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2CAD" w14:textId="77777777" w:rsidR="00AE549A" w:rsidRDefault="00464B25">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071AEB3A" w14:textId="77777777" w:rsidR="00AE549A" w:rsidRDefault="00464B25">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EBEC5A5" w14:textId="77777777" w:rsidR="00AE549A" w:rsidRDefault="00AE549A">
      <w:pPr>
        <w:pStyle w:val="af1"/>
        <w:jc w:val="both"/>
        <w:rPr>
          <w:bCs/>
          <w:sz w:val="24"/>
          <w:lang w:eastAsia="ja-JP"/>
        </w:rPr>
      </w:pPr>
    </w:p>
    <w:p w14:paraId="67B11FE8" w14:textId="77777777" w:rsidR="00AE549A" w:rsidRDefault="00464B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12206BD" w14:textId="77777777" w:rsidR="00AE549A" w:rsidRDefault="00464B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1693303" w14:textId="77777777" w:rsidR="00AE549A" w:rsidRDefault="00464B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1BD6D654" w14:textId="77777777" w:rsidR="00AE549A" w:rsidRDefault="00464B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BE91EFF" w14:textId="77777777" w:rsidR="00AE549A" w:rsidRDefault="00464B25">
      <w:pPr>
        <w:pStyle w:val="1"/>
        <w:numPr>
          <w:ilvl w:val="0"/>
          <w:numId w:val="4"/>
        </w:numPr>
        <w:jc w:val="both"/>
        <w:rPr>
          <w:lang w:val="en-US"/>
        </w:rPr>
      </w:pPr>
      <w:r>
        <w:rPr>
          <w:lang w:val="en-US"/>
        </w:rPr>
        <w:t>Introduction</w:t>
      </w:r>
    </w:p>
    <w:p w14:paraId="5956E53E" w14:textId="77777777" w:rsidR="00AE549A" w:rsidRDefault="00464B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75A555BC" w14:textId="77777777" w:rsidR="00AE549A" w:rsidRDefault="00464B25" w:rsidP="00990497">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2D701CF" w14:textId="77777777" w:rsidR="00AE549A" w:rsidRDefault="00464B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D6D4D6B" w14:textId="77777777" w:rsidR="00AE549A" w:rsidRDefault="00464B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153FFF4E" w14:textId="77777777" w:rsidR="00AE549A" w:rsidRDefault="00AE549A">
      <w:pPr>
        <w:overflowPunct w:val="0"/>
        <w:autoSpaceDE w:val="0"/>
        <w:autoSpaceDN w:val="0"/>
        <w:adjustRightInd w:val="0"/>
        <w:spacing w:after="240" w:line="276" w:lineRule="auto"/>
        <w:contextualSpacing/>
        <w:jc w:val="both"/>
        <w:textAlignment w:val="baseline"/>
        <w:rPr>
          <w:i/>
          <w:sz w:val="21"/>
          <w:szCs w:val="21"/>
        </w:rPr>
      </w:pPr>
    </w:p>
    <w:p w14:paraId="53320982" w14:textId="77777777" w:rsidR="00AE549A" w:rsidRDefault="00464B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41A3A694" w14:textId="77777777" w:rsidR="00AE549A" w:rsidRDefault="00464B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3E3A5A40" w14:textId="77777777" w:rsidR="00AE549A" w:rsidRDefault="00464B25">
      <w:pPr>
        <w:spacing w:before="240"/>
        <w:jc w:val="both"/>
        <w:rPr>
          <w:sz w:val="22"/>
          <w:lang w:val="en-US" w:eastAsia="zh-CN"/>
        </w:rPr>
      </w:pPr>
      <w:r>
        <w:rPr>
          <w:sz w:val="22"/>
          <w:lang w:val="en-US" w:eastAsia="zh-CN"/>
        </w:rPr>
        <w:t>Previous Rel-17 agreements are listed in Appendix B, for reference.</w:t>
      </w:r>
    </w:p>
    <w:p w14:paraId="5FA524F6" w14:textId="77777777" w:rsidR="00AE549A" w:rsidRDefault="00464B25">
      <w:pPr>
        <w:pStyle w:val="1"/>
        <w:numPr>
          <w:ilvl w:val="0"/>
          <w:numId w:val="4"/>
        </w:numPr>
        <w:jc w:val="both"/>
        <w:rPr>
          <w:lang w:val="en-US"/>
        </w:rPr>
      </w:pPr>
      <w:r>
        <w:rPr>
          <w:lang w:val="en-US"/>
        </w:rPr>
        <w:t xml:space="preserve">Summary of Contributions on TB processing over multi-slot PUSCH </w:t>
      </w:r>
    </w:p>
    <w:p w14:paraId="5D87D7CB" w14:textId="77777777" w:rsidR="00AE549A" w:rsidRDefault="00464B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3F6E6C33" w14:textId="77777777" w:rsidR="00AE549A" w:rsidRDefault="00464B25">
      <w:pPr>
        <w:pStyle w:val="aff"/>
        <w:numPr>
          <w:ilvl w:val="0"/>
          <w:numId w:val="7"/>
        </w:numPr>
        <w:jc w:val="both"/>
        <w:rPr>
          <w:b/>
          <w:bCs/>
          <w:sz w:val="22"/>
          <w:u w:val="single"/>
          <w:lang w:val="en-US"/>
        </w:rPr>
      </w:pPr>
      <w:r>
        <w:rPr>
          <w:b/>
          <w:bCs/>
          <w:sz w:val="22"/>
          <w:u w:val="single"/>
          <w:lang w:val="en-US"/>
        </w:rPr>
        <w:t>High priority aspects</w:t>
      </w:r>
    </w:p>
    <w:p w14:paraId="0A39B81F" w14:textId="77777777" w:rsidR="00AE549A" w:rsidRDefault="00464B25">
      <w:pPr>
        <w:pStyle w:val="aff"/>
        <w:numPr>
          <w:ilvl w:val="1"/>
          <w:numId w:val="7"/>
        </w:numPr>
        <w:jc w:val="both"/>
        <w:rPr>
          <w:sz w:val="22"/>
          <w:lang w:val="en-US"/>
        </w:rPr>
      </w:pPr>
      <w:bookmarkStart w:id="1" w:name="_Hlk79588713"/>
      <w:r>
        <w:rPr>
          <w:sz w:val="22"/>
          <w:lang w:val="en-US"/>
        </w:rPr>
        <w:t>TOT definition</w:t>
      </w:r>
    </w:p>
    <w:p w14:paraId="63593DB3" w14:textId="77777777" w:rsidR="00AE549A" w:rsidRDefault="00464B25">
      <w:pPr>
        <w:pStyle w:val="aff"/>
        <w:numPr>
          <w:ilvl w:val="1"/>
          <w:numId w:val="7"/>
        </w:numPr>
        <w:jc w:val="both"/>
        <w:rPr>
          <w:sz w:val="22"/>
          <w:lang w:val="en-US"/>
        </w:rPr>
      </w:pPr>
      <w:r>
        <w:rPr>
          <w:sz w:val="22"/>
          <w:lang w:val="en-US"/>
        </w:rPr>
        <w:t>Single TBoMS structure</w:t>
      </w:r>
    </w:p>
    <w:p w14:paraId="71A0DDF5" w14:textId="77777777" w:rsidR="00AE549A" w:rsidRDefault="00464B25">
      <w:pPr>
        <w:pStyle w:val="aff"/>
        <w:numPr>
          <w:ilvl w:val="1"/>
          <w:numId w:val="7"/>
        </w:numPr>
        <w:jc w:val="both"/>
        <w:rPr>
          <w:sz w:val="22"/>
          <w:lang w:val="en-US"/>
        </w:rPr>
      </w:pPr>
      <w:r>
        <w:rPr>
          <w:sz w:val="22"/>
          <w:lang w:val="en-US"/>
        </w:rPr>
        <w:t>Rate matching (including how RVs are refreshed, if applicable)</w:t>
      </w:r>
    </w:p>
    <w:p w14:paraId="436FE95A" w14:textId="77777777" w:rsidR="00AE549A" w:rsidRDefault="00464B25">
      <w:pPr>
        <w:pStyle w:val="aff"/>
        <w:numPr>
          <w:ilvl w:val="1"/>
          <w:numId w:val="7"/>
        </w:numPr>
        <w:jc w:val="both"/>
        <w:rPr>
          <w:sz w:val="22"/>
          <w:lang w:val="en-US"/>
        </w:rPr>
      </w:pPr>
      <w:r>
        <w:rPr>
          <w:sz w:val="22"/>
          <w:lang w:val="en-US"/>
        </w:rPr>
        <w:t>Whether and how to use the S slots</w:t>
      </w:r>
    </w:p>
    <w:bookmarkEnd w:id="1"/>
    <w:p w14:paraId="37580A85" w14:textId="77777777" w:rsidR="00AE549A" w:rsidRDefault="00464B25">
      <w:pPr>
        <w:pStyle w:val="aff"/>
        <w:numPr>
          <w:ilvl w:val="0"/>
          <w:numId w:val="7"/>
        </w:numPr>
        <w:jc w:val="both"/>
        <w:rPr>
          <w:b/>
          <w:bCs/>
          <w:sz w:val="22"/>
          <w:u w:val="single"/>
          <w:lang w:val="en-US"/>
        </w:rPr>
      </w:pPr>
      <w:r>
        <w:rPr>
          <w:b/>
          <w:bCs/>
          <w:sz w:val="22"/>
          <w:u w:val="single"/>
          <w:lang w:val="en-US"/>
        </w:rPr>
        <w:t>Mid priority aspects</w:t>
      </w:r>
    </w:p>
    <w:p w14:paraId="47986E93" w14:textId="77777777" w:rsidR="00AE549A" w:rsidRDefault="00464B25">
      <w:pPr>
        <w:pStyle w:val="aff"/>
        <w:numPr>
          <w:ilvl w:val="1"/>
          <w:numId w:val="7"/>
        </w:numPr>
        <w:jc w:val="both"/>
        <w:rPr>
          <w:sz w:val="22"/>
          <w:lang w:val="en-US"/>
        </w:rPr>
      </w:pPr>
      <w:r>
        <w:rPr>
          <w:sz w:val="22"/>
          <w:lang w:val="en-US"/>
        </w:rPr>
        <w:t>How to count slots for transmitting TBoMS: available vs. consecutive</w:t>
      </w:r>
    </w:p>
    <w:p w14:paraId="3DD6EA93" w14:textId="77777777" w:rsidR="00AE549A" w:rsidRDefault="00464B25">
      <w:pPr>
        <w:pStyle w:val="aff"/>
        <w:numPr>
          <w:ilvl w:val="1"/>
          <w:numId w:val="7"/>
        </w:numPr>
        <w:jc w:val="both"/>
        <w:rPr>
          <w:sz w:val="22"/>
          <w:lang w:val="en-US"/>
        </w:rPr>
      </w:pPr>
      <w:r>
        <w:rPr>
          <w:sz w:val="22"/>
          <w:lang w:val="en-US"/>
        </w:rPr>
        <w:t>How to indicate the number of allocated slots for TBoMS</w:t>
      </w:r>
    </w:p>
    <w:p w14:paraId="78F1D5D3" w14:textId="77777777" w:rsidR="00AE549A" w:rsidRDefault="00464B25">
      <w:pPr>
        <w:pStyle w:val="aff"/>
        <w:numPr>
          <w:ilvl w:val="1"/>
          <w:numId w:val="7"/>
        </w:numPr>
        <w:jc w:val="both"/>
        <w:rPr>
          <w:sz w:val="22"/>
          <w:lang w:val="en-US"/>
        </w:rPr>
      </w:pPr>
      <w:r>
        <w:rPr>
          <w:sz w:val="22"/>
          <w:lang w:val="en-US"/>
        </w:rPr>
        <w:t>UCI multiplexing and collision handling</w:t>
      </w:r>
    </w:p>
    <w:p w14:paraId="70A50A58" w14:textId="77777777" w:rsidR="00AE549A" w:rsidRDefault="00464B25">
      <w:pPr>
        <w:pStyle w:val="aff"/>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068AB434" w14:textId="77777777" w:rsidR="00AE549A" w:rsidRDefault="00464B25">
      <w:pPr>
        <w:pStyle w:val="aff"/>
        <w:numPr>
          <w:ilvl w:val="1"/>
          <w:numId w:val="7"/>
        </w:numPr>
        <w:jc w:val="both"/>
        <w:rPr>
          <w:sz w:val="22"/>
          <w:lang w:val="en-US"/>
        </w:rPr>
      </w:pPr>
      <w:r>
        <w:rPr>
          <w:sz w:val="22"/>
          <w:lang w:val="en-US"/>
        </w:rPr>
        <w:t>TBoMS repetitions</w:t>
      </w:r>
    </w:p>
    <w:p w14:paraId="122FE777" w14:textId="77777777" w:rsidR="00AE549A" w:rsidRDefault="00464B25">
      <w:pPr>
        <w:pStyle w:val="aff"/>
        <w:numPr>
          <w:ilvl w:val="0"/>
          <w:numId w:val="7"/>
        </w:numPr>
        <w:jc w:val="both"/>
        <w:rPr>
          <w:b/>
          <w:bCs/>
          <w:sz w:val="22"/>
          <w:u w:val="single"/>
          <w:lang w:val="en-US"/>
        </w:rPr>
      </w:pPr>
      <w:r>
        <w:rPr>
          <w:b/>
          <w:bCs/>
          <w:sz w:val="22"/>
          <w:u w:val="single"/>
          <w:lang w:val="en-US"/>
        </w:rPr>
        <w:t>Other aspects</w:t>
      </w:r>
    </w:p>
    <w:p w14:paraId="52CF7906" w14:textId="77777777" w:rsidR="00AE549A" w:rsidRDefault="00464B25">
      <w:pPr>
        <w:pStyle w:val="aff"/>
        <w:numPr>
          <w:ilvl w:val="1"/>
          <w:numId w:val="7"/>
        </w:numPr>
        <w:jc w:val="both"/>
        <w:rPr>
          <w:i/>
          <w:sz w:val="22"/>
          <w:u w:val="single"/>
          <w:lang w:val="en-US"/>
        </w:rPr>
      </w:pPr>
      <w:r>
        <w:rPr>
          <w:i/>
          <w:sz w:val="22"/>
          <w:u w:val="single"/>
          <w:lang w:val="en-US"/>
        </w:rPr>
        <w:t>Further design aspects of TBoMS</w:t>
      </w:r>
    </w:p>
    <w:p w14:paraId="7C62CF3E" w14:textId="77777777" w:rsidR="00AE549A" w:rsidRDefault="00464B25">
      <w:pPr>
        <w:pStyle w:val="aff"/>
        <w:numPr>
          <w:ilvl w:val="2"/>
          <w:numId w:val="7"/>
        </w:numPr>
        <w:jc w:val="both"/>
        <w:rPr>
          <w:sz w:val="22"/>
          <w:lang w:val="en-US"/>
        </w:rPr>
      </w:pPr>
      <w:r>
        <w:rPr>
          <w:sz w:val="22"/>
          <w:lang w:val="en-US"/>
        </w:rPr>
        <w:t>Relationship between TBoMS and PUSCH repetitions</w:t>
      </w:r>
    </w:p>
    <w:p w14:paraId="75B56539" w14:textId="77777777" w:rsidR="00AE549A" w:rsidRDefault="00464B25">
      <w:pPr>
        <w:pStyle w:val="aff"/>
        <w:numPr>
          <w:ilvl w:val="2"/>
          <w:numId w:val="7"/>
        </w:numPr>
        <w:jc w:val="both"/>
        <w:rPr>
          <w:sz w:val="22"/>
          <w:lang w:val="en-US"/>
        </w:rPr>
      </w:pPr>
      <w:r>
        <w:rPr>
          <w:sz w:val="22"/>
          <w:lang w:val="en-US"/>
        </w:rPr>
        <w:lastRenderedPageBreak/>
        <w:t>FDRA</w:t>
      </w:r>
    </w:p>
    <w:p w14:paraId="4AF92488" w14:textId="77777777" w:rsidR="00AE549A" w:rsidRDefault="00464B25">
      <w:pPr>
        <w:pStyle w:val="aff"/>
        <w:numPr>
          <w:ilvl w:val="2"/>
          <w:numId w:val="7"/>
        </w:numPr>
        <w:jc w:val="both"/>
        <w:rPr>
          <w:sz w:val="22"/>
          <w:lang w:val="en-US"/>
        </w:rPr>
      </w:pPr>
      <w:r>
        <w:rPr>
          <w:sz w:val="22"/>
          <w:lang w:val="en-US"/>
        </w:rPr>
        <w:t>DM-RS</w:t>
      </w:r>
    </w:p>
    <w:p w14:paraId="52FB53BD" w14:textId="77777777" w:rsidR="00AE549A" w:rsidRDefault="00464B25">
      <w:pPr>
        <w:pStyle w:val="aff"/>
        <w:numPr>
          <w:ilvl w:val="2"/>
          <w:numId w:val="7"/>
        </w:numPr>
        <w:jc w:val="both"/>
        <w:rPr>
          <w:sz w:val="22"/>
          <w:lang w:val="en-US"/>
        </w:rPr>
      </w:pPr>
      <w:r>
        <w:rPr>
          <w:sz w:val="22"/>
          <w:lang w:val="en-US"/>
        </w:rPr>
        <w:t>Transmission power determination</w:t>
      </w:r>
    </w:p>
    <w:p w14:paraId="0EC86DCD" w14:textId="77777777" w:rsidR="00AE549A" w:rsidRDefault="00464B25">
      <w:pPr>
        <w:pStyle w:val="aff"/>
        <w:numPr>
          <w:ilvl w:val="2"/>
          <w:numId w:val="7"/>
        </w:numPr>
        <w:jc w:val="both"/>
        <w:rPr>
          <w:sz w:val="22"/>
          <w:lang w:val="en-US"/>
        </w:rPr>
      </w:pPr>
      <w:r>
        <w:rPr>
          <w:sz w:val="22"/>
          <w:lang w:val="en-US"/>
        </w:rPr>
        <w:t>Special TBS values for TBoMS</w:t>
      </w:r>
    </w:p>
    <w:p w14:paraId="3A2919C7" w14:textId="77777777" w:rsidR="00AE549A" w:rsidRDefault="00464B25">
      <w:pPr>
        <w:pStyle w:val="aff"/>
        <w:numPr>
          <w:ilvl w:val="2"/>
          <w:numId w:val="7"/>
        </w:numPr>
        <w:jc w:val="both"/>
        <w:rPr>
          <w:sz w:val="22"/>
          <w:lang w:val="en-US"/>
        </w:rPr>
      </w:pPr>
      <w:r>
        <w:rPr>
          <w:sz w:val="22"/>
          <w:lang w:val="en-US"/>
        </w:rPr>
        <w:t>Rank of TBoMS transmission</w:t>
      </w:r>
    </w:p>
    <w:p w14:paraId="55CECBFF" w14:textId="77777777" w:rsidR="00AE549A" w:rsidRDefault="00464B25">
      <w:pPr>
        <w:pStyle w:val="aff"/>
        <w:numPr>
          <w:ilvl w:val="2"/>
          <w:numId w:val="7"/>
        </w:numPr>
        <w:jc w:val="both"/>
        <w:rPr>
          <w:sz w:val="22"/>
          <w:lang w:val="en-US"/>
        </w:rPr>
      </w:pPr>
      <w:r>
        <w:rPr>
          <w:sz w:val="22"/>
          <w:lang w:val="en-US"/>
        </w:rPr>
        <w:t>Link adaptation</w:t>
      </w:r>
    </w:p>
    <w:p w14:paraId="7974D445" w14:textId="77777777" w:rsidR="00AE549A" w:rsidRDefault="00464B25">
      <w:pPr>
        <w:pStyle w:val="aff"/>
        <w:numPr>
          <w:ilvl w:val="2"/>
          <w:numId w:val="7"/>
        </w:numPr>
        <w:jc w:val="both"/>
        <w:rPr>
          <w:sz w:val="22"/>
          <w:lang w:val="en-US"/>
        </w:rPr>
      </w:pPr>
      <w:r>
        <w:rPr>
          <w:sz w:val="22"/>
          <w:lang w:val="en-US"/>
        </w:rPr>
        <w:t>Frequency hopping</w:t>
      </w:r>
    </w:p>
    <w:p w14:paraId="120044B8" w14:textId="77777777" w:rsidR="00AE549A" w:rsidRDefault="00464B25">
      <w:pPr>
        <w:pStyle w:val="aff"/>
        <w:numPr>
          <w:ilvl w:val="2"/>
          <w:numId w:val="7"/>
        </w:numPr>
        <w:jc w:val="both"/>
        <w:rPr>
          <w:sz w:val="22"/>
          <w:lang w:val="en-US"/>
        </w:rPr>
      </w:pPr>
      <w:r>
        <w:rPr>
          <w:sz w:val="22"/>
          <w:lang w:val="en-US"/>
        </w:rPr>
        <w:t>CB segmentation</w:t>
      </w:r>
    </w:p>
    <w:p w14:paraId="2F58FED1" w14:textId="77777777" w:rsidR="00AE549A" w:rsidRDefault="00464B25">
      <w:pPr>
        <w:pStyle w:val="aff"/>
        <w:numPr>
          <w:ilvl w:val="2"/>
          <w:numId w:val="7"/>
        </w:numPr>
        <w:jc w:val="both"/>
        <w:rPr>
          <w:sz w:val="22"/>
          <w:lang w:val="en-US"/>
        </w:rPr>
      </w:pPr>
      <w:r>
        <w:rPr>
          <w:sz w:val="22"/>
          <w:lang w:val="en-US"/>
        </w:rPr>
        <w:t>Retransmissions</w:t>
      </w:r>
    </w:p>
    <w:p w14:paraId="043465B5" w14:textId="77777777" w:rsidR="00AE549A" w:rsidRDefault="00464B25">
      <w:pPr>
        <w:pStyle w:val="aff"/>
        <w:numPr>
          <w:ilvl w:val="2"/>
          <w:numId w:val="7"/>
        </w:numPr>
        <w:jc w:val="both"/>
        <w:rPr>
          <w:sz w:val="22"/>
          <w:lang w:val="en-US"/>
        </w:rPr>
      </w:pPr>
      <w:r>
        <w:rPr>
          <w:sz w:val="22"/>
          <w:lang w:val="en-US"/>
        </w:rPr>
        <w:t>Interleaved TBoMS transmissions</w:t>
      </w:r>
    </w:p>
    <w:p w14:paraId="692E72B2" w14:textId="77777777" w:rsidR="00AE549A" w:rsidRDefault="00464B25">
      <w:pPr>
        <w:pStyle w:val="aff"/>
        <w:numPr>
          <w:ilvl w:val="2"/>
          <w:numId w:val="7"/>
        </w:numPr>
        <w:jc w:val="both"/>
        <w:rPr>
          <w:sz w:val="22"/>
          <w:lang w:val="en-US"/>
        </w:rPr>
      </w:pPr>
      <w:r>
        <w:rPr>
          <w:sz w:val="22"/>
          <w:lang w:val="en-US"/>
        </w:rPr>
        <w:t>Application of DM-RS bundling to TBoMS</w:t>
      </w:r>
    </w:p>
    <w:p w14:paraId="35F2FB5E" w14:textId="77777777" w:rsidR="00AE549A" w:rsidRDefault="00464B25">
      <w:pPr>
        <w:pStyle w:val="aff"/>
        <w:numPr>
          <w:ilvl w:val="1"/>
          <w:numId w:val="7"/>
        </w:numPr>
        <w:jc w:val="both"/>
        <w:rPr>
          <w:i/>
          <w:sz w:val="22"/>
          <w:u w:val="single"/>
          <w:lang w:val="en-US"/>
        </w:rPr>
      </w:pPr>
      <w:r>
        <w:rPr>
          <w:i/>
          <w:sz w:val="22"/>
          <w:u w:val="single"/>
          <w:lang w:val="en-US"/>
        </w:rPr>
        <w:t>Signaling and interaction with other signals/channels</w:t>
      </w:r>
    </w:p>
    <w:p w14:paraId="45A223C8" w14:textId="77777777" w:rsidR="00AE549A" w:rsidRDefault="00464B25">
      <w:pPr>
        <w:pStyle w:val="aff"/>
        <w:numPr>
          <w:ilvl w:val="2"/>
          <w:numId w:val="7"/>
        </w:numPr>
        <w:jc w:val="both"/>
        <w:rPr>
          <w:sz w:val="22"/>
          <w:lang w:val="en-US"/>
        </w:rPr>
      </w:pPr>
      <w:r>
        <w:rPr>
          <w:sz w:val="22"/>
          <w:lang w:val="en-US"/>
        </w:rPr>
        <w:t>Additional indicators and configuration options</w:t>
      </w:r>
    </w:p>
    <w:p w14:paraId="7843994D" w14:textId="77777777" w:rsidR="00AE549A" w:rsidRDefault="00464B25">
      <w:pPr>
        <w:pStyle w:val="aff"/>
        <w:numPr>
          <w:ilvl w:val="2"/>
          <w:numId w:val="7"/>
        </w:numPr>
        <w:jc w:val="both"/>
        <w:rPr>
          <w:sz w:val="22"/>
          <w:lang w:val="en-US"/>
        </w:rPr>
      </w:pPr>
      <w:r>
        <w:rPr>
          <w:sz w:val="22"/>
          <w:lang w:val="en-US"/>
        </w:rPr>
        <w:t>Application of TBoMS for Msg3 transmission</w:t>
      </w:r>
    </w:p>
    <w:p w14:paraId="545D2385" w14:textId="77777777" w:rsidR="00AE549A" w:rsidRDefault="00464B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4288B99" w14:textId="77777777" w:rsidR="00AE549A" w:rsidRDefault="00464B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72801DBB" w14:textId="77777777" w:rsidR="00AE549A" w:rsidRDefault="00464B25">
      <w:pPr>
        <w:pStyle w:val="2"/>
        <w:numPr>
          <w:ilvl w:val="1"/>
          <w:numId w:val="4"/>
        </w:numPr>
        <w:jc w:val="both"/>
        <w:rPr>
          <w:lang w:val="en-US"/>
        </w:rPr>
      </w:pPr>
      <w:r>
        <w:rPr>
          <w:lang w:val="en-US"/>
        </w:rPr>
        <w:t>High priority aspects</w:t>
      </w:r>
    </w:p>
    <w:p w14:paraId="38019522" w14:textId="77777777" w:rsidR="00AE549A" w:rsidRDefault="00464B25">
      <w:pPr>
        <w:jc w:val="both"/>
        <w:rPr>
          <w:sz w:val="22"/>
          <w:lang w:val="en-US"/>
        </w:rPr>
      </w:pPr>
      <w:r>
        <w:rPr>
          <w:sz w:val="22"/>
          <w:lang w:val="en-US"/>
        </w:rPr>
        <w:t xml:space="preserve">Six high priority aspects are identified at the beginning of the meeting: </w:t>
      </w:r>
    </w:p>
    <w:p w14:paraId="2FC2F91E" w14:textId="77777777" w:rsidR="00AE549A" w:rsidRDefault="00464B25">
      <w:pPr>
        <w:pStyle w:val="aff"/>
        <w:numPr>
          <w:ilvl w:val="0"/>
          <w:numId w:val="8"/>
        </w:numPr>
        <w:jc w:val="both"/>
        <w:rPr>
          <w:sz w:val="22"/>
          <w:lang w:val="en-US"/>
        </w:rPr>
      </w:pPr>
      <w:r>
        <w:rPr>
          <w:sz w:val="22"/>
          <w:lang w:val="en-US"/>
        </w:rPr>
        <w:t>TOT definition</w:t>
      </w:r>
    </w:p>
    <w:p w14:paraId="65DBBD7A" w14:textId="77777777" w:rsidR="00AE549A" w:rsidRDefault="00464B25">
      <w:pPr>
        <w:pStyle w:val="aff"/>
        <w:numPr>
          <w:ilvl w:val="0"/>
          <w:numId w:val="8"/>
        </w:numPr>
        <w:jc w:val="both"/>
        <w:rPr>
          <w:sz w:val="22"/>
          <w:lang w:val="en-US"/>
        </w:rPr>
      </w:pPr>
      <w:r>
        <w:rPr>
          <w:sz w:val="22"/>
          <w:lang w:val="en-US"/>
        </w:rPr>
        <w:t>Single TBoMS structure</w:t>
      </w:r>
    </w:p>
    <w:p w14:paraId="3A00D965" w14:textId="77777777" w:rsidR="00AE549A" w:rsidRDefault="00464B25">
      <w:pPr>
        <w:pStyle w:val="aff"/>
        <w:numPr>
          <w:ilvl w:val="0"/>
          <w:numId w:val="8"/>
        </w:numPr>
        <w:jc w:val="both"/>
        <w:rPr>
          <w:sz w:val="22"/>
          <w:lang w:val="en-US"/>
        </w:rPr>
      </w:pPr>
      <w:r>
        <w:rPr>
          <w:sz w:val="22"/>
          <w:lang w:val="en-US"/>
        </w:rPr>
        <w:t>Rate matching (including how RVs are refreshed, if applicable)</w:t>
      </w:r>
    </w:p>
    <w:p w14:paraId="4DA0DCFE" w14:textId="77777777" w:rsidR="00AE549A" w:rsidRDefault="00464B25">
      <w:pPr>
        <w:pStyle w:val="aff"/>
        <w:numPr>
          <w:ilvl w:val="0"/>
          <w:numId w:val="8"/>
        </w:numPr>
        <w:jc w:val="both"/>
        <w:rPr>
          <w:sz w:val="22"/>
          <w:lang w:val="en-US"/>
        </w:rPr>
      </w:pPr>
      <w:r>
        <w:rPr>
          <w:sz w:val="22"/>
          <w:lang w:val="en-US"/>
        </w:rPr>
        <w:t>Whether and how to use the S slots</w:t>
      </w:r>
    </w:p>
    <w:p w14:paraId="2F4AEC4B" w14:textId="77777777" w:rsidR="00AE549A" w:rsidRDefault="00464B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3DD3B6B1" w14:textId="77777777" w:rsidR="00EB2423" w:rsidRDefault="00EB2423" w:rsidP="00EB2423">
      <w:pPr>
        <w:pStyle w:val="3"/>
        <w:numPr>
          <w:ilvl w:val="2"/>
          <w:numId w:val="4"/>
        </w:numPr>
        <w:jc w:val="both"/>
      </w:pPr>
      <w:r w:rsidRPr="00600088">
        <w:rPr>
          <w:color w:val="4BACC6" w:themeColor="accent5"/>
          <w:szCs w:val="28"/>
          <w:lang w:val="en-US"/>
        </w:rPr>
        <w:t>[PAUSED]</w:t>
      </w:r>
      <w:r w:rsidRPr="00600088">
        <w:rPr>
          <w:color w:val="FF0000"/>
          <w:szCs w:val="28"/>
          <w:lang w:val="en-US"/>
        </w:rPr>
        <w:t xml:space="preserve"> </w:t>
      </w:r>
      <w:r>
        <w:t>TOT definition</w:t>
      </w:r>
    </w:p>
    <w:p w14:paraId="09B78249" w14:textId="77777777" w:rsidR="00AE549A" w:rsidRDefault="00464B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00DCE2F" w14:textId="77777777" w:rsidR="00AE549A" w:rsidRDefault="00464B25">
      <w:pPr>
        <w:jc w:val="both"/>
        <w:rPr>
          <w:b/>
          <w:bCs/>
          <w:sz w:val="22"/>
          <w:u w:val="single"/>
          <w:lang w:val="en-US"/>
        </w:rPr>
      </w:pPr>
      <w:r>
        <w:rPr>
          <w:b/>
          <w:bCs/>
          <w:sz w:val="22"/>
          <w:u w:val="single"/>
          <w:lang w:val="en-US"/>
        </w:rPr>
        <w:t>Working assumption</w:t>
      </w:r>
    </w:p>
    <w:p w14:paraId="0CABCC9A" w14:textId="77777777" w:rsidR="00AE549A" w:rsidRDefault="00464B25">
      <w:pPr>
        <w:jc w:val="both"/>
        <w:rPr>
          <w:sz w:val="22"/>
          <w:lang w:val="en-US"/>
        </w:rPr>
      </w:pPr>
      <w:r>
        <w:rPr>
          <w:sz w:val="22"/>
          <w:lang w:val="en-US"/>
        </w:rPr>
        <w:t>Six companies commented on aspects related to the existing working assumption on TOT (RAN1 #105-e), as follows:</w:t>
      </w:r>
    </w:p>
    <w:p w14:paraId="35D4D629" w14:textId="77777777" w:rsidR="00AE549A" w:rsidRDefault="00464B25">
      <w:pPr>
        <w:pStyle w:val="aff"/>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128AECC" w14:textId="77777777" w:rsidR="00AE549A" w:rsidRDefault="00464B25">
      <w:pPr>
        <w:pStyle w:val="aff"/>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0C6A206" w14:textId="77777777" w:rsidR="00AE549A" w:rsidRDefault="00464B25">
      <w:pPr>
        <w:pStyle w:val="aff"/>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6F4298D1" w14:textId="77777777" w:rsidR="00AE549A" w:rsidRDefault="00AE549A">
      <w:pPr>
        <w:pStyle w:val="aff"/>
        <w:jc w:val="both"/>
        <w:rPr>
          <w:b/>
          <w:bCs/>
          <w:sz w:val="24"/>
          <w:szCs w:val="22"/>
          <w:lang w:val="en-US"/>
        </w:rPr>
      </w:pPr>
    </w:p>
    <w:p w14:paraId="68ED858E" w14:textId="77777777" w:rsidR="00AE549A" w:rsidRDefault="00464B25">
      <w:pPr>
        <w:jc w:val="both"/>
        <w:rPr>
          <w:b/>
          <w:bCs/>
          <w:sz w:val="22"/>
          <w:u w:val="single"/>
          <w:lang w:val="en-US"/>
        </w:rPr>
      </w:pPr>
      <w:r>
        <w:rPr>
          <w:b/>
          <w:bCs/>
          <w:sz w:val="22"/>
          <w:u w:val="single"/>
          <w:lang w:val="en-US"/>
        </w:rPr>
        <w:t>Role of TOT in the signal generation</w:t>
      </w:r>
    </w:p>
    <w:p w14:paraId="7B298DB2" w14:textId="77777777" w:rsidR="00AE549A" w:rsidRDefault="00464B25">
      <w:pPr>
        <w:jc w:val="both"/>
        <w:rPr>
          <w:sz w:val="22"/>
          <w:u w:val="single"/>
          <w:lang w:val="en-US"/>
        </w:rPr>
      </w:pPr>
      <w:r>
        <w:rPr>
          <w:sz w:val="22"/>
          <w:lang w:val="en-US"/>
        </w:rPr>
        <w:t>Three companies commented on the role that TOT should have in the signal generation of TBoMS, as follows</w:t>
      </w:r>
    </w:p>
    <w:p w14:paraId="042DE233" w14:textId="77777777" w:rsidR="00AE549A" w:rsidRDefault="00464B25">
      <w:pPr>
        <w:pStyle w:val="aff"/>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F4B6DCE" w14:textId="77777777" w:rsidR="00AE549A" w:rsidRDefault="00464B25">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BC06947" w14:textId="77777777" w:rsidR="00AE549A" w:rsidRDefault="00AE549A">
      <w:pPr>
        <w:jc w:val="both"/>
        <w:rPr>
          <w:sz w:val="22"/>
          <w:u w:val="single"/>
          <w:lang w:val="en-US"/>
        </w:rPr>
      </w:pPr>
    </w:p>
    <w:p w14:paraId="5F93A2EE" w14:textId="77777777" w:rsidR="00AE549A" w:rsidRDefault="00464B25">
      <w:pPr>
        <w:jc w:val="both"/>
        <w:rPr>
          <w:b/>
          <w:bCs/>
          <w:sz w:val="22"/>
          <w:u w:val="single"/>
          <w:lang w:val="en-US"/>
        </w:rPr>
      </w:pPr>
      <w:r>
        <w:rPr>
          <w:b/>
          <w:bCs/>
          <w:sz w:val="22"/>
          <w:u w:val="single"/>
          <w:lang w:val="en-US"/>
        </w:rPr>
        <w:t>Use of TOT in specification</w:t>
      </w:r>
    </w:p>
    <w:p w14:paraId="3DDE7202" w14:textId="77777777" w:rsidR="00AE549A" w:rsidRDefault="00464B25">
      <w:pPr>
        <w:jc w:val="both"/>
        <w:rPr>
          <w:sz w:val="22"/>
          <w:u w:val="single"/>
          <w:lang w:val="en-US"/>
        </w:rPr>
      </w:pPr>
      <w:r>
        <w:rPr>
          <w:sz w:val="22"/>
          <w:lang w:val="en-US"/>
        </w:rPr>
        <w:t>Three companies commented on whether the concept of TOT should be specified, as follows</w:t>
      </w:r>
    </w:p>
    <w:p w14:paraId="19C87FA2" w14:textId="77777777" w:rsidR="00AE549A" w:rsidRDefault="00464B25">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BD53993" w14:textId="77777777" w:rsidR="00AE549A" w:rsidRDefault="00464B25">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7E0EA06E" w14:textId="77777777" w:rsidR="00AE549A" w:rsidRDefault="00AE549A">
      <w:pPr>
        <w:jc w:val="both"/>
        <w:rPr>
          <w:sz w:val="22"/>
          <w:szCs w:val="22"/>
          <w:lang w:val="en-US"/>
        </w:rPr>
      </w:pPr>
    </w:p>
    <w:p w14:paraId="122D889C" w14:textId="77777777" w:rsidR="00AE549A" w:rsidRDefault="00464B25">
      <w:pPr>
        <w:jc w:val="both"/>
        <w:rPr>
          <w:sz w:val="22"/>
          <w:szCs w:val="22"/>
        </w:rPr>
      </w:pPr>
      <w:r>
        <w:rPr>
          <w:sz w:val="22"/>
          <w:szCs w:val="22"/>
          <w:highlight w:val="yellow"/>
        </w:rPr>
        <w:t>FL’s comments on August 16th</w:t>
      </w:r>
    </w:p>
    <w:p w14:paraId="77DE8AD5" w14:textId="77777777" w:rsidR="00AE549A" w:rsidRDefault="00464B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F80F621" w14:textId="77777777" w:rsidR="00AE549A" w:rsidRDefault="00464B25">
      <w:pPr>
        <w:pStyle w:val="aff"/>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016F276F" w14:textId="77777777" w:rsidR="00AE549A" w:rsidRDefault="00464B25">
      <w:pPr>
        <w:pStyle w:val="aff"/>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20487FD4" w14:textId="77777777" w:rsidR="00AE549A" w:rsidRDefault="00464B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185CABD4" w14:textId="77777777" w:rsidR="00AE549A" w:rsidRDefault="00464B25">
      <w:pPr>
        <w:jc w:val="both"/>
        <w:rPr>
          <w:sz w:val="22"/>
          <w:lang w:val="en-US"/>
        </w:rPr>
      </w:pPr>
      <w:r>
        <w:rPr>
          <w:sz w:val="22"/>
          <w:lang w:val="en-US"/>
        </w:rPr>
        <w:t>In this context, the following question is formulated:</w:t>
      </w:r>
    </w:p>
    <w:p w14:paraId="3638B1C1" w14:textId="77777777" w:rsidR="00AE549A" w:rsidRDefault="00464B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3808111E" w14:textId="77777777" w:rsidR="00AE549A" w:rsidRDefault="00AE549A">
      <w:pPr>
        <w:jc w:val="both"/>
        <w:rPr>
          <w:rFonts w:eastAsia="SimSun"/>
          <w:b/>
          <w:sz w:val="22"/>
        </w:rPr>
      </w:pPr>
    </w:p>
    <w:p w14:paraId="28857F85" w14:textId="77777777" w:rsidR="00AE549A" w:rsidRDefault="00464B25">
      <w:pPr>
        <w:pStyle w:val="4"/>
        <w:numPr>
          <w:ilvl w:val="3"/>
          <w:numId w:val="4"/>
        </w:numPr>
        <w:jc w:val="both"/>
      </w:pPr>
      <w:r>
        <w:t>First round of discussions</w:t>
      </w:r>
    </w:p>
    <w:p w14:paraId="2479E011"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295C257" w14:textId="77777777" w:rsidR="00AE549A" w:rsidRDefault="00AE549A">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AE549A" w14:paraId="3B46A4A5"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64D7F75" w14:textId="77777777" w:rsidR="00AE549A" w:rsidRDefault="00464B25">
            <w:pPr>
              <w:jc w:val="center"/>
              <w:rPr>
                <w:b w:val="0"/>
                <w:bCs w:val="0"/>
              </w:rPr>
            </w:pPr>
            <w:r>
              <w:lastRenderedPageBreak/>
              <w:t>Company</w:t>
            </w:r>
          </w:p>
        </w:tc>
        <w:tc>
          <w:tcPr>
            <w:tcW w:w="3723" w:type="dxa"/>
            <w:vAlign w:val="center"/>
          </w:tcPr>
          <w:p w14:paraId="161FB573" w14:textId="77777777" w:rsidR="00AE549A" w:rsidRDefault="00464B25">
            <w:pPr>
              <w:jc w:val="center"/>
              <w:rPr>
                <w:b w:val="0"/>
                <w:bCs w:val="0"/>
              </w:rPr>
            </w:pPr>
            <w:r>
              <w:t>Answer (Yes/No)</w:t>
            </w:r>
          </w:p>
        </w:tc>
        <w:tc>
          <w:tcPr>
            <w:tcW w:w="3724" w:type="dxa"/>
            <w:vAlign w:val="center"/>
          </w:tcPr>
          <w:p w14:paraId="5980BFB0" w14:textId="77777777" w:rsidR="00AE549A" w:rsidRDefault="00464B25">
            <w:pPr>
              <w:jc w:val="center"/>
              <w:rPr>
                <w:b w:val="0"/>
                <w:bCs w:val="0"/>
              </w:rPr>
            </w:pPr>
            <w:r>
              <w:t>Additional comments, if any.</w:t>
            </w:r>
          </w:p>
        </w:tc>
      </w:tr>
      <w:tr w:rsidR="00AE549A" w14:paraId="4A66B3E8" w14:textId="77777777" w:rsidTr="00AE549A">
        <w:tc>
          <w:tcPr>
            <w:tcW w:w="2176" w:type="dxa"/>
          </w:tcPr>
          <w:p w14:paraId="20272263" w14:textId="77777777" w:rsidR="00AE549A" w:rsidRDefault="00464B25">
            <w:pPr>
              <w:jc w:val="both"/>
              <w:rPr>
                <w:lang w:eastAsia="zh-CN"/>
              </w:rPr>
            </w:pPr>
            <w:r>
              <w:t>Samsung</w:t>
            </w:r>
            <w:r>
              <w:rPr>
                <w:rFonts w:hint="eastAsia"/>
                <w:lang w:eastAsia="zh-CN"/>
              </w:rPr>
              <w:t xml:space="preserve"> </w:t>
            </w:r>
          </w:p>
        </w:tc>
        <w:tc>
          <w:tcPr>
            <w:tcW w:w="3723" w:type="dxa"/>
          </w:tcPr>
          <w:p w14:paraId="185EFEA4" w14:textId="77777777" w:rsidR="00AE549A" w:rsidRDefault="00464B25">
            <w:pPr>
              <w:jc w:val="both"/>
              <w:rPr>
                <w:lang w:eastAsia="zh-CN"/>
              </w:rPr>
            </w:pPr>
            <w:r>
              <w:rPr>
                <w:rFonts w:hint="eastAsia"/>
                <w:lang w:eastAsia="zh-CN"/>
              </w:rPr>
              <w:t>yes</w:t>
            </w:r>
          </w:p>
        </w:tc>
        <w:tc>
          <w:tcPr>
            <w:tcW w:w="3724" w:type="dxa"/>
          </w:tcPr>
          <w:p w14:paraId="0F5BA8C8" w14:textId="77777777" w:rsidR="00AE549A" w:rsidRDefault="00AE549A">
            <w:pPr>
              <w:jc w:val="both"/>
            </w:pPr>
          </w:p>
        </w:tc>
      </w:tr>
      <w:tr w:rsidR="00AE549A" w14:paraId="62048659" w14:textId="77777777" w:rsidTr="00AE549A">
        <w:tc>
          <w:tcPr>
            <w:tcW w:w="2176" w:type="dxa"/>
          </w:tcPr>
          <w:p w14:paraId="6110AE69" w14:textId="77777777" w:rsidR="00AE549A" w:rsidRDefault="00464B25">
            <w:pPr>
              <w:jc w:val="both"/>
            </w:pPr>
            <w:r>
              <w:t>Apple</w:t>
            </w:r>
          </w:p>
        </w:tc>
        <w:tc>
          <w:tcPr>
            <w:tcW w:w="3723" w:type="dxa"/>
          </w:tcPr>
          <w:p w14:paraId="57FFD7E5" w14:textId="77777777" w:rsidR="00AE549A" w:rsidRDefault="00464B25">
            <w:pPr>
              <w:jc w:val="both"/>
            </w:pPr>
            <w:r>
              <w:t>Yes</w:t>
            </w:r>
          </w:p>
        </w:tc>
        <w:tc>
          <w:tcPr>
            <w:tcW w:w="3724" w:type="dxa"/>
          </w:tcPr>
          <w:p w14:paraId="0D0A5FA9" w14:textId="77777777" w:rsidR="00AE549A" w:rsidRDefault="00464B25">
            <w:pPr>
              <w:jc w:val="both"/>
            </w:pPr>
            <w:proofErr w:type="spellStart"/>
            <w:r>
              <w:t>ToT</w:t>
            </w:r>
            <w:proofErr w:type="spellEnd"/>
            <w:r>
              <w:t xml:space="preserve"> can be discussed later after the rate matching scheme is determined. </w:t>
            </w:r>
          </w:p>
        </w:tc>
      </w:tr>
      <w:tr w:rsidR="00AE549A" w14:paraId="555A0C6A" w14:textId="77777777" w:rsidTr="00AE549A">
        <w:tc>
          <w:tcPr>
            <w:tcW w:w="2176" w:type="dxa"/>
          </w:tcPr>
          <w:p w14:paraId="62A2E7C3" w14:textId="77777777" w:rsidR="00AE549A" w:rsidRDefault="00464B25">
            <w:pPr>
              <w:jc w:val="both"/>
            </w:pPr>
            <w:r>
              <w:t>Lenovo, Motorola Mobility</w:t>
            </w:r>
          </w:p>
        </w:tc>
        <w:tc>
          <w:tcPr>
            <w:tcW w:w="3723" w:type="dxa"/>
          </w:tcPr>
          <w:p w14:paraId="1EA1FF1B" w14:textId="77777777" w:rsidR="00AE549A" w:rsidRDefault="00464B25">
            <w:pPr>
              <w:jc w:val="both"/>
            </w:pPr>
            <w:r>
              <w:t>Yes</w:t>
            </w:r>
          </w:p>
        </w:tc>
        <w:tc>
          <w:tcPr>
            <w:tcW w:w="3724" w:type="dxa"/>
          </w:tcPr>
          <w:p w14:paraId="47C46B6D" w14:textId="77777777" w:rsidR="00AE549A" w:rsidRDefault="00AE549A">
            <w:pPr>
              <w:jc w:val="both"/>
            </w:pPr>
          </w:p>
        </w:tc>
      </w:tr>
      <w:tr w:rsidR="00AE549A" w14:paraId="5DB830EA" w14:textId="77777777" w:rsidTr="00AE549A">
        <w:tc>
          <w:tcPr>
            <w:tcW w:w="2176" w:type="dxa"/>
          </w:tcPr>
          <w:p w14:paraId="7A9B13D9" w14:textId="77777777" w:rsidR="00AE549A" w:rsidRDefault="00464B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2A5567C4" w14:textId="77777777" w:rsidR="00AE549A" w:rsidRDefault="00464B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97A8E77" w14:textId="77777777" w:rsidR="00AE549A" w:rsidRDefault="00AE549A">
            <w:pPr>
              <w:jc w:val="both"/>
            </w:pPr>
          </w:p>
        </w:tc>
      </w:tr>
      <w:tr w:rsidR="00AE549A" w14:paraId="2BCCA236" w14:textId="77777777" w:rsidTr="00AE549A">
        <w:tc>
          <w:tcPr>
            <w:tcW w:w="2176" w:type="dxa"/>
          </w:tcPr>
          <w:p w14:paraId="7E3957FF"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78F1CD6A" w14:textId="77777777" w:rsidR="00AE549A" w:rsidRDefault="00464B25">
            <w:pPr>
              <w:jc w:val="both"/>
              <w:rPr>
                <w:rFonts w:eastAsia="ＭＳ 明朝"/>
                <w:lang w:eastAsia="ja-JP"/>
              </w:rPr>
            </w:pPr>
            <w:r>
              <w:rPr>
                <w:rFonts w:eastAsia="ＭＳ 明朝"/>
                <w:lang w:eastAsia="ja-JP"/>
              </w:rPr>
              <w:t>Yes</w:t>
            </w:r>
          </w:p>
        </w:tc>
        <w:tc>
          <w:tcPr>
            <w:tcW w:w="3724" w:type="dxa"/>
          </w:tcPr>
          <w:p w14:paraId="6F625E68" w14:textId="77777777" w:rsidR="00AE549A" w:rsidRDefault="00464B25">
            <w:pPr>
              <w:jc w:val="both"/>
            </w:pPr>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AE549A" w14:paraId="7AC714B2" w14:textId="77777777" w:rsidTr="00AE549A">
        <w:tc>
          <w:tcPr>
            <w:tcW w:w="2176" w:type="dxa"/>
          </w:tcPr>
          <w:p w14:paraId="6477B0C8" w14:textId="77777777" w:rsidR="00AE549A" w:rsidRDefault="00464B25">
            <w:pPr>
              <w:jc w:val="both"/>
              <w:rPr>
                <w:rFonts w:eastAsia="ＭＳ 明朝"/>
                <w:lang w:eastAsia="ja-JP"/>
              </w:rPr>
            </w:pPr>
            <w:r>
              <w:t>LG</w:t>
            </w:r>
          </w:p>
        </w:tc>
        <w:tc>
          <w:tcPr>
            <w:tcW w:w="3723" w:type="dxa"/>
          </w:tcPr>
          <w:p w14:paraId="5EC5C737" w14:textId="77777777" w:rsidR="00AE549A" w:rsidRDefault="00464B25">
            <w:pPr>
              <w:jc w:val="both"/>
              <w:rPr>
                <w:rFonts w:eastAsia="ＭＳ 明朝"/>
                <w:lang w:eastAsia="ja-JP"/>
              </w:rPr>
            </w:pPr>
            <w:r>
              <w:t>Yes</w:t>
            </w:r>
          </w:p>
        </w:tc>
        <w:tc>
          <w:tcPr>
            <w:tcW w:w="3724" w:type="dxa"/>
          </w:tcPr>
          <w:p w14:paraId="64786BA9" w14:textId="77777777" w:rsidR="00AE549A" w:rsidRDefault="00AE549A">
            <w:pPr>
              <w:jc w:val="both"/>
              <w:rPr>
                <w:rFonts w:eastAsia="ＭＳ 明朝"/>
                <w:lang w:eastAsia="ja-JP"/>
              </w:rPr>
            </w:pPr>
          </w:p>
        </w:tc>
      </w:tr>
      <w:tr w:rsidR="00AE549A" w14:paraId="1386EA46" w14:textId="77777777" w:rsidTr="00AE549A">
        <w:tc>
          <w:tcPr>
            <w:tcW w:w="2176" w:type="dxa"/>
          </w:tcPr>
          <w:p w14:paraId="4271FCDB" w14:textId="77777777" w:rsidR="00AE549A" w:rsidRDefault="00464B25">
            <w:pPr>
              <w:jc w:val="both"/>
            </w:pPr>
            <w:r>
              <w:t>Intel</w:t>
            </w:r>
          </w:p>
        </w:tc>
        <w:tc>
          <w:tcPr>
            <w:tcW w:w="3723" w:type="dxa"/>
          </w:tcPr>
          <w:p w14:paraId="29FE31B4" w14:textId="77777777" w:rsidR="00AE549A" w:rsidRDefault="00464B25">
            <w:pPr>
              <w:jc w:val="both"/>
            </w:pPr>
            <w:r>
              <w:t>yes</w:t>
            </w:r>
          </w:p>
        </w:tc>
        <w:tc>
          <w:tcPr>
            <w:tcW w:w="3724" w:type="dxa"/>
          </w:tcPr>
          <w:p w14:paraId="17C59F8F" w14:textId="77777777" w:rsidR="00AE549A" w:rsidRDefault="00464B25">
            <w:pPr>
              <w:jc w:val="both"/>
              <w:rPr>
                <w:rFonts w:eastAsia="ＭＳ 明朝"/>
                <w:lang w:eastAsia="ja-JP"/>
              </w:rPr>
            </w:pPr>
            <w:r>
              <w:t>TOT concept and need of TOT in the specification should be a clear outcome from the decision on the rate matching scheme.</w:t>
            </w:r>
          </w:p>
        </w:tc>
      </w:tr>
      <w:tr w:rsidR="00AE549A" w14:paraId="587E4577" w14:textId="77777777" w:rsidTr="00AE549A">
        <w:tc>
          <w:tcPr>
            <w:tcW w:w="2176" w:type="dxa"/>
          </w:tcPr>
          <w:p w14:paraId="39D6312F" w14:textId="77777777" w:rsidR="00AE549A" w:rsidRDefault="00464B25">
            <w:pPr>
              <w:jc w:val="both"/>
            </w:pPr>
            <w:r>
              <w:t>Panasonic</w:t>
            </w:r>
          </w:p>
        </w:tc>
        <w:tc>
          <w:tcPr>
            <w:tcW w:w="3723" w:type="dxa"/>
          </w:tcPr>
          <w:p w14:paraId="6929A2ED" w14:textId="77777777" w:rsidR="00AE549A" w:rsidRDefault="00464B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D5C498B" w14:textId="77777777" w:rsidR="00AE549A" w:rsidRDefault="00AE549A">
            <w:pPr>
              <w:jc w:val="both"/>
            </w:pPr>
          </w:p>
        </w:tc>
      </w:tr>
      <w:tr w:rsidR="00AE549A" w14:paraId="131BB969" w14:textId="77777777" w:rsidTr="00AE549A">
        <w:tc>
          <w:tcPr>
            <w:tcW w:w="2176" w:type="dxa"/>
          </w:tcPr>
          <w:p w14:paraId="7F3BDCB0" w14:textId="77777777" w:rsidR="00AE549A" w:rsidRDefault="00464B25">
            <w:pPr>
              <w:jc w:val="both"/>
            </w:pPr>
            <w:r>
              <w:t>Qualcomm</w:t>
            </w:r>
          </w:p>
        </w:tc>
        <w:tc>
          <w:tcPr>
            <w:tcW w:w="3723" w:type="dxa"/>
          </w:tcPr>
          <w:p w14:paraId="368E52CF" w14:textId="77777777" w:rsidR="00AE549A" w:rsidRDefault="00464B25">
            <w:pPr>
              <w:jc w:val="both"/>
              <w:rPr>
                <w:rFonts w:eastAsia="ＭＳ 明朝"/>
                <w:lang w:eastAsia="ja-JP"/>
              </w:rPr>
            </w:pPr>
            <w:r>
              <w:t>Sure.</w:t>
            </w:r>
          </w:p>
        </w:tc>
        <w:tc>
          <w:tcPr>
            <w:tcW w:w="3724" w:type="dxa"/>
          </w:tcPr>
          <w:p w14:paraId="0D0BA73E" w14:textId="77777777" w:rsidR="00AE549A" w:rsidRDefault="00464B25">
            <w:pPr>
              <w:jc w:val="both"/>
            </w:pPr>
            <w:r>
              <w:t>Thanks to progress made in the last meeting, we think it suffices to consider single slot TOTs.</w:t>
            </w:r>
          </w:p>
        </w:tc>
      </w:tr>
      <w:tr w:rsidR="00AE549A" w14:paraId="26808582" w14:textId="77777777" w:rsidTr="00AE549A">
        <w:tc>
          <w:tcPr>
            <w:tcW w:w="2176" w:type="dxa"/>
          </w:tcPr>
          <w:p w14:paraId="29A4BA5A" w14:textId="77777777" w:rsidR="00AE549A" w:rsidRDefault="00464B25">
            <w:pPr>
              <w:jc w:val="both"/>
            </w:pPr>
            <w:r>
              <w:rPr>
                <w:rFonts w:hint="eastAsia"/>
                <w:lang w:eastAsia="zh-CN"/>
              </w:rPr>
              <w:t>v</w:t>
            </w:r>
            <w:r>
              <w:rPr>
                <w:lang w:eastAsia="zh-CN"/>
              </w:rPr>
              <w:t>ivo</w:t>
            </w:r>
          </w:p>
        </w:tc>
        <w:tc>
          <w:tcPr>
            <w:tcW w:w="3723" w:type="dxa"/>
          </w:tcPr>
          <w:p w14:paraId="2F8DD3EE" w14:textId="77777777" w:rsidR="00AE549A" w:rsidRDefault="00464B25">
            <w:pPr>
              <w:jc w:val="both"/>
            </w:pPr>
            <w:r>
              <w:rPr>
                <w:rFonts w:hint="eastAsia"/>
                <w:lang w:eastAsia="zh-CN"/>
              </w:rPr>
              <w:t>Y</w:t>
            </w:r>
            <w:r>
              <w:rPr>
                <w:lang w:eastAsia="zh-CN"/>
              </w:rPr>
              <w:t>es</w:t>
            </w:r>
          </w:p>
        </w:tc>
        <w:tc>
          <w:tcPr>
            <w:tcW w:w="3724" w:type="dxa"/>
          </w:tcPr>
          <w:p w14:paraId="6F082501" w14:textId="77777777" w:rsidR="00AE549A" w:rsidRDefault="00AE549A">
            <w:pPr>
              <w:jc w:val="both"/>
            </w:pPr>
          </w:p>
        </w:tc>
      </w:tr>
      <w:tr w:rsidR="00AE549A" w14:paraId="6819438D" w14:textId="77777777" w:rsidTr="00AE549A">
        <w:tc>
          <w:tcPr>
            <w:tcW w:w="2176" w:type="dxa"/>
          </w:tcPr>
          <w:p w14:paraId="2B8EA6AB" w14:textId="77777777" w:rsidR="00AE549A" w:rsidRDefault="00464B25">
            <w:pPr>
              <w:jc w:val="both"/>
              <w:rPr>
                <w:lang w:val="en-US" w:eastAsia="zh-CN"/>
              </w:rPr>
            </w:pPr>
            <w:r>
              <w:rPr>
                <w:rFonts w:hint="eastAsia"/>
                <w:lang w:val="en-US" w:eastAsia="zh-CN"/>
              </w:rPr>
              <w:t>ZTE</w:t>
            </w:r>
          </w:p>
        </w:tc>
        <w:tc>
          <w:tcPr>
            <w:tcW w:w="3723" w:type="dxa"/>
          </w:tcPr>
          <w:p w14:paraId="1A9CAAD1" w14:textId="77777777" w:rsidR="00AE549A" w:rsidRDefault="00464B25">
            <w:pPr>
              <w:jc w:val="both"/>
              <w:rPr>
                <w:rFonts w:eastAsia="ＭＳ 明朝"/>
                <w:lang w:eastAsia="zh-CN"/>
              </w:rPr>
            </w:pPr>
            <w:r>
              <w:rPr>
                <w:rFonts w:eastAsia="ＭＳ 明朝" w:hint="eastAsia"/>
                <w:lang w:eastAsia="ja-JP"/>
              </w:rPr>
              <w:t>Y</w:t>
            </w:r>
            <w:r>
              <w:rPr>
                <w:rFonts w:eastAsia="ＭＳ 明朝"/>
                <w:lang w:eastAsia="ja-JP"/>
              </w:rPr>
              <w:t>es</w:t>
            </w:r>
          </w:p>
        </w:tc>
        <w:tc>
          <w:tcPr>
            <w:tcW w:w="3724" w:type="dxa"/>
          </w:tcPr>
          <w:p w14:paraId="0751CC5A" w14:textId="77777777" w:rsidR="00AE549A" w:rsidRDefault="00AE549A">
            <w:pPr>
              <w:jc w:val="both"/>
            </w:pPr>
          </w:p>
        </w:tc>
      </w:tr>
      <w:tr w:rsidR="00990497" w14:paraId="0BE07330" w14:textId="77777777" w:rsidTr="00AE549A">
        <w:tc>
          <w:tcPr>
            <w:tcW w:w="2176" w:type="dxa"/>
          </w:tcPr>
          <w:p w14:paraId="2C417488" w14:textId="77777777" w:rsidR="00990497" w:rsidRDefault="00990497" w:rsidP="00E72E50">
            <w:pPr>
              <w:jc w:val="both"/>
              <w:rPr>
                <w:lang w:eastAsia="zh-CN"/>
              </w:rPr>
            </w:pPr>
            <w:r>
              <w:rPr>
                <w:rFonts w:hint="eastAsia"/>
                <w:lang w:eastAsia="zh-CN"/>
              </w:rPr>
              <w:t>CATT</w:t>
            </w:r>
          </w:p>
        </w:tc>
        <w:tc>
          <w:tcPr>
            <w:tcW w:w="3723" w:type="dxa"/>
          </w:tcPr>
          <w:p w14:paraId="662045FE" w14:textId="77777777" w:rsidR="00990497" w:rsidRDefault="00990497" w:rsidP="00E72E50">
            <w:pPr>
              <w:jc w:val="both"/>
              <w:rPr>
                <w:lang w:eastAsia="zh-CN"/>
              </w:rPr>
            </w:pPr>
            <w:r>
              <w:rPr>
                <w:rFonts w:hint="eastAsia"/>
                <w:lang w:eastAsia="zh-CN"/>
              </w:rPr>
              <w:t>Yes</w:t>
            </w:r>
          </w:p>
        </w:tc>
        <w:tc>
          <w:tcPr>
            <w:tcW w:w="3724" w:type="dxa"/>
          </w:tcPr>
          <w:p w14:paraId="7F2A1123" w14:textId="77777777" w:rsidR="00990497" w:rsidRDefault="00990497">
            <w:pPr>
              <w:jc w:val="both"/>
            </w:pPr>
          </w:p>
        </w:tc>
      </w:tr>
      <w:tr w:rsidR="002E03D1" w14:paraId="7FED2F32" w14:textId="77777777" w:rsidTr="00AE549A">
        <w:tc>
          <w:tcPr>
            <w:tcW w:w="2176" w:type="dxa"/>
          </w:tcPr>
          <w:p w14:paraId="0DDB1226" w14:textId="7FFC1F82" w:rsidR="002E03D1" w:rsidRDefault="002E03D1" w:rsidP="00E72E50">
            <w:pPr>
              <w:jc w:val="both"/>
              <w:rPr>
                <w:lang w:eastAsia="zh-CN"/>
              </w:rPr>
            </w:pPr>
            <w:proofErr w:type="spellStart"/>
            <w:r>
              <w:rPr>
                <w:lang w:eastAsia="zh-CN"/>
              </w:rPr>
              <w:t>InterDigital</w:t>
            </w:r>
            <w:proofErr w:type="spellEnd"/>
          </w:p>
        </w:tc>
        <w:tc>
          <w:tcPr>
            <w:tcW w:w="3723" w:type="dxa"/>
          </w:tcPr>
          <w:p w14:paraId="2853E684" w14:textId="3E22DEF5" w:rsidR="002E03D1" w:rsidRDefault="002E03D1" w:rsidP="00E72E50">
            <w:pPr>
              <w:jc w:val="both"/>
              <w:rPr>
                <w:lang w:eastAsia="zh-CN"/>
              </w:rPr>
            </w:pPr>
            <w:r>
              <w:rPr>
                <w:lang w:eastAsia="zh-CN"/>
              </w:rPr>
              <w:t>Yes</w:t>
            </w:r>
          </w:p>
        </w:tc>
        <w:tc>
          <w:tcPr>
            <w:tcW w:w="3724" w:type="dxa"/>
          </w:tcPr>
          <w:p w14:paraId="35BF1DF6" w14:textId="77777777" w:rsidR="002E03D1" w:rsidRDefault="002E03D1">
            <w:pPr>
              <w:jc w:val="both"/>
            </w:pPr>
          </w:p>
        </w:tc>
      </w:tr>
      <w:tr w:rsidR="001B49EF" w14:paraId="05D09FEB" w14:textId="77777777" w:rsidTr="00AE549A">
        <w:tc>
          <w:tcPr>
            <w:tcW w:w="2176" w:type="dxa"/>
          </w:tcPr>
          <w:p w14:paraId="7D491029" w14:textId="3BE0ECE8" w:rsidR="001B49EF" w:rsidRDefault="001B49EF" w:rsidP="001B49EF">
            <w:pPr>
              <w:jc w:val="both"/>
              <w:rPr>
                <w:lang w:eastAsia="zh-CN"/>
              </w:rPr>
            </w:pPr>
            <w:r>
              <w:t>CMCC</w:t>
            </w:r>
          </w:p>
        </w:tc>
        <w:tc>
          <w:tcPr>
            <w:tcW w:w="3723" w:type="dxa"/>
          </w:tcPr>
          <w:p w14:paraId="76FE0341" w14:textId="3EED48F6" w:rsidR="001B49EF" w:rsidRDefault="001B49EF" w:rsidP="001B49EF">
            <w:pPr>
              <w:jc w:val="both"/>
              <w:rPr>
                <w:lang w:eastAsia="zh-CN"/>
              </w:rPr>
            </w:pPr>
            <w:r>
              <w:rPr>
                <w:lang w:eastAsia="zh-CN"/>
              </w:rPr>
              <w:t xml:space="preserve">Yes </w:t>
            </w:r>
          </w:p>
        </w:tc>
        <w:tc>
          <w:tcPr>
            <w:tcW w:w="3724" w:type="dxa"/>
          </w:tcPr>
          <w:p w14:paraId="09CFD951" w14:textId="3014E68D" w:rsidR="001B49EF" w:rsidRDefault="001B49EF" w:rsidP="001B49EF">
            <w:pPr>
              <w:jc w:val="both"/>
            </w:pPr>
            <w:r>
              <w:rPr>
                <w:rFonts w:hint="eastAsia"/>
                <w:lang w:eastAsia="zh-CN"/>
              </w:rPr>
              <w:t>T</w:t>
            </w:r>
            <w:r>
              <w:rPr>
                <w:lang w:eastAsia="zh-CN"/>
              </w:rPr>
              <w:t>OT could be discussed according to the conclusion of rate-matching and UCI multiplexing.</w:t>
            </w:r>
          </w:p>
        </w:tc>
      </w:tr>
      <w:tr w:rsidR="00F269AA" w14:paraId="2042FBDA" w14:textId="77777777" w:rsidTr="00AE549A">
        <w:tc>
          <w:tcPr>
            <w:tcW w:w="2176" w:type="dxa"/>
          </w:tcPr>
          <w:p w14:paraId="3D5AF4F2" w14:textId="0357C0F3" w:rsidR="00F269AA" w:rsidRDefault="00F269AA" w:rsidP="00F269AA">
            <w:pPr>
              <w:jc w:val="both"/>
            </w:pPr>
            <w:r>
              <w:rPr>
                <w:rFonts w:hint="eastAsia"/>
                <w:lang w:eastAsia="zh-CN"/>
              </w:rPr>
              <w:t>T</w:t>
            </w:r>
            <w:r>
              <w:rPr>
                <w:lang w:eastAsia="zh-CN"/>
              </w:rPr>
              <w:t>CL</w:t>
            </w:r>
          </w:p>
        </w:tc>
        <w:tc>
          <w:tcPr>
            <w:tcW w:w="3723" w:type="dxa"/>
          </w:tcPr>
          <w:p w14:paraId="6573C63F" w14:textId="6C54650C" w:rsidR="00F269AA" w:rsidRDefault="00F269AA" w:rsidP="00F269AA">
            <w:pPr>
              <w:jc w:val="both"/>
              <w:rPr>
                <w:lang w:eastAsia="zh-CN"/>
              </w:rPr>
            </w:pPr>
            <w:r>
              <w:rPr>
                <w:rFonts w:hint="eastAsia"/>
                <w:lang w:eastAsia="zh-CN"/>
              </w:rPr>
              <w:t>Yes</w:t>
            </w:r>
          </w:p>
        </w:tc>
        <w:tc>
          <w:tcPr>
            <w:tcW w:w="3724" w:type="dxa"/>
          </w:tcPr>
          <w:p w14:paraId="25895307" w14:textId="77777777" w:rsidR="00F269AA" w:rsidRDefault="00F269AA" w:rsidP="00F269AA">
            <w:pPr>
              <w:jc w:val="both"/>
              <w:rPr>
                <w:lang w:eastAsia="zh-CN"/>
              </w:rPr>
            </w:pPr>
          </w:p>
        </w:tc>
      </w:tr>
      <w:tr w:rsidR="002A1C1D" w14:paraId="66EF14DD" w14:textId="77777777" w:rsidTr="00AE549A">
        <w:tc>
          <w:tcPr>
            <w:tcW w:w="2176" w:type="dxa"/>
          </w:tcPr>
          <w:p w14:paraId="124521FB" w14:textId="4652739E" w:rsidR="002A1C1D" w:rsidRDefault="002A1C1D" w:rsidP="00F269AA">
            <w:pPr>
              <w:jc w:val="both"/>
              <w:rPr>
                <w:lang w:eastAsia="zh-CN"/>
              </w:rPr>
            </w:pPr>
            <w:r>
              <w:rPr>
                <w:lang w:eastAsia="zh-CN"/>
              </w:rPr>
              <w:t>OPPO</w:t>
            </w:r>
          </w:p>
        </w:tc>
        <w:tc>
          <w:tcPr>
            <w:tcW w:w="3723" w:type="dxa"/>
          </w:tcPr>
          <w:p w14:paraId="013550E3" w14:textId="31AB886D" w:rsidR="002A1C1D" w:rsidRDefault="002A1C1D" w:rsidP="00F269AA">
            <w:pPr>
              <w:jc w:val="both"/>
              <w:rPr>
                <w:lang w:eastAsia="zh-CN"/>
              </w:rPr>
            </w:pPr>
            <w:r>
              <w:rPr>
                <w:lang w:eastAsia="zh-CN"/>
              </w:rPr>
              <w:t>Yes</w:t>
            </w:r>
          </w:p>
        </w:tc>
        <w:tc>
          <w:tcPr>
            <w:tcW w:w="3724" w:type="dxa"/>
          </w:tcPr>
          <w:p w14:paraId="756CB881" w14:textId="77777777" w:rsidR="002A1C1D" w:rsidRDefault="002A1C1D" w:rsidP="00F269AA">
            <w:pPr>
              <w:jc w:val="both"/>
              <w:rPr>
                <w:lang w:eastAsia="zh-CN"/>
              </w:rPr>
            </w:pPr>
          </w:p>
        </w:tc>
      </w:tr>
      <w:tr w:rsidR="00472038" w14:paraId="451F6B14" w14:textId="77777777" w:rsidTr="00AE549A">
        <w:tc>
          <w:tcPr>
            <w:tcW w:w="2176" w:type="dxa"/>
          </w:tcPr>
          <w:p w14:paraId="4D733DA9" w14:textId="69392362" w:rsidR="00472038" w:rsidRDefault="00472038" w:rsidP="00F269AA">
            <w:pPr>
              <w:jc w:val="both"/>
              <w:rPr>
                <w:lang w:eastAsia="zh-CN"/>
              </w:rPr>
            </w:pPr>
            <w:r>
              <w:rPr>
                <w:lang w:eastAsia="zh-CN"/>
              </w:rPr>
              <w:t>Ericsson</w:t>
            </w:r>
          </w:p>
        </w:tc>
        <w:tc>
          <w:tcPr>
            <w:tcW w:w="3723" w:type="dxa"/>
          </w:tcPr>
          <w:p w14:paraId="5911557C" w14:textId="13ED28A8" w:rsidR="00472038" w:rsidRDefault="00472038" w:rsidP="00F269AA">
            <w:pPr>
              <w:jc w:val="both"/>
              <w:rPr>
                <w:lang w:eastAsia="zh-CN"/>
              </w:rPr>
            </w:pPr>
            <w:r>
              <w:rPr>
                <w:lang w:eastAsia="zh-CN"/>
              </w:rPr>
              <w:t>Yes</w:t>
            </w:r>
          </w:p>
        </w:tc>
        <w:tc>
          <w:tcPr>
            <w:tcW w:w="3724" w:type="dxa"/>
          </w:tcPr>
          <w:p w14:paraId="09094EC4" w14:textId="77777777" w:rsidR="00472038" w:rsidRDefault="00472038" w:rsidP="00F269AA">
            <w:pPr>
              <w:jc w:val="both"/>
              <w:rPr>
                <w:lang w:eastAsia="zh-CN"/>
              </w:rPr>
            </w:pPr>
          </w:p>
        </w:tc>
      </w:tr>
      <w:tr w:rsidR="007C1F0F" w14:paraId="5434DF76" w14:textId="77777777" w:rsidTr="00AE549A">
        <w:tc>
          <w:tcPr>
            <w:tcW w:w="2176" w:type="dxa"/>
          </w:tcPr>
          <w:p w14:paraId="4776EA21" w14:textId="1FA048E8" w:rsidR="007C1F0F" w:rsidRPr="007C1F0F" w:rsidRDefault="007C1F0F" w:rsidP="007C1F0F">
            <w:pPr>
              <w:jc w:val="both"/>
              <w:rPr>
                <w:lang w:eastAsia="zh-CN"/>
              </w:rPr>
            </w:pPr>
            <w:r w:rsidRPr="007C1F0F">
              <w:t>Nokia/NSB</w:t>
            </w:r>
          </w:p>
        </w:tc>
        <w:tc>
          <w:tcPr>
            <w:tcW w:w="3723" w:type="dxa"/>
          </w:tcPr>
          <w:p w14:paraId="3800E19C" w14:textId="6319B88E" w:rsidR="007C1F0F" w:rsidRPr="007C1F0F" w:rsidRDefault="007C1F0F" w:rsidP="007C1F0F">
            <w:pPr>
              <w:jc w:val="both"/>
              <w:rPr>
                <w:lang w:eastAsia="zh-CN"/>
              </w:rPr>
            </w:pPr>
            <w:r w:rsidRPr="007C1F0F">
              <w:t>Yes</w:t>
            </w:r>
          </w:p>
        </w:tc>
        <w:tc>
          <w:tcPr>
            <w:tcW w:w="3724" w:type="dxa"/>
          </w:tcPr>
          <w:p w14:paraId="14DBED8C" w14:textId="6CCA1C57" w:rsidR="007C1F0F" w:rsidRPr="007C1F0F" w:rsidRDefault="007C1F0F" w:rsidP="007C1F0F">
            <w:pPr>
              <w:jc w:val="both"/>
              <w:rPr>
                <w:lang w:eastAsia="zh-CN"/>
              </w:rPr>
            </w:pPr>
            <w:r w:rsidRPr="007C1F0F">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3717DB" w14:paraId="13F81079" w14:textId="77777777" w:rsidTr="00417923">
        <w:tc>
          <w:tcPr>
            <w:tcW w:w="2176" w:type="dxa"/>
          </w:tcPr>
          <w:p w14:paraId="08E5502D" w14:textId="77777777" w:rsidR="003717DB" w:rsidRDefault="003717DB"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0418CD6" w14:textId="77777777" w:rsidR="003717DB" w:rsidRDefault="003717DB" w:rsidP="00417923">
            <w:pPr>
              <w:jc w:val="both"/>
              <w:rPr>
                <w:lang w:eastAsia="zh-CN"/>
              </w:rPr>
            </w:pPr>
            <w:r>
              <w:rPr>
                <w:rFonts w:hint="eastAsia"/>
                <w:lang w:eastAsia="zh-CN"/>
              </w:rPr>
              <w:t>Y</w:t>
            </w:r>
            <w:r>
              <w:rPr>
                <w:lang w:eastAsia="zh-CN"/>
              </w:rPr>
              <w:t>es</w:t>
            </w:r>
          </w:p>
        </w:tc>
        <w:tc>
          <w:tcPr>
            <w:tcW w:w="3724" w:type="dxa"/>
          </w:tcPr>
          <w:p w14:paraId="4DC4DA50" w14:textId="77777777" w:rsidR="003717DB" w:rsidRDefault="003717DB" w:rsidP="00417923">
            <w:pPr>
              <w:jc w:val="both"/>
            </w:pPr>
          </w:p>
        </w:tc>
      </w:tr>
      <w:tr w:rsidR="0028540B" w14:paraId="4BF10AF6" w14:textId="77777777" w:rsidTr="00417923">
        <w:tc>
          <w:tcPr>
            <w:tcW w:w="2176" w:type="dxa"/>
          </w:tcPr>
          <w:p w14:paraId="78A2A5F1" w14:textId="31371C3C"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2C50145" w14:textId="69D0C25D"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ACE6B24" w14:textId="77777777" w:rsidR="0028540B" w:rsidRDefault="0028540B" w:rsidP="00417923">
            <w:pPr>
              <w:jc w:val="both"/>
            </w:pPr>
          </w:p>
        </w:tc>
      </w:tr>
      <w:tr w:rsidR="001F1E70" w14:paraId="0B46BBDF" w14:textId="77777777" w:rsidTr="00417923">
        <w:tc>
          <w:tcPr>
            <w:tcW w:w="2176" w:type="dxa"/>
          </w:tcPr>
          <w:p w14:paraId="53CFF869" w14:textId="4ABA75CB" w:rsidR="001F1E70" w:rsidRDefault="001F1E70" w:rsidP="001F1E70">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6C79C7FB" w14:textId="6E45CD7A" w:rsidR="001F1E70" w:rsidRDefault="001F1E70" w:rsidP="001F1E70">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16F9E158" w14:textId="77777777" w:rsidR="001F1E70" w:rsidRDefault="001F1E70" w:rsidP="001F1E70">
            <w:pPr>
              <w:jc w:val="both"/>
            </w:pPr>
          </w:p>
        </w:tc>
      </w:tr>
      <w:tr w:rsidR="00417923" w14:paraId="607F2EE0" w14:textId="77777777" w:rsidTr="00417923">
        <w:tc>
          <w:tcPr>
            <w:tcW w:w="2176" w:type="dxa"/>
          </w:tcPr>
          <w:p w14:paraId="44F14C06" w14:textId="4D55FB01" w:rsidR="00417923" w:rsidRDefault="00417923" w:rsidP="001F1E70">
            <w:pPr>
              <w:jc w:val="both"/>
              <w:rPr>
                <w:rFonts w:eastAsia="ＭＳ 明朝"/>
                <w:lang w:eastAsia="ja-JP"/>
              </w:rPr>
            </w:pPr>
            <w:r>
              <w:rPr>
                <w:rFonts w:eastAsia="ＭＳ 明朝"/>
                <w:lang w:eastAsia="ja-JP"/>
              </w:rPr>
              <w:t>MediaTek</w:t>
            </w:r>
          </w:p>
        </w:tc>
        <w:tc>
          <w:tcPr>
            <w:tcW w:w="3723" w:type="dxa"/>
          </w:tcPr>
          <w:p w14:paraId="77FE4AEF" w14:textId="7C8BA253" w:rsidR="00417923" w:rsidRDefault="00417923" w:rsidP="001F1E70">
            <w:pPr>
              <w:jc w:val="both"/>
              <w:rPr>
                <w:rFonts w:eastAsia="ＭＳ 明朝"/>
                <w:lang w:eastAsia="ja-JP"/>
              </w:rPr>
            </w:pPr>
            <w:r>
              <w:rPr>
                <w:rFonts w:eastAsia="ＭＳ 明朝"/>
                <w:lang w:eastAsia="ja-JP"/>
              </w:rPr>
              <w:t>Yes</w:t>
            </w:r>
          </w:p>
        </w:tc>
        <w:tc>
          <w:tcPr>
            <w:tcW w:w="3724" w:type="dxa"/>
          </w:tcPr>
          <w:p w14:paraId="718D9AF9" w14:textId="77777777" w:rsidR="00417923" w:rsidRDefault="00417923" w:rsidP="001F1E70">
            <w:pPr>
              <w:jc w:val="both"/>
            </w:pPr>
          </w:p>
        </w:tc>
      </w:tr>
    </w:tbl>
    <w:p w14:paraId="3CAFBB80" w14:textId="3D256D01" w:rsidR="00AE549A" w:rsidRDefault="00464B25">
      <w:pPr>
        <w:jc w:val="both"/>
      </w:pPr>
      <w:r>
        <w:t xml:space="preserve">   </w:t>
      </w:r>
    </w:p>
    <w:p w14:paraId="52A95D12" w14:textId="77777777" w:rsidR="00EB2423" w:rsidRDefault="00EB2423" w:rsidP="00EB2423">
      <w:pPr>
        <w:jc w:val="both"/>
        <w:rPr>
          <w:sz w:val="22"/>
          <w:szCs w:val="22"/>
        </w:rPr>
      </w:pPr>
      <w:r>
        <w:rPr>
          <w:sz w:val="22"/>
          <w:szCs w:val="22"/>
          <w:highlight w:val="yellow"/>
        </w:rPr>
        <w:t>FL’s comments on August 17th</w:t>
      </w:r>
    </w:p>
    <w:p w14:paraId="46646A6F" w14:textId="77777777" w:rsidR="00EB2423" w:rsidRPr="00600088" w:rsidRDefault="00EB2423" w:rsidP="00EB2423">
      <w:pPr>
        <w:jc w:val="both"/>
        <w:rPr>
          <w:sz w:val="22"/>
          <w:szCs w:val="22"/>
        </w:rPr>
      </w:pPr>
      <w:r w:rsidRPr="00600088">
        <w:rPr>
          <w:sz w:val="22"/>
          <w:szCs w:val="22"/>
        </w:rPr>
        <w:t xml:space="preserve">All companies agree </w:t>
      </w:r>
      <w:r>
        <w:rPr>
          <w:sz w:val="22"/>
          <w:szCs w:val="22"/>
        </w:rPr>
        <w:t xml:space="preserve">that </w:t>
      </w:r>
      <w:r w:rsidRPr="00600088">
        <w:rPr>
          <w:sz w:val="22"/>
          <w:szCs w:val="22"/>
          <w:lang w:val="en-US"/>
        </w:rPr>
        <w:t xml:space="preserve">RAN1 should </w:t>
      </w:r>
      <w:r w:rsidRPr="00600088">
        <w:rPr>
          <w:sz w:val="22"/>
          <w:szCs w:val="22"/>
          <w:u w:val="single"/>
          <w:lang w:val="en-US"/>
        </w:rPr>
        <w:t>first</w:t>
      </w:r>
      <w:r w:rsidRPr="00600088">
        <w:rPr>
          <w:sz w:val="22"/>
          <w:szCs w:val="22"/>
          <w:lang w:val="en-US"/>
        </w:rPr>
        <w:t xml:space="preserve"> decide on aspects such as </w:t>
      </w:r>
      <w:r w:rsidRPr="00600088">
        <w:rPr>
          <w:sz w:val="22"/>
          <w:szCs w:val="22"/>
        </w:rPr>
        <w:t xml:space="preserve">rate matching, UCI multiplexing, power control, collision handling and so on, </w:t>
      </w:r>
      <w:r w:rsidRPr="00600088">
        <w:rPr>
          <w:sz w:val="22"/>
          <w:szCs w:val="22"/>
          <w:u w:val="single"/>
        </w:rPr>
        <w:t>and then</w:t>
      </w:r>
      <w:r w:rsidRPr="00600088">
        <w:rPr>
          <w:sz w:val="22"/>
          <w:szCs w:val="22"/>
        </w:rPr>
        <w:t xml:space="preserve"> decide whether or not the concept of TOT is needed (and revised and specified, if applicable)</w:t>
      </w:r>
      <w:r>
        <w:rPr>
          <w:sz w:val="22"/>
          <w:szCs w:val="22"/>
        </w:rPr>
        <w:t>. The discussion is paused for the time being.</w:t>
      </w:r>
    </w:p>
    <w:p w14:paraId="5FD39288" w14:textId="77777777" w:rsidR="00EB2423" w:rsidRPr="001B49EF" w:rsidRDefault="00EB2423">
      <w:pPr>
        <w:jc w:val="both"/>
      </w:pPr>
    </w:p>
    <w:p w14:paraId="3CB8E6C8" w14:textId="54A6EDC2" w:rsidR="00AE549A" w:rsidRDefault="00464B25">
      <w:pPr>
        <w:pStyle w:val="3"/>
        <w:numPr>
          <w:ilvl w:val="2"/>
          <w:numId w:val="4"/>
        </w:numPr>
        <w:jc w:val="both"/>
        <w:rPr>
          <w:lang w:val="en-US"/>
        </w:rPr>
      </w:pPr>
      <w:r>
        <w:rPr>
          <w:color w:val="00B050"/>
        </w:rPr>
        <w:t>[OPEN]</w:t>
      </w:r>
      <w:r>
        <w:t xml:space="preserve"> </w:t>
      </w:r>
      <w:r>
        <w:rPr>
          <w:lang w:val="en-US"/>
        </w:rPr>
        <w:t>Single TBoMS structure</w:t>
      </w:r>
    </w:p>
    <w:p w14:paraId="1C7A52DC"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AE549A" w14:paraId="7622FD9B"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BC99159" w14:textId="77777777" w:rsidR="00AE549A" w:rsidRDefault="00464B25">
            <w:pPr>
              <w:spacing w:after="0" w:afterAutospacing="0"/>
              <w:jc w:val="center"/>
            </w:pPr>
            <w:r>
              <w:t>Option 3</w:t>
            </w:r>
          </w:p>
          <w:p w14:paraId="1ED9CB7E" w14:textId="77777777" w:rsidR="00AE549A" w:rsidRDefault="00464B25">
            <w:pPr>
              <w:spacing w:after="0" w:afterAutospacing="0"/>
              <w:jc w:val="center"/>
            </w:pPr>
            <w:r>
              <w:lastRenderedPageBreak/>
              <w:t>[19 companies]</w:t>
            </w:r>
          </w:p>
        </w:tc>
        <w:tc>
          <w:tcPr>
            <w:tcW w:w="2406" w:type="dxa"/>
            <w:vAlign w:val="center"/>
          </w:tcPr>
          <w:p w14:paraId="2460512E" w14:textId="77777777" w:rsidR="00AE549A" w:rsidRDefault="00464B25">
            <w:pPr>
              <w:spacing w:after="0" w:afterAutospacing="0"/>
              <w:jc w:val="center"/>
            </w:pPr>
            <w:r>
              <w:lastRenderedPageBreak/>
              <w:t>Option 4</w:t>
            </w:r>
          </w:p>
          <w:p w14:paraId="1E17123A" w14:textId="77777777" w:rsidR="00AE549A" w:rsidRDefault="00464B25">
            <w:pPr>
              <w:spacing w:after="0" w:afterAutospacing="0"/>
              <w:jc w:val="center"/>
            </w:pPr>
            <w:r>
              <w:lastRenderedPageBreak/>
              <w:t>[10 companies]</w:t>
            </w:r>
          </w:p>
        </w:tc>
      </w:tr>
      <w:tr w:rsidR="00AE549A" w14:paraId="338B1CF6" w14:textId="77777777" w:rsidTr="00AE549A">
        <w:trPr>
          <w:jc w:val="center"/>
        </w:trPr>
        <w:tc>
          <w:tcPr>
            <w:tcW w:w="2406" w:type="dxa"/>
            <w:vAlign w:val="center"/>
          </w:tcPr>
          <w:p w14:paraId="3768088A" w14:textId="77777777" w:rsidR="00AE549A" w:rsidRDefault="00464B25">
            <w:pPr>
              <w:spacing w:after="0"/>
              <w:jc w:val="center"/>
            </w:pPr>
            <w:r>
              <w:lastRenderedPageBreak/>
              <w:t>Huawei/</w:t>
            </w:r>
            <w:proofErr w:type="spellStart"/>
            <w:r>
              <w:t>HiSi</w:t>
            </w:r>
            <w:proofErr w:type="spellEnd"/>
            <w:r>
              <w:t xml:space="preserve"> [3]</w:t>
            </w:r>
          </w:p>
        </w:tc>
        <w:tc>
          <w:tcPr>
            <w:tcW w:w="2406" w:type="dxa"/>
            <w:vAlign w:val="center"/>
          </w:tcPr>
          <w:p w14:paraId="2D1C58E5" w14:textId="77777777" w:rsidR="00AE549A" w:rsidRDefault="00464B25">
            <w:pPr>
              <w:spacing w:after="0"/>
              <w:jc w:val="center"/>
            </w:pPr>
            <w:r>
              <w:t>Panasonic [18]</w:t>
            </w:r>
          </w:p>
        </w:tc>
      </w:tr>
      <w:tr w:rsidR="00AE549A" w14:paraId="3FB5CA55" w14:textId="77777777" w:rsidTr="00AE549A">
        <w:trPr>
          <w:jc w:val="center"/>
        </w:trPr>
        <w:tc>
          <w:tcPr>
            <w:tcW w:w="2406" w:type="dxa"/>
            <w:vAlign w:val="center"/>
          </w:tcPr>
          <w:p w14:paraId="7AE2E60D" w14:textId="77777777" w:rsidR="00AE549A" w:rsidRDefault="00464B25">
            <w:pPr>
              <w:jc w:val="center"/>
            </w:pPr>
            <w:r>
              <w:rPr>
                <w:lang w:eastAsia="zh-CN"/>
              </w:rPr>
              <w:t xml:space="preserve">ZTE [5] </w:t>
            </w:r>
          </w:p>
        </w:tc>
        <w:tc>
          <w:tcPr>
            <w:tcW w:w="2406" w:type="dxa"/>
            <w:vAlign w:val="center"/>
          </w:tcPr>
          <w:p w14:paraId="6DA07502" w14:textId="77777777" w:rsidR="00AE549A" w:rsidRDefault="00464B25">
            <w:pPr>
              <w:jc w:val="center"/>
              <w:rPr>
                <w:rFonts w:eastAsia="ＭＳ 明朝"/>
                <w:lang w:eastAsia="ja-JP"/>
              </w:rPr>
            </w:pPr>
            <w:r>
              <w:rPr>
                <w:rFonts w:eastAsia="ＭＳ 明朝"/>
                <w:lang w:eastAsia="ja-JP"/>
              </w:rPr>
              <w:t>LGE [28]</w:t>
            </w:r>
          </w:p>
        </w:tc>
      </w:tr>
      <w:tr w:rsidR="00AE549A" w14:paraId="50BD9168" w14:textId="77777777" w:rsidTr="00AE549A">
        <w:trPr>
          <w:jc w:val="center"/>
        </w:trPr>
        <w:tc>
          <w:tcPr>
            <w:tcW w:w="2406" w:type="dxa"/>
            <w:vAlign w:val="center"/>
          </w:tcPr>
          <w:p w14:paraId="3C1FFB6A" w14:textId="77777777" w:rsidR="00AE549A" w:rsidRDefault="00464B25">
            <w:pPr>
              <w:jc w:val="center"/>
              <w:rPr>
                <w:rFonts w:eastAsia="ＭＳ 明朝"/>
                <w:strike/>
                <w:lang w:val="en-US" w:eastAsia="ja-JP"/>
              </w:rPr>
            </w:pPr>
            <w:r>
              <w:rPr>
                <w:rFonts w:eastAsia="ＭＳ 明朝"/>
                <w:strike/>
                <w:lang w:val="en-US" w:eastAsia="ja-JP"/>
              </w:rPr>
              <w:t>vivo [6]</w:t>
            </w:r>
          </w:p>
        </w:tc>
        <w:tc>
          <w:tcPr>
            <w:tcW w:w="2406" w:type="dxa"/>
            <w:vAlign w:val="center"/>
          </w:tcPr>
          <w:p w14:paraId="31FCF7DC" w14:textId="77777777" w:rsidR="00AE549A" w:rsidRDefault="00464B25">
            <w:pPr>
              <w:jc w:val="center"/>
              <w:rPr>
                <w:rFonts w:eastAsia="ＭＳ 明朝"/>
                <w:lang w:val="en-US" w:eastAsia="ja-JP"/>
              </w:rPr>
            </w:pPr>
            <w:r>
              <w:rPr>
                <w:rFonts w:eastAsia="ＭＳ 明朝"/>
                <w:lang w:eastAsia="ja-JP"/>
              </w:rPr>
              <w:t>CMCC [12]</w:t>
            </w:r>
          </w:p>
        </w:tc>
      </w:tr>
      <w:tr w:rsidR="00AE549A" w14:paraId="750DBFFA" w14:textId="77777777" w:rsidTr="00AE549A">
        <w:trPr>
          <w:jc w:val="center"/>
        </w:trPr>
        <w:tc>
          <w:tcPr>
            <w:tcW w:w="2406" w:type="dxa"/>
            <w:vAlign w:val="center"/>
          </w:tcPr>
          <w:p w14:paraId="13801E7F" w14:textId="77777777" w:rsidR="00AE549A" w:rsidRDefault="00464B25">
            <w:pPr>
              <w:jc w:val="center"/>
              <w:rPr>
                <w:lang w:eastAsia="zh-CN"/>
              </w:rPr>
            </w:pPr>
            <w:r>
              <w:rPr>
                <w:lang w:eastAsia="zh-CN"/>
              </w:rPr>
              <w:t>CATT [8]</w:t>
            </w:r>
          </w:p>
        </w:tc>
        <w:tc>
          <w:tcPr>
            <w:tcW w:w="2406" w:type="dxa"/>
            <w:vAlign w:val="center"/>
          </w:tcPr>
          <w:p w14:paraId="351EAE34" w14:textId="77777777" w:rsidR="00AE549A" w:rsidRDefault="00464B25">
            <w:pPr>
              <w:jc w:val="center"/>
              <w:rPr>
                <w:lang w:eastAsia="zh-CN"/>
              </w:rPr>
            </w:pPr>
            <w:r>
              <w:t xml:space="preserve">Qualcomm* [17] </w:t>
            </w:r>
          </w:p>
        </w:tc>
      </w:tr>
      <w:tr w:rsidR="00AE549A" w14:paraId="650CA0BC" w14:textId="77777777" w:rsidTr="00AE549A">
        <w:trPr>
          <w:jc w:val="center"/>
        </w:trPr>
        <w:tc>
          <w:tcPr>
            <w:tcW w:w="2406" w:type="dxa"/>
            <w:vAlign w:val="center"/>
          </w:tcPr>
          <w:p w14:paraId="2B8AD7C7" w14:textId="77777777" w:rsidR="00AE549A" w:rsidRDefault="00464B25">
            <w:pPr>
              <w:jc w:val="center"/>
              <w:rPr>
                <w:lang w:eastAsia="zh-CN"/>
              </w:rPr>
            </w:pPr>
            <w:r>
              <w:rPr>
                <w:lang w:eastAsia="zh-CN"/>
              </w:rPr>
              <w:t>Ericsson [28]</w:t>
            </w:r>
          </w:p>
        </w:tc>
        <w:tc>
          <w:tcPr>
            <w:tcW w:w="2406" w:type="dxa"/>
          </w:tcPr>
          <w:p w14:paraId="0884ADCF" w14:textId="77777777" w:rsidR="00AE549A" w:rsidRDefault="00464B25">
            <w:pPr>
              <w:jc w:val="center"/>
              <w:rPr>
                <w:lang w:eastAsia="zh-CN"/>
              </w:rPr>
            </w:pPr>
            <w:r>
              <w:t>Apple [16]</w:t>
            </w:r>
          </w:p>
        </w:tc>
      </w:tr>
      <w:tr w:rsidR="00AE549A" w14:paraId="65BD34BC" w14:textId="77777777" w:rsidTr="00AE549A">
        <w:trPr>
          <w:jc w:val="center"/>
        </w:trPr>
        <w:tc>
          <w:tcPr>
            <w:tcW w:w="2406" w:type="dxa"/>
            <w:vAlign w:val="center"/>
          </w:tcPr>
          <w:p w14:paraId="307F3187" w14:textId="77777777" w:rsidR="00AE549A" w:rsidRDefault="00464B25">
            <w:pPr>
              <w:jc w:val="center"/>
            </w:pPr>
            <w:r>
              <w:rPr>
                <w:lang w:eastAsia="zh-CN"/>
              </w:rPr>
              <w:t>OPPO [9]</w:t>
            </w:r>
          </w:p>
        </w:tc>
        <w:tc>
          <w:tcPr>
            <w:tcW w:w="2406" w:type="dxa"/>
          </w:tcPr>
          <w:p w14:paraId="1A9BCABB" w14:textId="77777777" w:rsidR="00AE549A" w:rsidRDefault="00464B25">
            <w:pPr>
              <w:jc w:val="center"/>
              <w:rPr>
                <w:rFonts w:eastAsia="ＭＳ 明朝"/>
                <w:lang w:eastAsia="ja-JP"/>
              </w:rPr>
            </w:pPr>
            <w:r>
              <w:t>NEC [25]</w:t>
            </w:r>
          </w:p>
        </w:tc>
      </w:tr>
      <w:tr w:rsidR="00AE549A" w14:paraId="6E95B12F" w14:textId="77777777" w:rsidTr="00AE549A">
        <w:trPr>
          <w:jc w:val="center"/>
        </w:trPr>
        <w:tc>
          <w:tcPr>
            <w:tcW w:w="2406" w:type="dxa"/>
            <w:vAlign w:val="center"/>
          </w:tcPr>
          <w:p w14:paraId="269CF11B" w14:textId="77777777" w:rsidR="00AE549A" w:rsidRDefault="00464B25">
            <w:pPr>
              <w:jc w:val="center"/>
            </w:pPr>
            <w:r>
              <w:rPr>
                <w:lang w:val="en-US" w:eastAsia="zh-CN"/>
              </w:rPr>
              <w:t>China Telecom [11]</w:t>
            </w:r>
          </w:p>
        </w:tc>
        <w:tc>
          <w:tcPr>
            <w:tcW w:w="2406" w:type="dxa"/>
          </w:tcPr>
          <w:p w14:paraId="6DDA665B" w14:textId="77777777" w:rsidR="00AE549A" w:rsidRDefault="00464B25">
            <w:pPr>
              <w:jc w:val="center"/>
            </w:pPr>
            <w:r>
              <w:t>Samsung [19]</w:t>
            </w:r>
          </w:p>
        </w:tc>
      </w:tr>
      <w:tr w:rsidR="00AE549A" w14:paraId="09126D70" w14:textId="77777777" w:rsidTr="00AE549A">
        <w:trPr>
          <w:jc w:val="center"/>
        </w:trPr>
        <w:tc>
          <w:tcPr>
            <w:tcW w:w="2406" w:type="dxa"/>
            <w:vAlign w:val="center"/>
          </w:tcPr>
          <w:p w14:paraId="7FBB494A" w14:textId="77777777" w:rsidR="00AE549A" w:rsidRDefault="00464B25">
            <w:pPr>
              <w:jc w:val="center"/>
            </w:pPr>
            <w:r>
              <w:rPr>
                <w:lang w:val="en-US" w:eastAsia="zh-CN"/>
              </w:rPr>
              <w:t>Interdigital [14]</w:t>
            </w:r>
          </w:p>
        </w:tc>
        <w:tc>
          <w:tcPr>
            <w:tcW w:w="2406" w:type="dxa"/>
          </w:tcPr>
          <w:p w14:paraId="4EF78768" w14:textId="77777777" w:rsidR="00AE549A" w:rsidRDefault="00464B25">
            <w:pPr>
              <w:jc w:val="center"/>
            </w:pPr>
            <w:r>
              <w:t>MediaTek [20]</w:t>
            </w:r>
          </w:p>
        </w:tc>
      </w:tr>
      <w:tr w:rsidR="00AE549A" w14:paraId="33EBB505" w14:textId="77777777" w:rsidTr="00AE549A">
        <w:trPr>
          <w:jc w:val="center"/>
        </w:trPr>
        <w:tc>
          <w:tcPr>
            <w:tcW w:w="2406" w:type="dxa"/>
          </w:tcPr>
          <w:p w14:paraId="22FD0E32" w14:textId="77777777" w:rsidR="00AE549A" w:rsidRDefault="00464B25">
            <w:pPr>
              <w:jc w:val="center"/>
              <w:rPr>
                <w:lang w:val="en-US" w:eastAsia="zh-CN"/>
              </w:rPr>
            </w:pPr>
            <w:r>
              <w:t>Intel [15]</w:t>
            </w:r>
          </w:p>
        </w:tc>
        <w:tc>
          <w:tcPr>
            <w:tcW w:w="2406" w:type="dxa"/>
            <w:vAlign w:val="center"/>
          </w:tcPr>
          <w:p w14:paraId="611669F5" w14:textId="77777777" w:rsidR="00AE549A" w:rsidRDefault="00464B25">
            <w:pPr>
              <w:jc w:val="center"/>
              <w:rPr>
                <w:lang w:val="en-US" w:eastAsia="zh-CN"/>
              </w:rPr>
            </w:pPr>
            <w:r>
              <w:rPr>
                <w:rFonts w:eastAsia="Malgun Gothic"/>
                <w:lang w:eastAsia="ko-KR"/>
              </w:rPr>
              <w:t>Sharp* [24]</w:t>
            </w:r>
          </w:p>
        </w:tc>
      </w:tr>
      <w:tr w:rsidR="00AE549A" w14:paraId="5C9916BD" w14:textId="77777777" w:rsidTr="00AE549A">
        <w:trPr>
          <w:jc w:val="center"/>
        </w:trPr>
        <w:tc>
          <w:tcPr>
            <w:tcW w:w="2406" w:type="dxa"/>
          </w:tcPr>
          <w:p w14:paraId="748C528F" w14:textId="77777777" w:rsidR="00AE549A" w:rsidRDefault="00464B25">
            <w:pPr>
              <w:jc w:val="center"/>
              <w:rPr>
                <w:lang w:val="en-US" w:eastAsia="zh-CN"/>
              </w:rPr>
            </w:pPr>
            <w:r>
              <w:rPr>
                <w:rFonts w:eastAsia="ＭＳ 明朝"/>
                <w:lang w:eastAsia="ja-JP"/>
              </w:rPr>
              <w:t>Fujitsu [10]</w:t>
            </w:r>
          </w:p>
        </w:tc>
        <w:tc>
          <w:tcPr>
            <w:tcW w:w="2406" w:type="dxa"/>
            <w:vAlign w:val="center"/>
          </w:tcPr>
          <w:p w14:paraId="46483EAC" w14:textId="77777777" w:rsidR="00AE549A" w:rsidRDefault="00464B25">
            <w:pPr>
              <w:jc w:val="center"/>
              <w:rPr>
                <w:lang w:val="en-US" w:eastAsia="zh-CN"/>
              </w:rPr>
            </w:pPr>
            <w:r>
              <w:rPr>
                <w:rFonts w:eastAsia="ＭＳ 明朝"/>
                <w:lang w:val="en-US" w:eastAsia="ja-JP"/>
              </w:rPr>
              <w:t>vivo [6]</w:t>
            </w:r>
          </w:p>
        </w:tc>
      </w:tr>
      <w:tr w:rsidR="00AE549A" w14:paraId="1783A920" w14:textId="77777777" w:rsidTr="00AE549A">
        <w:trPr>
          <w:jc w:val="center"/>
        </w:trPr>
        <w:tc>
          <w:tcPr>
            <w:tcW w:w="2406" w:type="dxa"/>
          </w:tcPr>
          <w:p w14:paraId="780A2AB9" w14:textId="77777777" w:rsidR="00AE549A" w:rsidRDefault="00464B25">
            <w:pPr>
              <w:jc w:val="center"/>
            </w:pPr>
            <w:r>
              <w:rPr>
                <w:rFonts w:eastAsia="Malgun Gothic"/>
                <w:lang w:eastAsia="ko-KR"/>
              </w:rPr>
              <w:t>NTT Docomo [26]</w:t>
            </w:r>
          </w:p>
        </w:tc>
        <w:tc>
          <w:tcPr>
            <w:tcW w:w="2406" w:type="dxa"/>
          </w:tcPr>
          <w:p w14:paraId="3915E1C9" w14:textId="77777777" w:rsidR="00AE549A" w:rsidRDefault="00AE549A">
            <w:pPr>
              <w:jc w:val="center"/>
            </w:pPr>
          </w:p>
        </w:tc>
      </w:tr>
      <w:tr w:rsidR="00AE549A" w14:paraId="357A666D" w14:textId="77777777" w:rsidTr="00AE549A">
        <w:trPr>
          <w:jc w:val="center"/>
        </w:trPr>
        <w:tc>
          <w:tcPr>
            <w:tcW w:w="2406" w:type="dxa"/>
          </w:tcPr>
          <w:p w14:paraId="30FBE095" w14:textId="77777777" w:rsidR="00AE549A" w:rsidRDefault="00464B25">
            <w:pPr>
              <w:jc w:val="center"/>
            </w:pPr>
            <w:r>
              <w:rPr>
                <w:rFonts w:eastAsia="Malgun Gothic"/>
                <w:lang w:eastAsia="ko-KR"/>
              </w:rPr>
              <w:t>Lenovo/Motorola [27]</w:t>
            </w:r>
          </w:p>
        </w:tc>
        <w:tc>
          <w:tcPr>
            <w:tcW w:w="2406" w:type="dxa"/>
          </w:tcPr>
          <w:p w14:paraId="49E37132" w14:textId="77777777" w:rsidR="00AE549A" w:rsidRDefault="00AE549A">
            <w:pPr>
              <w:jc w:val="center"/>
            </w:pPr>
          </w:p>
        </w:tc>
      </w:tr>
      <w:tr w:rsidR="00AE549A" w14:paraId="0AF6F07A" w14:textId="77777777" w:rsidTr="00AE549A">
        <w:trPr>
          <w:jc w:val="center"/>
        </w:trPr>
        <w:tc>
          <w:tcPr>
            <w:tcW w:w="2406" w:type="dxa"/>
          </w:tcPr>
          <w:p w14:paraId="33B84694" w14:textId="77777777" w:rsidR="00AE549A" w:rsidRDefault="00464B25">
            <w:pPr>
              <w:jc w:val="center"/>
              <w:rPr>
                <w:rFonts w:eastAsia="Malgun Gothic"/>
                <w:lang w:eastAsia="ko-KR"/>
              </w:rPr>
            </w:pPr>
            <w:r>
              <w:rPr>
                <w:rFonts w:eastAsia="Malgun Gothic"/>
                <w:lang w:eastAsia="ko-KR"/>
              </w:rPr>
              <w:t>WILUS [29]</w:t>
            </w:r>
          </w:p>
        </w:tc>
        <w:tc>
          <w:tcPr>
            <w:tcW w:w="2406" w:type="dxa"/>
          </w:tcPr>
          <w:p w14:paraId="3F787395" w14:textId="77777777" w:rsidR="00AE549A" w:rsidRDefault="00AE549A">
            <w:pPr>
              <w:jc w:val="center"/>
            </w:pPr>
          </w:p>
        </w:tc>
      </w:tr>
      <w:tr w:rsidR="00AE549A" w14:paraId="3EE6F847" w14:textId="77777777" w:rsidTr="00AE549A">
        <w:trPr>
          <w:jc w:val="center"/>
        </w:trPr>
        <w:tc>
          <w:tcPr>
            <w:tcW w:w="2406" w:type="dxa"/>
          </w:tcPr>
          <w:p w14:paraId="3E742787" w14:textId="77777777" w:rsidR="00AE549A" w:rsidRDefault="00464B25">
            <w:pPr>
              <w:jc w:val="center"/>
              <w:rPr>
                <w:rFonts w:eastAsia="Malgun Gothic"/>
                <w:lang w:eastAsia="ko-KR"/>
              </w:rPr>
            </w:pPr>
            <w:r>
              <w:t>Sierra Wireless [23]</w:t>
            </w:r>
          </w:p>
        </w:tc>
        <w:tc>
          <w:tcPr>
            <w:tcW w:w="2406" w:type="dxa"/>
          </w:tcPr>
          <w:p w14:paraId="091D2A28" w14:textId="77777777" w:rsidR="00AE549A" w:rsidRDefault="00AE549A">
            <w:pPr>
              <w:jc w:val="center"/>
            </w:pPr>
          </w:p>
        </w:tc>
      </w:tr>
      <w:tr w:rsidR="00AE549A" w14:paraId="70F56B32" w14:textId="77777777" w:rsidTr="00AE549A">
        <w:trPr>
          <w:jc w:val="center"/>
        </w:trPr>
        <w:tc>
          <w:tcPr>
            <w:tcW w:w="2406" w:type="dxa"/>
          </w:tcPr>
          <w:p w14:paraId="3DCF9B07" w14:textId="77777777" w:rsidR="00AE549A" w:rsidRDefault="00464B25">
            <w:pPr>
              <w:jc w:val="center"/>
              <w:rPr>
                <w:rFonts w:eastAsia="Malgun Gothic"/>
                <w:lang w:eastAsia="ko-KR"/>
              </w:rPr>
            </w:pPr>
            <w:r>
              <w:rPr>
                <w:rFonts w:eastAsia="Malgun Gothic"/>
                <w:lang w:eastAsia="ko-KR"/>
              </w:rPr>
              <w:t>Nokia/NSB [21]</w:t>
            </w:r>
          </w:p>
        </w:tc>
        <w:tc>
          <w:tcPr>
            <w:tcW w:w="2406" w:type="dxa"/>
          </w:tcPr>
          <w:p w14:paraId="607B3036" w14:textId="77777777" w:rsidR="00AE549A" w:rsidRDefault="00AE549A">
            <w:pPr>
              <w:jc w:val="center"/>
            </w:pPr>
          </w:p>
        </w:tc>
      </w:tr>
      <w:tr w:rsidR="00AE549A" w14:paraId="3B4B453F" w14:textId="77777777" w:rsidTr="00AE549A">
        <w:trPr>
          <w:jc w:val="center"/>
        </w:trPr>
        <w:tc>
          <w:tcPr>
            <w:tcW w:w="2406" w:type="dxa"/>
          </w:tcPr>
          <w:p w14:paraId="121E465E" w14:textId="77777777" w:rsidR="00AE549A" w:rsidRDefault="00464B25">
            <w:pPr>
              <w:jc w:val="center"/>
              <w:rPr>
                <w:rFonts w:eastAsia="Malgun Gothic"/>
                <w:lang w:eastAsia="ko-KR"/>
              </w:rPr>
            </w:pPr>
            <w:r>
              <w:rPr>
                <w:rFonts w:eastAsia="Malgun Gothic"/>
                <w:lang w:eastAsia="ko-KR"/>
              </w:rPr>
              <w:t>Qualcomm* [17]</w:t>
            </w:r>
          </w:p>
        </w:tc>
        <w:tc>
          <w:tcPr>
            <w:tcW w:w="2406" w:type="dxa"/>
          </w:tcPr>
          <w:p w14:paraId="2E7E3886" w14:textId="77777777" w:rsidR="00AE549A" w:rsidRDefault="00AE549A">
            <w:pPr>
              <w:jc w:val="center"/>
            </w:pPr>
          </w:p>
        </w:tc>
      </w:tr>
      <w:tr w:rsidR="00AE549A" w14:paraId="714B30C0" w14:textId="77777777" w:rsidTr="00AE549A">
        <w:trPr>
          <w:jc w:val="center"/>
        </w:trPr>
        <w:tc>
          <w:tcPr>
            <w:tcW w:w="2406" w:type="dxa"/>
          </w:tcPr>
          <w:p w14:paraId="51AC5030" w14:textId="77777777" w:rsidR="00AE549A" w:rsidRDefault="00464B25">
            <w:pPr>
              <w:jc w:val="center"/>
              <w:rPr>
                <w:rFonts w:eastAsia="Malgun Gothic"/>
                <w:lang w:eastAsia="ko-KR"/>
              </w:rPr>
            </w:pPr>
            <w:r>
              <w:rPr>
                <w:rFonts w:eastAsia="Malgun Gothic"/>
                <w:lang w:eastAsia="ko-KR"/>
              </w:rPr>
              <w:t>Sharp* [24]</w:t>
            </w:r>
          </w:p>
        </w:tc>
        <w:tc>
          <w:tcPr>
            <w:tcW w:w="2406" w:type="dxa"/>
          </w:tcPr>
          <w:p w14:paraId="5A8D1428" w14:textId="77777777" w:rsidR="00AE549A" w:rsidRDefault="00AE549A">
            <w:pPr>
              <w:jc w:val="center"/>
            </w:pPr>
          </w:p>
        </w:tc>
      </w:tr>
      <w:tr w:rsidR="00AE549A" w14:paraId="1236F86D" w14:textId="77777777" w:rsidTr="00AE549A">
        <w:trPr>
          <w:jc w:val="center"/>
        </w:trPr>
        <w:tc>
          <w:tcPr>
            <w:tcW w:w="2406" w:type="dxa"/>
          </w:tcPr>
          <w:p w14:paraId="6C9A1701" w14:textId="77777777" w:rsidR="00AE549A" w:rsidRDefault="00464B25">
            <w:pPr>
              <w:jc w:val="center"/>
              <w:rPr>
                <w:rFonts w:eastAsia="Malgun Gothic"/>
                <w:lang w:eastAsia="ko-KR"/>
              </w:rPr>
            </w:pPr>
            <w:r>
              <w:rPr>
                <w:rFonts w:eastAsia="Malgun Gothic"/>
                <w:lang w:eastAsia="ko-KR"/>
              </w:rPr>
              <w:t>Xiaomi [13]</w:t>
            </w:r>
          </w:p>
        </w:tc>
        <w:tc>
          <w:tcPr>
            <w:tcW w:w="2406" w:type="dxa"/>
          </w:tcPr>
          <w:p w14:paraId="6E7178DF" w14:textId="77777777" w:rsidR="00AE549A" w:rsidRDefault="00AE549A">
            <w:pPr>
              <w:jc w:val="center"/>
            </w:pPr>
          </w:p>
        </w:tc>
      </w:tr>
      <w:tr w:rsidR="00AE549A" w14:paraId="7971905D" w14:textId="77777777" w:rsidTr="00AE549A">
        <w:trPr>
          <w:jc w:val="center"/>
        </w:trPr>
        <w:tc>
          <w:tcPr>
            <w:tcW w:w="2406" w:type="dxa"/>
          </w:tcPr>
          <w:p w14:paraId="61E53959" w14:textId="77777777" w:rsidR="00AE549A" w:rsidRDefault="00464B25">
            <w:pPr>
              <w:jc w:val="center"/>
              <w:rPr>
                <w:rFonts w:eastAsia="Malgun Gothic"/>
                <w:lang w:eastAsia="ko-KR"/>
              </w:rPr>
            </w:pPr>
            <w:r>
              <w:rPr>
                <w:rFonts w:eastAsia="Malgun Gothic"/>
                <w:lang w:eastAsia="ko-KR"/>
              </w:rPr>
              <w:t>WILUS [7]</w:t>
            </w:r>
          </w:p>
        </w:tc>
        <w:tc>
          <w:tcPr>
            <w:tcW w:w="2406" w:type="dxa"/>
          </w:tcPr>
          <w:p w14:paraId="31D5FDAC" w14:textId="77777777" w:rsidR="00AE549A" w:rsidRDefault="00AE549A">
            <w:pPr>
              <w:jc w:val="center"/>
            </w:pPr>
          </w:p>
        </w:tc>
      </w:tr>
    </w:tbl>
    <w:p w14:paraId="14BC3AAC" w14:textId="77777777" w:rsidR="00AE549A" w:rsidRDefault="00AE549A">
      <w:pPr>
        <w:jc w:val="both"/>
        <w:rPr>
          <w:sz w:val="22"/>
          <w:szCs w:val="22"/>
          <w:lang w:val="en-US"/>
        </w:rPr>
      </w:pPr>
    </w:p>
    <w:p w14:paraId="142387C4" w14:textId="77777777" w:rsidR="00AE549A" w:rsidRDefault="00464B25">
      <w:pPr>
        <w:jc w:val="both"/>
        <w:rPr>
          <w:sz w:val="22"/>
          <w:szCs w:val="22"/>
        </w:rPr>
      </w:pPr>
      <w:r>
        <w:rPr>
          <w:sz w:val="22"/>
          <w:szCs w:val="22"/>
          <w:highlight w:val="yellow"/>
        </w:rPr>
        <w:t>FL’s comments on August 16th</w:t>
      </w:r>
    </w:p>
    <w:p w14:paraId="321C3548" w14:textId="77777777" w:rsidR="00AE549A" w:rsidRDefault="00464B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F34E524" w14:textId="77777777" w:rsidR="00AE549A" w:rsidRDefault="00464B25">
      <w:pPr>
        <w:jc w:val="both"/>
        <w:rPr>
          <w:sz w:val="22"/>
          <w:szCs w:val="22"/>
          <w:lang w:val="en-US"/>
        </w:rPr>
      </w:pPr>
      <w:r>
        <w:rPr>
          <w:sz w:val="22"/>
          <w:szCs w:val="22"/>
          <w:lang w:val="en-US"/>
        </w:rPr>
        <w:t>Several arguments are used by companies to substantiate their preference. In summary:</w:t>
      </w:r>
    </w:p>
    <w:p w14:paraId="2B479C0D" w14:textId="77777777" w:rsidR="00AE549A" w:rsidRDefault="00464B25">
      <w:pPr>
        <w:pStyle w:val="aff"/>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753A6FDE" w14:textId="77777777" w:rsidR="00AE549A" w:rsidRDefault="00464B25">
      <w:pPr>
        <w:pStyle w:val="aff"/>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E28CFC" w14:textId="77777777" w:rsidR="00AE549A" w:rsidRDefault="00464B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57478AC5" w14:textId="77777777" w:rsidR="00AE549A" w:rsidRDefault="00464B25">
      <w:pPr>
        <w:pStyle w:val="aff"/>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6EA37EA1" w14:textId="77777777" w:rsidR="00AE549A" w:rsidRDefault="00464B25">
      <w:pPr>
        <w:pStyle w:val="aff"/>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113DE93E" w14:textId="77777777" w:rsidR="00AE549A" w:rsidRDefault="00464B25">
      <w:pPr>
        <w:pStyle w:val="aff"/>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0F29A1A7" w14:textId="77777777" w:rsidR="00AE549A" w:rsidRDefault="00464B25">
      <w:pPr>
        <w:pStyle w:val="aff"/>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4B2B4B00" w14:textId="77777777" w:rsidR="00AE549A" w:rsidRDefault="00464B25">
      <w:pPr>
        <w:pStyle w:val="aff"/>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56E915D7" w14:textId="77777777" w:rsidR="00AE549A" w:rsidRDefault="00464B25">
      <w:pPr>
        <w:pStyle w:val="aff"/>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46F7C6F3" w14:textId="77777777" w:rsidR="00AE549A" w:rsidRDefault="00464B25">
      <w:pPr>
        <w:pStyle w:val="aff"/>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2A983D0F" w14:textId="77777777" w:rsidR="00AE549A" w:rsidRDefault="00464B25">
      <w:pPr>
        <w:pStyle w:val="aff"/>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2D6B27B1" w14:textId="77777777" w:rsidR="00AE549A" w:rsidRDefault="00464B25">
      <w:pPr>
        <w:jc w:val="both"/>
        <w:rPr>
          <w:sz w:val="22"/>
          <w:szCs w:val="22"/>
          <w:lang w:val="en-US"/>
        </w:rPr>
      </w:pPr>
      <w:r>
        <w:rPr>
          <w:sz w:val="22"/>
          <w:szCs w:val="22"/>
          <w:lang w:val="en-US"/>
        </w:rPr>
        <w:t>Given all the considerations above, the following 5 questions are formulated.</w:t>
      </w:r>
    </w:p>
    <w:p w14:paraId="02DE7078" w14:textId="77777777" w:rsidR="00AE549A" w:rsidRDefault="00AE549A">
      <w:pPr>
        <w:jc w:val="both"/>
        <w:rPr>
          <w:b/>
          <w:bCs/>
          <w:sz w:val="22"/>
          <w:highlight w:val="yellow"/>
          <w:lang w:val="en-US"/>
        </w:rPr>
      </w:pPr>
    </w:p>
    <w:p w14:paraId="2A8D63CB" w14:textId="77777777" w:rsidR="00AE549A" w:rsidRDefault="00464B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0D3A1F12" w14:textId="77777777" w:rsidR="00AE549A" w:rsidRDefault="00AE549A">
      <w:pPr>
        <w:jc w:val="both"/>
        <w:rPr>
          <w:i/>
          <w:iCs/>
          <w:sz w:val="22"/>
          <w:szCs w:val="22"/>
          <w:lang w:val="en-US"/>
        </w:rPr>
      </w:pPr>
    </w:p>
    <w:p w14:paraId="09C6A220" w14:textId="77777777" w:rsidR="00AE549A" w:rsidRDefault="00464B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24465C06" w14:textId="77777777" w:rsidR="00AE549A" w:rsidRDefault="00AE549A">
      <w:pPr>
        <w:spacing w:after="240"/>
        <w:jc w:val="both"/>
        <w:rPr>
          <w:i/>
          <w:iCs/>
          <w:sz w:val="22"/>
          <w:szCs w:val="22"/>
          <w:lang w:val="en-US"/>
        </w:rPr>
      </w:pPr>
    </w:p>
    <w:p w14:paraId="3A452713" w14:textId="77777777" w:rsidR="00AE549A" w:rsidRDefault="00464B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9F8D607" w14:textId="77777777" w:rsidR="00AE549A" w:rsidRDefault="00464B25">
      <w:pPr>
        <w:pStyle w:val="aff"/>
        <w:numPr>
          <w:ilvl w:val="0"/>
          <w:numId w:val="13"/>
        </w:numPr>
        <w:jc w:val="both"/>
        <w:rPr>
          <w:i/>
          <w:iCs/>
          <w:sz w:val="22"/>
          <w:lang w:val="en-US"/>
        </w:rPr>
      </w:pPr>
      <w:r>
        <w:rPr>
          <w:i/>
          <w:iCs/>
          <w:sz w:val="22"/>
          <w:szCs w:val="22"/>
          <w:lang w:val="en-US"/>
        </w:rPr>
        <w:t>Option 3 is compatible with all considered rate-matching options for TBoMS (per slot/TOT/TBoMS).</w:t>
      </w:r>
    </w:p>
    <w:p w14:paraId="2A378104" w14:textId="77777777" w:rsidR="00AE549A" w:rsidRDefault="00464B25">
      <w:pPr>
        <w:pStyle w:val="aff"/>
        <w:numPr>
          <w:ilvl w:val="0"/>
          <w:numId w:val="13"/>
        </w:numPr>
        <w:jc w:val="both"/>
        <w:rPr>
          <w:sz w:val="22"/>
          <w:lang w:val="en-US"/>
        </w:rPr>
      </w:pPr>
      <w:r>
        <w:rPr>
          <w:i/>
          <w:iCs/>
          <w:sz w:val="22"/>
          <w:lang w:val="en-US"/>
        </w:rPr>
        <w:t xml:space="preserve">Option 4 is compatible only with rate-matching per slot and per TOT. </w:t>
      </w:r>
    </w:p>
    <w:p w14:paraId="2E5D5251" w14:textId="77777777" w:rsidR="00AE549A" w:rsidRDefault="00AE549A">
      <w:pPr>
        <w:spacing w:after="240"/>
        <w:jc w:val="both"/>
        <w:rPr>
          <w:sz w:val="22"/>
          <w:lang w:val="en-US"/>
        </w:rPr>
      </w:pPr>
    </w:p>
    <w:p w14:paraId="4D2BBB6D" w14:textId="77777777" w:rsidR="00AE549A" w:rsidRDefault="00464B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21C221D0" w14:textId="77777777" w:rsidR="00AE549A" w:rsidRDefault="00464B25">
      <w:pPr>
        <w:pStyle w:val="aff"/>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2F97DA8A" w14:textId="77777777" w:rsidR="00AE549A" w:rsidRDefault="00464B25">
      <w:pPr>
        <w:pStyle w:val="aff"/>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6FA7BFE3" w14:textId="77777777" w:rsidR="00AE549A" w:rsidRDefault="00464B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1796CEA" w14:textId="77777777" w:rsidR="00AE549A" w:rsidRDefault="00AE549A">
      <w:pPr>
        <w:spacing w:after="240"/>
        <w:jc w:val="both"/>
        <w:rPr>
          <w:b/>
          <w:bCs/>
          <w:sz w:val="22"/>
        </w:rPr>
      </w:pPr>
    </w:p>
    <w:p w14:paraId="7A5413D0" w14:textId="77777777" w:rsidR="00AE549A" w:rsidRDefault="00464B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689055B" w14:textId="77777777" w:rsidR="00AE549A" w:rsidRDefault="00AE549A">
      <w:pPr>
        <w:jc w:val="both"/>
        <w:rPr>
          <w:sz w:val="22"/>
          <w:szCs w:val="22"/>
          <w:lang w:val="en-US"/>
        </w:rPr>
      </w:pPr>
    </w:p>
    <w:p w14:paraId="519F3206" w14:textId="77777777" w:rsidR="00AE549A" w:rsidRDefault="00464B25">
      <w:pPr>
        <w:pStyle w:val="4"/>
        <w:numPr>
          <w:ilvl w:val="3"/>
          <w:numId w:val="4"/>
        </w:numPr>
        <w:jc w:val="both"/>
      </w:pPr>
      <w:r>
        <w:t>First round of discussions</w:t>
      </w:r>
    </w:p>
    <w:p w14:paraId="634EF255"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66B3A522" w14:textId="77777777" w:rsidR="00AE549A" w:rsidRDefault="00AE549A">
      <w:pPr>
        <w:jc w:val="both"/>
        <w:rPr>
          <w:sz w:val="22"/>
          <w:szCs w:val="22"/>
        </w:rPr>
      </w:pPr>
    </w:p>
    <w:p w14:paraId="14D2E5AB" w14:textId="77777777" w:rsidR="00AE549A" w:rsidRDefault="00464B25">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AE549A" w14:paraId="6B4A039E"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9C17C34" w14:textId="77777777" w:rsidR="00AE549A" w:rsidRDefault="00464B25">
            <w:pPr>
              <w:jc w:val="center"/>
              <w:rPr>
                <w:b w:val="0"/>
                <w:bCs w:val="0"/>
              </w:rPr>
            </w:pPr>
            <w:r>
              <w:t>Company</w:t>
            </w:r>
          </w:p>
        </w:tc>
        <w:tc>
          <w:tcPr>
            <w:tcW w:w="3723" w:type="dxa"/>
            <w:vAlign w:val="center"/>
          </w:tcPr>
          <w:p w14:paraId="0EC6C1BE" w14:textId="77777777" w:rsidR="00AE549A" w:rsidRDefault="00464B25">
            <w:pPr>
              <w:jc w:val="center"/>
              <w:rPr>
                <w:b w:val="0"/>
                <w:bCs w:val="0"/>
              </w:rPr>
            </w:pPr>
            <w:r>
              <w:t>Answer (Yes/No)</w:t>
            </w:r>
          </w:p>
        </w:tc>
        <w:tc>
          <w:tcPr>
            <w:tcW w:w="3724" w:type="dxa"/>
            <w:vAlign w:val="center"/>
          </w:tcPr>
          <w:p w14:paraId="7A034A65" w14:textId="77777777" w:rsidR="00AE549A" w:rsidRDefault="00464B25">
            <w:pPr>
              <w:jc w:val="center"/>
              <w:rPr>
                <w:b w:val="0"/>
                <w:bCs w:val="0"/>
              </w:rPr>
            </w:pPr>
            <w:r>
              <w:t>Additional comments, if any.</w:t>
            </w:r>
          </w:p>
        </w:tc>
      </w:tr>
      <w:tr w:rsidR="00AE549A" w14:paraId="0B0B2DAF" w14:textId="77777777" w:rsidTr="00AE549A">
        <w:tc>
          <w:tcPr>
            <w:tcW w:w="2176" w:type="dxa"/>
          </w:tcPr>
          <w:p w14:paraId="1179B937"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05C32D5A" w14:textId="64AFF44D" w:rsidR="00AE549A" w:rsidRDefault="000F5892">
            <w:pPr>
              <w:jc w:val="both"/>
              <w:rPr>
                <w:lang w:eastAsia="zh-CN"/>
              </w:rPr>
            </w:pPr>
            <w:r>
              <w:rPr>
                <w:lang w:eastAsia="zh-CN"/>
              </w:rPr>
              <w:t>Y</w:t>
            </w:r>
            <w:r w:rsidR="00464B25">
              <w:rPr>
                <w:rFonts w:hint="eastAsia"/>
                <w:lang w:eastAsia="zh-CN"/>
              </w:rPr>
              <w:t>es</w:t>
            </w:r>
          </w:p>
        </w:tc>
        <w:tc>
          <w:tcPr>
            <w:tcW w:w="3724" w:type="dxa"/>
          </w:tcPr>
          <w:p w14:paraId="2BAF9C48" w14:textId="77777777" w:rsidR="00AE549A" w:rsidRDefault="00AE549A">
            <w:pPr>
              <w:jc w:val="both"/>
            </w:pPr>
          </w:p>
        </w:tc>
      </w:tr>
      <w:tr w:rsidR="00AE549A" w14:paraId="3D5EE7E2" w14:textId="77777777" w:rsidTr="00AE549A">
        <w:tc>
          <w:tcPr>
            <w:tcW w:w="2176" w:type="dxa"/>
          </w:tcPr>
          <w:p w14:paraId="46E4368A" w14:textId="77777777" w:rsidR="00AE549A" w:rsidRDefault="00464B25">
            <w:pPr>
              <w:jc w:val="both"/>
            </w:pPr>
            <w:r>
              <w:t>Apple</w:t>
            </w:r>
          </w:p>
        </w:tc>
        <w:tc>
          <w:tcPr>
            <w:tcW w:w="3723" w:type="dxa"/>
          </w:tcPr>
          <w:p w14:paraId="3C0D2D2A" w14:textId="77777777" w:rsidR="00AE549A" w:rsidRDefault="00464B25">
            <w:pPr>
              <w:jc w:val="both"/>
            </w:pPr>
            <w:r>
              <w:t>Yes</w:t>
            </w:r>
          </w:p>
        </w:tc>
        <w:tc>
          <w:tcPr>
            <w:tcW w:w="3724" w:type="dxa"/>
          </w:tcPr>
          <w:p w14:paraId="7D559349" w14:textId="77777777" w:rsidR="00AE549A" w:rsidRDefault="00464B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57005BC5" w14:textId="77777777" w:rsidR="000F5892" w:rsidRDefault="000F5892" w:rsidP="000F5892">
            <w:pPr>
              <w:jc w:val="both"/>
              <w:rPr>
                <w:color w:val="FF0000"/>
              </w:rPr>
            </w:pPr>
            <w:r w:rsidRPr="00E67950">
              <w:rPr>
                <w:color w:val="FF0000"/>
              </w:rPr>
              <w:t xml:space="preserve">FL’s </w:t>
            </w:r>
            <w:r>
              <w:rPr>
                <w:color w:val="FF0000"/>
              </w:rPr>
              <w:t>r</w:t>
            </w:r>
            <w:r w:rsidRPr="00E67950">
              <w:rPr>
                <w:color w:val="FF0000"/>
              </w:rPr>
              <w:t>eply:</w:t>
            </w:r>
            <w:r>
              <w:rPr>
                <w:color w:val="FF0000"/>
              </w:rPr>
              <w:t xml:space="preserve"> I do not think what you wrote is accurate, given existing agreements. According to them, in </w:t>
            </w:r>
            <w:r w:rsidRPr="00E67950">
              <w:rPr>
                <w:color w:val="FF0000"/>
              </w:rPr>
              <w:t xml:space="preserve">Option 4 “The TB is transmitted on the multiple TOTs </w:t>
            </w:r>
            <w:r w:rsidRPr="00E67950">
              <w:rPr>
                <w:color w:val="FF0000"/>
                <w:u w:val="single"/>
              </w:rPr>
              <w:t>using different RVs”.</w:t>
            </w:r>
            <w:r w:rsidRPr="00E67950">
              <w:rPr>
                <w:color w:val="FF0000"/>
              </w:rPr>
              <w:t xml:space="preserve"> </w:t>
            </w:r>
            <w:r>
              <w:rPr>
                <w:color w:val="FF0000"/>
              </w:rPr>
              <w:t xml:space="preserve">In this sense, Option 4 </w:t>
            </w:r>
            <w:r w:rsidRPr="00E67950">
              <w:rPr>
                <w:color w:val="FF0000"/>
              </w:rPr>
              <w:t xml:space="preserve">does not provide any </w:t>
            </w:r>
            <w:r>
              <w:rPr>
                <w:color w:val="FF0000"/>
              </w:rPr>
              <w:t xml:space="preserve">deterministic </w:t>
            </w:r>
            <w:r w:rsidRPr="00E67950">
              <w:rPr>
                <w:color w:val="FF0000"/>
              </w:rPr>
              <w:t>guarantee that the whole TB is transmitted in one TOT and then repeated on other</w:t>
            </w:r>
            <w:r>
              <w:rPr>
                <w:color w:val="FF0000"/>
              </w:rPr>
              <w:t xml:space="preserve"> TOTs</w:t>
            </w:r>
            <w:r w:rsidRPr="00E67950">
              <w:rPr>
                <w:color w:val="FF0000"/>
              </w:rPr>
              <w:t xml:space="preserve">. </w:t>
            </w:r>
            <w:r>
              <w:rPr>
                <w:color w:val="FF0000"/>
              </w:rPr>
              <w:t xml:space="preserve">In fact, the group </w:t>
            </w:r>
            <w:r w:rsidRPr="00E67950">
              <w:rPr>
                <w:color w:val="FF0000"/>
              </w:rPr>
              <w:t>ha</w:t>
            </w:r>
            <w:r>
              <w:rPr>
                <w:color w:val="FF0000"/>
              </w:rPr>
              <w:t>s</w:t>
            </w:r>
            <w:r w:rsidRPr="00E67950">
              <w:rPr>
                <w:color w:val="FF0000"/>
              </w:rPr>
              <w:t xml:space="preserve"> never agreed that TBoMS </w:t>
            </w:r>
            <w:r>
              <w:rPr>
                <w:color w:val="FF0000"/>
              </w:rPr>
              <w:t>operate as</w:t>
            </w:r>
            <w:r w:rsidRPr="00E67950">
              <w:rPr>
                <w:color w:val="FF0000"/>
              </w:rPr>
              <w:t xml:space="preserve"> a Type A repetition where a TOT replaces a slot. Furthermore, some examples were already given by some companies</w:t>
            </w:r>
            <w:r>
              <w:rPr>
                <w:color w:val="FF0000"/>
              </w:rPr>
              <w:t>, e.g., [22],</w:t>
            </w:r>
            <w:r w:rsidRPr="00E67950">
              <w:rPr>
                <w:color w:val="FF0000"/>
              </w:rPr>
              <w:t xml:space="preserve"> in which you could see that the whole TB may never be transmitted completely</w:t>
            </w:r>
            <w:r>
              <w:rPr>
                <w:color w:val="FF0000"/>
              </w:rPr>
              <w:t xml:space="preserve"> </w:t>
            </w:r>
            <w:r w:rsidRPr="00E67950">
              <w:rPr>
                <w:color w:val="FF0000"/>
              </w:rPr>
              <w:t>according to Option 4, not even once, that is BLER=1.</w:t>
            </w:r>
          </w:p>
          <w:p w14:paraId="608A86B6" w14:textId="43CD75E6" w:rsidR="000F5892" w:rsidRDefault="000F5892" w:rsidP="000F5892">
            <w:pPr>
              <w:jc w:val="both"/>
            </w:pPr>
            <w:r w:rsidRPr="00E67950">
              <w:rPr>
                <w:color w:val="FF0000"/>
              </w:rPr>
              <w:t>I am sorry to insist on this, but it is very important for all to be on the same page to</w:t>
            </w:r>
            <w:r>
              <w:rPr>
                <w:color w:val="FF0000"/>
              </w:rPr>
              <w:t xml:space="preserve"> avoid fundamental misunderstandings and</w:t>
            </w:r>
            <w:r w:rsidRPr="00E67950">
              <w:rPr>
                <w:color w:val="FF0000"/>
              </w:rPr>
              <w:t xml:space="preserve"> be able to progress.</w:t>
            </w:r>
          </w:p>
        </w:tc>
      </w:tr>
      <w:tr w:rsidR="00AE549A" w14:paraId="061DFC44" w14:textId="77777777" w:rsidTr="00AE549A">
        <w:tc>
          <w:tcPr>
            <w:tcW w:w="2176" w:type="dxa"/>
          </w:tcPr>
          <w:p w14:paraId="7CF294ED" w14:textId="77777777" w:rsidR="00AE549A" w:rsidRDefault="00464B25">
            <w:pPr>
              <w:jc w:val="both"/>
            </w:pPr>
            <w:r>
              <w:t>Lenovo, Motorola Mobility</w:t>
            </w:r>
          </w:p>
        </w:tc>
        <w:tc>
          <w:tcPr>
            <w:tcW w:w="3723" w:type="dxa"/>
          </w:tcPr>
          <w:p w14:paraId="01484169" w14:textId="77777777" w:rsidR="00AE549A" w:rsidRDefault="00464B25">
            <w:pPr>
              <w:jc w:val="both"/>
            </w:pPr>
            <w:r>
              <w:t>Yes</w:t>
            </w:r>
          </w:p>
        </w:tc>
        <w:tc>
          <w:tcPr>
            <w:tcW w:w="3724" w:type="dxa"/>
          </w:tcPr>
          <w:p w14:paraId="4C020F9E" w14:textId="77777777" w:rsidR="00AE549A" w:rsidRDefault="00AE549A">
            <w:pPr>
              <w:jc w:val="both"/>
            </w:pPr>
          </w:p>
        </w:tc>
      </w:tr>
      <w:tr w:rsidR="00AE549A" w14:paraId="782ECB7B" w14:textId="77777777" w:rsidTr="00AE549A">
        <w:tc>
          <w:tcPr>
            <w:tcW w:w="2176" w:type="dxa"/>
          </w:tcPr>
          <w:p w14:paraId="47636FCE" w14:textId="77777777" w:rsidR="00AE549A" w:rsidRDefault="00464B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CC50707" w14:textId="77777777" w:rsidR="00AE549A" w:rsidRDefault="00464B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3DAB858A" w14:textId="77777777" w:rsidR="00AE549A" w:rsidRDefault="00AE549A">
            <w:pPr>
              <w:jc w:val="both"/>
            </w:pPr>
          </w:p>
        </w:tc>
      </w:tr>
      <w:tr w:rsidR="00AE549A" w14:paraId="3EF5067F" w14:textId="77777777" w:rsidTr="00AE549A">
        <w:tc>
          <w:tcPr>
            <w:tcW w:w="2176" w:type="dxa"/>
          </w:tcPr>
          <w:p w14:paraId="36413169"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7E114934" w14:textId="77777777" w:rsidR="00AE549A" w:rsidRDefault="00464B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8325BB4" w14:textId="77777777" w:rsidR="00AE549A" w:rsidRDefault="00AE549A">
            <w:pPr>
              <w:jc w:val="both"/>
            </w:pPr>
          </w:p>
        </w:tc>
      </w:tr>
      <w:tr w:rsidR="00AE549A" w14:paraId="058A3CBE" w14:textId="77777777" w:rsidTr="00AE549A">
        <w:tc>
          <w:tcPr>
            <w:tcW w:w="2176" w:type="dxa"/>
          </w:tcPr>
          <w:p w14:paraId="59070496" w14:textId="77777777" w:rsidR="00AE549A" w:rsidRDefault="00464B25">
            <w:pPr>
              <w:jc w:val="both"/>
              <w:rPr>
                <w:rFonts w:eastAsia="ＭＳ 明朝"/>
                <w:lang w:eastAsia="ja-JP"/>
              </w:rPr>
            </w:pPr>
            <w:r>
              <w:rPr>
                <w:rFonts w:eastAsia="Malgun Gothic" w:hint="eastAsia"/>
                <w:lang w:eastAsia="ko-KR"/>
              </w:rPr>
              <w:t>LG</w:t>
            </w:r>
          </w:p>
        </w:tc>
        <w:tc>
          <w:tcPr>
            <w:tcW w:w="3723" w:type="dxa"/>
          </w:tcPr>
          <w:p w14:paraId="7D47CF25" w14:textId="77777777" w:rsidR="00AE549A" w:rsidRDefault="00464B25">
            <w:pPr>
              <w:jc w:val="both"/>
              <w:rPr>
                <w:rFonts w:eastAsia="ＭＳ 明朝"/>
                <w:lang w:eastAsia="ja-JP"/>
              </w:rPr>
            </w:pPr>
            <w:r>
              <w:rPr>
                <w:rFonts w:eastAsia="Malgun Gothic" w:hint="eastAsia"/>
                <w:lang w:eastAsia="ko-KR"/>
              </w:rPr>
              <w:t>Yes</w:t>
            </w:r>
          </w:p>
        </w:tc>
        <w:tc>
          <w:tcPr>
            <w:tcW w:w="3724" w:type="dxa"/>
          </w:tcPr>
          <w:p w14:paraId="46E2CAC8" w14:textId="77777777" w:rsidR="00AE549A" w:rsidRDefault="00AE549A">
            <w:pPr>
              <w:jc w:val="both"/>
            </w:pPr>
          </w:p>
        </w:tc>
      </w:tr>
      <w:tr w:rsidR="00AE549A" w14:paraId="51C4CDF8" w14:textId="77777777" w:rsidTr="00AE549A">
        <w:tc>
          <w:tcPr>
            <w:tcW w:w="2176" w:type="dxa"/>
          </w:tcPr>
          <w:p w14:paraId="2348EF96" w14:textId="77777777" w:rsidR="00AE549A" w:rsidRDefault="00464B25">
            <w:pPr>
              <w:jc w:val="both"/>
              <w:rPr>
                <w:rFonts w:eastAsia="Malgun Gothic"/>
                <w:lang w:eastAsia="ko-KR"/>
              </w:rPr>
            </w:pPr>
            <w:r>
              <w:t>Intel</w:t>
            </w:r>
          </w:p>
        </w:tc>
        <w:tc>
          <w:tcPr>
            <w:tcW w:w="3723" w:type="dxa"/>
          </w:tcPr>
          <w:p w14:paraId="401C0790" w14:textId="13F03DA2" w:rsidR="00AE549A" w:rsidRDefault="000F5892">
            <w:pPr>
              <w:jc w:val="both"/>
              <w:rPr>
                <w:rFonts w:eastAsia="Malgun Gothic"/>
                <w:lang w:eastAsia="ko-KR"/>
              </w:rPr>
            </w:pPr>
            <w:r>
              <w:t>Y</w:t>
            </w:r>
            <w:r w:rsidR="00464B25">
              <w:t>es</w:t>
            </w:r>
          </w:p>
        </w:tc>
        <w:tc>
          <w:tcPr>
            <w:tcW w:w="3724" w:type="dxa"/>
          </w:tcPr>
          <w:p w14:paraId="0E5AF063" w14:textId="77777777" w:rsidR="00AE549A" w:rsidRDefault="00AE549A">
            <w:pPr>
              <w:jc w:val="both"/>
            </w:pPr>
          </w:p>
        </w:tc>
      </w:tr>
      <w:tr w:rsidR="00AE549A" w14:paraId="1F52AE0F" w14:textId="77777777" w:rsidTr="00AE549A">
        <w:tc>
          <w:tcPr>
            <w:tcW w:w="2176" w:type="dxa"/>
          </w:tcPr>
          <w:p w14:paraId="061E924B" w14:textId="77777777" w:rsidR="00AE549A" w:rsidRDefault="00464B25">
            <w:pPr>
              <w:jc w:val="both"/>
            </w:pPr>
            <w:r>
              <w:rPr>
                <w:rFonts w:eastAsia="ＭＳ 明朝" w:hint="eastAsia"/>
                <w:lang w:eastAsia="ja-JP"/>
              </w:rPr>
              <w:t>P</w:t>
            </w:r>
            <w:r>
              <w:rPr>
                <w:rFonts w:eastAsia="ＭＳ 明朝"/>
                <w:lang w:eastAsia="ja-JP"/>
              </w:rPr>
              <w:t>anasonic</w:t>
            </w:r>
          </w:p>
        </w:tc>
        <w:tc>
          <w:tcPr>
            <w:tcW w:w="3723" w:type="dxa"/>
          </w:tcPr>
          <w:p w14:paraId="5DDEE9A3" w14:textId="77777777" w:rsidR="00AE549A" w:rsidRDefault="00464B25">
            <w:pPr>
              <w:jc w:val="both"/>
            </w:pPr>
            <w:r>
              <w:rPr>
                <w:rFonts w:eastAsia="ＭＳ 明朝" w:hint="eastAsia"/>
                <w:lang w:eastAsia="ja-JP"/>
              </w:rPr>
              <w:t>Y</w:t>
            </w:r>
            <w:r>
              <w:rPr>
                <w:rFonts w:eastAsia="ＭＳ 明朝"/>
                <w:lang w:eastAsia="ja-JP"/>
              </w:rPr>
              <w:t>es</w:t>
            </w:r>
          </w:p>
        </w:tc>
        <w:tc>
          <w:tcPr>
            <w:tcW w:w="3724" w:type="dxa"/>
          </w:tcPr>
          <w:p w14:paraId="4BB5FA5D" w14:textId="77777777" w:rsidR="00AE549A" w:rsidRDefault="00AE549A">
            <w:pPr>
              <w:jc w:val="both"/>
            </w:pPr>
          </w:p>
        </w:tc>
      </w:tr>
      <w:tr w:rsidR="00AE549A" w14:paraId="11F1B119" w14:textId="77777777" w:rsidTr="00AE549A">
        <w:tc>
          <w:tcPr>
            <w:tcW w:w="2176" w:type="dxa"/>
          </w:tcPr>
          <w:p w14:paraId="41EC3AFC" w14:textId="77777777" w:rsidR="00AE549A" w:rsidRDefault="00464B25">
            <w:pPr>
              <w:jc w:val="both"/>
              <w:rPr>
                <w:rFonts w:eastAsia="ＭＳ 明朝"/>
                <w:lang w:eastAsia="ja-JP"/>
              </w:rPr>
            </w:pPr>
            <w:r>
              <w:t>Qualcomm</w:t>
            </w:r>
          </w:p>
        </w:tc>
        <w:tc>
          <w:tcPr>
            <w:tcW w:w="3723" w:type="dxa"/>
          </w:tcPr>
          <w:p w14:paraId="1E9F9E9B" w14:textId="77777777" w:rsidR="00AE549A" w:rsidRDefault="00464B25">
            <w:pPr>
              <w:jc w:val="both"/>
              <w:rPr>
                <w:rFonts w:eastAsia="ＭＳ 明朝"/>
                <w:lang w:eastAsia="ja-JP"/>
              </w:rPr>
            </w:pPr>
            <w:r>
              <w:t>Yes</w:t>
            </w:r>
          </w:p>
        </w:tc>
        <w:tc>
          <w:tcPr>
            <w:tcW w:w="3724" w:type="dxa"/>
          </w:tcPr>
          <w:p w14:paraId="6C94579A" w14:textId="77777777" w:rsidR="00AE549A" w:rsidRDefault="00AE549A">
            <w:pPr>
              <w:jc w:val="both"/>
            </w:pPr>
          </w:p>
        </w:tc>
      </w:tr>
      <w:tr w:rsidR="00AE549A" w14:paraId="3B7ED4FB" w14:textId="77777777" w:rsidTr="00AE549A">
        <w:tc>
          <w:tcPr>
            <w:tcW w:w="2176" w:type="dxa"/>
          </w:tcPr>
          <w:p w14:paraId="0023D331" w14:textId="77777777" w:rsidR="00AE549A" w:rsidRDefault="00464B25">
            <w:pPr>
              <w:jc w:val="both"/>
              <w:rPr>
                <w:lang w:eastAsia="zh-CN"/>
              </w:rPr>
            </w:pPr>
            <w:r>
              <w:rPr>
                <w:rFonts w:hint="eastAsia"/>
                <w:lang w:eastAsia="zh-CN"/>
              </w:rPr>
              <w:t>v</w:t>
            </w:r>
            <w:r>
              <w:rPr>
                <w:lang w:eastAsia="zh-CN"/>
              </w:rPr>
              <w:t>ivo</w:t>
            </w:r>
          </w:p>
        </w:tc>
        <w:tc>
          <w:tcPr>
            <w:tcW w:w="3723" w:type="dxa"/>
          </w:tcPr>
          <w:p w14:paraId="7969C0BC" w14:textId="77777777" w:rsidR="00AE549A" w:rsidRDefault="00464B25">
            <w:pPr>
              <w:jc w:val="both"/>
              <w:rPr>
                <w:lang w:eastAsia="zh-CN"/>
              </w:rPr>
            </w:pPr>
            <w:r>
              <w:rPr>
                <w:rFonts w:hint="eastAsia"/>
                <w:lang w:eastAsia="zh-CN"/>
              </w:rPr>
              <w:t>Y</w:t>
            </w:r>
            <w:r>
              <w:rPr>
                <w:lang w:eastAsia="zh-CN"/>
              </w:rPr>
              <w:t>es</w:t>
            </w:r>
          </w:p>
        </w:tc>
        <w:tc>
          <w:tcPr>
            <w:tcW w:w="3724" w:type="dxa"/>
          </w:tcPr>
          <w:p w14:paraId="7944AEEE" w14:textId="3489C086" w:rsidR="000F5892" w:rsidRDefault="00464B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6913E681" w14:textId="0ABAC85B" w:rsidR="000F5892" w:rsidRDefault="000F5892">
            <w:pPr>
              <w:jc w:val="both"/>
            </w:pPr>
            <w:r w:rsidRPr="000F5892">
              <w:rPr>
                <w:color w:val="FF0000"/>
              </w:rPr>
              <w:t>FL’s reply: sorry for the mistake. Thank you for fixing it.</w:t>
            </w:r>
          </w:p>
        </w:tc>
      </w:tr>
      <w:tr w:rsidR="00AE549A" w14:paraId="64C95D34" w14:textId="77777777" w:rsidTr="00AE549A">
        <w:tc>
          <w:tcPr>
            <w:tcW w:w="2176" w:type="dxa"/>
          </w:tcPr>
          <w:p w14:paraId="0BBD6D2A" w14:textId="77777777" w:rsidR="00AE549A" w:rsidRDefault="00464B25">
            <w:pPr>
              <w:jc w:val="both"/>
              <w:rPr>
                <w:lang w:val="en-US" w:eastAsia="zh-CN"/>
              </w:rPr>
            </w:pPr>
            <w:r>
              <w:rPr>
                <w:rFonts w:hint="eastAsia"/>
                <w:lang w:val="en-US" w:eastAsia="zh-CN"/>
              </w:rPr>
              <w:lastRenderedPageBreak/>
              <w:t>ZTE</w:t>
            </w:r>
          </w:p>
        </w:tc>
        <w:tc>
          <w:tcPr>
            <w:tcW w:w="3723" w:type="dxa"/>
          </w:tcPr>
          <w:p w14:paraId="7D119EC6" w14:textId="77777777" w:rsidR="00AE549A" w:rsidRDefault="00464B25">
            <w:pPr>
              <w:jc w:val="both"/>
              <w:rPr>
                <w:lang w:val="en-US" w:eastAsia="zh-CN"/>
              </w:rPr>
            </w:pPr>
            <w:r>
              <w:rPr>
                <w:rFonts w:hint="eastAsia"/>
                <w:lang w:val="en-US" w:eastAsia="zh-CN"/>
              </w:rPr>
              <w:t>Yes</w:t>
            </w:r>
          </w:p>
        </w:tc>
        <w:tc>
          <w:tcPr>
            <w:tcW w:w="3724" w:type="dxa"/>
          </w:tcPr>
          <w:p w14:paraId="7C08E378" w14:textId="77777777" w:rsidR="00AE549A" w:rsidRPr="000F5892" w:rsidRDefault="00464B25">
            <w:pPr>
              <w:jc w:val="both"/>
              <w:rPr>
                <w:lang w:val="en-US" w:eastAsia="zh-CN"/>
              </w:rPr>
            </w:pPr>
            <w:r w:rsidRPr="000F5892">
              <w:rPr>
                <w:rFonts w:hint="eastAsia"/>
                <w:lang w:val="en-US" w:eastAsia="zh-CN"/>
              </w:rPr>
              <w:t xml:space="preserve">Is it a correct understanding that this is based on the assumption that </w:t>
            </w:r>
            <w:r w:rsidRPr="000F5892">
              <w:t xml:space="preserve">the TBS is calculated on </w:t>
            </w:r>
            <w:r w:rsidRPr="000F5892">
              <w:rPr>
                <w:rFonts w:hint="eastAsia"/>
                <w:lang w:val="en-US" w:eastAsia="zh-CN"/>
              </w:rPr>
              <w:t>all resources in all slots</w:t>
            </w:r>
            <w:r w:rsidRPr="000F5892">
              <w:t xml:space="preserve"> allocated for the TBoMS</w:t>
            </w:r>
            <w:r w:rsidRPr="000F5892">
              <w:rPr>
                <w:rFonts w:hint="eastAsia"/>
                <w:lang w:val="en-US" w:eastAsia="zh-CN"/>
              </w:rPr>
              <w:t xml:space="preserve"> for both Option 3 and Option 4? </w:t>
            </w:r>
          </w:p>
          <w:p w14:paraId="28050CD0" w14:textId="41C16383" w:rsidR="000F5892" w:rsidRPr="000F5892" w:rsidRDefault="000F5892">
            <w:pPr>
              <w:jc w:val="both"/>
              <w:rPr>
                <w:color w:val="FF0000"/>
                <w:lang w:val="en-US" w:eastAsia="zh-CN"/>
              </w:rPr>
            </w:pPr>
            <w:r w:rsidRPr="000F5892">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sidRPr="000F5892">
              <w:rPr>
                <w:color w:val="FF0000"/>
                <w:lang w:val="en-US" w:eastAsia="zh-CN"/>
              </w:rPr>
              <w:t>not</w:t>
            </w:r>
            <w:proofErr w:type="spellEnd"/>
            <w:r w:rsidRPr="000F5892">
              <w:rPr>
                <w:color w:val="FF0000"/>
                <w:lang w:val="en-US" w:eastAsia="zh-CN"/>
              </w:rPr>
              <w:t xml:space="preserve"> matter which value is chosen for K, provided that K is the same for both Option 3 and Options 4.</w:t>
            </w:r>
          </w:p>
        </w:tc>
      </w:tr>
      <w:tr w:rsidR="00990497" w14:paraId="041E2821" w14:textId="77777777" w:rsidTr="00AE549A">
        <w:tc>
          <w:tcPr>
            <w:tcW w:w="2176" w:type="dxa"/>
          </w:tcPr>
          <w:p w14:paraId="1C098556" w14:textId="77777777" w:rsidR="00990497" w:rsidRDefault="00990497" w:rsidP="00E72E50">
            <w:pPr>
              <w:jc w:val="both"/>
              <w:rPr>
                <w:lang w:eastAsia="zh-CN"/>
              </w:rPr>
            </w:pPr>
            <w:r>
              <w:t>CATT</w:t>
            </w:r>
          </w:p>
        </w:tc>
        <w:tc>
          <w:tcPr>
            <w:tcW w:w="3723" w:type="dxa"/>
          </w:tcPr>
          <w:p w14:paraId="344CE7DE" w14:textId="77777777" w:rsidR="00990497" w:rsidRDefault="00990497" w:rsidP="00E72E50">
            <w:pPr>
              <w:jc w:val="both"/>
              <w:rPr>
                <w:lang w:eastAsia="zh-CN"/>
              </w:rPr>
            </w:pPr>
            <w:r>
              <w:rPr>
                <w:rFonts w:hint="eastAsia"/>
                <w:lang w:eastAsia="zh-CN"/>
              </w:rPr>
              <w:t>Yes</w:t>
            </w:r>
          </w:p>
        </w:tc>
        <w:tc>
          <w:tcPr>
            <w:tcW w:w="3724" w:type="dxa"/>
          </w:tcPr>
          <w:p w14:paraId="05680F43" w14:textId="77777777" w:rsidR="00990497" w:rsidRDefault="00990497">
            <w:pPr>
              <w:jc w:val="both"/>
              <w:rPr>
                <w:lang w:val="en-US" w:eastAsia="zh-CN"/>
              </w:rPr>
            </w:pPr>
          </w:p>
        </w:tc>
      </w:tr>
      <w:tr w:rsidR="00E62868" w14:paraId="20835E93" w14:textId="77777777" w:rsidTr="00AE549A">
        <w:tc>
          <w:tcPr>
            <w:tcW w:w="2176" w:type="dxa"/>
          </w:tcPr>
          <w:p w14:paraId="27B2A2E8" w14:textId="21234F9C" w:rsidR="00E62868" w:rsidRDefault="00E62868" w:rsidP="00E72E50">
            <w:pPr>
              <w:jc w:val="both"/>
            </w:pPr>
            <w:proofErr w:type="spellStart"/>
            <w:r>
              <w:t>InterDigital</w:t>
            </w:r>
            <w:proofErr w:type="spellEnd"/>
          </w:p>
        </w:tc>
        <w:tc>
          <w:tcPr>
            <w:tcW w:w="3723" w:type="dxa"/>
          </w:tcPr>
          <w:p w14:paraId="0B20585B" w14:textId="30C469A2" w:rsidR="00E62868" w:rsidRDefault="00E62868" w:rsidP="00E72E50">
            <w:pPr>
              <w:jc w:val="both"/>
              <w:rPr>
                <w:lang w:eastAsia="zh-CN"/>
              </w:rPr>
            </w:pPr>
            <w:r>
              <w:rPr>
                <w:lang w:eastAsia="zh-CN"/>
              </w:rPr>
              <w:t>Yes</w:t>
            </w:r>
          </w:p>
        </w:tc>
        <w:tc>
          <w:tcPr>
            <w:tcW w:w="3724" w:type="dxa"/>
          </w:tcPr>
          <w:p w14:paraId="72EA45C4" w14:textId="77777777" w:rsidR="00E62868" w:rsidRDefault="00E62868">
            <w:pPr>
              <w:jc w:val="both"/>
              <w:rPr>
                <w:lang w:val="en-US" w:eastAsia="zh-CN"/>
              </w:rPr>
            </w:pPr>
          </w:p>
        </w:tc>
      </w:tr>
      <w:tr w:rsidR="000670A5" w14:paraId="3A5EA71C" w14:textId="77777777" w:rsidTr="00AE549A">
        <w:tc>
          <w:tcPr>
            <w:tcW w:w="2176" w:type="dxa"/>
          </w:tcPr>
          <w:p w14:paraId="6C8AF0DA" w14:textId="26EEF8D4" w:rsidR="000670A5" w:rsidRDefault="000670A5" w:rsidP="000670A5">
            <w:pPr>
              <w:jc w:val="both"/>
            </w:pPr>
            <w:r>
              <w:rPr>
                <w:rFonts w:hint="eastAsia"/>
                <w:lang w:eastAsia="zh-CN"/>
              </w:rPr>
              <w:t>T</w:t>
            </w:r>
            <w:r>
              <w:rPr>
                <w:lang w:eastAsia="zh-CN"/>
              </w:rPr>
              <w:t>CL</w:t>
            </w:r>
          </w:p>
        </w:tc>
        <w:tc>
          <w:tcPr>
            <w:tcW w:w="3723" w:type="dxa"/>
          </w:tcPr>
          <w:p w14:paraId="2946BDA7" w14:textId="1DFD7ED9" w:rsidR="000670A5" w:rsidRDefault="000670A5" w:rsidP="000670A5">
            <w:pPr>
              <w:jc w:val="both"/>
              <w:rPr>
                <w:lang w:eastAsia="zh-CN"/>
              </w:rPr>
            </w:pPr>
            <w:r>
              <w:rPr>
                <w:rFonts w:hint="eastAsia"/>
                <w:lang w:eastAsia="zh-CN"/>
              </w:rPr>
              <w:t>Yes</w:t>
            </w:r>
          </w:p>
        </w:tc>
        <w:tc>
          <w:tcPr>
            <w:tcW w:w="3724" w:type="dxa"/>
          </w:tcPr>
          <w:p w14:paraId="19E67D39" w14:textId="77777777" w:rsidR="000670A5" w:rsidRDefault="000670A5" w:rsidP="000670A5">
            <w:pPr>
              <w:jc w:val="both"/>
              <w:rPr>
                <w:lang w:val="en-US" w:eastAsia="zh-CN"/>
              </w:rPr>
            </w:pPr>
          </w:p>
        </w:tc>
      </w:tr>
      <w:tr w:rsidR="002A1C1D" w14:paraId="7D72F59B" w14:textId="77777777" w:rsidTr="00AE549A">
        <w:tc>
          <w:tcPr>
            <w:tcW w:w="2176" w:type="dxa"/>
          </w:tcPr>
          <w:p w14:paraId="32BABB47" w14:textId="44B0CFAE" w:rsidR="002A1C1D" w:rsidRDefault="002A1C1D" w:rsidP="000670A5">
            <w:pPr>
              <w:jc w:val="both"/>
              <w:rPr>
                <w:lang w:eastAsia="zh-CN"/>
              </w:rPr>
            </w:pPr>
            <w:r>
              <w:rPr>
                <w:lang w:eastAsia="zh-CN"/>
              </w:rPr>
              <w:t>OPPO</w:t>
            </w:r>
          </w:p>
        </w:tc>
        <w:tc>
          <w:tcPr>
            <w:tcW w:w="3723" w:type="dxa"/>
          </w:tcPr>
          <w:p w14:paraId="40AF5DDF" w14:textId="5997196F" w:rsidR="002A1C1D" w:rsidRDefault="002A1C1D" w:rsidP="000670A5">
            <w:pPr>
              <w:jc w:val="both"/>
              <w:rPr>
                <w:lang w:eastAsia="zh-CN"/>
              </w:rPr>
            </w:pPr>
            <w:r>
              <w:rPr>
                <w:lang w:eastAsia="zh-CN"/>
              </w:rPr>
              <w:t>Yes</w:t>
            </w:r>
          </w:p>
        </w:tc>
        <w:tc>
          <w:tcPr>
            <w:tcW w:w="3724" w:type="dxa"/>
          </w:tcPr>
          <w:p w14:paraId="22B10E01" w14:textId="77777777" w:rsidR="002A1C1D" w:rsidRDefault="002A1C1D" w:rsidP="000670A5">
            <w:pPr>
              <w:jc w:val="both"/>
              <w:rPr>
                <w:lang w:val="en-US" w:eastAsia="zh-CN"/>
              </w:rPr>
            </w:pPr>
          </w:p>
        </w:tc>
      </w:tr>
      <w:tr w:rsidR="00472038" w14:paraId="6776277A" w14:textId="77777777" w:rsidTr="00AE549A">
        <w:tc>
          <w:tcPr>
            <w:tcW w:w="2176" w:type="dxa"/>
          </w:tcPr>
          <w:p w14:paraId="4A5D59A4" w14:textId="0DD36B65" w:rsidR="00472038" w:rsidRDefault="00472038" w:rsidP="00472038">
            <w:pPr>
              <w:jc w:val="both"/>
              <w:rPr>
                <w:lang w:eastAsia="zh-CN"/>
              </w:rPr>
            </w:pPr>
            <w:r w:rsidRPr="00663EDF">
              <w:t>Ericsson</w:t>
            </w:r>
          </w:p>
        </w:tc>
        <w:tc>
          <w:tcPr>
            <w:tcW w:w="3723" w:type="dxa"/>
          </w:tcPr>
          <w:p w14:paraId="7A44C57C" w14:textId="02CBB6F8" w:rsidR="00472038" w:rsidRDefault="00472038" w:rsidP="00472038">
            <w:pPr>
              <w:jc w:val="both"/>
              <w:rPr>
                <w:lang w:eastAsia="zh-CN"/>
              </w:rPr>
            </w:pPr>
            <w:r w:rsidRPr="00663EDF">
              <w:t xml:space="preserve">Yes, if not considering the possibly different time unit of interleaving </w:t>
            </w:r>
          </w:p>
        </w:tc>
        <w:tc>
          <w:tcPr>
            <w:tcW w:w="3724" w:type="dxa"/>
          </w:tcPr>
          <w:p w14:paraId="3B592F3E" w14:textId="5C370130" w:rsidR="00472038" w:rsidRDefault="00472038" w:rsidP="00472038">
            <w:pPr>
              <w:jc w:val="both"/>
              <w:rPr>
                <w:lang w:val="en-US" w:eastAsia="zh-CN"/>
              </w:rPr>
            </w:pPr>
            <w:r w:rsidRPr="00663EDF">
              <w:t>Both options should consider all slots of TBoMS for TBS determination.</w:t>
            </w:r>
          </w:p>
        </w:tc>
      </w:tr>
      <w:tr w:rsidR="007C1F0F" w14:paraId="2360E98E" w14:textId="77777777" w:rsidTr="00AE549A">
        <w:tc>
          <w:tcPr>
            <w:tcW w:w="2176" w:type="dxa"/>
          </w:tcPr>
          <w:p w14:paraId="4DFE51B4" w14:textId="2B12622C" w:rsidR="007C1F0F" w:rsidRPr="007C1F0F" w:rsidRDefault="007C1F0F" w:rsidP="007C1F0F">
            <w:pPr>
              <w:jc w:val="both"/>
            </w:pPr>
            <w:r w:rsidRPr="007C1F0F">
              <w:t>Nokia/NSB</w:t>
            </w:r>
          </w:p>
        </w:tc>
        <w:tc>
          <w:tcPr>
            <w:tcW w:w="3723" w:type="dxa"/>
          </w:tcPr>
          <w:p w14:paraId="309153DD" w14:textId="7B4D029B" w:rsidR="007C1F0F" w:rsidRPr="007C1F0F" w:rsidRDefault="007C1F0F" w:rsidP="007C1F0F">
            <w:pPr>
              <w:jc w:val="both"/>
            </w:pPr>
            <w:r w:rsidRPr="007C1F0F">
              <w:t>Yes</w:t>
            </w:r>
          </w:p>
        </w:tc>
        <w:tc>
          <w:tcPr>
            <w:tcW w:w="3724" w:type="dxa"/>
          </w:tcPr>
          <w:p w14:paraId="524B0739" w14:textId="7AD7A4A1" w:rsidR="007C1F0F" w:rsidRPr="007C1F0F" w:rsidRDefault="007C1F0F" w:rsidP="007C1F0F">
            <w:pPr>
              <w:jc w:val="both"/>
            </w:pPr>
            <w:r w:rsidRPr="007C1F0F">
              <w:t>This is the only difference regarding the design of the two options. However, the pros and cons of the two options caused by this design difference is non-negligible.</w:t>
            </w:r>
          </w:p>
        </w:tc>
      </w:tr>
      <w:tr w:rsidR="00636115" w14:paraId="062CC3C5" w14:textId="77777777" w:rsidTr="00417923">
        <w:tc>
          <w:tcPr>
            <w:tcW w:w="2176" w:type="dxa"/>
          </w:tcPr>
          <w:p w14:paraId="3A2C1256" w14:textId="77777777" w:rsidR="00636115" w:rsidRDefault="00636115"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47C8456F" w14:textId="77777777" w:rsidR="00636115" w:rsidRDefault="00636115" w:rsidP="00417923">
            <w:pPr>
              <w:jc w:val="both"/>
              <w:rPr>
                <w:lang w:eastAsia="zh-CN"/>
              </w:rPr>
            </w:pPr>
            <w:r>
              <w:rPr>
                <w:rFonts w:hint="eastAsia"/>
                <w:lang w:eastAsia="zh-CN"/>
              </w:rPr>
              <w:t>Y</w:t>
            </w:r>
            <w:r>
              <w:rPr>
                <w:lang w:eastAsia="zh-CN"/>
              </w:rPr>
              <w:t>es</w:t>
            </w:r>
          </w:p>
        </w:tc>
        <w:tc>
          <w:tcPr>
            <w:tcW w:w="3724" w:type="dxa"/>
          </w:tcPr>
          <w:p w14:paraId="5D3CAE08" w14:textId="77777777" w:rsidR="00636115" w:rsidRDefault="00636115" w:rsidP="00417923">
            <w:pPr>
              <w:jc w:val="both"/>
              <w:rPr>
                <w:lang w:val="en-US" w:eastAsia="zh-CN"/>
              </w:rPr>
            </w:pPr>
            <w:r>
              <w:rPr>
                <w:lang w:val="en-US" w:eastAsia="zh-CN"/>
              </w:rPr>
              <w:t>If the interleaving is discussed regardless what coded bits are transmitted on each time unit.</w:t>
            </w:r>
          </w:p>
          <w:p w14:paraId="691C8525" w14:textId="380A5490" w:rsidR="000F5892" w:rsidRDefault="000F5892" w:rsidP="00417923">
            <w:pPr>
              <w:jc w:val="both"/>
              <w:rPr>
                <w:lang w:val="en-US" w:eastAsia="zh-CN"/>
              </w:rPr>
            </w:pPr>
            <w:r w:rsidRPr="000F5892">
              <w:rPr>
                <w:color w:val="FF0000"/>
                <w:lang w:val="en-US" w:eastAsia="zh-CN"/>
              </w:rPr>
              <w:t>FL’s reply: I agree.</w:t>
            </w:r>
          </w:p>
        </w:tc>
      </w:tr>
      <w:tr w:rsidR="0028540B" w14:paraId="751B39AF" w14:textId="77777777" w:rsidTr="00417923">
        <w:tc>
          <w:tcPr>
            <w:tcW w:w="2176" w:type="dxa"/>
          </w:tcPr>
          <w:p w14:paraId="32F485BA" w14:textId="45A02F17"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9BB029D" w14:textId="19046278"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6603D44" w14:textId="77777777" w:rsidR="0028540B" w:rsidRDefault="0028540B" w:rsidP="00417923">
            <w:pPr>
              <w:jc w:val="both"/>
              <w:rPr>
                <w:lang w:val="en-US" w:eastAsia="zh-CN"/>
              </w:rPr>
            </w:pPr>
          </w:p>
        </w:tc>
      </w:tr>
      <w:tr w:rsidR="001F1E70" w14:paraId="49606C73" w14:textId="77777777" w:rsidTr="00417923">
        <w:tc>
          <w:tcPr>
            <w:tcW w:w="2176" w:type="dxa"/>
          </w:tcPr>
          <w:p w14:paraId="264C02E4" w14:textId="40872D31" w:rsidR="001F1E70" w:rsidRDefault="001F1E70" w:rsidP="001F1E70">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4D17A1AB" w14:textId="1CDD9236" w:rsidR="001F1E70" w:rsidRDefault="001F1E70" w:rsidP="001F1E70">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1EA209D8" w14:textId="77777777" w:rsidR="001F1E70" w:rsidRDefault="001F1E70" w:rsidP="001F1E70">
            <w:pPr>
              <w:jc w:val="both"/>
              <w:rPr>
                <w:lang w:val="en-US" w:eastAsia="zh-CN"/>
              </w:rPr>
            </w:pPr>
          </w:p>
        </w:tc>
      </w:tr>
      <w:tr w:rsidR="00417923" w14:paraId="0E5172F0" w14:textId="77777777" w:rsidTr="00417923">
        <w:tc>
          <w:tcPr>
            <w:tcW w:w="2176" w:type="dxa"/>
          </w:tcPr>
          <w:p w14:paraId="34744E47" w14:textId="3A7ED5F8" w:rsidR="00417923" w:rsidRDefault="00417923" w:rsidP="001F1E70">
            <w:pPr>
              <w:jc w:val="both"/>
              <w:rPr>
                <w:rFonts w:eastAsia="ＭＳ 明朝"/>
                <w:lang w:eastAsia="ja-JP"/>
              </w:rPr>
            </w:pPr>
            <w:r>
              <w:rPr>
                <w:rFonts w:eastAsia="ＭＳ 明朝"/>
                <w:lang w:eastAsia="ja-JP"/>
              </w:rPr>
              <w:t>MediaTek</w:t>
            </w:r>
          </w:p>
        </w:tc>
        <w:tc>
          <w:tcPr>
            <w:tcW w:w="3723" w:type="dxa"/>
          </w:tcPr>
          <w:p w14:paraId="6CEBC611" w14:textId="1512F3EB" w:rsidR="00417923" w:rsidRDefault="00417923" w:rsidP="001F1E70">
            <w:pPr>
              <w:jc w:val="both"/>
              <w:rPr>
                <w:rFonts w:eastAsia="ＭＳ 明朝"/>
                <w:lang w:eastAsia="ja-JP"/>
              </w:rPr>
            </w:pPr>
            <w:r>
              <w:rPr>
                <w:rFonts w:eastAsia="ＭＳ 明朝"/>
                <w:lang w:eastAsia="ja-JP"/>
              </w:rPr>
              <w:t>Yes</w:t>
            </w:r>
          </w:p>
        </w:tc>
        <w:tc>
          <w:tcPr>
            <w:tcW w:w="3724" w:type="dxa"/>
          </w:tcPr>
          <w:p w14:paraId="2C1A76EF" w14:textId="77777777" w:rsidR="00417923" w:rsidRDefault="00417923" w:rsidP="001F1E70">
            <w:pPr>
              <w:jc w:val="both"/>
              <w:rPr>
                <w:lang w:val="en-US" w:eastAsia="zh-CN"/>
              </w:rPr>
            </w:pPr>
          </w:p>
        </w:tc>
      </w:tr>
    </w:tbl>
    <w:p w14:paraId="13F6229A" w14:textId="77777777" w:rsidR="00AE549A" w:rsidRDefault="00AE549A">
      <w:pPr>
        <w:jc w:val="both"/>
        <w:rPr>
          <w:sz w:val="22"/>
          <w:szCs w:val="22"/>
        </w:rPr>
      </w:pPr>
    </w:p>
    <w:p w14:paraId="649A32A7" w14:textId="77777777" w:rsidR="00AE549A" w:rsidRDefault="00464B25">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AE549A" w14:paraId="49E05158"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0A96202A" w14:textId="77777777" w:rsidR="00AE549A" w:rsidRDefault="00464B25">
            <w:pPr>
              <w:jc w:val="both"/>
              <w:rPr>
                <w:b w:val="0"/>
                <w:bCs w:val="0"/>
              </w:rPr>
            </w:pPr>
            <w:r>
              <w:t>Company</w:t>
            </w:r>
          </w:p>
        </w:tc>
        <w:tc>
          <w:tcPr>
            <w:tcW w:w="7448" w:type="dxa"/>
          </w:tcPr>
          <w:p w14:paraId="3C5CA986" w14:textId="77777777" w:rsidR="00AE549A" w:rsidRDefault="00464B25">
            <w:pPr>
              <w:jc w:val="both"/>
              <w:rPr>
                <w:b w:val="0"/>
                <w:bCs w:val="0"/>
              </w:rPr>
            </w:pPr>
            <w:r>
              <w:t>Comments</w:t>
            </w:r>
          </w:p>
        </w:tc>
      </w:tr>
      <w:tr w:rsidR="00AE549A" w14:paraId="3BC8AF51" w14:textId="77777777" w:rsidTr="00AE549A">
        <w:tc>
          <w:tcPr>
            <w:tcW w:w="2175" w:type="dxa"/>
          </w:tcPr>
          <w:p w14:paraId="3D9D8ABD"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FE05278" w14:textId="77777777" w:rsidR="00AE549A" w:rsidRDefault="00464B25">
            <w:pPr>
              <w:jc w:val="both"/>
              <w:rPr>
                <w:lang w:eastAsia="zh-CN"/>
              </w:rPr>
            </w:pPr>
            <w:r>
              <w:rPr>
                <w:rFonts w:hint="eastAsia"/>
                <w:lang w:eastAsia="zh-CN"/>
              </w:rPr>
              <w:t>Agree</w:t>
            </w:r>
          </w:p>
        </w:tc>
      </w:tr>
      <w:tr w:rsidR="00AE549A" w14:paraId="15567BC2" w14:textId="77777777" w:rsidTr="00AE549A">
        <w:tc>
          <w:tcPr>
            <w:tcW w:w="2175" w:type="dxa"/>
          </w:tcPr>
          <w:p w14:paraId="1CFA9B95" w14:textId="77777777" w:rsidR="00AE549A" w:rsidRDefault="00464B25">
            <w:pPr>
              <w:jc w:val="both"/>
            </w:pPr>
            <w:r>
              <w:t>Apple</w:t>
            </w:r>
          </w:p>
        </w:tc>
        <w:tc>
          <w:tcPr>
            <w:tcW w:w="7448" w:type="dxa"/>
          </w:tcPr>
          <w:p w14:paraId="5A55BFDF" w14:textId="77777777" w:rsidR="00AE549A" w:rsidRDefault="00464B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3DFDAFAD" w14:textId="77777777" w:rsidR="000F5892" w:rsidRPr="00EB2423" w:rsidRDefault="000F5892">
            <w:pPr>
              <w:jc w:val="both"/>
              <w:rPr>
                <w:color w:val="FF0000"/>
              </w:rPr>
            </w:pPr>
            <w:r w:rsidRPr="00EB2423">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47FC68FB" w14:textId="67ECAB39" w:rsidR="000F5892" w:rsidRPr="00EB2423" w:rsidRDefault="000F5892" w:rsidP="000F5892">
            <w:pPr>
              <w:pStyle w:val="aff"/>
              <w:numPr>
                <w:ilvl w:val="3"/>
                <w:numId w:val="6"/>
              </w:numPr>
              <w:spacing w:after="100"/>
              <w:ind w:left="1173" w:hanging="357"/>
              <w:jc w:val="both"/>
              <w:rPr>
                <w:color w:val="FF0000"/>
              </w:rPr>
            </w:pPr>
            <w:r w:rsidRPr="00EB2423">
              <w:rPr>
                <w:color w:val="FF0000"/>
              </w:rPr>
              <w:t xml:space="preserve">Option 3: </w:t>
            </w:r>
            <w:r w:rsidRPr="00EB2423">
              <w:rPr>
                <w:color w:val="FF0000"/>
                <w:lang w:val="en-US"/>
              </w:rPr>
              <w:t xml:space="preserve">the </w:t>
            </w:r>
            <w:r w:rsidRPr="00EB2423">
              <w:rPr>
                <w:bCs/>
                <w:color w:val="FF0000"/>
              </w:rPr>
              <w:t>first bit selected from the circular buffer for any given slot is right after the last bit selected from the circular buffer for the previous slot. In other words</w:t>
            </w:r>
            <w:r w:rsidR="00EB2423" w:rsidRPr="00EB2423">
              <w:rPr>
                <w:bCs/>
                <w:color w:val="FF0000"/>
              </w:rPr>
              <w:t>, all the systematic bits are selected and as many coded bits as possible are also selected, until all the allocated REs are used.</w:t>
            </w:r>
          </w:p>
          <w:p w14:paraId="0C7082BE" w14:textId="77777777" w:rsidR="000F5892" w:rsidRPr="00EB2423" w:rsidRDefault="000F5892" w:rsidP="000F5892">
            <w:pPr>
              <w:pStyle w:val="aff"/>
              <w:numPr>
                <w:ilvl w:val="3"/>
                <w:numId w:val="6"/>
              </w:numPr>
              <w:spacing w:after="100"/>
              <w:ind w:left="1173" w:hanging="357"/>
              <w:jc w:val="both"/>
              <w:rPr>
                <w:color w:val="FF0000"/>
              </w:rPr>
            </w:pPr>
            <w:r w:rsidRPr="00EB2423">
              <w:rPr>
                <w:bCs/>
                <w:color w:val="FF0000"/>
              </w:rPr>
              <w:t xml:space="preserve">Option 4: </w:t>
            </w:r>
            <w:r w:rsidRPr="00EB2423">
              <w:rPr>
                <w:bCs/>
                <w:color w:val="FF0000"/>
                <w:lang w:val="en-US"/>
              </w:rPr>
              <w:t xml:space="preserve">the </w:t>
            </w:r>
            <w:r w:rsidRPr="00EB2423">
              <w:rPr>
                <w:bCs/>
                <w:color w:val="FF0000"/>
              </w:rPr>
              <w:t xml:space="preserve">first bit selected from the circular buffer for any given slot is at a certain gap (which depends on the RV id) from the last bit selected </w:t>
            </w:r>
            <w:r w:rsidRPr="00EB2423">
              <w:rPr>
                <w:bCs/>
                <w:color w:val="FF0000"/>
              </w:rPr>
              <w:lastRenderedPageBreak/>
              <w:t>from the circular buffer for the previous slot</w:t>
            </w:r>
            <w:r w:rsidR="00EB2423" w:rsidRPr="00EB2423">
              <w:rPr>
                <w:bCs/>
                <w:color w:val="FF0000"/>
              </w:rPr>
              <w:t xml:space="preserve">. In other words, a certain number of systematic bits are selected (some of them could be punctured) and a certain number of coded bits are selected (come of them are certainly punctured). </w:t>
            </w:r>
          </w:p>
          <w:p w14:paraId="552F5ED9" w14:textId="3CC92431" w:rsidR="00EB2423" w:rsidRPr="00EB2423" w:rsidRDefault="00EB2423" w:rsidP="00EB2423">
            <w:pPr>
              <w:spacing w:after="100"/>
              <w:jc w:val="both"/>
            </w:pPr>
            <w:r w:rsidRPr="00EB2423">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sidRPr="00EB2423">
              <w:rPr>
                <w:color w:val="FF0000"/>
              </w:rPr>
              <w:t>RxK</w:t>
            </w:r>
            <w:proofErr w:type="spellEnd"/>
            <w:r w:rsidRPr="00EB2423">
              <w:rPr>
                <w:color w:val="FF0000"/>
              </w:rPr>
              <w:t xml:space="preserve">&gt;1). However, the ratio could be always favourable for Option 4 as well, if </w:t>
            </w:r>
            <w:r w:rsidRPr="00EB2423">
              <w:rPr>
                <w:color w:val="FF0000"/>
                <w:lang w:val="en-US"/>
              </w:rPr>
              <w:t xml:space="preserve">suitable offset is applied to the coded bit selection in Option 4, such that the </w:t>
            </w:r>
            <w:r w:rsidRPr="00EB2423">
              <w:rPr>
                <w:bCs/>
                <w:color w:val="FF0000"/>
              </w:rPr>
              <w:t xml:space="preserve">first bit selected from the circular buffer for any given slot is right after the last bit selected from the circular buffer for the previous slot. If this is the case, </w:t>
            </w:r>
            <w:r w:rsidRPr="00EB2423">
              <w:rPr>
                <w:bCs/>
                <w:color w:val="FF0000"/>
                <w:u w:val="single"/>
              </w:rPr>
              <w:t>coded bits transmitted by Option 3 and 4 would be exactly the same</w:t>
            </w:r>
            <w:r w:rsidRPr="00EB2423">
              <w:rPr>
                <w:bCs/>
                <w:color w:val="FF0000"/>
              </w:rPr>
              <w:t>.</w:t>
            </w:r>
          </w:p>
        </w:tc>
      </w:tr>
      <w:tr w:rsidR="00AE549A" w14:paraId="39CEEAD5" w14:textId="77777777" w:rsidTr="00AE549A">
        <w:tc>
          <w:tcPr>
            <w:tcW w:w="2175" w:type="dxa"/>
          </w:tcPr>
          <w:p w14:paraId="31D67B8C" w14:textId="77777777" w:rsidR="00AE549A" w:rsidRDefault="00464B25">
            <w:pPr>
              <w:jc w:val="both"/>
            </w:pPr>
            <w:r>
              <w:lastRenderedPageBreak/>
              <w:t>Lenovo, Motorola Mobility</w:t>
            </w:r>
          </w:p>
        </w:tc>
        <w:tc>
          <w:tcPr>
            <w:tcW w:w="7448" w:type="dxa"/>
          </w:tcPr>
          <w:p w14:paraId="0C4E7AEF" w14:textId="77777777" w:rsidR="00AE549A" w:rsidRDefault="00464B25">
            <w:pPr>
              <w:jc w:val="both"/>
            </w:pPr>
            <w:r>
              <w:t>Agree</w:t>
            </w:r>
          </w:p>
        </w:tc>
      </w:tr>
      <w:tr w:rsidR="00AE549A" w14:paraId="53C86AA9" w14:textId="77777777" w:rsidTr="00AE549A">
        <w:tc>
          <w:tcPr>
            <w:tcW w:w="2175" w:type="dxa"/>
          </w:tcPr>
          <w:p w14:paraId="5213B635" w14:textId="77777777" w:rsidR="00AE549A" w:rsidRDefault="00464B25">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5941FE5F" w14:textId="77777777" w:rsidR="00AE549A" w:rsidRDefault="00464B25">
            <w:pPr>
              <w:jc w:val="both"/>
              <w:rPr>
                <w:rFonts w:eastAsia="ＭＳ 明朝"/>
                <w:lang w:eastAsia="ja-JP"/>
              </w:rPr>
            </w:pPr>
            <w:r>
              <w:rPr>
                <w:rFonts w:eastAsia="ＭＳ 明朝" w:hint="eastAsia"/>
                <w:lang w:eastAsia="ja-JP"/>
              </w:rPr>
              <w:t>Y</w:t>
            </w:r>
            <w:r>
              <w:rPr>
                <w:rFonts w:eastAsia="ＭＳ 明朝"/>
                <w:lang w:eastAsia="ja-JP"/>
              </w:rPr>
              <w:t>es</w:t>
            </w:r>
          </w:p>
        </w:tc>
      </w:tr>
      <w:tr w:rsidR="00AE549A" w14:paraId="4D5B3016" w14:textId="77777777" w:rsidTr="00AE549A">
        <w:tc>
          <w:tcPr>
            <w:tcW w:w="2175" w:type="dxa"/>
          </w:tcPr>
          <w:p w14:paraId="4AB0C1AA" w14:textId="77777777" w:rsidR="00AE549A" w:rsidRDefault="00464B25">
            <w:pPr>
              <w:jc w:val="both"/>
              <w:rPr>
                <w:rFonts w:eastAsia="ＭＳ 明朝"/>
                <w:lang w:eastAsia="ja-JP"/>
              </w:rPr>
            </w:pPr>
            <w:r>
              <w:rPr>
                <w:rFonts w:eastAsia="ＭＳ 明朝"/>
                <w:lang w:eastAsia="ja-JP"/>
              </w:rPr>
              <w:t>Sharp</w:t>
            </w:r>
          </w:p>
        </w:tc>
        <w:tc>
          <w:tcPr>
            <w:tcW w:w="7448" w:type="dxa"/>
          </w:tcPr>
          <w:p w14:paraId="7A0282A7" w14:textId="77777777" w:rsidR="00AE549A" w:rsidRDefault="00464B25">
            <w:pPr>
              <w:jc w:val="both"/>
              <w:rPr>
                <w:rFonts w:eastAsia="ＭＳ 明朝"/>
                <w:lang w:eastAsia="ja-JP"/>
              </w:rPr>
            </w:pPr>
            <w:r>
              <w:rPr>
                <w:rFonts w:eastAsia="ＭＳ 明朝" w:hint="eastAsia"/>
                <w:lang w:eastAsia="ja-JP"/>
              </w:rPr>
              <w:t>A</w:t>
            </w:r>
            <w:r>
              <w:rPr>
                <w:rFonts w:eastAsia="ＭＳ 明朝"/>
                <w:lang w:eastAsia="ja-JP"/>
              </w:rPr>
              <w:t>gree</w:t>
            </w:r>
          </w:p>
        </w:tc>
      </w:tr>
      <w:tr w:rsidR="00AE549A" w14:paraId="28DDDB4E" w14:textId="77777777" w:rsidTr="00AE549A">
        <w:tc>
          <w:tcPr>
            <w:tcW w:w="2175" w:type="dxa"/>
          </w:tcPr>
          <w:p w14:paraId="3E5099BA" w14:textId="77777777" w:rsidR="00AE549A" w:rsidRDefault="00464B25">
            <w:pPr>
              <w:jc w:val="both"/>
              <w:rPr>
                <w:rFonts w:eastAsia="ＭＳ 明朝"/>
                <w:lang w:eastAsia="ja-JP"/>
              </w:rPr>
            </w:pPr>
            <w:r>
              <w:rPr>
                <w:rFonts w:eastAsia="Malgun Gothic" w:hint="eastAsia"/>
                <w:lang w:eastAsia="ko-KR"/>
              </w:rPr>
              <w:t>LG</w:t>
            </w:r>
          </w:p>
        </w:tc>
        <w:tc>
          <w:tcPr>
            <w:tcW w:w="7448" w:type="dxa"/>
          </w:tcPr>
          <w:p w14:paraId="35265754" w14:textId="228DB779" w:rsidR="00AE549A" w:rsidRDefault="00464B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1C47094" w14:textId="2A31D3AC" w:rsidR="00EB2423" w:rsidRPr="00EB2423" w:rsidRDefault="00EB2423">
            <w:pPr>
              <w:jc w:val="both"/>
              <w:rPr>
                <w:rFonts w:eastAsia="Malgun Gothic"/>
                <w:color w:val="FF0000"/>
                <w:lang w:eastAsia="ko-KR"/>
              </w:rPr>
            </w:pPr>
            <w:r w:rsidRPr="00EB2423">
              <w:rPr>
                <w:rFonts w:eastAsia="Malgun Gothic"/>
                <w:color w:val="FF0000"/>
                <w:lang w:eastAsia="ko-KR"/>
              </w:rPr>
              <w:t xml:space="preserve">FL’s reply: </w:t>
            </w:r>
            <w:r w:rsidR="0017457E">
              <w:rPr>
                <w:rFonts w:eastAsia="Malgun Gothic"/>
                <w:color w:val="FF0000"/>
                <w:lang w:eastAsia="ko-KR"/>
              </w:rPr>
              <w:t xml:space="preserve">your </w:t>
            </w:r>
            <w:r w:rsidRPr="00EB2423">
              <w:rPr>
                <w:rFonts w:eastAsia="Malgun Gothic"/>
                <w:color w:val="FF0000"/>
                <w:lang w:eastAsia="ko-KR"/>
              </w:rPr>
              <w:t>understanding contradicts the agreement we had during RAN1 #105-e, that is:</w:t>
            </w:r>
          </w:p>
          <w:p w14:paraId="20D15CC7" w14:textId="77777777" w:rsidR="00EB2423" w:rsidRPr="00EB2423" w:rsidRDefault="00EB2423" w:rsidP="00EB2423">
            <w:pPr>
              <w:rPr>
                <w:color w:val="FF0000"/>
                <w:highlight w:val="green"/>
              </w:rPr>
            </w:pPr>
            <w:r w:rsidRPr="00EB2423">
              <w:rPr>
                <w:color w:val="FF0000"/>
                <w:highlight w:val="green"/>
              </w:rPr>
              <w:t>Agreement:</w:t>
            </w:r>
          </w:p>
          <w:p w14:paraId="1AE10421" w14:textId="77777777" w:rsidR="00EB2423" w:rsidRPr="00EB2423" w:rsidRDefault="00EB2423" w:rsidP="00EB2423">
            <w:pPr>
              <w:numPr>
                <w:ilvl w:val="0"/>
                <w:numId w:val="87"/>
              </w:numPr>
              <w:spacing w:after="0"/>
              <w:rPr>
                <w:color w:val="FF0000"/>
              </w:rPr>
            </w:pPr>
            <w:r w:rsidRPr="00EB2423">
              <w:rPr>
                <w:color w:val="FF0000"/>
              </w:rPr>
              <w:t>The structure of TBoMS will be according to only one of these two options (to be down-selected in RAN1#106-e)</w:t>
            </w:r>
          </w:p>
          <w:p w14:paraId="4568248E" w14:textId="77777777" w:rsidR="00EB2423" w:rsidRPr="00EB2423" w:rsidRDefault="00EB2423" w:rsidP="00EB2423">
            <w:pPr>
              <w:pStyle w:val="aff"/>
              <w:numPr>
                <w:ilvl w:val="1"/>
                <w:numId w:val="84"/>
              </w:numPr>
              <w:spacing w:line="256" w:lineRule="auto"/>
              <w:jc w:val="both"/>
              <w:rPr>
                <w:color w:val="FF0000"/>
              </w:rPr>
            </w:pPr>
            <w:r w:rsidRPr="00EB2423">
              <w:rPr>
                <w:color w:val="FF0000"/>
              </w:rPr>
              <w:t xml:space="preserve">Option 3, if a design based on single RV is adopted. </w:t>
            </w:r>
          </w:p>
          <w:p w14:paraId="474F28C3" w14:textId="77777777" w:rsidR="00EB2423" w:rsidRPr="00EB2423" w:rsidRDefault="00EB2423" w:rsidP="00EB2423">
            <w:pPr>
              <w:pStyle w:val="aff"/>
              <w:numPr>
                <w:ilvl w:val="1"/>
                <w:numId w:val="84"/>
              </w:numPr>
              <w:spacing w:line="256" w:lineRule="auto"/>
              <w:jc w:val="both"/>
              <w:rPr>
                <w:color w:val="FF0000"/>
              </w:rPr>
            </w:pPr>
            <w:r w:rsidRPr="00EB2423">
              <w:rPr>
                <w:color w:val="FF0000"/>
              </w:rPr>
              <w:t xml:space="preserve">Option 4, if a design based on different RVs is adopted. </w:t>
            </w:r>
          </w:p>
          <w:p w14:paraId="42DB9E20" w14:textId="77777777" w:rsidR="00EB2423" w:rsidRPr="00EB2423" w:rsidRDefault="00EB2423" w:rsidP="00EB2423">
            <w:pPr>
              <w:numPr>
                <w:ilvl w:val="0"/>
                <w:numId w:val="84"/>
              </w:numPr>
              <w:spacing w:after="0"/>
              <w:rPr>
                <w:color w:val="FF0000"/>
              </w:rPr>
            </w:pPr>
            <w:r w:rsidRPr="00EB2423">
              <w:rPr>
                <w:color w:val="FF0000"/>
              </w:rPr>
              <w:t xml:space="preserve">FFS: other details, e.g., rate-matching, TBS determination, collision handling, etc. </w:t>
            </w:r>
          </w:p>
          <w:p w14:paraId="7E4E10EE" w14:textId="77777777" w:rsidR="00EB2423" w:rsidRPr="00EB2423" w:rsidRDefault="00EB2423" w:rsidP="00EB2423">
            <w:pPr>
              <w:numPr>
                <w:ilvl w:val="0"/>
                <w:numId w:val="84"/>
              </w:numPr>
              <w:spacing w:after="0"/>
              <w:rPr>
                <w:b/>
                <w:bCs/>
                <w:color w:val="FF0000"/>
                <w:highlight w:val="yellow"/>
              </w:rPr>
            </w:pPr>
            <w:r w:rsidRPr="00EB2423">
              <w:rPr>
                <w:b/>
                <w:bCs/>
                <w:color w:val="FF0000"/>
                <w:highlight w:val="yellow"/>
              </w:rPr>
              <w:t>The single RV is not constrained to have only the same coded bits in each slot or in each TOT</w:t>
            </w:r>
          </w:p>
          <w:p w14:paraId="07E4587B" w14:textId="365FFA8E" w:rsidR="00EB2423" w:rsidRPr="0017457E" w:rsidRDefault="00EB2423" w:rsidP="0017457E">
            <w:pPr>
              <w:numPr>
                <w:ilvl w:val="0"/>
                <w:numId w:val="84"/>
              </w:numPr>
              <w:spacing w:after="0"/>
              <w:rPr>
                <w:color w:val="FF0000"/>
              </w:rPr>
            </w:pPr>
            <w:r w:rsidRPr="00EB2423">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1ABB09BF" w14:textId="77777777" w:rsidR="00AE549A" w:rsidRDefault="00464B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041182A5" w14:textId="5678CDBA" w:rsidR="0017457E" w:rsidRDefault="0017457E" w:rsidP="0017457E">
            <w:pPr>
              <w:jc w:val="both"/>
              <w:rPr>
                <w:rFonts w:eastAsia="Malgun Gothic"/>
                <w:color w:val="FF0000"/>
                <w:lang w:eastAsia="ko-KR"/>
              </w:rPr>
            </w:pPr>
            <w:r w:rsidRPr="00EB2423">
              <w:rPr>
                <w:rFonts w:eastAsia="Malgun Gothic"/>
                <w:color w:val="FF0000"/>
                <w:lang w:eastAsia="ko-KR"/>
              </w:rPr>
              <w:t xml:space="preserve">FL’s reply: </w:t>
            </w:r>
            <w:r>
              <w:rPr>
                <w:rFonts w:eastAsia="Malgun Gothic"/>
                <w:color w:val="FF0000"/>
                <w:lang w:eastAsia="ko-KR"/>
              </w:rPr>
              <w:t xml:space="preserve">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w:t>
            </w:r>
            <w:r w:rsidRPr="0017457E">
              <w:rPr>
                <w:rFonts w:eastAsia="Malgun Gothic"/>
                <w:color w:val="FF0000"/>
                <w:lang w:eastAsia="ko-KR"/>
              </w:rPr>
              <w:t xml:space="preserve">is retained, the coded bits would always be selected from the circular buffer continuously, </w:t>
            </w:r>
            <w:proofErr w:type="spellStart"/>
            <w:r w:rsidRPr="0017457E">
              <w:rPr>
                <w:rFonts w:eastAsia="Malgun Gothic"/>
                <w:color w:val="FF0000"/>
                <w:lang w:eastAsia="ko-KR"/>
              </w:rPr>
              <w:t>i.e</w:t>
            </w:r>
            <w:proofErr w:type="spellEnd"/>
            <w:r w:rsidRPr="0017457E">
              <w:rPr>
                <w:rFonts w:eastAsia="Malgun Gothic"/>
                <w:color w:val="FF0000"/>
                <w:lang w:eastAsia="ko-KR"/>
              </w:rPr>
              <w:t xml:space="preserve">,, the first bit selected from the circular buffer for any given slot is right after the last bit selected from </w:t>
            </w:r>
            <w:r w:rsidRPr="0017457E">
              <w:rPr>
                <w:rFonts w:eastAsia="Malgun Gothic"/>
                <w:color w:val="FF0000"/>
                <w:lang w:eastAsia="ko-KR"/>
              </w:rPr>
              <w:lastRenderedPageBreak/>
              <w:t>the circular buffer for the previous slot</w:t>
            </w:r>
            <w:r w:rsidR="00056619">
              <w:rPr>
                <w:rFonts w:eastAsia="Malgun Gothic"/>
                <w:color w:val="FF0000"/>
                <w:lang w:eastAsia="ko-KR"/>
              </w:rPr>
              <w:t>.</w:t>
            </w:r>
            <w:r w:rsidRPr="0017457E">
              <w:rPr>
                <w:rFonts w:eastAsia="Malgun Gothic"/>
                <w:color w:val="FF0000"/>
                <w:lang w:eastAsia="ko-KR"/>
              </w:rPr>
              <w:t xml:space="preserve"> </w:t>
            </w:r>
          </w:p>
          <w:p w14:paraId="4534579A" w14:textId="2F8CABC3" w:rsidR="0017457E" w:rsidRDefault="0017457E">
            <w:pPr>
              <w:jc w:val="both"/>
              <w:rPr>
                <w:rFonts w:eastAsia="Malgun Gothic"/>
                <w:color w:val="FF0000"/>
                <w:lang w:eastAsia="ko-KR"/>
              </w:rPr>
            </w:pPr>
            <w:r>
              <w:rPr>
                <w:rFonts w:eastAsia="Malgun Gothic"/>
                <w:color w:val="FF0000"/>
                <w:lang w:eastAsia="ko-KR"/>
              </w:rPr>
              <w:t xml:space="preserve">Now, moving to your last sentence. </w:t>
            </w:r>
            <w:r w:rsidR="00056619">
              <w:rPr>
                <w:rFonts w:eastAsia="Malgun Gothic"/>
                <w:color w:val="FF0000"/>
                <w:lang w:eastAsia="ko-KR"/>
              </w:rPr>
              <w:t xml:space="preserve">It does not matter how many RVs we consider for Option 4. According to specification, </w:t>
            </w:r>
            <w:r w:rsidR="00056619" w:rsidRPr="0017457E">
              <w:rPr>
                <w:rFonts w:eastAsia="Malgun Gothic"/>
                <w:color w:val="FF0000"/>
                <w:lang w:eastAsia="ko-KR"/>
              </w:rPr>
              <w:t xml:space="preserve">the first bit selected from the circular buffer for any given slot </w:t>
            </w:r>
            <w:r w:rsidR="00056619">
              <w:rPr>
                <w:rFonts w:eastAsia="Malgun Gothic"/>
                <w:color w:val="FF0000"/>
                <w:lang w:eastAsia="ko-KR"/>
              </w:rPr>
              <w:t xml:space="preserve">would </w:t>
            </w:r>
            <w:r w:rsidR="00056619" w:rsidRPr="00056619">
              <w:rPr>
                <w:rFonts w:eastAsia="Malgun Gothic"/>
                <w:b/>
                <w:bCs/>
                <w:color w:val="FF0000"/>
                <w:lang w:eastAsia="ko-KR"/>
              </w:rPr>
              <w:t>not be</w:t>
            </w:r>
            <w:r w:rsidR="00056619">
              <w:rPr>
                <w:rFonts w:eastAsia="Malgun Gothic"/>
                <w:color w:val="FF0000"/>
                <w:lang w:eastAsia="ko-KR"/>
              </w:rPr>
              <w:t xml:space="preserve"> right</w:t>
            </w:r>
            <w:r w:rsidR="00056619" w:rsidRPr="0017457E">
              <w:rPr>
                <w:rFonts w:eastAsia="Malgun Gothic"/>
                <w:color w:val="FF0000"/>
                <w:lang w:eastAsia="ko-KR"/>
              </w:rPr>
              <w:t xml:space="preserve"> after the last bit selected from the circular buffer for the previous slot</w:t>
            </w:r>
            <w:r w:rsidR="00056619">
              <w:rPr>
                <w:rFonts w:eastAsia="Malgun Gothic"/>
                <w:color w:val="FF0000"/>
                <w:lang w:eastAsia="ko-KR"/>
              </w:rPr>
              <w:t xml:space="preserve">. In order to ensure that this can happen, and performance degradation never occurs, an offset should be applied to each bit selection to ensure that </w:t>
            </w:r>
            <w:r w:rsidR="00056619" w:rsidRPr="0017457E">
              <w:rPr>
                <w:rFonts w:eastAsia="Malgun Gothic"/>
                <w:color w:val="FF0000"/>
                <w:lang w:eastAsia="ko-KR"/>
              </w:rPr>
              <w:t>the first bit selected from the circular buffer for any given slot is right after the last bit selected from the circular buffer for the previous slot</w:t>
            </w:r>
            <w:r w:rsidR="00056619">
              <w:rPr>
                <w:rFonts w:eastAsia="Malgun Gothic"/>
                <w:color w:val="FF0000"/>
                <w:lang w:eastAsia="ko-KR"/>
              </w:rPr>
              <w:t xml:space="preserve">. This would also increase specification impact of Option 4, regardless of which unit of time is used for the interleaver. </w:t>
            </w:r>
          </w:p>
          <w:p w14:paraId="1AF0F46E" w14:textId="71F2D528" w:rsidR="0017457E" w:rsidRPr="00056619" w:rsidRDefault="00056619">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w:t>
            </w:r>
            <w:r w:rsidRPr="0017457E">
              <w:rPr>
                <w:rFonts w:eastAsia="Malgun Gothic"/>
                <w:color w:val="FF0000"/>
                <w:lang w:eastAsia="ko-KR"/>
              </w:rPr>
              <w:t xml:space="preserve">first bit selected from the circular buffer for any given slot </w:t>
            </w:r>
            <w:r>
              <w:rPr>
                <w:rFonts w:eastAsia="Malgun Gothic"/>
                <w:color w:val="FF0000"/>
                <w:lang w:eastAsia="ko-KR"/>
              </w:rPr>
              <w:t>and</w:t>
            </w:r>
            <w:r w:rsidRPr="0017457E">
              <w:rPr>
                <w:rFonts w:eastAsia="Malgun Gothic"/>
                <w:color w:val="FF0000"/>
                <w:lang w:eastAsia="ko-KR"/>
              </w:rPr>
              <w:t xml:space="preserve"> the last bit selected from the circular buffer for the previous slot</w:t>
            </w:r>
            <w:r>
              <w:rPr>
                <w:rFonts w:eastAsia="Malgun Gothic"/>
                <w:color w:val="FF0000"/>
                <w:lang w:eastAsia="ko-KR"/>
              </w:rPr>
              <w:t xml:space="preserve"> is </w:t>
            </w:r>
            <w:r w:rsidRPr="00056619">
              <w:rPr>
                <w:rFonts w:eastAsia="Malgun Gothic"/>
                <w:b/>
                <w:bCs/>
                <w:color w:val="FF0000"/>
                <w:lang w:eastAsia="ko-KR"/>
              </w:rPr>
              <w:t>never</w:t>
            </w:r>
            <w:r>
              <w:rPr>
                <w:rFonts w:eastAsia="Malgun Gothic"/>
                <w:b/>
                <w:bCs/>
                <w:color w:val="FF0000"/>
                <w:lang w:eastAsia="ko-KR"/>
              </w:rPr>
              <w:t xml:space="preserve"> </w:t>
            </w:r>
            <w:r w:rsidRPr="00056619">
              <w:rPr>
                <w:rFonts w:eastAsia="Malgun Gothic"/>
                <w:color w:val="FF0000"/>
                <w:lang w:eastAsia="ko-KR"/>
              </w:rPr>
              <w:t>a problem</w:t>
            </w:r>
            <w:r>
              <w:rPr>
                <w:rFonts w:eastAsia="Malgun Gothic"/>
                <w:color w:val="FF0000"/>
                <w:lang w:eastAsia="ko-KR"/>
              </w:rPr>
              <w:t xml:space="preserve">,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AE549A" w14:paraId="4F4EC214" w14:textId="77777777" w:rsidTr="00AE549A">
        <w:tc>
          <w:tcPr>
            <w:tcW w:w="2175" w:type="dxa"/>
          </w:tcPr>
          <w:p w14:paraId="623313C7" w14:textId="77777777" w:rsidR="00AE549A" w:rsidRDefault="00464B25">
            <w:pPr>
              <w:jc w:val="both"/>
              <w:rPr>
                <w:rFonts w:eastAsia="Malgun Gothic"/>
                <w:lang w:eastAsia="ko-KR"/>
              </w:rPr>
            </w:pPr>
            <w:r>
              <w:lastRenderedPageBreak/>
              <w:t>Intel</w:t>
            </w:r>
          </w:p>
        </w:tc>
        <w:tc>
          <w:tcPr>
            <w:tcW w:w="7448" w:type="dxa"/>
          </w:tcPr>
          <w:p w14:paraId="5C8AAE54" w14:textId="77777777" w:rsidR="00AE549A" w:rsidRDefault="00464B25">
            <w:pPr>
              <w:jc w:val="both"/>
              <w:rPr>
                <w:rFonts w:eastAsia="Malgun Gothic"/>
                <w:lang w:eastAsia="ko-KR"/>
              </w:rPr>
            </w:pPr>
            <w:r>
              <w:t>Agree</w:t>
            </w:r>
          </w:p>
        </w:tc>
      </w:tr>
      <w:tr w:rsidR="00AE549A" w14:paraId="79FA7E66" w14:textId="77777777" w:rsidTr="00AE549A">
        <w:tc>
          <w:tcPr>
            <w:tcW w:w="2175" w:type="dxa"/>
          </w:tcPr>
          <w:p w14:paraId="1B7852E2" w14:textId="77777777" w:rsidR="00AE549A" w:rsidRDefault="00464B25">
            <w:pPr>
              <w:jc w:val="both"/>
            </w:pPr>
            <w:r>
              <w:rPr>
                <w:rFonts w:eastAsia="ＭＳ 明朝"/>
                <w:lang w:eastAsia="ja-JP"/>
              </w:rPr>
              <w:t>Panasonic</w:t>
            </w:r>
          </w:p>
        </w:tc>
        <w:tc>
          <w:tcPr>
            <w:tcW w:w="7448" w:type="dxa"/>
          </w:tcPr>
          <w:p w14:paraId="721064DE" w14:textId="77777777" w:rsidR="00AE549A" w:rsidRDefault="00464B25">
            <w:pPr>
              <w:jc w:val="both"/>
            </w:pPr>
            <w:r>
              <w:rPr>
                <w:rFonts w:eastAsia="ＭＳ 明朝" w:hint="eastAsia"/>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rsidR="00AE549A" w14:paraId="037FA3F0" w14:textId="77777777" w:rsidTr="00AE549A">
        <w:tc>
          <w:tcPr>
            <w:tcW w:w="2175" w:type="dxa"/>
          </w:tcPr>
          <w:p w14:paraId="19D002AC" w14:textId="77777777" w:rsidR="00AE549A" w:rsidRDefault="00464B25">
            <w:pPr>
              <w:jc w:val="both"/>
              <w:rPr>
                <w:rFonts w:eastAsia="ＭＳ 明朝"/>
                <w:lang w:eastAsia="ja-JP"/>
              </w:rPr>
            </w:pPr>
            <w:r>
              <w:t>Qualcomm</w:t>
            </w:r>
          </w:p>
        </w:tc>
        <w:tc>
          <w:tcPr>
            <w:tcW w:w="7448" w:type="dxa"/>
          </w:tcPr>
          <w:p w14:paraId="5C033E73" w14:textId="77777777" w:rsidR="00AE549A" w:rsidRDefault="00464B25">
            <w:pPr>
              <w:jc w:val="both"/>
              <w:rPr>
                <w:rFonts w:eastAsia="ＭＳ 明朝"/>
                <w:lang w:eastAsia="ja-JP"/>
              </w:rPr>
            </w:pPr>
            <w:r>
              <w:t>Agree</w:t>
            </w:r>
          </w:p>
        </w:tc>
      </w:tr>
      <w:tr w:rsidR="00AE549A" w14:paraId="328F7C32" w14:textId="77777777" w:rsidTr="00AE549A">
        <w:tc>
          <w:tcPr>
            <w:tcW w:w="2175" w:type="dxa"/>
          </w:tcPr>
          <w:p w14:paraId="52C0DFB7" w14:textId="77777777" w:rsidR="00AE549A" w:rsidRDefault="00464B25">
            <w:pPr>
              <w:jc w:val="both"/>
              <w:rPr>
                <w:lang w:val="en-US" w:eastAsia="zh-CN"/>
              </w:rPr>
            </w:pPr>
            <w:r>
              <w:rPr>
                <w:rFonts w:hint="eastAsia"/>
                <w:lang w:val="en-US" w:eastAsia="zh-CN"/>
              </w:rPr>
              <w:t>ZTE</w:t>
            </w:r>
          </w:p>
        </w:tc>
        <w:tc>
          <w:tcPr>
            <w:tcW w:w="7448" w:type="dxa"/>
          </w:tcPr>
          <w:p w14:paraId="4C534BCB" w14:textId="77777777" w:rsidR="00AE549A" w:rsidRDefault="00464B25">
            <w:pPr>
              <w:jc w:val="both"/>
              <w:rPr>
                <w:lang w:val="en-US" w:eastAsia="zh-CN"/>
              </w:rPr>
            </w:pPr>
            <w:r>
              <w:rPr>
                <w:rFonts w:hint="eastAsia"/>
                <w:lang w:val="en-US" w:eastAsia="zh-CN"/>
              </w:rPr>
              <w:t>Yes</w:t>
            </w:r>
          </w:p>
        </w:tc>
      </w:tr>
      <w:tr w:rsidR="00990497" w14:paraId="50CEEBD2" w14:textId="77777777" w:rsidTr="00AE549A">
        <w:tc>
          <w:tcPr>
            <w:tcW w:w="2175" w:type="dxa"/>
          </w:tcPr>
          <w:p w14:paraId="459C4EA6" w14:textId="77777777" w:rsidR="00990497" w:rsidRDefault="00990497" w:rsidP="00E72E50">
            <w:pPr>
              <w:jc w:val="both"/>
            </w:pPr>
            <w:r>
              <w:rPr>
                <w:rFonts w:hint="eastAsia"/>
                <w:lang w:eastAsia="zh-CN"/>
              </w:rPr>
              <w:t>CATT</w:t>
            </w:r>
          </w:p>
        </w:tc>
        <w:tc>
          <w:tcPr>
            <w:tcW w:w="7448" w:type="dxa"/>
          </w:tcPr>
          <w:p w14:paraId="6B013463" w14:textId="77777777" w:rsidR="00990497" w:rsidRDefault="00990497" w:rsidP="00E72E50">
            <w:pPr>
              <w:jc w:val="both"/>
              <w:rPr>
                <w:lang w:eastAsia="zh-CN"/>
              </w:rPr>
            </w:pPr>
            <w:r>
              <w:rPr>
                <w:rFonts w:hint="eastAsia"/>
                <w:lang w:eastAsia="zh-CN"/>
              </w:rPr>
              <w:t>Agree. And we think that new RV definition (or bit section breakpoint) may be needed for Option 4 to achieve the same signal generation.</w:t>
            </w:r>
          </w:p>
          <w:p w14:paraId="188210E5" w14:textId="2BD1F434" w:rsidR="00056619" w:rsidRDefault="00056619" w:rsidP="00E72E50">
            <w:pPr>
              <w:jc w:val="both"/>
            </w:pPr>
            <w:r w:rsidRPr="00056619">
              <w:rPr>
                <w:color w:val="FF0000"/>
                <w:lang w:eastAsia="zh-CN"/>
              </w:rPr>
              <w:t>F</w:t>
            </w:r>
            <w:r>
              <w:rPr>
                <w:color w:val="FF0000"/>
                <w:lang w:eastAsia="zh-CN"/>
              </w:rPr>
              <w:t>L</w:t>
            </w:r>
            <w:r w:rsidRPr="00056619">
              <w:rPr>
                <w:color w:val="FF0000"/>
                <w:lang w:eastAsia="zh-CN"/>
              </w:rPr>
              <w:t>’s reply: I agree.</w:t>
            </w:r>
          </w:p>
        </w:tc>
      </w:tr>
      <w:tr w:rsidR="007075FE" w14:paraId="470A5CA5" w14:textId="77777777" w:rsidTr="00AE549A">
        <w:tc>
          <w:tcPr>
            <w:tcW w:w="2175" w:type="dxa"/>
          </w:tcPr>
          <w:p w14:paraId="25FA1E31" w14:textId="2A0131D7" w:rsidR="007075FE" w:rsidRDefault="007075FE" w:rsidP="00E72E50">
            <w:pPr>
              <w:jc w:val="both"/>
              <w:rPr>
                <w:lang w:eastAsia="zh-CN"/>
              </w:rPr>
            </w:pPr>
            <w:proofErr w:type="spellStart"/>
            <w:r>
              <w:rPr>
                <w:lang w:eastAsia="zh-CN"/>
              </w:rPr>
              <w:t>InterDigital</w:t>
            </w:r>
            <w:proofErr w:type="spellEnd"/>
          </w:p>
        </w:tc>
        <w:tc>
          <w:tcPr>
            <w:tcW w:w="7448" w:type="dxa"/>
          </w:tcPr>
          <w:p w14:paraId="0764F4A7" w14:textId="6734B2AE" w:rsidR="007075FE" w:rsidRDefault="007075FE" w:rsidP="00E72E50">
            <w:pPr>
              <w:jc w:val="both"/>
              <w:rPr>
                <w:lang w:eastAsia="zh-CN"/>
              </w:rPr>
            </w:pPr>
            <w:r>
              <w:rPr>
                <w:lang w:eastAsia="zh-CN"/>
              </w:rPr>
              <w:t>Yes</w:t>
            </w:r>
          </w:p>
        </w:tc>
      </w:tr>
      <w:tr w:rsidR="000670A5" w14:paraId="7295248C" w14:textId="77777777" w:rsidTr="00AE549A">
        <w:tc>
          <w:tcPr>
            <w:tcW w:w="2175" w:type="dxa"/>
          </w:tcPr>
          <w:p w14:paraId="25B39C9D" w14:textId="5026AD45" w:rsidR="000670A5" w:rsidRDefault="000670A5" w:rsidP="000670A5">
            <w:pPr>
              <w:jc w:val="both"/>
              <w:rPr>
                <w:lang w:eastAsia="zh-CN"/>
              </w:rPr>
            </w:pPr>
            <w:r>
              <w:rPr>
                <w:rFonts w:hint="eastAsia"/>
                <w:lang w:eastAsia="zh-CN"/>
              </w:rPr>
              <w:t>T</w:t>
            </w:r>
            <w:r>
              <w:rPr>
                <w:lang w:eastAsia="zh-CN"/>
              </w:rPr>
              <w:t>CL</w:t>
            </w:r>
          </w:p>
        </w:tc>
        <w:tc>
          <w:tcPr>
            <w:tcW w:w="7448" w:type="dxa"/>
          </w:tcPr>
          <w:p w14:paraId="768BF724" w14:textId="76D2233B" w:rsidR="000670A5" w:rsidRDefault="000670A5" w:rsidP="000670A5">
            <w:pPr>
              <w:jc w:val="both"/>
              <w:rPr>
                <w:lang w:eastAsia="zh-CN"/>
              </w:rPr>
            </w:pPr>
            <w:r>
              <w:rPr>
                <w:rFonts w:hint="eastAsia"/>
                <w:lang w:eastAsia="zh-CN"/>
              </w:rPr>
              <w:t>Yes</w:t>
            </w:r>
          </w:p>
        </w:tc>
      </w:tr>
      <w:tr w:rsidR="002A1C1D" w14:paraId="25CC4216" w14:textId="77777777" w:rsidTr="00AE549A">
        <w:tc>
          <w:tcPr>
            <w:tcW w:w="2175" w:type="dxa"/>
          </w:tcPr>
          <w:p w14:paraId="5C10EA99" w14:textId="5FC42312" w:rsidR="002A1C1D" w:rsidRDefault="002A1C1D" w:rsidP="000670A5">
            <w:pPr>
              <w:jc w:val="both"/>
              <w:rPr>
                <w:lang w:eastAsia="zh-CN"/>
              </w:rPr>
            </w:pPr>
            <w:r>
              <w:rPr>
                <w:lang w:eastAsia="zh-CN"/>
              </w:rPr>
              <w:t>OPPO</w:t>
            </w:r>
          </w:p>
        </w:tc>
        <w:tc>
          <w:tcPr>
            <w:tcW w:w="7448" w:type="dxa"/>
          </w:tcPr>
          <w:p w14:paraId="1004DE2E" w14:textId="0211375A" w:rsidR="002A1C1D" w:rsidRDefault="002A1C1D" w:rsidP="000670A5">
            <w:pPr>
              <w:jc w:val="both"/>
              <w:rPr>
                <w:lang w:eastAsia="zh-CN"/>
              </w:rPr>
            </w:pPr>
            <w:r>
              <w:rPr>
                <w:lang w:eastAsia="zh-CN"/>
              </w:rPr>
              <w:t>Yes</w:t>
            </w:r>
          </w:p>
        </w:tc>
      </w:tr>
      <w:tr w:rsidR="00472038" w14:paraId="5FBE1A0B" w14:textId="77777777" w:rsidTr="00AE549A">
        <w:tc>
          <w:tcPr>
            <w:tcW w:w="2175" w:type="dxa"/>
          </w:tcPr>
          <w:p w14:paraId="4563AE33" w14:textId="2E6CC0E7" w:rsidR="00472038" w:rsidRDefault="00472038" w:rsidP="00472038">
            <w:pPr>
              <w:jc w:val="both"/>
              <w:rPr>
                <w:lang w:eastAsia="zh-CN"/>
              </w:rPr>
            </w:pPr>
            <w:r w:rsidRPr="00E13CBA">
              <w:t>Ericsson</w:t>
            </w:r>
          </w:p>
        </w:tc>
        <w:tc>
          <w:tcPr>
            <w:tcW w:w="7448" w:type="dxa"/>
          </w:tcPr>
          <w:p w14:paraId="71DB5AB4" w14:textId="77777777" w:rsidR="00472038" w:rsidRDefault="00472038" w:rsidP="00472038">
            <w:pPr>
              <w:jc w:val="both"/>
              <w:rPr>
                <w:lang w:eastAsia="zh-CN"/>
              </w:rPr>
            </w:pPr>
            <w:r w:rsidRPr="00472038">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1C1EAC20" w14:textId="6A9B7E93" w:rsidR="00056619" w:rsidRDefault="00056619" w:rsidP="00472038">
            <w:pPr>
              <w:jc w:val="both"/>
              <w:rPr>
                <w:lang w:eastAsia="zh-CN"/>
              </w:rPr>
            </w:pPr>
            <w:r w:rsidRPr="00056619">
              <w:rPr>
                <w:color w:val="FF0000"/>
                <w:lang w:eastAsia="zh-CN"/>
              </w:rPr>
              <w:t xml:space="preserve">FL’s reply: I agree </w:t>
            </w:r>
            <w:r>
              <w:rPr>
                <w:color w:val="FF0000"/>
                <w:lang w:eastAsia="zh-CN"/>
              </w:rPr>
              <w:t xml:space="preserve">on the specification impact of </w:t>
            </w:r>
            <w:r w:rsidRPr="00056619">
              <w:rPr>
                <w:color w:val="FF0000"/>
                <w:lang w:eastAsia="zh-CN"/>
              </w:rPr>
              <w:t xml:space="preserve">the bit selection part. </w:t>
            </w:r>
            <w:r>
              <w:rPr>
                <w:color w:val="FF0000"/>
                <w:lang w:eastAsia="zh-CN"/>
              </w:rPr>
              <w:t xml:space="preserve">It would be lower in case of Option 3, if we want to fix performance of Option 4. </w:t>
            </w:r>
            <w:r w:rsidRPr="00056619">
              <w:rPr>
                <w:color w:val="FF0000"/>
                <w:lang w:eastAsia="zh-CN"/>
              </w:rPr>
              <w:t xml:space="preserve">Isolating specification impact of Option 3, aside from bit selection part, is </w:t>
            </w:r>
            <w:r>
              <w:rPr>
                <w:color w:val="FF0000"/>
                <w:lang w:eastAsia="zh-CN"/>
              </w:rPr>
              <w:t xml:space="preserve">on the other hand </w:t>
            </w:r>
            <w:r w:rsidRPr="00056619">
              <w:rPr>
                <w:color w:val="FF0000"/>
                <w:lang w:eastAsia="zh-CN"/>
              </w:rPr>
              <w:t>harder. However, the same applies to Option 4. I think it is important we all keep in mind that we either analyse the impact properly (as I suggest in other sections) or we’ll keep circling around the problem without finding a solution.</w:t>
            </w:r>
          </w:p>
        </w:tc>
      </w:tr>
      <w:tr w:rsidR="007C1F0F" w14:paraId="6E715AA3" w14:textId="77777777" w:rsidTr="00AE549A">
        <w:tc>
          <w:tcPr>
            <w:tcW w:w="2175" w:type="dxa"/>
          </w:tcPr>
          <w:p w14:paraId="52C45764" w14:textId="025FAC2E" w:rsidR="007C1F0F" w:rsidRPr="007C1F0F" w:rsidRDefault="007C1F0F" w:rsidP="007C1F0F">
            <w:pPr>
              <w:jc w:val="both"/>
            </w:pPr>
            <w:r w:rsidRPr="007C1F0F">
              <w:t>Nokia/NSB</w:t>
            </w:r>
          </w:p>
        </w:tc>
        <w:tc>
          <w:tcPr>
            <w:tcW w:w="7448" w:type="dxa"/>
          </w:tcPr>
          <w:p w14:paraId="51596B2C" w14:textId="2B5D1B02" w:rsidR="007C1F0F" w:rsidRPr="007C1F0F" w:rsidRDefault="007C1F0F" w:rsidP="007C1F0F">
            <w:pPr>
              <w:jc w:val="both"/>
              <w:rPr>
                <w:lang w:eastAsia="zh-CN"/>
              </w:rPr>
            </w:pPr>
            <w:r w:rsidRPr="007C1F0F">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sidRPr="007C1F0F">
              <w:rPr>
                <w:u w:val="single"/>
              </w:rPr>
              <w:t>using different RVs”</w:t>
            </w:r>
            <w:r w:rsidRPr="007C1F0F">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36115" w14:paraId="3A74E854" w14:textId="77777777" w:rsidTr="00417923">
        <w:tc>
          <w:tcPr>
            <w:tcW w:w="2175" w:type="dxa"/>
          </w:tcPr>
          <w:p w14:paraId="250C129B" w14:textId="77777777" w:rsidR="00636115" w:rsidRDefault="00636115" w:rsidP="00417923">
            <w:pPr>
              <w:jc w:val="both"/>
              <w:rPr>
                <w:lang w:eastAsia="zh-CN"/>
              </w:rPr>
            </w:pPr>
            <w:r>
              <w:rPr>
                <w:lang w:eastAsia="zh-CN"/>
              </w:rPr>
              <w:t xml:space="preserve">Huawei, </w:t>
            </w:r>
            <w:proofErr w:type="spellStart"/>
            <w:r>
              <w:rPr>
                <w:lang w:eastAsia="zh-CN"/>
              </w:rPr>
              <w:t>Hisilicon</w:t>
            </w:r>
            <w:proofErr w:type="spellEnd"/>
          </w:p>
        </w:tc>
        <w:tc>
          <w:tcPr>
            <w:tcW w:w="7448" w:type="dxa"/>
          </w:tcPr>
          <w:p w14:paraId="775A4F4D" w14:textId="77777777" w:rsidR="00636115" w:rsidRDefault="00636115" w:rsidP="00417923">
            <w:pPr>
              <w:jc w:val="both"/>
              <w:rPr>
                <w:lang w:eastAsia="zh-CN"/>
              </w:rPr>
            </w:pPr>
            <w:r>
              <w:rPr>
                <w:lang w:eastAsia="zh-CN"/>
              </w:rPr>
              <w:t xml:space="preserve">Basically, to facilitate the implementation, option 3 may be optimized on selecting the first bit for each </w:t>
            </w:r>
            <w:r w:rsidR="006F76F4">
              <w:rPr>
                <w:lang w:eastAsia="zh-CN"/>
              </w:rPr>
              <w:t>TO</w:t>
            </w:r>
            <w:r>
              <w:rPr>
                <w:lang w:eastAsia="zh-CN"/>
              </w:rPr>
              <w:t xml:space="preserve">T or slot. And the key is how to calculate the first bit of each slot. </w:t>
            </w:r>
          </w:p>
          <w:p w14:paraId="5B3279BB" w14:textId="67842D5B" w:rsidR="00081584" w:rsidRDefault="00081584" w:rsidP="00417923">
            <w:pPr>
              <w:jc w:val="both"/>
              <w:rPr>
                <w:lang w:eastAsia="zh-CN"/>
              </w:rPr>
            </w:pPr>
            <w:r w:rsidRPr="00081584">
              <w:rPr>
                <w:color w:val="FF0000"/>
                <w:lang w:eastAsia="zh-CN"/>
              </w:rPr>
              <w:t xml:space="preserve">FL’s reply: I guess this would also apply to Option 4, if we want to fix its performance issues when </w:t>
            </w:r>
            <w:proofErr w:type="spellStart"/>
            <w:r w:rsidRPr="00081584">
              <w:rPr>
                <w:color w:val="FF0000"/>
                <w:lang w:eastAsia="zh-CN"/>
              </w:rPr>
              <w:t>RxK</w:t>
            </w:r>
            <w:proofErr w:type="spellEnd"/>
            <w:r w:rsidRPr="00081584">
              <w:rPr>
                <w:color w:val="FF0000"/>
                <w:lang w:eastAsia="zh-CN"/>
              </w:rPr>
              <w:t xml:space="preserve">&gt;1. A different implementation solution would be needed, but impact is </w:t>
            </w:r>
            <w:r w:rsidRPr="00081584">
              <w:rPr>
                <w:color w:val="FF0000"/>
                <w:lang w:eastAsia="zh-CN"/>
              </w:rPr>
              <w:lastRenderedPageBreak/>
              <w:t>expected in that case as well.</w:t>
            </w:r>
          </w:p>
        </w:tc>
      </w:tr>
      <w:tr w:rsidR="0028540B" w14:paraId="67C214F9" w14:textId="77777777" w:rsidTr="00417923">
        <w:tc>
          <w:tcPr>
            <w:tcW w:w="2175" w:type="dxa"/>
          </w:tcPr>
          <w:p w14:paraId="30B7339D" w14:textId="0C759600" w:rsidR="0028540B" w:rsidRPr="0028540B" w:rsidRDefault="0028540B" w:rsidP="00417923">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7F43D151" w14:textId="727A38C3"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r>
      <w:tr w:rsidR="001F1E70" w14:paraId="14A2F82B" w14:textId="77777777" w:rsidTr="00417923">
        <w:tc>
          <w:tcPr>
            <w:tcW w:w="2175" w:type="dxa"/>
          </w:tcPr>
          <w:p w14:paraId="3D18B56F" w14:textId="1F7D22F1" w:rsidR="001F1E70" w:rsidRDefault="001F1E70" w:rsidP="001F1E70">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77F53298" w14:textId="1EB22C9A" w:rsidR="001F1E70" w:rsidRDefault="001F1E70" w:rsidP="001F1E70">
            <w:pPr>
              <w:jc w:val="both"/>
              <w:rPr>
                <w:rFonts w:eastAsia="Malgun Gothic"/>
                <w:lang w:eastAsia="ko-KR"/>
              </w:rPr>
            </w:pPr>
            <w:r>
              <w:rPr>
                <w:rFonts w:eastAsia="ＭＳ 明朝" w:hint="eastAsia"/>
                <w:lang w:eastAsia="ja-JP"/>
              </w:rPr>
              <w:t>Y</w:t>
            </w:r>
            <w:r>
              <w:rPr>
                <w:rFonts w:eastAsia="ＭＳ 明朝"/>
                <w:lang w:eastAsia="ja-JP"/>
              </w:rPr>
              <w:t>es</w:t>
            </w:r>
          </w:p>
        </w:tc>
      </w:tr>
      <w:tr w:rsidR="00417923" w14:paraId="426EEA30" w14:textId="77777777" w:rsidTr="00417923">
        <w:tc>
          <w:tcPr>
            <w:tcW w:w="2175" w:type="dxa"/>
          </w:tcPr>
          <w:p w14:paraId="2F7F1628" w14:textId="0C1A9813" w:rsidR="00417923" w:rsidRDefault="00417923" w:rsidP="001F1E70">
            <w:pPr>
              <w:jc w:val="both"/>
              <w:rPr>
                <w:rFonts w:eastAsia="ＭＳ 明朝"/>
                <w:lang w:eastAsia="ja-JP"/>
              </w:rPr>
            </w:pPr>
            <w:r>
              <w:rPr>
                <w:rFonts w:eastAsia="ＭＳ 明朝"/>
                <w:lang w:eastAsia="ja-JP"/>
              </w:rPr>
              <w:t>MediaTek</w:t>
            </w:r>
          </w:p>
        </w:tc>
        <w:tc>
          <w:tcPr>
            <w:tcW w:w="7448" w:type="dxa"/>
          </w:tcPr>
          <w:p w14:paraId="3981C4FD" w14:textId="6CBCE246" w:rsidR="00417923" w:rsidRDefault="00417923" w:rsidP="001F1E70">
            <w:pPr>
              <w:jc w:val="both"/>
              <w:rPr>
                <w:rFonts w:eastAsia="ＭＳ 明朝"/>
                <w:lang w:eastAsia="ja-JP"/>
              </w:rPr>
            </w:pPr>
            <w:r>
              <w:rPr>
                <w:rFonts w:eastAsia="ＭＳ 明朝"/>
                <w:lang w:eastAsia="ja-JP"/>
              </w:rPr>
              <w:t>Yes</w:t>
            </w:r>
          </w:p>
        </w:tc>
      </w:tr>
    </w:tbl>
    <w:p w14:paraId="2D39ADD5" w14:textId="77777777" w:rsidR="00AE549A" w:rsidRDefault="00AE549A">
      <w:pPr>
        <w:rPr>
          <w:lang w:val="en-US"/>
        </w:rPr>
      </w:pPr>
    </w:p>
    <w:p w14:paraId="18CE965A" w14:textId="77777777" w:rsidR="00AE549A" w:rsidRDefault="00464B25">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AE549A" w14:paraId="6DB3ACAB"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86AC998" w14:textId="77777777" w:rsidR="00AE549A" w:rsidRDefault="00464B25">
            <w:pPr>
              <w:jc w:val="center"/>
              <w:rPr>
                <w:b w:val="0"/>
                <w:bCs w:val="0"/>
              </w:rPr>
            </w:pPr>
            <w:r>
              <w:t>Company</w:t>
            </w:r>
          </w:p>
        </w:tc>
        <w:tc>
          <w:tcPr>
            <w:tcW w:w="3723" w:type="dxa"/>
            <w:vAlign w:val="center"/>
          </w:tcPr>
          <w:p w14:paraId="43C4B053" w14:textId="77777777" w:rsidR="00AE549A" w:rsidRDefault="00464B25">
            <w:pPr>
              <w:jc w:val="center"/>
              <w:rPr>
                <w:b w:val="0"/>
                <w:bCs w:val="0"/>
              </w:rPr>
            </w:pPr>
            <w:r>
              <w:t>Answer (Yes/No)</w:t>
            </w:r>
          </w:p>
        </w:tc>
        <w:tc>
          <w:tcPr>
            <w:tcW w:w="3724" w:type="dxa"/>
            <w:vAlign w:val="center"/>
          </w:tcPr>
          <w:p w14:paraId="6BAD2D67" w14:textId="77777777" w:rsidR="00AE549A" w:rsidRDefault="00464B25">
            <w:pPr>
              <w:jc w:val="center"/>
              <w:rPr>
                <w:b w:val="0"/>
                <w:bCs w:val="0"/>
              </w:rPr>
            </w:pPr>
            <w:r>
              <w:t>Additional comments, if any.</w:t>
            </w:r>
          </w:p>
        </w:tc>
      </w:tr>
      <w:tr w:rsidR="00AE549A" w14:paraId="1DB84F2B" w14:textId="77777777" w:rsidTr="00AE549A">
        <w:tc>
          <w:tcPr>
            <w:tcW w:w="2176" w:type="dxa"/>
          </w:tcPr>
          <w:p w14:paraId="20F41DD3"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5028EB50" w14:textId="77777777" w:rsidR="00AE549A" w:rsidRDefault="00464B25">
            <w:pPr>
              <w:jc w:val="both"/>
              <w:rPr>
                <w:lang w:eastAsia="zh-CN"/>
              </w:rPr>
            </w:pPr>
            <w:r>
              <w:rPr>
                <w:lang w:eastAsia="zh-CN"/>
              </w:rPr>
              <w:t>N</w:t>
            </w:r>
            <w:r>
              <w:rPr>
                <w:rFonts w:hint="eastAsia"/>
                <w:lang w:eastAsia="zh-CN"/>
              </w:rPr>
              <w:t>o need this comparison</w:t>
            </w:r>
          </w:p>
        </w:tc>
        <w:tc>
          <w:tcPr>
            <w:tcW w:w="3724" w:type="dxa"/>
          </w:tcPr>
          <w:p w14:paraId="18FA9064" w14:textId="77777777" w:rsidR="00AE549A" w:rsidRDefault="00464B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4CD836BA" w14:textId="7A8E4DB8" w:rsidR="007F68AB" w:rsidRDefault="007F68AB">
            <w:pPr>
              <w:jc w:val="both"/>
              <w:rPr>
                <w:lang w:eastAsia="zh-CN"/>
              </w:rPr>
            </w:pPr>
            <w:r w:rsidRPr="007F68AB">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w:t>
            </w:r>
            <w:r>
              <w:rPr>
                <w:color w:val="FF0000"/>
                <w:lang w:eastAsia="zh-CN"/>
              </w:rPr>
              <w:t xml:space="preserve"> and it may be just a matter of calling the same thing differently</w:t>
            </w:r>
            <w:r w:rsidRPr="007F68AB">
              <w:rPr>
                <w:color w:val="FF0000"/>
                <w:lang w:eastAsia="zh-CN"/>
              </w:rPr>
              <w:t xml:space="preserve">. </w:t>
            </w:r>
            <w:r w:rsidR="00C0274F">
              <w:rPr>
                <w:color w:val="FF0000"/>
                <w:lang w:eastAsia="zh-CN"/>
              </w:rPr>
              <w:t>It may also be worth observing that according to existing agreements, the three options on the table have the same time unit for both bit selection and bit interleaving (please see Appendix B).</w:t>
            </w:r>
          </w:p>
        </w:tc>
      </w:tr>
      <w:tr w:rsidR="00AE549A" w14:paraId="2F825FD5" w14:textId="77777777" w:rsidTr="00AE549A">
        <w:tc>
          <w:tcPr>
            <w:tcW w:w="2176" w:type="dxa"/>
          </w:tcPr>
          <w:p w14:paraId="42C1F70B" w14:textId="77777777" w:rsidR="00AE549A" w:rsidRDefault="00464B25">
            <w:pPr>
              <w:jc w:val="both"/>
            </w:pPr>
            <w:r>
              <w:t>Apple</w:t>
            </w:r>
          </w:p>
        </w:tc>
        <w:tc>
          <w:tcPr>
            <w:tcW w:w="3723" w:type="dxa"/>
          </w:tcPr>
          <w:p w14:paraId="262F3358" w14:textId="77777777" w:rsidR="00AE549A" w:rsidRDefault="00464B25">
            <w:pPr>
              <w:jc w:val="both"/>
            </w:pPr>
            <w:r>
              <w:t>Yes</w:t>
            </w:r>
          </w:p>
        </w:tc>
        <w:tc>
          <w:tcPr>
            <w:tcW w:w="3724" w:type="dxa"/>
          </w:tcPr>
          <w:p w14:paraId="7BD18258" w14:textId="77777777" w:rsidR="00AE549A" w:rsidRDefault="00AE549A">
            <w:pPr>
              <w:jc w:val="both"/>
            </w:pPr>
          </w:p>
        </w:tc>
      </w:tr>
      <w:tr w:rsidR="00AE549A" w14:paraId="4E9CE7E7" w14:textId="77777777" w:rsidTr="00AE549A">
        <w:tc>
          <w:tcPr>
            <w:tcW w:w="2176" w:type="dxa"/>
          </w:tcPr>
          <w:p w14:paraId="37A33D94" w14:textId="77777777" w:rsidR="00AE549A" w:rsidRDefault="00464B25">
            <w:pPr>
              <w:jc w:val="both"/>
            </w:pPr>
            <w:r>
              <w:t>Lenovo, Motorola Mobility</w:t>
            </w:r>
          </w:p>
        </w:tc>
        <w:tc>
          <w:tcPr>
            <w:tcW w:w="3723" w:type="dxa"/>
          </w:tcPr>
          <w:p w14:paraId="0C7E3062" w14:textId="77777777" w:rsidR="00AE549A" w:rsidRDefault="00464B25">
            <w:pPr>
              <w:jc w:val="both"/>
            </w:pPr>
            <w:r>
              <w:t>Yes</w:t>
            </w:r>
          </w:p>
        </w:tc>
        <w:tc>
          <w:tcPr>
            <w:tcW w:w="3724" w:type="dxa"/>
          </w:tcPr>
          <w:p w14:paraId="6012DC5E" w14:textId="77777777" w:rsidR="00AE549A" w:rsidRDefault="00AE549A">
            <w:pPr>
              <w:jc w:val="both"/>
            </w:pPr>
          </w:p>
        </w:tc>
      </w:tr>
      <w:tr w:rsidR="00AE549A" w14:paraId="3EEC76FF" w14:textId="77777777" w:rsidTr="00AE549A">
        <w:tc>
          <w:tcPr>
            <w:tcW w:w="2176" w:type="dxa"/>
          </w:tcPr>
          <w:p w14:paraId="74795604" w14:textId="77777777" w:rsidR="00AE549A" w:rsidRDefault="00464B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6DE5D422" w14:textId="77777777" w:rsidR="00AE549A" w:rsidRDefault="00464B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507FFC9" w14:textId="77777777" w:rsidR="00AE549A" w:rsidRDefault="00AE549A">
            <w:pPr>
              <w:jc w:val="both"/>
            </w:pPr>
          </w:p>
        </w:tc>
      </w:tr>
      <w:tr w:rsidR="00AE549A" w14:paraId="7E9727C2" w14:textId="77777777" w:rsidTr="00AE549A">
        <w:tc>
          <w:tcPr>
            <w:tcW w:w="2176" w:type="dxa"/>
          </w:tcPr>
          <w:p w14:paraId="109DD83A"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127CD668" w14:textId="77777777" w:rsidR="00AE549A" w:rsidRDefault="00464B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A3A0322" w14:textId="77777777" w:rsidR="00AE549A" w:rsidRDefault="00AE549A">
            <w:pPr>
              <w:jc w:val="both"/>
            </w:pPr>
          </w:p>
        </w:tc>
      </w:tr>
      <w:tr w:rsidR="00AE549A" w14:paraId="01D9990A" w14:textId="77777777" w:rsidTr="00AE549A">
        <w:tc>
          <w:tcPr>
            <w:tcW w:w="2176" w:type="dxa"/>
          </w:tcPr>
          <w:p w14:paraId="07DD39B6" w14:textId="77777777" w:rsidR="00AE549A" w:rsidRDefault="00464B25">
            <w:pPr>
              <w:jc w:val="both"/>
              <w:rPr>
                <w:rFonts w:eastAsia="ＭＳ 明朝"/>
                <w:lang w:eastAsia="ja-JP"/>
              </w:rPr>
            </w:pPr>
            <w:r>
              <w:rPr>
                <w:rFonts w:eastAsia="Malgun Gothic" w:hint="eastAsia"/>
                <w:lang w:eastAsia="ko-KR"/>
              </w:rPr>
              <w:t>LG</w:t>
            </w:r>
          </w:p>
        </w:tc>
        <w:tc>
          <w:tcPr>
            <w:tcW w:w="3723" w:type="dxa"/>
          </w:tcPr>
          <w:p w14:paraId="4CFBB4E3" w14:textId="77777777" w:rsidR="00AE549A" w:rsidRDefault="00464B25">
            <w:pPr>
              <w:jc w:val="both"/>
              <w:rPr>
                <w:rFonts w:eastAsia="ＭＳ 明朝"/>
                <w:lang w:eastAsia="ja-JP"/>
              </w:rPr>
            </w:pPr>
            <w:r>
              <w:rPr>
                <w:rFonts w:eastAsia="Malgun Gothic" w:hint="eastAsia"/>
                <w:lang w:eastAsia="ko-KR"/>
              </w:rPr>
              <w:t>Yes</w:t>
            </w:r>
          </w:p>
        </w:tc>
        <w:tc>
          <w:tcPr>
            <w:tcW w:w="3724" w:type="dxa"/>
          </w:tcPr>
          <w:p w14:paraId="6F574406" w14:textId="77777777" w:rsidR="00AE549A" w:rsidRDefault="00AE549A">
            <w:pPr>
              <w:jc w:val="both"/>
            </w:pPr>
          </w:p>
        </w:tc>
      </w:tr>
      <w:tr w:rsidR="00AE549A" w14:paraId="6CC86A90" w14:textId="77777777" w:rsidTr="00AE549A">
        <w:tc>
          <w:tcPr>
            <w:tcW w:w="2176" w:type="dxa"/>
          </w:tcPr>
          <w:p w14:paraId="13D0B5AE" w14:textId="77777777" w:rsidR="00AE549A" w:rsidRDefault="00464B25">
            <w:pPr>
              <w:jc w:val="both"/>
              <w:rPr>
                <w:rFonts w:eastAsia="Malgun Gothic"/>
                <w:lang w:eastAsia="ko-KR"/>
              </w:rPr>
            </w:pPr>
            <w:r>
              <w:t>Intel</w:t>
            </w:r>
          </w:p>
        </w:tc>
        <w:tc>
          <w:tcPr>
            <w:tcW w:w="3723" w:type="dxa"/>
          </w:tcPr>
          <w:p w14:paraId="48D68BA9" w14:textId="77777777" w:rsidR="00AE549A" w:rsidRDefault="00464B25">
            <w:pPr>
              <w:jc w:val="both"/>
              <w:rPr>
                <w:rFonts w:eastAsia="Malgun Gothic"/>
                <w:lang w:eastAsia="ko-KR"/>
              </w:rPr>
            </w:pPr>
            <w:r>
              <w:t>Yes</w:t>
            </w:r>
          </w:p>
        </w:tc>
        <w:tc>
          <w:tcPr>
            <w:tcW w:w="3724" w:type="dxa"/>
          </w:tcPr>
          <w:p w14:paraId="69B8ACC1" w14:textId="77777777" w:rsidR="00AE549A" w:rsidRDefault="00AE549A">
            <w:pPr>
              <w:jc w:val="both"/>
            </w:pPr>
          </w:p>
        </w:tc>
      </w:tr>
      <w:tr w:rsidR="00AE549A" w14:paraId="23634CE6" w14:textId="77777777" w:rsidTr="00AE549A">
        <w:tc>
          <w:tcPr>
            <w:tcW w:w="2176" w:type="dxa"/>
          </w:tcPr>
          <w:p w14:paraId="5FACF937" w14:textId="77777777" w:rsidR="00AE549A" w:rsidRDefault="00464B25">
            <w:pPr>
              <w:jc w:val="both"/>
            </w:pPr>
            <w:r>
              <w:rPr>
                <w:rFonts w:eastAsia="ＭＳ 明朝" w:hint="eastAsia"/>
                <w:lang w:eastAsia="ja-JP"/>
              </w:rPr>
              <w:t>P</w:t>
            </w:r>
            <w:r>
              <w:rPr>
                <w:rFonts w:eastAsia="ＭＳ 明朝"/>
                <w:lang w:eastAsia="ja-JP"/>
              </w:rPr>
              <w:t>anasonic</w:t>
            </w:r>
          </w:p>
        </w:tc>
        <w:tc>
          <w:tcPr>
            <w:tcW w:w="3723" w:type="dxa"/>
          </w:tcPr>
          <w:p w14:paraId="09E1AA32" w14:textId="77777777" w:rsidR="00AE549A" w:rsidRDefault="00464B25">
            <w:pPr>
              <w:jc w:val="both"/>
            </w:pPr>
            <w:r>
              <w:rPr>
                <w:rFonts w:eastAsia="ＭＳ 明朝" w:hint="eastAsia"/>
                <w:lang w:eastAsia="ja-JP"/>
              </w:rPr>
              <w:t>Y</w:t>
            </w:r>
            <w:r>
              <w:rPr>
                <w:rFonts w:eastAsia="ＭＳ 明朝"/>
                <w:lang w:eastAsia="ja-JP"/>
              </w:rPr>
              <w:t>es</w:t>
            </w:r>
          </w:p>
        </w:tc>
        <w:tc>
          <w:tcPr>
            <w:tcW w:w="3724" w:type="dxa"/>
          </w:tcPr>
          <w:p w14:paraId="314AF344" w14:textId="77777777" w:rsidR="00AE549A" w:rsidRDefault="00AE549A">
            <w:pPr>
              <w:jc w:val="both"/>
            </w:pPr>
          </w:p>
        </w:tc>
      </w:tr>
      <w:tr w:rsidR="00AE549A" w14:paraId="5E24A54D" w14:textId="77777777" w:rsidTr="00AE549A">
        <w:tc>
          <w:tcPr>
            <w:tcW w:w="2176" w:type="dxa"/>
          </w:tcPr>
          <w:p w14:paraId="3389DB30" w14:textId="77777777" w:rsidR="00AE549A" w:rsidRDefault="00464B25">
            <w:pPr>
              <w:jc w:val="both"/>
              <w:rPr>
                <w:rFonts w:eastAsia="ＭＳ 明朝"/>
                <w:lang w:eastAsia="ja-JP"/>
              </w:rPr>
            </w:pPr>
            <w:r>
              <w:t>Qualcomm</w:t>
            </w:r>
          </w:p>
        </w:tc>
        <w:tc>
          <w:tcPr>
            <w:tcW w:w="3723" w:type="dxa"/>
          </w:tcPr>
          <w:p w14:paraId="4AAA8CCA" w14:textId="77777777" w:rsidR="00AE549A" w:rsidRDefault="00464B25">
            <w:pPr>
              <w:jc w:val="both"/>
              <w:rPr>
                <w:rFonts w:eastAsia="ＭＳ 明朝"/>
                <w:lang w:eastAsia="ja-JP"/>
              </w:rPr>
            </w:pPr>
            <w:r>
              <w:t>Agree</w:t>
            </w:r>
          </w:p>
        </w:tc>
        <w:tc>
          <w:tcPr>
            <w:tcW w:w="3724" w:type="dxa"/>
          </w:tcPr>
          <w:p w14:paraId="0BE7FEBF" w14:textId="77777777" w:rsidR="00AE549A" w:rsidRDefault="00AE549A">
            <w:pPr>
              <w:jc w:val="both"/>
            </w:pPr>
          </w:p>
        </w:tc>
      </w:tr>
      <w:tr w:rsidR="00AE549A" w14:paraId="4421AD60" w14:textId="77777777" w:rsidTr="00AE549A">
        <w:tc>
          <w:tcPr>
            <w:tcW w:w="2176" w:type="dxa"/>
          </w:tcPr>
          <w:p w14:paraId="3EE6527D" w14:textId="77777777" w:rsidR="00AE549A" w:rsidRDefault="00464B25">
            <w:pPr>
              <w:jc w:val="both"/>
              <w:rPr>
                <w:lang w:val="en-US" w:eastAsia="zh-CN"/>
              </w:rPr>
            </w:pPr>
            <w:r>
              <w:rPr>
                <w:rFonts w:hint="eastAsia"/>
                <w:lang w:val="en-US" w:eastAsia="zh-CN"/>
              </w:rPr>
              <w:t>ZTE</w:t>
            </w:r>
          </w:p>
        </w:tc>
        <w:tc>
          <w:tcPr>
            <w:tcW w:w="3723" w:type="dxa"/>
          </w:tcPr>
          <w:p w14:paraId="24F7653F" w14:textId="77777777" w:rsidR="00AE549A" w:rsidRDefault="00464B25">
            <w:pPr>
              <w:jc w:val="both"/>
              <w:rPr>
                <w:lang w:val="en-US" w:eastAsia="zh-CN"/>
              </w:rPr>
            </w:pPr>
            <w:r>
              <w:rPr>
                <w:rFonts w:hint="eastAsia"/>
                <w:lang w:val="en-US" w:eastAsia="zh-CN"/>
              </w:rPr>
              <w:t>Yes</w:t>
            </w:r>
          </w:p>
        </w:tc>
        <w:tc>
          <w:tcPr>
            <w:tcW w:w="3724" w:type="dxa"/>
          </w:tcPr>
          <w:p w14:paraId="41F3E193" w14:textId="77777777" w:rsidR="00AE549A" w:rsidRDefault="00AE549A">
            <w:pPr>
              <w:jc w:val="both"/>
            </w:pPr>
          </w:p>
        </w:tc>
      </w:tr>
      <w:tr w:rsidR="00990497" w14:paraId="381B6201" w14:textId="77777777" w:rsidTr="00AE549A">
        <w:tc>
          <w:tcPr>
            <w:tcW w:w="2176" w:type="dxa"/>
          </w:tcPr>
          <w:p w14:paraId="5B052812" w14:textId="77777777" w:rsidR="00990497" w:rsidRDefault="00990497" w:rsidP="00E72E50">
            <w:pPr>
              <w:jc w:val="both"/>
            </w:pPr>
            <w:r>
              <w:rPr>
                <w:rFonts w:hint="eastAsia"/>
                <w:lang w:eastAsia="zh-CN"/>
              </w:rPr>
              <w:t>CATT</w:t>
            </w:r>
          </w:p>
        </w:tc>
        <w:tc>
          <w:tcPr>
            <w:tcW w:w="3723" w:type="dxa"/>
          </w:tcPr>
          <w:p w14:paraId="6FDF1F77" w14:textId="77777777" w:rsidR="00990497" w:rsidRDefault="00990497" w:rsidP="00E72E50">
            <w:pPr>
              <w:jc w:val="both"/>
            </w:pPr>
            <w:r>
              <w:rPr>
                <w:rFonts w:hint="eastAsia"/>
                <w:lang w:eastAsia="zh-CN"/>
              </w:rPr>
              <w:t>Yes</w:t>
            </w:r>
          </w:p>
        </w:tc>
        <w:tc>
          <w:tcPr>
            <w:tcW w:w="3724" w:type="dxa"/>
          </w:tcPr>
          <w:p w14:paraId="5DC70BC5" w14:textId="77777777" w:rsidR="00990497" w:rsidRDefault="00990497">
            <w:pPr>
              <w:jc w:val="both"/>
            </w:pPr>
          </w:p>
        </w:tc>
      </w:tr>
      <w:tr w:rsidR="00BE19F0" w14:paraId="74A60E8E" w14:textId="77777777" w:rsidTr="00AE549A">
        <w:tc>
          <w:tcPr>
            <w:tcW w:w="2176" w:type="dxa"/>
          </w:tcPr>
          <w:p w14:paraId="51B6D3CE" w14:textId="66024FBE" w:rsidR="00BE19F0" w:rsidRDefault="00BE19F0" w:rsidP="00E72E50">
            <w:pPr>
              <w:jc w:val="both"/>
              <w:rPr>
                <w:lang w:eastAsia="zh-CN"/>
              </w:rPr>
            </w:pPr>
            <w:proofErr w:type="spellStart"/>
            <w:r>
              <w:rPr>
                <w:lang w:eastAsia="zh-CN"/>
              </w:rPr>
              <w:t>InterDigital</w:t>
            </w:r>
            <w:proofErr w:type="spellEnd"/>
          </w:p>
        </w:tc>
        <w:tc>
          <w:tcPr>
            <w:tcW w:w="3723" w:type="dxa"/>
          </w:tcPr>
          <w:p w14:paraId="6DE86C1C" w14:textId="4F2B3B60" w:rsidR="00BE19F0" w:rsidRDefault="00BE19F0" w:rsidP="00E72E50">
            <w:pPr>
              <w:jc w:val="both"/>
              <w:rPr>
                <w:lang w:eastAsia="zh-CN"/>
              </w:rPr>
            </w:pPr>
            <w:r>
              <w:rPr>
                <w:lang w:eastAsia="zh-CN"/>
              </w:rPr>
              <w:t>Yes</w:t>
            </w:r>
          </w:p>
        </w:tc>
        <w:tc>
          <w:tcPr>
            <w:tcW w:w="3724" w:type="dxa"/>
          </w:tcPr>
          <w:p w14:paraId="08886C0E" w14:textId="77777777" w:rsidR="00BE19F0" w:rsidRDefault="00BE19F0">
            <w:pPr>
              <w:jc w:val="both"/>
            </w:pPr>
          </w:p>
        </w:tc>
      </w:tr>
      <w:tr w:rsidR="000670A5" w14:paraId="7F59D75A" w14:textId="77777777" w:rsidTr="00AE549A">
        <w:tc>
          <w:tcPr>
            <w:tcW w:w="2176" w:type="dxa"/>
          </w:tcPr>
          <w:p w14:paraId="3C0C509C" w14:textId="6C3D80FF" w:rsidR="000670A5" w:rsidRDefault="000670A5" w:rsidP="000670A5">
            <w:pPr>
              <w:jc w:val="both"/>
              <w:rPr>
                <w:lang w:eastAsia="zh-CN"/>
              </w:rPr>
            </w:pPr>
            <w:r>
              <w:rPr>
                <w:rFonts w:hint="eastAsia"/>
                <w:lang w:eastAsia="zh-CN"/>
              </w:rPr>
              <w:t>T</w:t>
            </w:r>
            <w:r>
              <w:rPr>
                <w:lang w:eastAsia="zh-CN"/>
              </w:rPr>
              <w:t>CL</w:t>
            </w:r>
          </w:p>
        </w:tc>
        <w:tc>
          <w:tcPr>
            <w:tcW w:w="3723" w:type="dxa"/>
          </w:tcPr>
          <w:p w14:paraId="3F7D48B7" w14:textId="0E8A9DAB" w:rsidR="000670A5" w:rsidRDefault="000670A5" w:rsidP="000670A5">
            <w:pPr>
              <w:jc w:val="both"/>
              <w:rPr>
                <w:lang w:eastAsia="zh-CN"/>
              </w:rPr>
            </w:pPr>
            <w:r>
              <w:rPr>
                <w:rFonts w:hint="eastAsia"/>
                <w:lang w:eastAsia="zh-CN"/>
              </w:rPr>
              <w:t>Yes</w:t>
            </w:r>
          </w:p>
        </w:tc>
        <w:tc>
          <w:tcPr>
            <w:tcW w:w="3724" w:type="dxa"/>
          </w:tcPr>
          <w:p w14:paraId="445B585E" w14:textId="77777777" w:rsidR="000670A5" w:rsidRDefault="000670A5" w:rsidP="000670A5">
            <w:pPr>
              <w:jc w:val="both"/>
            </w:pPr>
          </w:p>
        </w:tc>
      </w:tr>
      <w:tr w:rsidR="002A1C1D" w14:paraId="2C157951" w14:textId="77777777" w:rsidTr="00AE549A">
        <w:tc>
          <w:tcPr>
            <w:tcW w:w="2176" w:type="dxa"/>
          </w:tcPr>
          <w:p w14:paraId="0D128B56" w14:textId="72852E51" w:rsidR="002A1C1D" w:rsidRDefault="002A1C1D" w:rsidP="000670A5">
            <w:pPr>
              <w:jc w:val="both"/>
              <w:rPr>
                <w:lang w:eastAsia="zh-CN"/>
              </w:rPr>
            </w:pPr>
            <w:r>
              <w:rPr>
                <w:lang w:eastAsia="zh-CN"/>
              </w:rPr>
              <w:t>OPPO</w:t>
            </w:r>
          </w:p>
        </w:tc>
        <w:tc>
          <w:tcPr>
            <w:tcW w:w="3723" w:type="dxa"/>
          </w:tcPr>
          <w:p w14:paraId="1B78192B" w14:textId="75563739" w:rsidR="002A1C1D" w:rsidRDefault="002A1C1D" w:rsidP="000670A5">
            <w:pPr>
              <w:jc w:val="both"/>
              <w:rPr>
                <w:lang w:eastAsia="zh-CN"/>
              </w:rPr>
            </w:pPr>
            <w:r>
              <w:rPr>
                <w:lang w:eastAsia="zh-CN"/>
              </w:rPr>
              <w:t>Yes</w:t>
            </w:r>
          </w:p>
        </w:tc>
        <w:tc>
          <w:tcPr>
            <w:tcW w:w="3724" w:type="dxa"/>
          </w:tcPr>
          <w:p w14:paraId="696A3F90" w14:textId="77777777" w:rsidR="002A1C1D" w:rsidRDefault="002A1C1D" w:rsidP="000670A5">
            <w:pPr>
              <w:jc w:val="both"/>
            </w:pPr>
          </w:p>
        </w:tc>
      </w:tr>
      <w:tr w:rsidR="00472038" w14:paraId="3C624A44" w14:textId="77777777" w:rsidTr="00AE549A">
        <w:tc>
          <w:tcPr>
            <w:tcW w:w="2176" w:type="dxa"/>
          </w:tcPr>
          <w:p w14:paraId="4EC27A4F" w14:textId="5724479C" w:rsidR="00472038" w:rsidRDefault="00472038" w:rsidP="00472038">
            <w:pPr>
              <w:jc w:val="both"/>
              <w:rPr>
                <w:lang w:eastAsia="zh-CN"/>
              </w:rPr>
            </w:pPr>
            <w:r w:rsidRPr="00E80544">
              <w:t>Ericsson</w:t>
            </w:r>
          </w:p>
        </w:tc>
        <w:tc>
          <w:tcPr>
            <w:tcW w:w="3723" w:type="dxa"/>
          </w:tcPr>
          <w:p w14:paraId="15DB1247" w14:textId="25DC05D0" w:rsidR="00472038" w:rsidRDefault="00472038" w:rsidP="00472038">
            <w:pPr>
              <w:jc w:val="both"/>
              <w:rPr>
                <w:lang w:eastAsia="zh-CN"/>
              </w:rPr>
            </w:pPr>
            <w:r w:rsidRPr="00E80544">
              <w:t>Yes.</w:t>
            </w:r>
          </w:p>
        </w:tc>
        <w:tc>
          <w:tcPr>
            <w:tcW w:w="3724" w:type="dxa"/>
          </w:tcPr>
          <w:p w14:paraId="404DFF71" w14:textId="77777777" w:rsidR="00472038" w:rsidRDefault="00472038" w:rsidP="00472038">
            <w:pPr>
              <w:jc w:val="both"/>
            </w:pPr>
            <w:r w:rsidRPr="00E80544">
              <w:t xml:space="preserve">When option 3 is used, the agreement “The single RV is not constrained to have only the same coded bits in each slot or in each </w:t>
            </w:r>
            <w:proofErr w:type="gramStart"/>
            <w:r w:rsidRPr="00E80544">
              <w:t>TOT ”</w:t>
            </w:r>
            <w:proofErr w:type="gramEnd"/>
            <w:r w:rsidRPr="00E80544">
              <w:t xml:space="preserve"> should be conformed with.</w:t>
            </w:r>
          </w:p>
          <w:p w14:paraId="1058DEA6" w14:textId="2810C556" w:rsidR="009637BD" w:rsidRDefault="009637BD" w:rsidP="00472038">
            <w:pPr>
              <w:jc w:val="both"/>
            </w:pPr>
            <w:r w:rsidRPr="009637BD">
              <w:rPr>
                <w:color w:val="FF0000"/>
              </w:rPr>
              <w:t xml:space="preserve">FL’s reply: Agreed. </w:t>
            </w:r>
          </w:p>
        </w:tc>
      </w:tr>
      <w:tr w:rsidR="007C1F0F" w14:paraId="553E0084" w14:textId="77777777" w:rsidTr="00AE549A">
        <w:tc>
          <w:tcPr>
            <w:tcW w:w="2176" w:type="dxa"/>
          </w:tcPr>
          <w:p w14:paraId="29CF06D1" w14:textId="3FA902BF" w:rsidR="007C1F0F" w:rsidRPr="007C1F0F" w:rsidRDefault="007C1F0F" w:rsidP="007C1F0F">
            <w:pPr>
              <w:jc w:val="both"/>
            </w:pPr>
            <w:r w:rsidRPr="007C1F0F">
              <w:t>Nokia/NSB</w:t>
            </w:r>
          </w:p>
        </w:tc>
        <w:tc>
          <w:tcPr>
            <w:tcW w:w="3723" w:type="dxa"/>
          </w:tcPr>
          <w:p w14:paraId="06453C79" w14:textId="51DB2729" w:rsidR="007C1F0F" w:rsidRPr="007C1F0F" w:rsidRDefault="007C1F0F" w:rsidP="007C1F0F">
            <w:pPr>
              <w:jc w:val="both"/>
            </w:pPr>
            <w:r w:rsidRPr="007C1F0F">
              <w:t>Yes</w:t>
            </w:r>
          </w:p>
        </w:tc>
        <w:tc>
          <w:tcPr>
            <w:tcW w:w="3724" w:type="dxa"/>
          </w:tcPr>
          <w:p w14:paraId="292D9871" w14:textId="5F7A3E90" w:rsidR="007C1F0F" w:rsidRPr="007C1F0F" w:rsidRDefault="007C1F0F" w:rsidP="007C1F0F">
            <w:pPr>
              <w:jc w:val="both"/>
            </w:pPr>
            <w:r w:rsidRPr="007C1F0F">
              <w:t xml:space="preserve">Agree with Ericsson. </w:t>
            </w:r>
          </w:p>
        </w:tc>
      </w:tr>
      <w:tr w:rsidR="00636115" w14:paraId="21705918" w14:textId="77777777" w:rsidTr="00417923">
        <w:tc>
          <w:tcPr>
            <w:tcW w:w="2176" w:type="dxa"/>
          </w:tcPr>
          <w:p w14:paraId="6DACFAA2" w14:textId="77777777" w:rsidR="00636115" w:rsidRDefault="00636115"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01815FC" w14:textId="77777777" w:rsidR="00636115" w:rsidRDefault="00636115" w:rsidP="00417923">
            <w:pPr>
              <w:jc w:val="both"/>
              <w:rPr>
                <w:lang w:eastAsia="zh-CN"/>
              </w:rPr>
            </w:pPr>
            <w:r>
              <w:rPr>
                <w:lang w:eastAsia="zh-CN"/>
              </w:rPr>
              <w:t>Yes</w:t>
            </w:r>
          </w:p>
        </w:tc>
        <w:tc>
          <w:tcPr>
            <w:tcW w:w="3724" w:type="dxa"/>
          </w:tcPr>
          <w:p w14:paraId="57102535" w14:textId="77777777" w:rsidR="00636115" w:rsidRDefault="00636115" w:rsidP="00417923">
            <w:pPr>
              <w:jc w:val="both"/>
            </w:pPr>
          </w:p>
        </w:tc>
      </w:tr>
      <w:tr w:rsidR="0028540B" w14:paraId="278659E7" w14:textId="77777777" w:rsidTr="00417923">
        <w:tc>
          <w:tcPr>
            <w:tcW w:w="2176" w:type="dxa"/>
          </w:tcPr>
          <w:p w14:paraId="09B276F1" w14:textId="5FE33D0E"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E89ADFB" w14:textId="5C98DB9F"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2E43307" w14:textId="77777777" w:rsidR="0028540B" w:rsidRDefault="0028540B" w:rsidP="00417923">
            <w:pPr>
              <w:jc w:val="both"/>
            </w:pPr>
          </w:p>
        </w:tc>
      </w:tr>
      <w:tr w:rsidR="001F1E70" w14:paraId="24A0ED3D" w14:textId="77777777" w:rsidTr="00417923">
        <w:tc>
          <w:tcPr>
            <w:tcW w:w="2176" w:type="dxa"/>
          </w:tcPr>
          <w:p w14:paraId="76AAEB29" w14:textId="6F7B9A92" w:rsidR="001F1E70" w:rsidRDefault="001F1E70" w:rsidP="001F1E70">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160C6B86" w14:textId="73E5B531" w:rsidR="001F1E70" w:rsidRDefault="001F1E70" w:rsidP="001F1E70">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7585AF3F" w14:textId="77777777" w:rsidR="001F1E70" w:rsidRDefault="001F1E70" w:rsidP="001F1E70">
            <w:pPr>
              <w:jc w:val="both"/>
            </w:pPr>
          </w:p>
        </w:tc>
      </w:tr>
      <w:tr w:rsidR="00417923" w14:paraId="436134C0" w14:textId="77777777" w:rsidTr="00417923">
        <w:tc>
          <w:tcPr>
            <w:tcW w:w="2176" w:type="dxa"/>
          </w:tcPr>
          <w:p w14:paraId="2FF90EB9" w14:textId="3802E229" w:rsidR="00417923" w:rsidRDefault="00417923" w:rsidP="001F1E70">
            <w:pPr>
              <w:jc w:val="both"/>
              <w:rPr>
                <w:rFonts w:eastAsia="ＭＳ 明朝"/>
                <w:lang w:eastAsia="ja-JP"/>
              </w:rPr>
            </w:pPr>
            <w:r>
              <w:rPr>
                <w:rFonts w:eastAsia="ＭＳ 明朝"/>
                <w:lang w:eastAsia="ja-JP"/>
              </w:rPr>
              <w:t>MediaTek</w:t>
            </w:r>
          </w:p>
        </w:tc>
        <w:tc>
          <w:tcPr>
            <w:tcW w:w="3723" w:type="dxa"/>
          </w:tcPr>
          <w:p w14:paraId="00B6A96D" w14:textId="56F93D4F" w:rsidR="00417923" w:rsidRDefault="00417923" w:rsidP="001F1E70">
            <w:pPr>
              <w:jc w:val="both"/>
              <w:rPr>
                <w:rFonts w:eastAsia="ＭＳ 明朝"/>
                <w:lang w:eastAsia="ja-JP"/>
              </w:rPr>
            </w:pPr>
          </w:p>
        </w:tc>
        <w:tc>
          <w:tcPr>
            <w:tcW w:w="3724" w:type="dxa"/>
          </w:tcPr>
          <w:p w14:paraId="12536402" w14:textId="77777777" w:rsidR="00417923" w:rsidRDefault="00417923" w:rsidP="00417923">
            <w:pPr>
              <w:jc w:val="both"/>
            </w:pPr>
            <w:r>
              <w:t xml:space="preserve">Share the similar view as Samsung. Actually, Option 3 can be considered as a </w:t>
            </w:r>
            <w:r>
              <w:lastRenderedPageBreak/>
              <w:t>special case of Option 4. In that sense, Option 4 can be applied for more cases than Option 3</w:t>
            </w:r>
          </w:p>
          <w:p w14:paraId="7A8E6262" w14:textId="488EE9CF" w:rsidR="009637BD" w:rsidRDefault="009637BD" w:rsidP="00417923">
            <w:pPr>
              <w:jc w:val="both"/>
            </w:pPr>
            <w:r w:rsidRPr="009637BD">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w:t>
            </w:r>
            <w:r w:rsidR="001D74A8">
              <w:rPr>
                <w:color w:val="FF0000"/>
              </w:rPr>
              <w:t>, if we start playing with offsets</w:t>
            </w:r>
            <w:r w:rsidRPr="009637BD">
              <w:rPr>
                <w:color w:val="FF0000"/>
              </w:rPr>
              <w:t>? I guess this is the fundamental issue at hand. Please see my comments/proposals below for further clarification about this.</w:t>
            </w:r>
          </w:p>
        </w:tc>
      </w:tr>
    </w:tbl>
    <w:p w14:paraId="0D8B8740" w14:textId="77777777" w:rsidR="00AE549A" w:rsidRDefault="00AE549A">
      <w:pPr>
        <w:jc w:val="both"/>
        <w:rPr>
          <w:sz w:val="22"/>
          <w:szCs w:val="22"/>
        </w:rPr>
      </w:pPr>
    </w:p>
    <w:p w14:paraId="3CD04F48" w14:textId="77777777" w:rsidR="00AE549A" w:rsidRDefault="00464B25">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AE549A" w14:paraId="0DE346CC"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1E7E5D5E" w14:textId="77777777" w:rsidR="00AE549A" w:rsidRDefault="00464B25">
            <w:pPr>
              <w:jc w:val="both"/>
              <w:rPr>
                <w:b w:val="0"/>
                <w:bCs w:val="0"/>
              </w:rPr>
            </w:pPr>
            <w:r>
              <w:t>Company</w:t>
            </w:r>
          </w:p>
        </w:tc>
        <w:tc>
          <w:tcPr>
            <w:tcW w:w="7448" w:type="dxa"/>
          </w:tcPr>
          <w:p w14:paraId="70D09B50" w14:textId="77777777" w:rsidR="00AE549A" w:rsidRDefault="00464B25">
            <w:pPr>
              <w:jc w:val="both"/>
              <w:rPr>
                <w:b w:val="0"/>
                <w:bCs w:val="0"/>
              </w:rPr>
            </w:pPr>
            <w:r>
              <w:t>Comments</w:t>
            </w:r>
          </w:p>
        </w:tc>
      </w:tr>
      <w:tr w:rsidR="00AE549A" w14:paraId="2708CDE9" w14:textId="77777777" w:rsidTr="00AE549A">
        <w:tc>
          <w:tcPr>
            <w:tcW w:w="2175" w:type="dxa"/>
          </w:tcPr>
          <w:p w14:paraId="631FC7F7"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4C92CFC9" w14:textId="77777777" w:rsidR="00AE549A" w:rsidRDefault="00464B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55472FFD" w14:textId="58220AC3" w:rsidR="00073F54" w:rsidRDefault="00073F54">
            <w:pPr>
              <w:jc w:val="both"/>
              <w:rPr>
                <w:lang w:eastAsia="zh-CN"/>
              </w:rPr>
            </w:pPr>
            <w:r w:rsidRPr="00073F54">
              <w:rPr>
                <w:iCs/>
                <w:color w:val="FF0000"/>
                <w:lang w:eastAsia="zh-CN"/>
              </w:rPr>
              <w:t xml:space="preserve">FL’s reply: I agree that this would be the case. However, </w:t>
            </w:r>
            <w:r w:rsidR="000834FE">
              <w:rPr>
                <w:iCs/>
                <w:color w:val="FF0000"/>
                <w:lang w:eastAsia="zh-CN"/>
              </w:rPr>
              <w:t xml:space="preserve">properly schedule a transmission subject to design constraints is more cumbersome for the gNB than scheduling a transmission with no design constraint. According to my understanding this would not only impact TBoMS but other UL transmissions as well, given </w:t>
            </w:r>
            <w:r w:rsidR="00A51E99">
              <w:rPr>
                <w:iCs/>
                <w:color w:val="FF0000"/>
                <w:lang w:eastAsia="zh-CN"/>
              </w:rPr>
              <w:t xml:space="preserve">that </w:t>
            </w:r>
            <w:r w:rsidR="000834FE">
              <w:rPr>
                <w:iCs/>
                <w:color w:val="FF0000"/>
                <w:lang w:eastAsia="zh-CN"/>
              </w:rPr>
              <w:t xml:space="preserve">gNB would have to configure other UL transmissions in such a way that TBoMS can be scheduled, given the constraints of the “proper scheduling” due to the not-so-robust design of Option 4, unless suitable bit </w:t>
            </w:r>
            <w:r w:rsidR="000834FE" w:rsidRPr="00A51E99">
              <w:rPr>
                <w:iCs/>
                <w:color w:val="FF0000"/>
                <w:lang w:eastAsia="zh-CN"/>
              </w:rPr>
              <w:t xml:space="preserve">offset is applied during the bit selection. </w:t>
            </w:r>
            <w:r w:rsidR="00A51E99" w:rsidRPr="00A51E99">
              <w:rPr>
                <w:iCs/>
                <w:color w:val="FF0000"/>
                <w:lang w:eastAsia="zh-CN"/>
              </w:rPr>
              <w:t xml:space="preserve">Furthermore, we may observe a situation in which </w:t>
            </w:r>
            <w:r w:rsidR="00A51E99" w:rsidRPr="00A51E99">
              <w:rPr>
                <w:color w:val="FF0000"/>
              </w:rPr>
              <w:t xml:space="preserve">the performance gain against PUSCH repetition type A vanishes as mentioned by Ericsson below. </w:t>
            </w:r>
          </w:p>
        </w:tc>
      </w:tr>
      <w:tr w:rsidR="00AE549A" w14:paraId="559CEDDE" w14:textId="77777777" w:rsidTr="00AE549A">
        <w:tc>
          <w:tcPr>
            <w:tcW w:w="2175" w:type="dxa"/>
          </w:tcPr>
          <w:p w14:paraId="17D024AF" w14:textId="77777777" w:rsidR="00AE549A" w:rsidRDefault="00464B25">
            <w:pPr>
              <w:jc w:val="both"/>
            </w:pPr>
            <w:r>
              <w:t>Apple</w:t>
            </w:r>
          </w:p>
        </w:tc>
        <w:tc>
          <w:tcPr>
            <w:tcW w:w="7448" w:type="dxa"/>
          </w:tcPr>
          <w:p w14:paraId="271C1A87" w14:textId="4F8B4464" w:rsidR="00AE549A" w:rsidRDefault="00464B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CCB8A78" w14:textId="32551978" w:rsidR="00073F54" w:rsidRPr="000834FE" w:rsidRDefault="00073F54">
            <w:pPr>
              <w:jc w:val="both"/>
              <w:rPr>
                <w:color w:val="FF0000"/>
              </w:rPr>
            </w:pPr>
            <w:r w:rsidRPr="000834FE">
              <w:rPr>
                <w:color w:val="FF0000"/>
              </w:rPr>
              <w:t>FL’s reply: self-</w:t>
            </w:r>
            <w:proofErr w:type="spellStart"/>
            <w:r w:rsidRPr="000834FE">
              <w:rPr>
                <w:color w:val="FF0000"/>
              </w:rPr>
              <w:t>decodability</w:t>
            </w:r>
            <w:proofErr w:type="spellEnd"/>
            <w:r w:rsidRPr="000834FE">
              <w:rPr>
                <w:color w:val="FF0000"/>
              </w:rPr>
              <w:t xml:space="preserve"> per TOT has never been discussed, nor </w:t>
            </w:r>
            <w:proofErr w:type="spellStart"/>
            <w:r w:rsidRPr="000834FE">
              <w:rPr>
                <w:color w:val="FF0000"/>
              </w:rPr>
              <w:t>analyzed</w:t>
            </w:r>
            <w:proofErr w:type="spellEnd"/>
            <w:r w:rsidRPr="000834FE">
              <w:rPr>
                <w:color w:val="FF0000"/>
              </w:rPr>
              <w:t>. In fact</w:t>
            </w:r>
            <w:r w:rsidR="000834FE">
              <w:rPr>
                <w:color w:val="FF0000"/>
              </w:rPr>
              <w:t>,</w:t>
            </w:r>
            <w:r w:rsidRPr="000834FE">
              <w:rPr>
                <w:color w:val="FF0000"/>
              </w:rPr>
              <w:t xml:space="preserve"> it depends on the rate-matching of TBoMS, which has not been agreed on yet. Hence</w:t>
            </w:r>
            <w:r w:rsidR="000834FE">
              <w:rPr>
                <w:color w:val="FF0000"/>
              </w:rPr>
              <w:t>,</w:t>
            </w:r>
            <w:r w:rsidRPr="000834FE">
              <w:rPr>
                <w:color w:val="FF0000"/>
              </w:rPr>
              <w:t xml:space="preserve"> I am not sure how self-</w:t>
            </w:r>
            <w:proofErr w:type="spellStart"/>
            <w:r w:rsidRPr="000834FE">
              <w:rPr>
                <w:color w:val="FF0000"/>
              </w:rPr>
              <w:t>decodab</w:t>
            </w:r>
            <w:r w:rsidR="004951AD">
              <w:rPr>
                <w:color w:val="FF0000"/>
              </w:rPr>
              <w:t>i</w:t>
            </w:r>
            <w:r w:rsidRPr="000834FE">
              <w:rPr>
                <w:color w:val="FF0000"/>
              </w:rPr>
              <w:t>lity</w:t>
            </w:r>
            <w:proofErr w:type="spellEnd"/>
            <w:r w:rsidRPr="000834FE">
              <w:rPr>
                <w:color w:val="FF0000"/>
              </w:rPr>
              <w:t xml:space="preserve"> per </w:t>
            </w:r>
            <w:proofErr w:type="spellStart"/>
            <w:r w:rsidRPr="000834FE">
              <w:rPr>
                <w:color w:val="FF0000"/>
              </w:rPr>
              <w:t>ToT</w:t>
            </w:r>
            <w:proofErr w:type="spellEnd"/>
            <w:r w:rsidRPr="000834FE">
              <w:rPr>
                <w:color w:val="FF0000"/>
              </w:rPr>
              <w:t xml:space="preserve"> can be </w:t>
            </w:r>
            <w:r w:rsidR="000834FE">
              <w:rPr>
                <w:color w:val="FF0000"/>
              </w:rPr>
              <w:t>guaranteed at this stage. The reference to the self-</w:t>
            </w:r>
            <w:proofErr w:type="spellStart"/>
            <w:r w:rsidR="000834FE">
              <w:rPr>
                <w:color w:val="FF0000"/>
              </w:rPr>
              <w:t>decodability</w:t>
            </w:r>
            <w:proofErr w:type="spellEnd"/>
            <w:r w:rsidR="000834FE">
              <w:rPr>
                <w:color w:val="FF0000"/>
              </w:rPr>
              <w:t xml:space="preserve"> per slot is due to the fact that this is the case for PUSCH repetition type A and several companies supporting Option 4 mentioned that such Option offers self-</w:t>
            </w:r>
            <w:proofErr w:type="spellStart"/>
            <w:r w:rsidR="000834FE">
              <w:rPr>
                <w:color w:val="FF0000"/>
              </w:rPr>
              <w:t>decodability</w:t>
            </w:r>
            <w:proofErr w:type="spellEnd"/>
            <w:r w:rsidR="000834FE">
              <w:rPr>
                <w:color w:val="FF0000"/>
              </w:rPr>
              <w:t xml:space="preserve"> per slot thanks to the RV cycling.</w:t>
            </w:r>
          </w:p>
          <w:p w14:paraId="7C32756C" w14:textId="179712E3" w:rsidR="00AE549A" w:rsidRDefault="00464B25">
            <w:pPr>
              <w:jc w:val="both"/>
            </w:pPr>
            <w:r>
              <w:t>The coding rate is not the issue for coverage limited UEs, we don’t expect the higher coding rate is configured for this type of UE.</w:t>
            </w:r>
          </w:p>
          <w:p w14:paraId="19BC4BD5" w14:textId="374BDB79" w:rsidR="004951AD" w:rsidRDefault="004951AD">
            <w:pPr>
              <w:jc w:val="both"/>
              <w:rPr>
                <w:color w:val="FF0000"/>
              </w:rPr>
            </w:pPr>
            <w:r w:rsidRPr="004951AD">
              <w:rPr>
                <w:color w:val="FF0000"/>
              </w:rPr>
              <w:t xml:space="preserve">FL’s reply: </w:t>
            </w:r>
            <w:r w:rsidR="00AA0D00">
              <w:rPr>
                <w:color w:val="FF0000"/>
              </w:rPr>
              <w:t xml:space="preserve">I think this I reasonable, however </w:t>
            </w:r>
            <w:r w:rsidRPr="004951AD">
              <w:rPr>
                <w:color w:val="FF0000"/>
              </w:rPr>
              <w:t xml:space="preserve">the max number of configurable slots for TBoMS according to Option </w:t>
            </w:r>
            <w:proofErr w:type="gramStart"/>
            <w:r w:rsidRPr="004951AD">
              <w:rPr>
                <w:color w:val="FF0000"/>
              </w:rPr>
              <w:t xml:space="preserve">4 </w:t>
            </w:r>
            <w:r w:rsidR="00AA0D00">
              <w:rPr>
                <w:color w:val="FF0000"/>
              </w:rPr>
              <w:t xml:space="preserve"> would</w:t>
            </w:r>
            <w:proofErr w:type="gramEnd"/>
            <w:r w:rsidR="00AA0D00">
              <w:rPr>
                <w:color w:val="FF0000"/>
              </w:rPr>
              <w:t xml:space="preserve"> still depend on the configured coding rate</w:t>
            </w:r>
            <w:r w:rsidRPr="004951AD">
              <w:rPr>
                <w:color w:val="FF0000"/>
              </w:rPr>
              <w:t>, unless the bit offset is applied, regardless of the whether rate matching is performed per slot/TOT/TBoMS.</w:t>
            </w:r>
            <w:r w:rsidR="00AA0D00">
              <w:rPr>
                <w:color w:val="FF0000"/>
              </w:rPr>
              <w:t xml:space="preserve"> If we think that R16 supports up to 16 slots for PUSCH repetitions type A, then we can clearly see how such limitation may result in the performance enhancement brought by TBoMS over PUSCH repetition Type </w:t>
            </w:r>
            <w:r w:rsidR="00C0274F">
              <w:rPr>
                <w:color w:val="FF0000"/>
              </w:rPr>
              <w:t xml:space="preserve">A </w:t>
            </w:r>
            <w:r w:rsidR="00AA0D00">
              <w:rPr>
                <w:color w:val="FF0000"/>
              </w:rPr>
              <w:t xml:space="preserve">can vanish if we need to </w:t>
            </w:r>
            <w:r w:rsidR="00AA0D00">
              <w:rPr>
                <w:color w:val="FF0000"/>
              </w:rPr>
              <w:lastRenderedPageBreak/>
              <w:t>respect certain limitations imposed by Option 4 (as commented  by Ericsson).</w:t>
            </w:r>
          </w:p>
          <w:p w14:paraId="083D159D" w14:textId="77777777" w:rsidR="00AE549A" w:rsidRDefault="00464B25">
            <w:pPr>
              <w:jc w:val="both"/>
            </w:pPr>
            <w:r>
              <w:t>Not sure the scaling factor is the same meaning as in PDSCH TBS determination? Current assumption for TBS determination is based on the number of slots assigned for TBoMS, is this right understanding?</w:t>
            </w:r>
          </w:p>
          <w:p w14:paraId="36CF9BE8" w14:textId="7022C9A4" w:rsidR="004951AD" w:rsidRDefault="004951AD">
            <w:pPr>
              <w:jc w:val="both"/>
            </w:pPr>
            <w:r w:rsidRPr="004951AD">
              <w:rPr>
                <w:color w:val="FF0000"/>
              </w:rPr>
              <w:t>FL’s reply: scaling factor K is what UE uses to calculate TBS, where K is used to scale the resources available in one slot. The value(s) of K is (are) still to be agreed on.</w:t>
            </w:r>
          </w:p>
        </w:tc>
      </w:tr>
      <w:tr w:rsidR="00AE549A" w14:paraId="2106373D" w14:textId="77777777" w:rsidTr="00AE549A">
        <w:tc>
          <w:tcPr>
            <w:tcW w:w="2175" w:type="dxa"/>
          </w:tcPr>
          <w:p w14:paraId="005E4EA5" w14:textId="77777777" w:rsidR="00AE549A" w:rsidRDefault="00464B25">
            <w:pPr>
              <w:jc w:val="both"/>
            </w:pPr>
            <w:r>
              <w:lastRenderedPageBreak/>
              <w:t>Lenovo, Motorola Mobility</w:t>
            </w:r>
          </w:p>
        </w:tc>
        <w:tc>
          <w:tcPr>
            <w:tcW w:w="7448" w:type="dxa"/>
          </w:tcPr>
          <w:p w14:paraId="429BB91D" w14:textId="77777777" w:rsidR="00AE549A" w:rsidRDefault="00464B25">
            <w:pPr>
              <w:jc w:val="both"/>
            </w:pPr>
            <w:r>
              <w:t>It is not necessary to introduce the proposed limitations for the self-</w:t>
            </w:r>
            <w:proofErr w:type="spellStart"/>
            <w:r>
              <w:t>decodability</w:t>
            </w:r>
            <w:proofErr w:type="spellEnd"/>
            <w:r>
              <w:t xml:space="preserve"> with option 4. Network should be able to handle that.</w:t>
            </w:r>
          </w:p>
          <w:p w14:paraId="3CFBC01F" w14:textId="58693803" w:rsidR="0042542A" w:rsidRDefault="0042542A">
            <w:pPr>
              <w:jc w:val="both"/>
            </w:pPr>
            <w:r w:rsidRPr="0042542A">
              <w:rPr>
                <w:color w:val="FF0000"/>
              </w:rPr>
              <w:t>FL’s reply: agreed. But is this the most suitable approach. Please see my reply to Samsung.</w:t>
            </w:r>
          </w:p>
        </w:tc>
      </w:tr>
      <w:tr w:rsidR="00AE549A" w14:paraId="71894CD2" w14:textId="77777777" w:rsidTr="00AE549A">
        <w:tc>
          <w:tcPr>
            <w:tcW w:w="2175" w:type="dxa"/>
          </w:tcPr>
          <w:p w14:paraId="0681D616" w14:textId="77777777" w:rsidR="00AE549A" w:rsidRDefault="00464B25">
            <w:pPr>
              <w:jc w:val="both"/>
            </w:pPr>
            <w:r>
              <w:rPr>
                <w:rFonts w:eastAsia="ＭＳ 明朝" w:hint="eastAsia"/>
                <w:lang w:eastAsia="ja-JP"/>
              </w:rPr>
              <w:t>N</w:t>
            </w:r>
            <w:r>
              <w:rPr>
                <w:rFonts w:eastAsia="ＭＳ 明朝"/>
                <w:lang w:eastAsia="ja-JP"/>
              </w:rPr>
              <w:t>TT DOCOMO</w:t>
            </w:r>
          </w:p>
        </w:tc>
        <w:tc>
          <w:tcPr>
            <w:tcW w:w="7448" w:type="dxa"/>
          </w:tcPr>
          <w:p w14:paraId="3DFEC2F0" w14:textId="593F88C3" w:rsidR="0042542A" w:rsidRDefault="00464B25">
            <w:pPr>
              <w:jc w:val="both"/>
            </w:pPr>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he number of RVs, as long as TBoMS can be decoded in the end. Instead, scaling factor might not be larger than the number of slots allocated for one RV and TBoMS to achieve the self-</w:t>
            </w:r>
            <w:proofErr w:type="spellStart"/>
            <w:r>
              <w:rPr>
                <w:rFonts w:eastAsia="ＭＳ 明朝"/>
                <w:lang w:eastAsia="ja-JP"/>
              </w:rPr>
              <w:t>decodability</w:t>
            </w:r>
            <w:proofErr w:type="spellEnd"/>
            <w:r>
              <w:rPr>
                <w:rFonts w:eastAsia="ＭＳ 明朝"/>
                <w:lang w:eastAsia="ja-JP"/>
              </w:rPr>
              <w:t xml:space="preserve"> of a TOT and whole TB, respectively. This is because </w:t>
            </w:r>
            <w:proofErr w:type="spellStart"/>
            <w:r>
              <w:rPr>
                <w:rFonts w:eastAsia="ＭＳ 明朝"/>
                <w:lang w:eastAsia="ja-JP"/>
              </w:rPr>
              <w:t>decodability</w:t>
            </w:r>
            <w:proofErr w:type="spellEnd"/>
            <w:r>
              <w:rPr>
                <w:rFonts w:eastAsia="ＭＳ 明朝"/>
                <w:lang w:eastAsia="ja-JP"/>
              </w:rPr>
              <w:t xml:space="preserve"> of the whole TB is lost if the actual code rate over all slots (ideal coding rate in FL’s word) is more than 1. </w:t>
            </w:r>
            <w:r>
              <w:rPr>
                <w:rFonts w:eastAsia="ＭＳ 明朝" w:hint="eastAsia"/>
                <w:lang w:eastAsia="ja-JP"/>
              </w:rPr>
              <w:t>I</w:t>
            </w:r>
            <w:r>
              <w:rPr>
                <w:rFonts w:eastAsia="ＭＳ 明朝"/>
                <w:lang w:eastAsia="ja-JP"/>
              </w:rPr>
              <w:t xml:space="preserve">n this way, the scaling factor should not be arbitrary number in order to achieve </w:t>
            </w:r>
            <w:proofErr w:type="spellStart"/>
            <w:r>
              <w:rPr>
                <w:rFonts w:eastAsia="ＭＳ 明朝"/>
                <w:lang w:eastAsia="ja-JP"/>
              </w:rPr>
              <w:t>decodability</w:t>
            </w:r>
            <w:proofErr w:type="spellEnd"/>
            <w:r>
              <w:rPr>
                <w:rFonts w:eastAsia="ＭＳ 明朝"/>
                <w:lang w:eastAsia="ja-JP"/>
              </w:rPr>
              <w:t xml:space="preserve"> of the whole TB. One potential constraint is to limit the scaling factor up to the number of available slots allocated for one RV.</w:t>
            </w:r>
          </w:p>
        </w:tc>
      </w:tr>
      <w:tr w:rsidR="00AE549A" w14:paraId="4A6B6F58" w14:textId="77777777" w:rsidTr="00AE549A">
        <w:tc>
          <w:tcPr>
            <w:tcW w:w="2175" w:type="dxa"/>
          </w:tcPr>
          <w:p w14:paraId="3B551A1D"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2E6A4896" w14:textId="77777777" w:rsidR="00AE549A" w:rsidRDefault="00464B25">
            <w:pPr>
              <w:jc w:val="both"/>
              <w:rPr>
                <w:rFonts w:eastAsia="ＭＳ 明朝"/>
                <w:lang w:eastAsia="ja-JP"/>
              </w:rPr>
            </w:pPr>
            <w:r>
              <w:rPr>
                <w:rFonts w:eastAsia="ＭＳ 明朝" w:hint="eastAsia"/>
                <w:lang w:eastAsia="ja-JP"/>
              </w:rPr>
              <w:t>I</w:t>
            </w:r>
            <w:r>
              <w:rPr>
                <w:rFonts w:eastAsia="ＭＳ 明朝"/>
                <w:lang w:eastAsia="ja-JP"/>
              </w:rPr>
              <w:t xml:space="preserve">n our view, the effective code rate </w:t>
            </w:r>
            <w:proofErr w:type="spellStart"/>
            <w:r>
              <w:rPr>
                <w:rFonts w:eastAsia="ＭＳ 明朝"/>
                <w:lang w:eastAsia="ja-JP"/>
              </w:rPr>
              <w:t>R</w:t>
            </w:r>
            <w:r>
              <w:rPr>
                <w:rFonts w:eastAsia="ＭＳ 明朝"/>
                <w:vertAlign w:val="subscript"/>
                <w:lang w:eastAsia="ja-JP"/>
              </w:rPr>
              <w:t>eff</w:t>
            </w:r>
            <w:proofErr w:type="spellEnd"/>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TBoMS.</w:t>
            </w:r>
          </w:p>
          <w:p w14:paraId="4AD78DE5" w14:textId="584F8598" w:rsidR="0042542A" w:rsidRDefault="0042542A">
            <w:pPr>
              <w:jc w:val="both"/>
              <w:rPr>
                <w:rFonts w:eastAsia="ＭＳ 明朝"/>
                <w:lang w:eastAsia="ja-JP"/>
              </w:rPr>
            </w:pPr>
            <w:r w:rsidRPr="00A51E99">
              <w:rPr>
                <w:rFonts w:eastAsia="ＭＳ 明朝"/>
                <w:color w:val="FF0000"/>
                <w:lang w:eastAsia="ja-JP"/>
              </w:rPr>
              <w:t xml:space="preserve">FL’s reply: we have not agreed on this yet, and many companies seem to object this approach. </w:t>
            </w:r>
          </w:p>
        </w:tc>
      </w:tr>
      <w:tr w:rsidR="00AE549A" w14:paraId="7507BE5F" w14:textId="77777777" w:rsidTr="00AE549A">
        <w:tc>
          <w:tcPr>
            <w:tcW w:w="2175" w:type="dxa"/>
          </w:tcPr>
          <w:p w14:paraId="169B650E" w14:textId="77777777" w:rsidR="00AE549A" w:rsidRDefault="00464B25">
            <w:pPr>
              <w:jc w:val="both"/>
              <w:rPr>
                <w:rFonts w:eastAsia="ＭＳ 明朝"/>
                <w:lang w:eastAsia="ja-JP"/>
              </w:rPr>
            </w:pPr>
            <w:r>
              <w:rPr>
                <w:rFonts w:eastAsia="Malgun Gothic" w:hint="eastAsia"/>
                <w:lang w:eastAsia="ko-KR"/>
              </w:rPr>
              <w:t>LG</w:t>
            </w:r>
          </w:p>
        </w:tc>
        <w:tc>
          <w:tcPr>
            <w:tcW w:w="7448" w:type="dxa"/>
          </w:tcPr>
          <w:p w14:paraId="628074A5" w14:textId="77777777" w:rsidR="00AE549A" w:rsidRDefault="00464B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AE549A" w14:paraId="7C279954" w14:textId="77777777" w:rsidTr="00AE549A">
        <w:tc>
          <w:tcPr>
            <w:tcW w:w="2175" w:type="dxa"/>
          </w:tcPr>
          <w:p w14:paraId="451F39F3" w14:textId="77777777" w:rsidR="00AE549A" w:rsidRDefault="00464B25">
            <w:pPr>
              <w:jc w:val="both"/>
              <w:rPr>
                <w:rFonts w:eastAsia="Malgun Gothic"/>
                <w:lang w:eastAsia="ko-KR"/>
              </w:rPr>
            </w:pPr>
            <w:r>
              <w:t>Intel</w:t>
            </w:r>
          </w:p>
        </w:tc>
        <w:tc>
          <w:tcPr>
            <w:tcW w:w="7448" w:type="dxa"/>
          </w:tcPr>
          <w:p w14:paraId="59FEE76F" w14:textId="77777777" w:rsidR="00AE549A" w:rsidRDefault="00464B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23016418" w14:textId="77777777" w:rsidR="00AE549A" w:rsidRDefault="00464B25">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72A7B62" w14:textId="77777777" w:rsidR="00AE549A" w:rsidRDefault="00464B25">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0769AD3C" w14:textId="4DB028A9" w:rsidR="00A51E99" w:rsidRDefault="00A51E99">
            <w:pPr>
              <w:jc w:val="both"/>
              <w:rPr>
                <w:rFonts w:eastAsia="Malgun Gothic"/>
                <w:lang w:eastAsia="ko-KR"/>
              </w:rPr>
            </w:pPr>
            <w:r w:rsidRPr="00A51E99">
              <w:rPr>
                <w:color w:val="FF0000"/>
              </w:rPr>
              <w:t>FL’s reply: I agree. In fact, as explained above, with current MCS tables, if no modification is introduced to Option 4, only</w:t>
            </w:r>
            <w:r w:rsidR="00BD5E27">
              <w:rPr>
                <w:color w:val="FF0000"/>
              </w:rPr>
              <w:t xml:space="preserve"> a very limited</w:t>
            </w:r>
            <w:r w:rsidRPr="00A51E99">
              <w:rPr>
                <w:color w:val="FF0000"/>
              </w:rPr>
              <w:t xml:space="preserve"> slots </w:t>
            </w:r>
            <w:r w:rsidR="00C0274F">
              <w:rPr>
                <w:color w:val="FF0000"/>
              </w:rPr>
              <w:t>may</w:t>
            </w:r>
            <w:r w:rsidRPr="00A51E99">
              <w:rPr>
                <w:color w:val="FF0000"/>
              </w:rPr>
              <w:t xml:space="preserve"> be allocated for TBoMS without incurring performance degradation due to the RV cycling</w:t>
            </w:r>
            <w:r w:rsidR="00BD5E27">
              <w:rPr>
                <w:color w:val="FF0000"/>
              </w:rPr>
              <w:t>, or very small TBS can be supported</w:t>
            </w:r>
            <w:r w:rsidRPr="00A51E99">
              <w:rPr>
                <w:color w:val="FF0000"/>
              </w:rPr>
              <w:t xml:space="preserve">. </w:t>
            </w:r>
          </w:p>
        </w:tc>
      </w:tr>
      <w:tr w:rsidR="00AE549A" w14:paraId="7D997797" w14:textId="77777777" w:rsidTr="00AE549A">
        <w:tc>
          <w:tcPr>
            <w:tcW w:w="2175" w:type="dxa"/>
          </w:tcPr>
          <w:p w14:paraId="1632371C" w14:textId="77777777" w:rsidR="00AE549A" w:rsidRDefault="00464B25">
            <w:pPr>
              <w:jc w:val="both"/>
            </w:pPr>
            <w:r>
              <w:rPr>
                <w:rFonts w:eastAsia="ＭＳ 明朝" w:hint="eastAsia"/>
                <w:lang w:eastAsia="ja-JP"/>
              </w:rPr>
              <w:t>P</w:t>
            </w:r>
            <w:r>
              <w:rPr>
                <w:rFonts w:eastAsia="ＭＳ 明朝"/>
                <w:lang w:eastAsia="ja-JP"/>
              </w:rPr>
              <w:t>anasonic</w:t>
            </w:r>
          </w:p>
        </w:tc>
        <w:tc>
          <w:tcPr>
            <w:tcW w:w="7448" w:type="dxa"/>
          </w:tcPr>
          <w:p w14:paraId="1D269FB7" w14:textId="77777777" w:rsidR="00AE549A" w:rsidRDefault="00464B25">
            <w:pPr>
              <w:spacing w:after="0"/>
              <w:jc w:val="both"/>
              <w:rPr>
                <w:rFonts w:eastAsia="ＭＳ 明朝"/>
                <w:lang w:eastAsia="ja-JP"/>
              </w:rPr>
            </w:pPr>
            <w:r>
              <w:rPr>
                <w:rFonts w:eastAsia="ＭＳ 明朝"/>
                <w:lang w:eastAsia="ja-JP"/>
              </w:rPr>
              <w:t xml:space="preserve">These are managed by the gNB scheduler and it is not required to have the specification limitation. When TBoMS is used for the retransmission after NACK reception at </w:t>
            </w:r>
            <w:proofErr w:type="spellStart"/>
            <w:r>
              <w:rPr>
                <w:rFonts w:eastAsia="ＭＳ 明朝"/>
                <w:lang w:eastAsia="ja-JP"/>
              </w:rPr>
              <w:t>gNB</w:t>
            </w:r>
            <w:proofErr w:type="spellEnd"/>
            <w:r>
              <w:rPr>
                <w:rFonts w:eastAsia="ＭＳ 明朝"/>
                <w:lang w:eastAsia="ja-JP"/>
              </w:rPr>
              <w:t>, self-</w:t>
            </w:r>
            <w:proofErr w:type="spellStart"/>
            <w:r>
              <w:rPr>
                <w:rFonts w:eastAsia="ＭＳ 明朝"/>
                <w:lang w:eastAsia="ja-JP"/>
              </w:rPr>
              <w:t>decodability</w:t>
            </w:r>
            <w:proofErr w:type="spellEnd"/>
            <w:r>
              <w:rPr>
                <w:rFonts w:eastAsia="ＭＳ 明朝"/>
                <w:lang w:eastAsia="ja-JP"/>
              </w:rPr>
              <w:t xml:space="preserve"> is not essential.</w:t>
            </w:r>
          </w:p>
          <w:p w14:paraId="1F78EFEF" w14:textId="0D2E9C03" w:rsidR="00A51E99" w:rsidRDefault="00A51E99">
            <w:pPr>
              <w:spacing w:after="0"/>
              <w:jc w:val="both"/>
            </w:pPr>
            <w:r w:rsidRPr="00A51E99">
              <w:rPr>
                <w:rFonts w:eastAsia="ＭＳ 明朝"/>
                <w:color w:val="FF0000"/>
                <w:lang w:eastAsia="ja-JP"/>
              </w:rPr>
              <w:t>FL’s reply: please see my reply to Samsung.</w:t>
            </w:r>
          </w:p>
        </w:tc>
      </w:tr>
      <w:tr w:rsidR="00AE549A" w14:paraId="3BD5917D" w14:textId="77777777" w:rsidTr="00AE549A">
        <w:tc>
          <w:tcPr>
            <w:tcW w:w="2175" w:type="dxa"/>
          </w:tcPr>
          <w:p w14:paraId="038DDEE9" w14:textId="77777777" w:rsidR="00AE549A" w:rsidRDefault="00464B25">
            <w:pPr>
              <w:jc w:val="both"/>
              <w:rPr>
                <w:rFonts w:eastAsia="ＭＳ 明朝"/>
                <w:lang w:eastAsia="ja-JP"/>
              </w:rPr>
            </w:pPr>
            <w:r>
              <w:t>Qualcomm</w:t>
            </w:r>
          </w:p>
        </w:tc>
        <w:tc>
          <w:tcPr>
            <w:tcW w:w="7448" w:type="dxa"/>
          </w:tcPr>
          <w:p w14:paraId="74AD3847" w14:textId="77777777" w:rsidR="00AE549A" w:rsidRDefault="00464B2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0C85117E" w14:textId="77777777" w:rsidR="00AE549A" w:rsidRDefault="00464B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w:t>
            </w:r>
            <w:r>
              <w:lastRenderedPageBreak/>
              <w:t>useful to consider.</w:t>
            </w:r>
          </w:p>
          <w:p w14:paraId="3454FF5E" w14:textId="4429403F" w:rsidR="00A51E99" w:rsidRDefault="00A51E99">
            <w:pPr>
              <w:spacing w:after="0"/>
              <w:jc w:val="both"/>
              <w:rPr>
                <w:rFonts w:eastAsia="ＭＳ 明朝"/>
                <w:lang w:eastAsia="ja-JP"/>
              </w:rPr>
            </w:pPr>
            <w:r w:rsidRPr="00A51E99">
              <w:rPr>
                <w:color w:val="FF0000"/>
              </w:rPr>
              <w:t>FL’s reply: according to my understanding the problem of self-</w:t>
            </w:r>
            <w:proofErr w:type="spellStart"/>
            <w:r w:rsidRPr="00A51E99">
              <w:rPr>
                <w:color w:val="FF0000"/>
              </w:rPr>
              <w:t>decodability</w:t>
            </w:r>
            <w:proofErr w:type="spellEnd"/>
            <w:r w:rsidRPr="00A51E99">
              <w:rPr>
                <w:color w:val="FF0000"/>
              </w:rPr>
              <w:t xml:space="preserve"> as such is ill posed. Neither of the two Options can guarantee self-</w:t>
            </w:r>
            <w:proofErr w:type="spellStart"/>
            <w:r w:rsidRPr="00A51E99">
              <w:rPr>
                <w:color w:val="FF0000"/>
              </w:rPr>
              <w:t>decodability</w:t>
            </w:r>
            <w:proofErr w:type="spellEnd"/>
            <w:r w:rsidRPr="00A51E99">
              <w:rPr>
                <w:color w:val="FF0000"/>
              </w:rPr>
              <w:t xml:space="preserve"> per slot or per TOT, all the times. It’s a case-by-case situation. What we can say though is that Option 4 can result in performance degradation if more than </w:t>
            </w:r>
            <w:r w:rsidR="00BD5E27">
              <w:rPr>
                <w:color w:val="FF0000"/>
              </w:rPr>
              <w:t xml:space="preserve">a certain number of </w:t>
            </w:r>
            <w:r w:rsidRPr="00A51E99">
              <w:rPr>
                <w:color w:val="FF0000"/>
              </w:rPr>
              <w:t xml:space="preserve">slots are allocated to TBoMS (for instance, if R16 numbers for PUSCH repetition type A are reused). This is what we should probably agree on first. Please see my comments/proposal below.  </w:t>
            </w:r>
          </w:p>
        </w:tc>
      </w:tr>
      <w:tr w:rsidR="00AE549A" w14:paraId="1CBF7E7D" w14:textId="77777777" w:rsidTr="00AE549A">
        <w:tc>
          <w:tcPr>
            <w:tcW w:w="2175" w:type="dxa"/>
          </w:tcPr>
          <w:p w14:paraId="0B3B482C" w14:textId="12C95DEF" w:rsidR="00AE549A" w:rsidRDefault="00056619">
            <w:pPr>
              <w:jc w:val="both"/>
            </w:pPr>
            <w:r>
              <w:rPr>
                <w:lang w:eastAsia="zh-CN"/>
              </w:rPr>
              <w:lastRenderedPageBreak/>
              <w:t>V</w:t>
            </w:r>
            <w:r w:rsidR="00464B25">
              <w:rPr>
                <w:lang w:eastAsia="zh-CN"/>
              </w:rPr>
              <w:t>ivo</w:t>
            </w:r>
          </w:p>
        </w:tc>
        <w:tc>
          <w:tcPr>
            <w:tcW w:w="7448" w:type="dxa"/>
          </w:tcPr>
          <w:p w14:paraId="7C4C78B4" w14:textId="77777777" w:rsidR="00AE549A" w:rsidRDefault="00464B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AE549A" w14:paraId="66EDF003" w14:textId="77777777" w:rsidTr="00AE549A">
        <w:tc>
          <w:tcPr>
            <w:tcW w:w="2175" w:type="dxa"/>
          </w:tcPr>
          <w:p w14:paraId="796446DE" w14:textId="77777777" w:rsidR="00AE549A" w:rsidRDefault="00464B25">
            <w:pPr>
              <w:jc w:val="both"/>
              <w:rPr>
                <w:lang w:val="en-US" w:eastAsia="zh-CN"/>
              </w:rPr>
            </w:pPr>
            <w:r>
              <w:rPr>
                <w:rFonts w:hint="eastAsia"/>
                <w:lang w:val="en-US" w:eastAsia="zh-CN"/>
              </w:rPr>
              <w:t>ZTE</w:t>
            </w:r>
          </w:p>
        </w:tc>
        <w:tc>
          <w:tcPr>
            <w:tcW w:w="7448" w:type="dxa"/>
          </w:tcPr>
          <w:p w14:paraId="16FF9B1A" w14:textId="77777777" w:rsidR="00AE549A" w:rsidRDefault="00464B25">
            <w:pPr>
              <w:spacing w:after="0"/>
              <w:jc w:val="both"/>
              <w:rPr>
                <w:lang w:val="en-US" w:eastAsia="zh-CN"/>
              </w:rPr>
            </w:pPr>
            <w:r>
              <w:rPr>
                <w:rFonts w:hint="eastAsia"/>
                <w:lang w:val="en-US" w:eastAsia="zh-CN"/>
              </w:rPr>
              <w:t>Basically, we are aligned with Intel.</w:t>
            </w:r>
          </w:p>
        </w:tc>
      </w:tr>
      <w:tr w:rsidR="00990497" w14:paraId="51B8F91C" w14:textId="77777777" w:rsidTr="00AE549A">
        <w:tc>
          <w:tcPr>
            <w:tcW w:w="2175" w:type="dxa"/>
          </w:tcPr>
          <w:p w14:paraId="511D8C70" w14:textId="77777777" w:rsidR="00990497" w:rsidRDefault="00990497" w:rsidP="00E72E50">
            <w:pPr>
              <w:jc w:val="both"/>
              <w:rPr>
                <w:lang w:eastAsia="zh-CN"/>
              </w:rPr>
            </w:pPr>
            <w:r>
              <w:rPr>
                <w:rFonts w:hint="eastAsia"/>
                <w:lang w:eastAsia="zh-CN"/>
              </w:rPr>
              <w:t>CATT</w:t>
            </w:r>
          </w:p>
        </w:tc>
        <w:tc>
          <w:tcPr>
            <w:tcW w:w="7448" w:type="dxa"/>
          </w:tcPr>
          <w:p w14:paraId="75A18D5C" w14:textId="77777777" w:rsidR="00990497" w:rsidRPr="002A5B2A" w:rsidRDefault="00990497" w:rsidP="00E72E50">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2A1C1D" w14:paraId="1948D409" w14:textId="77777777" w:rsidTr="00AE549A">
        <w:tc>
          <w:tcPr>
            <w:tcW w:w="2175" w:type="dxa"/>
          </w:tcPr>
          <w:p w14:paraId="5D2B53E7" w14:textId="5416179B" w:rsidR="002A1C1D" w:rsidRDefault="002A1C1D" w:rsidP="00E72E50">
            <w:pPr>
              <w:jc w:val="both"/>
              <w:rPr>
                <w:lang w:eastAsia="zh-CN"/>
              </w:rPr>
            </w:pPr>
            <w:r>
              <w:rPr>
                <w:lang w:eastAsia="zh-CN"/>
              </w:rPr>
              <w:t>OPPO</w:t>
            </w:r>
          </w:p>
        </w:tc>
        <w:tc>
          <w:tcPr>
            <w:tcW w:w="7448" w:type="dxa"/>
          </w:tcPr>
          <w:p w14:paraId="0F28281F" w14:textId="77777777" w:rsidR="002A1C1D" w:rsidRDefault="002A1C1D" w:rsidP="00E72E50">
            <w:pPr>
              <w:jc w:val="both"/>
              <w:rPr>
                <w:lang w:eastAsia="zh-CN"/>
              </w:rPr>
            </w:pPr>
            <w:r>
              <w:rPr>
                <w:lang w:eastAsia="zh-CN"/>
              </w:rPr>
              <w:t>Self-decodable per TBoMS may be needed. However, it is not necessary for the slot/TOT level.</w:t>
            </w:r>
          </w:p>
          <w:p w14:paraId="623EAB91" w14:textId="28CCB02D" w:rsidR="002A1C1D" w:rsidRDefault="002A1C1D" w:rsidP="00E72E50">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472038" w14:paraId="44B24A97" w14:textId="77777777" w:rsidTr="00AE549A">
        <w:tc>
          <w:tcPr>
            <w:tcW w:w="2175" w:type="dxa"/>
          </w:tcPr>
          <w:p w14:paraId="0B0F5B02" w14:textId="57B3E03C" w:rsidR="00472038" w:rsidRDefault="00472038" w:rsidP="00472038">
            <w:pPr>
              <w:jc w:val="both"/>
              <w:rPr>
                <w:lang w:eastAsia="zh-CN"/>
              </w:rPr>
            </w:pPr>
            <w:r w:rsidRPr="00123711">
              <w:t>Ericsson</w:t>
            </w:r>
          </w:p>
        </w:tc>
        <w:tc>
          <w:tcPr>
            <w:tcW w:w="7448" w:type="dxa"/>
          </w:tcPr>
          <w:p w14:paraId="7FEDA945" w14:textId="77777777" w:rsidR="00472038" w:rsidRDefault="00472038" w:rsidP="00472038">
            <w:pPr>
              <w:jc w:val="both"/>
            </w:pPr>
            <w:r w:rsidRPr="00123711">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rsidRPr="00123711">
              <w:t>decodability</w:t>
            </w:r>
            <w:proofErr w:type="spellEnd"/>
            <w:r w:rsidRPr="00123711">
              <w:t xml:space="preserve"> for option 4 by limiting the scaling factor for TBS determination, otherwise the performance gain against PUSCH repetition type A vanishes. </w:t>
            </w:r>
          </w:p>
          <w:p w14:paraId="6722FF8A" w14:textId="0EFDB2B0" w:rsidR="00A51E99" w:rsidRDefault="00A51E99" w:rsidP="00472038">
            <w:pPr>
              <w:jc w:val="both"/>
              <w:rPr>
                <w:lang w:eastAsia="zh-CN"/>
              </w:rPr>
            </w:pPr>
            <w:r w:rsidRPr="00A51E99">
              <w:rPr>
                <w:color w:val="FF0000"/>
              </w:rPr>
              <w:t>FL’s reply: I agree.</w:t>
            </w:r>
          </w:p>
        </w:tc>
      </w:tr>
      <w:tr w:rsidR="007C1F0F" w14:paraId="0350C003" w14:textId="77777777" w:rsidTr="00AE549A">
        <w:tc>
          <w:tcPr>
            <w:tcW w:w="2175" w:type="dxa"/>
          </w:tcPr>
          <w:p w14:paraId="11C69409" w14:textId="4C6AD6F7" w:rsidR="007C1F0F" w:rsidRPr="007C1F0F" w:rsidRDefault="007C1F0F" w:rsidP="007C1F0F">
            <w:pPr>
              <w:jc w:val="both"/>
            </w:pPr>
            <w:r w:rsidRPr="007C1F0F">
              <w:t>Nokia/NSB</w:t>
            </w:r>
          </w:p>
        </w:tc>
        <w:tc>
          <w:tcPr>
            <w:tcW w:w="7448" w:type="dxa"/>
          </w:tcPr>
          <w:p w14:paraId="0A29DEB0" w14:textId="39C5A47D" w:rsidR="007C1F0F" w:rsidRPr="007C1F0F" w:rsidRDefault="007C1F0F" w:rsidP="007C1F0F">
            <w:pPr>
              <w:jc w:val="both"/>
            </w:pPr>
            <w:r w:rsidRPr="007C1F0F">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rsidRPr="007C1F0F">
              <w:t>decodability</w:t>
            </w:r>
            <w:proofErr w:type="spellEnd"/>
            <w:r w:rsidRPr="007C1F0F">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636115" w14:paraId="63821797" w14:textId="77777777" w:rsidTr="00417923">
        <w:tc>
          <w:tcPr>
            <w:tcW w:w="2175" w:type="dxa"/>
          </w:tcPr>
          <w:p w14:paraId="33C3C206" w14:textId="77777777" w:rsidR="00636115" w:rsidRDefault="00636115"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77F740E9" w14:textId="77777777" w:rsidR="00636115" w:rsidRDefault="00636115" w:rsidP="00417923">
            <w:pPr>
              <w:jc w:val="both"/>
              <w:rPr>
                <w:lang w:eastAsia="zh-CN"/>
              </w:rPr>
            </w:pPr>
            <w:r>
              <w:rPr>
                <w:lang w:eastAsia="zh-CN"/>
              </w:rPr>
              <w:t>Limiting the target maximum code or scaling factor for TBS determination is not a good choice. And it is not clear what is the meaning of “the number of RVs”.</w:t>
            </w:r>
          </w:p>
        </w:tc>
      </w:tr>
      <w:tr w:rsidR="0028540B" w14:paraId="1497E384" w14:textId="77777777" w:rsidTr="00417923">
        <w:tc>
          <w:tcPr>
            <w:tcW w:w="2175" w:type="dxa"/>
          </w:tcPr>
          <w:p w14:paraId="124D321A" w14:textId="00D0BE8D"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3687D8E0" w14:textId="00427D9E" w:rsidR="0028540B" w:rsidRDefault="0028540B" w:rsidP="00417923">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F1E70" w14:paraId="6AC53EDC" w14:textId="77777777" w:rsidTr="00417923">
        <w:tc>
          <w:tcPr>
            <w:tcW w:w="2175" w:type="dxa"/>
          </w:tcPr>
          <w:p w14:paraId="5CD2DE27" w14:textId="4EE7C383" w:rsidR="001F1E70" w:rsidRDefault="001F1E70" w:rsidP="001F1E70">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20A165A5" w14:textId="2C44477E" w:rsidR="001F1E70" w:rsidRDefault="001F1E70" w:rsidP="001F1E70">
            <w:pPr>
              <w:jc w:val="both"/>
              <w:rPr>
                <w:rFonts w:eastAsia="Malgun Gothic"/>
                <w:lang w:eastAsia="ko-KR"/>
              </w:rPr>
            </w:pPr>
            <w:r>
              <w:rPr>
                <w:rFonts w:eastAsia="ＭＳ 明朝"/>
                <w:lang w:eastAsia="ja-JP"/>
              </w:rPr>
              <w:t>In our view, self-</w:t>
            </w:r>
            <w:proofErr w:type="spellStart"/>
            <w:r>
              <w:rPr>
                <w:rFonts w:eastAsia="ＭＳ 明朝"/>
                <w:lang w:eastAsia="ja-JP"/>
              </w:rPr>
              <w:t>decodability</w:t>
            </w:r>
            <w:proofErr w:type="spellEnd"/>
            <w:r>
              <w:rPr>
                <w:rFonts w:eastAsia="ＭＳ 明朝"/>
                <w:lang w:eastAsia="ja-JP"/>
              </w:rPr>
              <w:t xml:space="preserve"> per slot for TBoMS does not contribute to coverage enhancement. Therefore, no need to make such comparison here. </w:t>
            </w:r>
          </w:p>
        </w:tc>
      </w:tr>
      <w:tr w:rsidR="00417923" w14:paraId="16469615" w14:textId="77777777" w:rsidTr="00417923">
        <w:tc>
          <w:tcPr>
            <w:tcW w:w="2175" w:type="dxa"/>
          </w:tcPr>
          <w:p w14:paraId="62FE442F" w14:textId="2CF86DA9" w:rsidR="00417923" w:rsidRDefault="00417923" w:rsidP="001F1E70">
            <w:pPr>
              <w:jc w:val="both"/>
              <w:rPr>
                <w:rFonts w:eastAsia="ＭＳ 明朝"/>
                <w:lang w:eastAsia="ja-JP"/>
              </w:rPr>
            </w:pPr>
            <w:r>
              <w:rPr>
                <w:rFonts w:eastAsia="ＭＳ 明朝" w:hint="eastAsia"/>
                <w:lang w:eastAsia="ja-JP"/>
              </w:rPr>
              <w:t>MediaTek</w:t>
            </w:r>
          </w:p>
        </w:tc>
        <w:tc>
          <w:tcPr>
            <w:tcW w:w="7448" w:type="dxa"/>
          </w:tcPr>
          <w:p w14:paraId="0384B9E3" w14:textId="77777777" w:rsidR="00417923" w:rsidRDefault="00417923" w:rsidP="00611115">
            <w:pPr>
              <w:jc w:val="both"/>
              <w:rPr>
                <w:rFonts w:eastAsia="ＭＳ 明朝"/>
                <w:lang w:eastAsia="ja-JP"/>
              </w:rPr>
            </w:pPr>
            <w:r>
              <w:rPr>
                <w:rFonts w:eastAsia="ＭＳ 明朝"/>
                <w:lang w:eastAsia="ja-JP"/>
              </w:rPr>
              <w:t xml:space="preserve">Share the similar view as Samsung, </w:t>
            </w:r>
            <w:r w:rsidRPr="00417923">
              <w:rPr>
                <w:rFonts w:eastAsia="ＭＳ 明朝"/>
                <w:lang w:eastAsia="ja-JP"/>
              </w:rPr>
              <w:t>option 4 will have larger opportunity to be self-decodable than that of option 3</w:t>
            </w:r>
            <w:r>
              <w:rPr>
                <w:rFonts w:eastAsia="ＭＳ 明朝"/>
                <w:lang w:eastAsia="ja-JP"/>
              </w:rPr>
              <w:t xml:space="preserve">. Specially, Option 4 </w:t>
            </w:r>
            <w:r w:rsidR="00611115">
              <w:rPr>
                <w:rFonts w:eastAsia="ＭＳ 明朝"/>
                <w:lang w:eastAsia="ja-JP"/>
              </w:rPr>
              <w:t xml:space="preserve">may enable </w:t>
            </w:r>
            <w:r>
              <w:rPr>
                <w:rFonts w:eastAsia="ＭＳ 明朝"/>
                <w:lang w:eastAsia="ja-JP"/>
              </w:rPr>
              <w:t>the earl</w:t>
            </w:r>
            <w:r w:rsidR="00611115">
              <w:rPr>
                <w:rFonts w:eastAsia="ＭＳ 明朝"/>
                <w:lang w:eastAsia="ja-JP"/>
              </w:rPr>
              <w:t>ier d</w:t>
            </w:r>
            <w:r>
              <w:rPr>
                <w:rFonts w:eastAsia="ＭＳ 明朝"/>
                <w:lang w:eastAsia="ja-JP"/>
              </w:rPr>
              <w:t xml:space="preserve">ecoding than Option 3 </w:t>
            </w:r>
            <w:r w:rsidR="00611115">
              <w:rPr>
                <w:rFonts w:eastAsia="ＭＳ 明朝"/>
                <w:lang w:eastAsia="ja-JP"/>
              </w:rPr>
              <w:t xml:space="preserve">in case of large number of code blocks. </w:t>
            </w:r>
            <w:r>
              <w:rPr>
                <w:rFonts w:eastAsia="ＭＳ 明朝"/>
                <w:lang w:eastAsia="ja-JP"/>
              </w:rPr>
              <w:t xml:space="preserve">  </w:t>
            </w:r>
          </w:p>
          <w:p w14:paraId="4F8AAE1E" w14:textId="2A19EC1F" w:rsidR="00A51E99" w:rsidRPr="00417923" w:rsidRDefault="00A51E99" w:rsidP="00611115">
            <w:pPr>
              <w:jc w:val="both"/>
              <w:rPr>
                <w:rFonts w:eastAsiaTheme="minorEastAsia"/>
                <w:lang w:eastAsia="zh-CN"/>
              </w:rPr>
            </w:pPr>
            <w:r w:rsidRPr="00A51E99">
              <w:rPr>
                <w:rFonts w:eastAsia="ＭＳ 明朝"/>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sidRPr="00A51E99">
              <w:rPr>
                <w:rFonts w:eastAsia="ＭＳ 明朝"/>
                <w:color w:val="FF0000"/>
                <w:lang w:eastAsia="ja-JP"/>
              </w:rPr>
              <w:t>RxK</w:t>
            </w:r>
            <w:proofErr w:type="spellEnd"/>
            <w:r w:rsidRPr="00A51E99">
              <w:rPr>
                <w:rFonts w:eastAsia="ＭＳ 明朝"/>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40397639" w14:textId="77777777" w:rsidR="00AE549A" w:rsidRDefault="00AE549A">
      <w:pPr>
        <w:rPr>
          <w:lang w:val="en-US"/>
        </w:rPr>
      </w:pPr>
    </w:p>
    <w:p w14:paraId="77793462" w14:textId="77777777" w:rsidR="00AE549A" w:rsidRDefault="00AE549A">
      <w:pPr>
        <w:rPr>
          <w:lang w:val="en-US"/>
        </w:rPr>
      </w:pPr>
    </w:p>
    <w:p w14:paraId="7FDB7EF8" w14:textId="77777777" w:rsidR="00AE549A" w:rsidRDefault="00464B25">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AE549A" w14:paraId="35244004" w14:textId="77777777" w:rsidTr="00AE549A">
        <w:trPr>
          <w:cnfStyle w:val="100000000000" w:firstRow="1" w:lastRow="0" w:firstColumn="0" w:lastColumn="0" w:oddVBand="0" w:evenVBand="0" w:oddHBand="0" w:evenHBand="0" w:firstRowFirstColumn="0" w:firstRowLastColumn="0" w:lastRowFirstColumn="0" w:lastRowLastColumn="0"/>
        </w:trPr>
        <w:tc>
          <w:tcPr>
            <w:tcW w:w="2173" w:type="dxa"/>
          </w:tcPr>
          <w:p w14:paraId="22A2FB8A" w14:textId="77777777" w:rsidR="00AE549A" w:rsidRDefault="00464B25">
            <w:pPr>
              <w:jc w:val="both"/>
              <w:rPr>
                <w:b w:val="0"/>
                <w:bCs w:val="0"/>
              </w:rPr>
            </w:pPr>
            <w:r>
              <w:t>Company</w:t>
            </w:r>
          </w:p>
        </w:tc>
        <w:tc>
          <w:tcPr>
            <w:tcW w:w="7450" w:type="dxa"/>
          </w:tcPr>
          <w:p w14:paraId="619891F5" w14:textId="77777777" w:rsidR="00AE549A" w:rsidRDefault="00464B25">
            <w:pPr>
              <w:jc w:val="both"/>
              <w:rPr>
                <w:b w:val="0"/>
                <w:bCs w:val="0"/>
              </w:rPr>
            </w:pPr>
            <w:r>
              <w:t>Comments</w:t>
            </w:r>
          </w:p>
        </w:tc>
      </w:tr>
      <w:tr w:rsidR="00AE549A" w14:paraId="28E046B3" w14:textId="77777777" w:rsidTr="00AE549A">
        <w:tc>
          <w:tcPr>
            <w:tcW w:w="2173" w:type="dxa"/>
          </w:tcPr>
          <w:p w14:paraId="4AB8B564" w14:textId="77777777" w:rsidR="00AE549A" w:rsidRDefault="00464B25">
            <w:pPr>
              <w:jc w:val="both"/>
              <w:rPr>
                <w:lang w:eastAsia="zh-CN"/>
              </w:rPr>
            </w:pPr>
            <w:r>
              <w:rPr>
                <w:lang w:eastAsia="zh-CN"/>
              </w:rPr>
              <w:t>Samsung</w:t>
            </w:r>
            <w:r>
              <w:rPr>
                <w:rFonts w:hint="eastAsia"/>
                <w:lang w:eastAsia="zh-CN"/>
              </w:rPr>
              <w:t xml:space="preserve"> </w:t>
            </w:r>
          </w:p>
        </w:tc>
        <w:tc>
          <w:tcPr>
            <w:tcW w:w="7450" w:type="dxa"/>
          </w:tcPr>
          <w:p w14:paraId="2B13924C" w14:textId="77777777" w:rsidR="00AE549A" w:rsidRDefault="00464B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AE549A" w14:paraId="012E56D3" w14:textId="77777777" w:rsidTr="00AE549A">
        <w:tc>
          <w:tcPr>
            <w:tcW w:w="2173" w:type="dxa"/>
          </w:tcPr>
          <w:p w14:paraId="3F0519BE" w14:textId="77777777" w:rsidR="00AE549A" w:rsidRDefault="00464B25">
            <w:pPr>
              <w:jc w:val="both"/>
            </w:pPr>
            <w:r>
              <w:t>Apple</w:t>
            </w:r>
          </w:p>
        </w:tc>
        <w:tc>
          <w:tcPr>
            <w:tcW w:w="7450" w:type="dxa"/>
          </w:tcPr>
          <w:p w14:paraId="0B408570" w14:textId="77777777" w:rsidR="00AE549A" w:rsidRDefault="00464B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41B96A43" w14:textId="3CEA0891" w:rsidR="004C5791" w:rsidRDefault="004C5791">
            <w:pPr>
              <w:jc w:val="both"/>
            </w:pPr>
            <w:r w:rsidRPr="004C5791">
              <w:rPr>
                <w:color w:val="FF0000"/>
              </w:rPr>
              <w:t xml:space="preserve">FL’s reply: we have not agreed on whether and how re-transmission of TBoMS is supported. </w:t>
            </w:r>
          </w:p>
        </w:tc>
      </w:tr>
      <w:tr w:rsidR="00AE549A" w14:paraId="57B6FC65" w14:textId="77777777" w:rsidTr="00AE549A">
        <w:tc>
          <w:tcPr>
            <w:tcW w:w="2173" w:type="dxa"/>
          </w:tcPr>
          <w:p w14:paraId="69C57EE4" w14:textId="77777777" w:rsidR="00AE549A" w:rsidRDefault="00464B25">
            <w:pPr>
              <w:jc w:val="both"/>
            </w:pPr>
            <w:r>
              <w:t>Lenovo, Motorola Mobility</w:t>
            </w:r>
          </w:p>
        </w:tc>
        <w:tc>
          <w:tcPr>
            <w:tcW w:w="7450" w:type="dxa"/>
          </w:tcPr>
          <w:p w14:paraId="58A1F168" w14:textId="77777777" w:rsidR="00AE549A" w:rsidRDefault="00464B25">
            <w:pPr>
              <w:jc w:val="both"/>
            </w:pPr>
            <w:r>
              <w:t>Yes, we agree with the statement</w:t>
            </w:r>
          </w:p>
        </w:tc>
      </w:tr>
      <w:tr w:rsidR="00AE549A" w14:paraId="23447219" w14:textId="77777777" w:rsidTr="00AE549A">
        <w:tc>
          <w:tcPr>
            <w:tcW w:w="2173" w:type="dxa"/>
          </w:tcPr>
          <w:p w14:paraId="21FD91D3" w14:textId="77777777" w:rsidR="00AE549A" w:rsidRDefault="00464B25">
            <w:pPr>
              <w:jc w:val="both"/>
            </w:pPr>
            <w:r>
              <w:rPr>
                <w:rFonts w:eastAsia="ＭＳ 明朝" w:hint="eastAsia"/>
                <w:lang w:eastAsia="ja-JP"/>
              </w:rPr>
              <w:t>P</w:t>
            </w:r>
            <w:r>
              <w:rPr>
                <w:rFonts w:eastAsia="ＭＳ 明朝"/>
                <w:lang w:eastAsia="ja-JP"/>
              </w:rPr>
              <w:t>anasonic</w:t>
            </w:r>
          </w:p>
        </w:tc>
        <w:tc>
          <w:tcPr>
            <w:tcW w:w="7450" w:type="dxa"/>
          </w:tcPr>
          <w:p w14:paraId="7FEEE244" w14:textId="77777777" w:rsidR="00AE549A" w:rsidRDefault="00464B25">
            <w:pPr>
              <w:jc w:val="both"/>
              <w:rPr>
                <w:rFonts w:eastAsia="ＭＳ 明朝"/>
                <w:lang w:eastAsia="ja-JP"/>
              </w:rPr>
            </w:pPr>
            <w:r>
              <w:rPr>
                <w:rFonts w:eastAsia="ＭＳ 明朝" w:hint="eastAsia"/>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r w:rsidR="004C5791">
              <w:rPr>
                <w:rFonts w:eastAsia="ＭＳ 明朝"/>
                <w:lang w:eastAsia="ja-JP"/>
              </w:rPr>
              <w:t>.</w:t>
            </w:r>
          </w:p>
          <w:p w14:paraId="17D00B0B" w14:textId="425A0D6B" w:rsidR="004C5791" w:rsidRDefault="004C5791">
            <w:pPr>
              <w:jc w:val="both"/>
            </w:pPr>
            <w:r w:rsidRPr="004C5791">
              <w:rPr>
                <w:rFonts w:eastAsia="ＭＳ 明朝"/>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AE549A" w14:paraId="6B4FA34F" w14:textId="77777777" w:rsidTr="00AE549A">
        <w:tc>
          <w:tcPr>
            <w:tcW w:w="2173" w:type="dxa"/>
          </w:tcPr>
          <w:p w14:paraId="13D9FF67" w14:textId="77777777" w:rsidR="00AE549A" w:rsidRDefault="00464B25">
            <w:pPr>
              <w:jc w:val="both"/>
              <w:rPr>
                <w:rFonts w:eastAsia="ＭＳ 明朝"/>
                <w:lang w:eastAsia="ja-JP"/>
              </w:rPr>
            </w:pPr>
            <w:r>
              <w:t>Qualcomm</w:t>
            </w:r>
          </w:p>
        </w:tc>
        <w:tc>
          <w:tcPr>
            <w:tcW w:w="7450" w:type="dxa"/>
          </w:tcPr>
          <w:p w14:paraId="529589E4" w14:textId="77777777" w:rsidR="00AE549A" w:rsidRDefault="00464B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2D27CF7C" w14:textId="7039A9B2" w:rsidR="004C5791" w:rsidRDefault="004C5791">
            <w:pPr>
              <w:jc w:val="both"/>
              <w:rPr>
                <w:rFonts w:eastAsia="ＭＳ 明朝"/>
                <w:lang w:eastAsia="ja-JP"/>
              </w:rPr>
            </w:pPr>
            <w:r w:rsidRPr="004C5791">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ＭＳ 明朝"/>
                <w:color w:val="FF0000"/>
                <w:lang w:eastAsia="ja-JP"/>
              </w:rPr>
              <w:t xml:space="preserve"> I am not sure that rate-matching per slot allows preserving all existing behaviour. However, it should indeed be the case for most, according to my understanding.</w:t>
            </w:r>
          </w:p>
        </w:tc>
      </w:tr>
      <w:tr w:rsidR="00AE549A" w14:paraId="289033ED" w14:textId="77777777" w:rsidTr="00AE549A">
        <w:tc>
          <w:tcPr>
            <w:tcW w:w="2173" w:type="dxa"/>
          </w:tcPr>
          <w:p w14:paraId="6938F0AD" w14:textId="05A2C4DC" w:rsidR="00AE549A" w:rsidRDefault="00056619">
            <w:pPr>
              <w:jc w:val="both"/>
            </w:pPr>
            <w:r>
              <w:rPr>
                <w:lang w:eastAsia="zh-CN"/>
              </w:rPr>
              <w:t>V</w:t>
            </w:r>
            <w:r w:rsidR="00464B25">
              <w:rPr>
                <w:lang w:eastAsia="zh-CN"/>
              </w:rPr>
              <w:t>ivo</w:t>
            </w:r>
          </w:p>
        </w:tc>
        <w:tc>
          <w:tcPr>
            <w:tcW w:w="7450" w:type="dxa"/>
          </w:tcPr>
          <w:p w14:paraId="48761B1A" w14:textId="77777777" w:rsidR="00AE549A" w:rsidRDefault="00464B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75FA90C1" w14:textId="77777777" w:rsidR="00AE549A" w:rsidRDefault="00464B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AE549A" w14:paraId="4FC4045D" w14:textId="77777777" w:rsidTr="00AE549A">
        <w:tc>
          <w:tcPr>
            <w:tcW w:w="2173" w:type="dxa"/>
          </w:tcPr>
          <w:p w14:paraId="3F24CFA8" w14:textId="77777777" w:rsidR="00AE549A" w:rsidRDefault="00464B25">
            <w:pPr>
              <w:jc w:val="both"/>
              <w:rPr>
                <w:lang w:val="en-US" w:eastAsia="zh-CN"/>
              </w:rPr>
            </w:pPr>
            <w:r>
              <w:rPr>
                <w:rFonts w:hint="eastAsia"/>
                <w:lang w:val="en-US" w:eastAsia="zh-CN"/>
              </w:rPr>
              <w:t>ZTE</w:t>
            </w:r>
          </w:p>
        </w:tc>
        <w:tc>
          <w:tcPr>
            <w:tcW w:w="7450" w:type="dxa"/>
          </w:tcPr>
          <w:p w14:paraId="1E926CC8" w14:textId="77777777" w:rsidR="00AE549A" w:rsidRDefault="00464B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023F4198" w14:textId="7119E022" w:rsidR="004C5791" w:rsidRDefault="004C5791">
            <w:pPr>
              <w:jc w:val="both"/>
              <w:rPr>
                <w:lang w:val="en-US" w:eastAsia="zh-CN"/>
              </w:rPr>
            </w:pPr>
            <w:r w:rsidRPr="004C5791">
              <w:rPr>
                <w:color w:val="FF0000"/>
                <w:lang w:val="en-US" w:eastAsia="zh-CN"/>
              </w:rPr>
              <w:t>FL’s reply: yes.</w:t>
            </w:r>
          </w:p>
        </w:tc>
      </w:tr>
      <w:tr w:rsidR="00990497" w14:paraId="27C46610" w14:textId="77777777" w:rsidTr="00AE549A">
        <w:tc>
          <w:tcPr>
            <w:tcW w:w="2173" w:type="dxa"/>
          </w:tcPr>
          <w:p w14:paraId="2DE83AB5" w14:textId="77777777" w:rsidR="00990497" w:rsidRDefault="00990497" w:rsidP="00E72E50">
            <w:pPr>
              <w:jc w:val="both"/>
              <w:rPr>
                <w:lang w:eastAsia="zh-CN"/>
              </w:rPr>
            </w:pPr>
            <w:r>
              <w:rPr>
                <w:rFonts w:hint="eastAsia"/>
                <w:lang w:eastAsia="zh-CN"/>
              </w:rPr>
              <w:t>CATT</w:t>
            </w:r>
          </w:p>
        </w:tc>
        <w:tc>
          <w:tcPr>
            <w:tcW w:w="7450" w:type="dxa"/>
          </w:tcPr>
          <w:p w14:paraId="4120F0D8" w14:textId="77777777" w:rsidR="00990497" w:rsidRDefault="00990497" w:rsidP="00E72E50">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sidRPr="00D51686">
              <w:rPr>
                <w:lang w:eastAsia="zh-CN"/>
              </w:rPr>
              <w:t xml:space="preserve">offset </w:t>
            </w:r>
            <w:r>
              <w:rPr>
                <w:rFonts w:hint="eastAsia"/>
                <w:lang w:eastAsia="zh-CN"/>
              </w:rPr>
              <w:t xml:space="preserve">for </w:t>
            </w:r>
            <w:r w:rsidRPr="00D51686">
              <w:rPr>
                <w:lang w:eastAsia="zh-CN"/>
              </w:rPr>
              <w:t>coded bit selection</w:t>
            </w:r>
            <w:r>
              <w:rPr>
                <w:rFonts w:hint="eastAsia"/>
                <w:lang w:eastAsia="zh-CN"/>
              </w:rPr>
              <w:t>, or new RV definition), then Option 3 would be preferred.</w:t>
            </w:r>
          </w:p>
        </w:tc>
      </w:tr>
      <w:tr w:rsidR="00185065" w14:paraId="73976F5F" w14:textId="77777777" w:rsidTr="00AE549A">
        <w:tc>
          <w:tcPr>
            <w:tcW w:w="2173" w:type="dxa"/>
          </w:tcPr>
          <w:p w14:paraId="736BB16B" w14:textId="0BCEF441" w:rsidR="00185065" w:rsidRDefault="00185065" w:rsidP="00185065">
            <w:pPr>
              <w:jc w:val="both"/>
              <w:rPr>
                <w:lang w:eastAsia="zh-CN"/>
              </w:rPr>
            </w:pPr>
            <w:proofErr w:type="spellStart"/>
            <w:r>
              <w:rPr>
                <w:lang w:eastAsia="zh-CN"/>
              </w:rPr>
              <w:t>InterDigital</w:t>
            </w:r>
            <w:proofErr w:type="spellEnd"/>
          </w:p>
        </w:tc>
        <w:tc>
          <w:tcPr>
            <w:tcW w:w="7450" w:type="dxa"/>
          </w:tcPr>
          <w:p w14:paraId="2666233C" w14:textId="77777777" w:rsidR="00185065" w:rsidRDefault="00185065" w:rsidP="00185065">
            <w:pPr>
              <w:jc w:val="both"/>
              <w:rPr>
                <w:i/>
                <w:iCs/>
                <w:szCs w:val="16"/>
                <w:lang w:val="en-US"/>
              </w:rPr>
            </w:pPr>
            <w:r>
              <w:t>We are not sure about “</w:t>
            </w:r>
            <w:r w:rsidRPr="00E34ACB">
              <w:rPr>
                <w:i/>
                <w:iCs/>
                <w:sz w:val="22"/>
                <w:lang w:val="en-US"/>
              </w:rPr>
              <w:t xml:space="preserve">UCI multiplexing and collision handling </w:t>
            </w:r>
            <w:r>
              <w:rPr>
                <w:i/>
                <w:iCs/>
                <w:sz w:val="22"/>
                <w:lang w:val="en-US"/>
              </w:rPr>
              <w:t xml:space="preserve">may depend </w:t>
            </w:r>
            <w:r w:rsidRPr="00E34ACB">
              <w:rPr>
                <w:i/>
                <w:iCs/>
                <w:sz w:val="22"/>
                <w:lang w:val="en-US"/>
              </w:rPr>
              <w:t>on how MCS, FDRA and TDRA</w:t>
            </w:r>
            <w:r>
              <w:rPr>
                <w:i/>
                <w:iCs/>
                <w:sz w:val="22"/>
                <w:lang w:val="en-US"/>
              </w:rPr>
              <w:t xml:space="preserve">”. </w:t>
            </w:r>
            <w:r w:rsidRPr="004318F9">
              <w:rPr>
                <w:szCs w:val="16"/>
                <w:lang w:val="en-US"/>
              </w:rPr>
              <w:t>Would it be possible to elaborate?</w:t>
            </w:r>
            <w:r w:rsidRPr="004318F9">
              <w:rPr>
                <w:i/>
                <w:iCs/>
                <w:szCs w:val="16"/>
                <w:lang w:val="en-US"/>
              </w:rPr>
              <w:t xml:space="preserve"> </w:t>
            </w:r>
          </w:p>
          <w:p w14:paraId="0582522E" w14:textId="3D9FF13B" w:rsidR="004C5791" w:rsidRPr="004C5791" w:rsidRDefault="004C5791" w:rsidP="00185065">
            <w:pPr>
              <w:jc w:val="both"/>
              <w:rPr>
                <w:lang w:eastAsia="zh-CN"/>
              </w:rPr>
            </w:pPr>
            <w:r w:rsidRPr="004C5791">
              <w:rPr>
                <w:color w:val="FF0000"/>
                <w:szCs w:val="16"/>
              </w:rPr>
              <w:t xml:space="preserve">FL’s reply: </w:t>
            </w:r>
            <w:r w:rsidRPr="004C5791">
              <w:rPr>
                <w:rFonts w:eastAsia="ＭＳ 明朝"/>
                <w:color w:val="FF0000"/>
                <w:lang w:eastAsia="ja-JP"/>
              </w:rPr>
              <w:t>The amount of the UCI resource usage may depend on how MCS, FDRA and TDRA are operated</w:t>
            </w:r>
            <w:r>
              <w:rPr>
                <w:rFonts w:eastAsia="ＭＳ 明朝"/>
                <w:color w:val="FF0000"/>
                <w:lang w:eastAsia="ja-JP"/>
              </w:rPr>
              <w:t>, as commented by Panasonic</w:t>
            </w:r>
            <w:r w:rsidRPr="004C5791">
              <w:rPr>
                <w:rFonts w:eastAsia="ＭＳ 明朝"/>
                <w:color w:val="FF0000"/>
                <w:lang w:eastAsia="ja-JP"/>
              </w:rPr>
              <w:t>.</w:t>
            </w:r>
            <w:r>
              <w:rPr>
                <w:rFonts w:eastAsia="ＭＳ 明朝"/>
                <w:color w:val="FF0000"/>
                <w:lang w:eastAsia="ja-JP"/>
              </w:rPr>
              <w:t xml:space="preserve"> How rate-matching is performed also impacts how straightforward UCI multiplexing and collision handling can be.</w:t>
            </w:r>
          </w:p>
        </w:tc>
      </w:tr>
      <w:tr w:rsidR="001B49EF" w14:paraId="13021026" w14:textId="77777777" w:rsidTr="00AE549A">
        <w:tc>
          <w:tcPr>
            <w:tcW w:w="2173" w:type="dxa"/>
          </w:tcPr>
          <w:p w14:paraId="10080A39" w14:textId="036D85AC" w:rsidR="001B49EF" w:rsidRDefault="001B49EF" w:rsidP="001B49EF">
            <w:pPr>
              <w:jc w:val="both"/>
              <w:rPr>
                <w:lang w:eastAsia="zh-CN"/>
              </w:rPr>
            </w:pPr>
            <w:r>
              <w:rPr>
                <w:rFonts w:hint="eastAsia"/>
                <w:lang w:eastAsia="zh-CN"/>
              </w:rPr>
              <w:lastRenderedPageBreak/>
              <w:t>C</w:t>
            </w:r>
            <w:r>
              <w:rPr>
                <w:lang w:eastAsia="zh-CN"/>
              </w:rPr>
              <w:t>MCC</w:t>
            </w:r>
          </w:p>
        </w:tc>
        <w:tc>
          <w:tcPr>
            <w:tcW w:w="7450" w:type="dxa"/>
          </w:tcPr>
          <w:p w14:paraId="7FA395E5" w14:textId="77777777" w:rsidR="001B49EF" w:rsidRDefault="001B49EF" w:rsidP="001B49EF">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1F7CD4F2" w14:textId="2D6B12A0" w:rsidR="009D6960" w:rsidRDefault="009D6960" w:rsidP="001B49EF">
            <w:pPr>
              <w:jc w:val="both"/>
            </w:pPr>
            <w:r w:rsidRPr="009D6960">
              <w:rPr>
                <w:color w:val="FF0000"/>
                <w:lang w:eastAsia="zh-CN"/>
              </w:rPr>
              <w:t>FL’s reply: most companies seem to disagree with this and I share similar view. The self-</w:t>
            </w:r>
            <w:proofErr w:type="spellStart"/>
            <w:r w:rsidRPr="009D6960">
              <w:rPr>
                <w:color w:val="FF0000"/>
                <w:lang w:eastAsia="zh-CN"/>
              </w:rPr>
              <w:t>decodability</w:t>
            </w:r>
            <w:proofErr w:type="spellEnd"/>
            <w:r w:rsidRPr="009D6960">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2A1C1D" w14:paraId="30056433" w14:textId="77777777" w:rsidTr="00AE549A">
        <w:tc>
          <w:tcPr>
            <w:tcW w:w="2173" w:type="dxa"/>
          </w:tcPr>
          <w:p w14:paraId="0221C7A9" w14:textId="3BCB1EE2" w:rsidR="002A1C1D" w:rsidRDefault="002A1C1D" w:rsidP="001B49EF">
            <w:pPr>
              <w:jc w:val="both"/>
              <w:rPr>
                <w:lang w:eastAsia="zh-CN"/>
              </w:rPr>
            </w:pPr>
            <w:r>
              <w:rPr>
                <w:lang w:eastAsia="zh-CN"/>
              </w:rPr>
              <w:t>OPPO</w:t>
            </w:r>
          </w:p>
        </w:tc>
        <w:tc>
          <w:tcPr>
            <w:tcW w:w="7450" w:type="dxa"/>
          </w:tcPr>
          <w:p w14:paraId="64F54282" w14:textId="79A56F80" w:rsidR="002A1C1D" w:rsidRDefault="00BB239C" w:rsidP="001B49EF">
            <w:pPr>
              <w:jc w:val="both"/>
              <w:rPr>
                <w:lang w:eastAsia="zh-CN"/>
              </w:rPr>
            </w:pPr>
            <w:r>
              <w:rPr>
                <w:lang w:eastAsia="zh-CN"/>
              </w:rPr>
              <w:t>Hard to justify each option by that criteria.</w:t>
            </w:r>
          </w:p>
        </w:tc>
      </w:tr>
      <w:tr w:rsidR="00472038" w14:paraId="0D52C4F6" w14:textId="77777777" w:rsidTr="00AE549A">
        <w:tc>
          <w:tcPr>
            <w:tcW w:w="2173" w:type="dxa"/>
          </w:tcPr>
          <w:p w14:paraId="3A1A42C7" w14:textId="1BEAE17D" w:rsidR="00472038" w:rsidRDefault="00472038" w:rsidP="00472038">
            <w:pPr>
              <w:jc w:val="both"/>
              <w:rPr>
                <w:lang w:eastAsia="zh-CN"/>
              </w:rPr>
            </w:pPr>
            <w:r w:rsidRPr="00AE7DBB">
              <w:t>Ericsson</w:t>
            </w:r>
          </w:p>
        </w:tc>
        <w:tc>
          <w:tcPr>
            <w:tcW w:w="7450" w:type="dxa"/>
          </w:tcPr>
          <w:p w14:paraId="1C809EA4" w14:textId="1CD943CB" w:rsidR="00472038" w:rsidRDefault="00472038" w:rsidP="00472038">
            <w:pPr>
              <w:jc w:val="both"/>
              <w:rPr>
                <w:lang w:eastAsia="zh-CN"/>
              </w:rPr>
            </w:pPr>
            <w:r w:rsidRPr="00AE7DBB">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C1F0F" w:rsidRPr="007C1F0F" w14:paraId="4BE0E2B6" w14:textId="77777777" w:rsidTr="00AE549A">
        <w:tc>
          <w:tcPr>
            <w:tcW w:w="2173" w:type="dxa"/>
          </w:tcPr>
          <w:p w14:paraId="42C016D7" w14:textId="3EB497AE" w:rsidR="007C1F0F" w:rsidRPr="007C1F0F" w:rsidRDefault="007C1F0F" w:rsidP="007C1F0F">
            <w:pPr>
              <w:jc w:val="both"/>
            </w:pPr>
            <w:r w:rsidRPr="007C1F0F">
              <w:t>Nokia/NSB</w:t>
            </w:r>
          </w:p>
        </w:tc>
        <w:tc>
          <w:tcPr>
            <w:tcW w:w="7450" w:type="dxa"/>
          </w:tcPr>
          <w:p w14:paraId="312BB7CB" w14:textId="77777777" w:rsidR="007C1F0F" w:rsidRPr="007C1F0F" w:rsidRDefault="007C1F0F" w:rsidP="007C1F0F">
            <w:pPr>
              <w:jc w:val="both"/>
            </w:pPr>
            <w:r w:rsidRPr="007C1F0F">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A65F5D4" w14:textId="77777777" w:rsidR="00E72E50" w:rsidRDefault="007C1F0F" w:rsidP="00A86D33">
            <w:pPr>
              <w:pStyle w:val="aff"/>
              <w:numPr>
                <w:ilvl w:val="0"/>
                <w:numId w:val="94"/>
              </w:numPr>
              <w:jc w:val="both"/>
            </w:pPr>
            <w:r w:rsidRPr="007C1F0F">
              <w:t>Limiting a single TBoMS to only maximum 4 slots/TOTs may not only lead to several technical issues as pointed out by many companies, but also go against the motivation for specifying TBoMS, as mentioned in our answer for Q4.</w:t>
            </w:r>
          </w:p>
          <w:p w14:paraId="5E3900CF" w14:textId="6FE1F44C" w:rsidR="007C1F0F" w:rsidRPr="007C1F0F" w:rsidRDefault="007C1F0F" w:rsidP="00A86D33">
            <w:pPr>
              <w:pStyle w:val="aff"/>
              <w:numPr>
                <w:ilvl w:val="0"/>
                <w:numId w:val="94"/>
              </w:numPr>
              <w:jc w:val="both"/>
            </w:pPr>
            <w:r w:rsidRPr="007C1F0F">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636115" w14:paraId="5C7C806F" w14:textId="77777777" w:rsidTr="00417923">
        <w:tc>
          <w:tcPr>
            <w:tcW w:w="2173" w:type="dxa"/>
          </w:tcPr>
          <w:p w14:paraId="4F6F179B" w14:textId="77777777" w:rsidR="00636115" w:rsidRDefault="00636115"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F8BFA55" w14:textId="77777777" w:rsidR="00636115" w:rsidRDefault="00854F2D" w:rsidP="00452C7D">
            <w:pPr>
              <w:jc w:val="both"/>
              <w:rPr>
                <w:lang w:eastAsia="zh-CN"/>
              </w:rPr>
            </w:pPr>
            <w:r>
              <w:rPr>
                <w:lang w:eastAsia="zh-CN"/>
              </w:rPr>
              <w:t>I</w:t>
            </w:r>
            <w:r w:rsidR="00636115">
              <w:rPr>
                <w:lang w:eastAsia="zh-CN"/>
              </w:rPr>
              <w:t>t is not clear what the intention of the question</w:t>
            </w:r>
            <w:r w:rsidR="00452C7D">
              <w:rPr>
                <w:lang w:eastAsia="zh-CN"/>
              </w:rPr>
              <w:t xml:space="preserve"> is</w:t>
            </w:r>
            <w:r w:rsidR="00636115">
              <w:rPr>
                <w:lang w:eastAsia="zh-CN"/>
              </w:rPr>
              <w:t>. From our side, the UCI multiplexing depends on how the UCI will be multiplexed for TBoMS which is not clear for the time being, it is hard to judge whether there is advantage of one over the other.</w:t>
            </w:r>
          </w:p>
          <w:p w14:paraId="73E96960" w14:textId="280F68F2" w:rsidR="003A5C4C" w:rsidRDefault="003A5C4C" w:rsidP="00452C7D">
            <w:pPr>
              <w:jc w:val="both"/>
              <w:rPr>
                <w:lang w:eastAsia="zh-CN"/>
              </w:rPr>
            </w:pPr>
            <w:r w:rsidRPr="004C5791">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ＭＳ 明朝"/>
                <w:color w:val="FF0000"/>
                <w:lang w:eastAsia="ja-JP"/>
              </w:rPr>
              <w:t xml:space="preserve"> I am not sure that rate-matching per slot allows preserving all existing behaviour. However, it should indeed be the case for most, according to my understanding.</w:t>
            </w:r>
          </w:p>
        </w:tc>
      </w:tr>
      <w:tr w:rsidR="0028540B" w14:paraId="0759B878" w14:textId="77777777" w:rsidTr="00417923">
        <w:tc>
          <w:tcPr>
            <w:tcW w:w="2173" w:type="dxa"/>
          </w:tcPr>
          <w:p w14:paraId="44CBB1A6" w14:textId="581C9D9F"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E58DB04" w14:textId="77777777" w:rsidR="0028540B" w:rsidRDefault="0028540B" w:rsidP="00452C7D">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556B1036" w14:textId="21D6F7CE" w:rsidR="003A5C4C" w:rsidRDefault="003A5C4C" w:rsidP="00452C7D">
            <w:pPr>
              <w:jc w:val="both"/>
              <w:rPr>
                <w:lang w:eastAsia="zh-CN"/>
              </w:rPr>
            </w:pPr>
            <w:r w:rsidRPr="004C5791">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ＭＳ 明朝"/>
                <w:color w:val="FF0000"/>
                <w:lang w:eastAsia="ja-JP"/>
              </w:rPr>
              <w:t xml:space="preserve"> I am not sure that rate-matching per slot allows preserving all existing behaviour. However, it should indeed be the case for most, according to my understanding.</w:t>
            </w:r>
          </w:p>
        </w:tc>
      </w:tr>
      <w:tr w:rsidR="00611115" w14:paraId="402D9687" w14:textId="77777777" w:rsidTr="00417923">
        <w:tc>
          <w:tcPr>
            <w:tcW w:w="2173" w:type="dxa"/>
          </w:tcPr>
          <w:p w14:paraId="131C0343" w14:textId="60D1F66F" w:rsidR="00611115" w:rsidRDefault="00611115" w:rsidP="00417923">
            <w:pPr>
              <w:jc w:val="both"/>
              <w:rPr>
                <w:rFonts w:eastAsia="Malgun Gothic"/>
                <w:lang w:eastAsia="ko-KR"/>
              </w:rPr>
            </w:pPr>
            <w:r>
              <w:rPr>
                <w:rFonts w:eastAsia="Malgun Gothic"/>
                <w:lang w:eastAsia="ko-KR"/>
              </w:rPr>
              <w:t>MediaTek</w:t>
            </w:r>
          </w:p>
        </w:tc>
        <w:tc>
          <w:tcPr>
            <w:tcW w:w="7450" w:type="dxa"/>
          </w:tcPr>
          <w:p w14:paraId="34B5DEB5" w14:textId="7AB07FBF" w:rsidR="00611115" w:rsidRDefault="00611115" w:rsidP="00611115">
            <w:pPr>
              <w:jc w:val="both"/>
              <w:rPr>
                <w:rFonts w:eastAsia="Malgun Gothic"/>
                <w:lang w:eastAsia="ko-KR"/>
              </w:rPr>
            </w:pPr>
            <w:r>
              <w:rPr>
                <w:rFonts w:eastAsia="Malgun Gothic"/>
                <w:lang w:eastAsia="ko-KR"/>
              </w:rPr>
              <w:t xml:space="preserve">Considering UCI multiplexing, rate matching per slot is more preferred.  </w:t>
            </w:r>
          </w:p>
        </w:tc>
      </w:tr>
    </w:tbl>
    <w:p w14:paraId="348C3440" w14:textId="77777777" w:rsidR="00AE549A" w:rsidRDefault="00AE549A">
      <w:pPr>
        <w:rPr>
          <w:lang w:val="en-US"/>
        </w:rPr>
      </w:pPr>
    </w:p>
    <w:p w14:paraId="33720031" w14:textId="77777777" w:rsidR="002554BE" w:rsidRDefault="002554BE" w:rsidP="002554BE">
      <w:pPr>
        <w:jc w:val="both"/>
        <w:rPr>
          <w:sz w:val="22"/>
          <w:szCs w:val="22"/>
        </w:rPr>
      </w:pPr>
      <w:r>
        <w:rPr>
          <w:sz w:val="22"/>
          <w:szCs w:val="22"/>
          <w:highlight w:val="yellow"/>
        </w:rPr>
        <w:t>FL’s comments on August 17th</w:t>
      </w:r>
    </w:p>
    <w:p w14:paraId="1AC441DC" w14:textId="77777777" w:rsidR="002554BE" w:rsidRDefault="002554BE" w:rsidP="00252DF9">
      <w:pPr>
        <w:jc w:val="both"/>
        <w:rPr>
          <w:sz w:val="22"/>
          <w:szCs w:val="22"/>
          <w:lang w:val="en-US"/>
        </w:rPr>
      </w:pPr>
      <w:r w:rsidRPr="00141233">
        <w:rPr>
          <w:sz w:val="22"/>
          <w:szCs w:val="22"/>
          <w:lang w:val="en-US"/>
        </w:rPr>
        <w:t>Thanks for all your comments</w:t>
      </w:r>
      <w:r>
        <w:rPr>
          <w:sz w:val="22"/>
          <w:szCs w:val="22"/>
          <w:lang w:val="en-US"/>
        </w:rPr>
        <w:t>.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377E305E" w14:textId="438D1379" w:rsidR="002554BE" w:rsidRDefault="002554BE" w:rsidP="002554BE">
      <w:pPr>
        <w:pStyle w:val="aff"/>
        <w:numPr>
          <w:ilvl w:val="0"/>
          <w:numId w:val="105"/>
        </w:numPr>
        <w:rPr>
          <w:sz w:val="22"/>
          <w:szCs w:val="22"/>
          <w:lang w:val="en-US"/>
        </w:rPr>
      </w:pPr>
      <w:r>
        <w:rPr>
          <w:sz w:val="22"/>
          <w:szCs w:val="22"/>
          <w:lang w:val="en-US"/>
        </w:rPr>
        <w:lastRenderedPageBreak/>
        <w:t>2.1.2-Q1</w:t>
      </w:r>
    </w:p>
    <w:p w14:paraId="707E0D21" w14:textId="77777777" w:rsidR="00252DF9" w:rsidRDefault="00252DF9" w:rsidP="002554BE">
      <w:pPr>
        <w:pStyle w:val="aff"/>
        <w:numPr>
          <w:ilvl w:val="1"/>
          <w:numId w:val="105"/>
        </w:numPr>
        <w:rPr>
          <w:sz w:val="22"/>
          <w:szCs w:val="22"/>
          <w:lang w:val="en-US"/>
        </w:rPr>
      </w:pPr>
      <w:r>
        <w:rPr>
          <w:sz w:val="22"/>
          <w:szCs w:val="22"/>
          <w:lang w:val="en-US"/>
        </w:rPr>
        <w:t>Apple</w:t>
      </w:r>
    </w:p>
    <w:p w14:paraId="72CA936D" w14:textId="29795381" w:rsidR="00252DF9" w:rsidRDefault="00252DF9" w:rsidP="002554BE">
      <w:pPr>
        <w:pStyle w:val="aff"/>
        <w:numPr>
          <w:ilvl w:val="1"/>
          <w:numId w:val="105"/>
        </w:numPr>
        <w:rPr>
          <w:sz w:val="22"/>
          <w:szCs w:val="22"/>
          <w:lang w:val="en-US"/>
        </w:rPr>
      </w:pPr>
      <w:r>
        <w:rPr>
          <w:sz w:val="22"/>
          <w:szCs w:val="22"/>
          <w:lang w:val="en-US"/>
        </w:rPr>
        <w:t>Vivo</w:t>
      </w:r>
    </w:p>
    <w:p w14:paraId="5A67F707" w14:textId="77777777" w:rsidR="00252DF9" w:rsidRDefault="00252DF9" w:rsidP="002554BE">
      <w:pPr>
        <w:pStyle w:val="aff"/>
        <w:numPr>
          <w:ilvl w:val="1"/>
          <w:numId w:val="105"/>
        </w:numPr>
        <w:rPr>
          <w:sz w:val="22"/>
          <w:szCs w:val="22"/>
          <w:lang w:val="en-US"/>
        </w:rPr>
      </w:pPr>
      <w:r>
        <w:rPr>
          <w:sz w:val="22"/>
          <w:szCs w:val="22"/>
          <w:lang w:val="en-US"/>
        </w:rPr>
        <w:t>ZTE</w:t>
      </w:r>
    </w:p>
    <w:p w14:paraId="1630E426" w14:textId="7BCBF44C" w:rsidR="002554BE" w:rsidRDefault="00252DF9" w:rsidP="002554BE">
      <w:pPr>
        <w:pStyle w:val="aff"/>
        <w:numPr>
          <w:ilvl w:val="1"/>
          <w:numId w:val="105"/>
        </w:numPr>
        <w:rPr>
          <w:sz w:val="22"/>
          <w:szCs w:val="22"/>
          <w:lang w:val="en-US"/>
        </w:rPr>
      </w:pPr>
      <w:r>
        <w:rPr>
          <w:sz w:val="22"/>
          <w:szCs w:val="22"/>
          <w:lang w:val="en-US"/>
        </w:rPr>
        <w:t>Huawei/</w:t>
      </w:r>
      <w:proofErr w:type="spellStart"/>
      <w:r>
        <w:rPr>
          <w:sz w:val="22"/>
          <w:szCs w:val="22"/>
          <w:lang w:val="en-US"/>
        </w:rPr>
        <w:t>HiSi</w:t>
      </w:r>
      <w:proofErr w:type="spellEnd"/>
    </w:p>
    <w:p w14:paraId="329459D1" w14:textId="766AC742" w:rsidR="002554BE" w:rsidRDefault="002554BE" w:rsidP="002554BE">
      <w:pPr>
        <w:pStyle w:val="aff"/>
        <w:numPr>
          <w:ilvl w:val="0"/>
          <w:numId w:val="105"/>
        </w:numPr>
        <w:rPr>
          <w:sz w:val="22"/>
          <w:szCs w:val="22"/>
          <w:lang w:val="en-US"/>
        </w:rPr>
      </w:pPr>
      <w:r>
        <w:rPr>
          <w:sz w:val="22"/>
          <w:szCs w:val="22"/>
          <w:lang w:val="en-US"/>
        </w:rPr>
        <w:t>2.1.2-Q2</w:t>
      </w:r>
    </w:p>
    <w:p w14:paraId="62F73D0E" w14:textId="77777777" w:rsidR="00252DF9" w:rsidRDefault="00252DF9" w:rsidP="00252DF9">
      <w:pPr>
        <w:pStyle w:val="aff"/>
        <w:numPr>
          <w:ilvl w:val="1"/>
          <w:numId w:val="105"/>
        </w:numPr>
        <w:rPr>
          <w:sz w:val="22"/>
          <w:szCs w:val="22"/>
          <w:lang w:val="en-US"/>
        </w:rPr>
      </w:pPr>
      <w:r>
        <w:rPr>
          <w:sz w:val="22"/>
          <w:szCs w:val="22"/>
          <w:lang w:val="en-US"/>
        </w:rPr>
        <w:t>Apple</w:t>
      </w:r>
    </w:p>
    <w:p w14:paraId="7125C885" w14:textId="77777777" w:rsidR="00252DF9" w:rsidRDefault="00252DF9" w:rsidP="00252DF9">
      <w:pPr>
        <w:pStyle w:val="aff"/>
        <w:numPr>
          <w:ilvl w:val="1"/>
          <w:numId w:val="105"/>
        </w:numPr>
        <w:rPr>
          <w:sz w:val="22"/>
          <w:szCs w:val="22"/>
          <w:lang w:val="en-US"/>
        </w:rPr>
      </w:pPr>
      <w:r>
        <w:rPr>
          <w:sz w:val="22"/>
          <w:szCs w:val="22"/>
          <w:lang w:val="en-US"/>
        </w:rPr>
        <w:t>LGE</w:t>
      </w:r>
    </w:p>
    <w:p w14:paraId="3228A862" w14:textId="77777777" w:rsidR="00252DF9" w:rsidRDefault="00252DF9" w:rsidP="00252DF9">
      <w:pPr>
        <w:pStyle w:val="aff"/>
        <w:numPr>
          <w:ilvl w:val="1"/>
          <w:numId w:val="105"/>
        </w:numPr>
        <w:rPr>
          <w:sz w:val="22"/>
          <w:szCs w:val="22"/>
          <w:lang w:val="en-US"/>
        </w:rPr>
      </w:pPr>
      <w:r>
        <w:rPr>
          <w:sz w:val="22"/>
          <w:szCs w:val="22"/>
          <w:lang w:val="en-US"/>
        </w:rPr>
        <w:t>CATT</w:t>
      </w:r>
    </w:p>
    <w:p w14:paraId="627D9D34" w14:textId="77777777" w:rsidR="00252DF9" w:rsidRDefault="00252DF9" w:rsidP="00252DF9">
      <w:pPr>
        <w:pStyle w:val="aff"/>
        <w:numPr>
          <w:ilvl w:val="1"/>
          <w:numId w:val="105"/>
        </w:numPr>
        <w:rPr>
          <w:sz w:val="22"/>
          <w:szCs w:val="22"/>
          <w:lang w:val="en-US"/>
        </w:rPr>
      </w:pPr>
      <w:r>
        <w:rPr>
          <w:sz w:val="22"/>
          <w:szCs w:val="22"/>
          <w:lang w:val="en-US"/>
        </w:rPr>
        <w:t>Ericsson</w:t>
      </w:r>
    </w:p>
    <w:p w14:paraId="796B23F0" w14:textId="051DC790" w:rsidR="002554BE" w:rsidRPr="002554BE" w:rsidRDefault="00252DF9" w:rsidP="002554BE">
      <w:pPr>
        <w:pStyle w:val="aff"/>
        <w:numPr>
          <w:ilvl w:val="1"/>
          <w:numId w:val="105"/>
        </w:numPr>
        <w:rPr>
          <w:sz w:val="22"/>
          <w:szCs w:val="22"/>
          <w:lang w:val="en-US"/>
        </w:rPr>
      </w:pPr>
      <w:r>
        <w:rPr>
          <w:sz w:val="22"/>
          <w:szCs w:val="22"/>
          <w:lang w:val="en-US"/>
        </w:rPr>
        <w:t>Huawei/</w:t>
      </w:r>
      <w:proofErr w:type="spellStart"/>
      <w:r>
        <w:rPr>
          <w:sz w:val="22"/>
          <w:szCs w:val="22"/>
          <w:lang w:val="en-US"/>
        </w:rPr>
        <w:t>HiSi</w:t>
      </w:r>
      <w:proofErr w:type="spellEnd"/>
    </w:p>
    <w:p w14:paraId="280EBFD4" w14:textId="3A40AB8F" w:rsidR="002554BE" w:rsidRDefault="002554BE" w:rsidP="002554BE">
      <w:pPr>
        <w:pStyle w:val="aff"/>
        <w:numPr>
          <w:ilvl w:val="0"/>
          <w:numId w:val="105"/>
        </w:numPr>
        <w:rPr>
          <w:sz w:val="22"/>
          <w:szCs w:val="22"/>
          <w:lang w:val="en-US"/>
        </w:rPr>
      </w:pPr>
      <w:r>
        <w:rPr>
          <w:sz w:val="22"/>
          <w:szCs w:val="22"/>
          <w:lang w:val="en-US"/>
        </w:rPr>
        <w:t>2.1.2-Q3</w:t>
      </w:r>
    </w:p>
    <w:p w14:paraId="5E0270C1" w14:textId="1480F14C" w:rsidR="002554BE" w:rsidRPr="002554BE" w:rsidRDefault="00252DF9" w:rsidP="002554BE">
      <w:pPr>
        <w:pStyle w:val="aff"/>
        <w:numPr>
          <w:ilvl w:val="1"/>
          <w:numId w:val="105"/>
        </w:numPr>
        <w:rPr>
          <w:sz w:val="22"/>
          <w:szCs w:val="22"/>
          <w:lang w:val="en-US"/>
        </w:rPr>
      </w:pPr>
      <w:r>
        <w:rPr>
          <w:sz w:val="22"/>
          <w:szCs w:val="22"/>
          <w:lang w:val="en-US"/>
        </w:rPr>
        <w:t>Samsung</w:t>
      </w:r>
    </w:p>
    <w:p w14:paraId="31B5AD4D" w14:textId="6F8E306A" w:rsidR="00252DF9" w:rsidRDefault="00252DF9" w:rsidP="00252DF9">
      <w:pPr>
        <w:pStyle w:val="aff"/>
        <w:numPr>
          <w:ilvl w:val="1"/>
          <w:numId w:val="105"/>
        </w:numPr>
        <w:rPr>
          <w:sz w:val="22"/>
          <w:szCs w:val="22"/>
          <w:lang w:val="en-US"/>
        </w:rPr>
      </w:pPr>
      <w:r>
        <w:rPr>
          <w:sz w:val="22"/>
          <w:szCs w:val="22"/>
          <w:lang w:val="en-US"/>
        </w:rPr>
        <w:t>Ericsson</w:t>
      </w:r>
    </w:p>
    <w:p w14:paraId="3553A854" w14:textId="32BEDED4" w:rsidR="00252DF9" w:rsidRPr="00252DF9" w:rsidRDefault="00252DF9" w:rsidP="00252DF9">
      <w:pPr>
        <w:pStyle w:val="aff"/>
        <w:numPr>
          <w:ilvl w:val="1"/>
          <w:numId w:val="105"/>
        </w:numPr>
        <w:rPr>
          <w:sz w:val="22"/>
          <w:szCs w:val="22"/>
          <w:lang w:val="en-US"/>
        </w:rPr>
      </w:pPr>
      <w:r>
        <w:rPr>
          <w:sz w:val="22"/>
          <w:szCs w:val="22"/>
          <w:lang w:val="en-US"/>
        </w:rPr>
        <w:t>MediaTek</w:t>
      </w:r>
    </w:p>
    <w:p w14:paraId="58E1F7D0" w14:textId="7BFE1404" w:rsidR="002554BE" w:rsidRDefault="002554BE" w:rsidP="002554BE">
      <w:pPr>
        <w:pStyle w:val="aff"/>
        <w:numPr>
          <w:ilvl w:val="0"/>
          <w:numId w:val="105"/>
        </w:numPr>
        <w:rPr>
          <w:sz w:val="22"/>
          <w:szCs w:val="22"/>
          <w:lang w:val="en-US"/>
        </w:rPr>
      </w:pPr>
      <w:r>
        <w:rPr>
          <w:sz w:val="22"/>
          <w:szCs w:val="22"/>
          <w:lang w:val="en-US"/>
        </w:rPr>
        <w:t>2.1.2-Q4</w:t>
      </w:r>
    </w:p>
    <w:p w14:paraId="4E2E11DD" w14:textId="0C09D143" w:rsidR="002554BE" w:rsidRDefault="00252DF9" w:rsidP="002554BE">
      <w:pPr>
        <w:pStyle w:val="aff"/>
        <w:numPr>
          <w:ilvl w:val="1"/>
          <w:numId w:val="105"/>
        </w:numPr>
        <w:rPr>
          <w:sz w:val="22"/>
          <w:szCs w:val="22"/>
          <w:lang w:val="en-US"/>
        </w:rPr>
      </w:pPr>
      <w:r>
        <w:rPr>
          <w:sz w:val="22"/>
          <w:szCs w:val="22"/>
          <w:lang w:val="en-US"/>
        </w:rPr>
        <w:t>Samsung</w:t>
      </w:r>
    </w:p>
    <w:p w14:paraId="6FADAC29" w14:textId="23E959B7" w:rsidR="00252DF9" w:rsidRDefault="00252DF9" w:rsidP="002554BE">
      <w:pPr>
        <w:pStyle w:val="aff"/>
        <w:numPr>
          <w:ilvl w:val="1"/>
          <w:numId w:val="105"/>
        </w:numPr>
        <w:rPr>
          <w:sz w:val="22"/>
          <w:szCs w:val="22"/>
          <w:lang w:val="en-US"/>
        </w:rPr>
      </w:pPr>
      <w:r>
        <w:rPr>
          <w:sz w:val="22"/>
          <w:szCs w:val="22"/>
          <w:lang w:val="en-US"/>
        </w:rPr>
        <w:t>Apple</w:t>
      </w:r>
    </w:p>
    <w:p w14:paraId="4A238F7B" w14:textId="16C38177" w:rsidR="00252DF9" w:rsidRDefault="00252DF9" w:rsidP="002554BE">
      <w:pPr>
        <w:pStyle w:val="aff"/>
        <w:numPr>
          <w:ilvl w:val="1"/>
          <w:numId w:val="105"/>
        </w:numPr>
        <w:rPr>
          <w:sz w:val="22"/>
          <w:szCs w:val="22"/>
          <w:lang w:val="en-US"/>
        </w:rPr>
      </w:pPr>
      <w:r>
        <w:rPr>
          <w:sz w:val="22"/>
          <w:szCs w:val="22"/>
          <w:lang w:val="en-US"/>
        </w:rPr>
        <w:t>Lenovo/Motorola</w:t>
      </w:r>
    </w:p>
    <w:p w14:paraId="654A69AD" w14:textId="17AD2F42" w:rsidR="00252DF9" w:rsidRDefault="00252DF9" w:rsidP="002554BE">
      <w:pPr>
        <w:pStyle w:val="aff"/>
        <w:numPr>
          <w:ilvl w:val="1"/>
          <w:numId w:val="105"/>
        </w:numPr>
        <w:rPr>
          <w:sz w:val="22"/>
          <w:szCs w:val="22"/>
          <w:lang w:val="en-US"/>
        </w:rPr>
      </w:pPr>
      <w:r>
        <w:rPr>
          <w:sz w:val="22"/>
          <w:szCs w:val="22"/>
          <w:lang w:val="en-US"/>
        </w:rPr>
        <w:t>Sharp</w:t>
      </w:r>
    </w:p>
    <w:p w14:paraId="69FAAFB2" w14:textId="55BC7862" w:rsidR="00252DF9" w:rsidRDefault="00252DF9" w:rsidP="002554BE">
      <w:pPr>
        <w:pStyle w:val="aff"/>
        <w:numPr>
          <w:ilvl w:val="1"/>
          <w:numId w:val="105"/>
        </w:numPr>
        <w:rPr>
          <w:sz w:val="22"/>
          <w:szCs w:val="22"/>
          <w:lang w:val="en-US"/>
        </w:rPr>
      </w:pPr>
      <w:r>
        <w:rPr>
          <w:sz w:val="22"/>
          <w:szCs w:val="22"/>
          <w:lang w:val="en-US"/>
        </w:rPr>
        <w:t>Intel</w:t>
      </w:r>
    </w:p>
    <w:p w14:paraId="3A633D8A" w14:textId="7659B1F3" w:rsidR="00252DF9" w:rsidRDefault="00252DF9" w:rsidP="002554BE">
      <w:pPr>
        <w:pStyle w:val="aff"/>
        <w:numPr>
          <w:ilvl w:val="1"/>
          <w:numId w:val="105"/>
        </w:numPr>
        <w:rPr>
          <w:sz w:val="22"/>
          <w:szCs w:val="22"/>
          <w:lang w:val="en-US"/>
        </w:rPr>
      </w:pPr>
      <w:r>
        <w:rPr>
          <w:sz w:val="22"/>
          <w:szCs w:val="22"/>
          <w:lang w:val="en-US"/>
        </w:rPr>
        <w:t>Panasonic</w:t>
      </w:r>
    </w:p>
    <w:p w14:paraId="6A0CA5DF" w14:textId="5349DC83" w:rsidR="00252DF9" w:rsidRDefault="00252DF9" w:rsidP="002554BE">
      <w:pPr>
        <w:pStyle w:val="aff"/>
        <w:numPr>
          <w:ilvl w:val="1"/>
          <w:numId w:val="105"/>
        </w:numPr>
        <w:rPr>
          <w:sz w:val="22"/>
          <w:szCs w:val="22"/>
          <w:lang w:val="en-US"/>
        </w:rPr>
      </w:pPr>
      <w:r>
        <w:rPr>
          <w:sz w:val="22"/>
          <w:szCs w:val="22"/>
          <w:lang w:val="en-US"/>
        </w:rPr>
        <w:t>Qualcomm</w:t>
      </w:r>
    </w:p>
    <w:p w14:paraId="539D6ABA" w14:textId="23644A4F" w:rsidR="00252DF9" w:rsidRDefault="00252DF9" w:rsidP="002554BE">
      <w:pPr>
        <w:pStyle w:val="aff"/>
        <w:numPr>
          <w:ilvl w:val="1"/>
          <w:numId w:val="105"/>
        </w:numPr>
        <w:rPr>
          <w:sz w:val="22"/>
          <w:szCs w:val="22"/>
          <w:lang w:val="en-US"/>
        </w:rPr>
      </w:pPr>
      <w:r>
        <w:rPr>
          <w:sz w:val="22"/>
          <w:szCs w:val="22"/>
          <w:lang w:val="en-US"/>
        </w:rPr>
        <w:t>Ericsson</w:t>
      </w:r>
    </w:p>
    <w:p w14:paraId="59836D39" w14:textId="00B1560C" w:rsidR="00252DF9" w:rsidRDefault="00252DF9" w:rsidP="002554BE">
      <w:pPr>
        <w:pStyle w:val="aff"/>
        <w:numPr>
          <w:ilvl w:val="1"/>
          <w:numId w:val="105"/>
        </w:numPr>
        <w:rPr>
          <w:sz w:val="22"/>
          <w:szCs w:val="22"/>
          <w:lang w:val="en-US"/>
        </w:rPr>
      </w:pPr>
      <w:r>
        <w:rPr>
          <w:sz w:val="22"/>
          <w:szCs w:val="22"/>
          <w:lang w:val="en-US"/>
        </w:rPr>
        <w:t>MediaTek</w:t>
      </w:r>
    </w:p>
    <w:p w14:paraId="1C0D5F80" w14:textId="058632F9" w:rsidR="002554BE" w:rsidRDefault="002554BE" w:rsidP="002554BE">
      <w:pPr>
        <w:pStyle w:val="aff"/>
        <w:numPr>
          <w:ilvl w:val="0"/>
          <w:numId w:val="105"/>
        </w:numPr>
        <w:rPr>
          <w:sz w:val="22"/>
          <w:szCs w:val="22"/>
          <w:lang w:val="en-US"/>
        </w:rPr>
      </w:pPr>
      <w:r>
        <w:rPr>
          <w:sz w:val="22"/>
          <w:szCs w:val="22"/>
          <w:lang w:val="en-US"/>
        </w:rPr>
        <w:t>2.1.2-Q5</w:t>
      </w:r>
    </w:p>
    <w:p w14:paraId="35C8014C" w14:textId="77777777" w:rsidR="00252DF9" w:rsidRDefault="00252DF9" w:rsidP="002554BE">
      <w:pPr>
        <w:pStyle w:val="aff"/>
        <w:numPr>
          <w:ilvl w:val="1"/>
          <w:numId w:val="105"/>
        </w:numPr>
        <w:rPr>
          <w:sz w:val="22"/>
          <w:szCs w:val="22"/>
          <w:lang w:val="en-US"/>
        </w:rPr>
      </w:pPr>
      <w:r>
        <w:rPr>
          <w:sz w:val="22"/>
          <w:szCs w:val="22"/>
          <w:lang w:val="en-US"/>
        </w:rPr>
        <w:t>Apple</w:t>
      </w:r>
    </w:p>
    <w:p w14:paraId="39D77871" w14:textId="77777777" w:rsidR="00252DF9" w:rsidRDefault="00252DF9" w:rsidP="002554BE">
      <w:pPr>
        <w:pStyle w:val="aff"/>
        <w:numPr>
          <w:ilvl w:val="1"/>
          <w:numId w:val="105"/>
        </w:numPr>
        <w:rPr>
          <w:sz w:val="22"/>
          <w:szCs w:val="22"/>
          <w:lang w:val="en-US"/>
        </w:rPr>
      </w:pPr>
      <w:r>
        <w:rPr>
          <w:sz w:val="22"/>
          <w:szCs w:val="22"/>
          <w:lang w:val="en-US"/>
        </w:rPr>
        <w:t>Panasonic</w:t>
      </w:r>
    </w:p>
    <w:p w14:paraId="0E8B87DC" w14:textId="77777777" w:rsidR="00252DF9" w:rsidRDefault="00252DF9" w:rsidP="002554BE">
      <w:pPr>
        <w:pStyle w:val="aff"/>
        <w:numPr>
          <w:ilvl w:val="1"/>
          <w:numId w:val="105"/>
        </w:numPr>
        <w:rPr>
          <w:sz w:val="22"/>
          <w:szCs w:val="22"/>
          <w:lang w:val="en-US"/>
        </w:rPr>
      </w:pPr>
      <w:r>
        <w:rPr>
          <w:sz w:val="22"/>
          <w:szCs w:val="22"/>
          <w:lang w:val="en-US"/>
        </w:rPr>
        <w:t>Qualcomm</w:t>
      </w:r>
    </w:p>
    <w:p w14:paraId="4D2C6B18" w14:textId="77777777" w:rsidR="00252DF9" w:rsidRDefault="00252DF9" w:rsidP="002554BE">
      <w:pPr>
        <w:pStyle w:val="aff"/>
        <w:numPr>
          <w:ilvl w:val="1"/>
          <w:numId w:val="105"/>
        </w:numPr>
        <w:rPr>
          <w:sz w:val="22"/>
          <w:szCs w:val="22"/>
          <w:lang w:val="en-US"/>
        </w:rPr>
      </w:pPr>
      <w:r>
        <w:rPr>
          <w:sz w:val="22"/>
          <w:szCs w:val="22"/>
          <w:lang w:val="en-US"/>
        </w:rPr>
        <w:t>ZTE</w:t>
      </w:r>
    </w:p>
    <w:p w14:paraId="001438A5" w14:textId="77777777" w:rsidR="00252DF9" w:rsidRDefault="00252DF9" w:rsidP="002554BE">
      <w:pPr>
        <w:pStyle w:val="aff"/>
        <w:numPr>
          <w:ilvl w:val="1"/>
          <w:numId w:val="105"/>
        </w:numPr>
        <w:rPr>
          <w:sz w:val="22"/>
          <w:szCs w:val="22"/>
          <w:lang w:val="en-US"/>
        </w:rPr>
      </w:pPr>
      <w:proofErr w:type="spellStart"/>
      <w:r>
        <w:rPr>
          <w:sz w:val="22"/>
          <w:szCs w:val="22"/>
          <w:lang w:val="en-US"/>
        </w:rPr>
        <w:t>InterDigital</w:t>
      </w:r>
      <w:proofErr w:type="spellEnd"/>
    </w:p>
    <w:p w14:paraId="65B3ED47" w14:textId="77777777" w:rsidR="00252DF9" w:rsidRDefault="00252DF9" w:rsidP="002554BE">
      <w:pPr>
        <w:pStyle w:val="aff"/>
        <w:numPr>
          <w:ilvl w:val="1"/>
          <w:numId w:val="105"/>
        </w:numPr>
        <w:rPr>
          <w:sz w:val="22"/>
          <w:szCs w:val="22"/>
          <w:lang w:val="en-US"/>
        </w:rPr>
      </w:pPr>
      <w:r>
        <w:rPr>
          <w:sz w:val="22"/>
          <w:szCs w:val="22"/>
          <w:lang w:val="en-US"/>
        </w:rPr>
        <w:t>CMCC</w:t>
      </w:r>
    </w:p>
    <w:p w14:paraId="30F30636" w14:textId="77777777" w:rsidR="00252DF9" w:rsidRDefault="00252DF9" w:rsidP="002554BE">
      <w:pPr>
        <w:pStyle w:val="aff"/>
        <w:numPr>
          <w:ilvl w:val="1"/>
          <w:numId w:val="105"/>
        </w:numPr>
        <w:rPr>
          <w:sz w:val="22"/>
          <w:szCs w:val="22"/>
          <w:lang w:val="en-US"/>
        </w:rPr>
      </w:pPr>
      <w:r>
        <w:rPr>
          <w:sz w:val="22"/>
          <w:szCs w:val="22"/>
          <w:lang w:val="en-US"/>
        </w:rPr>
        <w:t>Huawei/</w:t>
      </w:r>
      <w:proofErr w:type="spellStart"/>
      <w:r>
        <w:rPr>
          <w:sz w:val="22"/>
          <w:szCs w:val="22"/>
          <w:lang w:val="en-US"/>
        </w:rPr>
        <w:t>HiSi</w:t>
      </w:r>
      <w:proofErr w:type="spellEnd"/>
    </w:p>
    <w:p w14:paraId="12F65089" w14:textId="512F201A" w:rsidR="002554BE" w:rsidRDefault="00252DF9" w:rsidP="002554BE">
      <w:pPr>
        <w:pStyle w:val="aff"/>
        <w:numPr>
          <w:ilvl w:val="1"/>
          <w:numId w:val="105"/>
        </w:numPr>
        <w:rPr>
          <w:sz w:val="22"/>
          <w:szCs w:val="22"/>
          <w:lang w:val="en-US"/>
        </w:rPr>
      </w:pPr>
      <w:r>
        <w:rPr>
          <w:sz w:val="22"/>
          <w:szCs w:val="22"/>
          <w:lang w:val="en-US"/>
        </w:rPr>
        <w:t>WILUS</w:t>
      </w:r>
      <w:r w:rsidR="002554BE">
        <w:rPr>
          <w:sz w:val="22"/>
          <w:szCs w:val="22"/>
          <w:lang w:val="en-US"/>
        </w:rPr>
        <w:t xml:space="preserve"> </w:t>
      </w:r>
    </w:p>
    <w:p w14:paraId="6D2840DE" w14:textId="5062D3AD" w:rsidR="002554BE" w:rsidRPr="002554BE" w:rsidRDefault="002554BE" w:rsidP="0065429E">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sidRPr="002554BE">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54AF17BA" w14:textId="1DAA1E8B" w:rsidR="002331F8" w:rsidRDefault="002554BE" w:rsidP="0065429E">
      <w:pPr>
        <w:jc w:val="both"/>
        <w:rPr>
          <w:bCs/>
          <w:sz w:val="22"/>
          <w:szCs w:val="22"/>
        </w:rPr>
      </w:pPr>
      <w:r>
        <w:rPr>
          <w:sz w:val="22"/>
          <w:szCs w:val="22"/>
          <w:lang w:val="en-US"/>
        </w:rPr>
        <w:t>It has been shown by several companies, and acknowledge</w:t>
      </w:r>
      <w:r w:rsidR="000C04EB">
        <w:rPr>
          <w:sz w:val="22"/>
          <w:szCs w:val="22"/>
          <w:lang w:val="en-US"/>
        </w:rPr>
        <w:t>d</w:t>
      </w:r>
      <w:r>
        <w:rPr>
          <w:sz w:val="22"/>
          <w:szCs w:val="22"/>
          <w:lang w:val="en-US"/>
        </w:rPr>
        <w:t xml:space="preserve"> by many others that one of the most quantitative differences between using a single RV or multiple RVs to transmit a single TBoMS </w:t>
      </w:r>
      <w:r w:rsidR="000C04EB">
        <w:rPr>
          <w:sz w:val="22"/>
          <w:szCs w:val="22"/>
          <w:lang w:val="en-US"/>
        </w:rPr>
        <w:t xml:space="preserve">is a performance degradation observed in case multiple RVs are used and </w:t>
      </w:r>
      <m:oMath>
        <m:r>
          <w:rPr>
            <w:rFonts w:ascii="Cambria Math" w:hAnsi="Cambria Math"/>
            <w:sz w:val="22"/>
            <w:szCs w:val="22"/>
            <w:lang w:val="en-US"/>
          </w:rPr>
          <m:t>R×K&gt;1</m:t>
        </m:r>
      </m:oMath>
      <w:r w:rsidR="000C04EB">
        <w:rPr>
          <w:sz w:val="22"/>
          <w:szCs w:val="22"/>
          <w:lang w:val="en-US"/>
        </w:rPr>
        <w:t xml:space="preserve">, where R is the nominal code rate and K is the multiplicative factor used to calculate the TBS (which scales the number of resources available in one slot allocated to TBoMS). As I said above, </w:t>
      </w:r>
      <w:r w:rsidR="002331F8">
        <w:rPr>
          <w:sz w:val="22"/>
          <w:szCs w:val="22"/>
          <w:lang w:val="en-US"/>
        </w:rPr>
        <w:t>this would imply that a limit in terms of maximum number of configurable slots for Option 4 exists, for any given configurable code rate, if performance degradation is to be avoided. This limit would not exist if a suitable offset was applied to each RV id</w:t>
      </w:r>
      <w:r w:rsidR="006A1CDF">
        <w:rPr>
          <w:sz w:val="22"/>
          <w:szCs w:val="22"/>
          <w:lang w:val="en-US"/>
        </w:rPr>
        <w:t>&gt;0</w:t>
      </w:r>
      <w:r w:rsidR="002331F8">
        <w:rPr>
          <w:sz w:val="22"/>
          <w:szCs w:val="22"/>
          <w:lang w:val="en-US"/>
        </w:rPr>
        <w:t xml:space="preserve"> during the bit-selection phase to ensure </w:t>
      </w:r>
      <w:r w:rsidR="002331F8" w:rsidRPr="002331F8">
        <w:rPr>
          <w:sz w:val="22"/>
          <w:szCs w:val="22"/>
          <w:lang w:val="en-US"/>
        </w:rPr>
        <w:t xml:space="preserve">that the </w:t>
      </w:r>
      <w:r w:rsidR="002331F8" w:rsidRPr="002331F8">
        <w:rPr>
          <w:bCs/>
          <w:sz w:val="22"/>
          <w:szCs w:val="22"/>
        </w:rPr>
        <w:t>first bit selected from the circular buffer for any given slot is right after the last bit selected from the circular buffer for the previous slot</w:t>
      </w:r>
      <w:r w:rsidR="002331F8">
        <w:rPr>
          <w:bCs/>
          <w:sz w:val="22"/>
          <w:szCs w:val="22"/>
        </w:rPr>
        <w:t>. This limitation does not exist for Option 3.</w:t>
      </w:r>
    </w:p>
    <w:p w14:paraId="69E829FF" w14:textId="77777777" w:rsidR="006A1CDF" w:rsidRDefault="002331F8" w:rsidP="0065429E">
      <w:pPr>
        <w:jc w:val="both"/>
        <w:rPr>
          <w:bCs/>
          <w:sz w:val="22"/>
          <w:szCs w:val="22"/>
        </w:rPr>
      </w:pPr>
      <w:r>
        <w:rPr>
          <w:bCs/>
          <w:sz w:val="22"/>
          <w:szCs w:val="22"/>
        </w:rPr>
        <w:t>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w:t>
      </w:r>
      <w:r w:rsidR="002F2C7F">
        <w:rPr>
          <w:bCs/>
          <w:sz w:val="22"/>
          <w:szCs w:val="22"/>
        </w:rPr>
        <w:t xml:space="preserve">. Scheduling limitations would then </w:t>
      </w:r>
      <w:r w:rsidR="002F2C7F">
        <w:rPr>
          <w:bCs/>
          <w:sz w:val="22"/>
          <w:szCs w:val="22"/>
        </w:rPr>
        <w:lastRenderedPageBreak/>
        <w:t>be imposed on gNB to ensure that no degradation occurs, in turn potentially affecting how gNB allocates resources for other UL channels/signals, depending on the limitations for TBoMS</w:t>
      </w:r>
      <w:r>
        <w:rPr>
          <w:bCs/>
          <w:sz w:val="22"/>
          <w:szCs w:val="22"/>
        </w:rPr>
        <w:t>.</w:t>
      </w:r>
      <w:r w:rsidR="002F2C7F">
        <w:rPr>
          <w:bCs/>
          <w:sz w:val="22"/>
          <w:szCs w:val="22"/>
        </w:rPr>
        <w:t xml:space="preserve"> </w:t>
      </w:r>
    </w:p>
    <w:p w14:paraId="5B7AF90B" w14:textId="77777777" w:rsidR="006A1CDF" w:rsidRDefault="006A1CDF" w:rsidP="002331F8">
      <w:pPr>
        <w:rPr>
          <w:bCs/>
          <w:sz w:val="22"/>
          <w:szCs w:val="22"/>
        </w:rPr>
      </w:pPr>
      <w:r>
        <w:rPr>
          <w:bCs/>
          <w:sz w:val="22"/>
          <w:szCs w:val="22"/>
        </w:rPr>
        <w:t>The following question is then asked.</w:t>
      </w:r>
    </w:p>
    <w:p w14:paraId="7F2258D9" w14:textId="3D5D8AFD" w:rsidR="000C04EB" w:rsidRPr="00C0274F" w:rsidRDefault="006A1CDF" w:rsidP="002331F8">
      <w:pPr>
        <w:rPr>
          <w:sz w:val="22"/>
          <w:highlight w:val="yellow"/>
          <w:lang w:val="en-US"/>
        </w:rPr>
      </w:pPr>
      <w:r w:rsidRPr="006A1CDF">
        <w:rPr>
          <w:b/>
          <w:sz w:val="22"/>
          <w:szCs w:val="22"/>
          <w:highlight w:val="yellow"/>
        </w:rPr>
        <w:t>2.1.2-Q6</w:t>
      </w:r>
      <w:r w:rsidRPr="00C0274F">
        <w:rPr>
          <w:sz w:val="22"/>
          <w:highlight w:val="yellow"/>
          <w:lang w:val="en-US"/>
        </w:rPr>
        <w:t xml:space="preserve">: </w:t>
      </w:r>
      <w:r w:rsidRPr="00C0274F">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sidRPr="00C0274F">
        <w:rPr>
          <w:i/>
          <w:iCs/>
          <w:sz w:val="22"/>
          <w:highlight w:val="yellow"/>
          <w:lang w:val="en-US"/>
        </w:rPr>
        <w:t>, regardless of how interleaving is performed.</w:t>
      </w:r>
      <w:r w:rsidRPr="00C0274F">
        <w:rPr>
          <w:sz w:val="22"/>
          <w:highlight w:val="yellow"/>
          <w:lang w:val="en-US"/>
        </w:rPr>
        <w:t xml:space="preserve"> </w:t>
      </w:r>
      <w:r w:rsidRPr="00C0274F">
        <w:rPr>
          <w:i/>
          <w:iCs/>
          <w:sz w:val="22"/>
          <w:highlight w:val="yellow"/>
          <w:lang w:val="en-US"/>
        </w:rPr>
        <w:t>Three alternative ways exist to address this problem:</w:t>
      </w:r>
    </w:p>
    <w:p w14:paraId="0E9C55E9" w14:textId="169B98F3" w:rsidR="006A1CDF" w:rsidRPr="00C0274F" w:rsidRDefault="006A1CDF" w:rsidP="0091129E">
      <w:pPr>
        <w:pStyle w:val="aff"/>
        <w:numPr>
          <w:ilvl w:val="0"/>
          <w:numId w:val="106"/>
        </w:numPr>
        <w:ind w:left="913" w:hanging="539"/>
        <w:rPr>
          <w:bCs/>
          <w:i/>
          <w:iCs/>
          <w:sz w:val="22"/>
          <w:szCs w:val="22"/>
          <w:highlight w:val="yellow"/>
        </w:rPr>
      </w:pPr>
      <w:r w:rsidRPr="00C0274F">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sidRPr="00C0274F">
        <w:rPr>
          <w:bCs/>
          <w:i/>
          <w:iCs/>
          <w:sz w:val="22"/>
          <w:highlight w:val="yellow"/>
          <w:lang w:val="en-US"/>
        </w:rPr>
        <w:t xml:space="preserve">, with all the </w:t>
      </w:r>
      <w:r w:rsidR="00590AAF" w:rsidRPr="00C0274F">
        <w:rPr>
          <w:bCs/>
          <w:i/>
          <w:iCs/>
          <w:sz w:val="22"/>
          <w:highlight w:val="yellow"/>
          <w:lang w:val="en-US"/>
        </w:rPr>
        <w:t>corresponding</w:t>
      </w:r>
      <w:r w:rsidRPr="00C0274F">
        <w:rPr>
          <w:bCs/>
          <w:i/>
          <w:iCs/>
          <w:sz w:val="22"/>
          <w:highlight w:val="yellow"/>
          <w:lang w:val="en-US"/>
        </w:rPr>
        <w:t xml:space="preserve"> scheduling limitations and impact on other UL transmissions.</w:t>
      </w:r>
    </w:p>
    <w:p w14:paraId="22DAADCB" w14:textId="77777777" w:rsidR="006A1CDF" w:rsidRPr="00C0274F" w:rsidRDefault="006A1CDF" w:rsidP="006A1CDF">
      <w:pPr>
        <w:pStyle w:val="aff"/>
        <w:rPr>
          <w:bCs/>
          <w:i/>
          <w:iCs/>
          <w:sz w:val="22"/>
          <w:szCs w:val="22"/>
          <w:highlight w:val="yellow"/>
        </w:rPr>
      </w:pPr>
    </w:p>
    <w:p w14:paraId="16355618" w14:textId="62C77499" w:rsidR="006A1CDF" w:rsidRPr="00C0274F" w:rsidRDefault="006A1CDF" w:rsidP="0091129E">
      <w:pPr>
        <w:pStyle w:val="aff"/>
        <w:numPr>
          <w:ilvl w:val="0"/>
          <w:numId w:val="106"/>
        </w:numPr>
        <w:ind w:left="896" w:hanging="539"/>
        <w:rPr>
          <w:bCs/>
          <w:i/>
          <w:iCs/>
          <w:sz w:val="22"/>
          <w:szCs w:val="22"/>
          <w:highlight w:val="yellow"/>
        </w:rPr>
      </w:pPr>
      <w:r w:rsidRPr="00C0274F">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9110B2C" w14:textId="77777777" w:rsidR="006A1CDF" w:rsidRPr="00C0274F" w:rsidRDefault="006A1CDF" w:rsidP="006A1CDF">
      <w:pPr>
        <w:pStyle w:val="aff"/>
        <w:rPr>
          <w:bCs/>
          <w:i/>
          <w:iCs/>
          <w:sz w:val="22"/>
          <w:szCs w:val="22"/>
          <w:highlight w:val="yellow"/>
        </w:rPr>
      </w:pPr>
    </w:p>
    <w:p w14:paraId="47A3FC40" w14:textId="18D0EFC5" w:rsidR="006A1CDF" w:rsidRPr="00C0274F" w:rsidRDefault="006A1CDF" w:rsidP="0091129E">
      <w:pPr>
        <w:pStyle w:val="aff"/>
        <w:numPr>
          <w:ilvl w:val="0"/>
          <w:numId w:val="106"/>
        </w:numPr>
        <w:rPr>
          <w:bCs/>
          <w:i/>
          <w:iCs/>
          <w:sz w:val="22"/>
          <w:szCs w:val="22"/>
          <w:highlight w:val="yellow"/>
        </w:rPr>
      </w:pPr>
      <w:r w:rsidRPr="00C0274F">
        <w:rPr>
          <w:bCs/>
          <w:i/>
          <w:iCs/>
          <w:sz w:val="22"/>
          <w:szCs w:val="22"/>
          <w:highlight w:val="yellow"/>
        </w:rPr>
        <w:t xml:space="preserve"> Option 3 is adopted.</w:t>
      </w:r>
    </w:p>
    <w:p w14:paraId="7BE15A89" w14:textId="77777777" w:rsidR="003831FB" w:rsidRDefault="006A1CDF" w:rsidP="002331F8">
      <w:pPr>
        <w:rPr>
          <w:sz w:val="22"/>
          <w:szCs w:val="22"/>
          <w:lang w:val="en-US"/>
        </w:rPr>
      </w:pPr>
      <w:r>
        <w:rPr>
          <w:sz w:val="22"/>
          <w:szCs w:val="22"/>
          <w:lang w:val="en-US"/>
        </w:rPr>
        <w:t xml:space="preserve">Companies are invited to express their preference in the table below. A FL’s proposal will be formulated after this round of questions. </w:t>
      </w:r>
      <w:r w:rsidR="003831FB">
        <w:rPr>
          <w:sz w:val="22"/>
          <w:szCs w:val="22"/>
          <w:lang w:val="en-US"/>
        </w:rPr>
        <w:t>I warmly invite all companies to consider the possibility of adding your name to the “Can live with” column, if applicable. We need to converge on this as soon as possible and constructive attitude of all will be fundamental to achieve this target.</w:t>
      </w:r>
    </w:p>
    <w:p w14:paraId="4FD38712" w14:textId="39C057B9" w:rsidR="006A1CDF" w:rsidRPr="000C04EB" w:rsidRDefault="003831FB" w:rsidP="002331F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66B36875" w14:textId="77777777" w:rsidR="003831FB" w:rsidRDefault="003831FB" w:rsidP="003831FB">
      <w:pPr>
        <w:rPr>
          <w:lang w:val="en-US"/>
        </w:rPr>
      </w:pPr>
    </w:p>
    <w:p w14:paraId="0BBB3416" w14:textId="6D37DE66" w:rsidR="003831FB" w:rsidRDefault="003831FB" w:rsidP="003831FB">
      <w:pPr>
        <w:jc w:val="center"/>
        <w:rPr>
          <w:b/>
          <w:bCs/>
          <w:sz w:val="22"/>
          <w:lang w:val="en-US"/>
        </w:rPr>
      </w:pPr>
      <w:r>
        <w:rPr>
          <w:b/>
          <w:bCs/>
          <w:sz w:val="22"/>
          <w:highlight w:val="yellow"/>
          <w:lang w:val="en-US"/>
        </w:rPr>
        <w:t>Preference for 2.1.2-Q</w:t>
      </w:r>
      <w:r w:rsidR="00DB5B88" w:rsidRPr="00DB5B88">
        <w:rPr>
          <w:b/>
          <w:bCs/>
          <w:sz w:val="22"/>
          <w:highlight w:val="yellow"/>
          <w:lang w:val="en-US"/>
        </w:rPr>
        <w:t>4</w:t>
      </w:r>
    </w:p>
    <w:p w14:paraId="69AB61B6" w14:textId="22F21EB0" w:rsidR="003831FB" w:rsidRDefault="003831FB" w:rsidP="003831FB">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3831FB" w14:paraId="79901458" w14:textId="77777777" w:rsidTr="002D6C32">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ED07A8D" w14:textId="77777777" w:rsidR="003831FB" w:rsidRDefault="003831FB" w:rsidP="002D6C32">
            <w:pPr>
              <w:jc w:val="center"/>
              <w:rPr>
                <w:b w:val="0"/>
                <w:bCs w:val="0"/>
              </w:rPr>
            </w:pPr>
          </w:p>
        </w:tc>
        <w:tc>
          <w:tcPr>
            <w:tcW w:w="3775" w:type="dxa"/>
            <w:vAlign w:val="center"/>
          </w:tcPr>
          <w:p w14:paraId="4EFA6197" w14:textId="77777777" w:rsidR="003831FB" w:rsidRDefault="003831FB" w:rsidP="002D6C32">
            <w:pPr>
              <w:jc w:val="center"/>
              <w:rPr>
                <w:b w:val="0"/>
                <w:bCs w:val="0"/>
              </w:rPr>
            </w:pPr>
            <w:r>
              <w:t>First preference</w:t>
            </w:r>
          </w:p>
        </w:tc>
        <w:tc>
          <w:tcPr>
            <w:tcW w:w="3694" w:type="dxa"/>
            <w:vAlign w:val="center"/>
          </w:tcPr>
          <w:p w14:paraId="767ECD1F" w14:textId="77777777" w:rsidR="003831FB" w:rsidRDefault="003831FB" w:rsidP="002D6C32">
            <w:pPr>
              <w:jc w:val="center"/>
              <w:rPr>
                <w:b w:val="0"/>
                <w:bCs w:val="0"/>
              </w:rPr>
            </w:pPr>
            <w:r>
              <w:t>Can live with</w:t>
            </w:r>
          </w:p>
        </w:tc>
      </w:tr>
      <w:tr w:rsidR="003831FB" w14:paraId="7D13E5EC" w14:textId="77777777" w:rsidTr="003831FB">
        <w:trPr>
          <w:trHeight w:val="690"/>
        </w:trPr>
        <w:tc>
          <w:tcPr>
            <w:tcW w:w="2162" w:type="dxa"/>
            <w:shd w:val="clear" w:color="auto" w:fill="000080"/>
            <w:vAlign w:val="center"/>
          </w:tcPr>
          <w:p w14:paraId="27697E5D" w14:textId="08D97DF3" w:rsidR="003831FB" w:rsidRDefault="003831FB" w:rsidP="002D6C32">
            <w:pPr>
              <w:jc w:val="center"/>
              <w:rPr>
                <w:b/>
                <w:bCs/>
              </w:rPr>
            </w:pPr>
            <w:r>
              <w:rPr>
                <w:b/>
                <w:bCs/>
              </w:rPr>
              <w:t>Alt. 1</w:t>
            </w:r>
          </w:p>
        </w:tc>
        <w:tc>
          <w:tcPr>
            <w:tcW w:w="3775" w:type="dxa"/>
          </w:tcPr>
          <w:p w14:paraId="15217C25" w14:textId="6675FAC7" w:rsidR="003831FB" w:rsidRDefault="006C17BF" w:rsidP="006C17BF">
            <w:pPr>
              <w:jc w:val="both"/>
              <w:rPr>
                <w:lang w:eastAsia="zh-CN"/>
              </w:rPr>
            </w:pPr>
            <w:r>
              <w:rPr>
                <w:lang w:eastAsia="zh-CN"/>
              </w:rPr>
              <w:t>Samsung</w:t>
            </w:r>
            <w:r>
              <w:rPr>
                <w:rFonts w:hint="eastAsia"/>
                <w:lang w:eastAsia="zh-CN"/>
              </w:rPr>
              <w:t xml:space="preserve"> (with more general statement)</w:t>
            </w:r>
            <w:r w:rsidR="001230D0">
              <w:rPr>
                <w:rFonts w:hint="eastAsia"/>
                <w:lang w:eastAsia="zh-CN"/>
              </w:rPr>
              <w:t>,</w:t>
            </w:r>
            <w:r w:rsidR="001230D0">
              <w:rPr>
                <w:lang w:eastAsia="zh-CN"/>
              </w:rPr>
              <w:t xml:space="preserve"> vivo</w:t>
            </w:r>
            <w:r w:rsidR="00446581">
              <w:rPr>
                <w:lang w:eastAsia="zh-CN"/>
              </w:rPr>
              <w:t>, Sharp (with Samsung’s update)</w:t>
            </w:r>
            <w:r w:rsidR="00406AFF">
              <w:rPr>
                <w:lang w:eastAsia="zh-CN"/>
              </w:rPr>
              <w:t xml:space="preserve">, </w:t>
            </w:r>
            <w:r w:rsidR="00406AFF">
              <w:rPr>
                <w:lang w:eastAsia="zh-CN"/>
              </w:rPr>
              <w:t>Panasonic (with Samsung’s modification, between different a few of slots or TOT)</w:t>
            </w:r>
          </w:p>
        </w:tc>
        <w:tc>
          <w:tcPr>
            <w:tcW w:w="3694" w:type="dxa"/>
          </w:tcPr>
          <w:p w14:paraId="40A4606C" w14:textId="7C3125E9" w:rsidR="003831FB" w:rsidRDefault="003831FB" w:rsidP="002D6C32">
            <w:pPr>
              <w:jc w:val="both"/>
            </w:pPr>
          </w:p>
        </w:tc>
      </w:tr>
      <w:tr w:rsidR="003831FB" w14:paraId="1DDBC696" w14:textId="77777777" w:rsidTr="003831FB">
        <w:trPr>
          <w:trHeight w:val="808"/>
        </w:trPr>
        <w:tc>
          <w:tcPr>
            <w:tcW w:w="2162" w:type="dxa"/>
            <w:shd w:val="clear" w:color="auto" w:fill="000080"/>
            <w:vAlign w:val="center"/>
          </w:tcPr>
          <w:p w14:paraId="7F689501" w14:textId="39965936" w:rsidR="003831FB" w:rsidRDefault="003831FB" w:rsidP="002D6C32">
            <w:pPr>
              <w:jc w:val="center"/>
              <w:rPr>
                <w:b/>
                <w:bCs/>
              </w:rPr>
            </w:pPr>
            <w:r>
              <w:rPr>
                <w:b/>
                <w:bCs/>
              </w:rPr>
              <w:t>Alt. 2</w:t>
            </w:r>
          </w:p>
        </w:tc>
        <w:tc>
          <w:tcPr>
            <w:tcW w:w="3775" w:type="dxa"/>
          </w:tcPr>
          <w:p w14:paraId="6A293462" w14:textId="2B5D86E2" w:rsidR="003831FB" w:rsidRDefault="003831FB" w:rsidP="002D6C32">
            <w:pPr>
              <w:jc w:val="both"/>
            </w:pPr>
          </w:p>
        </w:tc>
        <w:tc>
          <w:tcPr>
            <w:tcW w:w="3694" w:type="dxa"/>
          </w:tcPr>
          <w:p w14:paraId="49CB7888" w14:textId="5444815F" w:rsidR="003831FB" w:rsidRDefault="00446581" w:rsidP="002D6C32">
            <w:pPr>
              <w:jc w:val="both"/>
              <w:rPr>
                <w:rFonts w:eastAsia="ＭＳ 明朝"/>
                <w:lang w:eastAsia="ja-JP"/>
              </w:rPr>
            </w:pPr>
            <w:r>
              <w:rPr>
                <w:rFonts w:eastAsia="ＭＳ 明朝" w:hint="eastAsia"/>
                <w:lang w:eastAsia="ja-JP"/>
              </w:rPr>
              <w:t>S</w:t>
            </w:r>
            <w:r>
              <w:rPr>
                <w:rFonts w:eastAsia="ＭＳ 明朝"/>
                <w:lang w:eastAsia="ja-JP"/>
              </w:rPr>
              <w:t>harp</w:t>
            </w:r>
            <w:r w:rsidR="00406AFF">
              <w:rPr>
                <w:rFonts w:eastAsia="ＭＳ 明朝"/>
                <w:lang w:eastAsia="ja-JP"/>
              </w:rPr>
              <w:t>, Panasonic</w:t>
            </w:r>
          </w:p>
        </w:tc>
      </w:tr>
      <w:tr w:rsidR="003831FB" w14:paraId="01FBF0C6" w14:textId="77777777" w:rsidTr="002D6C32">
        <w:trPr>
          <w:trHeight w:val="1094"/>
        </w:trPr>
        <w:tc>
          <w:tcPr>
            <w:tcW w:w="2162" w:type="dxa"/>
            <w:shd w:val="clear" w:color="auto" w:fill="000080"/>
            <w:vAlign w:val="center"/>
          </w:tcPr>
          <w:p w14:paraId="135E1F6B" w14:textId="21DF09DB" w:rsidR="003831FB" w:rsidRDefault="003831FB" w:rsidP="002D6C32">
            <w:pPr>
              <w:jc w:val="center"/>
              <w:rPr>
                <w:b/>
                <w:bCs/>
              </w:rPr>
            </w:pPr>
            <w:r>
              <w:rPr>
                <w:b/>
                <w:bCs/>
              </w:rPr>
              <w:t>Alt. 3</w:t>
            </w:r>
          </w:p>
        </w:tc>
        <w:tc>
          <w:tcPr>
            <w:tcW w:w="3775" w:type="dxa"/>
          </w:tcPr>
          <w:p w14:paraId="1CE804D2" w14:textId="1B61338B" w:rsidR="003831FB" w:rsidRDefault="0036158A" w:rsidP="002D6C32">
            <w:pPr>
              <w:jc w:val="both"/>
              <w:rPr>
                <w:lang w:val="en-US" w:eastAsia="zh-CN"/>
              </w:rPr>
            </w:pPr>
            <w:r>
              <w:rPr>
                <w:rFonts w:hint="eastAsia"/>
                <w:lang w:val="en-US" w:eastAsia="zh-CN"/>
              </w:rPr>
              <w:t>X</w:t>
            </w:r>
            <w:r>
              <w:rPr>
                <w:lang w:val="en-US" w:eastAsia="zh-CN"/>
              </w:rPr>
              <w:t>iaomi</w:t>
            </w:r>
            <w:r w:rsidR="002D5AEA">
              <w:rPr>
                <w:rFonts w:hint="eastAsia"/>
                <w:lang w:val="en-US" w:eastAsia="zh-CN"/>
              </w:rPr>
              <w:t>, CATT</w:t>
            </w:r>
            <w:r w:rsidR="00406AFF">
              <w:rPr>
                <w:lang w:val="en-US" w:eastAsia="zh-CN"/>
              </w:rPr>
              <w:t xml:space="preserve">, </w:t>
            </w:r>
            <w:r w:rsidR="00406AFF">
              <w:rPr>
                <w:lang w:val="en-US" w:eastAsia="zh-CN"/>
              </w:rPr>
              <w:t xml:space="preserve">Panasonic (within </w:t>
            </w:r>
            <w:r w:rsidR="00406AFF">
              <w:rPr>
                <w:lang w:eastAsia="zh-CN"/>
              </w:rPr>
              <w:t>a few of slots or TOT)</w:t>
            </w:r>
          </w:p>
        </w:tc>
        <w:tc>
          <w:tcPr>
            <w:tcW w:w="3694" w:type="dxa"/>
          </w:tcPr>
          <w:p w14:paraId="0C0DA191" w14:textId="7C94B875" w:rsidR="003831FB" w:rsidRDefault="003831FB" w:rsidP="002D6C32">
            <w:pPr>
              <w:jc w:val="both"/>
              <w:rPr>
                <w:rFonts w:eastAsia="ＭＳ 明朝"/>
                <w:lang w:eastAsia="ja-JP"/>
              </w:rPr>
            </w:pPr>
          </w:p>
        </w:tc>
      </w:tr>
    </w:tbl>
    <w:p w14:paraId="39509F24" w14:textId="77777777" w:rsidR="003831FB" w:rsidRDefault="003831FB" w:rsidP="003831FB">
      <w:pPr>
        <w:spacing w:after="240"/>
        <w:jc w:val="both"/>
      </w:pPr>
      <w:r>
        <w:t xml:space="preserve">   </w:t>
      </w:r>
    </w:p>
    <w:p w14:paraId="64F5FF4C" w14:textId="137F5F34" w:rsidR="003831FB" w:rsidRPr="003831FB" w:rsidRDefault="003831FB" w:rsidP="003831FB">
      <w:pPr>
        <w:jc w:val="center"/>
        <w:rPr>
          <w:b/>
          <w:bCs/>
          <w:sz w:val="22"/>
          <w:lang w:val="en-US"/>
        </w:rPr>
      </w:pPr>
      <w:r w:rsidRPr="003831FB">
        <w:rPr>
          <w:b/>
          <w:bCs/>
          <w:sz w:val="22"/>
          <w:highlight w:val="yellow"/>
          <w:lang w:val="en-US"/>
        </w:rPr>
        <w:t>Additional comments</w:t>
      </w:r>
    </w:p>
    <w:p w14:paraId="0B94E1E9" w14:textId="77777777" w:rsidR="003831FB" w:rsidRDefault="003831FB" w:rsidP="003831FB">
      <w:pPr>
        <w:jc w:val="both"/>
        <w:rPr>
          <w:sz w:val="22"/>
          <w:szCs w:val="22"/>
        </w:rPr>
      </w:pPr>
    </w:p>
    <w:tbl>
      <w:tblPr>
        <w:tblStyle w:val="82"/>
        <w:tblW w:w="0" w:type="auto"/>
        <w:tblLook w:val="04A0" w:firstRow="1" w:lastRow="0" w:firstColumn="1" w:lastColumn="0" w:noHBand="0" w:noVBand="1"/>
      </w:tblPr>
      <w:tblGrid>
        <w:gridCol w:w="2173"/>
        <w:gridCol w:w="7450"/>
      </w:tblGrid>
      <w:tr w:rsidR="003831FB" w14:paraId="7D3289AD" w14:textId="77777777" w:rsidTr="002D6C32">
        <w:trPr>
          <w:cnfStyle w:val="100000000000" w:firstRow="1" w:lastRow="0" w:firstColumn="0" w:lastColumn="0" w:oddVBand="0" w:evenVBand="0" w:oddHBand="0" w:evenHBand="0" w:firstRowFirstColumn="0" w:firstRowLastColumn="0" w:lastRowFirstColumn="0" w:lastRowLastColumn="0"/>
        </w:trPr>
        <w:tc>
          <w:tcPr>
            <w:tcW w:w="2173" w:type="dxa"/>
          </w:tcPr>
          <w:p w14:paraId="27C9F2D4" w14:textId="77777777" w:rsidR="003831FB" w:rsidRDefault="003831FB" w:rsidP="002D6C32">
            <w:pPr>
              <w:jc w:val="both"/>
              <w:rPr>
                <w:b w:val="0"/>
                <w:bCs w:val="0"/>
              </w:rPr>
            </w:pPr>
            <w:r>
              <w:t>Company</w:t>
            </w:r>
          </w:p>
        </w:tc>
        <w:tc>
          <w:tcPr>
            <w:tcW w:w="7450" w:type="dxa"/>
          </w:tcPr>
          <w:p w14:paraId="097589C2" w14:textId="77777777" w:rsidR="003831FB" w:rsidRDefault="003831FB" w:rsidP="002D6C32">
            <w:pPr>
              <w:jc w:val="both"/>
              <w:rPr>
                <w:b w:val="0"/>
                <w:bCs w:val="0"/>
              </w:rPr>
            </w:pPr>
            <w:r>
              <w:t>Comments</w:t>
            </w:r>
          </w:p>
        </w:tc>
      </w:tr>
      <w:tr w:rsidR="003831FB" w14:paraId="03C61ECB" w14:textId="77777777" w:rsidTr="002D6C32">
        <w:tc>
          <w:tcPr>
            <w:tcW w:w="2173" w:type="dxa"/>
          </w:tcPr>
          <w:p w14:paraId="16D8A684" w14:textId="6A24B8FB" w:rsidR="003831FB" w:rsidRDefault="006C17BF" w:rsidP="002D6C32">
            <w:pPr>
              <w:jc w:val="both"/>
              <w:rPr>
                <w:lang w:eastAsia="zh-CN"/>
              </w:rPr>
            </w:pPr>
            <w:r>
              <w:rPr>
                <w:lang w:eastAsia="zh-CN"/>
              </w:rPr>
              <w:t>Samsung</w:t>
            </w:r>
            <w:r>
              <w:rPr>
                <w:rFonts w:hint="eastAsia"/>
                <w:lang w:eastAsia="zh-CN"/>
              </w:rPr>
              <w:t xml:space="preserve"> </w:t>
            </w:r>
          </w:p>
        </w:tc>
        <w:tc>
          <w:tcPr>
            <w:tcW w:w="7450" w:type="dxa"/>
          </w:tcPr>
          <w:p w14:paraId="299634D3" w14:textId="77777777" w:rsidR="003831FB" w:rsidRDefault="006C17BF" w:rsidP="002D6C32">
            <w:pPr>
              <w:jc w:val="both"/>
              <w:rPr>
                <w:lang w:eastAsia="zh-CN"/>
              </w:rPr>
            </w:pPr>
            <w:r>
              <w:rPr>
                <w:lang w:eastAsia="zh-CN"/>
              </w:rPr>
              <w:t>I</w:t>
            </w:r>
            <w:r>
              <w:rPr>
                <w:rFonts w:hint="eastAsia"/>
                <w:lang w:eastAsia="zh-CN"/>
              </w:rPr>
              <w:t xml:space="preserve"> think the statement in alt.1 is bit too strong and restrictive. </w:t>
            </w:r>
          </w:p>
          <w:p w14:paraId="02754BDD" w14:textId="537C9311" w:rsidR="006C17BF" w:rsidRPr="00C0274F" w:rsidRDefault="006C17BF" w:rsidP="006C17BF">
            <w:pPr>
              <w:pStyle w:val="aff"/>
              <w:numPr>
                <w:ilvl w:val="0"/>
                <w:numId w:val="119"/>
              </w:numPr>
              <w:rPr>
                <w:bCs/>
                <w:i/>
                <w:iCs/>
                <w:sz w:val="22"/>
                <w:szCs w:val="22"/>
                <w:highlight w:val="yellow"/>
              </w:rPr>
            </w:pPr>
            <w:r w:rsidRPr="00C0274F">
              <w:rPr>
                <w:bCs/>
                <w:i/>
                <w:iCs/>
                <w:sz w:val="22"/>
                <w:szCs w:val="22"/>
                <w:highlight w:val="yellow"/>
              </w:rPr>
              <w:t xml:space="preserve">Option 4 is adopted as described so far and gNB is subject to </w:t>
            </w:r>
            <w:r w:rsidRPr="006C17BF">
              <w:rPr>
                <w:rFonts w:hint="eastAsia"/>
                <w:bCs/>
                <w:i/>
                <w:iCs/>
                <w:color w:val="FF0000"/>
                <w:sz w:val="22"/>
                <w:szCs w:val="22"/>
                <w:highlight w:val="yellow"/>
                <w:lang w:eastAsia="zh-CN"/>
              </w:rPr>
              <w:t xml:space="preserve">make proper configuration and </w:t>
            </w:r>
            <w:r w:rsidRPr="006C17BF">
              <w:rPr>
                <w:bCs/>
                <w:i/>
                <w:iCs/>
                <w:color w:val="FF0000"/>
                <w:sz w:val="22"/>
                <w:szCs w:val="22"/>
                <w:highlight w:val="yellow"/>
                <w:lang w:eastAsia="zh-CN"/>
              </w:rPr>
              <w:t>scheduling</w:t>
            </w:r>
            <w:r w:rsidRPr="006C17BF">
              <w:rPr>
                <w:rFonts w:hint="eastAsia"/>
                <w:bCs/>
                <w:i/>
                <w:iCs/>
                <w:color w:val="FF0000"/>
                <w:sz w:val="22"/>
                <w:szCs w:val="22"/>
                <w:highlight w:val="yellow"/>
                <w:lang w:eastAsia="zh-CN"/>
              </w:rPr>
              <w:t xml:space="preserve"> </w:t>
            </w:r>
            <w:r w:rsidRPr="006C17BF">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sidRPr="006C17BF">
              <w:rPr>
                <w:bCs/>
                <w:i/>
                <w:iCs/>
                <w:strike/>
                <w:color w:val="FF0000"/>
                <w:sz w:val="22"/>
                <w:highlight w:val="yellow"/>
                <w:lang w:val="en-US"/>
              </w:rPr>
              <w:t>, with all the corresponding scheduling limitations and impact on other UL transmissions.</w:t>
            </w:r>
          </w:p>
          <w:p w14:paraId="1078C264" w14:textId="20EADB99" w:rsidR="006C17BF" w:rsidRDefault="006C17BF" w:rsidP="002D6C32">
            <w:pPr>
              <w:jc w:val="both"/>
              <w:rPr>
                <w:lang w:eastAsia="zh-CN"/>
              </w:rPr>
            </w:pPr>
          </w:p>
        </w:tc>
      </w:tr>
      <w:tr w:rsidR="0036158A" w14:paraId="1252A6B7" w14:textId="77777777" w:rsidTr="002D6C32">
        <w:tc>
          <w:tcPr>
            <w:tcW w:w="2173" w:type="dxa"/>
          </w:tcPr>
          <w:p w14:paraId="62980884" w14:textId="008755D3" w:rsidR="0036158A" w:rsidRDefault="0036158A" w:rsidP="0036158A">
            <w:pPr>
              <w:jc w:val="both"/>
            </w:pPr>
            <w:r>
              <w:rPr>
                <w:rFonts w:hint="eastAsia"/>
                <w:lang w:eastAsia="zh-CN"/>
              </w:rPr>
              <w:lastRenderedPageBreak/>
              <w:t>X</w:t>
            </w:r>
            <w:r>
              <w:rPr>
                <w:lang w:eastAsia="zh-CN"/>
              </w:rPr>
              <w:t>iaomi</w:t>
            </w:r>
          </w:p>
        </w:tc>
        <w:tc>
          <w:tcPr>
            <w:tcW w:w="7450" w:type="dxa"/>
          </w:tcPr>
          <w:p w14:paraId="62F44136" w14:textId="77777777" w:rsidR="0036158A" w:rsidRDefault="0036158A" w:rsidP="0036158A">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1ACEED0" w14:textId="71C3052C" w:rsidR="0036158A" w:rsidRDefault="0036158A" w:rsidP="00DC2732">
            <w:pPr>
              <w:jc w:val="both"/>
            </w:pPr>
            <w:r>
              <w:rPr>
                <w:lang w:eastAsia="zh-CN"/>
              </w:rPr>
              <w:t xml:space="preserve">For Alt.2, </w:t>
            </w:r>
            <w:r w:rsidR="00DC2732">
              <w:rPr>
                <w:lang w:eastAsia="zh-CN"/>
              </w:rPr>
              <w:t>there is no need</w:t>
            </w:r>
            <w:r>
              <w:rPr>
                <w:lang w:eastAsia="zh-CN"/>
              </w:rPr>
              <w:t xml:space="preserve"> to make it so complicated in order to maintain the concept of RV cycling. Essentially, there is no difference between alt.2 and alt.3, so one RV for all the slots of TBoMS is enough.</w:t>
            </w:r>
          </w:p>
        </w:tc>
      </w:tr>
      <w:tr w:rsidR="00820409" w14:paraId="30982718" w14:textId="77777777" w:rsidTr="002D6C32">
        <w:tc>
          <w:tcPr>
            <w:tcW w:w="2173" w:type="dxa"/>
          </w:tcPr>
          <w:p w14:paraId="406BABBB" w14:textId="1CFBFD8A" w:rsidR="00820409" w:rsidRDefault="00820409" w:rsidP="00820409">
            <w:pPr>
              <w:jc w:val="both"/>
              <w:rPr>
                <w:lang w:eastAsia="zh-CN"/>
              </w:rPr>
            </w:pPr>
            <w:r>
              <w:rPr>
                <w:rFonts w:hint="eastAsia"/>
                <w:lang w:eastAsia="zh-CN"/>
              </w:rPr>
              <w:t>v</w:t>
            </w:r>
            <w:r>
              <w:rPr>
                <w:lang w:eastAsia="zh-CN"/>
              </w:rPr>
              <w:t>ivo</w:t>
            </w:r>
          </w:p>
        </w:tc>
        <w:tc>
          <w:tcPr>
            <w:tcW w:w="7450" w:type="dxa"/>
          </w:tcPr>
          <w:p w14:paraId="0A3A5D1F" w14:textId="4C9F2186" w:rsidR="00820409" w:rsidRDefault="00820409" w:rsidP="00820409">
            <w:pPr>
              <w:jc w:val="both"/>
              <w:rPr>
                <w:lang w:eastAsia="zh-CN"/>
              </w:rPr>
            </w:pPr>
            <w:r>
              <w:rPr>
                <w:lang w:eastAsia="zh-CN"/>
              </w:rPr>
              <w:t xml:space="preserve">Agree with </w:t>
            </w:r>
            <w:r w:rsidR="00486C5E">
              <w:rPr>
                <w:lang w:eastAsia="zh-CN"/>
              </w:rPr>
              <w:t>S</w:t>
            </w:r>
            <w:r>
              <w:rPr>
                <w:lang w:eastAsia="zh-CN"/>
              </w:rPr>
              <w:t xml:space="preserve">amsung’s revision. </w:t>
            </w:r>
          </w:p>
          <w:p w14:paraId="7DA7FCBF" w14:textId="100E5B88" w:rsidR="00820409" w:rsidRDefault="009735B2" w:rsidP="00820409">
            <w:pPr>
              <w:jc w:val="both"/>
              <w:rPr>
                <w:lang w:eastAsia="zh-CN"/>
              </w:rPr>
            </w:pPr>
            <w:r>
              <w:rPr>
                <w:lang w:eastAsia="zh-CN"/>
              </w:rPr>
              <w:t xml:space="preserve">The cons for Alt-1 is not so critical issue. </w:t>
            </w:r>
            <w:r w:rsidR="00820409">
              <w:rPr>
                <w:lang w:eastAsia="zh-CN"/>
              </w:rPr>
              <w:t xml:space="preserve">Although </w:t>
            </w:r>
            <m:oMath>
              <m:r>
                <w:rPr>
                  <w:rFonts w:ascii="Cambria Math" w:hAnsi="Cambria Math"/>
                  <w:sz w:val="22"/>
                  <w:lang w:val="en-US"/>
                </w:rPr>
                <m:t>R×K&gt;1</m:t>
              </m:r>
            </m:oMath>
            <w:r w:rsidR="00820409">
              <w:rPr>
                <w:rFonts w:hint="eastAsia"/>
                <w:sz w:val="22"/>
                <w:lang w:val="en-US" w:eastAsia="zh-CN"/>
              </w:rPr>
              <w:t xml:space="preserve"> </w:t>
            </w:r>
            <w:r w:rsidR="00820409">
              <w:rPr>
                <w:sz w:val="22"/>
                <w:lang w:val="en-US" w:eastAsia="zh-CN"/>
              </w:rPr>
              <w:t xml:space="preserve">may lead to degraded performance, it can be avoided by lower coding rate and moderate </w:t>
            </w:r>
            <w:r w:rsidR="00820409" w:rsidRPr="003D1617">
              <w:rPr>
                <w:i/>
                <w:sz w:val="22"/>
                <w:lang w:val="en-US" w:eastAsia="zh-CN"/>
              </w:rPr>
              <w:t>K</w:t>
            </w:r>
            <w:r w:rsidR="00820409">
              <w:rPr>
                <w:sz w:val="22"/>
                <w:lang w:val="en-US" w:eastAsia="zh-CN"/>
              </w:rPr>
              <w:t xml:space="preserve"> setting. The necessity of huge number of K is doubtful, repetition of a single TBoMS with moderate length K can be considered to achieve comparable performance.</w:t>
            </w:r>
          </w:p>
        </w:tc>
      </w:tr>
      <w:tr w:rsidR="002D5AEA" w14:paraId="659D998D" w14:textId="77777777" w:rsidTr="002D6C32">
        <w:tc>
          <w:tcPr>
            <w:tcW w:w="2173" w:type="dxa"/>
          </w:tcPr>
          <w:p w14:paraId="5A8DA122" w14:textId="37005DBC" w:rsidR="002D5AEA" w:rsidRDefault="002D5AEA" w:rsidP="00820409">
            <w:pPr>
              <w:jc w:val="both"/>
              <w:rPr>
                <w:lang w:eastAsia="zh-CN"/>
              </w:rPr>
            </w:pPr>
            <w:r>
              <w:rPr>
                <w:rFonts w:hint="eastAsia"/>
                <w:lang w:eastAsia="zh-CN"/>
              </w:rPr>
              <w:t>CATT</w:t>
            </w:r>
          </w:p>
        </w:tc>
        <w:tc>
          <w:tcPr>
            <w:tcW w:w="7450" w:type="dxa"/>
          </w:tcPr>
          <w:p w14:paraId="066B836D" w14:textId="2418CCAA" w:rsidR="002D5AEA" w:rsidRDefault="002D5AEA" w:rsidP="00820409">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446581" w14:paraId="3AEF801C" w14:textId="77777777" w:rsidTr="002D6C32">
        <w:tc>
          <w:tcPr>
            <w:tcW w:w="2173" w:type="dxa"/>
          </w:tcPr>
          <w:p w14:paraId="42E5BA59" w14:textId="055A0914" w:rsidR="00446581" w:rsidRDefault="00446581" w:rsidP="00446581">
            <w:pPr>
              <w:jc w:val="both"/>
              <w:rPr>
                <w:lang w:eastAsia="zh-CN"/>
              </w:rPr>
            </w:pPr>
            <w:r>
              <w:rPr>
                <w:rFonts w:eastAsia="ＭＳ 明朝" w:hint="eastAsia"/>
                <w:lang w:eastAsia="ja-JP"/>
              </w:rPr>
              <w:t>S</w:t>
            </w:r>
            <w:r>
              <w:rPr>
                <w:rFonts w:eastAsia="ＭＳ 明朝"/>
                <w:lang w:eastAsia="ja-JP"/>
              </w:rPr>
              <w:t>harp</w:t>
            </w:r>
          </w:p>
        </w:tc>
        <w:tc>
          <w:tcPr>
            <w:tcW w:w="7450" w:type="dxa"/>
          </w:tcPr>
          <w:p w14:paraId="6A1AF1E5" w14:textId="353BF6B4" w:rsidR="00446581" w:rsidRDefault="00446581" w:rsidP="00446581">
            <w:pPr>
              <w:jc w:val="both"/>
              <w:rPr>
                <w:rFonts w:eastAsia="ＭＳ 明朝"/>
                <w:lang w:eastAsia="ja-JP"/>
              </w:rPr>
            </w:pPr>
            <w:r>
              <w:rPr>
                <w:rFonts w:eastAsia="ＭＳ 明朝" w:hint="eastAsia"/>
                <w:lang w:eastAsia="ja-JP"/>
              </w:rPr>
              <w:t>A</w:t>
            </w:r>
            <w:r>
              <w:rPr>
                <w:rFonts w:eastAsia="ＭＳ 明朝"/>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022AB1B1" w14:textId="301BAE16" w:rsidR="00446581" w:rsidRDefault="00446581" w:rsidP="00446581">
            <w:pPr>
              <w:jc w:val="both"/>
              <w:rPr>
                <w:lang w:eastAsia="zh-CN"/>
              </w:rPr>
            </w:pPr>
            <w:r>
              <w:rPr>
                <w:rFonts w:eastAsia="ＭＳ 明朝"/>
                <w:lang w:eastAsia="ja-JP"/>
              </w:rPr>
              <w:t xml:space="preserve">Regarding each alternative, we expect less specification impact for Alt.1. </w:t>
            </w:r>
            <w:r>
              <w:rPr>
                <w:rFonts w:eastAsia="ＭＳ 明朝" w:hint="eastAsia"/>
                <w:lang w:eastAsia="ja-JP"/>
              </w:rPr>
              <w:t>W</w:t>
            </w:r>
            <w:r>
              <w:rPr>
                <w:rFonts w:eastAsia="ＭＳ 明朝"/>
                <w:lang w:eastAsia="ja-JP"/>
              </w:rPr>
              <w:t xml:space="preserve">e are OK with Alt.2. We expect limited specification impact on bit-selection. </w:t>
            </w:r>
            <w:r>
              <w:rPr>
                <w:rFonts w:eastAsia="ＭＳ 明朝" w:hint="eastAsia"/>
                <w:lang w:eastAsia="ja-JP"/>
              </w:rPr>
              <w:t>W</w:t>
            </w:r>
            <w:r>
              <w:rPr>
                <w:rFonts w:eastAsia="ＭＳ 明朝"/>
                <w:lang w:eastAsia="ja-JP"/>
              </w:rPr>
              <w:t>e are not sure of Alt.3 now since our understanding was Alt.3 is the same as Alt.2. Given that Alt.2 and Alt.3 are listed in the table, we cannot support Alt.3.</w:t>
            </w:r>
          </w:p>
        </w:tc>
      </w:tr>
      <w:tr w:rsidR="00406AFF" w14:paraId="1739F57D" w14:textId="77777777" w:rsidTr="002D6C32">
        <w:tc>
          <w:tcPr>
            <w:tcW w:w="2173" w:type="dxa"/>
          </w:tcPr>
          <w:p w14:paraId="0434B4D4" w14:textId="469B25BC" w:rsidR="00406AFF" w:rsidRDefault="00406AFF" w:rsidP="00406AFF">
            <w:pPr>
              <w:jc w:val="both"/>
              <w:rPr>
                <w:rFonts w:eastAsia="ＭＳ 明朝" w:hint="eastAsia"/>
                <w:lang w:eastAsia="ja-JP"/>
              </w:rPr>
            </w:pPr>
            <w:r>
              <w:rPr>
                <w:rFonts w:eastAsia="ＭＳ 明朝"/>
                <w:lang w:eastAsia="ja-JP"/>
              </w:rPr>
              <w:t>Panasonic</w:t>
            </w:r>
          </w:p>
        </w:tc>
        <w:tc>
          <w:tcPr>
            <w:tcW w:w="7450" w:type="dxa"/>
          </w:tcPr>
          <w:p w14:paraId="49037B68" w14:textId="77777777" w:rsidR="00406AFF" w:rsidRDefault="00406AFF" w:rsidP="00406AFF">
            <w:pPr>
              <w:spacing w:afterAutospacing="0"/>
              <w:jc w:val="both"/>
              <w:rPr>
                <w:rFonts w:eastAsia="ＭＳ 明朝"/>
                <w:lang w:eastAsia="ja-JP"/>
              </w:rPr>
            </w:pPr>
            <w:r>
              <w:rPr>
                <w:rFonts w:eastAsia="ＭＳ 明朝"/>
                <w:lang w:eastAsia="ja-JP"/>
              </w:rPr>
              <w:t>We agree with Samsung’s revision.</w:t>
            </w:r>
          </w:p>
          <w:p w14:paraId="25A22404" w14:textId="48042865" w:rsidR="00406AFF" w:rsidRDefault="00406AFF" w:rsidP="00406AFF">
            <w:pPr>
              <w:spacing w:after="0" w:afterAutospacing="0"/>
              <w:jc w:val="both"/>
              <w:rPr>
                <w:rFonts w:eastAsia="ＭＳ 明朝"/>
                <w:lang w:eastAsia="ja-JP"/>
              </w:rPr>
            </w:pPr>
            <w:r>
              <w:rPr>
                <w:rFonts w:eastAsia="ＭＳ 明朝"/>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ＭＳ 明朝"/>
                <w:lang w:eastAsia="ja-JP"/>
              </w:rPr>
              <w:t>slots</w:t>
            </w:r>
            <w:proofErr w:type="gramEnd"/>
            <w:r>
              <w:rPr>
                <w:rFonts w:eastAsia="ＭＳ 明朝"/>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584C821F" w14:textId="77777777" w:rsidR="00406AFF" w:rsidRDefault="00406AFF" w:rsidP="00406AFF">
            <w:pPr>
              <w:spacing w:after="0" w:afterAutospacing="0"/>
              <w:ind w:leftChars="100" w:left="200"/>
              <w:jc w:val="both"/>
              <w:rPr>
                <w:rFonts w:eastAsia="ＭＳ 明朝"/>
                <w:lang w:eastAsia="ja-JP"/>
              </w:rPr>
            </w:pPr>
            <w:r>
              <w:rPr>
                <w:rFonts w:eastAsia="ＭＳ 明朝"/>
                <w:lang w:eastAsia="ja-JP"/>
              </w:rPr>
              <w:t>- Within every a few slots or TOT, Option 3 is adapted</w:t>
            </w:r>
          </w:p>
          <w:p w14:paraId="7509E242" w14:textId="0A28C2D8" w:rsidR="00406AFF" w:rsidRDefault="00406AFF" w:rsidP="00406AFF">
            <w:pPr>
              <w:ind w:leftChars="100" w:left="200"/>
              <w:jc w:val="both"/>
              <w:rPr>
                <w:rFonts w:eastAsia="ＭＳ 明朝" w:hint="eastAsia"/>
                <w:lang w:eastAsia="ja-JP"/>
              </w:rPr>
            </w:pPr>
            <w:r>
              <w:rPr>
                <w:rFonts w:eastAsia="ＭＳ 明朝"/>
                <w:lang w:eastAsia="ja-JP"/>
              </w:rPr>
              <w:t>- Between different “a few slots or TOT”, Option 4 is adapted.</w:t>
            </w:r>
          </w:p>
        </w:tc>
      </w:tr>
    </w:tbl>
    <w:p w14:paraId="02C9D012" w14:textId="44DDF523" w:rsidR="003A5C4C" w:rsidRDefault="003A5C4C"/>
    <w:p w14:paraId="12122792" w14:textId="77777777" w:rsidR="003831FB" w:rsidRPr="003831FB" w:rsidRDefault="003831FB"/>
    <w:p w14:paraId="58AC970F" w14:textId="77777777" w:rsidR="00AE549A" w:rsidRDefault="00464B25">
      <w:pPr>
        <w:pStyle w:val="3"/>
        <w:numPr>
          <w:ilvl w:val="2"/>
          <w:numId w:val="4"/>
        </w:numPr>
        <w:jc w:val="both"/>
      </w:pPr>
      <w:r>
        <w:rPr>
          <w:color w:val="00B050"/>
        </w:rPr>
        <w:t>[OPEN]</w:t>
      </w:r>
      <w:r>
        <w:t xml:space="preserve"> Rate matching (including how coded bits are selected)</w:t>
      </w:r>
    </w:p>
    <w:p w14:paraId="702C0320"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AE549A" w14:paraId="445E9592"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380C9F3" w14:textId="77777777" w:rsidR="00AE549A" w:rsidRDefault="00464B25">
            <w:pPr>
              <w:spacing w:after="0" w:afterAutospacing="0"/>
              <w:jc w:val="center"/>
            </w:pPr>
            <w:r>
              <w:t>Per slot</w:t>
            </w:r>
          </w:p>
          <w:p w14:paraId="5ED05BB2" w14:textId="77777777" w:rsidR="00AE549A" w:rsidRDefault="00464B25">
            <w:pPr>
              <w:spacing w:after="0" w:afterAutospacing="0"/>
              <w:jc w:val="center"/>
            </w:pPr>
            <w:r>
              <w:t>[11 companies]</w:t>
            </w:r>
          </w:p>
        </w:tc>
        <w:tc>
          <w:tcPr>
            <w:tcW w:w="2122" w:type="dxa"/>
            <w:shd w:val="clear" w:color="auto" w:fill="000080"/>
            <w:vAlign w:val="center"/>
          </w:tcPr>
          <w:p w14:paraId="7A5AB57F" w14:textId="77777777" w:rsidR="00AE549A" w:rsidRDefault="00464B25">
            <w:pPr>
              <w:spacing w:after="0" w:afterAutospacing="0"/>
              <w:jc w:val="center"/>
            </w:pPr>
            <w:r>
              <w:t>Per TOT</w:t>
            </w:r>
          </w:p>
          <w:p w14:paraId="04F1B051" w14:textId="77777777" w:rsidR="00AE549A" w:rsidRDefault="00464B25">
            <w:pPr>
              <w:spacing w:after="0" w:afterAutospacing="0"/>
              <w:jc w:val="center"/>
            </w:pPr>
            <w:r>
              <w:t>[7 companies]</w:t>
            </w:r>
          </w:p>
        </w:tc>
        <w:tc>
          <w:tcPr>
            <w:tcW w:w="2690" w:type="dxa"/>
            <w:shd w:val="clear" w:color="auto" w:fill="000080"/>
          </w:tcPr>
          <w:p w14:paraId="4705CB8C" w14:textId="77777777" w:rsidR="00AE549A" w:rsidRDefault="00464B25">
            <w:pPr>
              <w:spacing w:after="0"/>
              <w:jc w:val="center"/>
              <w:rPr>
                <w:b w:val="0"/>
                <w:bCs w:val="0"/>
              </w:rPr>
            </w:pPr>
            <w:r>
              <w:t>Across all allocated slots for TBoMS [7 companies]</w:t>
            </w:r>
          </w:p>
        </w:tc>
      </w:tr>
      <w:tr w:rsidR="00AE549A" w14:paraId="3C92B0CD" w14:textId="77777777" w:rsidTr="00AE549A">
        <w:trPr>
          <w:jc w:val="center"/>
        </w:trPr>
        <w:tc>
          <w:tcPr>
            <w:tcW w:w="2406" w:type="dxa"/>
            <w:vAlign w:val="center"/>
          </w:tcPr>
          <w:p w14:paraId="7B9CE876" w14:textId="77777777" w:rsidR="00AE549A" w:rsidRDefault="00464B25">
            <w:pPr>
              <w:spacing w:after="0"/>
              <w:jc w:val="center"/>
            </w:pPr>
            <w:r>
              <w:t>Panasonic [18]</w:t>
            </w:r>
          </w:p>
        </w:tc>
        <w:tc>
          <w:tcPr>
            <w:tcW w:w="2122" w:type="dxa"/>
            <w:vAlign w:val="center"/>
          </w:tcPr>
          <w:p w14:paraId="4D8F02AF" w14:textId="77777777" w:rsidR="00AE549A" w:rsidRDefault="00464B25">
            <w:pPr>
              <w:spacing w:after="0"/>
              <w:jc w:val="center"/>
            </w:pPr>
            <w:r>
              <w:t>Huawei/</w:t>
            </w:r>
            <w:proofErr w:type="spellStart"/>
            <w:r>
              <w:t>HiSi</w:t>
            </w:r>
            <w:proofErr w:type="spellEnd"/>
            <w:r>
              <w:t xml:space="preserve"> [3]</w:t>
            </w:r>
          </w:p>
        </w:tc>
        <w:tc>
          <w:tcPr>
            <w:tcW w:w="2690" w:type="dxa"/>
          </w:tcPr>
          <w:p w14:paraId="0266CB52" w14:textId="77777777" w:rsidR="00AE549A" w:rsidRDefault="00464B25">
            <w:pPr>
              <w:spacing w:after="0"/>
              <w:jc w:val="center"/>
              <w:rPr>
                <w:strike/>
              </w:rPr>
            </w:pPr>
            <w:r>
              <w:rPr>
                <w:rFonts w:eastAsia="ＭＳ 明朝"/>
                <w:strike/>
                <w:lang w:val="en-US" w:eastAsia="ja-JP"/>
              </w:rPr>
              <w:t>vivo [6]</w:t>
            </w:r>
          </w:p>
        </w:tc>
      </w:tr>
      <w:tr w:rsidR="00AE549A" w14:paraId="70AFA330" w14:textId="77777777" w:rsidTr="00AE549A">
        <w:trPr>
          <w:jc w:val="center"/>
        </w:trPr>
        <w:tc>
          <w:tcPr>
            <w:tcW w:w="2406" w:type="dxa"/>
            <w:vAlign w:val="center"/>
          </w:tcPr>
          <w:p w14:paraId="6295822A" w14:textId="77777777" w:rsidR="00AE549A" w:rsidRDefault="00464B25">
            <w:pPr>
              <w:jc w:val="center"/>
            </w:pPr>
            <w:r>
              <w:t>Qualcomm* [17]</w:t>
            </w:r>
          </w:p>
        </w:tc>
        <w:tc>
          <w:tcPr>
            <w:tcW w:w="2122" w:type="dxa"/>
            <w:vAlign w:val="center"/>
          </w:tcPr>
          <w:p w14:paraId="1CAF6000" w14:textId="77777777" w:rsidR="00AE549A" w:rsidRDefault="00464B25">
            <w:pPr>
              <w:jc w:val="center"/>
              <w:rPr>
                <w:rFonts w:eastAsia="ＭＳ 明朝"/>
                <w:lang w:eastAsia="ja-JP"/>
              </w:rPr>
            </w:pPr>
            <w:r>
              <w:rPr>
                <w:rFonts w:eastAsia="ＭＳ 明朝"/>
                <w:lang w:eastAsia="ja-JP"/>
              </w:rPr>
              <w:t>LGE [28]</w:t>
            </w:r>
          </w:p>
        </w:tc>
        <w:tc>
          <w:tcPr>
            <w:tcW w:w="2690" w:type="dxa"/>
          </w:tcPr>
          <w:p w14:paraId="0F029235" w14:textId="77777777" w:rsidR="00AE549A" w:rsidRDefault="00464B25">
            <w:pPr>
              <w:jc w:val="center"/>
              <w:rPr>
                <w:rFonts w:eastAsia="ＭＳ 明朝"/>
                <w:lang w:eastAsia="ja-JP"/>
              </w:rPr>
            </w:pPr>
            <w:r>
              <w:rPr>
                <w:lang w:eastAsia="zh-CN"/>
              </w:rPr>
              <w:t>Ericsson [28]</w:t>
            </w:r>
          </w:p>
        </w:tc>
      </w:tr>
      <w:tr w:rsidR="00AE549A" w14:paraId="0F2DA38B" w14:textId="77777777" w:rsidTr="00AE549A">
        <w:trPr>
          <w:jc w:val="center"/>
        </w:trPr>
        <w:tc>
          <w:tcPr>
            <w:tcW w:w="2406" w:type="dxa"/>
            <w:vAlign w:val="center"/>
          </w:tcPr>
          <w:p w14:paraId="1D146186" w14:textId="77777777" w:rsidR="00AE549A" w:rsidRDefault="00464B25">
            <w:pPr>
              <w:jc w:val="center"/>
              <w:rPr>
                <w:rFonts w:eastAsia="ＭＳ 明朝"/>
                <w:lang w:val="en-US" w:eastAsia="ja-JP"/>
              </w:rPr>
            </w:pPr>
            <w:r>
              <w:t>NEC [25]</w:t>
            </w:r>
          </w:p>
        </w:tc>
        <w:tc>
          <w:tcPr>
            <w:tcW w:w="2122" w:type="dxa"/>
            <w:vAlign w:val="center"/>
          </w:tcPr>
          <w:p w14:paraId="31EE1989" w14:textId="77777777" w:rsidR="00AE549A" w:rsidRDefault="00464B25">
            <w:pPr>
              <w:jc w:val="center"/>
              <w:rPr>
                <w:rFonts w:eastAsia="ＭＳ 明朝"/>
                <w:lang w:val="en-US" w:eastAsia="ja-JP"/>
              </w:rPr>
            </w:pPr>
            <w:r>
              <w:rPr>
                <w:rFonts w:eastAsia="ＭＳ 明朝"/>
                <w:lang w:eastAsia="ja-JP"/>
              </w:rPr>
              <w:t>CMCC [12]</w:t>
            </w:r>
          </w:p>
        </w:tc>
        <w:tc>
          <w:tcPr>
            <w:tcW w:w="2690" w:type="dxa"/>
          </w:tcPr>
          <w:p w14:paraId="16567E08" w14:textId="77777777" w:rsidR="00AE549A" w:rsidRDefault="00464B25">
            <w:pPr>
              <w:jc w:val="center"/>
              <w:rPr>
                <w:rFonts w:eastAsia="ＭＳ 明朝"/>
                <w:lang w:eastAsia="ja-JP"/>
              </w:rPr>
            </w:pPr>
            <w:r>
              <w:rPr>
                <w:lang w:eastAsia="zh-CN"/>
              </w:rPr>
              <w:t>ZTE [5]</w:t>
            </w:r>
          </w:p>
        </w:tc>
      </w:tr>
      <w:tr w:rsidR="00AE549A" w14:paraId="4416332A" w14:textId="77777777" w:rsidTr="00AE549A">
        <w:trPr>
          <w:jc w:val="center"/>
        </w:trPr>
        <w:tc>
          <w:tcPr>
            <w:tcW w:w="2406" w:type="dxa"/>
            <w:vAlign w:val="center"/>
          </w:tcPr>
          <w:p w14:paraId="64E7CC88" w14:textId="77777777" w:rsidR="00AE549A" w:rsidRDefault="00464B25">
            <w:pPr>
              <w:jc w:val="center"/>
              <w:rPr>
                <w:lang w:eastAsia="zh-CN"/>
              </w:rPr>
            </w:pPr>
            <w:r>
              <w:t>Samsung [19]</w:t>
            </w:r>
          </w:p>
        </w:tc>
        <w:tc>
          <w:tcPr>
            <w:tcW w:w="2122" w:type="dxa"/>
          </w:tcPr>
          <w:p w14:paraId="2B9E70B9" w14:textId="77777777" w:rsidR="00AE549A" w:rsidRDefault="00464B25">
            <w:pPr>
              <w:jc w:val="center"/>
              <w:rPr>
                <w:lang w:eastAsia="zh-CN"/>
              </w:rPr>
            </w:pPr>
            <w:r>
              <w:t>Apple [16]</w:t>
            </w:r>
          </w:p>
        </w:tc>
        <w:tc>
          <w:tcPr>
            <w:tcW w:w="2690" w:type="dxa"/>
          </w:tcPr>
          <w:p w14:paraId="78573196" w14:textId="77777777" w:rsidR="00AE549A" w:rsidRDefault="00464B25">
            <w:pPr>
              <w:jc w:val="center"/>
            </w:pPr>
            <w:r>
              <w:rPr>
                <w:lang w:val="en-US" w:eastAsia="zh-CN"/>
              </w:rPr>
              <w:t>China Telecom [11]</w:t>
            </w:r>
          </w:p>
        </w:tc>
      </w:tr>
      <w:tr w:rsidR="00AE549A" w14:paraId="17C3421E" w14:textId="77777777" w:rsidTr="00AE549A">
        <w:trPr>
          <w:jc w:val="center"/>
        </w:trPr>
        <w:tc>
          <w:tcPr>
            <w:tcW w:w="2406" w:type="dxa"/>
            <w:vAlign w:val="center"/>
          </w:tcPr>
          <w:p w14:paraId="22B5ACD9" w14:textId="77777777" w:rsidR="00AE549A" w:rsidRDefault="00464B25">
            <w:pPr>
              <w:jc w:val="center"/>
              <w:rPr>
                <w:lang w:eastAsia="zh-CN"/>
              </w:rPr>
            </w:pPr>
            <w:r>
              <w:t>MediaTek [20]</w:t>
            </w:r>
          </w:p>
        </w:tc>
        <w:tc>
          <w:tcPr>
            <w:tcW w:w="2122" w:type="dxa"/>
          </w:tcPr>
          <w:p w14:paraId="2EB4CB76" w14:textId="77777777" w:rsidR="00AE549A" w:rsidRDefault="00464B25">
            <w:pPr>
              <w:jc w:val="center"/>
              <w:rPr>
                <w:lang w:eastAsia="zh-CN"/>
              </w:rPr>
            </w:pPr>
            <w:r>
              <w:rPr>
                <w:rFonts w:eastAsia="Malgun Gothic"/>
                <w:lang w:eastAsia="ko-KR"/>
              </w:rPr>
              <w:t>Sharp* [24]</w:t>
            </w:r>
          </w:p>
        </w:tc>
        <w:tc>
          <w:tcPr>
            <w:tcW w:w="2690" w:type="dxa"/>
          </w:tcPr>
          <w:p w14:paraId="68EE4468" w14:textId="77777777" w:rsidR="00AE549A" w:rsidRDefault="00464B25">
            <w:pPr>
              <w:jc w:val="center"/>
            </w:pPr>
            <w:r>
              <w:t>Intel [15]</w:t>
            </w:r>
          </w:p>
        </w:tc>
      </w:tr>
      <w:tr w:rsidR="00AE549A" w14:paraId="3F0FC3B0" w14:textId="77777777" w:rsidTr="00AE549A">
        <w:trPr>
          <w:jc w:val="center"/>
        </w:trPr>
        <w:tc>
          <w:tcPr>
            <w:tcW w:w="2406" w:type="dxa"/>
            <w:vAlign w:val="center"/>
          </w:tcPr>
          <w:p w14:paraId="38CC47CC" w14:textId="77777777" w:rsidR="00AE549A" w:rsidRDefault="00464B25">
            <w:pPr>
              <w:jc w:val="center"/>
            </w:pPr>
            <w:r>
              <w:rPr>
                <w:rFonts w:eastAsia="Malgun Gothic"/>
                <w:lang w:eastAsia="ko-KR"/>
              </w:rPr>
              <w:t>Sharp* [24]</w:t>
            </w:r>
          </w:p>
        </w:tc>
        <w:tc>
          <w:tcPr>
            <w:tcW w:w="2122" w:type="dxa"/>
          </w:tcPr>
          <w:p w14:paraId="0FEB4138" w14:textId="77777777" w:rsidR="00AE549A" w:rsidRDefault="00464B25">
            <w:pPr>
              <w:jc w:val="center"/>
              <w:rPr>
                <w:rFonts w:eastAsia="ＭＳ 明朝"/>
                <w:lang w:eastAsia="ja-JP"/>
              </w:rPr>
            </w:pPr>
            <w:r>
              <w:rPr>
                <w:rFonts w:eastAsia="ＭＳ 明朝"/>
                <w:lang w:eastAsia="ja-JP"/>
              </w:rPr>
              <w:t>Fujitsu [10]</w:t>
            </w:r>
          </w:p>
        </w:tc>
        <w:tc>
          <w:tcPr>
            <w:tcW w:w="2690" w:type="dxa"/>
          </w:tcPr>
          <w:p w14:paraId="4F31A83B" w14:textId="77777777" w:rsidR="00AE549A" w:rsidRDefault="00464B25">
            <w:pPr>
              <w:jc w:val="center"/>
            </w:pPr>
            <w:r>
              <w:rPr>
                <w:lang w:eastAsia="zh-CN"/>
              </w:rPr>
              <w:t>CATT [8]</w:t>
            </w:r>
          </w:p>
        </w:tc>
      </w:tr>
      <w:tr w:rsidR="00AE549A" w14:paraId="64CAAB36" w14:textId="77777777" w:rsidTr="00AE549A">
        <w:trPr>
          <w:jc w:val="center"/>
        </w:trPr>
        <w:tc>
          <w:tcPr>
            <w:tcW w:w="2406" w:type="dxa"/>
          </w:tcPr>
          <w:p w14:paraId="5AD31220" w14:textId="77777777" w:rsidR="00AE549A" w:rsidRDefault="00464B25">
            <w:pPr>
              <w:jc w:val="center"/>
            </w:pPr>
            <w:r>
              <w:rPr>
                <w:rFonts w:eastAsia="Malgun Gothic"/>
                <w:lang w:eastAsia="ko-KR"/>
              </w:rPr>
              <w:lastRenderedPageBreak/>
              <w:t>Nokia/NSB [21]</w:t>
            </w:r>
          </w:p>
        </w:tc>
        <w:tc>
          <w:tcPr>
            <w:tcW w:w="2122" w:type="dxa"/>
          </w:tcPr>
          <w:p w14:paraId="6E6B31A2" w14:textId="77777777" w:rsidR="00AE549A" w:rsidRDefault="00464B25">
            <w:pPr>
              <w:jc w:val="center"/>
            </w:pPr>
            <w:r>
              <w:t>WILUS [7]</w:t>
            </w:r>
          </w:p>
        </w:tc>
        <w:tc>
          <w:tcPr>
            <w:tcW w:w="2690" w:type="dxa"/>
          </w:tcPr>
          <w:p w14:paraId="215C1627" w14:textId="77777777" w:rsidR="00AE549A" w:rsidRDefault="00464B25">
            <w:pPr>
              <w:jc w:val="center"/>
            </w:pPr>
            <w:r>
              <w:t>Xiaomi [13]</w:t>
            </w:r>
          </w:p>
        </w:tc>
      </w:tr>
      <w:tr w:rsidR="00AE549A" w14:paraId="7FA8F6B6" w14:textId="77777777" w:rsidTr="00AE549A">
        <w:trPr>
          <w:jc w:val="center"/>
        </w:trPr>
        <w:tc>
          <w:tcPr>
            <w:tcW w:w="2406" w:type="dxa"/>
            <w:vAlign w:val="center"/>
          </w:tcPr>
          <w:p w14:paraId="4E1716AD" w14:textId="77777777" w:rsidR="00AE549A" w:rsidRDefault="00464B25">
            <w:pPr>
              <w:jc w:val="center"/>
            </w:pPr>
            <w:r>
              <w:rPr>
                <w:lang w:val="en-US" w:eastAsia="zh-CN"/>
              </w:rPr>
              <w:t>Interdigital [14]</w:t>
            </w:r>
          </w:p>
        </w:tc>
        <w:tc>
          <w:tcPr>
            <w:tcW w:w="2122" w:type="dxa"/>
          </w:tcPr>
          <w:p w14:paraId="66CDBF71" w14:textId="77777777" w:rsidR="00AE549A" w:rsidRDefault="00464B25">
            <w:pPr>
              <w:jc w:val="center"/>
            </w:pPr>
            <w:r>
              <w:rPr>
                <w:rFonts w:eastAsia="ＭＳ 明朝"/>
                <w:lang w:val="en-US" w:eastAsia="ja-JP"/>
              </w:rPr>
              <w:t>vivo [6]</w:t>
            </w:r>
          </w:p>
        </w:tc>
        <w:tc>
          <w:tcPr>
            <w:tcW w:w="2690" w:type="dxa"/>
          </w:tcPr>
          <w:p w14:paraId="7E362EA9" w14:textId="77777777" w:rsidR="00AE549A" w:rsidRDefault="00AE549A">
            <w:pPr>
              <w:jc w:val="center"/>
            </w:pPr>
          </w:p>
        </w:tc>
      </w:tr>
      <w:tr w:rsidR="00AE549A" w14:paraId="1F106CDE" w14:textId="77777777" w:rsidTr="00AE549A">
        <w:trPr>
          <w:jc w:val="center"/>
        </w:trPr>
        <w:tc>
          <w:tcPr>
            <w:tcW w:w="2406" w:type="dxa"/>
          </w:tcPr>
          <w:p w14:paraId="100DA4EC" w14:textId="77777777" w:rsidR="00AE549A" w:rsidRDefault="00464B25">
            <w:pPr>
              <w:jc w:val="center"/>
              <w:rPr>
                <w:lang w:val="en-US" w:eastAsia="zh-CN"/>
              </w:rPr>
            </w:pPr>
            <w:r>
              <w:rPr>
                <w:rFonts w:eastAsia="Malgun Gothic"/>
                <w:lang w:eastAsia="ko-KR"/>
              </w:rPr>
              <w:t>NTT Docomo [26]</w:t>
            </w:r>
          </w:p>
        </w:tc>
        <w:tc>
          <w:tcPr>
            <w:tcW w:w="2122" w:type="dxa"/>
            <w:vAlign w:val="center"/>
          </w:tcPr>
          <w:p w14:paraId="767CAE80" w14:textId="77777777" w:rsidR="00AE549A" w:rsidRDefault="00AE549A">
            <w:pPr>
              <w:jc w:val="center"/>
              <w:rPr>
                <w:lang w:val="en-US" w:eastAsia="zh-CN"/>
              </w:rPr>
            </w:pPr>
          </w:p>
        </w:tc>
        <w:tc>
          <w:tcPr>
            <w:tcW w:w="2690" w:type="dxa"/>
          </w:tcPr>
          <w:p w14:paraId="283F4A41" w14:textId="77777777" w:rsidR="00AE549A" w:rsidRDefault="00AE549A">
            <w:pPr>
              <w:jc w:val="center"/>
              <w:rPr>
                <w:rFonts w:eastAsia="Malgun Gothic"/>
                <w:lang w:eastAsia="ko-KR"/>
              </w:rPr>
            </w:pPr>
          </w:p>
        </w:tc>
      </w:tr>
      <w:tr w:rsidR="00AE549A" w14:paraId="0C97CC6A" w14:textId="77777777" w:rsidTr="00AE549A">
        <w:trPr>
          <w:jc w:val="center"/>
        </w:trPr>
        <w:tc>
          <w:tcPr>
            <w:tcW w:w="2406" w:type="dxa"/>
          </w:tcPr>
          <w:p w14:paraId="542D3E8A" w14:textId="77777777" w:rsidR="00AE549A" w:rsidRDefault="00464B25">
            <w:pPr>
              <w:jc w:val="center"/>
              <w:rPr>
                <w:lang w:val="en-US" w:eastAsia="zh-CN"/>
              </w:rPr>
            </w:pPr>
            <w:r>
              <w:rPr>
                <w:rFonts w:eastAsia="Malgun Gothic"/>
                <w:lang w:eastAsia="ko-KR"/>
              </w:rPr>
              <w:t>Lenovo/Motorola [27]</w:t>
            </w:r>
          </w:p>
        </w:tc>
        <w:tc>
          <w:tcPr>
            <w:tcW w:w="2122" w:type="dxa"/>
            <w:vAlign w:val="center"/>
          </w:tcPr>
          <w:p w14:paraId="66C50F52" w14:textId="77777777" w:rsidR="00AE549A" w:rsidRDefault="00AE549A">
            <w:pPr>
              <w:jc w:val="center"/>
              <w:rPr>
                <w:lang w:val="en-US" w:eastAsia="zh-CN"/>
              </w:rPr>
            </w:pPr>
          </w:p>
        </w:tc>
        <w:tc>
          <w:tcPr>
            <w:tcW w:w="2690" w:type="dxa"/>
          </w:tcPr>
          <w:p w14:paraId="30E998CD" w14:textId="77777777" w:rsidR="00AE549A" w:rsidRDefault="00AE549A">
            <w:pPr>
              <w:jc w:val="center"/>
              <w:rPr>
                <w:lang w:val="en-US" w:eastAsia="zh-CN"/>
              </w:rPr>
            </w:pPr>
          </w:p>
        </w:tc>
      </w:tr>
      <w:tr w:rsidR="00AE549A" w14:paraId="263E3858" w14:textId="77777777" w:rsidTr="00AE549A">
        <w:trPr>
          <w:jc w:val="center"/>
        </w:trPr>
        <w:tc>
          <w:tcPr>
            <w:tcW w:w="2406" w:type="dxa"/>
          </w:tcPr>
          <w:p w14:paraId="3689AD1D" w14:textId="77777777" w:rsidR="00AE549A" w:rsidRDefault="00464B25">
            <w:pPr>
              <w:jc w:val="center"/>
            </w:pPr>
            <w:r>
              <w:t>NEC [25]</w:t>
            </w:r>
          </w:p>
        </w:tc>
        <w:tc>
          <w:tcPr>
            <w:tcW w:w="2122" w:type="dxa"/>
          </w:tcPr>
          <w:p w14:paraId="5AC30AA0" w14:textId="77777777" w:rsidR="00AE549A" w:rsidRDefault="00AE549A">
            <w:pPr>
              <w:jc w:val="center"/>
            </w:pPr>
          </w:p>
        </w:tc>
        <w:tc>
          <w:tcPr>
            <w:tcW w:w="2690" w:type="dxa"/>
          </w:tcPr>
          <w:p w14:paraId="077B74D8" w14:textId="77777777" w:rsidR="00AE549A" w:rsidRDefault="00AE549A">
            <w:pPr>
              <w:jc w:val="center"/>
            </w:pPr>
          </w:p>
        </w:tc>
      </w:tr>
      <w:tr w:rsidR="00AE549A" w14:paraId="1C2DA314" w14:textId="77777777" w:rsidTr="00AE549A">
        <w:trPr>
          <w:jc w:val="center"/>
        </w:trPr>
        <w:tc>
          <w:tcPr>
            <w:tcW w:w="2406" w:type="dxa"/>
          </w:tcPr>
          <w:p w14:paraId="3C045273" w14:textId="77777777" w:rsidR="00AE549A" w:rsidRDefault="00AE549A">
            <w:pPr>
              <w:jc w:val="center"/>
            </w:pPr>
          </w:p>
        </w:tc>
        <w:tc>
          <w:tcPr>
            <w:tcW w:w="2122" w:type="dxa"/>
          </w:tcPr>
          <w:p w14:paraId="0CDBCE63" w14:textId="77777777" w:rsidR="00AE549A" w:rsidRDefault="00AE549A">
            <w:pPr>
              <w:jc w:val="center"/>
            </w:pPr>
          </w:p>
        </w:tc>
        <w:tc>
          <w:tcPr>
            <w:tcW w:w="2690" w:type="dxa"/>
          </w:tcPr>
          <w:p w14:paraId="67895FD0" w14:textId="77777777" w:rsidR="00AE549A" w:rsidRDefault="00AE549A">
            <w:pPr>
              <w:jc w:val="center"/>
            </w:pPr>
          </w:p>
        </w:tc>
      </w:tr>
      <w:tr w:rsidR="00AE549A" w14:paraId="136D9B27" w14:textId="77777777" w:rsidTr="00AE549A">
        <w:trPr>
          <w:jc w:val="center"/>
        </w:trPr>
        <w:tc>
          <w:tcPr>
            <w:tcW w:w="2406" w:type="dxa"/>
          </w:tcPr>
          <w:p w14:paraId="1DD5FB0D" w14:textId="77777777" w:rsidR="00AE549A" w:rsidRDefault="00AE549A">
            <w:pPr>
              <w:jc w:val="center"/>
              <w:rPr>
                <w:rFonts w:eastAsia="Malgun Gothic"/>
                <w:lang w:eastAsia="ko-KR"/>
              </w:rPr>
            </w:pPr>
          </w:p>
        </w:tc>
        <w:tc>
          <w:tcPr>
            <w:tcW w:w="2122" w:type="dxa"/>
          </w:tcPr>
          <w:p w14:paraId="350CF1D2" w14:textId="77777777" w:rsidR="00AE549A" w:rsidRDefault="00AE549A">
            <w:pPr>
              <w:jc w:val="center"/>
            </w:pPr>
          </w:p>
        </w:tc>
        <w:tc>
          <w:tcPr>
            <w:tcW w:w="2690" w:type="dxa"/>
          </w:tcPr>
          <w:p w14:paraId="4CA5E5CC" w14:textId="77777777" w:rsidR="00AE549A" w:rsidRDefault="00AE549A">
            <w:pPr>
              <w:jc w:val="center"/>
            </w:pPr>
          </w:p>
        </w:tc>
      </w:tr>
      <w:tr w:rsidR="00AE549A" w14:paraId="57C5E519" w14:textId="77777777" w:rsidTr="00AE549A">
        <w:trPr>
          <w:jc w:val="center"/>
        </w:trPr>
        <w:tc>
          <w:tcPr>
            <w:tcW w:w="2406" w:type="dxa"/>
          </w:tcPr>
          <w:p w14:paraId="6EE5EB0D" w14:textId="77777777" w:rsidR="00AE549A" w:rsidRDefault="00AE549A">
            <w:pPr>
              <w:jc w:val="center"/>
              <w:rPr>
                <w:rFonts w:eastAsia="Malgun Gothic"/>
                <w:lang w:eastAsia="ko-KR"/>
              </w:rPr>
            </w:pPr>
          </w:p>
        </w:tc>
        <w:tc>
          <w:tcPr>
            <w:tcW w:w="2122" w:type="dxa"/>
          </w:tcPr>
          <w:p w14:paraId="0577414B" w14:textId="77777777" w:rsidR="00AE549A" w:rsidRDefault="00AE549A">
            <w:pPr>
              <w:jc w:val="center"/>
            </w:pPr>
          </w:p>
        </w:tc>
        <w:tc>
          <w:tcPr>
            <w:tcW w:w="2690" w:type="dxa"/>
          </w:tcPr>
          <w:p w14:paraId="4B109F8E" w14:textId="77777777" w:rsidR="00AE549A" w:rsidRDefault="00AE549A">
            <w:pPr>
              <w:jc w:val="center"/>
            </w:pPr>
          </w:p>
        </w:tc>
      </w:tr>
      <w:tr w:rsidR="00AE549A" w14:paraId="1F933902" w14:textId="77777777" w:rsidTr="00AE549A">
        <w:trPr>
          <w:jc w:val="center"/>
        </w:trPr>
        <w:tc>
          <w:tcPr>
            <w:tcW w:w="2406" w:type="dxa"/>
          </w:tcPr>
          <w:p w14:paraId="5DF2DA1B" w14:textId="77777777" w:rsidR="00AE549A" w:rsidRDefault="00AE549A">
            <w:pPr>
              <w:jc w:val="center"/>
              <w:rPr>
                <w:rFonts w:eastAsia="Malgun Gothic"/>
                <w:lang w:eastAsia="ko-KR"/>
              </w:rPr>
            </w:pPr>
          </w:p>
        </w:tc>
        <w:tc>
          <w:tcPr>
            <w:tcW w:w="2122" w:type="dxa"/>
          </w:tcPr>
          <w:p w14:paraId="48A61879" w14:textId="77777777" w:rsidR="00AE549A" w:rsidRDefault="00AE549A">
            <w:pPr>
              <w:jc w:val="center"/>
            </w:pPr>
          </w:p>
        </w:tc>
        <w:tc>
          <w:tcPr>
            <w:tcW w:w="2690" w:type="dxa"/>
          </w:tcPr>
          <w:p w14:paraId="2705AB8E" w14:textId="77777777" w:rsidR="00AE549A" w:rsidRDefault="00AE549A">
            <w:pPr>
              <w:jc w:val="center"/>
            </w:pPr>
          </w:p>
        </w:tc>
      </w:tr>
      <w:tr w:rsidR="00AE549A" w14:paraId="126A38E6" w14:textId="77777777" w:rsidTr="00AE549A">
        <w:trPr>
          <w:jc w:val="center"/>
        </w:trPr>
        <w:tc>
          <w:tcPr>
            <w:tcW w:w="2406" w:type="dxa"/>
          </w:tcPr>
          <w:p w14:paraId="6DFED412" w14:textId="77777777" w:rsidR="00AE549A" w:rsidRDefault="00AE549A">
            <w:pPr>
              <w:jc w:val="center"/>
              <w:rPr>
                <w:rFonts w:eastAsia="Malgun Gothic"/>
                <w:lang w:eastAsia="ko-KR"/>
              </w:rPr>
            </w:pPr>
          </w:p>
        </w:tc>
        <w:tc>
          <w:tcPr>
            <w:tcW w:w="2122" w:type="dxa"/>
          </w:tcPr>
          <w:p w14:paraId="641AA847" w14:textId="77777777" w:rsidR="00AE549A" w:rsidRDefault="00AE549A">
            <w:pPr>
              <w:jc w:val="center"/>
            </w:pPr>
          </w:p>
        </w:tc>
        <w:tc>
          <w:tcPr>
            <w:tcW w:w="2690" w:type="dxa"/>
          </w:tcPr>
          <w:p w14:paraId="6DB6A1CD" w14:textId="77777777" w:rsidR="00AE549A" w:rsidRDefault="00AE549A">
            <w:pPr>
              <w:jc w:val="center"/>
            </w:pPr>
          </w:p>
        </w:tc>
      </w:tr>
      <w:tr w:rsidR="00AE549A" w14:paraId="4C5F8935" w14:textId="77777777" w:rsidTr="00AE549A">
        <w:trPr>
          <w:jc w:val="center"/>
        </w:trPr>
        <w:tc>
          <w:tcPr>
            <w:tcW w:w="2406" w:type="dxa"/>
          </w:tcPr>
          <w:p w14:paraId="10159A1D" w14:textId="77777777" w:rsidR="00AE549A" w:rsidRDefault="00AE549A">
            <w:pPr>
              <w:jc w:val="center"/>
              <w:rPr>
                <w:rFonts w:eastAsia="Malgun Gothic"/>
                <w:lang w:eastAsia="ko-KR"/>
              </w:rPr>
            </w:pPr>
          </w:p>
        </w:tc>
        <w:tc>
          <w:tcPr>
            <w:tcW w:w="2122" w:type="dxa"/>
          </w:tcPr>
          <w:p w14:paraId="27C5F3BF" w14:textId="77777777" w:rsidR="00AE549A" w:rsidRDefault="00AE549A">
            <w:pPr>
              <w:jc w:val="center"/>
            </w:pPr>
          </w:p>
        </w:tc>
        <w:tc>
          <w:tcPr>
            <w:tcW w:w="2690" w:type="dxa"/>
          </w:tcPr>
          <w:p w14:paraId="7024BC7A" w14:textId="77777777" w:rsidR="00AE549A" w:rsidRDefault="00AE549A">
            <w:pPr>
              <w:jc w:val="center"/>
            </w:pPr>
          </w:p>
        </w:tc>
      </w:tr>
    </w:tbl>
    <w:p w14:paraId="081F9DE2" w14:textId="77777777" w:rsidR="00AE549A" w:rsidRDefault="00AE549A">
      <w:pPr>
        <w:jc w:val="both"/>
        <w:rPr>
          <w:sz w:val="22"/>
          <w:szCs w:val="22"/>
          <w:highlight w:val="yellow"/>
        </w:rPr>
      </w:pPr>
    </w:p>
    <w:p w14:paraId="3FF8A298" w14:textId="77777777" w:rsidR="00AE549A" w:rsidRDefault="00464B25">
      <w:pPr>
        <w:jc w:val="both"/>
        <w:rPr>
          <w:sz w:val="22"/>
          <w:szCs w:val="22"/>
        </w:rPr>
      </w:pPr>
      <w:r>
        <w:rPr>
          <w:sz w:val="22"/>
          <w:szCs w:val="22"/>
        </w:rPr>
        <w:t>Additionally, the following comments on how coded bits are selected have been made:</w:t>
      </w:r>
    </w:p>
    <w:p w14:paraId="4082839A" w14:textId="77777777" w:rsidR="00AE549A" w:rsidRDefault="00464B25">
      <w:pPr>
        <w:pStyle w:val="aff"/>
        <w:numPr>
          <w:ilvl w:val="0"/>
          <w:numId w:val="15"/>
        </w:numPr>
        <w:jc w:val="both"/>
        <w:rPr>
          <w:sz w:val="24"/>
          <w:szCs w:val="24"/>
        </w:rPr>
      </w:pPr>
      <w:r>
        <w:rPr>
          <w:rFonts w:eastAsia="游明朝"/>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69FF7160" w14:textId="77777777" w:rsidR="00AE549A" w:rsidRDefault="00464B25">
      <w:pPr>
        <w:pStyle w:val="aff"/>
        <w:numPr>
          <w:ilvl w:val="1"/>
          <w:numId w:val="15"/>
        </w:numPr>
        <w:jc w:val="both"/>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07AD6631" w14:textId="77777777" w:rsidR="00AE549A" w:rsidRDefault="00464B25">
      <w:pPr>
        <w:pStyle w:val="aff"/>
        <w:numPr>
          <w:ilvl w:val="0"/>
          <w:numId w:val="15"/>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22361203" w14:textId="77777777" w:rsidR="00AE549A" w:rsidRDefault="00464B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0F5DB703" w14:textId="77777777" w:rsidR="00AE549A" w:rsidRDefault="00AE549A">
      <w:pPr>
        <w:jc w:val="both"/>
        <w:rPr>
          <w:sz w:val="22"/>
          <w:szCs w:val="22"/>
          <w:highlight w:val="yellow"/>
        </w:rPr>
      </w:pPr>
    </w:p>
    <w:p w14:paraId="1942B13A" w14:textId="77777777" w:rsidR="00AE549A" w:rsidRDefault="00464B25">
      <w:pPr>
        <w:jc w:val="both"/>
        <w:rPr>
          <w:sz w:val="22"/>
          <w:szCs w:val="22"/>
        </w:rPr>
      </w:pPr>
      <w:r>
        <w:rPr>
          <w:sz w:val="22"/>
          <w:szCs w:val="22"/>
          <w:highlight w:val="yellow"/>
        </w:rPr>
        <w:t>FL’s comments on August 16th</w:t>
      </w:r>
    </w:p>
    <w:p w14:paraId="2E95CE52" w14:textId="77777777" w:rsidR="00AE549A" w:rsidRDefault="00464B25">
      <w:pPr>
        <w:jc w:val="both"/>
        <w:rPr>
          <w:rFonts w:eastAsia="游明朝"/>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游明朝"/>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418E7DF" w14:textId="77777777" w:rsidR="00AE549A" w:rsidRDefault="00464B25">
      <w:pPr>
        <w:jc w:val="both"/>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0A8425D0" w14:textId="77777777" w:rsidR="00AE549A" w:rsidRDefault="00464B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0AAB6133" w14:textId="77777777" w:rsidR="00AE549A" w:rsidRDefault="00464B25">
      <w:pPr>
        <w:pStyle w:val="aff"/>
        <w:numPr>
          <w:ilvl w:val="0"/>
          <w:numId w:val="1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BBCA3B0" w14:textId="77777777" w:rsidR="00AE549A" w:rsidRDefault="00464B25">
      <w:pPr>
        <w:pStyle w:val="aff"/>
        <w:numPr>
          <w:ilvl w:val="0"/>
          <w:numId w:val="1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3EE07FB0" w14:textId="77777777" w:rsidR="00AE549A" w:rsidRDefault="00464B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458F5A61" w14:textId="77777777" w:rsidR="00AE549A" w:rsidRDefault="00464B25">
      <w:pPr>
        <w:jc w:val="both"/>
        <w:rPr>
          <w:sz w:val="22"/>
          <w:szCs w:val="22"/>
          <w:lang w:val="en-US"/>
        </w:rPr>
      </w:pPr>
      <w:r>
        <w:rPr>
          <w:sz w:val="22"/>
          <w:szCs w:val="22"/>
          <w:lang w:val="en-US"/>
        </w:rPr>
        <w:lastRenderedPageBreak/>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278B141B" w14:textId="77777777" w:rsidR="00AE549A" w:rsidRDefault="00AE549A">
      <w:pPr>
        <w:jc w:val="both"/>
        <w:rPr>
          <w:sz w:val="22"/>
          <w:szCs w:val="22"/>
        </w:rPr>
      </w:pPr>
    </w:p>
    <w:p w14:paraId="1D8F139F" w14:textId="77777777" w:rsidR="00AE549A" w:rsidRDefault="00464B25">
      <w:pPr>
        <w:pStyle w:val="4"/>
        <w:numPr>
          <w:ilvl w:val="3"/>
          <w:numId w:val="4"/>
        </w:numPr>
        <w:jc w:val="both"/>
      </w:pPr>
      <w:r>
        <w:t>First round of discussions</w:t>
      </w:r>
    </w:p>
    <w:p w14:paraId="14F07D00" w14:textId="77777777" w:rsidR="00AE549A" w:rsidRDefault="00464B25">
      <w:pPr>
        <w:jc w:val="both"/>
        <w:rPr>
          <w:sz w:val="22"/>
          <w:szCs w:val="22"/>
        </w:rPr>
      </w:pPr>
      <w:r>
        <w:rPr>
          <w:sz w:val="22"/>
          <w:szCs w:val="22"/>
        </w:rPr>
        <w:t>FL’s recommendation is to have a first round of discussion among companies about pros and cons of different interleaver options for TBoMS.</w:t>
      </w:r>
    </w:p>
    <w:p w14:paraId="68F8325A" w14:textId="77777777" w:rsidR="00AE549A" w:rsidRDefault="00464B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4B0A03B" w14:textId="77777777" w:rsidR="00AE549A" w:rsidRDefault="00AE549A">
      <w:pPr>
        <w:jc w:val="both"/>
        <w:rPr>
          <w:sz w:val="22"/>
          <w:szCs w:val="22"/>
        </w:rPr>
      </w:pPr>
    </w:p>
    <w:p w14:paraId="56FFC2BC" w14:textId="77777777" w:rsidR="00AE549A" w:rsidRDefault="00464B25">
      <w:pPr>
        <w:jc w:val="center"/>
        <w:rPr>
          <w:sz w:val="22"/>
          <w:szCs w:val="22"/>
          <w:highlight w:val="yellow"/>
        </w:rPr>
      </w:pPr>
      <w:r>
        <w:rPr>
          <w:b/>
          <w:bCs/>
          <w:sz w:val="24"/>
          <w:szCs w:val="24"/>
          <w:highlight w:val="yellow"/>
        </w:rPr>
        <w:t>Interleaver per slot</w:t>
      </w:r>
    </w:p>
    <w:p w14:paraId="2CDE9531"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AE549A" w14:paraId="1D088DE7" w14:textId="77777777" w:rsidTr="007C1F0F">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720E4C0B" w14:textId="77777777" w:rsidR="00AE549A" w:rsidRDefault="00464B25">
            <w:pPr>
              <w:jc w:val="center"/>
              <w:rPr>
                <w:b w:val="0"/>
                <w:bCs w:val="0"/>
                <w:lang w:eastAsia="zh-CN"/>
              </w:rPr>
            </w:pPr>
            <w:r>
              <w:t>Company</w:t>
            </w:r>
          </w:p>
        </w:tc>
        <w:tc>
          <w:tcPr>
            <w:tcW w:w="2434" w:type="dxa"/>
            <w:shd w:val="clear" w:color="auto" w:fill="00008E"/>
          </w:tcPr>
          <w:p w14:paraId="29883AA2" w14:textId="77777777" w:rsidR="00AE549A" w:rsidRDefault="00464B25">
            <w:pPr>
              <w:jc w:val="center"/>
              <w:rPr>
                <w:b w:val="0"/>
                <w:bCs w:val="0"/>
              </w:rPr>
            </w:pPr>
            <w:r>
              <w:t>Pros</w:t>
            </w:r>
          </w:p>
        </w:tc>
        <w:tc>
          <w:tcPr>
            <w:tcW w:w="2724" w:type="dxa"/>
            <w:shd w:val="clear" w:color="auto" w:fill="00008E"/>
          </w:tcPr>
          <w:p w14:paraId="6A3E1D69" w14:textId="77777777" w:rsidR="00AE549A" w:rsidRDefault="00464B25">
            <w:pPr>
              <w:jc w:val="center"/>
              <w:rPr>
                <w:b w:val="0"/>
                <w:bCs w:val="0"/>
              </w:rPr>
            </w:pPr>
            <w:r>
              <w:t>Cons</w:t>
            </w:r>
          </w:p>
        </w:tc>
        <w:tc>
          <w:tcPr>
            <w:tcW w:w="3071" w:type="dxa"/>
            <w:shd w:val="clear" w:color="auto" w:fill="00008E"/>
          </w:tcPr>
          <w:p w14:paraId="6BFB26B3" w14:textId="77777777" w:rsidR="00AE549A" w:rsidRDefault="00464B25">
            <w:pPr>
              <w:jc w:val="center"/>
              <w:rPr>
                <w:b w:val="0"/>
                <w:bCs w:val="0"/>
              </w:rPr>
            </w:pPr>
            <w:r>
              <w:t>Analysis of implementation and specification impact</w:t>
            </w:r>
          </w:p>
        </w:tc>
      </w:tr>
      <w:tr w:rsidR="00AE549A" w14:paraId="56BB7181" w14:textId="77777777" w:rsidTr="00AE549A">
        <w:tc>
          <w:tcPr>
            <w:tcW w:w="1394" w:type="dxa"/>
          </w:tcPr>
          <w:p w14:paraId="6C38878B"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4FB4DB47" w14:textId="77777777" w:rsidR="00AE549A" w:rsidRDefault="00464B25">
            <w:pPr>
              <w:jc w:val="both"/>
              <w:rPr>
                <w:lang w:eastAsia="zh-CN"/>
              </w:rPr>
            </w:pPr>
            <w:r>
              <w:rPr>
                <w:lang w:eastAsia="zh-CN"/>
              </w:rPr>
              <w:t>L</w:t>
            </w:r>
            <w:r>
              <w:rPr>
                <w:rFonts w:hint="eastAsia"/>
                <w:lang w:eastAsia="zh-CN"/>
              </w:rPr>
              <w:t>ess implementation impact</w:t>
            </w:r>
          </w:p>
          <w:p w14:paraId="684D0F54" w14:textId="77777777" w:rsidR="00AE549A" w:rsidRDefault="00464B25">
            <w:pPr>
              <w:jc w:val="both"/>
              <w:rPr>
                <w:lang w:eastAsia="zh-CN"/>
              </w:rPr>
            </w:pPr>
            <w:r>
              <w:rPr>
                <w:lang w:eastAsia="zh-CN"/>
              </w:rPr>
              <w:t>N</w:t>
            </w:r>
            <w:r>
              <w:rPr>
                <w:rFonts w:hint="eastAsia"/>
                <w:lang w:eastAsia="zh-CN"/>
              </w:rPr>
              <w:t>o complexity increase</w:t>
            </w:r>
          </w:p>
          <w:p w14:paraId="6F51EFDD" w14:textId="77777777" w:rsidR="00AE549A" w:rsidRDefault="00464B25">
            <w:pPr>
              <w:jc w:val="both"/>
              <w:rPr>
                <w:lang w:eastAsia="zh-CN"/>
              </w:rPr>
            </w:pPr>
            <w:r>
              <w:rPr>
                <w:lang w:eastAsia="zh-CN"/>
              </w:rPr>
              <w:t>N</w:t>
            </w:r>
            <w:r>
              <w:rPr>
                <w:rFonts w:hint="eastAsia"/>
                <w:lang w:eastAsia="zh-CN"/>
              </w:rPr>
              <w:t>o performance loss</w:t>
            </w:r>
          </w:p>
          <w:p w14:paraId="356BF622" w14:textId="77777777" w:rsidR="00AE549A" w:rsidRDefault="00464B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09CE5224" w14:textId="77777777" w:rsidR="00AE549A" w:rsidRDefault="00AE549A">
            <w:pPr>
              <w:jc w:val="both"/>
            </w:pPr>
          </w:p>
        </w:tc>
        <w:tc>
          <w:tcPr>
            <w:tcW w:w="3071" w:type="dxa"/>
          </w:tcPr>
          <w:p w14:paraId="4B31F61C" w14:textId="77777777" w:rsidR="00AE549A" w:rsidRDefault="00AE549A">
            <w:pPr>
              <w:jc w:val="both"/>
              <w:rPr>
                <w:lang w:eastAsia="zh-CN"/>
              </w:rPr>
            </w:pPr>
          </w:p>
        </w:tc>
      </w:tr>
      <w:tr w:rsidR="00AE549A" w14:paraId="51F9DA51" w14:textId="77777777" w:rsidTr="00AE549A">
        <w:tc>
          <w:tcPr>
            <w:tcW w:w="1394" w:type="dxa"/>
          </w:tcPr>
          <w:p w14:paraId="6FFE39D4" w14:textId="77777777" w:rsidR="00AE549A" w:rsidRDefault="00464B25">
            <w:pPr>
              <w:jc w:val="both"/>
            </w:pPr>
            <w:r>
              <w:t>Lenovo, Motorola Mobility</w:t>
            </w:r>
          </w:p>
        </w:tc>
        <w:tc>
          <w:tcPr>
            <w:tcW w:w="2434" w:type="dxa"/>
          </w:tcPr>
          <w:p w14:paraId="06FD5D4D" w14:textId="77777777" w:rsidR="00AE549A" w:rsidRDefault="00464B25">
            <w:pPr>
              <w:jc w:val="both"/>
            </w:pPr>
            <w:r>
              <w:t>Similar views as Samsung</w:t>
            </w:r>
          </w:p>
        </w:tc>
        <w:tc>
          <w:tcPr>
            <w:tcW w:w="2724" w:type="dxa"/>
          </w:tcPr>
          <w:p w14:paraId="40F0FA03" w14:textId="77777777" w:rsidR="00AE549A" w:rsidRDefault="00AE549A">
            <w:pPr>
              <w:jc w:val="both"/>
            </w:pPr>
          </w:p>
        </w:tc>
        <w:tc>
          <w:tcPr>
            <w:tcW w:w="3071" w:type="dxa"/>
          </w:tcPr>
          <w:p w14:paraId="77B410EA" w14:textId="77777777" w:rsidR="00AE549A" w:rsidRDefault="00AE549A">
            <w:pPr>
              <w:jc w:val="both"/>
            </w:pPr>
          </w:p>
        </w:tc>
      </w:tr>
      <w:tr w:rsidR="00AE549A" w14:paraId="6A36BBC1" w14:textId="77777777" w:rsidTr="00AE549A">
        <w:tc>
          <w:tcPr>
            <w:tcW w:w="1394" w:type="dxa"/>
          </w:tcPr>
          <w:p w14:paraId="79393242" w14:textId="77777777" w:rsidR="00AE549A" w:rsidRDefault="00464B25">
            <w:pPr>
              <w:jc w:val="both"/>
            </w:pPr>
            <w:r>
              <w:rPr>
                <w:rFonts w:eastAsia="ＭＳ 明朝" w:hint="eastAsia"/>
                <w:lang w:eastAsia="ja-JP"/>
              </w:rPr>
              <w:t>N</w:t>
            </w:r>
            <w:r>
              <w:rPr>
                <w:rFonts w:eastAsia="ＭＳ 明朝"/>
                <w:lang w:eastAsia="ja-JP"/>
              </w:rPr>
              <w:t>TT DOCOMO</w:t>
            </w:r>
          </w:p>
        </w:tc>
        <w:tc>
          <w:tcPr>
            <w:tcW w:w="2434" w:type="dxa"/>
          </w:tcPr>
          <w:p w14:paraId="224A1034" w14:textId="77777777" w:rsidR="00AE549A" w:rsidRDefault="00464B25">
            <w:pPr>
              <w:jc w:val="both"/>
            </w:pPr>
            <w:r>
              <w:rPr>
                <w:rFonts w:eastAsia="ＭＳ 明朝" w:hint="eastAsia"/>
                <w:lang w:eastAsia="ja-JP"/>
              </w:rPr>
              <w:t>S</w:t>
            </w:r>
            <w:r>
              <w:rPr>
                <w:rFonts w:eastAsia="ＭＳ 明朝"/>
                <w:lang w:eastAsia="ja-JP"/>
              </w:rPr>
              <w:t xml:space="preserve">mall UE implementation problem </w:t>
            </w:r>
          </w:p>
        </w:tc>
        <w:tc>
          <w:tcPr>
            <w:tcW w:w="2724" w:type="dxa"/>
          </w:tcPr>
          <w:p w14:paraId="0E5C690B" w14:textId="77777777" w:rsidR="00AE549A" w:rsidRDefault="00464B25">
            <w:pPr>
              <w:jc w:val="both"/>
            </w:pPr>
            <w:r>
              <w:rPr>
                <w:rFonts w:eastAsia="ＭＳ 明朝"/>
                <w:lang w:eastAsia="ja-JP"/>
              </w:rPr>
              <w:t>Performance is susceptible to which slots drop. If the slot where systematic bits are allocated drops, the performance gets worse than other units of interleaving.</w:t>
            </w:r>
          </w:p>
        </w:tc>
        <w:tc>
          <w:tcPr>
            <w:tcW w:w="3071" w:type="dxa"/>
          </w:tcPr>
          <w:p w14:paraId="0A368FC9" w14:textId="77777777" w:rsidR="00AE549A" w:rsidRDefault="00AE549A">
            <w:pPr>
              <w:jc w:val="both"/>
            </w:pPr>
          </w:p>
        </w:tc>
      </w:tr>
      <w:tr w:rsidR="00AE549A" w14:paraId="2283D57C" w14:textId="77777777" w:rsidTr="00AE549A">
        <w:tc>
          <w:tcPr>
            <w:tcW w:w="1394" w:type="dxa"/>
          </w:tcPr>
          <w:p w14:paraId="50CDBB9F"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harp</w:t>
            </w:r>
          </w:p>
        </w:tc>
        <w:tc>
          <w:tcPr>
            <w:tcW w:w="2434" w:type="dxa"/>
          </w:tcPr>
          <w:p w14:paraId="7FA39ACD" w14:textId="77777777" w:rsidR="00AE549A" w:rsidRDefault="00464B25">
            <w:pPr>
              <w:jc w:val="both"/>
              <w:rPr>
                <w:rFonts w:eastAsia="ＭＳ 明朝"/>
                <w:lang w:eastAsia="ja-JP"/>
              </w:rPr>
            </w:pPr>
            <w:r>
              <w:rPr>
                <w:rFonts w:eastAsia="ＭＳ 明朝" w:hint="eastAsia"/>
                <w:lang w:eastAsia="ja-JP"/>
              </w:rPr>
              <w:t>L</w:t>
            </w:r>
            <w:r>
              <w:rPr>
                <w:rFonts w:eastAsia="ＭＳ 明朝"/>
                <w:lang w:eastAsia="ja-JP"/>
              </w:rPr>
              <w:t>ess specification impacts. If the interleaver is per slot, UCI multiplexing and collision handling can reuse legacy behaviour.</w:t>
            </w:r>
          </w:p>
        </w:tc>
        <w:tc>
          <w:tcPr>
            <w:tcW w:w="2724" w:type="dxa"/>
          </w:tcPr>
          <w:p w14:paraId="427694B9" w14:textId="77777777" w:rsidR="00AE549A" w:rsidRDefault="00AE549A">
            <w:pPr>
              <w:jc w:val="both"/>
              <w:rPr>
                <w:rFonts w:eastAsia="ＭＳ 明朝"/>
                <w:lang w:eastAsia="ja-JP"/>
              </w:rPr>
            </w:pPr>
          </w:p>
        </w:tc>
        <w:tc>
          <w:tcPr>
            <w:tcW w:w="3071" w:type="dxa"/>
          </w:tcPr>
          <w:p w14:paraId="5A344690" w14:textId="77777777" w:rsidR="00AE549A" w:rsidRDefault="00464B25">
            <w:pPr>
              <w:jc w:val="both"/>
            </w:pPr>
            <w:r>
              <w:rPr>
                <w:rFonts w:eastAsia="ＭＳ 明朝" w:hint="eastAsia"/>
                <w:lang w:eastAsia="ja-JP"/>
              </w:rPr>
              <w:t>N</w:t>
            </w:r>
            <w:r>
              <w:rPr>
                <w:rFonts w:eastAsia="ＭＳ 明朝"/>
                <w:lang w:eastAsia="ja-JP"/>
              </w:rPr>
              <w:t>o specification and implementation impact to the interleaver.</w:t>
            </w:r>
          </w:p>
        </w:tc>
      </w:tr>
      <w:tr w:rsidR="00AE549A" w14:paraId="1D0A77A7" w14:textId="77777777" w:rsidTr="00AE549A">
        <w:tc>
          <w:tcPr>
            <w:tcW w:w="1394" w:type="dxa"/>
          </w:tcPr>
          <w:p w14:paraId="36A1C15A" w14:textId="77777777" w:rsidR="00AE549A" w:rsidRDefault="00464B25">
            <w:pPr>
              <w:jc w:val="both"/>
              <w:rPr>
                <w:rFonts w:eastAsia="ＭＳ 明朝"/>
                <w:lang w:eastAsia="ja-JP"/>
              </w:rPr>
            </w:pPr>
            <w:r>
              <w:t>Intel</w:t>
            </w:r>
          </w:p>
        </w:tc>
        <w:tc>
          <w:tcPr>
            <w:tcW w:w="2434" w:type="dxa"/>
          </w:tcPr>
          <w:p w14:paraId="76836239" w14:textId="77777777" w:rsidR="00AE549A" w:rsidRDefault="00AE549A">
            <w:pPr>
              <w:jc w:val="both"/>
              <w:rPr>
                <w:rFonts w:eastAsia="ＭＳ 明朝"/>
                <w:lang w:eastAsia="ja-JP"/>
              </w:rPr>
            </w:pPr>
          </w:p>
        </w:tc>
        <w:tc>
          <w:tcPr>
            <w:tcW w:w="2724" w:type="dxa"/>
          </w:tcPr>
          <w:p w14:paraId="295C1E51" w14:textId="77777777" w:rsidR="00AE549A" w:rsidRDefault="00464B25">
            <w:pPr>
              <w:jc w:val="both"/>
              <w:rPr>
                <w:rFonts w:eastAsia="ＭＳ 明朝"/>
                <w:lang w:eastAsia="ja-JP"/>
              </w:rPr>
            </w:pPr>
            <w:r>
              <w:t xml:space="preserve">Performance loss is expected compared to rate-matching/interleaving per TBoMS due to time diversity, especially when considering TBoMS based on available slot. </w:t>
            </w:r>
          </w:p>
        </w:tc>
        <w:tc>
          <w:tcPr>
            <w:tcW w:w="3071" w:type="dxa"/>
          </w:tcPr>
          <w:p w14:paraId="4E03DBC5" w14:textId="77777777" w:rsidR="00AE549A" w:rsidRDefault="00464B25">
            <w:pPr>
              <w:jc w:val="both"/>
            </w:pPr>
            <w:r>
              <w:t xml:space="preserve">It highly depends on how UE implements the rate-matching/interleaving. Implementation impact may be similar for both approaches: </w:t>
            </w:r>
          </w:p>
          <w:p w14:paraId="05130650" w14:textId="77777777" w:rsidR="00AE549A" w:rsidRDefault="00464B25">
            <w:pPr>
              <w:jc w:val="both"/>
            </w:pPr>
            <w:r>
              <w:t xml:space="preserve">For interleaving per slot, UE may </w:t>
            </w:r>
            <w:r>
              <w:lastRenderedPageBreak/>
              <w:t xml:space="preserve">still needs to store the encoded </w:t>
            </w:r>
            <w:proofErr w:type="gramStart"/>
            <w:r>
              <w:t>bits,  and</w:t>
            </w:r>
            <w:proofErr w:type="gramEnd"/>
            <w:r>
              <w:t xml:space="preserve"> perform rate-matching per slot.</w:t>
            </w:r>
          </w:p>
          <w:p w14:paraId="45E5D433" w14:textId="77777777" w:rsidR="00AE549A" w:rsidRDefault="00464B25">
            <w:pPr>
              <w:jc w:val="both"/>
              <w:rPr>
                <w:rFonts w:eastAsia="ＭＳ 明朝"/>
                <w:lang w:eastAsia="ja-JP"/>
              </w:rPr>
            </w:pPr>
            <w:r>
              <w:t xml:space="preserve">For interleaving per TBoMS, UE performs rate-matching per TBoMS and stores the interleaved bits, and transmits the stored encoded bits per slot. </w:t>
            </w:r>
          </w:p>
        </w:tc>
      </w:tr>
      <w:tr w:rsidR="00AE549A" w14:paraId="6E04CD56" w14:textId="77777777" w:rsidTr="00AE549A">
        <w:tc>
          <w:tcPr>
            <w:tcW w:w="1394" w:type="dxa"/>
          </w:tcPr>
          <w:p w14:paraId="359D1451" w14:textId="77777777" w:rsidR="00AE549A" w:rsidRDefault="00464B25">
            <w:pPr>
              <w:jc w:val="both"/>
            </w:pPr>
            <w:r>
              <w:rPr>
                <w:rFonts w:eastAsia="ＭＳ 明朝" w:hint="eastAsia"/>
                <w:lang w:eastAsia="ja-JP"/>
              </w:rPr>
              <w:lastRenderedPageBreak/>
              <w:t>P</w:t>
            </w:r>
            <w:r>
              <w:rPr>
                <w:rFonts w:eastAsia="ＭＳ 明朝"/>
                <w:lang w:eastAsia="ja-JP"/>
              </w:rPr>
              <w:t>anasonic</w:t>
            </w:r>
          </w:p>
        </w:tc>
        <w:tc>
          <w:tcPr>
            <w:tcW w:w="2434" w:type="dxa"/>
          </w:tcPr>
          <w:p w14:paraId="66212850" w14:textId="77777777" w:rsidR="00AE549A" w:rsidRDefault="00464B25">
            <w:pPr>
              <w:jc w:val="both"/>
              <w:rPr>
                <w:lang w:eastAsia="ja-JP"/>
              </w:rPr>
            </w:pPr>
            <w:r>
              <w:rPr>
                <w:lang w:eastAsia="ja-JP"/>
              </w:rPr>
              <w:t>This simplifies the TB generation/channel coding processing.</w:t>
            </w:r>
          </w:p>
          <w:p w14:paraId="21146A71" w14:textId="77777777" w:rsidR="00AE549A" w:rsidRDefault="00464B25">
            <w:pPr>
              <w:jc w:val="both"/>
              <w:rPr>
                <w:rFonts w:eastAsia="ＭＳ 明朝"/>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274441AD" w14:textId="77777777" w:rsidR="00AE549A" w:rsidRDefault="00464B25">
            <w:pPr>
              <w:jc w:val="both"/>
            </w:pPr>
            <w:r>
              <w:rPr>
                <w:bCs/>
                <w:lang w:eastAsia="ja-JP"/>
              </w:rPr>
              <w:t>Systematic bits may not obtain frequency diversity in case inter-frequency hopping is enabled.</w:t>
            </w:r>
          </w:p>
        </w:tc>
        <w:tc>
          <w:tcPr>
            <w:tcW w:w="3071" w:type="dxa"/>
          </w:tcPr>
          <w:p w14:paraId="00984E69" w14:textId="77777777" w:rsidR="00AE549A" w:rsidRDefault="00AE549A">
            <w:pPr>
              <w:jc w:val="both"/>
            </w:pPr>
          </w:p>
        </w:tc>
      </w:tr>
      <w:tr w:rsidR="00AE549A" w14:paraId="0A532800" w14:textId="77777777" w:rsidTr="00AE549A">
        <w:tc>
          <w:tcPr>
            <w:tcW w:w="1394" w:type="dxa"/>
          </w:tcPr>
          <w:p w14:paraId="4946491D" w14:textId="77777777" w:rsidR="00AE549A" w:rsidRDefault="00464B25">
            <w:pPr>
              <w:jc w:val="both"/>
              <w:rPr>
                <w:rFonts w:eastAsia="ＭＳ 明朝"/>
                <w:lang w:eastAsia="ja-JP"/>
              </w:rPr>
            </w:pPr>
            <w:r>
              <w:t>Qualcomm</w:t>
            </w:r>
          </w:p>
        </w:tc>
        <w:tc>
          <w:tcPr>
            <w:tcW w:w="2434" w:type="dxa"/>
          </w:tcPr>
          <w:p w14:paraId="286FC011" w14:textId="77777777" w:rsidR="00AE549A" w:rsidRDefault="00464B25">
            <w:pPr>
              <w:jc w:val="both"/>
              <w:rPr>
                <w:lang w:eastAsia="ja-JP"/>
              </w:rPr>
            </w:pPr>
            <w:r>
              <w:t xml:space="preserve">Same views as Samsung. </w:t>
            </w:r>
          </w:p>
        </w:tc>
        <w:tc>
          <w:tcPr>
            <w:tcW w:w="2724" w:type="dxa"/>
          </w:tcPr>
          <w:p w14:paraId="6228208B" w14:textId="77777777" w:rsidR="00AE549A" w:rsidRDefault="00AE549A">
            <w:pPr>
              <w:jc w:val="both"/>
              <w:rPr>
                <w:bCs/>
                <w:lang w:eastAsia="ja-JP"/>
              </w:rPr>
            </w:pPr>
          </w:p>
        </w:tc>
        <w:tc>
          <w:tcPr>
            <w:tcW w:w="3071" w:type="dxa"/>
          </w:tcPr>
          <w:p w14:paraId="38756291" w14:textId="77777777" w:rsidR="00AE549A" w:rsidRDefault="00AE549A">
            <w:pPr>
              <w:jc w:val="both"/>
            </w:pPr>
          </w:p>
        </w:tc>
      </w:tr>
      <w:tr w:rsidR="00AE549A" w14:paraId="41C9F5ED" w14:textId="77777777" w:rsidTr="00AE549A">
        <w:tc>
          <w:tcPr>
            <w:tcW w:w="1394" w:type="dxa"/>
          </w:tcPr>
          <w:p w14:paraId="33323AE1" w14:textId="77777777" w:rsidR="00AE549A" w:rsidRDefault="00464B25">
            <w:pPr>
              <w:jc w:val="both"/>
              <w:rPr>
                <w:lang w:val="en-US" w:eastAsia="zh-CN"/>
              </w:rPr>
            </w:pPr>
            <w:r>
              <w:rPr>
                <w:rFonts w:hint="eastAsia"/>
                <w:lang w:val="en-US" w:eastAsia="zh-CN"/>
              </w:rPr>
              <w:t>ZTE</w:t>
            </w:r>
          </w:p>
        </w:tc>
        <w:tc>
          <w:tcPr>
            <w:tcW w:w="2434" w:type="dxa"/>
          </w:tcPr>
          <w:p w14:paraId="29098A07" w14:textId="77777777" w:rsidR="00AE549A" w:rsidRDefault="00AE549A">
            <w:pPr>
              <w:jc w:val="both"/>
              <w:rPr>
                <w:lang w:eastAsia="ja-JP"/>
              </w:rPr>
            </w:pPr>
          </w:p>
        </w:tc>
        <w:tc>
          <w:tcPr>
            <w:tcW w:w="2724" w:type="dxa"/>
          </w:tcPr>
          <w:p w14:paraId="6E010289" w14:textId="77777777" w:rsidR="00AE549A" w:rsidRDefault="00464B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7CB335D" w14:textId="77777777" w:rsidR="00AE549A" w:rsidRDefault="00464B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097E385A" w14:textId="77777777" w:rsidR="00AE549A" w:rsidRDefault="00464B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4A4485B3" w14:textId="77777777" w:rsidR="00AE549A" w:rsidRDefault="00464B25">
            <w:pPr>
              <w:jc w:val="both"/>
            </w:pPr>
            <w:r>
              <w:t xml:space="preserve">For interleaving per TBoMS, </w:t>
            </w:r>
            <w:r>
              <w:rPr>
                <w:rFonts w:hint="eastAsia"/>
                <w:lang w:val="en-US" w:eastAsia="zh-CN"/>
              </w:rPr>
              <w:t>the TBS determination, bit selection and interleaving are all based on all slots for TBoMS.</w:t>
            </w:r>
          </w:p>
        </w:tc>
      </w:tr>
      <w:tr w:rsidR="00990497" w14:paraId="1263D962" w14:textId="77777777" w:rsidTr="00AE549A">
        <w:tc>
          <w:tcPr>
            <w:tcW w:w="1394" w:type="dxa"/>
          </w:tcPr>
          <w:p w14:paraId="7BEC4D07" w14:textId="77777777" w:rsidR="00990497" w:rsidRDefault="00990497" w:rsidP="00E72E50">
            <w:pPr>
              <w:jc w:val="both"/>
            </w:pPr>
            <w:r>
              <w:rPr>
                <w:rFonts w:hint="eastAsia"/>
                <w:lang w:eastAsia="zh-CN"/>
              </w:rPr>
              <w:t>CATT</w:t>
            </w:r>
          </w:p>
        </w:tc>
        <w:tc>
          <w:tcPr>
            <w:tcW w:w="2434" w:type="dxa"/>
          </w:tcPr>
          <w:p w14:paraId="3353EDC5" w14:textId="77777777" w:rsidR="00990497" w:rsidRDefault="00990497" w:rsidP="00E72E50">
            <w:pPr>
              <w:jc w:val="both"/>
            </w:pPr>
          </w:p>
        </w:tc>
        <w:tc>
          <w:tcPr>
            <w:tcW w:w="2724" w:type="dxa"/>
          </w:tcPr>
          <w:p w14:paraId="35D56B85" w14:textId="77777777" w:rsidR="00990497" w:rsidRDefault="00990497" w:rsidP="00E72E50">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78A95B2" w14:textId="77777777" w:rsidR="00990497" w:rsidRDefault="00990497" w:rsidP="00E72E50">
            <w:pPr>
              <w:jc w:val="both"/>
              <w:rPr>
                <w:bCs/>
                <w:lang w:eastAsia="ja-JP"/>
              </w:rPr>
            </w:pPr>
          </w:p>
        </w:tc>
        <w:tc>
          <w:tcPr>
            <w:tcW w:w="3071" w:type="dxa"/>
          </w:tcPr>
          <w:p w14:paraId="7A9DB955" w14:textId="77777777" w:rsidR="00990497" w:rsidRDefault="00990497" w:rsidP="00E72E50">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FDBF2C2" w14:textId="77777777" w:rsidR="00990497" w:rsidRDefault="00990497" w:rsidP="00E72E50">
            <w:pPr>
              <w:jc w:val="both"/>
              <w:rPr>
                <w:lang w:eastAsia="zh-CN"/>
              </w:rPr>
            </w:pPr>
            <w:r>
              <w:rPr>
                <w:rFonts w:hint="eastAsia"/>
                <w:lang w:eastAsia="zh-CN"/>
              </w:rPr>
              <w:t xml:space="preserve">Even if per slot RV is applied, UCI may not be handled in a unit of slot. </w:t>
            </w:r>
          </w:p>
          <w:p w14:paraId="03FCC024" w14:textId="77777777" w:rsidR="00990497" w:rsidRDefault="00990497" w:rsidP="00E72E50">
            <w:pPr>
              <w:jc w:val="both"/>
            </w:pPr>
            <w:r>
              <w:rPr>
                <w:rFonts w:hint="eastAsia"/>
                <w:lang w:eastAsia="zh-CN"/>
              </w:rPr>
              <w:t>On the re-transmission, it is unclear since we may have to make CRC per slot in this case.</w:t>
            </w:r>
          </w:p>
        </w:tc>
      </w:tr>
      <w:tr w:rsidR="007E3FC4" w14:paraId="6B78B513" w14:textId="77777777" w:rsidTr="00AE549A">
        <w:tc>
          <w:tcPr>
            <w:tcW w:w="1394" w:type="dxa"/>
          </w:tcPr>
          <w:p w14:paraId="234FADA9" w14:textId="79BB5AEF" w:rsidR="007E3FC4" w:rsidRDefault="007E3FC4" w:rsidP="007E3FC4">
            <w:pPr>
              <w:jc w:val="both"/>
              <w:rPr>
                <w:lang w:eastAsia="zh-CN"/>
              </w:rPr>
            </w:pPr>
            <w:proofErr w:type="spellStart"/>
            <w:r>
              <w:rPr>
                <w:lang w:eastAsia="zh-CN"/>
              </w:rPr>
              <w:t>InterDigital</w:t>
            </w:r>
            <w:proofErr w:type="spellEnd"/>
          </w:p>
        </w:tc>
        <w:tc>
          <w:tcPr>
            <w:tcW w:w="2434" w:type="dxa"/>
          </w:tcPr>
          <w:p w14:paraId="42C5FE37" w14:textId="216CD68B" w:rsidR="007E3FC4" w:rsidRDefault="007E3FC4" w:rsidP="007E3FC4">
            <w:pPr>
              <w:jc w:val="both"/>
            </w:pPr>
            <w:r>
              <w:t>Robust performance against dynamic TDD, suitable for UCI-multiplexing or partial retransmission</w:t>
            </w:r>
          </w:p>
        </w:tc>
        <w:tc>
          <w:tcPr>
            <w:tcW w:w="2724" w:type="dxa"/>
          </w:tcPr>
          <w:p w14:paraId="40B66B4F" w14:textId="77777777" w:rsidR="007E3FC4" w:rsidRDefault="007E3FC4" w:rsidP="007E3FC4">
            <w:pPr>
              <w:jc w:val="both"/>
              <w:rPr>
                <w:lang w:eastAsia="zh-CN"/>
              </w:rPr>
            </w:pPr>
          </w:p>
        </w:tc>
        <w:tc>
          <w:tcPr>
            <w:tcW w:w="3071" w:type="dxa"/>
          </w:tcPr>
          <w:p w14:paraId="313F7BAF" w14:textId="77777777" w:rsidR="007E3FC4" w:rsidRDefault="007E3FC4" w:rsidP="007E3FC4">
            <w:pPr>
              <w:jc w:val="both"/>
              <w:rPr>
                <w:lang w:eastAsia="zh-CN"/>
              </w:rPr>
            </w:pPr>
          </w:p>
        </w:tc>
      </w:tr>
      <w:tr w:rsidR="00472038" w14:paraId="3E27DD37" w14:textId="77777777" w:rsidTr="00AE549A">
        <w:tc>
          <w:tcPr>
            <w:tcW w:w="1394" w:type="dxa"/>
          </w:tcPr>
          <w:p w14:paraId="072411E7" w14:textId="7A01E1C9" w:rsidR="00472038" w:rsidRDefault="00472038" w:rsidP="00472038">
            <w:pPr>
              <w:jc w:val="both"/>
              <w:rPr>
                <w:lang w:eastAsia="zh-CN"/>
              </w:rPr>
            </w:pPr>
            <w:r w:rsidRPr="00CE26A2">
              <w:t>Ericsson</w:t>
            </w:r>
          </w:p>
        </w:tc>
        <w:tc>
          <w:tcPr>
            <w:tcW w:w="2434" w:type="dxa"/>
          </w:tcPr>
          <w:p w14:paraId="0DCF84EA" w14:textId="77777777" w:rsidR="00472038" w:rsidRDefault="00472038" w:rsidP="00472038">
            <w:pPr>
              <w:jc w:val="both"/>
            </w:pPr>
          </w:p>
        </w:tc>
        <w:tc>
          <w:tcPr>
            <w:tcW w:w="2724" w:type="dxa"/>
          </w:tcPr>
          <w:p w14:paraId="6D2ACF1C" w14:textId="353FCBBD" w:rsidR="00472038" w:rsidRDefault="00472038" w:rsidP="00472038">
            <w:pPr>
              <w:jc w:val="both"/>
              <w:rPr>
                <w:lang w:eastAsia="zh-CN"/>
              </w:rPr>
            </w:pPr>
            <w:r w:rsidRPr="00CE26A2">
              <w:t>When a slot of a TBoMS is dropped due to collision, interleaving per slot loses ~2 dB relative to interleaving per TBoMS as can be seen in figure 8 of R1-2107560.</w:t>
            </w:r>
          </w:p>
        </w:tc>
        <w:tc>
          <w:tcPr>
            <w:tcW w:w="3071" w:type="dxa"/>
          </w:tcPr>
          <w:p w14:paraId="1E5857AA" w14:textId="77777777" w:rsidR="00472038" w:rsidRDefault="00472038" w:rsidP="00472038">
            <w:pPr>
              <w:jc w:val="both"/>
              <w:rPr>
                <w:lang w:eastAsia="zh-CN"/>
              </w:rPr>
            </w:pPr>
          </w:p>
        </w:tc>
      </w:tr>
      <w:tr w:rsidR="0034538F" w14:paraId="39D5ACE4" w14:textId="77777777" w:rsidTr="00AE549A">
        <w:tc>
          <w:tcPr>
            <w:tcW w:w="1394" w:type="dxa"/>
          </w:tcPr>
          <w:p w14:paraId="069E63E3" w14:textId="50FA8570" w:rsidR="0034538F" w:rsidRPr="0034538F" w:rsidRDefault="0034538F" w:rsidP="0034538F">
            <w:pPr>
              <w:jc w:val="both"/>
            </w:pPr>
            <w:r w:rsidRPr="0034538F">
              <w:t>Nokia/NSB</w:t>
            </w:r>
          </w:p>
        </w:tc>
        <w:tc>
          <w:tcPr>
            <w:tcW w:w="2434" w:type="dxa"/>
          </w:tcPr>
          <w:p w14:paraId="35DE049D" w14:textId="77777777" w:rsidR="0034538F" w:rsidRPr="0034538F" w:rsidRDefault="0034538F" w:rsidP="00A86D33">
            <w:pPr>
              <w:pStyle w:val="aff"/>
              <w:numPr>
                <w:ilvl w:val="0"/>
                <w:numId w:val="95"/>
              </w:numPr>
              <w:ind w:left="313"/>
              <w:jc w:val="both"/>
            </w:pPr>
            <w:r w:rsidRPr="0034538F">
              <w:t xml:space="preserve">The interleaver sizes </w:t>
            </w:r>
            <w:r w:rsidRPr="0034538F">
              <w:lastRenderedPageBreak/>
              <w:t>are the same across slots as in Rel-15.</w:t>
            </w:r>
          </w:p>
          <w:p w14:paraId="54F41507" w14:textId="77777777" w:rsidR="0034538F" w:rsidRDefault="0034538F" w:rsidP="00A86D33">
            <w:pPr>
              <w:pStyle w:val="aff"/>
              <w:numPr>
                <w:ilvl w:val="0"/>
                <w:numId w:val="95"/>
              </w:numPr>
              <w:ind w:left="313"/>
              <w:jc w:val="both"/>
            </w:pPr>
            <w:r w:rsidRPr="0034538F">
              <w:t>Rel-15/16 rules can be exploited as much as possible for aspects related to collision handling and power control.</w:t>
            </w:r>
          </w:p>
          <w:p w14:paraId="056AC01A" w14:textId="2E783773" w:rsidR="0034538F" w:rsidRPr="0034538F" w:rsidRDefault="0034538F" w:rsidP="00A86D33">
            <w:pPr>
              <w:pStyle w:val="aff"/>
              <w:numPr>
                <w:ilvl w:val="0"/>
                <w:numId w:val="95"/>
              </w:numPr>
              <w:ind w:left="313"/>
              <w:jc w:val="both"/>
            </w:pPr>
            <w:r w:rsidRPr="0034538F">
              <w:t>RAN1 does not need to specify the concept of TOT.</w:t>
            </w:r>
          </w:p>
        </w:tc>
        <w:tc>
          <w:tcPr>
            <w:tcW w:w="2724" w:type="dxa"/>
          </w:tcPr>
          <w:p w14:paraId="6B58679B" w14:textId="77777777" w:rsidR="0034538F" w:rsidRPr="0034538F" w:rsidRDefault="0034538F" w:rsidP="0034538F">
            <w:pPr>
              <w:jc w:val="both"/>
            </w:pPr>
          </w:p>
        </w:tc>
        <w:tc>
          <w:tcPr>
            <w:tcW w:w="3071" w:type="dxa"/>
          </w:tcPr>
          <w:p w14:paraId="398B8E0F" w14:textId="7AD04E79" w:rsidR="0034538F" w:rsidRPr="0034538F" w:rsidRDefault="0034538F" w:rsidP="0034538F">
            <w:pPr>
              <w:jc w:val="both"/>
              <w:rPr>
                <w:lang w:eastAsia="zh-CN"/>
              </w:rPr>
            </w:pPr>
            <w:r w:rsidRPr="0034538F">
              <w:t xml:space="preserve">The impact on implementation and </w:t>
            </w:r>
            <w:r w:rsidRPr="0034538F">
              <w:lastRenderedPageBreak/>
              <w:t>specification is very low.</w:t>
            </w:r>
          </w:p>
        </w:tc>
      </w:tr>
      <w:tr w:rsidR="004A4634" w14:paraId="031CDC6E" w14:textId="77777777" w:rsidTr="00417923">
        <w:tc>
          <w:tcPr>
            <w:tcW w:w="1394" w:type="dxa"/>
          </w:tcPr>
          <w:p w14:paraId="20CA390D" w14:textId="77777777" w:rsidR="004A4634" w:rsidRDefault="004A4634" w:rsidP="00417923">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2434" w:type="dxa"/>
          </w:tcPr>
          <w:p w14:paraId="08FB616C" w14:textId="77777777" w:rsidR="004A4634" w:rsidRDefault="004A4634" w:rsidP="00417923">
            <w:pPr>
              <w:jc w:val="both"/>
            </w:pPr>
          </w:p>
        </w:tc>
        <w:tc>
          <w:tcPr>
            <w:tcW w:w="2724" w:type="dxa"/>
          </w:tcPr>
          <w:p w14:paraId="2ED51A77" w14:textId="77777777" w:rsidR="004A4634" w:rsidRDefault="004A4634" w:rsidP="00417923">
            <w:pPr>
              <w:jc w:val="both"/>
              <w:rPr>
                <w:lang w:eastAsia="zh-CN"/>
              </w:rPr>
            </w:pPr>
            <w:r>
              <w:t xml:space="preserve">Larger number of systematic bits are placed in the first slot, and this will result in lower systematic bits time domain diversity. </w:t>
            </w:r>
          </w:p>
        </w:tc>
        <w:tc>
          <w:tcPr>
            <w:tcW w:w="3071" w:type="dxa"/>
          </w:tcPr>
          <w:p w14:paraId="406523D8" w14:textId="77777777" w:rsidR="004A4634" w:rsidRDefault="004A4634" w:rsidP="00417923">
            <w:pPr>
              <w:jc w:val="both"/>
              <w:rPr>
                <w:lang w:eastAsia="zh-CN"/>
              </w:rPr>
            </w:pPr>
          </w:p>
        </w:tc>
      </w:tr>
    </w:tbl>
    <w:p w14:paraId="1B972FD6" w14:textId="77777777" w:rsidR="00AE549A" w:rsidRDefault="00AE549A">
      <w:pPr>
        <w:spacing w:after="240"/>
        <w:jc w:val="both"/>
      </w:pPr>
    </w:p>
    <w:p w14:paraId="1212F72B" w14:textId="77777777" w:rsidR="00AE549A" w:rsidRDefault="00464B25">
      <w:pPr>
        <w:jc w:val="center"/>
        <w:rPr>
          <w:sz w:val="22"/>
          <w:szCs w:val="22"/>
          <w:highlight w:val="yellow"/>
        </w:rPr>
      </w:pPr>
      <w:r>
        <w:rPr>
          <w:b/>
          <w:bCs/>
          <w:sz w:val="24"/>
          <w:szCs w:val="24"/>
          <w:highlight w:val="yellow"/>
        </w:rPr>
        <w:t>Interleaver per TOT</w:t>
      </w:r>
    </w:p>
    <w:p w14:paraId="7CA0D89A"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AE549A" w14:paraId="4B8245E9"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tcPr>
          <w:p w14:paraId="41A27DB0" w14:textId="77777777" w:rsidR="00AE549A" w:rsidRDefault="00464B25">
            <w:pPr>
              <w:jc w:val="center"/>
              <w:rPr>
                <w:b w:val="0"/>
                <w:bCs w:val="0"/>
              </w:rPr>
            </w:pPr>
            <w:r>
              <w:t>Company</w:t>
            </w:r>
          </w:p>
        </w:tc>
        <w:tc>
          <w:tcPr>
            <w:tcW w:w="2434" w:type="dxa"/>
          </w:tcPr>
          <w:p w14:paraId="11BC9897" w14:textId="77777777" w:rsidR="00AE549A" w:rsidRDefault="00464B25">
            <w:pPr>
              <w:jc w:val="center"/>
              <w:rPr>
                <w:b w:val="0"/>
                <w:bCs w:val="0"/>
              </w:rPr>
            </w:pPr>
            <w:r>
              <w:t>Pros</w:t>
            </w:r>
          </w:p>
        </w:tc>
        <w:tc>
          <w:tcPr>
            <w:tcW w:w="2724" w:type="dxa"/>
          </w:tcPr>
          <w:p w14:paraId="0B368F8F" w14:textId="77777777" w:rsidR="00AE549A" w:rsidRDefault="00464B25">
            <w:pPr>
              <w:jc w:val="center"/>
              <w:rPr>
                <w:b w:val="0"/>
                <w:bCs w:val="0"/>
              </w:rPr>
            </w:pPr>
            <w:r>
              <w:t>Cons</w:t>
            </w:r>
          </w:p>
        </w:tc>
        <w:tc>
          <w:tcPr>
            <w:tcW w:w="3071" w:type="dxa"/>
          </w:tcPr>
          <w:p w14:paraId="472E04FD" w14:textId="77777777" w:rsidR="00AE549A" w:rsidRDefault="00464B25">
            <w:pPr>
              <w:jc w:val="center"/>
              <w:rPr>
                <w:b w:val="0"/>
                <w:bCs w:val="0"/>
              </w:rPr>
            </w:pPr>
            <w:r>
              <w:t>Analysis of implementation and specification impact</w:t>
            </w:r>
          </w:p>
        </w:tc>
      </w:tr>
      <w:tr w:rsidR="00AE549A" w14:paraId="7DD9F712" w14:textId="77777777" w:rsidTr="00AE549A">
        <w:tc>
          <w:tcPr>
            <w:tcW w:w="1394" w:type="dxa"/>
          </w:tcPr>
          <w:p w14:paraId="5FC0D9FA"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04773FF7" w14:textId="77777777" w:rsidR="00AE549A" w:rsidRDefault="00AE549A">
            <w:pPr>
              <w:jc w:val="both"/>
            </w:pPr>
          </w:p>
        </w:tc>
        <w:tc>
          <w:tcPr>
            <w:tcW w:w="2724" w:type="dxa"/>
          </w:tcPr>
          <w:p w14:paraId="6DDD88AC" w14:textId="77777777" w:rsidR="00AE549A" w:rsidRDefault="00464B25">
            <w:pPr>
              <w:jc w:val="both"/>
              <w:rPr>
                <w:lang w:eastAsia="zh-CN"/>
              </w:rPr>
            </w:pPr>
            <w:r>
              <w:rPr>
                <w:lang w:eastAsia="zh-CN"/>
              </w:rPr>
              <w:t>P</w:t>
            </w:r>
            <w:r>
              <w:rPr>
                <w:rFonts w:hint="eastAsia"/>
                <w:lang w:eastAsia="zh-CN"/>
              </w:rPr>
              <w:t>ls see the comments on below, similar concerns.</w:t>
            </w:r>
          </w:p>
        </w:tc>
        <w:tc>
          <w:tcPr>
            <w:tcW w:w="3071" w:type="dxa"/>
          </w:tcPr>
          <w:p w14:paraId="66D11330" w14:textId="77777777" w:rsidR="00AE549A" w:rsidRDefault="00AE549A">
            <w:pPr>
              <w:jc w:val="both"/>
            </w:pPr>
          </w:p>
        </w:tc>
      </w:tr>
      <w:tr w:rsidR="00AE549A" w14:paraId="4178BF27" w14:textId="77777777" w:rsidTr="00AE549A">
        <w:tc>
          <w:tcPr>
            <w:tcW w:w="1394" w:type="dxa"/>
          </w:tcPr>
          <w:p w14:paraId="2DE85730" w14:textId="77777777" w:rsidR="00AE549A" w:rsidRDefault="00464B25">
            <w:pPr>
              <w:jc w:val="both"/>
            </w:pPr>
            <w:r>
              <w:t>Apple</w:t>
            </w:r>
          </w:p>
        </w:tc>
        <w:tc>
          <w:tcPr>
            <w:tcW w:w="2434" w:type="dxa"/>
          </w:tcPr>
          <w:p w14:paraId="4565AAC6" w14:textId="77777777" w:rsidR="00AE549A" w:rsidRDefault="00464B25">
            <w:pPr>
              <w:jc w:val="both"/>
            </w:pPr>
            <w:r>
              <w:t xml:space="preserve">For option 4, it’s natural interleave is performed per </w:t>
            </w:r>
            <w:proofErr w:type="spellStart"/>
            <w:r>
              <w:t>ToT</w:t>
            </w:r>
            <w:proofErr w:type="spellEnd"/>
            <w:r>
              <w:t xml:space="preserve">.  </w:t>
            </w:r>
          </w:p>
        </w:tc>
        <w:tc>
          <w:tcPr>
            <w:tcW w:w="2724" w:type="dxa"/>
          </w:tcPr>
          <w:p w14:paraId="68553BB4" w14:textId="77777777" w:rsidR="00AE549A" w:rsidRDefault="00AE549A">
            <w:pPr>
              <w:jc w:val="both"/>
            </w:pPr>
          </w:p>
        </w:tc>
        <w:tc>
          <w:tcPr>
            <w:tcW w:w="3071" w:type="dxa"/>
          </w:tcPr>
          <w:p w14:paraId="28E05710" w14:textId="77777777" w:rsidR="00AE549A" w:rsidRDefault="00AE549A">
            <w:pPr>
              <w:jc w:val="both"/>
            </w:pPr>
          </w:p>
        </w:tc>
      </w:tr>
      <w:tr w:rsidR="00AE549A" w14:paraId="74B91AF2" w14:textId="77777777" w:rsidTr="00AE549A">
        <w:tc>
          <w:tcPr>
            <w:tcW w:w="1394" w:type="dxa"/>
          </w:tcPr>
          <w:p w14:paraId="504A19CD" w14:textId="77777777" w:rsidR="00AE549A" w:rsidRDefault="00464B25">
            <w:pPr>
              <w:jc w:val="both"/>
            </w:pPr>
            <w:r>
              <w:rPr>
                <w:rFonts w:eastAsia="ＭＳ 明朝" w:hint="eastAsia"/>
                <w:lang w:eastAsia="ja-JP"/>
              </w:rPr>
              <w:t>S</w:t>
            </w:r>
            <w:r>
              <w:rPr>
                <w:rFonts w:eastAsia="ＭＳ 明朝"/>
                <w:lang w:eastAsia="ja-JP"/>
              </w:rPr>
              <w:t>harp</w:t>
            </w:r>
          </w:p>
        </w:tc>
        <w:tc>
          <w:tcPr>
            <w:tcW w:w="2434" w:type="dxa"/>
          </w:tcPr>
          <w:p w14:paraId="45CCB71F" w14:textId="77777777" w:rsidR="00AE549A" w:rsidRDefault="00464B25">
            <w:pPr>
              <w:jc w:val="both"/>
            </w:pPr>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5999FE72" w14:textId="77777777" w:rsidR="00AE549A" w:rsidRDefault="00464B25">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03C3419F" w14:textId="77777777" w:rsidR="00AE549A" w:rsidRDefault="00464B25">
            <w:pPr>
              <w:jc w:val="both"/>
            </w:pPr>
            <w:r>
              <w:rPr>
                <w:rFonts w:eastAsia="ＭＳ 明朝" w:hint="eastAsia"/>
                <w:lang w:eastAsia="ja-JP"/>
              </w:rPr>
              <w:t>N</w:t>
            </w:r>
            <w:r>
              <w:rPr>
                <w:rFonts w:eastAsia="ＭＳ 明朝"/>
                <w:lang w:eastAsia="ja-JP"/>
              </w:rPr>
              <w:t>o specification impact to the interleaver. Memory consumption may increase when the unit of the interleaver is long in time domain.</w:t>
            </w:r>
          </w:p>
        </w:tc>
      </w:tr>
      <w:tr w:rsidR="00AE549A" w14:paraId="4FD17808" w14:textId="77777777" w:rsidTr="00AE549A">
        <w:tc>
          <w:tcPr>
            <w:tcW w:w="1394" w:type="dxa"/>
          </w:tcPr>
          <w:p w14:paraId="7C4B99DD" w14:textId="77777777" w:rsidR="00AE549A" w:rsidRDefault="00464B25">
            <w:pPr>
              <w:jc w:val="both"/>
              <w:rPr>
                <w:rFonts w:eastAsia="ＭＳ 明朝"/>
                <w:lang w:eastAsia="ja-JP"/>
              </w:rPr>
            </w:pPr>
            <w:r>
              <w:rPr>
                <w:rFonts w:eastAsia="ＭＳ 明朝" w:hint="eastAsia"/>
                <w:lang w:eastAsia="ja-JP"/>
              </w:rPr>
              <w:t>P</w:t>
            </w:r>
            <w:r>
              <w:rPr>
                <w:rFonts w:eastAsia="ＭＳ 明朝"/>
                <w:lang w:eastAsia="ja-JP"/>
              </w:rPr>
              <w:t>anasonic</w:t>
            </w:r>
          </w:p>
        </w:tc>
        <w:tc>
          <w:tcPr>
            <w:tcW w:w="2434" w:type="dxa"/>
          </w:tcPr>
          <w:p w14:paraId="7B5ABF79" w14:textId="77777777" w:rsidR="00AE549A" w:rsidRDefault="00AE549A">
            <w:pPr>
              <w:jc w:val="both"/>
              <w:rPr>
                <w:rFonts w:eastAsia="ＭＳ 明朝"/>
                <w:lang w:eastAsia="ja-JP"/>
              </w:rPr>
            </w:pPr>
          </w:p>
        </w:tc>
        <w:tc>
          <w:tcPr>
            <w:tcW w:w="2724" w:type="dxa"/>
          </w:tcPr>
          <w:p w14:paraId="63707F77" w14:textId="77777777" w:rsidR="00AE549A" w:rsidRDefault="00464B25">
            <w:pPr>
              <w:jc w:val="both"/>
              <w:rPr>
                <w:iCs/>
                <w:lang w:eastAsia="ja-JP"/>
              </w:rPr>
            </w:pPr>
            <w:r>
              <w:rPr>
                <w:iCs/>
                <w:lang w:eastAsia="ja-JP"/>
              </w:rPr>
              <w:t xml:space="preserve">Processing delay to generate whole PUSCH transmissions for TBoMS. </w:t>
            </w:r>
          </w:p>
          <w:p w14:paraId="6DD6D178" w14:textId="77777777" w:rsidR="00AE549A" w:rsidRDefault="00464B25">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071" w:type="dxa"/>
          </w:tcPr>
          <w:p w14:paraId="652ECF3E" w14:textId="77777777" w:rsidR="00AE549A" w:rsidRDefault="00AE549A">
            <w:pPr>
              <w:jc w:val="both"/>
              <w:rPr>
                <w:rFonts w:eastAsia="ＭＳ 明朝"/>
                <w:lang w:eastAsia="ja-JP"/>
              </w:rPr>
            </w:pPr>
          </w:p>
        </w:tc>
      </w:tr>
      <w:tr w:rsidR="00AE549A" w14:paraId="4AB21563" w14:textId="77777777" w:rsidTr="00AE549A">
        <w:tc>
          <w:tcPr>
            <w:tcW w:w="1394" w:type="dxa"/>
          </w:tcPr>
          <w:p w14:paraId="31F6A412" w14:textId="77777777" w:rsidR="00AE549A" w:rsidRDefault="00464B25">
            <w:pPr>
              <w:jc w:val="both"/>
              <w:rPr>
                <w:rFonts w:eastAsia="ＭＳ 明朝"/>
                <w:lang w:eastAsia="ja-JP"/>
              </w:rPr>
            </w:pPr>
            <w:r>
              <w:t>Qualcomm</w:t>
            </w:r>
          </w:p>
        </w:tc>
        <w:tc>
          <w:tcPr>
            <w:tcW w:w="2434" w:type="dxa"/>
          </w:tcPr>
          <w:p w14:paraId="5E012639" w14:textId="77777777" w:rsidR="00AE549A" w:rsidRDefault="00AE549A">
            <w:pPr>
              <w:jc w:val="both"/>
              <w:rPr>
                <w:rFonts w:eastAsia="ＭＳ 明朝"/>
                <w:lang w:eastAsia="ja-JP"/>
              </w:rPr>
            </w:pPr>
          </w:p>
        </w:tc>
        <w:tc>
          <w:tcPr>
            <w:tcW w:w="2724" w:type="dxa"/>
          </w:tcPr>
          <w:p w14:paraId="6D2430D2" w14:textId="77777777" w:rsidR="00AE549A" w:rsidRDefault="00464B25">
            <w:pPr>
              <w:jc w:val="both"/>
              <w:rPr>
                <w:iCs/>
                <w:lang w:eastAsia="ja-JP"/>
              </w:rPr>
            </w:pPr>
            <w:r>
              <w:t xml:space="preserve">Huge increase to UE complexity. </w:t>
            </w:r>
          </w:p>
        </w:tc>
        <w:tc>
          <w:tcPr>
            <w:tcW w:w="3071" w:type="dxa"/>
          </w:tcPr>
          <w:p w14:paraId="2071D982" w14:textId="77777777" w:rsidR="00AE549A" w:rsidRDefault="00464B25">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990497" w14:paraId="357F4091" w14:textId="77777777" w:rsidTr="00AE549A">
        <w:tc>
          <w:tcPr>
            <w:tcW w:w="1394" w:type="dxa"/>
          </w:tcPr>
          <w:p w14:paraId="2CEB438B" w14:textId="77777777" w:rsidR="00990497" w:rsidRDefault="00990497" w:rsidP="00E72E50">
            <w:pPr>
              <w:jc w:val="both"/>
            </w:pPr>
            <w:r>
              <w:rPr>
                <w:rFonts w:hint="eastAsia"/>
                <w:lang w:eastAsia="zh-CN"/>
              </w:rPr>
              <w:t>CATT</w:t>
            </w:r>
          </w:p>
        </w:tc>
        <w:tc>
          <w:tcPr>
            <w:tcW w:w="2434" w:type="dxa"/>
          </w:tcPr>
          <w:p w14:paraId="588AF766" w14:textId="77777777" w:rsidR="00990497" w:rsidRDefault="00990497" w:rsidP="00E72E50">
            <w:pPr>
              <w:jc w:val="both"/>
              <w:rPr>
                <w:rFonts w:eastAsia="ＭＳ 明朝"/>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6641DDF7" w14:textId="77777777" w:rsidR="00990497" w:rsidRDefault="00990497" w:rsidP="00E72E50">
            <w:pPr>
              <w:jc w:val="both"/>
            </w:pPr>
          </w:p>
        </w:tc>
        <w:tc>
          <w:tcPr>
            <w:tcW w:w="3071" w:type="dxa"/>
          </w:tcPr>
          <w:p w14:paraId="07ED4BBD" w14:textId="77777777" w:rsidR="00990497" w:rsidRDefault="00990497" w:rsidP="00E72E50">
            <w:pPr>
              <w:jc w:val="both"/>
            </w:pPr>
            <w:r>
              <w:rPr>
                <w:rFonts w:hint="eastAsia"/>
                <w:lang w:eastAsia="zh-CN"/>
              </w:rPr>
              <w:t>May need to define TOT, and subsequent handling of bit selection has specification impact.</w:t>
            </w:r>
          </w:p>
        </w:tc>
      </w:tr>
      <w:tr w:rsidR="007557E0" w14:paraId="20CBD57B" w14:textId="77777777" w:rsidTr="00AE549A">
        <w:tc>
          <w:tcPr>
            <w:tcW w:w="1394" w:type="dxa"/>
          </w:tcPr>
          <w:p w14:paraId="4017E74E" w14:textId="3DE9A18F" w:rsidR="007557E0" w:rsidRDefault="007557E0" w:rsidP="00E72E50">
            <w:pPr>
              <w:jc w:val="both"/>
              <w:rPr>
                <w:lang w:eastAsia="zh-CN"/>
              </w:rPr>
            </w:pPr>
            <w:r>
              <w:rPr>
                <w:rFonts w:hint="eastAsia"/>
                <w:lang w:eastAsia="zh-CN"/>
              </w:rPr>
              <w:t>C</w:t>
            </w:r>
            <w:r>
              <w:rPr>
                <w:lang w:eastAsia="zh-CN"/>
              </w:rPr>
              <w:t>MCC</w:t>
            </w:r>
          </w:p>
        </w:tc>
        <w:tc>
          <w:tcPr>
            <w:tcW w:w="2434" w:type="dxa"/>
          </w:tcPr>
          <w:p w14:paraId="701162F7" w14:textId="5779F491" w:rsidR="007557E0" w:rsidRDefault="007557E0" w:rsidP="00E72E50">
            <w:pPr>
              <w:jc w:val="both"/>
              <w:rPr>
                <w:lang w:eastAsia="zh-CN"/>
              </w:rPr>
            </w:pPr>
            <w:r>
              <w:rPr>
                <w:lang w:eastAsia="zh-CN"/>
              </w:rPr>
              <w:t>The complexity could be less than over TBoMS</w:t>
            </w:r>
          </w:p>
        </w:tc>
        <w:tc>
          <w:tcPr>
            <w:tcW w:w="2724" w:type="dxa"/>
          </w:tcPr>
          <w:p w14:paraId="660E9BE8" w14:textId="6901DBEA" w:rsidR="007557E0" w:rsidRDefault="007557E0" w:rsidP="007557E0">
            <w:pPr>
              <w:rPr>
                <w:lang w:eastAsia="zh-CN"/>
              </w:rPr>
            </w:pPr>
            <w:r>
              <w:rPr>
                <w:lang w:eastAsia="zh-CN"/>
              </w:rPr>
              <w:t>Each TOT(multiple slots) could be self-decodable</w:t>
            </w:r>
          </w:p>
        </w:tc>
        <w:tc>
          <w:tcPr>
            <w:tcW w:w="3071" w:type="dxa"/>
          </w:tcPr>
          <w:p w14:paraId="59800EFD" w14:textId="77777777" w:rsidR="007557E0" w:rsidRDefault="007557E0" w:rsidP="00E72E50">
            <w:pPr>
              <w:jc w:val="both"/>
              <w:rPr>
                <w:lang w:eastAsia="zh-CN"/>
              </w:rPr>
            </w:pPr>
          </w:p>
        </w:tc>
      </w:tr>
      <w:tr w:rsidR="00472038" w14:paraId="66522C35" w14:textId="77777777" w:rsidTr="00AE549A">
        <w:tc>
          <w:tcPr>
            <w:tcW w:w="1394" w:type="dxa"/>
          </w:tcPr>
          <w:p w14:paraId="57A62257" w14:textId="5927BAA7" w:rsidR="00472038" w:rsidRDefault="00472038" w:rsidP="00472038">
            <w:pPr>
              <w:jc w:val="both"/>
              <w:rPr>
                <w:lang w:eastAsia="zh-CN"/>
              </w:rPr>
            </w:pPr>
            <w:r w:rsidRPr="00CD2D1B">
              <w:lastRenderedPageBreak/>
              <w:t>Ericsson</w:t>
            </w:r>
          </w:p>
        </w:tc>
        <w:tc>
          <w:tcPr>
            <w:tcW w:w="2434" w:type="dxa"/>
          </w:tcPr>
          <w:p w14:paraId="1B804264" w14:textId="77777777" w:rsidR="00472038" w:rsidRDefault="00472038" w:rsidP="00472038">
            <w:pPr>
              <w:jc w:val="both"/>
              <w:rPr>
                <w:lang w:eastAsia="zh-CN"/>
              </w:rPr>
            </w:pPr>
          </w:p>
        </w:tc>
        <w:tc>
          <w:tcPr>
            <w:tcW w:w="2724" w:type="dxa"/>
          </w:tcPr>
          <w:p w14:paraId="227FC78D" w14:textId="64308DC7" w:rsidR="00472038" w:rsidRDefault="00472038" w:rsidP="00472038">
            <w:pPr>
              <w:rPr>
                <w:lang w:eastAsia="zh-CN"/>
              </w:rPr>
            </w:pPr>
            <w:r w:rsidRPr="00CD2D1B">
              <w:t>When a slot of a TBoMS is dropped due to collision, interleaving per TOT loses ~1 dB relative to interleaving per TBoMS as can be seen in figure 8 of R1-2107560.</w:t>
            </w:r>
          </w:p>
        </w:tc>
        <w:tc>
          <w:tcPr>
            <w:tcW w:w="3071" w:type="dxa"/>
          </w:tcPr>
          <w:p w14:paraId="1B17422B" w14:textId="77777777" w:rsidR="00472038" w:rsidRDefault="00472038" w:rsidP="00472038">
            <w:pPr>
              <w:jc w:val="both"/>
              <w:rPr>
                <w:lang w:eastAsia="zh-CN"/>
              </w:rPr>
            </w:pPr>
          </w:p>
        </w:tc>
      </w:tr>
      <w:tr w:rsidR="0034538F" w14:paraId="7B22AE93" w14:textId="77777777" w:rsidTr="00AE549A">
        <w:tc>
          <w:tcPr>
            <w:tcW w:w="1394" w:type="dxa"/>
          </w:tcPr>
          <w:p w14:paraId="4E99F537" w14:textId="4101094D" w:rsidR="0034538F" w:rsidRPr="0034538F" w:rsidRDefault="0034538F" w:rsidP="0034538F">
            <w:pPr>
              <w:jc w:val="both"/>
            </w:pPr>
            <w:r w:rsidRPr="0034538F">
              <w:t>Nokia/NSB</w:t>
            </w:r>
          </w:p>
        </w:tc>
        <w:tc>
          <w:tcPr>
            <w:tcW w:w="2434" w:type="dxa"/>
          </w:tcPr>
          <w:p w14:paraId="03611574" w14:textId="5FCEB792" w:rsidR="0034538F" w:rsidRPr="0034538F" w:rsidRDefault="0034538F" w:rsidP="0034538F">
            <w:pPr>
              <w:jc w:val="both"/>
              <w:rPr>
                <w:lang w:eastAsia="zh-CN"/>
              </w:rPr>
            </w:pPr>
            <w:r w:rsidRPr="0034538F">
              <w:t>Better time diversity property than interleaver per slot, if a TOT consists of more than 1 slot.</w:t>
            </w:r>
          </w:p>
        </w:tc>
        <w:tc>
          <w:tcPr>
            <w:tcW w:w="2724" w:type="dxa"/>
          </w:tcPr>
          <w:p w14:paraId="18654BC3" w14:textId="77777777" w:rsidR="0034538F" w:rsidRPr="0034538F" w:rsidRDefault="0034538F" w:rsidP="00A86D33">
            <w:pPr>
              <w:pStyle w:val="aff"/>
              <w:numPr>
                <w:ilvl w:val="0"/>
                <w:numId w:val="95"/>
              </w:numPr>
              <w:ind w:left="313"/>
              <w:jc w:val="both"/>
            </w:pPr>
            <w:r w:rsidRPr="0034538F">
              <w:t>Different interleaver sizes are needed if the number of slots per TOT is different across TOTs (this can happen).</w:t>
            </w:r>
          </w:p>
          <w:p w14:paraId="6F5DACB7" w14:textId="77777777" w:rsidR="00711947" w:rsidRDefault="0034538F" w:rsidP="00A86D33">
            <w:pPr>
              <w:pStyle w:val="aff"/>
              <w:numPr>
                <w:ilvl w:val="0"/>
                <w:numId w:val="95"/>
              </w:numPr>
              <w:ind w:left="313"/>
              <w:jc w:val="both"/>
            </w:pPr>
            <w:r w:rsidRPr="0034538F">
              <w:t>Aspects related to collision handling and power control should be reconsidered.</w:t>
            </w:r>
          </w:p>
          <w:p w14:paraId="3E80A7C8" w14:textId="2A1B2B6D" w:rsidR="0034538F" w:rsidRPr="0034538F" w:rsidRDefault="0034538F" w:rsidP="00A86D33">
            <w:pPr>
              <w:pStyle w:val="aff"/>
              <w:numPr>
                <w:ilvl w:val="0"/>
                <w:numId w:val="95"/>
              </w:numPr>
              <w:ind w:left="313"/>
              <w:jc w:val="both"/>
            </w:pPr>
            <w:r w:rsidRPr="0034538F">
              <w:t>RAN1 should specify the concept of TOT, which requires non-trivial efforts.</w:t>
            </w:r>
          </w:p>
        </w:tc>
        <w:tc>
          <w:tcPr>
            <w:tcW w:w="3071" w:type="dxa"/>
          </w:tcPr>
          <w:p w14:paraId="19BD8C35" w14:textId="77777777" w:rsidR="0034538F" w:rsidRPr="0034538F" w:rsidRDefault="0034538F" w:rsidP="0034538F">
            <w:pPr>
              <w:jc w:val="both"/>
            </w:pPr>
            <w:r w:rsidRPr="0034538F">
              <w:t xml:space="preserve">The impact on implementation and specification is high. The potential presence of different interleaver sizes is particularly problematic to handle. </w:t>
            </w:r>
          </w:p>
          <w:p w14:paraId="68B176AD" w14:textId="17B885A4" w:rsidR="0034538F" w:rsidRPr="0034538F" w:rsidRDefault="0034538F" w:rsidP="0034538F">
            <w:pPr>
              <w:jc w:val="both"/>
              <w:rPr>
                <w:lang w:eastAsia="zh-CN"/>
              </w:rPr>
            </w:pPr>
            <w:r w:rsidRPr="0034538F">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4A4634" w14:paraId="0FE90CC8" w14:textId="77777777" w:rsidTr="00417923">
        <w:tc>
          <w:tcPr>
            <w:tcW w:w="1394" w:type="dxa"/>
          </w:tcPr>
          <w:p w14:paraId="0D9E8E01" w14:textId="77777777" w:rsidR="004A4634" w:rsidRDefault="004A4634"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6BA7430" w14:textId="77777777" w:rsidR="004A4634" w:rsidRDefault="004A4634" w:rsidP="00417923">
            <w:pPr>
              <w:jc w:val="both"/>
              <w:rPr>
                <w:lang w:eastAsia="zh-CN"/>
              </w:rPr>
            </w:pPr>
            <w:r>
              <w:t>appropriate systematic bits interleaving depth and appropriate implementation complexity</w:t>
            </w:r>
          </w:p>
        </w:tc>
        <w:tc>
          <w:tcPr>
            <w:tcW w:w="2724" w:type="dxa"/>
          </w:tcPr>
          <w:p w14:paraId="0A0820C8" w14:textId="77777777" w:rsidR="004A4634" w:rsidRDefault="004A4634" w:rsidP="00417923">
            <w:pPr>
              <w:jc w:val="both"/>
            </w:pPr>
          </w:p>
        </w:tc>
        <w:tc>
          <w:tcPr>
            <w:tcW w:w="3071" w:type="dxa"/>
          </w:tcPr>
          <w:p w14:paraId="74DE517D" w14:textId="77777777" w:rsidR="004A4634" w:rsidRDefault="004A4634" w:rsidP="00417923">
            <w:pPr>
              <w:jc w:val="both"/>
              <w:rPr>
                <w:lang w:eastAsia="zh-CN"/>
              </w:rPr>
            </w:pPr>
          </w:p>
        </w:tc>
      </w:tr>
      <w:tr w:rsidR="0028540B" w14:paraId="59CDA638" w14:textId="77777777" w:rsidTr="00417923">
        <w:tc>
          <w:tcPr>
            <w:tcW w:w="1394" w:type="dxa"/>
          </w:tcPr>
          <w:p w14:paraId="36B08895" w14:textId="3F58FB7F" w:rsidR="0028540B" w:rsidRDefault="0028540B" w:rsidP="0028540B">
            <w:pPr>
              <w:jc w:val="both"/>
              <w:rPr>
                <w:lang w:eastAsia="zh-CN"/>
              </w:rPr>
            </w:pPr>
            <w:r>
              <w:rPr>
                <w:rFonts w:eastAsia="Malgun Gothic" w:hint="eastAsia"/>
                <w:lang w:eastAsia="ko-KR"/>
              </w:rPr>
              <w:t>W</w:t>
            </w:r>
            <w:r>
              <w:rPr>
                <w:rFonts w:eastAsia="Malgun Gothic"/>
                <w:lang w:eastAsia="ko-KR"/>
              </w:rPr>
              <w:t>ILUS</w:t>
            </w:r>
          </w:p>
        </w:tc>
        <w:tc>
          <w:tcPr>
            <w:tcW w:w="2434" w:type="dxa"/>
          </w:tcPr>
          <w:p w14:paraId="2D749AB1" w14:textId="53B4FAA5" w:rsidR="0028540B" w:rsidRDefault="0028540B" w:rsidP="0028540B">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6D5F349E" w14:textId="77777777" w:rsidR="0028540B" w:rsidRDefault="0028540B" w:rsidP="0028540B">
            <w:pPr>
              <w:jc w:val="both"/>
            </w:pPr>
          </w:p>
        </w:tc>
        <w:tc>
          <w:tcPr>
            <w:tcW w:w="3071" w:type="dxa"/>
          </w:tcPr>
          <w:p w14:paraId="787273B4" w14:textId="77777777" w:rsidR="0028540B" w:rsidRDefault="0028540B" w:rsidP="0028540B">
            <w:pPr>
              <w:jc w:val="both"/>
              <w:rPr>
                <w:lang w:eastAsia="zh-CN"/>
              </w:rPr>
            </w:pPr>
          </w:p>
        </w:tc>
      </w:tr>
    </w:tbl>
    <w:p w14:paraId="6DDCC946" w14:textId="77777777" w:rsidR="00AE549A" w:rsidRDefault="00464B25">
      <w:pPr>
        <w:spacing w:after="240"/>
        <w:jc w:val="both"/>
      </w:pPr>
      <w:r>
        <w:t xml:space="preserve">   </w:t>
      </w:r>
    </w:p>
    <w:p w14:paraId="4A227106" w14:textId="77777777" w:rsidR="00AE549A" w:rsidRDefault="00464B25">
      <w:pPr>
        <w:jc w:val="center"/>
        <w:rPr>
          <w:sz w:val="22"/>
          <w:szCs w:val="22"/>
          <w:highlight w:val="yellow"/>
        </w:rPr>
      </w:pPr>
      <w:r>
        <w:rPr>
          <w:b/>
          <w:bCs/>
          <w:sz w:val="24"/>
          <w:szCs w:val="24"/>
          <w:highlight w:val="yellow"/>
        </w:rPr>
        <w:t>Interleaver over all allocated slots for TBoMS</w:t>
      </w:r>
    </w:p>
    <w:p w14:paraId="2656D0EB"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AE549A" w14:paraId="5BBC4F87" w14:textId="77777777" w:rsidTr="00AE549A">
        <w:trPr>
          <w:cnfStyle w:val="100000000000" w:firstRow="1" w:lastRow="0" w:firstColumn="0" w:lastColumn="0" w:oddVBand="0" w:evenVBand="0" w:oddHBand="0" w:evenHBand="0" w:firstRowFirstColumn="0" w:firstRowLastColumn="0" w:lastRowFirstColumn="0" w:lastRowLastColumn="0"/>
        </w:trPr>
        <w:tc>
          <w:tcPr>
            <w:tcW w:w="1337" w:type="dxa"/>
          </w:tcPr>
          <w:p w14:paraId="6B9983C3" w14:textId="77777777" w:rsidR="00AE549A" w:rsidRDefault="00464B25">
            <w:pPr>
              <w:jc w:val="center"/>
              <w:rPr>
                <w:b w:val="0"/>
                <w:bCs w:val="0"/>
              </w:rPr>
            </w:pPr>
            <w:r>
              <w:t>Company</w:t>
            </w:r>
          </w:p>
        </w:tc>
        <w:tc>
          <w:tcPr>
            <w:tcW w:w="2167" w:type="dxa"/>
          </w:tcPr>
          <w:p w14:paraId="7B60B91C" w14:textId="77777777" w:rsidR="00AE549A" w:rsidRDefault="00464B25">
            <w:pPr>
              <w:jc w:val="center"/>
              <w:rPr>
                <w:b w:val="0"/>
                <w:bCs w:val="0"/>
              </w:rPr>
            </w:pPr>
            <w:r>
              <w:t>Pros</w:t>
            </w:r>
          </w:p>
        </w:tc>
        <w:tc>
          <w:tcPr>
            <w:tcW w:w="2483" w:type="dxa"/>
          </w:tcPr>
          <w:p w14:paraId="48AA6F51" w14:textId="77777777" w:rsidR="00AE549A" w:rsidRDefault="00464B25">
            <w:pPr>
              <w:jc w:val="center"/>
              <w:rPr>
                <w:b w:val="0"/>
                <w:bCs w:val="0"/>
              </w:rPr>
            </w:pPr>
            <w:r>
              <w:t>Cons</w:t>
            </w:r>
          </w:p>
        </w:tc>
        <w:tc>
          <w:tcPr>
            <w:tcW w:w="3636" w:type="dxa"/>
          </w:tcPr>
          <w:p w14:paraId="4D7D51EA" w14:textId="77777777" w:rsidR="00AE549A" w:rsidRDefault="00464B25">
            <w:pPr>
              <w:jc w:val="center"/>
              <w:rPr>
                <w:b w:val="0"/>
                <w:bCs w:val="0"/>
              </w:rPr>
            </w:pPr>
            <w:r>
              <w:t>Analysis of implementation and specification impact</w:t>
            </w:r>
          </w:p>
        </w:tc>
      </w:tr>
      <w:tr w:rsidR="00AE549A" w14:paraId="1AB8028B" w14:textId="77777777" w:rsidTr="00AE549A">
        <w:tc>
          <w:tcPr>
            <w:tcW w:w="1337" w:type="dxa"/>
          </w:tcPr>
          <w:p w14:paraId="6243DFDB" w14:textId="77777777" w:rsidR="00AE549A" w:rsidRDefault="00464B25">
            <w:pPr>
              <w:jc w:val="both"/>
              <w:rPr>
                <w:lang w:eastAsia="zh-CN"/>
              </w:rPr>
            </w:pPr>
            <w:r>
              <w:rPr>
                <w:lang w:eastAsia="zh-CN"/>
              </w:rPr>
              <w:t>Samsung</w:t>
            </w:r>
            <w:r>
              <w:rPr>
                <w:rFonts w:hint="eastAsia"/>
                <w:lang w:eastAsia="zh-CN"/>
              </w:rPr>
              <w:t xml:space="preserve"> </w:t>
            </w:r>
          </w:p>
        </w:tc>
        <w:tc>
          <w:tcPr>
            <w:tcW w:w="2167" w:type="dxa"/>
          </w:tcPr>
          <w:p w14:paraId="60EFD163" w14:textId="77777777" w:rsidR="00AE549A" w:rsidRDefault="00AE549A">
            <w:pPr>
              <w:jc w:val="both"/>
            </w:pPr>
          </w:p>
        </w:tc>
        <w:tc>
          <w:tcPr>
            <w:tcW w:w="2483" w:type="dxa"/>
          </w:tcPr>
          <w:p w14:paraId="6B40B454" w14:textId="77777777" w:rsidR="00AE549A" w:rsidRDefault="00464B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C52F3E7" w14:textId="77777777" w:rsidR="00AE549A" w:rsidRDefault="00464B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0563A24A" w14:textId="77777777" w:rsidR="00AE549A" w:rsidRDefault="00464B25">
            <w:pPr>
              <w:jc w:val="both"/>
              <w:rPr>
                <w:lang w:eastAsia="zh-CN"/>
              </w:rPr>
            </w:pPr>
            <w:r>
              <w:rPr>
                <w:lang w:eastAsia="zh-CN"/>
              </w:rPr>
              <w:t>P</w:t>
            </w:r>
            <w:r>
              <w:rPr>
                <w:rFonts w:hint="eastAsia"/>
                <w:lang w:eastAsia="zh-CN"/>
              </w:rPr>
              <w:t>er slot:</w:t>
            </w:r>
          </w:p>
          <w:p w14:paraId="5A559B4A" w14:textId="77777777" w:rsidR="00AE549A" w:rsidRDefault="00464B25">
            <w:pPr>
              <w:jc w:val="both"/>
              <w:rPr>
                <w:lang w:eastAsia="zh-CN"/>
              </w:rPr>
            </w:pPr>
            <w:r>
              <w:rPr>
                <w:noProof/>
                <w:lang w:val="en-US" w:eastAsia="zh-CN"/>
              </w:rPr>
              <w:drawing>
                <wp:inline distT="0" distB="0" distL="0" distR="0" wp14:anchorId="49F1D25C" wp14:editId="5D1FE19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21335EBF" w14:textId="77777777" w:rsidR="00AE549A" w:rsidRDefault="00464B25">
            <w:pPr>
              <w:jc w:val="both"/>
              <w:rPr>
                <w:lang w:eastAsia="zh-CN"/>
              </w:rPr>
            </w:pPr>
            <w:r>
              <w:rPr>
                <w:lang w:eastAsia="zh-CN"/>
              </w:rPr>
              <w:t>P</w:t>
            </w:r>
            <w:r>
              <w:rPr>
                <w:rFonts w:hint="eastAsia"/>
                <w:lang w:eastAsia="zh-CN"/>
              </w:rPr>
              <w:t>er TOT (2slots for a TOT)</w:t>
            </w:r>
          </w:p>
          <w:p w14:paraId="4AC67856" w14:textId="77777777" w:rsidR="00AE549A" w:rsidRDefault="00464B25">
            <w:pPr>
              <w:jc w:val="both"/>
              <w:rPr>
                <w:lang w:eastAsia="zh-CN"/>
              </w:rPr>
            </w:pPr>
            <w:r>
              <w:rPr>
                <w:noProof/>
                <w:lang w:val="en-US" w:eastAsia="zh-CN"/>
              </w:rPr>
              <w:drawing>
                <wp:inline distT="0" distB="0" distL="0" distR="0" wp14:anchorId="2B1D8930" wp14:editId="2724C68A">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3B0368DD" w14:textId="77777777" w:rsidR="00AE549A" w:rsidRDefault="00464B25">
            <w:pPr>
              <w:jc w:val="both"/>
              <w:rPr>
                <w:lang w:eastAsia="zh-CN"/>
              </w:rPr>
            </w:pPr>
            <w:r>
              <w:rPr>
                <w:lang w:eastAsia="zh-CN"/>
              </w:rPr>
              <w:t>P</w:t>
            </w:r>
            <w:r>
              <w:rPr>
                <w:rFonts w:hint="eastAsia"/>
                <w:lang w:eastAsia="zh-CN"/>
              </w:rPr>
              <w:t>er all slots in a TBoMS (total 4 slots)</w:t>
            </w:r>
          </w:p>
          <w:p w14:paraId="0CDAB62A" w14:textId="77777777" w:rsidR="00AE549A" w:rsidRDefault="00464B25">
            <w:pPr>
              <w:jc w:val="both"/>
              <w:rPr>
                <w:lang w:eastAsia="zh-CN"/>
              </w:rPr>
            </w:pPr>
            <w:r>
              <w:rPr>
                <w:noProof/>
                <w:lang w:val="en-US" w:eastAsia="zh-CN"/>
              </w:rPr>
              <w:lastRenderedPageBreak/>
              <w:drawing>
                <wp:inline distT="0" distB="0" distL="0" distR="0" wp14:anchorId="48E15647" wp14:editId="07B7B9D6">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3D8B0E7F" w14:textId="77777777" w:rsidR="00AE549A" w:rsidRDefault="00464B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AE549A" w14:paraId="1A06F943" w14:textId="77777777" w:rsidTr="00AE549A">
        <w:tc>
          <w:tcPr>
            <w:tcW w:w="1337" w:type="dxa"/>
          </w:tcPr>
          <w:p w14:paraId="20465142" w14:textId="77777777" w:rsidR="00AE549A" w:rsidRDefault="00464B25">
            <w:pPr>
              <w:jc w:val="both"/>
            </w:pPr>
            <w:r>
              <w:lastRenderedPageBreak/>
              <w:t>Apple</w:t>
            </w:r>
          </w:p>
        </w:tc>
        <w:tc>
          <w:tcPr>
            <w:tcW w:w="2167" w:type="dxa"/>
          </w:tcPr>
          <w:p w14:paraId="44A824BF" w14:textId="77777777" w:rsidR="00AE549A" w:rsidRDefault="00AE549A">
            <w:pPr>
              <w:jc w:val="both"/>
            </w:pPr>
          </w:p>
        </w:tc>
        <w:tc>
          <w:tcPr>
            <w:tcW w:w="2483" w:type="dxa"/>
          </w:tcPr>
          <w:p w14:paraId="01969014" w14:textId="77777777" w:rsidR="00AE549A" w:rsidRDefault="00464B25">
            <w:pPr>
              <w:jc w:val="both"/>
            </w:pPr>
            <w:r>
              <w:t>decoding delay is longer comparing with other options</w:t>
            </w:r>
          </w:p>
        </w:tc>
        <w:tc>
          <w:tcPr>
            <w:tcW w:w="3636" w:type="dxa"/>
          </w:tcPr>
          <w:p w14:paraId="0821F6D5" w14:textId="77777777" w:rsidR="00AE549A" w:rsidRDefault="00AE549A">
            <w:pPr>
              <w:jc w:val="both"/>
            </w:pPr>
          </w:p>
        </w:tc>
      </w:tr>
      <w:tr w:rsidR="00AE549A" w14:paraId="75A3777E" w14:textId="77777777" w:rsidTr="00AE549A">
        <w:tc>
          <w:tcPr>
            <w:tcW w:w="1337" w:type="dxa"/>
          </w:tcPr>
          <w:p w14:paraId="189540F1" w14:textId="77777777" w:rsidR="00AE549A" w:rsidRDefault="00464B25">
            <w:pPr>
              <w:jc w:val="both"/>
            </w:pPr>
            <w:r>
              <w:rPr>
                <w:rFonts w:eastAsia="ＭＳ 明朝" w:hint="eastAsia"/>
                <w:lang w:eastAsia="ja-JP"/>
              </w:rPr>
              <w:t>S</w:t>
            </w:r>
            <w:r>
              <w:rPr>
                <w:rFonts w:eastAsia="ＭＳ 明朝"/>
                <w:lang w:eastAsia="ja-JP"/>
              </w:rPr>
              <w:t>harp</w:t>
            </w:r>
          </w:p>
        </w:tc>
        <w:tc>
          <w:tcPr>
            <w:tcW w:w="2167" w:type="dxa"/>
          </w:tcPr>
          <w:p w14:paraId="30E92539" w14:textId="77777777" w:rsidR="00AE549A" w:rsidRDefault="00464B25">
            <w:pPr>
              <w:jc w:val="both"/>
            </w:pPr>
            <w:r>
              <w:rPr>
                <w:rFonts w:eastAsia="ＭＳ 明朝"/>
                <w:lang w:eastAsia="ja-JP"/>
              </w:rPr>
              <w:t>Time domain diversity can be increased.</w:t>
            </w:r>
          </w:p>
        </w:tc>
        <w:tc>
          <w:tcPr>
            <w:tcW w:w="2483" w:type="dxa"/>
          </w:tcPr>
          <w:p w14:paraId="7B45B85C" w14:textId="77777777" w:rsidR="00AE549A" w:rsidRDefault="00464B25">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14:paraId="3CBE8FE7" w14:textId="77777777" w:rsidR="00AE549A" w:rsidRDefault="00464B25">
            <w:pPr>
              <w:jc w:val="both"/>
            </w:pPr>
            <w:r>
              <w:rPr>
                <w:rFonts w:eastAsia="ＭＳ 明朝"/>
                <w:lang w:eastAsia="ja-JP"/>
              </w:rPr>
              <w:t>Memory consumption may increase when the unit of the interleaver is long in time domain.</w:t>
            </w:r>
          </w:p>
        </w:tc>
      </w:tr>
      <w:tr w:rsidR="00AE549A" w14:paraId="2DD0B0B4" w14:textId="77777777" w:rsidTr="00AE549A">
        <w:tc>
          <w:tcPr>
            <w:tcW w:w="1337" w:type="dxa"/>
          </w:tcPr>
          <w:p w14:paraId="1B2C102A" w14:textId="77777777" w:rsidR="00AE549A" w:rsidRDefault="00464B25">
            <w:pPr>
              <w:jc w:val="both"/>
              <w:rPr>
                <w:rFonts w:eastAsia="ＭＳ 明朝"/>
                <w:lang w:eastAsia="ja-JP"/>
              </w:rPr>
            </w:pPr>
            <w:r>
              <w:t>Intel</w:t>
            </w:r>
          </w:p>
        </w:tc>
        <w:tc>
          <w:tcPr>
            <w:tcW w:w="2167" w:type="dxa"/>
          </w:tcPr>
          <w:p w14:paraId="0474EA9C" w14:textId="77777777" w:rsidR="00AE549A" w:rsidRDefault="00464B25">
            <w:pPr>
              <w:jc w:val="both"/>
              <w:rPr>
                <w:rFonts w:eastAsia="ＭＳ 明朝"/>
                <w:lang w:eastAsia="ja-JP"/>
              </w:rPr>
            </w:pPr>
            <w:r>
              <w:t xml:space="preserve">Best performance is expected compared to rate-matching/interleaving per slot/TOT, due to time diversity as mentioned above. </w:t>
            </w:r>
          </w:p>
        </w:tc>
        <w:tc>
          <w:tcPr>
            <w:tcW w:w="2483" w:type="dxa"/>
          </w:tcPr>
          <w:p w14:paraId="145923DD" w14:textId="77777777" w:rsidR="00AE549A" w:rsidRDefault="00464B25">
            <w:pPr>
              <w:jc w:val="both"/>
              <w:rPr>
                <w:rFonts w:eastAsia="ＭＳ 明朝"/>
                <w:lang w:eastAsia="ja-JP"/>
              </w:rPr>
            </w:pPr>
            <w:r>
              <w:rPr>
                <w:rFonts w:eastAsia="ＭＳ 明朝"/>
                <w:lang w:eastAsia="ja-JP"/>
              </w:rPr>
              <w:t xml:space="preserve">UCI multiplexing rule needs to be defined. </w:t>
            </w:r>
          </w:p>
        </w:tc>
        <w:tc>
          <w:tcPr>
            <w:tcW w:w="3636" w:type="dxa"/>
          </w:tcPr>
          <w:p w14:paraId="3AC189CF" w14:textId="77777777" w:rsidR="00AE549A" w:rsidRDefault="00AE549A">
            <w:pPr>
              <w:jc w:val="both"/>
              <w:rPr>
                <w:rFonts w:eastAsia="ＭＳ 明朝"/>
                <w:lang w:eastAsia="ja-JP"/>
              </w:rPr>
            </w:pPr>
          </w:p>
        </w:tc>
      </w:tr>
      <w:tr w:rsidR="00AE549A" w14:paraId="1C600754" w14:textId="77777777" w:rsidTr="00AE549A">
        <w:tc>
          <w:tcPr>
            <w:tcW w:w="1337" w:type="dxa"/>
          </w:tcPr>
          <w:p w14:paraId="3A17AF73" w14:textId="77777777" w:rsidR="00AE549A" w:rsidRDefault="00464B25">
            <w:pPr>
              <w:jc w:val="both"/>
            </w:pPr>
            <w:r>
              <w:rPr>
                <w:rFonts w:eastAsia="ＭＳ 明朝" w:hint="eastAsia"/>
                <w:lang w:eastAsia="ja-JP"/>
              </w:rPr>
              <w:t>P</w:t>
            </w:r>
            <w:r>
              <w:rPr>
                <w:rFonts w:eastAsia="ＭＳ 明朝"/>
                <w:lang w:eastAsia="ja-JP"/>
              </w:rPr>
              <w:t>anasonic</w:t>
            </w:r>
          </w:p>
        </w:tc>
        <w:tc>
          <w:tcPr>
            <w:tcW w:w="2167" w:type="dxa"/>
          </w:tcPr>
          <w:p w14:paraId="39B2A240" w14:textId="77777777" w:rsidR="00AE549A" w:rsidRDefault="00AE549A">
            <w:pPr>
              <w:jc w:val="both"/>
            </w:pPr>
          </w:p>
        </w:tc>
        <w:tc>
          <w:tcPr>
            <w:tcW w:w="2483" w:type="dxa"/>
          </w:tcPr>
          <w:p w14:paraId="15073211" w14:textId="77777777" w:rsidR="00AE549A" w:rsidRDefault="00464B25">
            <w:pPr>
              <w:jc w:val="both"/>
              <w:rPr>
                <w:iCs/>
                <w:lang w:eastAsia="ja-JP"/>
              </w:rPr>
            </w:pPr>
            <w:r>
              <w:rPr>
                <w:iCs/>
                <w:lang w:eastAsia="ja-JP"/>
              </w:rPr>
              <w:t xml:space="preserve">Processing delay to generate whole PUSCH transmissions for TBoMS. </w:t>
            </w:r>
          </w:p>
          <w:p w14:paraId="50186E39" w14:textId="77777777" w:rsidR="00AE549A" w:rsidRDefault="00464B25">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636" w:type="dxa"/>
          </w:tcPr>
          <w:p w14:paraId="54495573" w14:textId="77777777" w:rsidR="00AE549A" w:rsidRDefault="00AE549A">
            <w:pPr>
              <w:jc w:val="both"/>
              <w:rPr>
                <w:rFonts w:eastAsia="ＭＳ 明朝"/>
                <w:lang w:eastAsia="ja-JP"/>
              </w:rPr>
            </w:pPr>
          </w:p>
        </w:tc>
      </w:tr>
      <w:tr w:rsidR="00AE549A" w14:paraId="69C7956A" w14:textId="77777777" w:rsidTr="00AE549A">
        <w:tc>
          <w:tcPr>
            <w:tcW w:w="1337" w:type="dxa"/>
          </w:tcPr>
          <w:p w14:paraId="2B05E03B" w14:textId="77777777" w:rsidR="00AE549A" w:rsidRDefault="00464B25">
            <w:pPr>
              <w:jc w:val="both"/>
              <w:rPr>
                <w:rFonts w:eastAsia="ＭＳ 明朝"/>
                <w:lang w:eastAsia="ja-JP"/>
              </w:rPr>
            </w:pPr>
            <w:r>
              <w:t>Qualcomm</w:t>
            </w:r>
          </w:p>
        </w:tc>
        <w:tc>
          <w:tcPr>
            <w:tcW w:w="2167" w:type="dxa"/>
          </w:tcPr>
          <w:p w14:paraId="1B78128D" w14:textId="77777777" w:rsidR="00AE549A" w:rsidRDefault="00AE549A">
            <w:pPr>
              <w:jc w:val="both"/>
            </w:pPr>
          </w:p>
        </w:tc>
        <w:tc>
          <w:tcPr>
            <w:tcW w:w="2483" w:type="dxa"/>
          </w:tcPr>
          <w:p w14:paraId="686C59E7" w14:textId="77777777" w:rsidR="00AE549A" w:rsidRDefault="00464B25">
            <w:pPr>
              <w:jc w:val="both"/>
              <w:rPr>
                <w:iCs/>
                <w:lang w:eastAsia="ja-JP"/>
              </w:rPr>
            </w:pPr>
            <w:r>
              <w:t xml:space="preserve">Huge increase to UE complexity. </w:t>
            </w:r>
          </w:p>
        </w:tc>
        <w:tc>
          <w:tcPr>
            <w:tcW w:w="3636" w:type="dxa"/>
          </w:tcPr>
          <w:p w14:paraId="1FC1D2FA" w14:textId="77777777" w:rsidR="00AE549A" w:rsidRDefault="00464B25">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AE549A" w14:paraId="0C1AE7F1" w14:textId="77777777" w:rsidTr="00AE549A">
        <w:tc>
          <w:tcPr>
            <w:tcW w:w="1337" w:type="dxa"/>
          </w:tcPr>
          <w:p w14:paraId="28BBE01F" w14:textId="77777777" w:rsidR="00AE549A" w:rsidRDefault="00464B25">
            <w:pPr>
              <w:jc w:val="both"/>
              <w:rPr>
                <w:lang w:val="en-US" w:eastAsia="zh-CN"/>
              </w:rPr>
            </w:pPr>
            <w:r>
              <w:rPr>
                <w:rFonts w:hint="eastAsia"/>
                <w:lang w:val="en-US" w:eastAsia="zh-CN"/>
              </w:rPr>
              <w:t>ZTE</w:t>
            </w:r>
          </w:p>
        </w:tc>
        <w:tc>
          <w:tcPr>
            <w:tcW w:w="2167" w:type="dxa"/>
          </w:tcPr>
          <w:p w14:paraId="4A91CC38" w14:textId="77777777" w:rsidR="00AE549A" w:rsidRDefault="00464B25">
            <w:pPr>
              <w:jc w:val="both"/>
              <w:rPr>
                <w:lang w:val="en-US" w:eastAsia="zh-CN"/>
              </w:rPr>
            </w:pPr>
            <w:r>
              <w:rPr>
                <w:rFonts w:hint="eastAsia"/>
                <w:lang w:val="en-US" w:eastAsia="zh-CN"/>
              </w:rPr>
              <w:t>Better performance due to more time diversity.</w:t>
            </w:r>
          </w:p>
          <w:p w14:paraId="56545AB5" w14:textId="77777777" w:rsidR="00AE549A" w:rsidRDefault="00464B25">
            <w:pPr>
              <w:jc w:val="both"/>
              <w:rPr>
                <w:lang w:val="en-US" w:eastAsia="ja-JP"/>
              </w:rPr>
            </w:pPr>
            <w:r>
              <w:rPr>
                <w:rFonts w:hint="eastAsia"/>
                <w:lang w:val="en-US" w:eastAsia="zh-CN"/>
              </w:rPr>
              <w:t xml:space="preserve">The similar signal generation procedure as legacy as commented above. </w:t>
            </w:r>
          </w:p>
        </w:tc>
        <w:tc>
          <w:tcPr>
            <w:tcW w:w="2483" w:type="dxa"/>
          </w:tcPr>
          <w:p w14:paraId="7D28ADD6" w14:textId="77777777" w:rsidR="00AE549A" w:rsidRDefault="00464B25">
            <w:pPr>
              <w:jc w:val="both"/>
              <w:rPr>
                <w:iCs/>
                <w:lang w:val="en-US" w:eastAsia="zh-CN"/>
              </w:rPr>
            </w:pPr>
            <w:r>
              <w:rPr>
                <w:rFonts w:hint="eastAsia"/>
                <w:iCs/>
                <w:lang w:val="en-US" w:eastAsia="zh-CN"/>
              </w:rPr>
              <w:t>May impact the timeline for UCI multiplexing</w:t>
            </w:r>
          </w:p>
        </w:tc>
        <w:tc>
          <w:tcPr>
            <w:tcW w:w="3636" w:type="dxa"/>
          </w:tcPr>
          <w:p w14:paraId="1CA1F403" w14:textId="77777777" w:rsidR="00AE549A" w:rsidRDefault="00AE549A">
            <w:pPr>
              <w:jc w:val="both"/>
            </w:pPr>
          </w:p>
        </w:tc>
      </w:tr>
      <w:tr w:rsidR="00990497" w14:paraId="51B4970C" w14:textId="77777777" w:rsidTr="00AE549A">
        <w:tc>
          <w:tcPr>
            <w:tcW w:w="1337" w:type="dxa"/>
          </w:tcPr>
          <w:p w14:paraId="7F40BBA6" w14:textId="77777777" w:rsidR="00990497" w:rsidRDefault="00990497" w:rsidP="00E72E50">
            <w:pPr>
              <w:jc w:val="both"/>
            </w:pPr>
            <w:r>
              <w:rPr>
                <w:rFonts w:hint="eastAsia"/>
                <w:lang w:eastAsia="zh-CN"/>
              </w:rPr>
              <w:t>CATT</w:t>
            </w:r>
          </w:p>
        </w:tc>
        <w:tc>
          <w:tcPr>
            <w:tcW w:w="2167" w:type="dxa"/>
          </w:tcPr>
          <w:p w14:paraId="716BCADC" w14:textId="77777777" w:rsidR="00990497" w:rsidRDefault="00990497" w:rsidP="00E72E50">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F5247FE" w14:textId="77777777" w:rsidR="00990497" w:rsidRDefault="00990497" w:rsidP="00E72E50">
            <w:pPr>
              <w:jc w:val="both"/>
            </w:pPr>
          </w:p>
        </w:tc>
        <w:tc>
          <w:tcPr>
            <w:tcW w:w="3636" w:type="dxa"/>
          </w:tcPr>
          <w:p w14:paraId="22A0AEAC" w14:textId="77777777" w:rsidR="00990497" w:rsidRDefault="00990497" w:rsidP="00E72E50">
            <w:pPr>
              <w:jc w:val="both"/>
              <w:rPr>
                <w:lang w:eastAsia="zh-CN"/>
              </w:rPr>
            </w:pPr>
            <w:r>
              <w:rPr>
                <w:rFonts w:hint="eastAsia"/>
                <w:lang w:eastAsia="zh-CN"/>
              </w:rPr>
              <w:t>UCI multiplexing may or may not be handled in the unit of slot.</w:t>
            </w:r>
          </w:p>
          <w:p w14:paraId="0959B655" w14:textId="77777777" w:rsidR="00990497" w:rsidRDefault="00990497" w:rsidP="00E72E50">
            <w:pPr>
              <w:jc w:val="both"/>
            </w:pPr>
          </w:p>
        </w:tc>
      </w:tr>
      <w:tr w:rsidR="00472038" w14:paraId="07E273FE" w14:textId="77777777" w:rsidTr="00AE549A">
        <w:tc>
          <w:tcPr>
            <w:tcW w:w="1337" w:type="dxa"/>
          </w:tcPr>
          <w:p w14:paraId="52899027" w14:textId="2B82C1FE" w:rsidR="00472038" w:rsidRDefault="00472038" w:rsidP="00472038">
            <w:pPr>
              <w:jc w:val="both"/>
              <w:rPr>
                <w:lang w:eastAsia="zh-CN"/>
              </w:rPr>
            </w:pPr>
            <w:r>
              <w:t>Ericsson</w:t>
            </w:r>
          </w:p>
        </w:tc>
        <w:tc>
          <w:tcPr>
            <w:tcW w:w="2167" w:type="dxa"/>
          </w:tcPr>
          <w:p w14:paraId="026C1677" w14:textId="77777777" w:rsidR="00472038" w:rsidRDefault="00472038" w:rsidP="00472038">
            <w:pPr>
              <w:jc w:val="both"/>
              <w:rPr>
                <w:lang w:eastAsia="zh-CN"/>
              </w:rPr>
            </w:pPr>
          </w:p>
        </w:tc>
        <w:tc>
          <w:tcPr>
            <w:tcW w:w="2483" w:type="dxa"/>
          </w:tcPr>
          <w:p w14:paraId="07A69519" w14:textId="77777777" w:rsidR="00472038" w:rsidRDefault="00472038" w:rsidP="00472038">
            <w:pPr>
              <w:jc w:val="both"/>
            </w:pPr>
          </w:p>
        </w:tc>
        <w:tc>
          <w:tcPr>
            <w:tcW w:w="3636" w:type="dxa"/>
          </w:tcPr>
          <w:p w14:paraId="5258F56E" w14:textId="77777777" w:rsidR="00472038" w:rsidRDefault="00472038" w:rsidP="00472038">
            <w:pPr>
              <w:jc w:val="both"/>
            </w:pPr>
            <w:r>
              <w:t>Regarding complexity, i</w:t>
            </w:r>
            <w:r w:rsidRPr="00EF4806">
              <w:t xml:space="preserve">t was said interleaving per slot has no complexity increase. This is by considering UCI </w:t>
            </w:r>
            <w:r w:rsidRPr="00EF4806">
              <w:lastRenderedPageBreak/>
              <w:t>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CB2869A" w14:textId="39CC53BB" w:rsidR="00472038" w:rsidRDefault="00472038" w:rsidP="00472038">
            <w:pPr>
              <w:jc w:val="both"/>
              <w:rPr>
                <w:lang w:eastAsia="zh-CN"/>
              </w:rPr>
            </w:pPr>
            <w:r>
              <w:t>No option guarantees self-</w:t>
            </w:r>
            <w:proofErr w:type="spellStart"/>
            <w:r>
              <w:t>decodability</w:t>
            </w:r>
            <w:proofErr w:type="spellEnd"/>
            <w:r>
              <w:t>, therefore it is unjustified to say whether it has larger decoding delay.</w:t>
            </w:r>
          </w:p>
        </w:tc>
      </w:tr>
      <w:tr w:rsidR="0034538F" w14:paraId="33EBAC0A" w14:textId="77777777" w:rsidTr="00AE549A">
        <w:tc>
          <w:tcPr>
            <w:tcW w:w="1337" w:type="dxa"/>
          </w:tcPr>
          <w:p w14:paraId="6150D876" w14:textId="5B198033" w:rsidR="0034538F" w:rsidRPr="0034538F" w:rsidRDefault="0034538F" w:rsidP="0034538F">
            <w:pPr>
              <w:jc w:val="both"/>
            </w:pPr>
            <w:r w:rsidRPr="0034538F">
              <w:lastRenderedPageBreak/>
              <w:t>Nokia/NSB</w:t>
            </w:r>
          </w:p>
        </w:tc>
        <w:tc>
          <w:tcPr>
            <w:tcW w:w="2167" w:type="dxa"/>
          </w:tcPr>
          <w:p w14:paraId="7C5819F0" w14:textId="77777777" w:rsidR="0034538F" w:rsidRPr="0034538F" w:rsidRDefault="0034538F" w:rsidP="00A86D33">
            <w:pPr>
              <w:pStyle w:val="aff"/>
              <w:numPr>
                <w:ilvl w:val="0"/>
                <w:numId w:val="96"/>
              </w:numPr>
              <w:ind w:left="333"/>
              <w:jc w:val="both"/>
            </w:pPr>
            <w:r w:rsidRPr="0034538F">
              <w:t xml:space="preserve">Concern on different interleaver sizes does not exist. </w:t>
            </w:r>
          </w:p>
          <w:p w14:paraId="457320AF" w14:textId="77777777" w:rsidR="00711947" w:rsidRDefault="0034538F" w:rsidP="00A86D33">
            <w:pPr>
              <w:pStyle w:val="aff"/>
              <w:numPr>
                <w:ilvl w:val="0"/>
                <w:numId w:val="96"/>
              </w:numPr>
              <w:ind w:left="333"/>
              <w:jc w:val="both"/>
              <w:rPr>
                <w:lang w:eastAsia="zh-CN"/>
              </w:rPr>
            </w:pPr>
            <w:r w:rsidRPr="0034538F">
              <w:t>RAN1 does not need to specify the concept of TOT.</w:t>
            </w:r>
          </w:p>
          <w:p w14:paraId="758D0E57" w14:textId="294133F6" w:rsidR="0034538F" w:rsidRPr="0034538F" w:rsidRDefault="0034538F" w:rsidP="00A86D33">
            <w:pPr>
              <w:pStyle w:val="aff"/>
              <w:numPr>
                <w:ilvl w:val="0"/>
                <w:numId w:val="96"/>
              </w:numPr>
              <w:ind w:left="333"/>
              <w:jc w:val="both"/>
              <w:rPr>
                <w:lang w:eastAsia="zh-CN"/>
              </w:rPr>
            </w:pPr>
            <w:r w:rsidRPr="0034538F">
              <w:t>Best performance in terms of time diversity.</w:t>
            </w:r>
          </w:p>
        </w:tc>
        <w:tc>
          <w:tcPr>
            <w:tcW w:w="2483" w:type="dxa"/>
          </w:tcPr>
          <w:p w14:paraId="3F6C19E4" w14:textId="4FD1ADCB" w:rsidR="0034538F" w:rsidRPr="0034538F" w:rsidRDefault="0034538F" w:rsidP="0034538F">
            <w:pPr>
              <w:jc w:val="both"/>
            </w:pPr>
            <w:r w:rsidRPr="0034538F">
              <w:t>Aspects related to collision handling and power control should be reconsidered.</w:t>
            </w:r>
          </w:p>
        </w:tc>
        <w:tc>
          <w:tcPr>
            <w:tcW w:w="3636" w:type="dxa"/>
          </w:tcPr>
          <w:p w14:paraId="3A053703" w14:textId="77777777" w:rsidR="0034538F" w:rsidRPr="0034538F" w:rsidRDefault="0034538F" w:rsidP="0034538F">
            <w:pPr>
              <w:jc w:val="both"/>
            </w:pPr>
            <w:r w:rsidRPr="0034538F">
              <w:t xml:space="preserve">Impact on implementation may be low (subject to further discussion). </w:t>
            </w:r>
          </w:p>
          <w:p w14:paraId="312A0417" w14:textId="751C4800" w:rsidR="0034538F" w:rsidRPr="0034538F" w:rsidRDefault="0034538F" w:rsidP="0034538F">
            <w:pPr>
              <w:jc w:val="both"/>
            </w:pPr>
            <w:r w:rsidRPr="0034538F">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BC5F60" w14:paraId="4001B8FB" w14:textId="77777777" w:rsidTr="00417923">
        <w:tc>
          <w:tcPr>
            <w:tcW w:w="1337" w:type="dxa"/>
          </w:tcPr>
          <w:p w14:paraId="1FE32674" w14:textId="77777777" w:rsidR="00BC5F60" w:rsidRDefault="00BC5F60"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6846F440" w14:textId="77777777" w:rsidR="00BC5F60" w:rsidRDefault="00BC5F60" w:rsidP="00417923">
            <w:pPr>
              <w:jc w:val="both"/>
              <w:rPr>
                <w:lang w:eastAsia="zh-CN"/>
              </w:rPr>
            </w:pPr>
          </w:p>
        </w:tc>
        <w:tc>
          <w:tcPr>
            <w:tcW w:w="2483" w:type="dxa"/>
          </w:tcPr>
          <w:p w14:paraId="051524DE" w14:textId="77777777" w:rsidR="00BC5F60" w:rsidRDefault="00BC5F60" w:rsidP="00A86D33">
            <w:pPr>
              <w:pStyle w:val="aff"/>
              <w:numPr>
                <w:ilvl w:val="0"/>
                <w:numId w:val="97"/>
              </w:numPr>
              <w:spacing w:after="0"/>
              <w:ind w:left="357" w:hanging="357"/>
              <w:jc w:val="both"/>
            </w:pPr>
            <w:r>
              <w:t xml:space="preserve">Largest decoding delay. </w:t>
            </w:r>
          </w:p>
        </w:tc>
        <w:tc>
          <w:tcPr>
            <w:tcW w:w="3636" w:type="dxa"/>
          </w:tcPr>
          <w:p w14:paraId="1733F9C5" w14:textId="77777777" w:rsidR="00BC5F60" w:rsidRDefault="00BC5F60" w:rsidP="00417923">
            <w:pPr>
              <w:jc w:val="both"/>
              <w:rPr>
                <w:lang w:eastAsia="zh-CN"/>
              </w:rPr>
            </w:pPr>
          </w:p>
        </w:tc>
      </w:tr>
    </w:tbl>
    <w:p w14:paraId="18137BBB" w14:textId="77777777" w:rsidR="00AE549A" w:rsidRDefault="00464B25">
      <w:pPr>
        <w:jc w:val="both"/>
      </w:pPr>
      <w:r>
        <w:t xml:space="preserve">   </w:t>
      </w:r>
    </w:p>
    <w:p w14:paraId="3E7E7CA4" w14:textId="77777777" w:rsidR="00AE549A" w:rsidRDefault="00464B25">
      <w:pPr>
        <w:jc w:val="center"/>
        <w:rPr>
          <w:sz w:val="22"/>
          <w:szCs w:val="22"/>
          <w:highlight w:val="yellow"/>
        </w:rPr>
      </w:pPr>
      <w:r>
        <w:rPr>
          <w:b/>
          <w:bCs/>
          <w:sz w:val="24"/>
          <w:szCs w:val="24"/>
          <w:highlight w:val="yellow"/>
        </w:rPr>
        <w:t>Time unit for the interleaver</w:t>
      </w:r>
    </w:p>
    <w:p w14:paraId="158072E7"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AE549A" w14:paraId="094E0AB2" w14:textId="77777777" w:rsidTr="00AE549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C4BACA" w14:textId="77777777" w:rsidR="00AE549A" w:rsidRDefault="00AE549A">
            <w:pPr>
              <w:jc w:val="center"/>
              <w:rPr>
                <w:b w:val="0"/>
                <w:bCs w:val="0"/>
              </w:rPr>
            </w:pPr>
          </w:p>
        </w:tc>
        <w:tc>
          <w:tcPr>
            <w:tcW w:w="3775" w:type="dxa"/>
            <w:vAlign w:val="center"/>
          </w:tcPr>
          <w:p w14:paraId="453EE466" w14:textId="77777777" w:rsidR="00AE549A" w:rsidRDefault="00464B25">
            <w:pPr>
              <w:jc w:val="center"/>
              <w:rPr>
                <w:b w:val="0"/>
                <w:bCs w:val="0"/>
              </w:rPr>
            </w:pPr>
            <w:r>
              <w:t>First preference</w:t>
            </w:r>
          </w:p>
        </w:tc>
        <w:tc>
          <w:tcPr>
            <w:tcW w:w="3694" w:type="dxa"/>
            <w:vAlign w:val="center"/>
          </w:tcPr>
          <w:p w14:paraId="18CCF134" w14:textId="77777777" w:rsidR="00AE549A" w:rsidRDefault="00464B25">
            <w:pPr>
              <w:jc w:val="center"/>
              <w:rPr>
                <w:b w:val="0"/>
                <w:bCs w:val="0"/>
              </w:rPr>
            </w:pPr>
            <w:r>
              <w:t>Can live with</w:t>
            </w:r>
          </w:p>
        </w:tc>
      </w:tr>
      <w:tr w:rsidR="00AE549A" w14:paraId="4EB6D61E" w14:textId="77777777" w:rsidTr="00AE549A">
        <w:trPr>
          <w:trHeight w:val="279"/>
        </w:trPr>
        <w:tc>
          <w:tcPr>
            <w:tcW w:w="2162" w:type="dxa"/>
            <w:shd w:val="clear" w:color="auto" w:fill="000080"/>
            <w:vAlign w:val="center"/>
          </w:tcPr>
          <w:p w14:paraId="11FD07FD" w14:textId="77777777" w:rsidR="00AE549A" w:rsidRDefault="00464B25">
            <w:pPr>
              <w:jc w:val="center"/>
              <w:rPr>
                <w:b/>
                <w:bCs/>
              </w:rPr>
            </w:pPr>
            <w:r>
              <w:rPr>
                <w:b/>
                <w:bCs/>
              </w:rPr>
              <w:t>Per slot</w:t>
            </w:r>
          </w:p>
        </w:tc>
        <w:tc>
          <w:tcPr>
            <w:tcW w:w="3775" w:type="dxa"/>
          </w:tcPr>
          <w:p w14:paraId="332826AA" w14:textId="3B397C82" w:rsidR="00AE549A" w:rsidRDefault="00464B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Lenovo, Motorola Mobility, DCM, Sharp, Panasonic, QC (very serious concerns on other two options)</w:t>
            </w:r>
            <w:r w:rsidR="0034538F">
              <w:rPr>
                <w:lang w:eastAsia="zh-CN"/>
              </w:rPr>
              <w:t>, Nokia/NSB</w:t>
            </w:r>
            <w:r w:rsidR="00611115">
              <w:rPr>
                <w:lang w:eastAsia="zh-CN"/>
              </w:rPr>
              <w:t xml:space="preserve">, MediaTek </w:t>
            </w:r>
          </w:p>
        </w:tc>
        <w:tc>
          <w:tcPr>
            <w:tcW w:w="3694" w:type="dxa"/>
          </w:tcPr>
          <w:p w14:paraId="2660129D" w14:textId="77777777" w:rsidR="00AE549A" w:rsidRDefault="00464B25">
            <w:pPr>
              <w:jc w:val="both"/>
            </w:pPr>
            <w:r>
              <w:t>Apple, vivo</w:t>
            </w:r>
          </w:p>
        </w:tc>
      </w:tr>
      <w:tr w:rsidR="00AE549A" w14:paraId="1C212670" w14:textId="77777777" w:rsidTr="00AE549A">
        <w:trPr>
          <w:trHeight w:val="267"/>
        </w:trPr>
        <w:tc>
          <w:tcPr>
            <w:tcW w:w="2162" w:type="dxa"/>
            <w:shd w:val="clear" w:color="auto" w:fill="000080"/>
            <w:vAlign w:val="center"/>
          </w:tcPr>
          <w:p w14:paraId="574128DE" w14:textId="77777777" w:rsidR="00AE549A" w:rsidRDefault="00464B25">
            <w:pPr>
              <w:jc w:val="center"/>
              <w:rPr>
                <w:b/>
                <w:bCs/>
              </w:rPr>
            </w:pPr>
            <w:r>
              <w:rPr>
                <w:b/>
                <w:bCs/>
              </w:rPr>
              <w:t>Per TOT</w:t>
            </w:r>
          </w:p>
        </w:tc>
        <w:tc>
          <w:tcPr>
            <w:tcW w:w="3775" w:type="dxa"/>
          </w:tcPr>
          <w:p w14:paraId="79C9C308" w14:textId="444B46FA" w:rsidR="00AE549A" w:rsidRDefault="00464B25">
            <w:pPr>
              <w:jc w:val="both"/>
            </w:pPr>
            <w:r>
              <w:t>Apple, LG (if Option 4 (multiple RVs) is applied), vivo</w:t>
            </w:r>
            <w:r w:rsidR="00AB69FC">
              <w:t>, CMCC</w:t>
            </w:r>
            <w:r w:rsidR="00775120">
              <w:t xml:space="preserve">, Huawei, </w:t>
            </w:r>
            <w:proofErr w:type="spellStart"/>
            <w:r w:rsidR="00775120">
              <w:t>HiSilicon</w:t>
            </w:r>
            <w:proofErr w:type="spellEnd"/>
            <w:r w:rsidR="0028540B">
              <w:t>, WILUS</w:t>
            </w:r>
            <w:r w:rsidR="001F1E70">
              <w:t>, Fujitsu</w:t>
            </w:r>
          </w:p>
        </w:tc>
        <w:tc>
          <w:tcPr>
            <w:tcW w:w="3694" w:type="dxa"/>
          </w:tcPr>
          <w:p w14:paraId="4C4C09CF" w14:textId="77777777" w:rsidR="00AE549A" w:rsidRDefault="00464B25">
            <w:pPr>
              <w:jc w:val="both"/>
              <w:rPr>
                <w:rFonts w:eastAsia="ＭＳ 明朝"/>
                <w:lang w:eastAsia="ja-JP"/>
              </w:rPr>
            </w:pPr>
            <w:r>
              <w:rPr>
                <w:rFonts w:eastAsia="ＭＳ 明朝" w:hint="eastAsia"/>
                <w:lang w:eastAsia="ja-JP"/>
              </w:rPr>
              <w:t>D</w:t>
            </w:r>
            <w:r>
              <w:rPr>
                <w:rFonts w:eastAsia="ＭＳ 明朝"/>
                <w:lang w:eastAsia="ja-JP"/>
              </w:rPr>
              <w:t xml:space="preserve">CM, Sharp, </w:t>
            </w:r>
          </w:p>
        </w:tc>
      </w:tr>
      <w:tr w:rsidR="00AE549A" w14:paraId="373DACAC" w14:textId="77777777" w:rsidTr="00AE549A">
        <w:trPr>
          <w:trHeight w:val="1094"/>
        </w:trPr>
        <w:tc>
          <w:tcPr>
            <w:tcW w:w="2162" w:type="dxa"/>
            <w:shd w:val="clear" w:color="auto" w:fill="000080"/>
            <w:vAlign w:val="center"/>
          </w:tcPr>
          <w:p w14:paraId="3ECC612B" w14:textId="77777777" w:rsidR="00AE549A" w:rsidRDefault="00464B25">
            <w:pPr>
              <w:jc w:val="center"/>
              <w:rPr>
                <w:b/>
                <w:bCs/>
              </w:rPr>
            </w:pPr>
            <w:r>
              <w:rPr>
                <w:b/>
                <w:bCs/>
              </w:rPr>
              <w:t>Over all allocated slots for TBoMS</w:t>
            </w:r>
          </w:p>
        </w:tc>
        <w:tc>
          <w:tcPr>
            <w:tcW w:w="3775" w:type="dxa"/>
          </w:tcPr>
          <w:p w14:paraId="41B8773A" w14:textId="166FDE1D" w:rsidR="00AE549A" w:rsidRDefault="00464B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sidR="00990497">
              <w:rPr>
                <w:rFonts w:hint="eastAsia"/>
                <w:lang w:val="en-US" w:eastAsia="zh-CN"/>
              </w:rPr>
              <w:t>,</w:t>
            </w:r>
            <w:r w:rsidR="00990497">
              <w:rPr>
                <w:rFonts w:hint="eastAsia"/>
                <w:lang w:eastAsia="zh-CN"/>
              </w:rPr>
              <w:t xml:space="preserve"> CATT (with single RV)</w:t>
            </w:r>
            <w:r w:rsidR="00F6532D">
              <w:rPr>
                <w:lang w:eastAsia="zh-CN"/>
              </w:rPr>
              <w:t>, Ericsson</w:t>
            </w:r>
            <w:r w:rsidR="001F1E70">
              <w:rPr>
                <w:lang w:eastAsia="zh-CN"/>
              </w:rPr>
              <w:t>, Fujitsu</w:t>
            </w:r>
          </w:p>
        </w:tc>
        <w:tc>
          <w:tcPr>
            <w:tcW w:w="3694" w:type="dxa"/>
          </w:tcPr>
          <w:p w14:paraId="5CC2C648" w14:textId="5E4294AC" w:rsidR="00AE549A" w:rsidRDefault="00464B25">
            <w:pPr>
              <w:jc w:val="both"/>
              <w:rPr>
                <w:rFonts w:eastAsia="ＭＳ 明朝"/>
                <w:lang w:eastAsia="ja-JP"/>
              </w:rPr>
            </w:pPr>
            <w:r>
              <w:rPr>
                <w:rFonts w:eastAsia="ＭＳ 明朝" w:hint="eastAsia"/>
                <w:lang w:eastAsia="ja-JP"/>
              </w:rPr>
              <w:t>D</w:t>
            </w:r>
            <w:r>
              <w:rPr>
                <w:rFonts w:eastAsia="ＭＳ 明朝"/>
                <w:lang w:eastAsia="ja-JP"/>
              </w:rPr>
              <w:t>CM</w:t>
            </w:r>
            <w:r w:rsidR="0028540B">
              <w:rPr>
                <w:rFonts w:eastAsia="ＭＳ 明朝"/>
                <w:lang w:eastAsia="ja-JP"/>
              </w:rPr>
              <w:t>, WILUS</w:t>
            </w:r>
          </w:p>
        </w:tc>
      </w:tr>
    </w:tbl>
    <w:p w14:paraId="21665BE0" w14:textId="23BF334A" w:rsidR="00763A86" w:rsidRDefault="00763A86">
      <w:pPr>
        <w:spacing w:after="240"/>
        <w:jc w:val="both"/>
      </w:pPr>
    </w:p>
    <w:p w14:paraId="791F7698" w14:textId="77777777" w:rsidR="00E41D22" w:rsidRDefault="00E41D22">
      <w:pPr>
        <w:spacing w:after="240"/>
        <w:jc w:val="both"/>
      </w:pPr>
    </w:p>
    <w:p w14:paraId="73F9CC4D" w14:textId="04C07A88" w:rsidR="00763A86" w:rsidRDefault="00763A86" w:rsidP="00763A86">
      <w:pPr>
        <w:jc w:val="both"/>
        <w:rPr>
          <w:sz w:val="22"/>
          <w:szCs w:val="22"/>
        </w:rPr>
      </w:pPr>
      <w:r>
        <w:rPr>
          <w:sz w:val="22"/>
          <w:szCs w:val="22"/>
          <w:highlight w:val="yellow"/>
        </w:rPr>
        <w:t>FL’s comments on August 17th</w:t>
      </w:r>
    </w:p>
    <w:p w14:paraId="24D3EDD8" w14:textId="77777777" w:rsidR="00E41D22" w:rsidRDefault="00763A86">
      <w:pPr>
        <w:spacing w:after="240"/>
        <w:jc w:val="both"/>
        <w:rPr>
          <w:sz w:val="22"/>
          <w:szCs w:val="22"/>
        </w:rPr>
      </w:pPr>
      <w:r w:rsidRPr="00763A86">
        <w:rPr>
          <w:sz w:val="22"/>
          <w:szCs w:val="22"/>
        </w:rPr>
        <w:t>Thank you all for the comments.</w:t>
      </w:r>
      <w:r>
        <w:rPr>
          <w:sz w:val="22"/>
          <w:szCs w:val="22"/>
        </w:rPr>
        <w:t xml:space="preserve"> </w:t>
      </w:r>
    </w:p>
    <w:p w14:paraId="0FAFB9AE" w14:textId="77777777" w:rsidR="00E41D22" w:rsidRDefault="00E41D22">
      <w:pPr>
        <w:spacing w:after="240"/>
        <w:jc w:val="both"/>
        <w:rPr>
          <w:sz w:val="22"/>
          <w:szCs w:val="22"/>
        </w:rPr>
      </w:pPr>
      <w:r>
        <w:rPr>
          <w:sz w:val="22"/>
          <w:szCs w:val="22"/>
        </w:rPr>
        <w:lastRenderedPageBreak/>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6F63C986" w14:textId="14AA4EB8" w:rsidR="00B2333A" w:rsidRDefault="00E41D22">
      <w:pPr>
        <w:spacing w:after="240"/>
        <w:jc w:val="both"/>
        <w:rPr>
          <w:sz w:val="22"/>
          <w:szCs w:val="22"/>
        </w:rPr>
      </w:pPr>
      <w:r>
        <w:rPr>
          <w:sz w:val="22"/>
          <w:szCs w:val="22"/>
        </w:rPr>
        <w:t xml:space="preserve">Situation is very heterogenous. At the same time, we can rely on what companies commented about the pros and the cons of each solution. </w:t>
      </w:r>
      <w:r w:rsidR="00763A86">
        <w:rPr>
          <w:sz w:val="22"/>
          <w:szCs w:val="22"/>
        </w:rPr>
        <w:t xml:space="preserve">I aggregated </w:t>
      </w:r>
      <w:r>
        <w:rPr>
          <w:sz w:val="22"/>
          <w:szCs w:val="22"/>
        </w:rPr>
        <w:t>such</w:t>
      </w:r>
      <w:r w:rsidR="00763A86">
        <w:rPr>
          <w:sz w:val="22"/>
          <w:szCs w:val="22"/>
        </w:rPr>
        <w:t xml:space="preserve"> views into two tables, one summarizing the PROS and one summarizing the CONS. Please find the result of this exercise below</w:t>
      </w:r>
      <w:r>
        <w:rPr>
          <w:sz w:val="22"/>
          <w:szCs w:val="22"/>
        </w:rPr>
        <w:t>, where</w:t>
      </w:r>
      <w:r w:rsidR="00B2333A">
        <w:rPr>
          <w:sz w:val="22"/>
          <w:szCs w:val="22"/>
        </w:rPr>
        <w:t>:</w:t>
      </w:r>
    </w:p>
    <w:p w14:paraId="3855B2CD" w14:textId="1C7F66EF" w:rsidR="00E41D22" w:rsidRDefault="00E41D22" w:rsidP="0091129E">
      <w:pPr>
        <w:pStyle w:val="aff"/>
        <w:numPr>
          <w:ilvl w:val="0"/>
          <w:numId w:val="107"/>
        </w:numPr>
        <w:spacing w:after="240"/>
        <w:jc w:val="both"/>
        <w:rPr>
          <w:sz w:val="22"/>
          <w:szCs w:val="22"/>
        </w:rPr>
      </w:pPr>
      <w:r w:rsidRPr="00B2333A">
        <w:rPr>
          <w:sz w:val="22"/>
          <w:szCs w:val="22"/>
        </w:rPr>
        <w:t>point number 2 of the “per slot” part of the CONS table is highlighted in yellow, due to the fact that I am not sure I fully understand it</w:t>
      </w:r>
      <w:r w:rsidR="00763A86" w:rsidRPr="00B2333A">
        <w:rPr>
          <w:sz w:val="22"/>
          <w:szCs w:val="22"/>
        </w:rPr>
        <w:t>.</w:t>
      </w:r>
      <w:r w:rsidRPr="00B2333A">
        <w:rPr>
          <w:sz w:val="22"/>
          <w:szCs w:val="22"/>
        </w:rPr>
        <w:t xml:space="preserve"> Given that no decision had been taken yet on many aspects mentioned in that bullet, I am not sure those implications can be made. Company who made that remark may want to clarify it.</w:t>
      </w:r>
    </w:p>
    <w:p w14:paraId="36FD7980" w14:textId="77777777" w:rsidR="00B2333A" w:rsidRDefault="00B2333A" w:rsidP="0091129E">
      <w:pPr>
        <w:pStyle w:val="aff"/>
        <w:numPr>
          <w:ilvl w:val="0"/>
          <w:numId w:val="10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4D87E14D" w14:textId="77777777" w:rsidR="00B2333A" w:rsidRDefault="00B2333A" w:rsidP="00B2333A">
      <w:pPr>
        <w:pStyle w:val="aff"/>
        <w:spacing w:after="240"/>
        <w:jc w:val="both"/>
        <w:rPr>
          <w:sz w:val="22"/>
          <w:szCs w:val="22"/>
        </w:rPr>
      </w:pPr>
    </w:p>
    <w:p w14:paraId="5E9C8E67" w14:textId="70DB34AA" w:rsidR="00B2333A" w:rsidRPr="00B2333A" w:rsidRDefault="00B2333A" w:rsidP="00B2333A">
      <w:pPr>
        <w:spacing w:after="240"/>
        <w:jc w:val="both"/>
        <w:rPr>
          <w:sz w:val="22"/>
          <w:szCs w:val="22"/>
        </w:rPr>
      </w:pPr>
      <w:r w:rsidRPr="00B2333A">
        <w:rPr>
          <w:sz w:val="22"/>
          <w:szCs w:val="22"/>
        </w:rPr>
        <w:t xml:space="preserve"> </w:t>
      </w:r>
    </w:p>
    <w:p w14:paraId="08A72469" w14:textId="16FAFA0A" w:rsidR="00763A86" w:rsidRPr="00763A86" w:rsidRDefault="00763A86" w:rsidP="00763A86">
      <w:pPr>
        <w:spacing w:after="240"/>
        <w:jc w:val="center"/>
        <w:rPr>
          <w:b/>
          <w:bCs/>
          <w:sz w:val="22"/>
          <w:szCs w:val="22"/>
        </w:rPr>
      </w:pPr>
      <w:r w:rsidRPr="00763A86">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844586" w14:paraId="6E288E34" w14:textId="77777777" w:rsidTr="002C2F70">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58742ED" w14:textId="77777777" w:rsidR="00844586" w:rsidRDefault="00844586" w:rsidP="002C2F70">
            <w:pPr>
              <w:jc w:val="center"/>
              <w:rPr>
                <w:b w:val="0"/>
                <w:bCs w:val="0"/>
              </w:rPr>
            </w:pPr>
          </w:p>
        </w:tc>
        <w:tc>
          <w:tcPr>
            <w:tcW w:w="7469" w:type="dxa"/>
            <w:vAlign w:val="center"/>
          </w:tcPr>
          <w:p w14:paraId="37024BF4" w14:textId="2E8404B7" w:rsidR="00844586" w:rsidRDefault="00844586" w:rsidP="002C2F70">
            <w:pPr>
              <w:jc w:val="center"/>
              <w:rPr>
                <w:b w:val="0"/>
                <w:bCs w:val="0"/>
              </w:rPr>
            </w:pPr>
            <w:r>
              <w:t xml:space="preserve">Summary of </w:t>
            </w:r>
            <w:r w:rsidR="002C2F70">
              <w:t xml:space="preserve">companies’ views on </w:t>
            </w:r>
            <w:r>
              <w:t>pros aspects for each rate-matching approach</w:t>
            </w:r>
          </w:p>
        </w:tc>
      </w:tr>
      <w:tr w:rsidR="00844586" w14:paraId="5071C295" w14:textId="77777777" w:rsidTr="002C2F70">
        <w:trPr>
          <w:trHeight w:val="279"/>
        </w:trPr>
        <w:tc>
          <w:tcPr>
            <w:tcW w:w="2162" w:type="dxa"/>
            <w:shd w:val="clear" w:color="auto" w:fill="000080"/>
            <w:vAlign w:val="center"/>
          </w:tcPr>
          <w:p w14:paraId="24E4546F" w14:textId="77777777" w:rsidR="00844586" w:rsidRDefault="00844586" w:rsidP="002C2F70">
            <w:pPr>
              <w:jc w:val="center"/>
              <w:rPr>
                <w:b/>
                <w:bCs/>
              </w:rPr>
            </w:pPr>
            <w:r>
              <w:rPr>
                <w:b/>
                <w:bCs/>
              </w:rPr>
              <w:t>Per slot</w:t>
            </w:r>
          </w:p>
        </w:tc>
        <w:tc>
          <w:tcPr>
            <w:tcW w:w="7469" w:type="dxa"/>
          </w:tcPr>
          <w:p w14:paraId="63FA27C4" w14:textId="11C6B2B9" w:rsidR="00844586" w:rsidRPr="00844586" w:rsidRDefault="00844586" w:rsidP="00A86D33">
            <w:pPr>
              <w:pStyle w:val="aff"/>
              <w:numPr>
                <w:ilvl w:val="0"/>
                <w:numId w:val="99"/>
              </w:numPr>
              <w:spacing w:after="0"/>
              <w:jc w:val="both"/>
              <w:rPr>
                <w:lang w:eastAsia="zh-CN"/>
              </w:rPr>
            </w:pPr>
            <w:r w:rsidRPr="00844586">
              <w:rPr>
                <w:lang w:eastAsia="zh-CN"/>
              </w:rPr>
              <w:t>L</w:t>
            </w:r>
            <w:r w:rsidRPr="00844586">
              <w:rPr>
                <w:rFonts w:hint="eastAsia"/>
                <w:lang w:eastAsia="zh-CN"/>
              </w:rPr>
              <w:t xml:space="preserve">ess implementation </w:t>
            </w:r>
            <w:r w:rsidRPr="00844586">
              <w:rPr>
                <w:lang w:eastAsia="zh-CN"/>
              </w:rPr>
              <w:t>impacts</w:t>
            </w:r>
          </w:p>
          <w:p w14:paraId="0EC30F45" w14:textId="0F2C3163" w:rsidR="00844586" w:rsidRPr="00844586" w:rsidRDefault="00844586" w:rsidP="00A86D33">
            <w:pPr>
              <w:pStyle w:val="aff"/>
              <w:numPr>
                <w:ilvl w:val="0"/>
                <w:numId w:val="99"/>
              </w:numPr>
              <w:spacing w:after="0"/>
              <w:jc w:val="both"/>
              <w:rPr>
                <w:lang w:eastAsia="zh-CN"/>
              </w:rPr>
            </w:pPr>
            <w:r w:rsidRPr="00844586">
              <w:rPr>
                <w:lang w:eastAsia="zh-CN"/>
              </w:rPr>
              <w:t>Less specification impacts</w:t>
            </w:r>
          </w:p>
          <w:p w14:paraId="0ED46AB7" w14:textId="40CDE1AC" w:rsidR="00844586" w:rsidRPr="00844586" w:rsidRDefault="00844586" w:rsidP="00A86D33">
            <w:pPr>
              <w:pStyle w:val="aff"/>
              <w:numPr>
                <w:ilvl w:val="0"/>
                <w:numId w:val="99"/>
              </w:numPr>
              <w:spacing w:after="0"/>
              <w:jc w:val="both"/>
              <w:rPr>
                <w:lang w:eastAsia="zh-CN"/>
              </w:rPr>
            </w:pPr>
            <w:r w:rsidRPr="00844586">
              <w:rPr>
                <w:lang w:eastAsia="zh-CN"/>
              </w:rPr>
              <w:t>N</w:t>
            </w:r>
            <w:r w:rsidRPr="00844586">
              <w:rPr>
                <w:rFonts w:hint="eastAsia"/>
                <w:lang w:eastAsia="zh-CN"/>
              </w:rPr>
              <w:t>o</w:t>
            </w:r>
            <w:r w:rsidRPr="00844586">
              <w:rPr>
                <w:lang w:eastAsia="zh-CN"/>
              </w:rPr>
              <w:t xml:space="preserve"> additional</w:t>
            </w:r>
            <w:r w:rsidRPr="00844586">
              <w:rPr>
                <w:rFonts w:hint="eastAsia"/>
                <w:lang w:eastAsia="zh-CN"/>
              </w:rPr>
              <w:t xml:space="preserve"> complexity</w:t>
            </w:r>
          </w:p>
          <w:p w14:paraId="060EA029" w14:textId="77777777" w:rsidR="00844586" w:rsidRPr="00844586" w:rsidRDefault="00844586" w:rsidP="00A86D33">
            <w:pPr>
              <w:pStyle w:val="aff"/>
              <w:numPr>
                <w:ilvl w:val="0"/>
                <w:numId w:val="99"/>
              </w:numPr>
              <w:spacing w:after="0"/>
              <w:jc w:val="both"/>
              <w:rPr>
                <w:lang w:eastAsia="zh-CN"/>
              </w:rPr>
            </w:pPr>
            <w:r w:rsidRPr="00844586">
              <w:rPr>
                <w:lang w:eastAsia="zh-CN"/>
              </w:rPr>
              <w:t>N</w:t>
            </w:r>
            <w:r w:rsidRPr="00844586">
              <w:rPr>
                <w:rFonts w:hint="eastAsia"/>
                <w:lang w:eastAsia="zh-CN"/>
              </w:rPr>
              <w:t>o performance loss</w:t>
            </w:r>
          </w:p>
          <w:p w14:paraId="77E52154" w14:textId="06A2FF57" w:rsidR="00844586" w:rsidRPr="00844586" w:rsidRDefault="00844586" w:rsidP="00A86D33">
            <w:pPr>
              <w:pStyle w:val="aff"/>
              <w:numPr>
                <w:ilvl w:val="0"/>
                <w:numId w:val="99"/>
              </w:numPr>
              <w:spacing w:after="0"/>
              <w:jc w:val="both"/>
              <w:rPr>
                <w:lang w:eastAsia="zh-CN"/>
              </w:rPr>
            </w:pPr>
            <w:r w:rsidRPr="00844586">
              <w:rPr>
                <w:lang w:eastAsia="zh-CN"/>
              </w:rPr>
              <w:t>T</w:t>
            </w:r>
            <w:r w:rsidRPr="00844586">
              <w:rPr>
                <w:rFonts w:hint="eastAsia"/>
                <w:lang w:eastAsia="zh-CN"/>
              </w:rPr>
              <w:t xml:space="preserve">he operation per slot will not impact the benefits of TBoMS </w:t>
            </w:r>
            <w:r w:rsidR="00223547">
              <w:rPr>
                <w:lang w:eastAsia="zh-CN"/>
              </w:rPr>
              <w:t>regardless of whether</w:t>
            </w:r>
            <w:r w:rsidRPr="00844586">
              <w:rPr>
                <w:rFonts w:hint="eastAsia"/>
                <w:lang w:eastAsia="zh-CN"/>
              </w:rPr>
              <w:t xml:space="preserve"> single</w:t>
            </w:r>
            <w:r w:rsidR="00223547">
              <w:rPr>
                <w:lang w:eastAsia="zh-CN"/>
              </w:rPr>
              <w:t xml:space="preserve"> or </w:t>
            </w:r>
            <w:r w:rsidRPr="00844586">
              <w:rPr>
                <w:rFonts w:hint="eastAsia"/>
                <w:lang w:eastAsia="zh-CN"/>
              </w:rPr>
              <w:t>different RV are selected</w:t>
            </w:r>
          </w:p>
          <w:p w14:paraId="24983744" w14:textId="4EDAF6A4" w:rsidR="00844586" w:rsidRPr="00844586" w:rsidRDefault="00844586" w:rsidP="00A86D33">
            <w:pPr>
              <w:pStyle w:val="aff"/>
              <w:numPr>
                <w:ilvl w:val="0"/>
                <w:numId w:val="99"/>
              </w:numPr>
              <w:spacing w:after="0"/>
              <w:jc w:val="both"/>
              <w:rPr>
                <w:rFonts w:eastAsia="ＭＳ 明朝"/>
                <w:lang w:eastAsia="ja-JP"/>
              </w:rPr>
            </w:pPr>
            <w:r w:rsidRPr="00844586">
              <w:rPr>
                <w:rFonts w:eastAsia="ＭＳ 明朝"/>
                <w:lang w:eastAsia="ja-JP"/>
              </w:rPr>
              <w:t>UCI multiplexing and collision handling can reuse legacy behaviour</w:t>
            </w:r>
          </w:p>
          <w:p w14:paraId="20AC0236" w14:textId="77777777" w:rsidR="00844586" w:rsidRPr="00844586" w:rsidRDefault="00844586" w:rsidP="00A86D33">
            <w:pPr>
              <w:pStyle w:val="aff"/>
              <w:numPr>
                <w:ilvl w:val="0"/>
                <w:numId w:val="99"/>
              </w:numPr>
              <w:spacing w:after="0"/>
              <w:jc w:val="both"/>
              <w:rPr>
                <w:lang w:eastAsia="ja-JP"/>
              </w:rPr>
            </w:pPr>
            <w:r w:rsidRPr="00844586">
              <w:rPr>
                <w:lang w:eastAsia="ja-JP"/>
              </w:rPr>
              <w:t>This simplifies the TB generation/channel coding processing.</w:t>
            </w:r>
          </w:p>
          <w:p w14:paraId="4134C666" w14:textId="362A65DA" w:rsidR="00844586" w:rsidRPr="00844586" w:rsidRDefault="00844586" w:rsidP="00A86D33">
            <w:pPr>
              <w:pStyle w:val="aff"/>
              <w:numPr>
                <w:ilvl w:val="0"/>
                <w:numId w:val="99"/>
              </w:numPr>
              <w:spacing w:after="0"/>
              <w:jc w:val="both"/>
              <w:rPr>
                <w:lang w:eastAsia="ja-JP"/>
              </w:rPr>
            </w:pPr>
            <w:r w:rsidRPr="00844586">
              <w:rPr>
                <w:lang w:eastAsia="ja-JP"/>
              </w:rPr>
              <w:t>Simple design is possible for the handling of the interaction of higher priority transmission, the reservation for SRS/PUCCH symbol in a slot.</w:t>
            </w:r>
          </w:p>
          <w:p w14:paraId="2EDD03A5" w14:textId="7D285C3D" w:rsidR="00844586" w:rsidRPr="00844586" w:rsidRDefault="00844586" w:rsidP="00A86D33">
            <w:pPr>
              <w:pStyle w:val="aff"/>
              <w:numPr>
                <w:ilvl w:val="0"/>
                <w:numId w:val="99"/>
              </w:numPr>
              <w:spacing w:after="0"/>
              <w:jc w:val="both"/>
              <w:rPr>
                <w:rFonts w:eastAsia="ＭＳ 明朝"/>
                <w:lang w:eastAsia="ja-JP"/>
              </w:rPr>
            </w:pPr>
            <w:r w:rsidRPr="00844586">
              <w:t>Robust performance against dynamic TDD, suitable for UCI-multiplexing or partial retransmission</w:t>
            </w:r>
          </w:p>
          <w:p w14:paraId="1461A457" w14:textId="77777777" w:rsidR="00844586" w:rsidRPr="00844586" w:rsidRDefault="00844586" w:rsidP="00A86D33">
            <w:pPr>
              <w:pStyle w:val="aff"/>
              <w:numPr>
                <w:ilvl w:val="0"/>
                <w:numId w:val="99"/>
              </w:numPr>
              <w:spacing w:after="0"/>
              <w:jc w:val="both"/>
            </w:pPr>
            <w:r w:rsidRPr="00844586">
              <w:t>The interleaver sizes are the same across slots as in Rel-15.</w:t>
            </w:r>
          </w:p>
          <w:p w14:paraId="054558F1" w14:textId="478B4D2A" w:rsidR="00844586" w:rsidRPr="00844586" w:rsidRDefault="00844586" w:rsidP="00A86D33">
            <w:pPr>
              <w:pStyle w:val="aff"/>
              <w:numPr>
                <w:ilvl w:val="0"/>
                <w:numId w:val="99"/>
              </w:numPr>
              <w:spacing w:after="0"/>
              <w:jc w:val="both"/>
            </w:pPr>
            <w:r w:rsidRPr="00844586">
              <w:t>RAN1 does not need to specify the concept of TOT.</w:t>
            </w:r>
          </w:p>
        </w:tc>
      </w:tr>
      <w:tr w:rsidR="00844586" w14:paraId="2772E4AE" w14:textId="77777777" w:rsidTr="002C2F70">
        <w:trPr>
          <w:trHeight w:val="267"/>
        </w:trPr>
        <w:tc>
          <w:tcPr>
            <w:tcW w:w="2162" w:type="dxa"/>
            <w:shd w:val="clear" w:color="auto" w:fill="000080"/>
            <w:vAlign w:val="center"/>
          </w:tcPr>
          <w:p w14:paraId="3742AE56" w14:textId="77777777" w:rsidR="00844586" w:rsidRDefault="00844586" w:rsidP="002C2F70">
            <w:pPr>
              <w:jc w:val="center"/>
              <w:rPr>
                <w:b/>
                <w:bCs/>
              </w:rPr>
            </w:pPr>
            <w:r>
              <w:rPr>
                <w:b/>
                <w:bCs/>
              </w:rPr>
              <w:t>Per TOT</w:t>
            </w:r>
          </w:p>
        </w:tc>
        <w:tc>
          <w:tcPr>
            <w:tcW w:w="7469" w:type="dxa"/>
          </w:tcPr>
          <w:p w14:paraId="58A9C4EC" w14:textId="3A33B79C" w:rsidR="00844586" w:rsidRPr="002C2F70" w:rsidRDefault="00844586" w:rsidP="00A86D33">
            <w:pPr>
              <w:pStyle w:val="aff"/>
              <w:numPr>
                <w:ilvl w:val="0"/>
                <w:numId w:val="100"/>
              </w:numPr>
              <w:spacing w:after="100"/>
              <w:jc w:val="both"/>
              <w:rPr>
                <w:rFonts w:eastAsia="ＭＳ 明朝"/>
                <w:lang w:eastAsia="ja-JP"/>
              </w:rPr>
            </w:pPr>
            <w:r w:rsidRPr="002C2F70">
              <w:rPr>
                <w:rFonts w:eastAsia="ＭＳ 明朝"/>
                <w:lang w:eastAsia="ja-JP"/>
              </w:rPr>
              <w:t>Time domain diversity can be increased.</w:t>
            </w:r>
          </w:p>
          <w:p w14:paraId="4DD0C0ED" w14:textId="7550DE36" w:rsidR="00844586" w:rsidRPr="002C2F70" w:rsidRDefault="00844586" w:rsidP="00A86D33">
            <w:pPr>
              <w:pStyle w:val="aff"/>
              <w:numPr>
                <w:ilvl w:val="0"/>
                <w:numId w:val="100"/>
              </w:numPr>
              <w:spacing w:after="100"/>
              <w:jc w:val="both"/>
              <w:rPr>
                <w:lang w:eastAsia="zh-CN"/>
              </w:rPr>
            </w:pPr>
            <w:r w:rsidRPr="002C2F70">
              <w:rPr>
                <w:rFonts w:hint="eastAsia"/>
                <w:lang w:eastAsia="zh-CN"/>
              </w:rPr>
              <w:t xml:space="preserve">A compromise </w:t>
            </w:r>
            <w:r w:rsidRPr="002C2F70">
              <w:rPr>
                <w:lang w:eastAsia="zh-CN"/>
              </w:rPr>
              <w:t>between</w:t>
            </w:r>
            <w:r w:rsidRPr="002C2F70">
              <w:rPr>
                <w:rFonts w:hint="eastAsia"/>
                <w:lang w:eastAsia="zh-CN"/>
              </w:rPr>
              <w:t xml:space="preserve"> per slot and per TBoMS.</w:t>
            </w:r>
          </w:p>
          <w:p w14:paraId="3A69B5F4" w14:textId="539A62BA" w:rsidR="00844586" w:rsidRPr="002C2F70" w:rsidRDefault="00844586" w:rsidP="00A86D33">
            <w:pPr>
              <w:pStyle w:val="aff"/>
              <w:numPr>
                <w:ilvl w:val="0"/>
                <w:numId w:val="100"/>
              </w:numPr>
              <w:spacing w:after="100"/>
              <w:jc w:val="both"/>
              <w:rPr>
                <w:lang w:eastAsia="zh-CN"/>
              </w:rPr>
            </w:pPr>
            <w:r w:rsidRPr="002C2F70">
              <w:rPr>
                <w:lang w:eastAsia="zh-CN"/>
              </w:rPr>
              <w:t>The complexity could be less than over TBoMS</w:t>
            </w:r>
          </w:p>
          <w:p w14:paraId="3695AF4D" w14:textId="4089992D" w:rsidR="00844586" w:rsidRPr="002C2F70" w:rsidRDefault="002C2F70" w:rsidP="00A86D33">
            <w:pPr>
              <w:pStyle w:val="aff"/>
              <w:numPr>
                <w:ilvl w:val="0"/>
                <w:numId w:val="100"/>
              </w:numPr>
              <w:spacing w:after="100"/>
              <w:jc w:val="both"/>
            </w:pPr>
            <w:r w:rsidRPr="00B2333A">
              <w:rPr>
                <w:highlight w:val="yellow"/>
              </w:rPr>
              <w:t>Appropriate systematic bits interleaving depth and appropriate implementation complexity</w:t>
            </w:r>
          </w:p>
        </w:tc>
      </w:tr>
      <w:tr w:rsidR="002C2F70" w14:paraId="1474C716" w14:textId="77777777" w:rsidTr="002C2F70">
        <w:trPr>
          <w:trHeight w:val="1094"/>
        </w:trPr>
        <w:tc>
          <w:tcPr>
            <w:tcW w:w="2162" w:type="dxa"/>
            <w:shd w:val="clear" w:color="auto" w:fill="000080"/>
            <w:vAlign w:val="center"/>
          </w:tcPr>
          <w:p w14:paraId="7DBBBA87" w14:textId="77777777" w:rsidR="002C2F70" w:rsidRDefault="002C2F70" w:rsidP="002C2F70">
            <w:pPr>
              <w:jc w:val="center"/>
              <w:rPr>
                <w:b/>
                <w:bCs/>
              </w:rPr>
            </w:pPr>
            <w:r>
              <w:rPr>
                <w:b/>
                <w:bCs/>
              </w:rPr>
              <w:t>Over all allocated slots for TBoMS</w:t>
            </w:r>
          </w:p>
        </w:tc>
        <w:tc>
          <w:tcPr>
            <w:tcW w:w="7469" w:type="dxa"/>
          </w:tcPr>
          <w:p w14:paraId="47D0ABFF" w14:textId="1740CB93" w:rsidR="002C2F70" w:rsidRPr="002C2F70" w:rsidRDefault="002C2F70" w:rsidP="00A86D33">
            <w:pPr>
              <w:pStyle w:val="aff"/>
              <w:numPr>
                <w:ilvl w:val="0"/>
                <w:numId w:val="101"/>
              </w:numPr>
              <w:spacing w:after="100"/>
              <w:jc w:val="both"/>
            </w:pPr>
            <w:r w:rsidRPr="002C2F70">
              <w:rPr>
                <w:rFonts w:eastAsia="ＭＳ 明朝"/>
                <w:lang w:eastAsia="ja-JP"/>
              </w:rPr>
              <w:t>Time domain diversity can be increased.</w:t>
            </w:r>
          </w:p>
          <w:p w14:paraId="05662692" w14:textId="1A597898" w:rsidR="002C2F70" w:rsidRPr="002C2F70" w:rsidRDefault="002C2F70" w:rsidP="00A86D33">
            <w:pPr>
              <w:pStyle w:val="aff"/>
              <w:numPr>
                <w:ilvl w:val="0"/>
                <w:numId w:val="101"/>
              </w:numPr>
              <w:spacing w:after="100"/>
              <w:jc w:val="both"/>
            </w:pPr>
            <w:r w:rsidRPr="002C2F70">
              <w:t xml:space="preserve">Best performance is expected due to time diversity and deepest interleaving. </w:t>
            </w:r>
          </w:p>
          <w:p w14:paraId="5DC06F83" w14:textId="7CE505EE" w:rsidR="002C2F70" w:rsidRPr="002C2F70" w:rsidRDefault="002C2F70" w:rsidP="00A86D33">
            <w:pPr>
              <w:pStyle w:val="aff"/>
              <w:numPr>
                <w:ilvl w:val="0"/>
                <w:numId w:val="101"/>
              </w:numPr>
              <w:spacing w:after="100"/>
              <w:jc w:val="both"/>
              <w:rPr>
                <w:lang w:val="en-US" w:eastAsia="zh-CN"/>
              </w:rPr>
            </w:pPr>
            <w:r w:rsidRPr="002C2F70">
              <w:rPr>
                <w:rFonts w:hint="eastAsia"/>
                <w:lang w:val="en-US" w:eastAsia="zh-CN"/>
              </w:rPr>
              <w:t>The similar signal generation procedure as legacy.</w:t>
            </w:r>
          </w:p>
          <w:p w14:paraId="714F2B55" w14:textId="77777777" w:rsidR="002C2F70" w:rsidRPr="002C2F70" w:rsidRDefault="002C2F70" w:rsidP="00A86D33">
            <w:pPr>
              <w:pStyle w:val="aff"/>
              <w:numPr>
                <w:ilvl w:val="0"/>
                <w:numId w:val="101"/>
              </w:numPr>
              <w:spacing w:after="100"/>
              <w:jc w:val="both"/>
            </w:pPr>
            <w:r w:rsidRPr="002C2F70">
              <w:t xml:space="preserve">Concern on different interleaver sizes does not exist. </w:t>
            </w:r>
          </w:p>
          <w:p w14:paraId="7B8ABCAA" w14:textId="3A6D9E2A" w:rsidR="002C2F70" w:rsidRPr="002C2F70" w:rsidRDefault="002C2F70" w:rsidP="00A86D33">
            <w:pPr>
              <w:pStyle w:val="aff"/>
              <w:numPr>
                <w:ilvl w:val="0"/>
                <w:numId w:val="101"/>
              </w:numPr>
              <w:spacing w:after="100"/>
              <w:jc w:val="both"/>
              <w:rPr>
                <w:lang w:eastAsia="zh-CN"/>
              </w:rPr>
            </w:pPr>
            <w:r w:rsidRPr="002C2F70">
              <w:t>RAN1 does not need to specify the concept of TOT.</w:t>
            </w:r>
          </w:p>
        </w:tc>
      </w:tr>
    </w:tbl>
    <w:p w14:paraId="6C21B22A" w14:textId="77777777" w:rsidR="00AE549A" w:rsidRDefault="00AE549A">
      <w:pPr>
        <w:spacing w:after="240"/>
        <w:jc w:val="both"/>
      </w:pPr>
    </w:p>
    <w:p w14:paraId="0A780EA9" w14:textId="7C902C37" w:rsidR="00763A86" w:rsidRPr="00763A86" w:rsidRDefault="00763A86" w:rsidP="00763A86">
      <w:pPr>
        <w:spacing w:after="240"/>
        <w:jc w:val="center"/>
        <w:rPr>
          <w:b/>
          <w:bCs/>
          <w:sz w:val="22"/>
          <w:szCs w:val="22"/>
        </w:rPr>
      </w:pPr>
      <w:r w:rsidRPr="00763A86">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2C2F70" w14:paraId="7D34C83A" w14:textId="77777777" w:rsidTr="002C2F70">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640770" w14:textId="77777777" w:rsidR="002C2F70" w:rsidRDefault="002C2F70" w:rsidP="002C2F70">
            <w:pPr>
              <w:jc w:val="center"/>
              <w:rPr>
                <w:b w:val="0"/>
                <w:bCs w:val="0"/>
              </w:rPr>
            </w:pPr>
          </w:p>
        </w:tc>
        <w:tc>
          <w:tcPr>
            <w:tcW w:w="7469" w:type="dxa"/>
            <w:vAlign w:val="center"/>
          </w:tcPr>
          <w:p w14:paraId="637E3E9C" w14:textId="748ED594" w:rsidR="002C2F70" w:rsidRDefault="002C2F70" w:rsidP="002C2F70">
            <w:pPr>
              <w:jc w:val="center"/>
              <w:rPr>
                <w:b w:val="0"/>
                <w:bCs w:val="0"/>
              </w:rPr>
            </w:pPr>
            <w:r>
              <w:t>Summary of companies’ views on cons aspects for each rate-matching approach</w:t>
            </w:r>
          </w:p>
        </w:tc>
      </w:tr>
      <w:tr w:rsidR="002C2F70" w14:paraId="4AE6FCC1" w14:textId="77777777" w:rsidTr="002C2F70">
        <w:trPr>
          <w:trHeight w:val="279"/>
        </w:trPr>
        <w:tc>
          <w:tcPr>
            <w:tcW w:w="2162" w:type="dxa"/>
            <w:shd w:val="clear" w:color="auto" w:fill="000080"/>
            <w:vAlign w:val="center"/>
          </w:tcPr>
          <w:p w14:paraId="6CF245F0" w14:textId="77777777" w:rsidR="002C2F70" w:rsidRDefault="002C2F70" w:rsidP="002C2F70">
            <w:pPr>
              <w:jc w:val="center"/>
              <w:rPr>
                <w:b/>
                <w:bCs/>
              </w:rPr>
            </w:pPr>
            <w:r>
              <w:rPr>
                <w:b/>
                <w:bCs/>
              </w:rPr>
              <w:t>Per slot</w:t>
            </w:r>
          </w:p>
        </w:tc>
        <w:tc>
          <w:tcPr>
            <w:tcW w:w="7469" w:type="dxa"/>
          </w:tcPr>
          <w:p w14:paraId="3803BE01" w14:textId="4A18883A" w:rsidR="00F33A57" w:rsidRPr="00F33A57" w:rsidRDefault="00F33A57" w:rsidP="00A86D33">
            <w:pPr>
              <w:pStyle w:val="aff"/>
              <w:numPr>
                <w:ilvl w:val="0"/>
                <w:numId w:val="102"/>
              </w:numPr>
              <w:spacing w:after="100"/>
              <w:jc w:val="both"/>
            </w:pPr>
            <w:r w:rsidRPr="00F33A57">
              <w:t xml:space="preserve">Performance loss is expected due to </w:t>
            </w:r>
            <w:r w:rsidR="006327BF">
              <w:t>lower</w:t>
            </w:r>
            <w:r w:rsidRPr="00F33A57">
              <w:t xml:space="preserve"> time</w:t>
            </w:r>
            <w:r w:rsidR="00617B73">
              <w:t>/frequency</w:t>
            </w:r>
            <w:r w:rsidRPr="00F33A57">
              <w:t xml:space="preserve"> diversity</w:t>
            </w:r>
            <w:r w:rsidR="006327BF">
              <w:t xml:space="preserve"> (</w:t>
            </w:r>
            <w:r w:rsidRPr="00F33A57">
              <w:t xml:space="preserve">especially </w:t>
            </w:r>
            <w:r w:rsidRPr="00F33A57">
              <w:lastRenderedPageBreak/>
              <w:t xml:space="preserve">on </w:t>
            </w:r>
            <w:r w:rsidR="006327BF">
              <w:t>the systematic bits).</w:t>
            </w:r>
          </w:p>
          <w:p w14:paraId="51AAA61F" w14:textId="7D3A0796" w:rsidR="00F33A57" w:rsidRPr="00763A86" w:rsidRDefault="00F33A57" w:rsidP="00A86D33">
            <w:pPr>
              <w:pStyle w:val="aff"/>
              <w:numPr>
                <w:ilvl w:val="0"/>
                <w:numId w:val="102"/>
              </w:numPr>
              <w:spacing w:after="100"/>
              <w:jc w:val="both"/>
              <w:rPr>
                <w:highlight w:val="yellow"/>
                <w:lang w:val="en-US" w:eastAsia="zh-CN"/>
              </w:rPr>
            </w:pPr>
            <w:r w:rsidRPr="00763A86">
              <w:rPr>
                <w:rFonts w:hint="eastAsia"/>
                <w:bCs/>
                <w:highlight w:val="yellow"/>
                <w:lang w:val="en-US" w:eastAsia="zh-CN"/>
              </w:rPr>
              <w:t xml:space="preserve">Different UE implementation compared to legacy, where UE performs </w:t>
            </w:r>
            <w:r w:rsidRPr="00763A86">
              <w:rPr>
                <w:rFonts w:hint="eastAsia"/>
                <w:highlight w:val="yellow"/>
                <w:lang w:val="en-US" w:eastAsia="zh-CN"/>
              </w:rPr>
              <w:t>TBS determination, bit selection and interleaving for the same time unit, i.e., per slot.</w:t>
            </w:r>
          </w:p>
          <w:p w14:paraId="432BC151" w14:textId="7DF52005" w:rsidR="00F33A57" w:rsidRPr="00F33A57" w:rsidRDefault="00F33A57" w:rsidP="00A86D33">
            <w:pPr>
              <w:pStyle w:val="aff"/>
              <w:numPr>
                <w:ilvl w:val="0"/>
                <w:numId w:val="102"/>
              </w:numPr>
              <w:spacing w:after="100"/>
              <w:jc w:val="both"/>
              <w:rPr>
                <w:lang w:eastAsia="zh-CN"/>
              </w:rPr>
            </w:pPr>
            <w:r w:rsidRPr="00F33A57">
              <w:rPr>
                <w:rFonts w:hint="eastAsia"/>
                <w:lang w:eastAsia="zh-CN"/>
              </w:rPr>
              <w:t xml:space="preserve">The interleaving depth is </w:t>
            </w:r>
            <w:r w:rsidRPr="00F33A57">
              <w:rPr>
                <w:lang w:eastAsia="zh-CN"/>
              </w:rPr>
              <w:t>shallow</w:t>
            </w:r>
            <w:r w:rsidRPr="00F33A57">
              <w:rPr>
                <w:rFonts w:hint="eastAsia"/>
                <w:lang w:eastAsia="zh-CN"/>
              </w:rPr>
              <w:t xml:space="preserve"> and thus no</w:t>
            </w:r>
            <w:r>
              <w:rPr>
                <w:lang w:eastAsia="zh-CN"/>
              </w:rPr>
              <w:t>t</w:t>
            </w:r>
            <w:r w:rsidRPr="00F33A57">
              <w:rPr>
                <w:rFonts w:hint="eastAsia"/>
                <w:lang w:eastAsia="zh-CN"/>
              </w:rPr>
              <w:t xml:space="preserve"> as robust as the case of per TOT and per TBoMS.</w:t>
            </w:r>
          </w:p>
          <w:p w14:paraId="3FFC3E18" w14:textId="25169013" w:rsidR="002C2F70" w:rsidRPr="00844586" w:rsidRDefault="00F33A57" w:rsidP="00A86D33">
            <w:pPr>
              <w:pStyle w:val="aff"/>
              <w:numPr>
                <w:ilvl w:val="0"/>
                <w:numId w:val="102"/>
              </w:numPr>
              <w:spacing w:after="100"/>
              <w:jc w:val="both"/>
            </w:pPr>
            <w:r w:rsidRPr="00F33A57">
              <w:t>When a slot of a TBoMS is dropped due to collision, interleaving per slot loses ~2 dB relative to interleaving per TBoMS as can be seen in figure 8 of R1-2107560.</w:t>
            </w:r>
          </w:p>
        </w:tc>
      </w:tr>
      <w:tr w:rsidR="002C2F70" w14:paraId="5F8485D4" w14:textId="77777777" w:rsidTr="002C2F70">
        <w:trPr>
          <w:trHeight w:val="267"/>
        </w:trPr>
        <w:tc>
          <w:tcPr>
            <w:tcW w:w="2162" w:type="dxa"/>
            <w:shd w:val="clear" w:color="auto" w:fill="000080"/>
            <w:vAlign w:val="center"/>
          </w:tcPr>
          <w:p w14:paraId="1A7B5062" w14:textId="77777777" w:rsidR="002C2F70" w:rsidRDefault="002C2F70" w:rsidP="002C2F70">
            <w:pPr>
              <w:jc w:val="center"/>
              <w:rPr>
                <w:b/>
                <w:bCs/>
              </w:rPr>
            </w:pPr>
            <w:r>
              <w:rPr>
                <w:b/>
                <w:bCs/>
              </w:rPr>
              <w:lastRenderedPageBreak/>
              <w:t>Per TOT</w:t>
            </w:r>
          </w:p>
        </w:tc>
        <w:tc>
          <w:tcPr>
            <w:tcW w:w="7469" w:type="dxa"/>
          </w:tcPr>
          <w:p w14:paraId="7D76F99B" w14:textId="77777777" w:rsidR="00F33A57" w:rsidRPr="00F33A57" w:rsidRDefault="00F33A57" w:rsidP="00A86D33">
            <w:pPr>
              <w:pStyle w:val="aff"/>
              <w:numPr>
                <w:ilvl w:val="0"/>
                <w:numId w:val="103"/>
              </w:numPr>
              <w:spacing w:after="100"/>
              <w:jc w:val="both"/>
              <w:rPr>
                <w:lang w:eastAsia="zh-CN"/>
              </w:rPr>
            </w:pPr>
            <w:r w:rsidRPr="00F33A57">
              <w:rPr>
                <w:lang w:eastAsia="zh-CN"/>
              </w:rPr>
              <w:t>N</w:t>
            </w:r>
            <w:r w:rsidRPr="00F33A57">
              <w:rPr>
                <w:rFonts w:hint="eastAsia"/>
                <w:lang w:eastAsia="zh-CN"/>
              </w:rPr>
              <w:t xml:space="preserve">eed to carry/store all the input bits for the interleaving for all slots, might need to consume larger </w:t>
            </w:r>
            <w:r w:rsidRPr="00F33A57">
              <w:rPr>
                <w:lang w:eastAsia="zh-CN"/>
              </w:rPr>
              <w:t>storage</w:t>
            </w:r>
            <w:r w:rsidRPr="00F33A57">
              <w:rPr>
                <w:rFonts w:hint="eastAsia"/>
                <w:lang w:eastAsia="zh-CN"/>
              </w:rPr>
              <w:t xml:space="preserve"> cost for hardware.</w:t>
            </w:r>
          </w:p>
          <w:p w14:paraId="67DA9B9B" w14:textId="416EA1F7" w:rsidR="00F33A57" w:rsidRPr="00F33A57" w:rsidRDefault="00F33A57" w:rsidP="00A86D33">
            <w:pPr>
              <w:pStyle w:val="aff"/>
              <w:numPr>
                <w:ilvl w:val="0"/>
                <w:numId w:val="103"/>
              </w:numPr>
              <w:spacing w:after="100"/>
              <w:jc w:val="both"/>
              <w:rPr>
                <w:rFonts w:eastAsia="ＭＳ 明朝"/>
                <w:lang w:eastAsia="ja-JP"/>
              </w:rPr>
            </w:pPr>
            <w:r w:rsidRPr="00F33A57">
              <w:rPr>
                <w:rFonts w:eastAsia="ＭＳ 明朝" w:hint="eastAsia"/>
                <w:lang w:eastAsia="ja-JP"/>
              </w:rPr>
              <w:t>S</w:t>
            </w:r>
            <w:r w:rsidRPr="00F33A57">
              <w:rPr>
                <w:rFonts w:eastAsia="ＭＳ 明朝"/>
                <w:lang w:eastAsia="ja-JP"/>
              </w:rPr>
              <w:t>pecification impacts are expected regarding UCI multiplexing</w:t>
            </w:r>
            <w:r w:rsidR="008F4C24">
              <w:rPr>
                <w:rFonts w:eastAsia="ＭＳ 明朝"/>
                <w:lang w:eastAsia="ja-JP"/>
              </w:rPr>
              <w:t>,</w:t>
            </w:r>
            <w:r w:rsidRPr="00F33A57">
              <w:rPr>
                <w:rFonts w:eastAsia="ＭＳ 明朝"/>
                <w:lang w:eastAsia="ja-JP"/>
              </w:rPr>
              <w:t xml:space="preserve"> collision handling</w:t>
            </w:r>
            <w:r w:rsidR="008F4C24">
              <w:rPr>
                <w:rFonts w:eastAsia="ＭＳ 明朝"/>
                <w:lang w:eastAsia="ja-JP"/>
              </w:rPr>
              <w:t xml:space="preserve"> and power control</w:t>
            </w:r>
            <w:r w:rsidRPr="00F33A57">
              <w:rPr>
                <w:rFonts w:eastAsia="ＭＳ 明朝"/>
                <w:lang w:eastAsia="ja-JP"/>
              </w:rPr>
              <w:t>.</w:t>
            </w:r>
          </w:p>
          <w:p w14:paraId="7FD380CC" w14:textId="05CE2157" w:rsidR="00F33A57" w:rsidRPr="00F33A57" w:rsidRDefault="00F33A57" w:rsidP="00A86D33">
            <w:pPr>
              <w:pStyle w:val="aff"/>
              <w:numPr>
                <w:ilvl w:val="0"/>
                <w:numId w:val="103"/>
              </w:numPr>
              <w:spacing w:after="100"/>
              <w:jc w:val="both"/>
              <w:rPr>
                <w:iCs/>
                <w:lang w:eastAsia="ja-JP"/>
              </w:rPr>
            </w:pPr>
            <w:r w:rsidRPr="00F33A57">
              <w:rPr>
                <w:iCs/>
                <w:lang w:eastAsia="ja-JP"/>
              </w:rPr>
              <w:t xml:space="preserve">Processing delay to generate </w:t>
            </w:r>
            <w:r w:rsidR="007B263F">
              <w:rPr>
                <w:iCs/>
                <w:lang w:eastAsia="ja-JP"/>
              </w:rPr>
              <w:t>and decode</w:t>
            </w:r>
            <w:r w:rsidRPr="00F33A57">
              <w:rPr>
                <w:iCs/>
                <w:lang w:eastAsia="ja-JP"/>
              </w:rPr>
              <w:t xml:space="preserve"> whole PUSCH transmission</w:t>
            </w:r>
            <w:r w:rsidR="007B263F">
              <w:rPr>
                <w:iCs/>
                <w:lang w:eastAsia="ja-JP"/>
              </w:rPr>
              <w:t xml:space="preserve"> per TOT</w:t>
            </w:r>
            <w:r w:rsidRPr="00F33A57">
              <w:rPr>
                <w:iCs/>
                <w:lang w:eastAsia="ja-JP"/>
              </w:rPr>
              <w:t xml:space="preserve">. </w:t>
            </w:r>
          </w:p>
          <w:p w14:paraId="5C06C9C4" w14:textId="77777777" w:rsidR="00F33A57" w:rsidRPr="00F33A57" w:rsidRDefault="00F33A57" w:rsidP="00A86D33">
            <w:pPr>
              <w:pStyle w:val="aff"/>
              <w:numPr>
                <w:ilvl w:val="0"/>
                <w:numId w:val="103"/>
              </w:numPr>
              <w:spacing w:after="100"/>
              <w:jc w:val="both"/>
            </w:pPr>
            <w:r w:rsidRPr="00F33A57">
              <w:t>Huge increase to UE complexity.</w:t>
            </w:r>
          </w:p>
          <w:p w14:paraId="75F08188" w14:textId="77777777" w:rsidR="00F33A57" w:rsidRPr="00F33A57" w:rsidRDefault="00F33A57" w:rsidP="00A86D33">
            <w:pPr>
              <w:pStyle w:val="aff"/>
              <w:numPr>
                <w:ilvl w:val="0"/>
                <w:numId w:val="103"/>
              </w:numPr>
              <w:spacing w:after="100"/>
              <w:jc w:val="both"/>
            </w:pPr>
            <w:r w:rsidRPr="00F33A57">
              <w:t>When a slot of a TBoMS is dropped due to collision, interleaving per TOT loses ~1 dB relative to interleaving per TBoMS as can be seen in figure 8 of R1-2107560.</w:t>
            </w:r>
          </w:p>
          <w:p w14:paraId="3E7D78E7" w14:textId="77777777" w:rsidR="00F33A57" w:rsidRPr="00F33A57" w:rsidRDefault="00F33A57" w:rsidP="00A86D33">
            <w:pPr>
              <w:pStyle w:val="aff"/>
              <w:numPr>
                <w:ilvl w:val="0"/>
                <w:numId w:val="103"/>
              </w:numPr>
              <w:spacing w:after="100"/>
              <w:jc w:val="both"/>
            </w:pPr>
            <w:r w:rsidRPr="00F33A57">
              <w:t>Different interleaver sizes are needed if the number of slots per TOT is different across TOTs (this can happen).</w:t>
            </w:r>
          </w:p>
          <w:p w14:paraId="292A86DD" w14:textId="7A5A097A" w:rsidR="002C2F70" w:rsidRPr="002C2F70" w:rsidRDefault="00F33A57" w:rsidP="00A86D33">
            <w:pPr>
              <w:pStyle w:val="aff"/>
              <w:numPr>
                <w:ilvl w:val="0"/>
                <w:numId w:val="103"/>
              </w:numPr>
              <w:spacing w:after="100"/>
              <w:jc w:val="both"/>
            </w:pPr>
            <w:r w:rsidRPr="00F33A57">
              <w:t>RAN1 should specify the concept of TOT, which requires non-trivial efforts.</w:t>
            </w:r>
          </w:p>
        </w:tc>
      </w:tr>
      <w:tr w:rsidR="002C2F70" w14:paraId="7CF33AE8" w14:textId="77777777" w:rsidTr="002C2F70">
        <w:trPr>
          <w:trHeight w:val="1094"/>
        </w:trPr>
        <w:tc>
          <w:tcPr>
            <w:tcW w:w="2162" w:type="dxa"/>
            <w:shd w:val="clear" w:color="auto" w:fill="000080"/>
            <w:vAlign w:val="center"/>
          </w:tcPr>
          <w:p w14:paraId="7A0F0308" w14:textId="77777777" w:rsidR="002C2F70" w:rsidRDefault="002C2F70" w:rsidP="002C2F70">
            <w:pPr>
              <w:jc w:val="center"/>
              <w:rPr>
                <w:b/>
                <w:bCs/>
              </w:rPr>
            </w:pPr>
            <w:r>
              <w:rPr>
                <w:b/>
                <w:bCs/>
              </w:rPr>
              <w:t>Over all allocated slots for TBoMS</w:t>
            </w:r>
          </w:p>
        </w:tc>
        <w:tc>
          <w:tcPr>
            <w:tcW w:w="7469" w:type="dxa"/>
          </w:tcPr>
          <w:p w14:paraId="5ED42A45" w14:textId="77777777" w:rsidR="00BB1896" w:rsidRPr="00BB1896" w:rsidRDefault="00BB1896" w:rsidP="00A86D33">
            <w:pPr>
              <w:pStyle w:val="aff"/>
              <w:numPr>
                <w:ilvl w:val="0"/>
                <w:numId w:val="104"/>
              </w:numPr>
              <w:spacing w:after="100"/>
              <w:jc w:val="both"/>
              <w:rPr>
                <w:lang w:eastAsia="zh-CN"/>
              </w:rPr>
            </w:pPr>
            <w:r w:rsidRPr="00BB1896">
              <w:rPr>
                <w:lang w:eastAsia="zh-CN"/>
              </w:rPr>
              <w:t>N</w:t>
            </w:r>
            <w:r w:rsidRPr="00BB1896">
              <w:rPr>
                <w:rFonts w:hint="eastAsia"/>
                <w:lang w:eastAsia="zh-CN"/>
              </w:rPr>
              <w:t xml:space="preserve">eed to carry/store all the input bits for the interleaving for all slots, might need to consume larger </w:t>
            </w:r>
            <w:r w:rsidRPr="00BB1896">
              <w:rPr>
                <w:lang w:eastAsia="zh-CN"/>
              </w:rPr>
              <w:t>storage</w:t>
            </w:r>
            <w:r w:rsidRPr="00BB1896">
              <w:rPr>
                <w:rFonts w:hint="eastAsia"/>
                <w:lang w:eastAsia="zh-CN"/>
              </w:rPr>
              <w:t xml:space="preserve"> cost for hardware.</w:t>
            </w:r>
          </w:p>
          <w:p w14:paraId="79522D14" w14:textId="283C04CF" w:rsidR="00BB1896" w:rsidRPr="00BB1896" w:rsidRDefault="00BB1896" w:rsidP="00A86D33">
            <w:pPr>
              <w:pStyle w:val="aff"/>
              <w:numPr>
                <w:ilvl w:val="0"/>
                <w:numId w:val="104"/>
              </w:numPr>
              <w:spacing w:after="100"/>
              <w:ind w:left="714" w:hanging="357"/>
              <w:jc w:val="both"/>
              <w:rPr>
                <w:rFonts w:eastAsia="ＭＳ 明朝"/>
                <w:lang w:eastAsia="ja-JP"/>
              </w:rPr>
            </w:pPr>
            <w:r w:rsidRPr="00BB1896">
              <w:rPr>
                <w:rFonts w:eastAsia="ＭＳ 明朝" w:hint="eastAsia"/>
                <w:lang w:eastAsia="ja-JP"/>
              </w:rPr>
              <w:t>S</w:t>
            </w:r>
            <w:r w:rsidRPr="00BB1896">
              <w:rPr>
                <w:rFonts w:eastAsia="ＭＳ 明朝"/>
                <w:lang w:eastAsia="ja-JP"/>
              </w:rPr>
              <w:t>pecification impacts are expected regarding UCI multiplexing</w:t>
            </w:r>
            <w:r w:rsidR="0017457D">
              <w:rPr>
                <w:rFonts w:eastAsia="ＭＳ 明朝"/>
                <w:lang w:eastAsia="ja-JP"/>
              </w:rPr>
              <w:t>,</w:t>
            </w:r>
            <w:r w:rsidRPr="00BB1896">
              <w:rPr>
                <w:rFonts w:eastAsia="ＭＳ 明朝"/>
                <w:lang w:eastAsia="ja-JP"/>
              </w:rPr>
              <w:t xml:space="preserve"> collision handling</w:t>
            </w:r>
            <w:r w:rsidR="0017457D">
              <w:rPr>
                <w:rFonts w:eastAsia="ＭＳ 明朝"/>
                <w:lang w:eastAsia="ja-JP"/>
              </w:rPr>
              <w:t xml:space="preserve"> and power control</w:t>
            </w:r>
            <w:r w:rsidRPr="00BB1896">
              <w:rPr>
                <w:rFonts w:eastAsia="ＭＳ 明朝"/>
                <w:lang w:eastAsia="ja-JP"/>
              </w:rPr>
              <w:t>.</w:t>
            </w:r>
          </w:p>
          <w:p w14:paraId="589BFA9E" w14:textId="00E8DAD6" w:rsidR="00BB1896" w:rsidRPr="00BB1896" w:rsidRDefault="00BB1896" w:rsidP="00A86D33">
            <w:pPr>
              <w:pStyle w:val="aff"/>
              <w:numPr>
                <w:ilvl w:val="0"/>
                <w:numId w:val="104"/>
              </w:numPr>
              <w:spacing w:after="100"/>
              <w:ind w:left="714" w:hanging="357"/>
              <w:jc w:val="both"/>
              <w:rPr>
                <w:iCs/>
                <w:lang w:eastAsia="ja-JP"/>
              </w:rPr>
            </w:pPr>
            <w:r w:rsidRPr="00BB1896">
              <w:rPr>
                <w:iCs/>
                <w:lang w:eastAsia="ja-JP"/>
              </w:rPr>
              <w:t xml:space="preserve">Processing delay to generate </w:t>
            </w:r>
            <w:r w:rsidR="007B263F">
              <w:rPr>
                <w:iCs/>
                <w:lang w:eastAsia="ja-JP"/>
              </w:rPr>
              <w:t>and decode the</w:t>
            </w:r>
            <w:r w:rsidRPr="00BB1896">
              <w:rPr>
                <w:iCs/>
                <w:lang w:eastAsia="ja-JP"/>
              </w:rPr>
              <w:t xml:space="preserve"> whole PUSCH transmissions for TBoMS. </w:t>
            </w:r>
          </w:p>
          <w:p w14:paraId="640A5F34" w14:textId="6E698E71" w:rsidR="002C2F70" w:rsidRPr="002C2F70" w:rsidRDefault="00BB1896" w:rsidP="00A86D33">
            <w:pPr>
              <w:pStyle w:val="aff"/>
              <w:numPr>
                <w:ilvl w:val="0"/>
                <w:numId w:val="104"/>
              </w:numPr>
              <w:spacing w:after="100"/>
              <w:ind w:left="714" w:hanging="357"/>
              <w:jc w:val="both"/>
              <w:rPr>
                <w:lang w:eastAsia="zh-CN"/>
              </w:rPr>
            </w:pPr>
            <w:r w:rsidRPr="00BB1896">
              <w:t>Huge increase to UE complexity.</w:t>
            </w:r>
          </w:p>
        </w:tc>
      </w:tr>
    </w:tbl>
    <w:p w14:paraId="0DE95150" w14:textId="77777777" w:rsidR="00B2333A" w:rsidRDefault="00B2333A">
      <w:pPr>
        <w:spacing w:after="240"/>
        <w:jc w:val="both"/>
        <w:rPr>
          <w:sz w:val="22"/>
          <w:szCs w:val="22"/>
        </w:rPr>
      </w:pPr>
    </w:p>
    <w:p w14:paraId="6AD2D7E4" w14:textId="77777777" w:rsidR="002D6C32" w:rsidRDefault="00E41D22">
      <w:pPr>
        <w:spacing w:after="240"/>
        <w:jc w:val="both"/>
        <w:rPr>
          <w:sz w:val="22"/>
          <w:szCs w:val="22"/>
        </w:rPr>
      </w:pPr>
      <w:r w:rsidRPr="00E41D22">
        <w:rPr>
          <w:sz w:val="22"/>
          <w:szCs w:val="22"/>
        </w:rPr>
        <w:t>From where I stand</w:t>
      </w:r>
      <w:r w:rsidR="00B2333A">
        <w:rPr>
          <w:sz w:val="22"/>
          <w:szCs w:val="22"/>
        </w:rPr>
        <w:t xml:space="preserve"> and parsing the comments above </w:t>
      </w:r>
      <w:r w:rsidRPr="00E41D22">
        <w:rPr>
          <w:sz w:val="22"/>
          <w:szCs w:val="22"/>
        </w:rPr>
        <w:t>situation seems rather clear to me</w:t>
      </w:r>
      <w:r w:rsidR="00B2333A">
        <w:rPr>
          <w:sz w:val="22"/>
          <w:szCs w:val="22"/>
        </w:rPr>
        <w:t xml:space="preserve">. </w:t>
      </w:r>
    </w:p>
    <w:p w14:paraId="1B7EFC24" w14:textId="77777777" w:rsidR="002D6C32" w:rsidRDefault="00B2333A" w:rsidP="0091129E">
      <w:pPr>
        <w:pStyle w:val="aff"/>
        <w:numPr>
          <w:ilvl w:val="0"/>
          <w:numId w:val="109"/>
        </w:numPr>
        <w:spacing w:after="240"/>
        <w:jc w:val="both"/>
        <w:rPr>
          <w:sz w:val="22"/>
          <w:szCs w:val="22"/>
        </w:rPr>
      </w:pPr>
      <w:r w:rsidRPr="002D6C32">
        <w:rPr>
          <w:b/>
          <w:bCs/>
          <w:sz w:val="22"/>
          <w:szCs w:val="22"/>
        </w:rPr>
        <w:t>Interleaver per slot</w:t>
      </w:r>
      <w:r w:rsidRPr="002D6C32">
        <w:rPr>
          <w:sz w:val="22"/>
          <w:szCs w:val="22"/>
        </w:rPr>
        <w:t xml:space="preserve"> </w:t>
      </w:r>
      <w:r w:rsidR="002D6C32" w:rsidRPr="002D6C32">
        <w:rPr>
          <w:sz w:val="22"/>
          <w:szCs w:val="22"/>
        </w:rPr>
        <w:t xml:space="preserve">enables </w:t>
      </w:r>
      <w:r w:rsidRPr="002D6C32">
        <w:rPr>
          <w:sz w:val="22"/>
          <w:szCs w:val="22"/>
        </w:rPr>
        <w:t>the reuse of most of the existing logics and implementations. It offers simpler TB processing (very similar to legacy)</w:t>
      </w:r>
      <w:r w:rsidR="002D6C32" w:rsidRPr="002D6C32">
        <w:rPr>
          <w:sz w:val="22"/>
          <w:szCs w:val="22"/>
        </w:rPr>
        <w:t xml:space="preserve">,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7EAAE339" w14:textId="77777777" w:rsidR="002D6C32" w:rsidRDefault="002D6C32" w:rsidP="002D6C32">
      <w:pPr>
        <w:pStyle w:val="aff"/>
        <w:spacing w:after="240"/>
        <w:jc w:val="both"/>
        <w:rPr>
          <w:sz w:val="22"/>
          <w:szCs w:val="22"/>
        </w:rPr>
      </w:pPr>
    </w:p>
    <w:p w14:paraId="5091D1FE" w14:textId="0FFB6F42" w:rsidR="002D6C32" w:rsidRPr="002D6C32" w:rsidRDefault="00B2333A" w:rsidP="0091129E">
      <w:pPr>
        <w:pStyle w:val="aff"/>
        <w:numPr>
          <w:ilvl w:val="0"/>
          <w:numId w:val="109"/>
        </w:numPr>
        <w:spacing w:after="240"/>
        <w:jc w:val="both"/>
        <w:rPr>
          <w:sz w:val="22"/>
          <w:szCs w:val="22"/>
        </w:rPr>
      </w:pPr>
      <w:r w:rsidRPr="002D6C32">
        <w:rPr>
          <w:sz w:val="22"/>
          <w:szCs w:val="22"/>
        </w:rPr>
        <w:t xml:space="preserve">The practically relevant advantages brought by </w:t>
      </w:r>
      <w:r w:rsidRPr="002D6C32">
        <w:rPr>
          <w:b/>
          <w:bCs/>
          <w:sz w:val="22"/>
          <w:szCs w:val="22"/>
        </w:rPr>
        <w:t>interleaver per TOT</w:t>
      </w:r>
      <w:r w:rsidRPr="002D6C32">
        <w:rPr>
          <w:sz w:val="22"/>
          <w:szCs w:val="22"/>
        </w:rPr>
        <w:t xml:space="preserve"> and </w:t>
      </w:r>
      <w:r w:rsidRPr="002D6C32">
        <w:rPr>
          <w:b/>
          <w:bCs/>
          <w:sz w:val="22"/>
          <w:szCs w:val="22"/>
        </w:rPr>
        <w:t>across all allocated slots</w:t>
      </w:r>
      <w:r w:rsidRPr="002D6C32">
        <w:rPr>
          <w:sz w:val="22"/>
          <w:szCs w:val="22"/>
        </w:rPr>
        <w:t xml:space="preserve"> for TBoMS are the following: </w:t>
      </w:r>
    </w:p>
    <w:p w14:paraId="6CEA11C1" w14:textId="77777777" w:rsidR="00B2333A" w:rsidRDefault="00B2333A" w:rsidP="0091129E">
      <w:pPr>
        <w:pStyle w:val="aff"/>
        <w:numPr>
          <w:ilvl w:val="0"/>
          <w:numId w:val="108"/>
        </w:numPr>
        <w:spacing w:after="240"/>
        <w:jc w:val="both"/>
        <w:rPr>
          <w:sz w:val="22"/>
          <w:szCs w:val="22"/>
        </w:rPr>
      </w:pPr>
      <w:r w:rsidRPr="00B2333A">
        <w:rPr>
          <w:sz w:val="22"/>
          <w:szCs w:val="22"/>
        </w:rPr>
        <w:t>Interleaver per TOT and across all allocated slots for TBoMS mainly offer advantages in terms of performance, due to the larger time diversity they can exploit thanks to the longer interleaver period.</w:t>
      </w:r>
    </w:p>
    <w:p w14:paraId="5E726AEB" w14:textId="77777777" w:rsidR="00B2333A" w:rsidRDefault="00B2333A" w:rsidP="0091129E">
      <w:pPr>
        <w:pStyle w:val="aff"/>
        <w:numPr>
          <w:ilvl w:val="0"/>
          <w:numId w:val="108"/>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75A542C1" w14:textId="4C46B4E3" w:rsidR="002D6C32" w:rsidRPr="002D6C32" w:rsidRDefault="00B2333A" w:rsidP="0091129E">
      <w:pPr>
        <w:pStyle w:val="aff"/>
        <w:numPr>
          <w:ilvl w:val="0"/>
          <w:numId w:val="108"/>
        </w:numPr>
        <w:spacing w:after="240"/>
        <w:jc w:val="both"/>
        <w:rPr>
          <w:sz w:val="22"/>
          <w:szCs w:val="22"/>
        </w:rPr>
      </w:pPr>
      <w:r>
        <w:rPr>
          <w:sz w:val="22"/>
          <w:szCs w:val="22"/>
        </w:rPr>
        <w:t>Interleaver per TOT could have lower complexity than interleaver over all allocated slots for TBoMS.</w:t>
      </w:r>
    </w:p>
    <w:p w14:paraId="693C8244" w14:textId="6C559EAA" w:rsidR="002C2F70" w:rsidRDefault="00B2333A" w:rsidP="002D6C32">
      <w:pPr>
        <w:spacing w:after="240"/>
        <w:ind w:left="720"/>
        <w:jc w:val="both"/>
        <w:rPr>
          <w:sz w:val="22"/>
          <w:szCs w:val="22"/>
        </w:rPr>
      </w:pPr>
      <w:r w:rsidRPr="002D6C32">
        <w:rPr>
          <w:sz w:val="22"/>
          <w:szCs w:val="22"/>
        </w:rPr>
        <w:t xml:space="preserve">Disadvantages brought by these two approaches seem to be much larger than the disadvantages </w:t>
      </w:r>
      <w:r w:rsidR="002D6C32">
        <w:rPr>
          <w:sz w:val="22"/>
          <w:szCs w:val="22"/>
        </w:rPr>
        <w:t>brought by the interleaver per slot, according to companies’ comments, especially for what concerns the interleaver per TOT.</w:t>
      </w:r>
    </w:p>
    <w:p w14:paraId="173A54C2" w14:textId="1D26480A" w:rsidR="007F3C8C" w:rsidRDefault="00BA2D33" w:rsidP="00BA2D33">
      <w:pPr>
        <w:spacing w:after="240"/>
        <w:jc w:val="both"/>
        <w:rPr>
          <w:sz w:val="22"/>
          <w:szCs w:val="22"/>
        </w:rPr>
      </w:pPr>
      <w:r>
        <w:rPr>
          <w:sz w:val="22"/>
          <w:szCs w:val="22"/>
        </w:rPr>
        <w:lastRenderedPageBreak/>
        <w:t xml:space="preserve">Given the above, I think it is fair to say that the trade-off between pros and cons is </w:t>
      </w:r>
      <w:r w:rsidRPr="00550421">
        <w:rPr>
          <w:sz w:val="22"/>
          <w:szCs w:val="22"/>
          <w:u w:val="single"/>
        </w:rPr>
        <w:t>favourable to interleaver per slot.</w:t>
      </w:r>
      <w:r>
        <w:rPr>
          <w:sz w:val="22"/>
          <w:szCs w:val="22"/>
        </w:rPr>
        <w:t xml:space="preserve"> Arguments in favo</w:t>
      </w:r>
      <w:r w:rsidR="00550421">
        <w:rPr>
          <w:sz w:val="22"/>
          <w:szCs w:val="22"/>
        </w:rPr>
        <w:t>u</w:t>
      </w:r>
      <w:r>
        <w:rPr>
          <w:sz w:val="22"/>
          <w:szCs w:val="22"/>
        </w:rPr>
        <w:t>r in the other two approaches may be less relevant in the context of TBoMS, where the arguable performance loss of interleaver per slot due to time/frequency diversity reduction can be mitigate</w:t>
      </w:r>
      <w:r w:rsidR="007F3C8C">
        <w:rPr>
          <w:sz w:val="22"/>
          <w:szCs w:val="22"/>
        </w:rPr>
        <w:t>d</w:t>
      </w:r>
      <w:r>
        <w:rPr>
          <w:sz w:val="22"/>
          <w:szCs w:val="22"/>
        </w:rPr>
        <w:t xml:space="preserve">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w:t>
      </w:r>
      <w:r w:rsidR="00550421">
        <w:rPr>
          <w:sz w:val="22"/>
          <w:szCs w:val="22"/>
        </w:rPr>
        <w:t>g</w:t>
      </w:r>
      <w:r>
        <w:rPr>
          <w:sz w:val="22"/>
          <w:szCs w:val="22"/>
        </w:rPr>
        <w:t xml:space="preserve"> in 2.1.2, herein the possible performance reduction would not be due to a structural issue of the solution, but rather to a less advanced approach to one aspect of it (i.e., the interleaver). </w:t>
      </w:r>
    </w:p>
    <w:p w14:paraId="2E1EF160" w14:textId="7D45574D" w:rsidR="00BA2D33" w:rsidRDefault="007F3C8C" w:rsidP="00BA2D33">
      <w:pPr>
        <w:spacing w:after="240"/>
        <w:jc w:val="both"/>
        <w:rPr>
          <w:sz w:val="22"/>
          <w:szCs w:val="22"/>
        </w:rPr>
      </w:pPr>
      <w:r>
        <w:rPr>
          <w:sz w:val="22"/>
          <w:szCs w:val="22"/>
        </w:rPr>
        <w:t xml:space="preserve">In this sense, my FL’s recommendation would be to agree on </w:t>
      </w:r>
      <w:r w:rsidRPr="007F3C8C">
        <w:rPr>
          <w:b/>
          <w:bCs/>
          <w:sz w:val="22"/>
          <w:szCs w:val="22"/>
        </w:rPr>
        <w:t>interlea</w:t>
      </w:r>
      <w:r>
        <w:rPr>
          <w:b/>
          <w:bCs/>
          <w:sz w:val="22"/>
          <w:szCs w:val="22"/>
        </w:rPr>
        <w:t>v</w:t>
      </w:r>
      <w:r w:rsidRPr="007F3C8C">
        <w:rPr>
          <w:b/>
          <w:bCs/>
          <w:sz w:val="22"/>
          <w:szCs w:val="22"/>
        </w:rPr>
        <w:t>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sidRPr="007F3C8C">
        <w:rPr>
          <w:b/>
          <w:bCs/>
          <w:sz w:val="22"/>
          <w:szCs w:val="22"/>
        </w:rPr>
        <w:t>interleaver across all allocated slots for TBoMS</w:t>
      </w:r>
      <w:r>
        <w:rPr>
          <w:sz w:val="22"/>
          <w:szCs w:val="22"/>
        </w:rPr>
        <w:t xml:space="preserve"> for the following reasons:</w:t>
      </w:r>
    </w:p>
    <w:p w14:paraId="683319DC" w14:textId="53AC1582" w:rsidR="007F3C8C" w:rsidRDefault="007F3C8C" w:rsidP="0091129E">
      <w:pPr>
        <w:pStyle w:val="aff"/>
        <w:numPr>
          <w:ilvl w:val="0"/>
          <w:numId w:val="110"/>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0BC20F2C" w14:textId="1D265460" w:rsidR="007F3C8C" w:rsidRDefault="007F3C8C" w:rsidP="0091129E">
      <w:pPr>
        <w:pStyle w:val="aff"/>
        <w:numPr>
          <w:ilvl w:val="0"/>
          <w:numId w:val="110"/>
        </w:numPr>
        <w:spacing w:after="240"/>
        <w:jc w:val="both"/>
        <w:rPr>
          <w:sz w:val="22"/>
          <w:szCs w:val="22"/>
        </w:rPr>
      </w:pPr>
      <w:r>
        <w:rPr>
          <w:sz w:val="22"/>
          <w:szCs w:val="22"/>
        </w:rPr>
        <w:t>Similar to the “per slot” approach, it does not require the definition of the TOT.</w:t>
      </w:r>
    </w:p>
    <w:p w14:paraId="627F9FAB" w14:textId="208CB57E" w:rsidR="007F3C8C" w:rsidRDefault="007F3C8C" w:rsidP="0091129E">
      <w:pPr>
        <w:pStyle w:val="aff"/>
        <w:numPr>
          <w:ilvl w:val="0"/>
          <w:numId w:val="110"/>
        </w:numPr>
        <w:spacing w:after="240"/>
        <w:jc w:val="both"/>
        <w:rPr>
          <w:sz w:val="22"/>
          <w:szCs w:val="22"/>
        </w:rPr>
      </w:pPr>
      <w:r>
        <w:rPr>
          <w:sz w:val="22"/>
          <w:szCs w:val="22"/>
        </w:rPr>
        <w:t>Specification impact seems lower than the “per TOT” approach and does not suffer from issues due to possible different TOT sizes.</w:t>
      </w:r>
    </w:p>
    <w:p w14:paraId="511B5B32" w14:textId="23A18CA4" w:rsidR="007F3C8C" w:rsidRDefault="007F3C8C" w:rsidP="0091129E">
      <w:pPr>
        <w:pStyle w:val="aff"/>
        <w:numPr>
          <w:ilvl w:val="0"/>
          <w:numId w:val="110"/>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3569B1B3" w14:textId="019CEA87" w:rsidR="007F3C8C" w:rsidRDefault="007F3C8C" w:rsidP="007F3C8C">
      <w:pPr>
        <w:spacing w:after="240"/>
        <w:jc w:val="both"/>
        <w:rPr>
          <w:sz w:val="22"/>
          <w:szCs w:val="22"/>
        </w:rPr>
      </w:pPr>
      <w:r>
        <w:rPr>
          <w:sz w:val="22"/>
          <w:szCs w:val="22"/>
        </w:rPr>
        <w:t>The following proposal is then formulated.</w:t>
      </w:r>
    </w:p>
    <w:p w14:paraId="7BDDDF95" w14:textId="7433A185" w:rsidR="007F3C8C" w:rsidRDefault="007F3C8C" w:rsidP="007F3C8C">
      <w:pPr>
        <w:spacing w:after="240"/>
        <w:jc w:val="both"/>
        <w:rPr>
          <w:b/>
          <w:bCs/>
          <w:sz w:val="22"/>
          <w:szCs w:val="22"/>
        </w:rPr>
      </w:pPr>
      <w:r w:rsidRPr="007F3C8C">
        <w:rPr>
          <w:b/>
          <w:bCs/>
          <w:sz w:val="22"/>
          <w:szCs w:val="22"/>
          <w:highlight w:val="yellow"/>
        </w:rPr>
        <w:t>FL’s proposal 6</w:t>
      </w:r>
    </w:p>
    <w:p w14:paraId="7BC86260" w14:textId="2FDC0491" w:rsidR="007F3C8C" w:rsidRPr="00A92406" w:rsidRDefault="007F3C8C" w:rsidP="007F3C8C">
      <w:pPr>
        <w:spacing w:after="240"/>
        <w:jc w:val="both"/>
        <w:rPr>
          <w:b/>
          <w:bCs/>
          <w:sz w:val="22"/>
          <w:szCs w:val="22"/>
          <w:highlight w:val="yellow"/>
        </w:rPr>
      </w:pPr>
      <w:r w:rsidRPr="00A92406">
        <w:rPr>
          <w:b/>
          <w:bCs/>
          <w:sz w:val="22"/>
          <w:szCs w:val="22"/>
          <w:highlight w:val="yellow"/>
        </w:rPr>
        <w:t xml:space="preserve">For the rate-matching of </w:t>
      </w:r>
      <w:proofErr w:type="spellStart"/>
      <w:r w:rsidRPr="00A92406">
        <w:rPr>
          <w:b/>
          <w:bCs/>
          <w:sz w:val="22"/>
          <w:szCs w:val="22"/>
          <w:highlight w:val="yellow"/>
        </w:rPr>
        <w:t>TBoMS</w:t>
      </w:r>
      <w:proofErr w:type="spellEnd"/>
      <w:r w:rsidRPr="00A92406">
        <w:rPr>
          <w:b/>
          <w:bCs/>
          <w:sz w:val="22"/>
          <w:szCs w:val="22"/>
          <w:highlight w:val="yellow"/>
        </w:rPr>
        <w:t xml:space="preserve">,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26A7FF3A" w14:textId="11DE2E16" w:rsidR="007F3C8C" w:rsidRPr="00A92406" w:rsidRDefault="0040018A" w:rsidP="0091129E">
      <w:pPr>
        <w:pStyle w:val="aff"/>
        <w:numPr>
          <w:ilvl w:val="0"/>
          <w:numId w:val="111"/>
        </w:numPr>
        <w:spacing w:after="240"/>
        <w:jc w:val="both"/>
        <w:rPr>
          <w:b/>
          <w:bCs/>
          <w:sz w:val="22"/>
          <w:szCs w:val="22"/>
          <w:highlight w:val="yellow"/>
        </w:rPr>
      </w:pPr>
      <w:r>
        <w:rPr>
          <w:b/>
          <w:bCs/>
          <w:sz w:val="22"/>
          <w:szCs w:val="22"/>
          <w:highlight w:val="yellow"/>
        </w:rPr>
        <w:t>Bit interleaving is performed</w:t>
      </w:r>
      <w:r w:rsidR="007F3C8C" w:rsidRPr="00A92406">
        <w:rPr>
          <w:b/>
          <w:bCs/>
          <w:sz w:val="22"/>
          <w:szCs w:val="22"/>
          <w:highlight w:val="yellow"/>
        </w:rPr>
        <w:t xml:space="preserve"> per slot.</w:t>
      </w:r>
    </w:p>
    <w:p w14:paraId="2BC872F7" w14:textId="57F67880" w:rsidR="007F3C8C" w:rsidRPr="00A92406" w:rsidRDefault="0040018A" w:rsidP="0091129E">
      <w:pPr>
        <w:pStyle w:val="aff"/>
        <w:numPr>
          <w:ilvl w:val="0"/>
          <w:numId w:val="111"/>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w:t>
      </w:r>
      <w:r w:rsidR="007F3C8C" w:rsidRPr="00A92406">
        <w:rPr>
          <w:b/>
          <w:bCs/>
          <w:sz w:val="22"/>
          <w:szCs w:val="22"/>
          <w:highlight w:val="yellow"/>
        </w:rPr>
        <w:t>over all the allocated slots for TBoMS.</w:t>
      </w:r>
    </w:p>
    <w:p w14:paraId="50279147" w14:textId="4194610E" w:rsidR="007F3C8C" w:rsidRDefault="007F3C8C" w:rsidP="007F3C8C">
      <w:pPr>
        <w:spacing w:after="240"/>
        <w:jc w:val="both"/>
        <w:rPr>
          <w:b/>
          <w:bCs/>
          <w:sz w:val="22"/>
          <w:szCs w:val="22"/>
        </w:rPr>
      </w:pPr>
      <w:r w:rsidRPr="00A92406">
        <w:rPr>
          <w:b/>
          <w:bCs/>
          <w:sz w:val="22"/>
          <w:szCs w:val="22"/>
          <w:highlight w:val="yellow"/>
        </w:rPr>
        <w:t>FFS: further details.</w:t>
      </w:r>
    </w:p>
    <w:p w14:paraId="745C35D7" w14:textId="64D75539" w:rsidR="007F3C8C" w:rsidRDefault="007F3C8C" w:rsidP="007F3C8C">
      <w:pPr>
        <w:spacing w:after="240"/>
        <w:jc w:val="both"/>
        <w:rPr>
          <w:sz w:val="22"/>
          <w:szCs w:val="22"/>
        </w:rPr>
      </w:pPr>
    </w:p>
    <w:p w14:paraId="58E1B11E" w14:textId="459DC35A" w:rsidR="0067286F" w:rsidRPr="00B04DD4" w:rsidRDefault="007F3C8C" w:rsidP="00B04DD4">
      <w:pPr>
        <w:spacing w:after="240"/>
        <w:jc w:val="both"/>
        <w:rPr>
          <w:sz w:val="22"/>
          <w:szCs w:val="22"/>
        </w:rPr>
      </w:pPr>
      <w:r>
        <w:rPr>
          <w:sz w:val="22"/>
          <w:szCs w:val="22"/>
        </w:rPr>
        <w:t xml:space="preserve">Companies are invited to input their views in the table below. understand that some company may not be happy with this </w:t>
      </w:r>
      <w:r w:rsidR="0067286F">
        <w:rPr>
          <w:sz w:val="22"/>
          <w:szCs w:val="22"/>
        </w:rPr>
        <w:t>proposal,</w:t>
      </w:r>
      <w:r>
        <w:rPr>
          <w:sz w:val="22"/>
          <w:szCs w:val="22"/>
        </w:rPr>
        <w:t xml:space="preserve"> but we need to advance on this. </w:t>
      </w:r>
      <w:r w:rsidR="0067286F">
        <w:rPr>
          <w:sz w:val="22"/>
          <w:szCs w:val="22"/>
        </w:rPr>
        <w:t>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67286F" w14:paraId="5522067C" w14:textId="77777777" w:rsidTr="0067286F">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554B3D2" w14:textId="77777777" w:rsidR="0067286F" w:rsidRDefault="0067286F" w:rsidP="0067286F">
            <w:pPr>
              <w:jc w:val="center"/>
              <w:rPr>
                <w:b w:val="0"/>
                <w:bCs w:val="0"/>
              </w:rPr>
            </w:pPr>
          </w:p>
        </w:tc>
        <w:tc>
          <w:tcPr>
            <w:tcW w:w="7575" w:type="dxa"/>
            <w:vAlign w:val="center"/>
          </w:tcPr>
          <w:p w14:paraId="7D837D04" w14:textId="0BF37C33" w:rsidR="0067286F" w:rsidRDefault="0067286F" w:rsidP="0067286F">
            <w:pPr>
              <w:jc w:val="center"/>
              <w:rPr>
                <w:b w:val="0"/>
                <w:bCs w:val="0"/>
              </w:rPr>
            </w:pPr>
            <w:r>
              <w:t>Company name</w:t>
            </w:r>
          </w:p>
        </w:tc>
      </w:tr>
      <w:tr w:rsidR="0067286F" w14:paraId="12AAEDD3" w14:textId="77777777" w:rsidTr="0067286F">
        <w:trPr>
          <w:trHeight w:val="686"/>
        </w:trPr>
        <w:tc>
          <w:tcPr>
            <w:tcW w:w="2119" w:type="dxa"/>
            <w:shd w:val="clear" w:color="auto" w:fill="000080"/>
            <w:vAlign w:val="center"/>
          </w:tcPr>
          <w:p w14:paraId="155FB23E" w14:textId="78863C35" w:rsidR="0067286F" w:rsidRDefault="0067286F" w:rsidP="0067286F">
            <w:pPr>
              <w:jc w:val="center"/>
              <w:rPr>
                <w:b/>
                <w:bCs/>
              </w:rPr>
            </w:pPr>
            <w:r>
              <w:rPr>
                <w:b/>
                <w:bCs/>
              </w:rPr>
              <w:t>Support FL’s Proposal 6</w:t>
            </w:r>
          </w:p>
        </w:tc>
        <w:tc>
          <w:tcPr>
            <w:tcW w:w="7575" w:type="dxa"/>
          </w:tcPr>
          <w:p w14:paraId="1345BD48" w14:textId="610B8014" w:rsidR="0067286F" w:rsidRDefault="007A4ADB" w:rsidP="0067286F">
            <w:pPr>
              <w:jc w:val="both"/>
              <w:rPr>
                <w:lang w:eastAsia="zh-CN"/>
              </w:rPr>
            </w:pPr>
            <w:r>
              <w:rPr>
                <w:lang w:eastAsia="zh-CN"/>
              </w:rPr>
              <w:t>Samsung</w:t>
            </w:r>
            <w:r>
              <w:rPr>
                <w:rFonts w:hint="eastAsia"/>
                <w:lang w:eastAsia="zh-CN"/>
              </w:rPr>
              <w:t xml:space="preserve"> (for the sake of progress step by step)</w:t>
            </w:r>
            <w:r w:rsidR="00BE7ADD">
              <w:rPr>
                <w:lang w:eastAsia="zh-CN"/>
              </w:rPr>
              <w:t>, Xiaomi</w:t>
            </w:r>
            <w:r w:rsidR="009E55ED">
              <w:rPr>
                <w:lang w:eastAsia="zh-CN"/>
              </w:rPr>
              <w:t>, vivo</w:t>
            </w:r>
            <w:r w:rsidR="002D5AEA">
              <w:rPr>
                <w:rFonts w:hint="eastAsia"/>
                <w:lang w:eastAsia="zh-CN"/>
              </w:rPr>
              <w:t>, CATT</w:t>
            </w:r>
            <w:r w:rsidR="00446581">
              <w:rPr>
                <w:lang w:eastAsia="zh-CN"/>
              </w:rPr>
              <w:t>, Sharp</w:t>
            </w:r>
            <w:r w:rsidR="00406AFF">
              <w:rPr>
                <w:lang w:eastAsia="zh-CN"/>
              </w:rPr>
              <w:t>, Panasonic</w:t>
            </w:r>
          </w:p>
        </w:tc>
      </w:tr>
      <w:tr w:rsidR="0067286F" w14:paraId="7C71EC50" w14:textId="77777777" w:rsidTr="0067286F">
        <w:trPr>
          <w:trHeight w:val="803"/>
        </w:trPr>
        <w:tc>
          <w:tcPr>
            <w:tcW w:w="2119" w:type="dxa"/>
            <w:shd w:val="clear" w:color="auto" w:fill="000080"/>
            <w:vAlign w:val="center"/>
          </w:tcPr>
          <w:p w14:paraId="42727D43" w14:textId="50C0CF6E" w:rsidR="0067286F" w:rsidRDefault="0067286F" w:rsidP="0067286F">
            <w:pPr>
              <w:jc w:val="center"/>
              <w:rPr>
                <w:b/>
                <w:bCs/>
              </w:rPr>
            </w:pPr>
            <w:r>
              <w:rPr>
                <w:b/>
                <w:bCs/>
              </w:rPr>
              <w:t>Does not support FL’s Proposal 6</w:t>
            </w:r>
          </w:p>
        </w:tc>
        <w:tc>
          <w:tcPr>
            <w:tcW w:w="7575" w:type="dxa"/>
          </w:tcPr>
          <w:p w14:paraId="3D3C435D" w14:textId="77777777" w:rsidR="0067286F" w:rsidRDefault="0067286F" w:rsidP="0067286F">
            <w:pPr>
              <w:jc w:val="both"/>
            </w:pPr>
          </w:p>
        </w:tc>
      </w:tr>
    </w:tbl>
    <w:p w14:paraId="0AFA8789" w14:textId="1BC15FB8" w:rsidR="0067286F" w:rsidRDefault="0067286F" w:rsidP="0067286F">
      <w:pPr>
        <w:spacing w:after="240"/>
        <w:jc w:val="both"/>
      </w:pPr>
      <w:r>
        <w:t xml:space="preserve">  </w:t>
      </w:r>
    </w:p>
    <w:p w14:paraId="027CAFC5" w14:textId="16BBB2F7" w:rsidR="0067286F" w:rsidRPr="0067286F" w:rsidRDefault="0067286F" w:rsidP="0067286F">
      <w:pPr>
        <w:jc w:val="center"/>
        <w:rPr>
          <w:b/>
          <w:bCs/>
          <w:sz w:val="22"/>
          <w:lang w:val="en-US"/>
        </w:rPr>
      </w:pPr>
      <w:r w:rsidRPr="003831FB">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67286F" w14:paraId="05E5F538" w14:textId="77777777" w:rsidTr="0067286F">
        <w:trPr>
          <w:cnfStyle w:val="100000000000" w:firstRow="1" w:lastRow="0" w:firstColumn="0" w:lastColumn="0" w:oddVBand="0" w:evenVBand="0" w:oddHBand="0" w:evenHBand="0" w:firstRowFirstColumn="0" w:firstRowLastColumn="0" w:lastRowFirstColumn="0" w:lastRowLastColumn="0"/>
        </w:trPr>
        <w:tc>
          <w:tcPr>
            <w:tcW w:w="2173" w:type="dxa"/>
          </w:tcPr>
          <w:p w14:paraId="046FBFE8" w14:textId="77777777" w:rsidR="0067286F" w:rsidRDefault="0067286F" w:rsidP="0067286F">
            <w:pPr>
              <w:jc w:val="both"/>
              <w:rPr>
                <w:b w:val="0"/>
                <w:bCs w:val="0"/>
              </w:rPr>
            </w:pPr>
            <w:r>
              <w:t>Company</w:t>
            </w:r>
          </w:p>
        </w:tc>
        <w:tc>
          <w:tcPr>
            <w:tcW w:w="7450" w:type="dxa"/>
          </w:tcPr>
          <w:p w14:paraId="4E21E89F" w14:textId="77777777" w:rsidR="0067286F" w:rsidRDefault="0067286F" w:rsidP="0067286F">
            <w:pPr>
              <w:jc w:val="both"/>
              <w:rPr>
                <w:b w:val="0"/>
                <w:bCs w:val="0"/>
              </w:rPr>
            </w:pPr>
            <w:r>
              <w:t>Comments</w:t>
            </w:r>
          </w:p>
        </w:tc>
      </w:tr>
      <w:tr w:rsidR="0067286F" w14:paraId="3737D4DC" w14:textId="77777777" w:rsidTr="0067286F">
        <w:tc>
          <w:tcPr>
            <w:tcW w:w="2173" w:type="dxa"/>
          </w:tcPr>
          <w:p w14:paraId="61FD2B40" w14:textId="3C7B9D49" w:rsidR="0067286F" w:rsidRDefault="007A4ADB" w:rsidP="0067286F">
            <w:pPr>
              <w:jc w:val="both"/>
              <w:rPr>
                <w:lang w:eastAsia="zh-CN"/>
              </w:rPr>
            </w:pPr>
            <w:r>
              <w:rPr>
                <w:lang w:eastAsia="zh-CN"/>
              </w:rPr>
              <w:t>Samsung</w:t>
            </w:r>
            <w:r>
              <w:rPr>
                <w:rFonts w:hint="eastAsia"/>
                <w:lang w:eastAsia="zh-CN"/>
              </w:rPr>
              <w:t xml:space="preserve"> </w:t>
            </w:r>
          </w:p>
        </w:tc>
        <w:tc>
          <w:tcPr>
            <w:tcW w:w="7450" w:type="dxa"/>
          </w:tcPr>
          <w:p w14:paraId="6785E289" w14:textId="17479752" w:rsidR="007A4ADB" w:rsidRDefault="007A4ADB" w:rsidP="007A4ADB">
            <w:pPr>
              <w:jc w:val="both"/>
              <w:rPr>
                <w:lang w:eastAsia="zh-CN"/>
              </w:rPr>
            </w:pPr>
            <w:r>
              <w:rPr>
                <w:lang w:eastAsia="zh-CN"/>
              </w:rPr>
              <w:t>W</w:t>
            </w:r>
            <w:r>
              <w:rPr>
                <w:rFonts w:hint="eastAsia"/>
                <w:lang w:eastAsia="zh-CN"/>
              </w:rPr>
              <w:t>hen read the cons that per slot operation could have 2dB loss comparing the over</w:t>
            </w:r>
            <w:r w:rsidR="006C17BF">
              <w:rPr>
                <w:rFonts w:hint="eastAsia"/>
                <w:lang w:eastAsia="zh-CN"/>
              </w:rPr>
              <w:t>-all-</w:t>
            </w:r>
            <w:r>
              <w:rPr>
                <w:rFonts w:hint="eastAsia"/>
                <w:lang w:eastAsia="zh-CN"/>
              </w:rPr>
              <w:t xml:space="preserve">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w:t>
            </w:r>
            <w:r>
              <w:rPr>
                <w:rFonts w:hint="eastAsia"/>
                <w:lang w:eastAsia="zh-CN"/>
              </w:rPr>
              <w:lastRenderedPageBreak/>
              <w:t xml:space="preserve">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48712226" w14:textId="00A7AAD9" w:rsidR="007A4ADB" w:rsidRDefault="007A4ADB" w:rsidP="007A4ADB">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r w:rsidR="006C17BF">
              <w:rPr>
                <w:rFonts w:hint="eastAsia"/>
                <w:lang w:eastAsia="zh-CN"/>
              </w:rPr>
              <w:t>.</w:t>
            </w:r>
          </w:p>
        </w:tc>
      </w:tr>
      <w:tr w:rsidR="00BE7ADD" w14:paraId="35E6727B" w14:textId="77777777" w:rsidTr="0067286F">
        <w:tc>
          <w:tcPr>
            <w:tcW w:w="2173" w:type="dxa"/>
          </w:tcPr>
          <w:p w14:paraId="73EDD994" w14:textId="1EF65C97" w:rsidR="00BE7ADD" w:rsidRDefault="00BE7ADD" w:rsidP="00BE7ADD">
            <w:pPr>
              <w:jc w:val="both"/>
            </w:pPr>
            <w:r>
              <w:rPr>
                <w:rFonts w:hint="eastAsia"/>
                <w:lang w:eastAsia="zh-CN"/>
              </w:rPr>
              <w:lastRenderedPageBreak/>
              <w:t>X</w:t>
            </w:r>
            <w:r>
              <w:rPr>
                <w:lang w:eastAsia="zh-CN"/>
              </w:rPr>
              <w:t>iaomi</w:t>
            </w:r>
          </w:p>
        </w:tc>
        <w:tc>
          <w:tcPr>
            <w:tcW w:w="7450" w:type="dxa"/>
          </w:tcPr>
          <w:p w14:paraId="06C104EB" w14:textId="6C4ADE4D" w:rsidR="00BE7ADD" w:rsidRDefault="00BE7ADD" w:rsidP="00BE7ADD">
            <w:pPr>
              <w:jc w:val="both"/>
            </w:pPr>
            <w:r>
              <w:rPr>
                <w:rFonts w:hint="eastAsia"/>
                <w:lang w:eastAsia="zh-CN"/>
              </w:rPr>
              <w:t>W</w:t>
            </w:r>
            <w:r>
              <w:rPr>
                <w:lang w:eastAsia="zh-CN"/>
              </w:rPr>
              <w:t>e are fine with the proposal for the progress of the meeting, and the second sub-bullet is our preference.</w:t>
            </w:r>
          </w:p>
        </w:tc>
      </w:tr>
      <w:tr w:rsidR="002D5AEA" w14:paraId="10B6C9A5" w14:textId="77777777" w:rsidTr="0067286F">
        <w:tc>
          <w:tcPr>
            <w:tcW w:w="2173" w:type="dxa"/>
          </w:tcPr>
          <w:p w14:paraId="63933524" w14:textId="59E07AAD" w:rsidR="002D5AEA" w:rsidRDefault="002D5AEA" w:rsidP="00BE7ADD">
            <w:pPr>
              <w:jc w:val="both"/>
              <w:rPr>
                <w:lang w:eastAsia="zh-CN"/>
              </w:rPr>
            </w:pPr>
            <w:r>
              <w:rPr>
                <w:rFonts w:hint="eastAsia"/>
                <w:lang w:eastAsia="zh-CN"/>
              </w:rPr>
              <w:t>CATT</w:t>
            </w:r>
          </w:p>
        </w:tc>
        <w:tc>
          <w:tcPr>
            <w:tcW w:w="7450" w:type="dxa"/>
          </w:tcPr>
          <w:p w14:paraId="216A93DA" w14:textId="254B63F6" w:rsidR="002D5AEA" w:rsidRDefault="002D5AEA" w:rsidP="00BE7ADD">
            <w:pPr>
              <w:jc w:val="both"/>
              <w:rPr>
                <w:lang w:eastAsia="zh-CN"/>
              </w:rPr>
            </w:pPr>
            <w:r>
              <w:rPr>
                <w:rFonts w:hint="eastAsia"/>
                <w:lang w:eastAsia="zh-CN"/>
              </w:rPr>
              <w:t>OK for progress</w:t>
            </w:r>
          </w:p>
        </w:tc>
      </w:tr>
      <w:tr w:rsidR="00446581" w14:paraId="6EEC64A0" w14:textId="77777777" w:rsidTr="0067286F">
        <w:tc>
          <w:tcPr>
            <w:tcW w:w="2173" w:type="dxa"/>
          </w:tcPr>
          <w:p w14:paraId="0C0B8CD0" w14:textId="01D946FA" w:rsidR="00446581" w:rsidRPr="00446581" w:rsidRDefault="00446581" w:rsidP="00BE7ADD">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3225CB13" w14:textId="4D3E5976" w:rsidR="00446581" w:rsidRPr="00446581" w:rsidRDefault="00446581" w:rsidP="00BE7ADD">
            <w:pPr>
              <w:jc w:val="both"/>
              <w:rPr>
                <w:rFonts w:eastAsia="ＭＳ 明朝"/>
                <w:lang w:eastAsia="ja-JP"/>
              </w:rPr>
            </w:pPr>
            <w:r>
              <w:rPr>
                <w:rFonts w:eastAsia="ＭＳ 明朝" w:hint="eastAsia"/>
                <w:lang w:eastAsia="ja-JP"/>
              </w:rPr>
              <w:t>W</w:t>
            </w:r>
            <w:r>
              <w:rPr>
                <w:rFonts w:eastAsia="ＭＳ 明朝"/>
                <w:lang w:eastAsia="ja-JP"/>
              </w:rPr>
              <w:t xml:space="preserve">e are fine for progress. </w:t>
            </w:r>
          </w:p>
        </w:tc>
      </w:tr>
    </w:tbl>
    <w:p w14:paraId="6481C3C6" w14:textId="77777777" w:rsidR="0067286F" w:rsidRDefault="0067286F" w:rsidP="0067286F">
      <w:pPr>
        <w:spacing w:after="240"/>
        <w:jc w:val="both"/>
      </w:pPr>
    </w:p>
    <w:p w14:paraId="1CD8834A" w14:textId="77777777" w:rsidR="00E41D22" w:rsidRDefault="00E41D22">
      <w:pPr>
        <w:spacing w:after="240"/>
        <w:jc w:val="both"/>
      </w:pPr>
    </w:p>
    <w:p w14:paraId="63BCD5C3" w14:textId="77777777" w:rsidR="00AE549A" w:rsidRDefault="00464B25">
      <w:pPr>
        <w:pStyle w:val="3"/>
        <w:numPr>
          <w:ilvl w:val="2"/>
          <w:numId w:val="4"/>
        </w:numPr>
        <w:jc w:val="both"/>
      </w:pPr>
      <w:r>
        <w:rPr>
          <w:color w:val="00B050"/>
        </w:rPr>
        <w:t xml:space="preserve">[OPEN] </w:t>
      </w:r>
      <w:r>
        <w:t xml:space="preserve">Whether and how to use the S slot </w:t>
      </w:r>
    </w:p>
    <w:p w14:paraId="5E61983E" w14:textId="77777777" w:rsidR="00AE549A" w:rsidRDefault="00464B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11A6CC5" w14:textId="77777777" w:rsidR="00AE549A" w:rsidRDefault="00464B25">
      <w:pPr>
        <w:pStyle w:val="aff"/>
        <w:numPr>
          <w:ilvl w:val="0"/>
          <w:numId w:val="17"/>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4DCBB122" w14:textId="77777777" w:rsidR="00AE549A" w:rsidRDefault="00464B25">
      <w:pPr>
        <w:pStyle w:val="aff"/>
        <w:numPr>
          <w:ilvl w:val="0"/>
          <w:numId w:val="17"/>
        </w:numPr>
        <w:jc w:val="both"/>
        <w:rPr>
          <w:sz w:val="22"/>
          <w:szCs w:val="22"/>
          <w:lang w:val="en-US"/>
        </w:rPr>
      </w:pPr>
      <w:r>
        <w:rPr>
          <w:sz w:val="22"/>
          <w:szCs w:val="22"/>
          <w:lang w:val="en-US"/>
        </w:rPr>
        <w:t>One company (ZTE [5]) proposed that no optimization specific for the use of special slot in TDD is pursued.</w:t>
      </w:r>
    </w:p>
    <w:p w14:paraId="1A5750F4" w14:textId="77777777" w:rsidR="00AE549A" w:rsidRDefault="00464B25">
      <w:pPr>
        <w:pStyle w:val="aff"/>
        <w:numPr>
          <w:ilvl w:val="0"/>
          <w:numId w:val="17"/>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22C94DD3" w14:textId="77777777" w:rsidR="00AE549A" w:rsidRDefault="00464B25">
      <w:pPr>
        <w:pStyle w:val="aff"/>
        <w:numPr>
          <w:ilvl w:val="1"/>
          <w:numId w:val="17"/>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FBB5F70" w14:textId="77777777" w:rsidR="00AE549A" w:rsidRDefault="00464B25">
      <w:pPr>
        <w:pStyle w:val="aff"/>
        <w:numPr>
          <w:ilvl w:val="1"/>
          <w:numId w:val="17"/>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248FF9C" w14:textId="77777777" w:rsidR="00AE549A" w:rsidRDefault="00464B25">
      <w:pPr>
        <w:pStyle w:val="aff"/>
        <w:numPr>
          <w:ilvl w:val="0"/>
          <w:numId w:val="17"/>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582FF27" w14:textId="77777777" w:rsidR="00AE549A" w:rsidRDefault="00464B25">
      <w:pPr>
        <w:pStyle w:val="aff"/>
        <w:numPr>
          <w:ilvl w:val="1"/>
          <w:numId w:val="17"/>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3D836232" w14:textId="77777777" w:rsidR="00AE549A" w:rsidRDefault="00464B25">
      <w:pPr>
        <w:pStyle w:val="aff"/>
        <w:numPr>
          <w:ilvl w:val="1"/>
          <w:numId w:val="17"/>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45AE8B6" w14:textId="77777777" w:rsidR="00AE549A" w:rsidRDefault="00AE549A">
      <w:pPr>
        <w:pStyle w:val="aff"/>
        <w:jc w:val="both"/>
        <w:rPr>
          <w:sz w:val="22"/>
          <w:szCs w:val="22"/>
          <w:lang w:val="en-US"/>
        </w:rPr>
      </w:pPr>
    </w:p>
    <w:p w14:paraId="5E9E7212" w14:textId="77777777" w:rsidR="00AE549A" w:rsidRDefault="00AE549A">
      <w:pPr>
        <w:pStyle w:val="aff"/>
        <w:jc w:val="both"/>
        <w:rPr>
          <w:sz w:val="22"/>
          <w:szCs w:val="22"/>
          <w:lang w:val="en-US"/>
        </w:rPr>
      </w:pPr>
    </w:p>
    <w:p w14:paraId="7F8B025D" w14:textId="77777777" w:rsidR="00AE549A" w:rsidRDefault="00464B25">
      <w:pPr>
        <w:jc w:val="both"/>
        <w:rPr>
          <w:sz w:val="22"/>
          <w:szCs w:val="22"/>
        </w:rPr>
      </w:pPr>
      <w:r>
        <w:rPr>
          <w:sz w:val="22"/>
          <w:szCs w:val="22"/>
          <w:highlight w:val="yellow"/>
        </w:rPr>
        <w:t>FL’s comments on August 16th</w:t>
      </w:r>
    </w:p>
    <w:p w14:paraId="12E6A439" w14:textId="77777777" w:rsidR="00AE549A" w:rsidRDefault="00464B25">
      <w:pPr>
        <w:jc w:val="both"/>
        <w:rPr>
          <w:sz w:val="22"/>
          <w:lang w:val="en-US"/>
        </w:rPr>
      </w:pPr>
      <w:r>
        <w:rPr>
          <w:sz w:val="22"/>
          <w:lang w:val="en-US"/>
        </w:rPr>
        <w:t xml:space="preserve">From FL’s perspective, and as argued during RAN1 #104-b-e and RAN1 #105-e, the use of S slot for TBoMS is not precluded by current agreements. </w:t>
      </w:r>
    </w:p>
    <w:p w14:paraId="3536CAB1" w14:textId="77777777" w:rsidR="00AE549A" w:rsidRDefault="00464B25">
      <w:pPr>
        <w:jc w:val="both"/>
        <w:rPr>
          <w:sz w:val="22"/>
          <w:lang w:val="en-US"/>
        </w:rPr>
      </w:pPr>
      <w:r>
        <w:rPr>
          <w:sz w:val="22"/>
          <w:lang w:val="en-US"/>
        </w:rPr>
        <w:lastRenderedPageBreak/>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120AB3AF" w14:textId="77777777" w:rsidR="00AE549A" w:rsidRDefault="00464B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3F9BE9B6" w14:textId="77777777" w:rsidR="00AE549A" w:rsidRDefault="00AE549A">
      <w:pPr>
        <w:jc w:val="both"/>
        <w:rPr>
          <w:sz w:val="22"/>
          <w:lang w:val="en-US"/>
        </w:rPr>
      </w:pPr>
    </w:p>
    <w:p w14:paraId="5B61BA3D" w14:textId="77777777" w:rsidR="00AE549A" w:rsidRDefault="00464B25">
      <w:pPr>
        <w:pStyle w:val="4"/>
        <w:numPr>
          <w:ilvl w:val="3"/>
          <w:numId w:val="4"/>
        </w:numPr>
      </w:pPr>
      <w:r>
        <w:t>First round of discussions</w:t>
      </w:r>
    </w:p>
    <w:p w14:paraId="4F32AF2B" w14:textId="77777777" w:rsidR="00AE549A" w:rsidRDefault="00464B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6676EBDF" w14:textId="77777777" w:rsidR="00AE549A" w:rsidRDefault="00464B25">
      <w:pPr>
        <w:pStyle w:val="aff"/>
        <w:numPr>
          <w:ilvl w:val="0"/>
          <w:numId w:val="18"/>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B43AF63" w14:textId="77777777" w:rsidR="00AE549A" w:rsidRDefault="00464B25">
      <w:pPr>
        <w:pStyle w:val="aff"/>
        <w:numPr>
          <w:ilvl w:val="0"/>
          <w:numId w:val="18"/>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6EAC5FF3" w14:textId="77777777" w:rsidR="00AE549A" w:rsidRDefault="00464B25">
      <w:pPr>
        <w:pStyle w:val="aff"/>
        <w:numPr>
          <w:ilvl w:val="0"/>
          <w:numId w:val="18"/>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65E9D833" w14:textId="77777777" w:rsidR="00AE549A" w:rsidRDefault="00464B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5717FE28" w14:textId="77777777" w:rsidR="00AE549A" w:rsidRDefault="00464B25">
      <w:pPr>
        <w:jc w:val="both"/>
        <w:rPr>
          <w:sz w:val="22"/>
          <w:szCs w:val="22"/>
        </w:rPr>
      </w:pPr>
      <w:r>
        <w:rPr>
          <w:sz w:val="22"/>
          <w:szCs w:val="22"/>
          <w:u w:val="single"/>
        </w:rPr>
        <w:t>Constructive attitude in this regard is greatly appreciated</w:t>
      </w:r>
      <w:r>
        <w:rPr>
          <w:sz w:val="22"/>
          <w:szCs w:val="22"/>
        </w:rPr>
        <w:t xml:space="preserve">. </w:t>
      </w:r>
    </w:p>
    <w:p w14:paraId="4E7E385F" w14:textId="77777777" w:rsidR="00AE549A" w:rsidRDefault="00AE549A">
      <w:pPr>
        <w:jc w:val="both"/>
        <w:rPr>
          <w:sz w:val="22"/>
          <w:szCs w:val="22"/>
        </w:rPr>
      </w:pPr>
    </w:p>
    <w:p w14:paraId="5B45674E" w14:textId="77777777" w:rsidR="00AE549A" w:rsidRDefault="00464B25">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AE549A" w14:paraId="52E7404C"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0991087" w14:textId="77777777" w:rsidR="00AE549A" w:rsidRDefault="00464B25">
            <w:pPr>
              <w:jc w:val="center"/>
              <w:rPr>
                <w:b w:val="0"/>
                <w:bCs w:val="0"/>
              </w:rPr>
            </w:pPr>
            <w:r>
              <w:t>Company</w:t>
            </w:r>
          </w:p>
        </w:tc>
        <w:tc>
          <w:tcPr>
            <w:tcW w:w="7237" w:type="dxa"/>
            <w:vAlign w:val="center"/>
          </w:tcPr>
          <w:p w14:paraId="5B1BC1D0" w14:textId="77777777" w:rsidR="00AE549A" w:rsidRDefault="00464B25">
            <w:pPr>
              <w:jc w:val="center"/>
              <w:rPr>
                <w:b w:val="0"/>
                <w:bCs w:val="0"/>
              </w:rPr>
            </w:pPr>
            <w:r>
              <w:t>Analysis of performance increase/reduction</w:t>
            </w:r>
          </w:p>
        </w:tc>
      </w:tr>
      <w:tr w:rsidR="00301CE7" w14:paraId="5A676084" w14:textId="77777777" w:rsidTr="00AE549A">
        <w:trPr>
          <w:trHeight w:val="313"/>
        </w:trPr>
        <w:tc>
          <w:tcPr>
            <w:tcW w:w="2402" w:type="dxa"/>
          </w:tcPr>
          <w:p w14:paraId="0C9A877E" w14:textId="60A01865" w:rsidR="00301CE7" w:rsidRDefault="00301CE7" w:rsidP="00301CE7">
            <w:pPr>
              <w:jc w:val="both"/>
            </w:pPr>
            <w:proofErr w:type="spellStart"/>
            <w:r>
              <w:t>InterDigital</w:t>
            </w:r>
            <w:proofErr w:type="spellEnd"/>
          </w:p>
        </w:tc>
        <w:tc>
          <w:tcPr>
            <w:tcW w:w="7237" w:type="dxa"/>
          </w:tcPr>
          <w:p w14:paraId="1F4CA51F" w14:textId="273EE015" w:rsidR="00301CE7" w:rsidRDefault="00301CE7" w:rsidP="00301CE7">
            <w:pPr>
              <w:jc w:val="both"/>
            </w:pPr>
            <w:r>
              <w:t xml:space="preserve">Utilizing extra uplink resources in the special slot, modulation and coding can be </w:t>
            </w:r>
            <w:r>
              <w:lastRenderedPageBreak/>
              <w:t xml:space="preserve">optimized as shown in </w:t>
            </w:r>
            <w:r w:rsidRPr="001D48F2">
              <w:t>R1- 2009583</w:t>
            </w:r>
            <w:r>
              <w:t>, Figure 10.</w:t>
            </w:r>
          </w:p>
        </w:tc>
      </w:tr>
      <w:tr w:rsidR="005A1DBB" w14:paraId="593391EE" w14:textId="77777777" w:rsidTr="00AE549A">
        <w:trPr>
          <w:trHeight w:val="300"/>
        </w:trPr>
        <w:tc>
          <w:tcPr>
            <w:tcW w:w="2402" w:type="dxa"/>
          </w:tcPr>
          <w:p w14:paraId="4AEE8204" w14:textId="6728A400" w:rsidR="005A1DBB" w:rsidRDefault="005A1DBB" w:rsidP="005A1DBB">
            <w:pPr>
              <w:jc w:val="both"/>
            </w:pPr>
            <w:r>
              <w:rPr>
                <w:rFonts w:hint="eastAsia"/>
                <w:lang w:eastAsia="zh-CN"/>
              </w:rPr>
              <w:lastRenderedPageBreak/>
              <w:t>C</w:t>
            </w:r>
            <w:r>
              <w:rPr>
                <w:lang w:eastAsia="zh-CN"/>
              </w:rPr>
              <w:t>MCC</w:t>
            </w:r>
          </w:p>
        </w:tc>
        <w:tc>
          <w:tcPr>
            <w:tcW w:w="7237" w:type="dxa"/>
          </w:tcPr>
          <w:p w14:paraId="3AFEBA08" w14:textId="1D287D6D" w:rsidR="005A1DBB" w:rsidRDefault="005A1DBB" w:rsidP="005A1DBB">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F35282" w14:paraId="7FA7FAA7" w14:textId="77777777" w:rsidTr="00AE549A">
        <w:trPr>
          <w:trHeight w:val="300"/>
        </w:trPr>
        <w:tc>
          <w:tcPr>
            <w:tcW w:w="2402" w:type="dxa"/>
          </w:tcPr>
          <w:p w14:paraId="2A724D2D" w14:textId="75269563" w:rsidR="00F35282" w:rsidRDefault="00F35282" w:rsidP="00F35282">
            <w:pPr>
              <w:jc w:val="both"/>
            </w:pPr>
            <w:r>
              <w:t>Ericsson</w:t>
            </w:r>
          </w:p>
        </w:tc>
        <w:tc>
          <w:tcPr>
            <w:tcW w:w="7237" w:type="dxa"/>
          </w:tcPr>
          <w:p w14:paraId="7E077888" w14:textId="643DDBBE" w:rsidR="00F35282" w:rsidRDefault="00F35282" w:rsidP="00F35282">
            <w:pPr>
              <w:jc w:val="both"/>
            </w:pPr>
            <w:r>
              <w:t xml:space="preserve">As we show in </w:t>
            </w:r>
            <w:r w:rsidRPr="009A5384">
              <w:t xml:space="preserve">R1-2107561 </w:t>
            </w:r>
            <w:r>
              <w:t>figure 10, while j</w:t>
            </w:r>
            <w:r w:rsidRPr="009A5384">
              <w:t xml:space="preserve">ointly estimated DMRS in special slot can theoretically improve channel estimation performance slightly, in a fair comparison, where the total amount of system resources used by the UE is kept unchanged and 14% of the UL is needed for A/N or SRS, </w:t>
            </w:r>
            <w:r>
              <w:t xml:space="preserve">we found </w:t>
            </w:r>
            <w:r w:rsidRPr="009A5384">
              <w:t>no net gains from having DMRS in special slot.</w:t>
            </w:r>
            <w:r>
              <w:t xml:space="preserve">  </w:t>
            </w:r>
          </w:p>
        </w:tc>
      </w:tr>
      <w:tr w:rsidR="002C5A04" w14:paraId="242A64D8" w14:textId="77777777" w:rsidTr="00417923">
        <w:trPr>
          <w:trHeight w:val="313"/>
        </w:trPr>
        <w:tc>
          <w:tcPr>
            <w:tcW w:w="2402" w:type="dxa"/>
          </w:tcPr>
          <w:p w14:paraId="57E111F3" w14:textId="77777777" w:rsidR="002C5A04" w:rsidRDefault="002C5A04" w:rsidP="00452C7D">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707A6DF7" w14:textId="77777777" w:rsidR="002C5A04" w:rsidRDefault="002C5A04" w:rsidP="00417923">
            <w:pPr>
              <w:spacing w:after="0" w:afterAutospacing="0"/>
              <w:jc w:val="center"/>
            </w:pPr>
            <w:r>
              <w:rPr>
                <w:noProof/>
                <w:lang w:val="en-US" w:eastAsia="zh-CN"/>
              </w:rPr>
              <w:drawing>
                <wp:inline distT="0" distB="0" distL="0" distR="0" wp14:anchorId="096B7B74" wp14:editId="7B6BC177">
                  <wp:extent cx="3938400" cy="594000"/>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38400" cy="594000"/>
                          </a:xfrm>
                          <a:prstGeom prst="rect">
                            <a:avLst/>
                          </a:prstGeom>
                        </pic:spPr>
                      </pic:pic>
                    </a:graphicData>
                  </a:graphic>
                </wp:inline>
              </w:drawing>
            </w:r>
          </w:p>
          <w:p w14:paraId="23D9A301" w14:textId="77777777" w:rsidR="002C5A04" w:rsidRDefault="002C5A04" w:rsidP="00417923">
            <w:pPr>
              <w:spacing w:after="0" w:afterAutospacing="0"/>
              <w:jc w:val="center"/>
            </w:pPr>
            <w:r>
              <w:rPr>
                <w:noProof/>
                <w:lang w:val="en-US" w:eastAsia="zh-CN"/>
              </w:rPr>
              <w:drawing>
                <wp:inline distT="0" distB="0" distL="0" distR="0" wp14:anchorId="6FE9F880" wp14:editId="7DEF3384">
                  <wp:extent cx="3938400" cy="594000"/>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38400" cy="594000"/>
                          </a:xfrm>
                          <a:prstGeom prst="rect">
                            <a:avLst/>
                          </a:prstGeom>
                        </pic:spPr>
                      </pic:pic>
                    </a:graphicData>
                  </a:graphic>
                </wp:inline>
              </w:drawing>
            </w:r>
          </w:p>
          <w:p w14:paraId="6F4F2405" w14:textId="77777777" w:rsidR="002C5A04" w:rsidRDefault="002C5A04" w:rsidP="00417923">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4A25B8AB" w14:textId="77777777" w:rsidR="002C5A04" w:rsidRDefault="002C5A04" w:rsidP="00417923">
            <w:pPr>
              <w:jc w:val="both"/>
            </w:pPr>
            <w:r>
              <w:rPr>
                <w:lang w:eastAsia="zh-CN"/>
              </w:rPr>
              <w:t>In addition, the performance of using special slots analysed under the same available slots in [22] is not fair. It should be analysed under the same delay (or physical slots), as shown above.</w:t>
            </w:r>
          </w:p>
        </w:tc>
      </w:tr>
    </w:tbl>
    <w:p w14:paraId="6A47E59B" w14:textId="77777777" w:rsidR="00AE549A" w:rsidRDefault="00464B25">
      <w:pPr>
        <w:jc w:val="both"/>
      </w:pPr>
      <w:r>
        <w:t xml:space="preserve">   </w:t>
      </w:r>
    </w:p>
    <w:p w14:paraId="63405EC5" w14:textId="77777777" w:rsidR="00AE549A" w:rsidRDefault="00AE549A">
      <w:pPr>
        <w:jc w:val="both"/>
      </w:pPr>
    </w:p>
    <w:p w14:paraId="3780A83F" w14:textId="77777777" w:rsidR="00AE549A" w:rsidRDefault="00464B25">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AE549A" w14:paraId="263EC4EB" w14:textId="77777777" w:rsidTr="00452C7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35C51" w14:textId="77777777" w:rsidR="00AE549A" w:rsidRDefault="00464B25">
            <w:pPr>
              <w:jc w:val="center"/>
              <w:rPr>
                <w:b w:val="0"/>
                <w:bCs w:val="0"/>
              </w:rPr>
            </w:pPr>
            <w:r>
              <w:t>Company</w:t>
            </w:r>
          </w:p>
        </w:tc>
        <w:tc>
          <w:tcPr>
            <w:tcW w:w="7237" w:type="dxa"/>
            <w:vAlign w:val="center"/>
          </w:tcPr>
          <w:p w14:paraId="2AB96AB1" w14:textId="77777777" w:rsidR="00AE549A" w:rsidRDefault="00464B25">
            <w:pPr>
              <w:jc w:val="center"/>
              <w:rPr>
                <w:b w:val="0"/>
                <w:bCs w:val="0"/>
              </w:rPr>
            </w:pPr>
            <w:r>
              <w:t>Analysis of specification impact (if any)</w:t>
            </w:r>
          </w:p>
        </w:tc>
      </w:tr>
      <w:tr w:rsidR="00AE549A" w14:paraId="437D9739" w14:textId="77777777" w:rsidTr="00452C7D">
        <w:trPr>
          <w:trHeight w:val="313"/>
        </w:trPr>
        <w:tc>
          <w:tcPr>
            <w:tcW w:w="2402" w:type="dxa"/>
          </w:tcPr>
          <w:p w14:paraId="51154330" w14:textId="77777777" w:rsidR="00AE549A" w:rsidRDefault="00464B25">
            <w:pPr>
              <w:jc w:val="both"/>
            </w:pPr>
            <w:r>
              <w:t>Apple</w:t>
            </w:r>
          </w:p>
        </w:tc>
        <w:tc>
          <w:tcPr>
            <w:tcW w:w="7237" w:type="dxa"/>
          </w:tcPr>
          <w:p w14:paraId="37BF5DC8" w14:textId="77777777" w:rsidR="00AE549A" w:rsidRDefault="00464B25">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AE549A" w14:paraId="2ACBA186" w14:textId="77777777" w:rsidTr="00452C7D">
        <w:trPr>
          <w:trHeight w:val="300"/>
        </w:trPr>
        <w:tc>
          <w:tcPr>
            <w:tcW w:w="2402" w:type="dxa"/>
          </w:tcPr>
          <w:p w14:paraId="441F502E" w14:textId="77777777" w:rsidR="00AE549A" w:rsidRDefault="00464B25">
            <w:pPr>
              <w:jc w:val="both"/>
            </w:pPr>
            <w:r>
              <w:t>Qualcomm</w:t>
            </w:r>
          </w:p>
        </w:tc>
        <w:tc>
          <w:tcPr>
            <w:tcW w:w="7237" w:type="dxa"/>
          </w:tcPr>
          <w:p w14:paraId="0053D2D3" w14:textId="77777777" w:rsidR="00AE549A" w:rsidRDefault="00464B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AE549A" w14:paraId="68F28603" w14:textId="77777777" w:rsidTr="00452C7D">
        <w:trPr>
          <w:trHeight w:val="300"/>
        </w:trPr>
        <w:tc>
          <w:tcPr>
            <w:tcW w:w="2402" w:type="dxa"/>
          </w:tcPr>
          <w:p w14:paraId="61006659" w14:textId="77777777" w:rsidR="00AE549A" w:rsidRDefault="00464B25">
            <w:pPr>
              <w:jc w:val="both"/>
              <w:rPr>
                <w:lang w:val="en-US" w:eastAsia="zh-CN"/>
              </w:rPr>
            </w:pPr>
            <w:r>
              <w:rPr>
                <w:rFonts w:hint="eastAsia"/>
                <w:lang w:val="en-US" w:eastAsia="zh-CN"/>
              </w:rPr>
              <w:t>ZTE</w:t>
            </w:r>
          </w:p>
        </w:tc>
        <w:tc>
          <w:tcPr>
            <w:tcW w:w="7237" w:type="dxa"/>
          </w:tcPr>
          <w:p w14:paraId="6763564C" w14:textId="77777777" w:rsidR="00AE549A" w:rsidRDefault="00464B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990497" w14:paraId="482CA970" w14:textId="77777777" w:rsidTr="00452C7D">
        <w:trPr>
          <w:trHeight w:val="300"/>
        </w:trPr>
        <w:tc>
          <w:tcPr>
            <w:tcW w:w="2402" w:type="dxa"/>
          </w:tcPr>
          <w:p w14:paraId="3B0C0A37" w14:textId="77777777" w:rsidR="00990497" w:rsidRDefault="00990497" w:rsidP="00E72E50">
            <w:pPr>
              <w:jc w:val="both"/>
            </w:pPr>
            <w:r>
              <w:rPr>
                <w:rFonts w:hint="eastAsia"/>
                <w:lang w:eastAsia="zh-CN"/>
              </w:rPr>
              <w:t>CATT</w:t>
            </w:r>
          </w:p>
        </w:tc>
        <w:tc>
          <w:tcPr>
            <w:tcW w:w="7237" w:type="dxa"/>
          </w:tcPr>
          <w:p w14:paraId="57F0B3C0" w14:textId="77777777" w:rsidR="00990497" w:rsidRDefault="00990497" w:rsidP="00E72E50">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4D45E9" w14:paraId="45367F91" w14:textId="77777777" w:rsidTr="00452C7D">
        <w:trPr>
          <w:trHeight w:val="300"/>
        </w:trPr>
        <w:tc>
          <w:tcPr>
            <w:tcW w:w="2402" w:type="dxa"/>
          </w:tcPr>
          <w:p w14:paraId="0B801B35" w14:textId="2286F6DC" w:rsidR="004D45E9" w:rsidRDefault="004D45E9" w:rsidP="004D45E9">
            <w:pPr>
              <w:jc w:val="both"/>
              <w:rPr>
                <w:lang w:eastAsia="zh-CN"/>
              </w:rPr>
            </w:pPr>
            <w:proofErr w:type="spellStart"/>
            <w:r>
              <w:rPr>
                <w:lang w:eastAsia="zh-CN"/>
              </w:rPr>
              <w:t>InterDigital</w:t>
            </w:r>
            <w:proofErr w:type="spellEnd"/>
          </w:p>
        </w:tc>
        <w:tc>
          <w:tcPr>
            <w:tcW w:w="7237" w:type="dxa"/>
          </w:tcPr>
          <w:p w14:paraId="4CA085B6" w14:textId="2218A16B" w:rsidR="004D45E9" w:rsidRDefault="00981289" w:rsidP="004D45E9">
            <w:pPr>
              <w:jc w:val="both"/>
              <w:rPr>
                <w:lang w:eastAsia="zh-CN"/>
              </w:rPr>
            </w:pPr>
            <w:r>
              <w:t>A new entry in</w:t>
            </w:r>
            <w:r w:rsidR="004D45E9">
              <w:t xml:space="preserve"> TDRA configuration</w:t>
            </w:r>
            <w:r w:rsidR="00F8378C">
              <w:t xml:space="preserve"> to indicate TBoMS</w:t>
            </w:r>
            <w:r w:rsidR="004D45E9">
              <w:t>. DMRS position in the special slot is another possible specification impact.</w:t>
            </w:r>
          </w:p>
        </w:tc>
      </w:tr>
      <w:tr w:rsidR="001B49EF" w14:paraId="3CB9E17C" w14:textId="77777777" w:rsidTr="00452C7D">
        <w:trPr>
          <w:trHeight w:val="300"/>
        </w:trPr>
        <w:tc>
          <w:tcPr>
            <w:tcW w:w="2402" w:type="dxa"/>
          </w:tcPr>
          <w:p w14:paraId="58668D73" w14:textId="31CFB596" w:rsidR="001B49EF" w:rsidRDefault="001B49EF" w:rsidP="001B49EF">
            <w:pPr>
              <w:jc w:val="both"/>
              <w:rPr>
                <w:lang w:eastAsia="zh-CN"/>
              </w:rPr>
            </w:pPr>
            <w:r>
              <w:rPr>
                <w:rFonts w:hint="eastAsia"/>
                <w:lang w:eastAsia="zh-CN"/>
              </w:rPr>
              <w:t>C</w:t>
            </w:r>
            <w:r>
              <w:rPr>
                <w:lang w:eastAsia="zh-CN"/>
              </w:rPr>
              <w:t>MCC</w:t>
            </w:r>
          </w:p>
        </w:tc>
        <w:tc>
          <w:tcPr>
            <w:tcW w:w="7237" w:type="dxa"/>
          </w:tcPr>
          <w:p w14:paraId="714D476C" w14:textId="08760FA4" w:rsidR="001B49EF" w:rsidRDefault="001B49EF" w:rsidP="001B49EF">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BB239C" w14:paraId="6AE3F028" w14:textId="77777777" w:rsidTr="00452C7D">
        <w:trPr>
          <w:trHeight w:val="300"/>
        </w:trPr>
        <w:tc>
          <w:tcPr>
            <w:tcW w:w="2402" w:type="dxa"/>
          </w:tcPr>
          <w:p w14:paraId="239A8289" w14:textId="0E5C6230" w:rsidR="00BB239C" w:rsidRDefault="00BB239C" w:rsidP="001B49EF">
            <w:pPr>
              <w:jc w:val="both"/>
              <w:rPr>
                <w:lang w:eastAsia="zh-CN"/>
              </w:rPr>
            </w:pPr>
            <w:r>
              <w:rPr>
                <w:lang w:eastAsia="zh-CN"/>
              </w:rPr>
              <w:t>OPPO</w:t>
            </w:r>
          </w:p>
        </w:tc>
        <w:tc>
          <w:tcPr>
            <w:tcW w:w="7237" w:type="dxa"/>
          </w:tcPr>
          <w:p w14:paraId="798E807B" w14:textId="365D26FE" w:rsidR="00BB239C" w:rsidRDefault="00BB239C" w:rsidP="001B49EF">
            <w:pPr>
              <w:jc w:val="both"/>
              <w:rPr>
                <w:lang w:eastAsia="zh-CN"/>
              </w:rPr>
            </w:pPr>
            <w:r>
              <w:rPr>
                <w:lang w:eastAsia="zh-CN"/>
              </w:rPr>
              <w:t>The gain would also be the same in Type A repetition enhancement. We would like consider them together, but the agenda 8.8.1.1 have no conclusion.</w:t>
            </w:r>
          </w:p>
        </w:tc>
      </w:tr>
      <w:tr w:rsidR="00F35282" w14:paraId="62010B5C" w14:textId="77777777" w:rsidTr="00452C7D">
        <w:trPr>
          <w:trHeight w:val="300"/>
        </w:trPr>
        <w:tc>
          <w:tcPr>
            <w:tcW w:w="2402" w:type="dxa"/>
          </w:tcPr>
          <w:p w14:paraId="5F0EE75B" w14:textId="0B204AFC" w:rsidR="00F35282" w:rsidRPr="00F35282" w:rsidRDefault="00F35282" w:rsidP="00F35282">
            <w:pPr>
              <w:jc w:val="both"/>
              <w:rPr>
                <w:b/>
                <w:bCs/>
                <w:lang w:eastAsia="zh-CN"/>
              </w:rPr>
            </w:pPr>
            <w:r>
              <w:t>Ericsson</w:t>
            </w:r>
          </w:p>
        </w:tc>
        <w:tc>
          <w:tcPr>
            <w:tcW w:w="7237" w:type="dxa"/>
          </w:tcPr>
          <w:p w14:paraId="70E94949" w14:textId="77777777" w:rsidR="00F35282" w:rsidRDefault="00F35282" w:rsidP="00F35282">
            <w:pPr>
              <w:jc w:val="both"/>
            </w:pPr>
            <w:r>
              <w:t xml:space="preserve">Concerns mentioned above in the FL summary of </w:t>
            </w:r>
            <w:r w:rsidRPr="002F2B59">
              <w:t xml:space="preserve">the use of the S slot such as </w:t>
            </w:r>
            <w:r>
              <w:t xml:space="preserve">impacts on </w:t>
            </w:r>
            <w:r w:rsidRPr="002F2B59">
              <w:t xml:space="preserve">DMRS, rate matching, TBS determination, UCI multiplexing, coexistence with other channels/signals </w:t>
            </w:r>
            <w:r>
              <w:t xml:space="preserve">etc. could be relevant depending on the optimizations.  </w:t>
            </w:r>
          </w:p>
          <w:p w14:paraId="59CE7F93" w14:textId="40AD6803" w:rsidR="00F35282" w:rsidRPr="00F35282" w:rsidRDefault="00F35282" w:rsidP="00F35282">
            <w:pPr>
              <w:jc w:val="both"/>
              <w:rPr>
                <w:b/>
                <w:bCs/>
                <w:lang w:eastAsia="zh-CN"/>
              </w:rPr>
            </w:pPr>
            <w:r>
              <w:t xml:space="preserve">More specifically, optimization of S slots indicating a different number of UL symbols in S slot in TDRA could be allowed. As to the particular number, a separate TDRA </w:t>
            </w:r>
            <w:r>
              <w:lastRenderedPageBreak/>
              <w:t xml:space="preserve">may be needed. Whether the special slot is counted in the number of slots, for TBS determination also needs consideration. </w:t>
            </w:r>
          </w:p>
        </w:tc>
      </w:tr>
      <w:tr w:rsidR="0034538F" w14:paraId="305C6D14" w14:textId="77777777" w:rsidTr="00452C7D">
        <w:trPr>
          <w:trHeight w:val="300"/>
        </w:trPr>
        <w:tc>
          <w:tcPr>
            <w:tcW w:w="2402" w:type="dxa"/>
          </w:tcPr>
          <w:p w14:paraId="5AF8A7BD" w14:textId="23485760" w:rsidR="0034538F" w:rsidRPr="0034538F" w:rsidRDefault="0034538F" w:rsidP="0034538F">
            <w:pPr>
              <w:jc w:val="both"/>
            </w:pPr>
            <w:r w:rsidRPr="0034538F">
              <w:lastRenderedPageBreak/>
              <w:t>Nokia/NSB</w:t>
            </w:r>
          </w:p>
        </w:tc>
        <w:tc>
          <w:tcPr>
            <w:tcW w:w="7237" w:type="dxa"/>
          </w:tcPr>
          <w:p w14:paraId="294CCAD4" w14:textId="77777777" w:rsidR="0034538F" w:rsidRPr="0034538F" w:rsidRDefault="0034538F" w:rsidP="0034538F">
            <w:pPr>
              <w:jc w:val="both"/>
            </w:pPr>
            <w:r w:rsidRPr="0034538F">
              <w:t>Agree with all the aspects listed by the FL.</w:t>
            </w:r>
          </w:p>
          <w:p w14:paraId="1047DFAB" w14:textId="020DEF67" w:rsidR="0034538F" w:rsidRPr="0034538F" w:rsidRDefault="0034538F" w:rsidP="0034538F">
            <w:pPr>
              <w:jc w:val="both"/>
            </w:pPr>
            <w:r w:rsidRPr="0034538F">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EB72CA" w14:paraId="3E97AF39" w14:textId="77777777" w:rsidTr="00417923">
        <w:trPr>
          <w:trHeight w:val="300"/>
        </w:trPr>
        <w:tc>
          <w:tcPr>
            <w:tcW w:w="2402" w:type="dxa"/>
          </w:tcPr>
          <w:p w14:paraId="773336E4" w14:textId="77777777" w:rsidR="00EB72CA" w:rsidRDefault="00EB72CA"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02CDD373" w14:textId="77777777" w:rsidR="00EB72CA" w:rsidRPr="00DA671B" w:rsidRDefault="00EB72CA" w:rsidP="00A86D33">
            <w:pPr>
              <w:pStyle w:val="aff"/>
              <w:numPr>
                <w:ilvl w:val="0"/>
                <w:numId w:val="98"/>
              </w:numPr>
              <w:spacing w:after="0"/>
              <w:ind w:left="357" w:hanging="357"/>
              <w:jc w:val="both"/>
            </w:pPr>
            <w:r w:rsidRPr="00914912">
              <w:t xml:space="preserve">An additional SLIV </w:t>
            </w:r>
            <w:r w:rsidRPr="00DA671B">
              <w:t>can</w:t>
            </w:r>
            <w:r w:rsidRPr="00914912">
              <w:t xml:space="preserve"> be introduced to indicate time domain resource allocation for special slots for TBoMS</w:t>
            </w:r>
            <w:r w:rsidRPr="00DA671B">
              <w:t xml:space="preserve">. </w:t>
            </w:r>
          </w:p>
          <w:p w14:paraId="2D3597C1" w14:textId="77777777" w:rsidR="00EB72CA" w:rsidRPr="00DA671B" w:rsidRDefault="00EB72CA" w:rsidP="00A86D33">
            <w:pPr>
              <w:pStyle w:val="aff"/>
              <w:numPr>
                <w:ilvl w:val="0"/>
                <w:numId w:val="98"/>
              </w:numPr>
              <w:spacing w:after="0"/>
              <w:ind w:left="357" w:hanging="357"/>
              <w:jc w:val="both"/>
            </w:pPr>
            <w:r w:rsidRPr="00DA671B">
              <w:t>The PUSCH mapping type for special slots can be PU</w:t>
            </w:r>
            <w:r>
              <w:t>S</w:t>
            </w:r>
            <w:r w:rsidRPr="00DA671B">
              <w:t xml:space="preserve">CH mapping type B. In other words, DMRS positions can be determined using </w:t>
            </w:r>
            <w:r>
              <w:t>legacy</w:t>
            </w:r>
            <w:r w:rsidRPr="00DA671B">
              <w:t xml:space="preserve"> mechanism.</w:t>
            </w:r>
          </w:p>
          <w:p w14:paraId="7C0B8AB3" w14:textId="77777777" w:rsidR="00EB72CA" w:rsidRDefault="00EB72CA" w:rsidP="00A86D33">
            <w:pPr>
              <w:pStyle w:val="aff"/>
              <w:numPr>
                <w:ilvl w:val="0"/>
                <w:numId w:val="98"/>
              </w:numPr>
              <w:spacing w:after="0"/>
              <w:ind w:left="357" w:hanging="357"/>
              <w:jc w:val="both"/>
              <w:rPr>
                <w:lang w:eastAsia="zh-CN"/>
              </w:rPr>
            </w:pPr>
            <w:r>
              <w:rPr>
                <w:lang w:eastAsia="zh-CN"/>
              </w:rPr>
              <w:t>The definition of scaling factor K should just further consider the symbols of special slots and uplink slots.</w:t>
            </w:r>
          </w:p>
          <w:p w14:paraId="61D4DFB9" w14:textId="77777777" w:rsidR="00EB72CA" w:rsidRDefault="00EB72CA" w:rsidP="00A86D33">
            <w:pPr>
              <w:pStyle w:val="aff"/>
              <w:numPr>
                <w:ilvl w:val="0"/>
                <w:numId w:val="98"/>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746CFB9C" w14:textId="77777777" w:rsidR="00AE549A" w:rsidRDefault="00464B25">
      <w:pPr>
        <w:jc w:val="both"/>
      </w:pPr>
      <w:r>
        <w:t xml:space="preserve">   </w:t>
      </w:r>
    </w:p>
    <w:p w14:paraId="13FD8C48" w14:textId="77777777" w:rsidR="00AE549A" w:rsidRDefault="00AE549A">
      <w:pPr>
        <w:jc w:val="both"/>
      </w:pPr>
    </w:p>
    <w:p w14:paraId="00FB5C55" w14:textId="77777777" w:rsidR="00AE549A" w:rsidRDefault="00464B25">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AE549A" w14:paraId="285DDE88"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611E8DE" w14:textId="77777777" w:rsidR="00AE549A" w:rsidRDefault="00464B25">
            <w:pPr>
              <w:jc w:val="center"/>
              <w:rPr>
                <w:b w:val="0"/>
                <w:bCs w:val="0"/>
              </w:rPr>
            </w:pPr>
            <w:r>
              <w:t>Company</w:t>
            </w:r>
          </w:p>
        </w:tc>
        <w:tc>
          <w:tcPr>
            <w:tcW w:w="7237" w:type="dxa"/>
            <w:vAlign w:val="center"/>
          </w:tcPr>
          <w:p w14:paraId="381F6B23" w14:textId="77777777" w:rsidR="00AE549A" w:rsidRDefault="00464B25">
            <w:pPr>
              <w:jc w:val="center"/>
              <w:rPr>
                <w:b w:val="0"/>
                <w:bCs w:val="0"/>
              </w:rPr>
            </w:pPr>
            <w:r>
              <w:t>Analysis of implementation impact (if any)</w:t>
            </w:r>
          </w:p>
        </w:tc>
      </w:tr>
      <w:tr w:rsidR="00AE549A" w14:paraId="6DE35DA6" w14:textId="77777777" w:rsidTr="00AE549A">
        <w:trPr>
          <w:trHeight w:val="313"/>
        </w:trPr>
        <w:tc>
          <w:tcPr>
            <w:tcW w:w="2402" w:type="dxa"/>
          </w:tcPr>
          <w:p w14:paraId="342EBF74" w14:textId="77777777" w:rsidR="00AE549A" w:rsidRDefault="00464B25">
            <w:pPr>
              <w:jc w:val="both"/>
            </w:pPr>
            <w:r>
              <w:t>Qualcomm</w:t>
            </w:r>
          </w:p>
        </w:tc>
        <w:tc>
          <w:tcPr>
            <w:tcW w:w="7237" w:type="dxa"/>
          </w:tcPr>
          <w:p w14:paraId="007399E4" w14:textId="77777777" w:rsidR="00AE549A" w:rsidRDefault="00464B25">
            <w:pPr>
              <w:jc w:val="both"/>
            </w:pPr>
            <w:r>
              <w:t>Not specific to S slots, but rate matching across slots leads to significant implementation impact.</w:t>
            </w:r>
          </w:p>
        </w:tc>
      </w:tr>
      <w:tr w:rsidR="001B232A" w14:paraId="49AD8338" w14:textId="77777777" w:rsidTr="00417923">
        <w:trPr>
          <w:trHeight w:val="300"/>
        </w:trPr>
        <w:tc>
          <w:tcPr>
            <w:tcW w:w="2402" w:type="dxa"/>
          </w:tcPr>
          <w:p w14:paraId="2EB0CE30" w14:textId="77777777" w:rsidR="001B232A" w:rsidRDefault="001B232A" w:rsidP="00417923">
            <w:pPr>
              <w:jc w:val="both"/>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4FE2C507" w14:textId="77777777" w:rsidR="001B232A" w:rsidRDefault="001B232A" w:rsidP="00417923">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AE549A" w14:paraId="5534246B" w14:textId="77777777" w:rsidTr="00AE549A">
        <w:trPr>
          <w:trHeight w:val="300"/>
        </w:trPr>
        <w:tc>
          <w:tcPr>
            <w:tcW w:w="2402" w:type="dxa"/>
          </w:tcPr>
          <w:p w14:paraId="0438CECB" w14:textId="77777777" w:rsidR="00AE549A" w:rsidRDefault="00AE549A">
            <w:pPr>
              <w:jc w:val="both"/>
            </w:pPr>
          </w:p>
        </w:tc>
        <w:tc>
          <w:tcPr>
            <w:tcW w:w="7237" w:type="dxa"/>
          </w:tcPr>
          <w:p w14:paraId="126203B0" w14:textId="77777777" w:rsidR="00AE549A" w:rsidRDefault="00AE549A">
            <w:pPr>
              <w:jc w:val="both"/>
            </w:pPr>
          </w:p>
        </w:tc>
      </w:tr>
    </w:tbl>
    <w:p w14:paraId="4C660086" w14:textId="7025ADE2" w:rsidR="00AE549A" w:rsidRDefault="00464B25">
      <w:pPr>
        <w:jc w:val="both"/>
      </w:pPr>
      <w:r>
        <w:t xml:space="preserve">   </w:t>
      </w:r>
    </w:p>
    <w:p w14:paraId="708CB74D" w14:textId="6160FD15" w:rsidR="00BE7DE4" w:rsidRDefault="00BE7DE4">
      <w:pPr>
        <w:jc w:val="both"/>
      </w:pPr>
    </w:p>
    <w:p w14:paraId="23B509E3" w14:textId="553017C9" w:rsidR="00BE7DE4" w:rsidRDefault="00BE7DE4" w:rsidP="00BE7DE4">
      <w:pPr>
        <w:jc w:val="both"/>
        <w:rPr>
          <w:sz w:val="22"/>
          <w:szCs w:val="22"/>
        </w:rPr>
      </w:pPr>
      <w:r>
        <w:rPr>
          <w:sz w:val="22"/>
          <w:szCs w:val="22"/>
          <w:highlight w:val="yellow"/>
        </w:rPr>
        <w:t>FL’s comments on August 17th</w:t>
      </w:r>
    </w:p>
    <w:p w14:paraId="60D9EF0F" w14:textId="3E6A8F40" w:rsidR="00BE7DE4" w:rsidRPr="00BE7DE4" w:rsidRDefault="00BE7DE4">
      <w:pPr>
        <w:jc w:val="both"/>
        <w:rPr>
          <w:sz w:val="22"/>
          <w:szCs w:val="22"/>
        </w:rPr>
      </w:pPr>
      <w:r w:rsidRPr="00BE7DE4">
        <w:rPr>
          <w:sz w:val="22"/>
          <w:szCs w:val="22"/>
        </w:rPr>
        <w:t>Thank you for your comments</w:t>
      </w:r>
      <w:r>
        <w:rPr>
          <w:sz w:val="22"/>
          <w:szCs w:val="22"/>
        </w:rPr>
        <w:t>. I have aggregated all comments in three tables, to simplify further elaboration. Please find them here. Other FL’s comments are added below them.</w:t>
      </w:r>
    </w:p>
    <w:p w14:paraId="6A874BDD" w14:textId="77777777" w:rsidR="00BE7DE4" w:rsidRDefault="00BE7DE4">
      <w:pPr>
        <w:jc w:val="both"/>
      </w:pPr>
    </w:p>
    <w:p w14:paraId="5F7277FA" w14:textId="45CBD4F9" w:rsidR="00582959" w:rsidRDefault="00FE6CB5" w:rsidP="00FE6CB5">
      <w:pPr>
        <w:jc w:val="center"/>
      </w:pPr>
      <w:r w:rsidRPr="00FE6CB5">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582959" w14:paraId="31538D93" w14:textId="77777777" w:rsidTr="00D25A1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FDB0A88" w14:textId="77777777" w:rsidR="00582959" w:rsidRDefault="00582959" w:rsidP="00D25A16">
            <w:pPr>
              <w:jc w:val="center"/>
              <w:rPr>
                <w:b w:val="0"/>
                <w:bCs w:val="0"/>
              </w:rPr>
            </w:pPr>
          </w:p>
        </w:tc>
        <w:tc>
          <w:tcPr>
            <w:tcW w:w="7469" w:type="dxa"/>
            <w:vAlign w:val="center"/>
          </w:tcPr>
          <w:p w14:paraId="512FC98A" w14:textId="7E17E8E8" w:rsidR="00582959" w:rsidRDefault="00582959" w:rsidP="00D25A16">
            <w:pPr>
              <w:jc w:val="center"/>
              <w:rPr>
                <w:b w:val="0"/>
                <w:bCs w:val="0"/>
              </w:rPr>
            </w:pPr>
            <w:r>
              <w:t>Summary of companies’ views on performance</w:t>
            </w:r>
            <w:r w:rsidR="00FE6CB5">
              <w:t xml:space="preserve"> increase/reduction when</w:t>
            </w:r>
            <w:r>
              <w:t xml:space="preserve"> supporting optimizations targeting the use of S slots </w:t>
            </w:r>
            <w:r w:rsidR="00FE6CB5">
              <w:t>for TBoMS</w:t>
            </w:r>
          </w:p>
        </w:tc>
      </w:tr>
      <w:tr w:rsidR="00582959" w14:paraId="64D56E00" w14:textId="77777777" w:rsidTr="00D25A16">
        <w:trPr>
          <w:trHeight w:val="279"/>
        </w:trPr>
        <w:tc>
          <w:tcPr>
            <w:tcW w:w="2162" w:type="dxa"/>
            <w:shd w:val="clear" w:color="auto" w:fill="000080"/>
            <w:vAlign w:val="center"/>
          </w:tcPr>
          <w:p w14:paraId="6D6AFD18" w14:textId="405119CA" w:rsidR="00582959" w:rsidRDefault="00FE6CB5" w:rsidP="00D25A16">
            <w:pPr>
              <w:jc w:val="center"/>
              <w:rPr>
                <w:b/>
                <w:bCs/>
              </w:rPr>
            </w:pPr>
            <w:r>
              <w:rPr>
                <w:b/>
                <w:bCs/>
              </w:rPr>
              <w:t>Gain</w:t>
            </w:r>
          </w:p>
        </w:tc>
        <w:tc>
          <w:tcPr>
            <w:tcW w:w="7469" w:type="dxa"/>
          </w:tcPr>
          <w:p w14:paraId="66FEFC96" w14:textId="714B4D37" w:rsidR="00582959" w:rsidRPr="00AB2EB8" w:rsidRDefault="00AB2EB8" w:rsidP="0091129E">
            <w:pPr>
              <w:pStyle w:val="aff"/>
              <w:numPr>
                <w:ilvl w:val="0"/>
                <w:numId w:val="113"/>
              </w:numPr>
              <w:spacing w:after="100"/>
              <w:jc w:val="both"/>
            </w:pPr>
            <w:r>
              <w:t>M</w:t>
            </w:r>
            <w:r w:rsidR="00FE6CB5" w:rsidRPr="00AB2EB8">
              <w:t>odulation and coding can be optimized as shown in R1- 2009583, Figure 10</w:t>
            </w:r>
            <w:r w:rsidRPr="00AB2EB8">
              <w:t>.</w:t>
            </w:r>
          </w:p>
          <w:p w14:paraId="7F2A7BEC" w14:textId="77777777" w:rsidR="00AB2EB8" w:rsidRPr="00AB2EB8" w:rsidRDefault="00AB2EB8" w:rsidP="0091129E">
            <w:pPr>
              <w:pStyle w:val="aff"/>
              <w:numPr>
                <w:ilvl w:val="0"/>
                <w:numId w:val="113"/>
              </w:numPr>
              <w:spacing w:after="100"/>
              <w:jc w:val="both"/>
              <w:rPr>
                <w:lang w:eastAsia="zh-CN"/>
              </w:rPr>
            </w:pPr>
            <w:r w:rsidRPr="00AB2EB8">
              <w:rPr>
                <w:lang w:eastAsia="zh-CN"/>
              </w:rPr>
              <w:t>Both data rate and available time domain resources for TBoMS could be increased thanks to the additional resource.</w:t>
            </w:r>
          </w:p>
          <w:p w14:paraId="1EF2D4AB" w14:textId="6F000491" w:rsidR="00582959" w:rsidRPr="006327BF" w:rsidRDefault="00AB2EB8" w:rsidP="0091129E">
            <w:pPr>
              <w:pStyle w:val="aff"/>
              <w:numPr>
                <w:ilvl w:val="0"/>
                <w:numId w:val="113"/>
              </w:numPr>
              <w:spacing w:after="100"/>
              <w:jc w:val="both"/>
            </w:pPr>
            <w:r w:rsidRPr="00AB2EB8">
              <w:rPr>
                <w:lang w:eastAsia="zh-CN"/>
              </w:rPr>
              <w:t>There are 14% increases of available time domain resources for uplink transmission.</w:t>
            </w:r>
          </w:p>
        </w:tc>
      </w:tr>
      <w:tr w:rsidR="00582959" w14:paraId="7F57C4AD" w14:textId="77777777" w:rsidTr="00D25A16">
        <w:trPr>
          <w:trHeight w:val="267"/>
        </w:trPr>
        <w:tc>
          <w:tcPr>
            <w:tcW w:w="2162" w:type="dxa"/>
            <w:shd w:val="clear" w:color="auto" w:fill="000080"/>
            <w:vAlign w:val="center"/>
          </w:tcPr>
          <w:p w14:paraId="6AE9D395" w14:textId="778C227C" w:rsidR="00582959" w:rsidRDefault="00AB2EB8" w:rsidP="00D25A16">
            <w:pPr>
              <w:jc w:val="center"/>
              <w:rPr>
                <w:b/>
                <w:bCs/>
              </w:rPr>
            </w:pPr>
            <w:r>
              <w:rPr>
                <w:b/>
                <w:bCs/>
              </w:rPr>
              <w:t>No gain</w:t>
            </w:r>
          </w:p>
        </w:tc>
        <w:tc>
          <w:tcPr>
            <w:tcW w:w="7469" w:type="dxa"/>
          </w:tcPr>
          <w:p w14:paraId="6AE926C7" w14:textId="77777777" w:rsidR="00582959" w:rsidRDefault="00AB2EB8" w:rsidP="00431003">
            <w:pPr>
              <w:pStyle w:val="aff"/>
              <w:numPr>
                <w:ilvl w:val="0"/>
                <w:numId w:val="114"/>
              </w:numPr>
              <w:spacing w:after="100"/>
              <w:jc w:val="both"/>
            </w:pPr>
            <w:r w:rsidRPr="00AB2EB8">
              <w:t xml:space="preserve">The total amount of system resources used by the UE is kept unchanged and 14% of the UL is needed for A/N or SRS, we found no net gains from having DMRS </w:t>
            </w:r>
            <w:r w:rsidRPr="00AB2EB8">
              <w:lastRenderedPageBreak/>
              <w:t xml:space="preserve">in special slot as shown in R1-2107561, Figure 10.  </w:t>
            </w:r>
          </w:p>
          <w:p w14:paraId="49D15933" w14:textId="6DE721E9" w:rsidR="00582959" w:rsidRPr="00BB1896" w:rsidRDefault="00642435" w:rsidP="0091129E">
            <w:pPr>
              <w:pStyle w:val="aff"/>
              <w:numPr>
                <w:ilvl w:val="0"/>
                <w:numId w:val="114"/>
              </w:numPr>
              <w:spacing w:after="100"/>
              <w:jc w:val="both"/>
            </w:pPr>
            <w:r>
              <w:t>The gain of transmission on S slot is lower than the expectation due to the presence of SRS in the S slots.</w:t>
            </w:r>
          </w:p>
        </w:tc>
      </w:tr>
    </w:tbl>
    <w:p w14:paraId="002F04DA" w14:textId="77777777" w:rsidR="00AE549A" w:rsidRDefault="00AE549A">
      <w:pPr>
        <w:jc w:val="both"/>
        <w:rPr>
          <w:sz w:val="22"/>
          <w:lang w:val="en-US"/>
        </w:rPr>
      </w:pPr>
    </w:p>
    <w:p w14:paraId="2B043621" w14:textId="1B008712" w:rsidR="00FE6CB5" w:rsidRPr="00FE6CB5" w:rsidRDefault="00FE6CB5" w:rsidP="00FE6CB5">
      <w:pPr>
        <w:jc w:val="center"/>
      </w:pPr>
      <w:r w:rsidRPr="00FE6CB5">
        <w:rPr>
          <w:b/>
          <w:bCs/>
          <w:sz w:val="24"/>
          <w:szCs w:val="24"/>
          <w:highlight w:val="yellow"/>
        </w:rPr>
        <w:t>SUMMAR</w:t>
      </w:r>
      <w:r>
        <w:rPr>
          <w:b/>
          <w:bCs/>
          <w:sz w:val="24"/>
          <w:szCs w:val="24"/>
          <w:highlight w:val="yellow"/>
        </w:rPr>
        <w:t>Y OF SPECIFICATION IMPACTS</w:t>
      </w:r>
      <w:r w:rsidRPr="00FE6CB5">
        <w:rPr>
          <w:b/>
          <w:bCs/>
          <w:sz w:val="24"/>
          <w:szCs w:val="24"/>
          <w:highlight w:val="yellow"/>
        </w:rPr>
        <w:t xml:space="preserve"> </w:t>
      </w:r>
    </w:p>
    <w:tbl>
      <w:tblPr>
        <w:tblStyle w:val="82"/>
        <w:tblW w:w="9631" w:type="dxa"/>
        <w:tblLook w:val="04A0" w:firstRow="1" w:lastRow="0" w:firstColumn="1" w:lastColumn="0" w:noHBand="0" w:noVBand="1"/>
      </w:tblPr>
      <w:tblGrid>
        <w:gridCol w:w="2162"/>
        <w:gridCol w:w="7469"/>
      </w:tblGrid>
      <w:tr w:rsidR="00FE6CB5" w14:paraId="623FA94B" w14:textId="77777777" w:rsidTr="00AB2EB8">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04BB10" w14:textId="77777777" w:rsidR="00FE6CB5" w:rsidRDefault="00FE6CB5" w:rsidP="00AB2EB8">
            <w:pPr>
              <w:jc w:val="center"/>
              <w:rPr>
                <w:b w:val="0"/>
                <w:bCs w:val="0"/>
              </w:rPr>
            </w:pPr>
          </w:p>
        </w:tc>
        <w:tc>
          <w:tcPr>
            <w:tcW w:w="7469" w:type="dxa"/>
            <w:vAlign w:val="center"/>
          </w:tcPr>
          <w:p w14:paraId="18893194" w14:textId="182AEBFB" w:rsidR="00FE6CB5" w:rsidRDefault="00FE6CB5" w:rsidP="00AB2EB8">
            <w:pPr>
              <w:jc w:val="center"/>
              <w:rPr>
                <w:b w:val="0"/>
                <w:bCs w:val="0"/>
              </w:rPr>
            </w:pPr>
            <w:r>
              <w:t>Summary of companies’ views on specification impacts of supporting optimizations targeting the use of S slots for TBoMS</w:t>
            </w:r>
          </w:p>
        </w:tc>
      </w:tr>
      <w:tr w:rsidR="00FE6CB5" w14:paraId="2CF9656E" w14:textId="77777777" w:rsidTr="00AB2EB8">
        <w:trPr>
          <w:trHeight w:val="279"/>
        </w:trPr>
        <w:tc>
          <w:tcPr>
            <w:tcW w:w="2162" w:type="dxa"/>
            <w:shd w:val="clear" w:color="auto" w:fill="000080"/>
            <w:vAlign w:val="center"/>
          </w:tcPr>
          <w:p w14:paraId="3F4E9ABB" w14:textId="40396595" w:rsidR="00FE6CB5" w:rsidRDefault="00FE6CB5" w:rsidP="00FE6CB5">
            <w:pPr>
              <w:jc w:val="center"/>
              <w:rPr>
                <w:b/>
                <w:bCs/>
              </w:rPr>
            </w:pPr>
            <w:r>
              <w:rPr>
                <w:b/>
                <w:bCs/>
              </w:rPr>
              <w:t>No impact</w:t>
            </w:r>
            <w:r w:rsidR="00642435">
              <w:rPr>
                <w:b/>
                <w:bCs/>
              </w:rPr>
              <w:t>/po</w:t>
            </w:r>
            <w:r w:rsidR="00D76EF8">
              <w:rPr>
                <w:b/>
                <w:bCs/>
              </w:rPr>
              <w:t>sitive</w:t>
            </w:r>
            <w:r w:rsidR="00642435">
              <w:rPr>
                <w:b/>
                <w:bCs/>
              </w:rPr>
              <w:t xml:space="preserve"> impacts</w:t>
            </w:r>
          </w:p>
        </w:tc>
        <w:tc>
          <w:tcPr>
            <w:tcW w:w="7469" w:type="dxa"/>
          </w:tcPr>
          <w:p w14:paraId="4EF3AFBB" w14:textId="59A70A48" w:rsidR="00D76EF8" w:rsidRPr="00D76EF8" w:rsidRDefault="00D76EF8" w:rsidP="00D76EF8">
            <w:pPr>
              <w:pStyle w:val="aff"/>
              <w:numPr>
                <w:ilvl w:val="0"/>
                <w:numId w:val="115"/>
              </w:numPr>
              <w:spacing w:after="100"/>
              <w:jc w:val="both"/>
              <w:rPr>
                <w:lang w:eastAsia="zh-CN"/>
              </w:rPr>
            </w:pPr>
            <w:r>
              <w:rPr>
                <w:lang w:eastAsia="zh-CN"/>
              </w:rPr>
              <w:t>P</w:t>
            </w:r>
            <w:r w:rsidRPr="00D76EF8">
              <w:rPr>
                <w:lang w:eastAsia="zh-CN"/>
              </w:rPr>
              <w:t>ossibly no impacts on rate matching, UCI multiplexing, power control, if special slots are used for TBoMS.</w:t>
            </w:r>
          </w:p>
          <w:p w14:paraId="1131E2D4" w14:textId="41D792B7" w:rsidR="00D76EF8" w:rsidRPr="00D76EF8" w:rsidRDefault="00D76EF8" w:rsidP="00D76EF8">
            <w:pPr>
              <w:pStyle w:val="aff"/>
              <w:numPr>
                <w:ilvl w:val="0"/>
                <w:numId w:val="115"/>
              </w:numPr>
              <w:spacing w:after="100"/>
              <w:jc w:val="both"/>
              <w:rPr>
                <w:lang w:eastAsia="zh-CN"/>
              </w:rPr>
            </w:pPr>
            <w:r w:rsidRPr="00D76EF8">
              <w:t>DMRS positions can be determined using legacy mechanism.</w:t>
            </w:r>
          </w:p>
          <w:p w14:paraId="4592D4C5" w14:textId="784247DE" w:rsidR="00FE6CB5" w:rsidRPr="006327BF" w:rsidRDefault="0090350C" w:rsidP="00D76EF8">
            <w:pPr>
              <w:pStyle w:val="aff"/>
              <w:numPr>
                <w:ilvl w:val="0"/>
                <w:numId w:val="115"/>
              </w:numPr>
              <w:spacing w:after="100"/>
              <w:jc w:val="both"/>
            </w:pPr>
            <w:r w:rsidRPr="00D76EF8">
              <w:rPr>
                <w:lang w:eastAsia="zh-CN"/>
              </w:rPr>
              <w:t>The S slot could be combined with the following normal U slot(s) and determined as a TOT.</w:t>
            </w:r>
          </w:p>
        </w:tc>
      </w:tr>
      <w:tr w:rsidR="00FE6CB5" w14:paraId="3479E21B" w14:textId="77777777" w:rsidTr="00AB2EB8">
        <w:trPr>
          <w:trHeight w:val="267"/>
        </w:trPr>
        <w:tc>
          <w:tcPr>
            <w:tcW w:w="2162" w:type="dxa"/>
            <w:shd w:val="clear" w:color="auto" w:fill="000080"/>
            <w:vAlign w:val="center"/>
          </w:tcPr>
          <w:p w14:paraId="76B4FAF5" w14:textId="258EAD1A" w:rsidR="00FE6CB5" w:rsidRDefault="00FE6CB5" w:rsidP="00FE6CB5">
            <w:pPr>
              <w:jc w:val="center"/>
              <w:rPr>
                <w:b/>
                <w:bCs/>
              </w:rPr>
            </w:pPr>
            <w:r>
              <w:rPr>
                <w:b/>
                <w:bCs/>
              </w:rPr>
              <w:t>Negative impacts</w:t>
            </w:r>
          </w:p>
        </w:tc>
        <w:tc>
          <w:tcPr>
            <w:tcW w:w="7469" w:type="dxa"/>
          </w:tcPr>
          <w:p w14:paraId="25EF215E" w14:textId="3D9418AC" w:rsidR="00FE6CB5" w:rsidRDefault="00D76EF8" w:rsidP="00D76EF8">
            <w:pPr>
              <w:pStyle w:val="aff"/>
              <w:numPr>
                <w:ilvl w:val="0"/>
                <w:numId w:val="116"/>
              </w:numPr>
              <w:spacing w:after="100"/>
              <w:jc w:val="both"/>
            </w:pPr>
            <w:r>
              <w:t>T</w:t>
            </w:r>
            <w:r w:rsidR="00642435" w:rsidRPr="00D76EF8">
              <w:t>he</w:t>
            </w:r>
            <w:r w:rsidR="00642435" w:rsidRPr="00642435">
              <w:t xml:space="preserve"> additional calculation on available symbols in the special slot would be required</w:t>
            </w:r>
            <w:r w:rsidR="00642435">
              <w:t xml:space="preserve"> due to the presence of SRS </w:t>
            </w:r>
            <w:r w:rsidRPr="00D76EF8">
              <w:t>or other channels</w:t>
            </w:r>
            <w:r w:rsidR="00642435" w:rsidRPr="00D76EF8">
              <w:t xml:space="preserve"> </w:t>
            </w:r>
            <w:r w:rsidR="00642435">
              <w:t>in the S slots.</w:t>
            </w:r>
          </w:p>
          <w:p w14:paraId="607669F9" w14:textId="77777777" w:rsidR="00642435" w:rsidRDefault="00642435" w:rsidP="00D76EF8">
            <w:pPr>
              <w:pStyle w:val="aff"/>
              <w:numPr>
                <w:ilvl w:val="0"/>
                <w:numId w:val="116"/>
              </w:numPr>
              <w:spacing w:after="100"/>
              <w:jc w:val="both"/>
            </w:pPr>
            <w:r>
              <w:t xml:space="preserve">Separate TDRA configurations are needed to support S slots. </w:t>
            </w:r>
          </w:p>
          <w:p w14:paraId="2D6762BA" w14:textId="347666A0" w:rsidR="00642435" w:rsidRDefault="00642435" w:rsidP="00D76EF8">
            <w:pPr>
              <w:pStyle w:val="aff"/>
              <w:numPr>
                <w:ilvl w:val="0"/>
                <w:numId w:val="116"/>
              </w:numPr>
              <w:spacing w:after="100"/>
              <w:jc w:val="both"/>
            </w:pPr>
            <w:r>
              <w:t>L&gt;14 in SLIV may need to be considered.</w:t>
            </w:r>
          </w:p>
          <w:p w14:paraId="7F83470F" w14:textId="77777777" w:rsidR="00642435" w:rsidRDefault="00642435" w:rsidP="00D76EF8">
            <w:pPr>
              <w:pStyle w:val="aff"/>
              <w:numPr>
                <w:ilvl w:val="0"/>
                <w:numId w:val="116"/>
              </w:numPr>
              <w:spacing w:after="100"/>
              <w:jc w:val="both"/>
            </w:pPr>
            <w:r>
              <w:t>Aspects related to DMRS allocation in S slot need to be resolved.</w:t>
            </w:r>
          </w:p>
          <w:p w14:paraId="3534F75C" w14:textId="59E39133" w:rsidR="00642435" w:rsidRDefault="00642435" w:rsidP="00D76EF8">
            <w:pPr>
              <w:pStyle w:val="aff"/>
              <w:numPr>
                <w:ilvl w:val="0"/>
                <w:numId w:val="116"/>
              </w:numPr>
              <w:spacing w:after="100"/>
              <w:jc w:val="both"/>
            </w:pPr>
            <w:r>
              <w:t>Aspects related to the determination of available slots should also consider S slots.</w:t>
            </w:r>
          </w:p>
          <w:p w14:paraId="0A464020" w14:textId="2DDAB11C" w:rsidR="00D76EF8" w:rsidRPr="00D76EF8" w:rsidRDefault="00D76EF8" w:rsidP="00D76EF8">
            <w:pPr>
              <w:pStyle w:val="aff"/>
              <w:numPr>
                <w:ilvl w:val="0"/>
                <w:numId w:val="116"/>
              </w:numPr>
              <w:spacing w:after="100"/>
              <w:jc w:val="both"/>
            </w:pPr>
            <w:r w:rsidRPr="00D76EF8">
              <w:t>Aspects related to rate-matching need to be resolved.</w:t>
            </w:r>
          </w:p>
          <w:p w14:paraId="1F0C6AFD" w14:textId="11DF30FC" w:rsidR="00642435" w:rsidRDefault="00642435" w:rsidP="00D76EF8">
            <w:pPr>
              <w:pStyle w:val="aff"/>
              <w:numPr>
                <w:ilvl w:val="0"/>
                <w:numId w:val="116"/>
              </w:numPr>
              <w:spacing w:after="100"/>
              <w:jc w:val="both"/>
            </w:pPr>
            <w:r>
              <w:t>Impact on TBS determination (complication on defining the scaling factor K, complication when the first slot is “S” slot).</w:t>
            </w:r>
          </w:p>
          <w:p w14:paraId="7042BE69" w14:textId="39C95CE8" w:rsidR="00642435" w:rsidRDefault="00642435" w:rsidP="00D76EF8">
            <w:pPr>
              <w:pStyle w:val="aff"/>
              <w:numPr>
                <w:ilvl w:val="0"/>
                <w:numId w:val="116"/>
              </w:numPr>
              <w:spacing w:after="100"/>
              <w:jc w:val="both"/>
            </w:pPr>
            <w:r>
              <w:t>Impact on UCI multiplexing (whether orphan symbol is valid for multiplexing).</w:t>
            </w:r>
          </w:p>
          <w:p w14:paraId="180C8C95" w14:textId="4AB35EDE" w:rsidR="00FE6CB5" w:rsidRPr="00BB1896" w:rsidRDefault="00D76EF8" w:rsidP="00642435">
            <w:pPr>
              <w:pStyle w:val="aff"/>
              <w:numPr>
                <w:ilvl w:val="0"/>
                <w:numId w:val="116"/>
              </w:numPr>
              <w:spacing w:after="100"/>
              <w:jc w:val="both"/>
            </w:pPr>
            <w:r w:rsidRPr="00D76EF8">
              <w:t>further optimization on the use of S slots would go against the previous agreement and remove all good progress that the whole group had so far on TDRA for TBoMS, which aimed to simplify the discussion/specification impact on TDRA.</w:t>
            </w:r>
          </w:p>
        </w:tc>
      </w:tr>
    </w:tbl>
    <w:p w14:paraId="69010AB5" w14:textId="08713D0B" w:rsidR="00FE6CB5" w:rsidRDefault="00FE6CB5">
      <w:pPr>
        <w:jc w:val="both"/>
        <w:rPr>
          <w:sz w:val="22"/>
          <w:lang w:val="en-US"/>
        </w:rPr>
      </w:pPr>
    </w:p>
    <w:p w14:paraId="7B3F852A" w14:textId="7BDE5354" w:rsidR="00FE6CB5" w:rsidRDefault="00FE6CB5" w:rsidP="00FE6CB5">
      <w:pPr>
        <w:jc w:val="center"/>
        <w:rPr>
          <w:sz w:val="22"/>
          <w:lang w:val="en-US"/>
        </w:rPr>
      </w:pPr>
      <w:r w:rsidRPr="00FE6CB5">
        <w:rPr>
          <w:b/>
          <w:bCs/>
          <w:sz w:val="24"/>
          <w:szCs w:val="24"/>
          <w:highlight w:val="yellow"/>
        </w:rPr>
        <w:t>SUMMAR</w:t>
      </w:r>
      <w:r>
        <w:rPr>
          <w:b/>
          <w:bCs/>
          <w:sz w:val="24"/>
          <w:szCs w:val="24"/>
          <w:highlight w:val="yellow"/>
        </w:rPr>
        <w:t>Y OF IMPLEMENTATION IMPACTS</w:t>
      </w:r>
    </w:p>
    <w:tbl>
      <w:tblPr>
        <w:tblStyle w:val="82"/>
        <w:tblW w:w="9631" w:type="dxa"/>
        <w:tblLook w:val="04A0" w:firstRow="1" w:lastRow="0" w:firstColumn="1" w:lastColumn="0" w:noHBand="0" w:noVBand="1"/>
      </w:tblPr>
      <w:tblGrid>
        <w:gridCol w:w="2162"/>
        <w:gridCol w:w="7469"/>
      </w:tblGrid>
      <w:tr w:rsidR="00FE6CB5" w14:paraId="7386C42E" w14:textId="77777777" w:rsidTr="00AB2EB8">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783D39" w14:textId="77777777" w:rsidR="00FE6CB5" w:rsidRDefault="00FE6CB5" w:rsidP="00AB2EB8">
            <w:pPr>
              <w:jc w:val="center"/>
              <w:rPr>
                <w:b w:val="0"/>
                <w:bCs w:val="0"/>
              </w:rPr>
            </w:pPr>
          </w:p>
        </w:tc>
        <w:tc>
          <w:tcPr>
            <w:tcW w:w="7469" w:type="dxa"/>
            <w:vAlign w:val="center"/>
          </w:tcPr>
          <w:p w14:paraId="04D17BCB" w14:textId="0F331F1A" w:rsidR="00FE6CB5" w:rsidRDefault="00FE6CB5" w:rsidP="00AB2EB8">
            <w:pPr>
              <w:jc w:val="center"/>
              <w:rPr>
                <w:b w:val="0"/>
                <w:bCs w:val="0"/>
              </w:rPr>
            </w:pPr>
            <w:r>
              <w:t>Summary of companies’ views on implementation impacts of supporting optimizations targeting the use of S slots for TBoMS</w:t>
            </w:r>
          </w:p>
        </w:tc>
      </w:tr>
      <w:tr w:rsidR="00FE6CB5" w14:paraId="53F4CF8B" w14:textId="77777777" w:rsidTr="00AB2EB8">
        <w:trPr>
          <w:trHeight w:val="279"/>
        </w:trPr>
        <w:tc>
          <w:tcPr>
            <w:tcW w:w="2162" w:type="dxa"/>
            <w:shd w:val="clear" w:color="auto" w:fill="000080"/>
            <w:vAlign w:val="center"/>
          </w:tcPr>
          <w:p w14:paraId="142103B6" w14:textId="0B661B07" w:rsidR="00FE6CB5" w:rsidRDefault="00FE6CB5" w:rsidP="00AB2EB8">
            <w:pPr>
              <w:jc w:val="center"/>
              <w:rPr>
                <w:b/>
                <w:bCs/>
              </w:rPr>
            </w:pPr>
            <w:r>
              <w:rPr>
                <w:b/>
                <w:bCs/>
              </w:rPr>
              <w:t>No impact</w:t>
            </w:r>
          </w:p>
        </w:tc>
        <w:tc>
          <w:tcPr>
            <w:tcW w:w="7469" w:type="dxa"/>
          </w:tcPr>
          <w:p w14:paraId="51981F47" w14:textId="76507366" w:rsidR="00FE6CB5" w:rsidRPr="006327BF" w:rsidRDefault="002B5C83" w:rsidP="002B5C83">
            <w:pPr>
              <w:spacing w:after="100"/>
              <w:jc w:val="both"/>
            </w:pPr>
            <w:r>
              <w:rPr>
                <w:lang w:eastAsia="zh-CN"/>
              </w:rPr>
              <w:t>Possibly no impacts on rate matching, UCI multiplexing, power control, if special slots are used for TBoMS. The procedure can reuse the procedure in discussion, e.g. rate matching.</w:t>
            </w:r>
          </w:p>
        </w:tc>
      </w:tr>
      <w:tr w:rsidR="00FE6CB5" w14:paraId="1E4BE71E" w14:textId="77777777" w:rsidTr="00AB2EB8">
        <w:trPr>
          <w:trHeight w:val="267"/>
        </w:trPr>
        <w:tc>
          <w:tcPr>
            <w:tcW w:w="2162" w:type="dxa"/>
            <w:shd w:val="clear" w:color="auto" w:fill="000080"/>
            <w:vAlign w:val="center"/>
          </w:tcPr>
          <w:p w14:paraId="71CADEC9" w14:textId="2B9D8E51" w:rsidR="00FE6CB5" w:rsidRDefault="00FE6CB5" w:rsidP="00AB2EB8">
            <w:pPr>
              <w:jc w:val="center"/>
              <w:rPr>
                <w:b/>
                <w:bCs/>
              </w:rPr>
            </w:pPr>
            <w:r>
              <w:rPr>
                <w:b/>
                <w:bCs/>
              </w:rPr>
              <w:t>Negative impacts</w:t>
            </w:r>
          </w:p>
        </w:tc>
        <w:tc>
          <w:tcPr>
            <w:tcW w:w="7469" w:type="dxa"/>
          </w:tcPr>
          <w:p w14:paraId="0ED1B650" w14:textId="264E1280" w:rsidR="00FE6CB5" w:rsidRPr="00BB1896" w:rsidRDefault="00D76EF8" w:rsidP="00D76EF8">
            <w:pPr>
              <w:spacing w:after="100"/>
              <w:jc w:val="both"/>
            </w:pPr>
            <w:r>
              <w:t>Rate matching across slots leads to significant implementation impact</w:t>
            </w:r>
            <w:r w:rsidR="002B5C83">
              <w:t xml:space="preserve"> (comment is not specific to S slots)</w:t>
            </w:r>
            <w:r>
              <w:t>.</w:t>
            </w:r>
          </w:p>
        </w:tc>
      </w:tr>
    </w:tbl>
    <w:p w14:paraId="3B0BF281" w14:textId="77777777" w:rsidR="00BE7DE4" w:rsidRDefault="00BE7DE4">
      <w:pPr>
        <w:jc w:val="both"/>
        <w:rPr>
          <w:sz w:val="22"/>
          <w:lang w:val="en-US"/>
        </w:rPr>
      </w:pPr>
    </w:p>
    <w:p w14:paraId="350417CD" w14:textId="71BD530D" w:rsidR="00BE7DE4" w:rsidRDefault="00BE7DE4">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D6D177A" w14:textId="1F8F2BD8" w:rsidR="00C55FA0" w:rsidRDefault="00BE7DE4">
      <w:pPr>
        <w:jc w:val="both"/>
        <w:rPr>
          <w:sz w:val="22"/>
          <w:lang w:val="en-US"/>
        </w:rPr>
      </w:pPr>
      <w:r>
        <w:rPr>
          <w:sz w:val="22"/>
          <w:lang w:val="en-US"/>
        </w:rPr>
        <w:t xml:space="preserve">For instance, it is in my opinion to be expected that using the S slot </w:t>
      </w:r>
      <w:r w:rsidR="00C55FA0">
        <w:rPr>
          <w:sz w:val="22"/>
          <w:lang w:val="en-US"/>
        </w:rPr>
        <w:t>could impact at least:</w:t>
      </w:r>
    </w:p>
    <w:p w14:paraId="2FD2094C" w14:textId="7404805E" w:rsidR="00BE7DE4" w:rsidRDefault="00C55FA0" w:rsidP="00C55FA0">
      <w:pPr>
        <w:pStyle w:val="aff"/>
        <w:numPr>
          <w:ilvl w:val="0"/>
          <w:numId w:val="117"/>
        </w:numPr>
        <w:jc w:val="both"/>
        <w:rPr>
          <w:sz w:val="22"/>
          <w:lang w:val="en-US"/>
        </w:rPr>
      </w:pPr>
      <w:r w:rsidRPr="00C55FA0">
        <w:rPr>
          <w:sz w:val="22"/>
          <w:lang w:val="en-US"/>
        </w:rPr>
        <w:t>UCI multiplexing (this depends on how bits are mapped between S and adjacent U slots, especially if SLIV&gt;14 is considered)</w:t>
      </w:r>
      <w:r>
        <w:rPr>
          <w:sz w:val="22"/>
          <w:lang w:val="en-US"/>
        </w:rPr>
        <w:t>.</w:t>
      </w:r>
    </w:p>
    <w:p w14:paraId="6BBD856A" w14:textId="0A8CE1F4" w:rsidR="00C55FA0" w:rsidRDefault="00C55FA0" w:rsidP="00C55FA0">
      <w:pPr>
        <w:pStyle w:val="aff"/>
        <w:numPr>
          <w:ilvl w:val="0"/>
          <w:numId w:val="117"/>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14:paraId="270BB62C" w14:textId="255EC56C" w:rsidR="00C55FA0" w:rsidRDefault="00C55FA0" w:rsidP="00C55FA0">
      <w:pPr>
        <w:pStyle w:val="aff"/>
        <w:numPr>
          <w:ilvl w:val="0"/>
          <w:numId w:val="117"/>
        </w:numPr>
        <w:jc w:val="both"/>
        <w:rPr>
          <w:sz w:val="22"/>
          <w:lang w:val="en-US"/>
        </w:rPr>
      </w:pPr>
      <w:r>
        <w:rPr>
          <w:sz w:val="22"/>
          <w:lang w:val="en-US"/>
        </w:rPr>
        <w:lastRenderedPageBreak/>
        <w:t>Rate-matching (if SLIV&gt;14 is used can per slot rate-matching be used with no modifications? This is not trivial and current operations are performed per slot, hence a change to accommodate other logics would be needed).</w:t>
      </w:r>
    </w:p>
    <w:p w14:paraId="655B95BC" w14:textId="5291BE48" w:rsidR="00C55FA0" w:rsidRPr="00C55FA0" w:rsidRDefault="00C55FA0" w:rsidP="00C55FA0">
      <w:pPr>
        <w:pStyle w:val="aff"/>
        <w:numPr>
          <w:ilvl w:val="0"/>
          <w:numId w:val="117"/>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rsidRPr="00AB2EB8">
        <w:t>R1-2107561</w:t>
      </w:r>
      <w:r>
        <w:rPr>
          <w:sz w:val="22"/>
          <w:lang w:val="en-US"/>
        </w:rPr>
        <w:t>]).</w:t>
      </w:r>
    </w:p>
    <w:p w14:paraId="75F98B5E" w14:textId="55219F53" w:rsidR="00C55FA0" w:rsidRDefault="00C55FA0">
      <w:pPr>
        <w:jc w:val="both"/>
        <w:rPr>
          <w:sz w:val="22"/>
          <w:lang w:val="en-US"/>
        </w:rPr>
      </w:pPr>
      <w:r>
        <w:rPr>
          <w:sz w:val="22"/>
          <w:lang w:val="en-US"/>
        </w:rPr>
        <w:t xml:space="preserve">Are the above fundamentally unsolvable problems? Not at all. </w:t>
      </w:r>
      <w:r w:rsidR="005F5617">
        <w:rPr>
          <w:sz w:val="22"/>
          <w:lang w:val="en-US"/>
        </w:rPr>
        <w:t>I think RAN1 has sufficient tools to solve then i</w:t>
      </w:r>
      <w:r>
        <w:rPr>
          <w:sz w:val="22"/>
          <w:lang w:val="en-US"/>
        </w:rPr>
        <w:t xml:space="preserve">f a strong </w:t>
      </w:r>
      <w:r w:rsidR="005F5617">
        <w:rPr>
          <w:sz w:val="22"/>
          <w:lang w:val="en-US"/>
        </w:rPr>
        <w:t>justification</w:t>
      </w:r>
      <w:r>
        <w:rPr>
          <w:sz w:val="22"/>
          <w:lang w:val="en-US"/>
        </w:rPr>
        <w:t xml:space="preserve"> exists and time allows it. The strong </w:t>
      </w:r>
      <w:r w:rsidR="005F5617">
        <w:rPr>
          <w:sz w:val="22"/>
          <w:lang w:val="en-US"/>
        </w:rPr>
        <w:t>justification</w:t>
      </w:r>
      <w:r>
        <w:rPr>
          <w:sz w:val="22"/>
          <w:lang w:val="en-US"/>
        </w:rPr>
        <w:t xml:space="preserve">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w:t>
      </w:r>
      <w:r w:rsidR="0012649B">
        <w:rPr>
          <w:sz w:val="22"/>
          <w:lang w:val="en-US"/>
        </w:rPr>
        <w:t xml:space="preserve">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21CD2793" w14:textId="1A6FC18D" w:rsidR="0012649B" w:rsidRDefault="0012649B">
      <w:pPr>
        <w:jc w:val="both"/>
        <w:rPr>
          <w:sz w:val="22"/>
          <w:lang w:val="en-US"/>
        </w:rPr>
      </w:pPr>
      <w:r>
        <w:rPr>
          <w:sz w:val="22"/>
          <w:lang w:val="en-US"/>
        </w:rPr>
        <w:t>For all the above reasons I propose to modify the WA of RAN1 #105-e as follows and turn it into an agreement.</w:t>
      </w:r>
    </w:p>
    <w:p w14:paraId="21B9411F" w14:textId="1F2C3939" w:rsidR="0012649B" w:rsidRPr="0012649B" w:rsidRDefault="0012649B" w:rsidP="0012649B">
      <w:pPr>
        <w:rPr>
          <w:b/>
          <w:bCs/>
          <w:sz w:val="22"/>
          <w:szCs w:val="22"/>
          <w:highlight w:val="yellow"/>
        </w:rPr>
      </w:pPr>
      <w:r w:rsidRPr="0012649B">
        <w:rPr>
          <w:b/>
          <w:bCs/>
          <w:sz w:val="22"/>
          <w:szCs w:val="22"/>
          <w:highlight w:val="yellow"/>
        </w:rPr>
        <w:t>FL’s proposal 7</w:t>
      </w:r>
    </w:p>
    <w:p w14:paraId="00B84215" w14:textId="50797FFE" w:rsidR="0012649B" w:rsidRPr="0012649B" w:rsidRDefault="0012649B" w:rsidP="0012649B">
      <w:pPr>
        <w:rPr>
          <w:b/>
          <w:bCs/>
          <w:sz w:val="22"/>
          <w:szCs w:val="22"/>
          <w:highlight w:val="yellow"/>
          <w:lang w:val="en-US"/>
        </w:rPr>
      </w:pPr>
      <w:r w:rsidRPr="0012649B">
        <w:rPr>
          <w:b/>
          <w:bCs/>
          <w:sz w:val="22"/>
          <w:szCs w:val="22"/>
          <w:highlight w:val="yellow"/>
          <w:lang w:val="en-US"/>
        </w:rPr>
        <w:t>Allocating resources for TBoMS in the special slot in TDD is possible according to the agreed time domain resource determination for TBoMS.</w:t>
      </w:r>
    </w:p>
    <w:p w14:paraId="603013A1" w14:textId="540E4B6F" w:rsidR="0012649B" w:rsidRPr="0012649B" w:rsidRDefault="0012649B" w:rsidP="0012649B">
      <w:pPr>
        <w:pStyle w:val="aff"/>
        <w:numPr>
          <w:ilvl w:val="0"/>
          <w:numId w:val="118"/>
        </w:numPr>
        <w:rPr>
          <w:b/>
          <w:bCs/>
          <w:sz w:val="22"/>
          <w:szCs w:val="22"/>
          <w:highlight w:val="yellow"/>
        </w:rPr>
      </w:pPr>
      <w:r w:rsidRPr="0012649B">
        <w:rPr>
          <w:b/>
          <w:bCs/>
          <w:sz w:val="22"/>
          <w:szCs w:val="22"/>
          <w:highlight w:val="yellow"/>
        </w:rPr>
        <w:t>No further optimization to allocate resources for TBoMS in the special slot is supported.</w:t>
      </w:r>
    </w:p>
    <w:p w14:paraId="42579A2D" w14:textId="422A8E82" w:rsidR="0012649B" w:rsidRDefault="0012649B">
      <w:pPr>
        <w:jc w:val="both"/>
        <w:rPr>
          <w:sz w:val="22"/>
          <w:lang w:val="en-US"/>
        </w:rPr>
      </w:pPr>
    </w:p>
    <w:p w14:paraId="23AEB7AD" w14:textId="2E4F6D34" w:rsidR="00B04DD4" w:rsidRPr="007F3C8C" w:rsidRDefault="00B04DD4" w:rsidP="00B04DD4">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sidRPr="00B04DD4">
        <w:rPr>
          <w:sz w:val="22"/>
          <w:szCs w:val="22"/>
          <w:u w:val="single"/>
        </w:rPr>
        <w:t>highly appreciated</w:t>
      </w:r>
      <w:r>
        <w:rPr>
          <w:sz w:val="22"/>
          <w:szCs w:val="22"/>
        </w:rPr>
        <w:t>.</w:t>
      </w:r>
    </w:p>
    <w:p w14:paraId="0157E05E" w14:textId="77777777" w:rsidR="00560EE4" w:rsidRDefault="00560EE4" w:rsidP="00560EE4">
      <w:pPr>
        <w:jc w:val="center"/>
        <w:rPr>
          <w:b/>
          <w:bCs/>
          <w:sz w:val="22"/>
          <w:szCs w:val="22"/>
        </w:rPr>
      </w:pPr>
    </w:p>
    <w:tbl>
      <w:tblPr>
        <w:tblStyle w:val="82"/>
        <w:tblW w:w="9694" w:type="dxa"/>
        <w:tblLook w:val="04A0" w:firstRow="1" w:lastRow="0" w:firstColumn="1" w:lastColumn="0" w:noHBand="0" w:noVBand="1"/>
      </w:tblPr>
      <w:tblGrid>
        <w:gridCol w:w="2119"/>
        <w:gridCol w:w="7575"/>
      </w:tblGrid>
      <w:tr w:rsidR="00560EE4" w14:paraId="19503871" w14:textId="77777777" w:rsidTr="007A4ADB">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3472E1F" w14:textId="77777777" w:rsidR="00560EE4" w:rsidRDefault="00560EE4" w:rsidP="007A4ADB">
            <w:pPr>
              <w:jc w:val="center"/>
              <w:rPr>
                <w:b w:val="0"/>
                <w:bCs w:val="0"/>
              </w:rPr>
            </w:pPr>
          </w:p>
        </w:tc>
        <w:tc>
          <w:tcPr>
            <w:tcW w:w="7575" w:type="dxa"/>
            <w:vAlign w:val="center"/>
          </w:tcPr>
          <w:p w14:paraId="7CC12909" w14:textId="77777777" w:rsidR="00560EE4" w:rsidRDefault="00560EE4" w:rsidP="007A4ADB">
            <w:pPr>
              <w:jc w:val="center"/>
              <w:rPr>
                <w:b w:val="0"/>
                <w:bCs w:val="0"/>
              </w:rPr>
            </w:pPr>
            <w:r>
              <w:t>Company name</w:t>
            </w:r>
          </w:p>
        </w:tc>
      </w:tr>
      <w:tr w:rsidR="00560EE4" w14:paraId="0B32627B" w14:textId="77777777" w:rsidTr="007A4ADB">
        <w:trPr>
          <w:trHeight w:val="686"/>
        </w:trPr>
        <w:tc>
          <w:tcPr>
            <w:tcW w:w="2119" w:type="dxa"/>
            <w:shd w:val="clear" w:color="auto" w:fill="000080"/>
            <w:vAlign w:val="center"/>
          </w:tcPr>
          <w:p w14:paraId="35921427" w14:textId="7371D30D" w:rsidR="00560EE4" w:rsidRDefault="00560EE4" w:rsidP="007A4ADB">
            <w:pPr>
              <w:jc w:val="center"/>
              <w:rPr>
                <w:b/>
                <w:bCs/>
              </w:rPr>
            </w:pPr>
            <w:r>
              <w:rPr>
                <w:b/>
                <w:bCs/>
              </w:rPr>
              <w:t>Support FL’s Proposal 7</w:t>
            </w:r>
          </w:p>
        </w:tc>
        <w:tc>
          <w:tcPr>
            <w:tcW w:w="7575" w:type="dxa"/>
          </w:tcPr>
          <w:p w14:paraId="401BF27C" w14:textId="5A820133" w:rsidR="00560EE4" w:rsidRDefault="0096408C" w:rsidP="007A4ADB">
            <w:pPr>
              <w:jc w:val="both"/>
              <w:rPr>
                <w:lang w:eastAsia="zh-CN"/>
              </w:rPr>
            </w:pPr>
            <w:r>
              <w:rPr>
                <w:rFonts w:hint="eastAsia"/>
                <w:lang w:eastAsia="zh-CN"/>
              </w:rPr>
              <w:t>v</w:t>
            </w:r>
            <w:r>
              <w:rPr>
                <w:lang w:eastAsia="zh-CN"/>
              </w:rPr>
              <w:t>ivo</w:t>
            </w:r>
            <w:r w:rsidR="002D5AEA">
              <w:rPr>
                <w:rFonts w:hint="eastAsia"/>
                <w:lang w:eastAsia="zh-CN"/>
              </w:rPr>
              <w:t>, CATT</w:t>
            </w:r>
            <w:r w:rsidR="00446581">
              <w:rPr>
                <w:lang w:eastAsia="zh-CN"/>
              </w:rPr>
              <w:t>, Sharp</w:t>
            </w:r>
            <w:r w:rsidR="00406AFF">
              <w:rPr>
                <w:lang w:eastAsia="zh-CN"/>
              </w:rPr>
              <w:t>, Panasonic</w:t>
            </w:r>
          </w:p>
        </w:tc>
      </w:tr>
      <w:tr w:rsidR="00560EE4" w14:paraId="70DB69FC" w14:textId="77777777" w:rsidTr="007A4ADB">
        <w:trPr>
          <w:trHeight w:val="803"/>
        </w:trPr>
        <w:tc>
          <w:tcPr>
            <w:tcW w:w="2119" w:type="dxa"/>
            <w:shd w:val="clear" w:color="auto" w:fill="000080"/>
            <w:vAlign w:val="center"/>
          </w:tcPr>
          <w:p w14:paraId="26F8BD96" w14:textId="42EEFC90" w:rsidR="00560EE4" w:rsidRDefault="00560EE4" w:rsidP="007A4ADB">
            <w:pPr>
              <w:jc w:val="center"/>
              <w:rPr>
                <w:b/>
                <w:bCs/>
              </w:rPr>
            </w:pPr>
            <w:r>
              <w:rPr>
                <w:b/>
                <w:bCs/>
              </w:rPr>
              <w:t>Does not support FL’s Proposal 7</w:t>
            </w:r>
          </w:p>
        </w:tc>
        <w:tc>
          <w:tcPr>
            <w:tcW w:w="7575" w:type="dxa"/>
          </w:tcPr>
          <w:p w14:paraId="2F8DE01C" w14:textId="77777777" w:rsidR="00560EE4" w:rsidRDefault="00560EE4" w:rsidP="007A4ADB">
            <w:pPr>
              <w:jc w:val="both"/>
            </w:pPr>
          </w:p>
        </w:tc>
      </w:tr>
    </w:tbl>
    <w:p w14:paraId="4F832EE5" w14:textId="36259099" w:rsidR="00C55FA0" w:rsidRPr="00560EE4" w:rsidRDefault="00560EE4" w:rsidP="00560EE4">
      <w:pPr>
        <w:spacing w:after="240"/>
        <w:jc w:val="both"/>
      </w:pPr>
      <w:r>
        <w:t xml:space="preserve"> </w:t>
      </w:r>
    </w:p>
    <w:p w14:paraId="26D9CF73" w14:textId="77777777" w:rsidR="00AE549A" w:rsidRDefault="00464B25">
      <w:pPr>
        <w:pStyle w:val="2"/>
        <w:numPr>
          <w:ilvl w:val="1"/>
          <w:numId w:val="4"/>
        </w:numPr>
        <w:jc w:val="both"/>
        <w:rPr>
          <w:lang w:val="en-US"/>
        </w:rPr>
      </w:pPr>
      <w:r>
        <w:rPr>
          <w:lang w:val="en-US"/>
        </w:rPr>
        <w:t>Mid priority aspects</w:t>
      </w:r>
    </w:p>
    <w:p w14:paraId="0CF847B9" w14:textId="77777777" w:rsidR="00AE549A" w:rsidRDefault="00464B25">
      <w:pPr>
        <w:jc w:val="both"/>
        <w:rPr>
          <w:sz w:val="22"/>
          <w:lang w:val="en-US"/>
        </w:rPr>
      </w:pPr>
      <w:r>
        <w:rPr>
          <w:sz w:val="22"/>
          <w:lang w:val="en-US"/>
        </w:rPr>
        <w:t xml:space="preserve">Five mid priority aspects are identified at the beginning of the meeting: </w:t>
      </w:r>
    </w:p>
    <w:p w14:paraId="2BE43703" w14:textId="77777777" w:rsidR="00AE549A" w:rsidRDefault="00464B25">
      <w:pPr>
        <w:pStyle w:val="aff"/>
        <w:numPr>
          <w:ilvl w:val="0"/>
          <w:numId w:val="19"/>
        </w:numPr>
        <w:jc w:val="both"/>
        <w:rPr>
          <w:sz w:val="22"/>
          <w:lang w:val="en-US"/>
        </w:rPr>
      </w:pPr>
      <w:r>
        <w:rPr>
          <w:sz w:val="22"/>
          <w:lang w:val="en-US"/>
        </w:rPr>
        <w:t xml:space="preserve">How to count slots for transmitting TBoMS: available vs. consecutive </w:t>
      </w:r>
    </w:p>
    <w:p w14:paraId="6D1F2768" w14:textId="77777777" w:rsidR="00AE549A" w:rsidRDefault="00464B25">
      <w:pPr>
        <w:pStyle w:val="aff"/>
        <w:numPr>
          <w:ilvl w:val="0"/>
          <w:numId w:val="19"/>
        </w:numPr>
        <w:jc w:val="both"/>
        <w:rPr>
          <w:sz w:val="22"/>
          <w:lang w:val="en-US"/>
        </w:rPr>
      </w:pPr>
      <w:r>
        <w:rPr>
          <w:sz w:val="22"/>
          <w:lang w:val="en-US"/>
        </w:rPr>
        <w:t xml:space="preserve">How to indicate the number of allocated slots for TBoMS </w:t>
      </w:r>
    </w:p>
    <w:p w14:paraId="5F37BF42" w14:textId="77777777" w:rsidR="00AE549A" w:rsidRDefault="00464B25">
      <w:pPr>
        <w:pStyle w:val="aff"/>
        <w:numPr>
          <w:ilvl w:val="0"/>
          <w:numId w:val="19"/>
        </w:numPr>
        <w:jc w:val="both"/>
        <w:rPr>
          <w:sz w:val="22"/>
          <w:lang w:val="en-US"/>
        </w:rPr>
      </w:pPr>
      <w:r>
        <w:rPr>
          <w:sz w:val="22"/>
          <w:lang w:val="en-US"/>
        </w:rPr>
        <w:t xml:space="preserve">UCI multiplexing &amp; collision handling </w:t>
      </w:r>
    </w:p>
    <w:p w14:paraId="78B13831" w14:textId="77777777" w:rsidR="00AE549A" w:rsidRDefault="00464B25">
      <w:pPr>
        <w:pStyle w:val="aff"/>
        <w:numPr>
          <w:ilvl w:val="0"/>
          <w:numId w:val="1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41C59B40" w14:textId="77777777" w:rsidR="00AE549A" w:rsidRDefault="00464B25">
      <w:pPr>
        <w:pStyle w:val="aff"/>
        <w:numPr>
          <w:ilvl w:val="0"/>
          <w:numId w:val="19"/>
        </w:numPr>
        <w:jc w:val="both"/>
        <w:rPr>
          <w:sz w:val="22"/>
          <w:lang w:val="en-US"/>
        </w:rPr>
      </w:pPr>
      <w:r>
        <w:rPr>
          <w:sz w:val="22"/>
          <w:lang w:val="en-US"/>
        </w:rPr>
        <w:t>TBoMS repetitions</w:t>
      </w:r>
    </w:p>
    <w:p w14:paraId="54E1AC02" w14:textId="77777777" w:rsidR="00AE549A" w:rsidRDefault="00464B25">
      <w:pPr>
        <w:jc w:val="both"/>
      </w:pPr>
      <w:r>
        <w:rPr>
          <w:sz w:val="22"/>
          <w:lang w:val="en-US"/>
        </w:rPr>
        <w:lastRenderedPageBreak/>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415085486"/>
      <w:bookmarkStart w:id="3" w:name="_Toc503902285"/>
      <w:r>
        <w:t xml:space="preserve">     </w:t>
      </w:r>
    </w:p>
    <w:p w14:paraId="7090A6AF" w14:textId="77777777" w:rsidR="00AE549A" w:rsidRDefault="00464B25">
      <w:pPr>
        <w:pStyle w:val="3"/>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14:paraId="78577F3B" w14:textId="77777777" w:rsidR="00AE549A" w:rsidRDefault="00464B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FB8FDC8" w14:textId="77777777" w:rsidR="00AE549A" w:rsidRDefault="00464B25">
      <w:pPr>
        <w:pStyle w:val="aff"/>
        <w:numPr>
          <w:ilvl w:val="0"/>
          <w:numId w:val="20"/>
        </w:numPr>
        <w:jc w:val="both"/>
        <w:rPr>
          <w:sz w:val="22"/>
          <w:szCs w:val="22"/>
          <w:lang w:val="en-US"/>
        </w:rPr>
      </w:pPr>
      <w:r>
        <w:rPr>
          <w:sz w:val="22"/>
          <w:szCs w:val="22"/>
          <w:lang w:val="en-US"/>
        </w:rPr>
        <w:t>The number of slots allocated for TBoMS is counted based on the available UL slots [7 companies]:</w:t>
      </w:r>
    </w:p>
    <w:p w14:paraId="06ECCB89" w14:textId="77777777" w:rsidR="00AE549A" w:rsidRDefault="00464B25">
      <w:pPr>
        <w:pStyle w:val="aff"/>
        <w:numPr>
          <w:ilvl w:val="1"/>
          <w:numId w:val="20"/>
        </w:numPr>
        <w:jc w:val="both"/>
        <w:rPr>
          <w:sz w:val="22"/>
          <w:szCs w:val="22"/>
          <w:lang w:val="en-US"/>
        </w:rPr>
      </w:pPr>
      <w:r>
        <w:rPr>
          <w:sz w:val="22"/>
          <w:szCs w:val="22"/>
          <w:lang w:val="en-US"/>
        </w:rPr>
        <w:t>Nokia/NSB [21], Panasonic [18], Ericsson [22] (if TBoMS with more than 2 slots is to be supported), Intel [15], Apple [16], Sharp [24], NTT DOCOMO [26]</w:t>
      </w:r>
    </w:p>
    <w:p w14:paraId="4548ED22" w14:textId="77777777" w:rsidR="00AE549A" w:rsidRDefault="00464B25">
      <w:pPr>
        <w:jc w:val="both"/>
        <w:rPr>
          <w:sz w:val="22"/>
          <w:szCs w:val="22"/>
        </w:rPr>
      </w:pPr>
      <w:r>
        <w:rPr>
          <w:sz w:val="22"/>
          <w:szCs w:val="22"/>
          <w:highlight w:val="yellow"/>
        </w:rPr>
        <w:t>FL’s comments on August 16th</w:t>
      </w:r>
    </w:p>
    <w:p w14:paraId="19BE0B31" w14:textId="77777777" w:rsidR="00AE549A" w:rsidRDefault="00464B25">
      <w:pPr>
        <w:jc w:val="both"/>
        <w:rPr>
          <w:sz w:val="22"/>
          <w:szCs w:val="22"/>
        </w:rPr>
      </w:pPr>
      <w:r>
        <w:rPr>
          <w:sz w:val="22"/>
          <w:szCs w:val="22"/>
        </w:rPr>
        <w:t>Situation seems rather clear from FL’s perspective. The following proposal is then formulated.</w:t>
      </w:r>
    </w:p>
    <w:p w14:paraId="2AC02879" w14:textId="77777777" w:rsidR="00AE549A" w:rsidRDefault="00464B25">
      <w:pPr>
        <w:jc w:val="both"/>
        <w:rPr>
          <w:sz w:val="22"/>
          <w:szCs w:val="22"/>
        </w:rPr>
      </w:pPr>
      <w:r>
        <w:rPr>
          <w:sz w:val="22"/>
          <w:szCs w:val="22"/>
        </w:rPr>
        <w:t xml:space="preserve"> </w:t>
      </w:r>
    </w:p>
    <w:p w14:paraId="28DD8359" w14:textId="77777777" w:rsidR="00AE549A" w:rsidRDefault="00464B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5504BB8E" w14:textId="77777777" w:rsidR="00AE549A" w:rsidRDefault="00464B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319C28B4" w14:textId="77777777" w:rsidR="00AE549A" w:rsidRDefault="00464B25">
      <w:pPr>
        <w:jc w:val="both"/>
        <w:rPr>
          <w:b/>
          <w:bCs/>
          <w:sz w:val="22"/>
          <w:szCs w:val="22"/>
          <w:highlight w:val="yellow"/>
          <w:lang w:val="en-US"/>
        </w:rPr>
      </w:pPr>
      <w:r>
        <w:rPr>
          <w:b/>
          <w:bCs/>
          <w:sz w:val="22"/>
          <w:szCs w:val="22"/>
          <w:highlight w:val="yellow"/>
          <w:lang w:val="en-US"/>
        </w:rPr>
        <w:t>FFS: details of available slot determination</w:t>
      </w:r>
    </w:p>
    <w:p w14:paraId="4ED24D5E" w14:textId="77777777" w:rsidR="00AE549A" w:rsidRDefault="00AE549A">
      <w:pPr>
        <w:jc w:val="both"/>
        <w:rPr>
          <w:sz w:val="22"/>
          <w:szCs w:val="22"/>
          <w:lang w:val="en-US"/>
        </w:rPr>
      </w:pPr>
    </w:p>
    <w:p w14:paraId="74EEF007" w14:textId="77777777" w:rsidR="00AE549A" w:rsidRDefault="00464B25">
      <w:pPr>
        <w:pStyle w:val="4"/>
        <w:numPr>
          <w:ilvl w:val="3"/>
          <w:numId w:val="4"/>
        </w:numPr>
      </w:pPr>
      <w:r>
        <w:t>First round of discussions</w:t>
      </w:r>
    </w:p>
    <w:p w14:paraId="0D7B376E"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B0A263E" w14:textId="77777777" w:rsidR="00AE549A" w:rsidRDefault="00AE549A">
      <w:pPr>
        <w:jc w:val="both"/>
        <w:rPr>
          <w:sz w:val="22"/>
          <w:szCs w:val="22"/>
        </w:rPr>
      </w:pPr>
    </w:p>
    <w:p w14:paraId="5F69E39A" w14:textId="77777777" w:rsidR="00AE549A" w:rsidRDefault="00464B25">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AE549A" w14:paraId="0D84E77A"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C4D64EE" w14:textId="77777777" w:rsidR="00AE549A" w:rsidRDefault="00464B25">
            <w:pPr>
              <w:jc w:val="center"/>
              <w:rPr>
                <w:b w:val="0"/>
                <w:bCs w:val="0"/>
              </w:rPr>
            </w:pPr>
            <w:r>
              <w:t>Company</w:t>
            </w:r>
          </w:p>
        </w:tc>
        <w:tc>
          <w:tcPr>
            <w:tcW w:w="6081" w:type="dxa"/>
            <w:vAlign w:val="center"/>
          </w:tcPr>
          <w:p w14:paraId="4026046F" w14:textId="77777777" w:rsidR="00AE549A" w:rsidRDefault="00464B25">
            <w:pPr>
              <w:jc w:val="center"/>
              <w:rPr>
                <w:b w:val="0"/>
                <w:bCs w:val="0"/>
              </w:rPr>
            </w:pPr>
            <w:r>
              <w:t>Views</w:t>
            </w:r>
          </w:p>
        </w:tc>
      </w:tr>
      <w:tr w:rsidR="00AE549A" w14:paraId="617064E6" w14:textId="77777777" w:rsidTr="00AE549A">
        <w:trPr>
          <w:trHeight w:val="313"/>
        </w:trPr>
        <w:tc>
          <w:tcPr>
            <w:tcW w:w="3558" w:type="dxa"/>
          </w:tcPr>
          <w:p w14:paraId="3EB0DBEF"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21F22489" w14:textId="77777777" w:rsidR="00AE549A" w:rsidRDefault="00464B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AE549A" w14:paraId="795B8A6D" w14:textId="77777777" w:rsidTr="00AE549A">
        <w:trPr>
          <w:trHeight w:val="300"/>
        </w:trPr>
        <w:tc>
          <w:tcPr>
            <w:tcW w:w="3558" w:type="dxa"/>
          </w:tcPr>
          <w:p w14:paraId="2FDBB02F" w14:textId="77777777" w:rsidR="00AE549A" w:rsidRDefault="00464B25">
            <w:pPr>
              <w:jc w:val="both"/>
            </w:pPr>
            <w:r>
              <w:t>Apple</w:t>
            </w:r>
          </w:p>
        </w:tc>
        <w:tc>
          <w:tcPr>
            <w:tcW w:w="6081" w:type="dxa"/>
          </w:tcPr>
          <w:p w14:paraId="1A02D2BE" w14:textId="77777777" w:rsidR="00AE549A" w:rsidRDefault="00464B25">
            <w:pPr>
              <w:jc w:val="both"/>
            </w:pPr>
            <w:r>
              <w:t>We support Proposal 1.</w:t>
            </w:r>
          </w:p>
        </w:tc>
      </w:tr>
      <w:tr w:rsidR="00AE549A" w14:paraId="4255E209" w14:textId="77777777" w:rsidTr="00AE549A">
        <w:trPr>
          <w:trHeight w:val="300"/>
        </w:trPr>
        <w:tc>
          <w:tcPr>
            <w:tcW w:w="3558" w:type="dxa"/>
          </w:tcPr>
          <w:p w14:paraId="47DA7BC5" w14:textId="77777777" w:rsidR="00AE549A" w:rsidRDefault="00464B25">
            <w:pPr>
              <w:jc w:val="both"/>
            </w:pPr>
            <w:r>
              <w:t>Lenovo, Motorola Mobility</w:t>
            </w:r>
          </w:p>
        </w:tc>
        <w:tc>
          <w:tcPr>
            <w:tcW w:w="6081" w:type="dxa"/>
          </w:tcPr>
          <w:p w14:paraId="23CB1E4B" w14:textId="77777777" w:rsidR="00AE549A" w:rsidRDefault="00464B25">
            <w:pPr>
              <w:jc w:val="both"/>
            </w:pPr>
            <w:r>
              <w:t>We support FL’s proposal 1</w:t>
            </w:r>
          </w:p>
        </w:tc>
      </w:tr>
      <w:tr w:rsidR="00AE549A" w14:paraId="4A1943D5" w14:textId="77777777" w:rsidTr="00AE549A">
        <w:trPr>
          <w:trHeight w:val="300"/>
        </w:trPr>
        <w:tc>
          <w:tcPr>
            <w:tcW w:w="3558" w:type="dxa"/>
          </w:tcPr>
          <w:p w14:paraId="73CD5559" w14:textId="77777777" w:rsidR="00AE549A" w:rsidRDefault="00464B25">
            <w:pPr>
              <w:jc w:val="both"/>
            </w:pPr>
            <w:r>
              <w:rPr>
                <w:rFonts w:eastAsia="ＭＳ 明朝" w:hint="eastAsia"/>
                <w:lang w:eastAsia="ja-JP"/>
              </w:rPr>
              <w:t>N</w:t>
            </w:r>
            <w:r>
              <w:rPr>
                <w:rFonts w:eastAsia="ＭＳ 明朝"/>
                <w:lang w:eastAsia="ja-JP"/>
              </w:rPr>
              <w:t>TT DOCOMO</w:t>
            </w:r>
          </w:p>
        </w:tc>
        <w:tc>
          <w:tcPr>
            <w:tcW w:w="6081" w:type="dxa"/>
          </w:tcPr>
          <w:p w14:paraId="27502E9F" w14:textId="77777777" w:rsidR="00AE549A" w:rsidRDefault="00464B25">
            <w:pPr>
              <w:jc w:val="both"/>
            </w:pPr>
            <w:r>
              <w:rPr>
                <w:rFonts w:eastAsia="ＭＳ 明朝" w:hint="eastAsia"/>
                <w:lang w:eastAsia="ja-JP"/>
              </w:rPr>
              <w:t>S</w:t>
            </w:r>
            <w:r>
              <w:rPr>
                <w:rFonts w:eastAsia="ＭＳ 明朝"/>
                <w:lang w:eastAsia="ja-JP"/>
              </w:rPr>
              <w:t>upport the proposal.</w:t>
            </w:r>
          </w:p>
        </w:tc>
      </w:tr>
      <w:tr w:rsidR="00AE549A" w14:paraId="7805A7A2" w14:textId="77777777" w:rsidTr="00AE549A">
        <w:trPr>
          <w:trHeight w:val="300"/>
        </w:trPr>
        <w:tc>
          <w:tcPr>
            <w:tcW w:w="3558" w:type="dxa"/>
          </w:tcPr>
          <w:p w14:paraId="464C1374"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6F931125"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upport for unpaired spectrum.</w:t>
            </w:r>
          </w:p>
        </w:tc>
      </w:tr>
      <w:tr w:rsidR="00AE549A" w14:paraId="25E180AB" w14:textId="77777777" w:rsidTr="00AE549A">
        <w:trPr>
          <w:trHeight w:val="300"/>
        </w:trPr>
        <w:tc>
          <w:tcPr>
            <w:tcW w:w="3558" w:type="dxa"/>
          </w:tcPr>
          <w:p w14:paraId="0BFCE0F9" w14:textId="77777777" w:rsidR="00AE549A" w:rsidRDefault="00464B25">
            <w:pPr>
              <w:jc w:val="both"/>
              <w:rPr>
                <w:rFonts w:eastAsia="ＭＳ 明朝"/>
                <w:lang w:eastAsia="ja-JP"/>
              </w:rPr>
            </w:pPr>
            <w:r>
              <w:rPr>
                <w:rFonts w:eastAsia="Malgun Gothic" w:hint="eastAsia"/>
                <w:lang w:eastAsia="ko-KR"/>
              </w:rPr>
              <w:t>LG</w:t>
            </w:r>
          </w:p>
        </w:tc>
        <w:tc>
          <w:tcPr>
            <w:tcW w:w="6081" w:type="dxa"/>
          </w:tcPr>
          <w:p w14:paraId="7F4F7251" w14:textId="77777777" w:rsidR="00AE549A" w:rsidRDefault="00464B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57C2C6FA" w14:textId="77777777" w:rsidTr="00AE549A">
        <w:trPr>
          <w:trHeight w:val="300"/>
        </w:trPr>
        <w:tc>
          <w:tcPr>
            <w:tcW w:w="3558" w:type="dxa"/>
          </w:tcPr>
          <w:p w14:paraId="5711E1AF" w14:textId="77777777" w:rsidR="00AE549A" w:rsidRDefault="00464B25">
            <w:pPr>
              <w:jc w:val="both"/>
              <w:rPr>
                <w:rFonts w:eastAsia="Malgun Gothic"/>
                <w:lang w:eastAsia="ko-KR"/>
              </w:rPr>
            </w:pPr>
            <w:r>
              <w:t>Intel</w:t>
            </w:r>
          </w:p>
        </w:tc>
        <w:tc>
          <w:tcPr>
            <w:tcW w:w="6081" w:type="dxa"/>
          </w:tcPr>
          <w:p w14:paraId="640BCDF0" w14:textId="77777777" w:rsidR="00AE549A" w:rsidRDefault="00464B25">
            <w:pPr>
              <w:spacing w:after="0" w:afterAutospacing="0"/>
              <w:jc w:val="both"/>
            </w:pPr>
            <w:r>
              <w:t xml:space="preserve">We support Proposal 1 in principle. </w:t>
            </w:r>
          </w:p>
          <w:p w14:paraId="33E86873" w14:textId="77777777" w:rsidR="00AE549A" w:rsidRDefault="00464B25">
            <w:pPr>
              <w:spacing w:after="0" w:afterAutospacing="0"/>
              <w:jc w:val="both"/>
            </w:pPr>
            <w:r>
              <w:t>Our view is that we should reuse the mechanism for PUSCH repetition type A based on the available slots. So it would be good to add the following as sub-bullet</w:t>
            </w:r>
          </w:p>
          <w:p w14:paraId="75FBCBB5" w14:textId="77777777" w:rsidR="00AE549A" w:rsidRDefault="00464B25">
            <w:pPr>
              <w:jc w:val="both"/>
              <w:rPr>
                <w:rFonts w:eastAsia="Malgun Gothic"/>
                <w:lang w:eastAsia="ko-KR"/>
              </w:rPr>
            </w:pPr>
            <w:r>
              <w:t>“</w:t>
            </w:r>
            <w:r>
              <w:rPr>
                <w:color w:val="FF0000"/>
              </w:rPr>
              <w:t>reusing the mechanism as defined for PUSCH repetition type A based on available slots</w:t>
            </w:r>
            <w:r>
              <w:t xml:space="preserve">”. </w:t>
            </w:r>
          </w:p>
        </w:tc>
      </w:tr>
      <w:tr w:rsidR="00AE549A" w14:paraId="59FC2764" w14:textId="77777777" w:rsidTr="00AE549A">
        <w:trPr>
          <w:trHeight w:val="300"/>
        </w:trPr>
        <w:tc>
          <w:tcPr>
            <w:tcW w:w="3558" w:type="dxa"/>
          </w:tcPr>
          <w:p w14:paraId="66585822" w14:textId="77777777" w:rsidR="00AE549A" w:rsidRDefault="00464B25">
            <w:pPr>
              <w:jc w:val="both"/>
            </w:pPr>
            <w:r>
              <w:rPr>
                <w:rFonts w:eastAsia="ＭＳ 明朝" w:hint="eastAsia"/>
                <w:lang w:eastAsia="ja-JP"/>
              </w:rPr>
              <w:t>P</w:t>
            </w:r>
            <w:r>
              <w:rPr>
                <w:rFonts w:eastAsia="ＭＳ 明朝"/>
                <w:lang w:eastAsia="ja-JP"/>
              </w:rPr>
              <w:t>anasonic</w:t>
            </w:r>
          </w:p>
        </w:tc>
        <w:tc>
          <w:tcPr>
            <w:tcW w:w="6081" w:type="dxa"/>
          </w:tcPr>
          <w:p w14:paraId="6639FF18" w14:textId="77777777" w:rsidR="00AE549A" w:rsidRDefault="00464B25">
            <w:pPr>
              <w:spacing w:after="0"/>
              <w:jc w:val="both"/>
            </w:pPr>
            <w:r>
              <w:rPr>
                <w:rFonts w:eastAsia="ＭＳ 明朝" w:hint="eastAsia"/>
                <w:lang w:eastAsia="ja-JP"/>
              </w:rPr>
              <w:t>W</w:t>
            </w:r>
            <w:r>
              <w:rPr>
                <w:rFonts w:eastAsia="ＭＳ 明朝"/>
                <w:lang w:eastAsia="ja-JP"/>
              </w:rPr>
              <w:t>e support the FL’s proposal.</w:t>
            </w:r>
          </w:p>
        </w:tc>
      </w:tr>
      <w:tr w:rsidR="00AE549A" w14:paraId="12C0EFA8" w14:textId="77777777" w:rsidTr="00AE549A">
        <w:trPr>
          <w:trHeight w:val="300"/>
        </w:trPr>
        <w:tc>
          <w:tcPr>
            <w:tcW w:w="3558" w:type="dxa"/>
          </w:tcPr>
          <w:p w14:paraId="398001D8" w14:textId="77777777" w:rsidR="00AE549A" w:rsidRDefault="00464B25">
            <w:pPr>
              <w:jc w:val="both"/>
              <w:rPr>
                <w:rFonts w:eastAsia="ＭＳ 明朝"/>
                <w:lang w:eastAsia="ja-JP"/>
              </w:rPr>
            </w:pPr>
            <w:r>
              <w:lastRenderedPageBreak/>
              <w:t>Qualcomm</w:t>
            </w:r>
          </w:p>
        </w:tc>
        <w:tc>
          <w:tcPr>
            <w:tcW w:w="6081" w:type="dxa"/>
          </w:tcPr>
          <w:p w14:paraId="7ED37F20" w14:textId="77777777" w:rsidR="00AE549A" w:rsidRDefault="00464B25">
            <w:pPr>
              <w:spacing w:after="0"/>
              <w:jc w:val="both"/>
              <w:rPr>
                <w:rFonts w:eastAsia="ＭＳ 明朝"/>
                <w:lang w:eastAsia="ja-JP"/>
              </w:rPr>
            </w:pPr>
            <w:r>
              <w:t xml:space="preserve">Okay with Proposal 1 but would prefer to tighten it to reuse AI 8.8.1.1’s framework. </w:t>
            </w:r>
          </w:p>
        </w:tc>
      </w:tr>
      <w:tr w:rsidR="00AE549A" w14:paraId="3817CBC1" w14:textId="77777777" w:rsidTr="00AE549A">
        <w:trPr>
          <w:trHeight w:val="300"/>
        </w:trPr>
        <w:tc>
          <w:tcPr>
            <w:tcW w:w="3558" w:type="dxa"/>
          </w:tcPr>
          <w:p w14:paraId="0EB6AB6B" w14:textId="2001B8F1" w:rsidR="00AE549A" w:rsidRDefault="00AA6C8C">
            <w:pPr>
              <w:jc w:val="both"/>
            </w:pPr>
            <w:r>
              <w:rPr>
                <w:lang w:eastAsia="zh-CN"/>
              </w:rPr>
              <w:t>V</w:t>
            </w:r>
            <w:r w:rsidR="00464B25">
              <w:rPr>
                <w:lang w:eastAsia="zh-CN"/>
              </w:rPr>
              <w:t>ivo</w:t>
            </w:r>
          </w:p>
        </w:tc>
        <w:tc>
          <w:tcPr>
            <w:tcW w:w="6081" w:type="dxa"/>
          </w:tcPr>
          <w:p w14:paraId="10DAE1DE" w14:textId="77777777" w:rsidR="00AE549A" w:rsidRDefault="00464B25">
            <w:pPr>
              <w:spacing w:after="0"/>
              <w:jc w:val="both"/>
            </w:pPr>
            <w:r>
              <w:rPr>
                <w:lang w:eastAsia="zh-CN"/>
              </w:rPr>
              <w:t>Support.</w:t>
            </w:r>
          </w:p>
        </w:tc>
      </w:tr>
      <w:tr w:rsidR="00AE549A" w14:paraId="218B6276" w14:textId="77777777" w:rsidTr="00AE549A">
        <w:trPr>
          <w:trHeight w:val="300"/>
        </w:trPr>
        <w:tc>
          <w:tcPr>
            <w:tcW w:w="3558" w:type="dxa"/>
          </w:tcPr>
          <w:p w14:paraId="03F0773F" w14:textId="77777777" w:rsidR="00AE549A" w:rsidRDefault="00464B25">
            <w:pPr>
              <w:jc w:val="both"/>
              <w:rPr>
                <w:lang w:val="en-US" w:eastAsia="zh-CN"/>
              </w:rPr>
            </w:pPr>
            <w:r>
              <w:rPr>
                <w:rFonts w:hint="eastAsia"/>
                <w:lang w:val="en-US" w:eastAsia="zh-CN"/>
              </w:rPr>
              <w:t>ZTE</w:t>
            </w:r>
          </w:p>
        </w:tc>
        <w:tc>
          <w:tcPr>
            <w:tcW w:w="6081" w:type="dxa"/>
          </w:tcPr>
          <w:p w14:paraId="3B1B4DFB" w14:textId="77777777" w:rsidR="00AE549A" w:rsidRDefault="00464B25">
            <w:pPr>
              <w:spacing w:after="0"/>
              <w:jc w:val="both"/>
              <w:rPr>
                <w:lang w:val="en-US" w:eastAsia="zh-CN"/>
              </w:rPr>
            </w:pPr>
            <w:r>
              <w:rPr>
                <w:rFonts w:hint="eastAsia"/>
                <w:lang w:val="en-US" w:eastAsia="zh-CN"/>
              </w:rPr>
              <w:t xml:space="preserve">Fine with the proposal, and support the suggestion from Intel. </w:t>
            </w:r>
          </w:p>
        </w:tc>
      </w:tr>
      <w:tr w:rsidR="00990497" w14:paraId="35686704" w14:textId="77777777" w:rsidTr="00AE549A">
        <w:trPr>
          <w:trHeight w:val="300"/>
        </w:trPr>
        <w:tc>
          <w:tcPr>
            <w:tcW w:w="3558" w:type="dxa"/>
          </w:tcPr>
          <w:p w14:paraId="7B4D1F42" w14:textId="77777777" w:rsidR="00990497" w:rsidRDefault="00990497" w:rsidP="00E72E50">
            <w:pPr>
              <w:jc w:val="both"/>
              <w:rPr>
                <w:lang w:eastAsia="zh-CN"/>
              </w:rPr>
            </w:pPr>
            <w:r>
              <w:rPr>
                <w:rFonts w:hint="eastAsia"/>
                <w:lang w:eastAsia="zh-CN"/>
              </w:rPr>
              <w:t>CATT</w:t>
            </w:r>
          </w:p>
        </w:tc>
        <w:tc>
          <w:tcPr>
            <w:tcW w:w="6081" w:type="dxa"/>
          </w:tcPr>
          <w:p w14:paraId="58B51160" w14:textId="77777777" w:rsidR="00990497" w:rsidRDefault="00990497" w:rsidP="00E72E50">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E2C79" w14:paraId="74F1741D" w14:textId="77777777" w:rsidTr="00AE549A">
        <w:trPr>
          <w:trHeight w:val="300"/>
        </w:trPr>
        <w:tc>
          <w:tcPr>
            <w:tcW w:w="3558" w:type="dxa"/>
          </w:tcPr>
          <w:p w14:paraId="4A3F3FCE" w14:textId="0B269102" w:rsidR="005E2C79" w:rsidRDefault="005E2C79" w:rsidP="005E2C79">
            <w:pPr>
              <w:jc w:val="both"/>
              <w:rPr>
                <w:lang w:eastAsia="zh-CN"/>
              </w:rPr>
            </w:pPr>
            <w:proofErr w:type="spellStart"/>
            <w:r>
              <w:rPr>
                <w:lang w:eastAsia="zh-CN"/>
              </w:rPr>
              <w:t>InterDigital</w:t>
            </w:r>
            <w:proofErr w:type="spellEnd"/>
          </w:p>
        </w:tc>
        <w:tc>
          <w:tcPr>
            <w:tcW w:w="6081" w:type="dxa"/>
          </w:tcPr>
          <w:p w14:paraId="777F97DA" w14:textId="19A8EC6D" w:rsidR="005E2C79" w:rsidRDefault="005E2C79" w:rsidP="005E2C79">
            <w:pPr>
              <w:spacing w:after="0"/>
              <w:jc w:val="both"/>
              <w:rPr>
                <w:lang w:eastAsia="zh-CN"/>
              </w:rPr>
            </w:pPr>
            <w:r>
              <w:t>We support the FL’s proposal and ok with the Intel’s modification.</w:t>
            </w:r>
          </w:p>
        </w:tc>
      </w:tr>
      <w:tr w:rsidR="00024B1C" w14:paraId="04E2F0DA" w14:textId="77777777" w:rsidTr="00AE549A">
        <w:trPr>
          <w:trHeight w:val="300"/>
        </w:trPr>
        <w:tc>
          <w:tcPr>
            <w:tcW w:w="3558" w:type="dxa"/>
          </w:tcPr>
          <w:p w14:paraId="016B7515" w14:textId="353F402D" w:rsidR="00024B1C" w:rsidRDefault="00024B1C" w:rsidP="00024B1C">
            <w:pPr>
              <w:jc w:val="both"/>
              <w:rPr>
                <w:lang w:eastAsia="zh-CN"/>
              </w:rPr>
            </w:pPr>
            <w:r>
              <w:rPr>
                <w:rFonts w:hint="eastAsia"/>
                <w:lang w:eastAsia="zh-CN"/>
              </w:rPr>
              <w:t>C</w:t>
            </w:r>
            <w:r>
              <w:rPr>
                <w:lang w:eastAsia="zh-CN"/>
              </w:rPr>
              <w:t>MCC</w:t>
            </w:r>
          </w:p>
        </w:tc>
        <w:tc>
          <w:tcPr>
            <w:tcW w:w="6081" w:type="dxa"/>
          </w:tcPr>
          <w:p w14:paraId="127746C7" w14:textId="568DD5A3" w:rsidR="00024B1C" w:rsidRDefault="00024B1C" w:rsidP="00024B1C">
            <w:pPr>
              <w:spacing w:after="0"/>
              <w:jc w:val="both"/>
            </w:pPr>
            <w:r>
              <w:rPr>
                <w:lang w:eastAsia="zh-CN"/>
              </w:rPr>
              <w:t>Support the proposal</w:t>
            </w:r>
          </w:p>
        </w:tc>
      </w:tr>
      <w:tr w:rsidR="000670A5" w14:paraId="6C24F8A2" w14:textId="77777777" w:rsidTr="00AE549A">
        <w:trPr>
          <w:trHeight w:val="300"/>
        </w:trPr>
        <w:tc>
          <w:tcPr>
            <w:tcW w:w="3558" w:type="dxa"/>
          </w:tcPr>
          <w:p w14:paraId="5F0CEBB5" w14:textId="79EC45DE" w:rsidR="000670A5" w:rsidRDefault="000670A5" w:rsidP="000670A5">
            <w:pPr>
              <w:jc w:val="both"/>
              <w:rPr>
                <w:lang w:eastAsia="zh-CN"/>
              </w:rPr>
            </w:pPr>
            <w:r>
              <w:rPr>
                <w:rFonts w:hint="eastAsia"/>
                <w:lang w:eastAsia="zh-CN"/>
              </w:rPr>
              <w:t>T</w:t>
            </w:r>
            <w:r>
              <w:rPr>
                <w:lang w:eastAsia="zh-CN"/>
              </w:rPr>
              <w:t>CL</w:t>
            </w:r>
          </w:p>
        </w:tc>
        <w:tc>
          <w:tcPr>
            <w:tcW w:w="6081" w:type="dxa"/>
          </w:tcPr>
          <w:p w14:paraId="0DBB7931" w14:textId="7A3C6BE2" w:rsidR="000670A5" w:rsidRDefault="000670A5" w:rsidP="000670A5">
            <w:pPr>
              <w:spacing w:after="0"/>
              <w:jc w:val="both"/>
              <w:rPr>
                <w:lang w:eastAsia="zh-CN"/>
              </w:rPr>
            </w:pPr>
            <w:r>
              <w:rPr>
                <w:rFonts w:eastAsia="ＭＳ 明朝" w:hint="eastAsia"/>
                <w:lang w:eastAsia="ja-JP"/>
              </w:rPr>
              <w:t>S</w:t>
            </w:r>
            <w:r>
              <w:rPr>
                <w:rFonts w:eastAsia="ＭＳ 明朝"/>
                <w:lang w:eastAsia="ja-JP"/>
              </w:rPr>
              <w:t>upport the proposal.</w:t>
            </w:r>
          </w:p>
        </w:tc>
      </w:tr>
      <w:tr w:rsidR="00BB239C" w14:paraId="42B4A65B" w14:textId="77777777" w:rsidTr="00AE549A">
        <w:trPr>
          <w:trHeight w:val="300"/>
        </w:trPr>
        <w:tc>
          <w:tcPr>
            <w:tcW w:w="3558" w:type="dxa"/>
          </w:tcPr>
          <w:p w14:paraId="1E3C0DFC" w14:textId="2D88CCAD" w:rsidR="00BB239C" w:rsidRDefault="00BB239C" w:rsidP="000670A5">
            <w:pPr>
              <w:jc w:val="both"/>
              <w:rPr>
                <w:lang w:eastAsia="zh-CN"/>
              </w:rPr>
            </w:pPr>
            <w:r>
              <w:rPr>
                <w:lang w:eastAsia="zh-CN"/>
              </w:rPr>
              <w:t>OPPO</w:t>
            </w:r>
          </w:p>
        </w:tc>
        <w:tc>
          <w:tcPr>
            <w:tcW w:w="6081" w:type="dxa"/>
          </w:tcPr>
          <w:p w14:paraId="00F1436F" w14:textId="4D6DC881" w:rsidR="00BB239C" w:rsidRDefault="00BB239C" w:rsidP="000670A5">
            <w:pPr>
              <w:spacing w:after="0"/>
              <w:jc w:val="both"/>
              <w:rPr>
                <w:rFonts w:eastAsia="ＭＳ 明朝"/>
                <w:lang w:eastAsia="ja-JP"/>
              </w:rPr>
            </w:pPr>
            <w:r>
              <w:rPr>
                <w:rFonts w:eastAsia="ＭＳ 明朝"/>
                <w:lang w:eastAsia="ja-JP"/>
              </w:rPr>
              <w:t>Support.</w:t>
            </w:r>
          </w:p>
        </w:tc>
      </w:tr>
      <w:tr w:rsidR="00095BC3" w14:paraId="67B3FC41" w14:textId="77777777" w:rsidTr="00AE549A">
        <w:trPr>
          <w:trHeight w:val="300"/>
        </w:trPr>
        <w:tc>
          <w:tcPr>
            <w:tcW w:w="3558" w:type="dxa"/>
          </w:tcPr>
          <w:p w14:paraId="4E2108C2" w14:textId="6E237926" w:rsidR="00095BC3" w:rsidRDefault="00095BC3" w:rsidP="000670A5">
            <w:pPr>
              <w:jc w:val="both"/>
              <w:rPr>
                <w:lang w:eastAsia="zh-CN"/>
              </w:rPr>
            </w:pPr>
            <w:r>
              <w:rPr>
                <w:lang w:eastAsia="zh-CN"/>
              </w:rPr>
              <w:t>Ericsson</w:t>
            </w:r>
          </w:p>
        </w:tc>
        <w:tc>
          <w:tcPr>
            <w:tcW w:w="6081" w:type="dxa"/>
          </w:tcPr>
          <w:p w14:paraId="6459E506" w14:textId="604D81E4" w:rsidR="00095BC3" w:rsidRDefault="00095BC3" w:rsidP="000670A5">
            <w:pPr>
              <w:spacing w:after="0"/>
              <w:jc w:val="both"/>
              <w:rPr>
                <w:rFonts w:eastAsia="ＭＳ 明朝"/>
                <w:lang w:eastAsia="ja-JP"/>
              </w:rPr>
            </w:pPr>
            <w:r>
              <w:rPr>
                <w:rFonts w:eastAsia="ＭＳ 明朝"/>
                <w:lang w:eastAsia="ja-JP"/>
              </w:rPr>
              <w:t>Support</w:t>
            </w:r>
          </w:p>
        </w:tc>
      </w:tr>
      <w:tr w:rsidR="0034538F" w:rsidRPr="0034538F" w14:paraId="2BDE44EB" w14:textId="77777777" w:rsidTr="00AE549A">
        <w:trPr>
          <w:trHeight w:val="300"/>
        </w:trPr>
        <w:tc>
          <w:tcPr>
            <w:tcW w:w="3558" w:type="dxa"/>
          </w:tcPr>
          <w:p w14:paraId="3FEE570C" w14:textId="21150111" w:rsidR="0034538F" w:rsidRPr="0034538F" w:rsidRDefault="0034538F" w:rsidP="0034538F">
            <w:pPr>
              <w:jc w:val="both"/>
              <w:rPr>
                <w:lang w:eastAsia="zh-CN"/>
              </w:rPr>
            </w:pPr>
            <w:r w:rsidRPr="0034538F">
              <w:t>Nokia/NSB</w:t>
            </w:r>
          </w:p>
        </w:tc>
        <w:tc>
          <w:tcPr>
            <w:tcW w:w="6081" w:type="dxa"/>
          </w:tcPr>
          <w:p w14:paraId="358E36EF" w14:textId="3DD6B920" w:rsidR="0034538F" w:rsidRPr="0034538F" w:rsidRDefault="0034538F" w:rsidP="0034538F">
            <w:pPr>
              <w:spacing w:after="0"/>
              <w:jc w:val="both"/>
              <w:rPr>
                <w:rFonts w:eastAsia="ＭＳ 明朝"/>
                <w:lang w:eastAsia="ja-JP"/>
              </w:rPr>
            </w:pPr>
            <w:r w:rsidRPr="0034538F">
              <w:t>Support.</w:t>
            </w:r>
          </w:p>
        </w:tc>
      </w:tr>
      <w:tr w:rsidR="00475BB0" w14:paraId="3DF37648" w14:textId="77777777" w:rsidTr="00417923">
        <w:trPr>
          <w:trHeight w:val="300"/>
        </w:trPr>
        <w:tc>
          <w:tcPr>
            <w:tcW w:w="3558" w:type="dxa"/>
          </w:tcPr>
          <w:p w14:paraId="619F01CD" w14:textId="77777777" w:rsidR="00475BB0" w:rsidRDefault="00475BB0" w:rsidP="0041792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C15087D" w14:textId="77777777" w:rsidR="00475BB0" w:rsidRDefault="00475BB0" w:rsidP="00417923">
            <w:pPr>
              <w:spacing w:after="0"/>
              <w:jc w:val="both"/>
              <w:rPr>
                <w:lang w:eastAsia="zh-CN"/>
              </w:rPr>
            </w:pPr>
            <w:r>
              <w:rPr>
                <w:lang w:eastAsia="zh-CN"/>
              </w:rPr>
              <w:t>Support the proposal.</w:t>
            </w:r>
          </w:p>
        </w:tc>
      </w:tr>
      <w:tr w:rsidR="00812168" w14:paraId="73D97B60" w14:textId="77777777" w:rsidTr="00417923">
        <w:trPr>
          <w:trHeight w:val="300"/>
        </w:trPr>
        <w:tc>
          <w:tcPr>
            <w:tcW w:w="3558" w:type="dxa"/>
          </w:tcPr>
          <w:p w14:paraId="7D323CB0" w14:textId="426C3786" w:rsidR="00812168" w:rsidRPr="00812168" w:rsidRDefault="00812168" w:rsidP="00417923">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B4F14B1" w14:textId="72382662" w:rsidR="00812168" w:rsidRPr="00812168" w:rsidRDefault="00812168" w:rsidP="00417923">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F1E70" w14:paraId="30E4BEDC" w14:textId="77777777" w:rsidTr="00417923">
        <w:trPr>
          <w:trHeight w:val="300"/>
        </w:trPr>
        <w:tc>
          <w:tcPr>
            <w:tcW w:w="3558" w:type="dxa"/>
          </w:tcPr>
          <w:p w14:paraId="4545DC7A" w14:textId="291CDF4E" w:rsidR="001F1E70" w:rsidRDefault="001F1E70" w:rsidP="001F1E70">
            <w:pPr>
              <w:rPr>
                <w:rFonts w:eastAsia="Malgun Gothic"/>
                <w:lang w:eastAsia="ko-KR"/>
              </w:rPr>
            </w:pPr>
            <w:r>
              <w:rPr>
                <w:rFonts w:eastAsia="ＭＳ 明朝" w:hint="eastAsia"/>
                <w:lang w:eastAsia="ja-JP"/>
              </w:rPr>
              <w:t>F</w:t>
            </w:r>
            <w:r>
              <w:rPr>
                <w:rFonts w:eastAsia="ＭＳ 明朝"/>
                <w:lang w:eastAsia="ja-JP"/>
              </w:rPr>
              <w:t>ujitsu</w:t>
            </w:r>
          </w:p>
        </w:tc>
        <w:tc>
          <w:tcPr>
            <w:tcW w:w="6081" w:type="dxa"/>
          </w:tcPr>
          <w:p w14:paraId="2428161B" w14:textId="53AF85E8" w:rsidR="001F1E70" w:rsidRDefault="001F1E70" w:rsidP="001F1E70">
            <w:pPr>
              <w:spacing w:after="0"/>
              <w:jc w:val="both"/>
              <w:rPr>
                <w:rFonts w:eastAsia="Malgun Gothic"/>
                <w:lang w:eastAsia="ko-KR"/>
              </w:rPr>
            </w:pPr>
            <w:r>
              <w:rPr>
                <w:rFonts w:eastAsia="ＭＳ 明朝" w:hint="eastAsia"/>
                <w:lang w:eastAsia="ja-JP"/>
              </w:rPr>
              <w:t>S</w:t>
            </w:r>
            <w:r>
              <w:rPr>
                <w:rFonts w:eastAsia="ＭＳ 明朝"/>
                <w:lang w:eastAsia="ja-JP"/>
              </w:rPr>
              <w:t>upport</w:t>
            </w:r>
          </w:p>
        </w:tc>
      </w:tr>
    </w:tbl>
    <w:p w14:paraId="0144E7D0" w14:textId="77777777" w:rsidR="00AE549A" w:rsidRDefault="00464B25">
      <w:pPr>
        <w:jc w:val="both"/>
      </w:pPr>
      <w:r>
        <w:t xml:space="preserve">   </w:t>
      </w:r>
    </w:p>
    <w:p w14:paraId="40ECF506" w14:textId="3142B9ED" w:rsidR="00AA6C8C" w:rsidRDefault="00AA6C8C" w:rsidP="00AA6C8C">
      <w:pPr>
        <w:jc w:val="both"/>
        <w:rPr>
          <w:sz w:val="22"/>
          <w:szCs w:val="22"/>
        </w:rPr>
      </w:pPr>
      <w:r>
        <w:rPr>
          <w:sz w:val="22"/>
          <w:szCs w:val="22"/>
          <w:highlight w:val="yellow"/>
        </w:rPr>
        <w:t>FL’s comments on August 17th</w:t>
      </w:r>
    </w:p>
    <w:p w14:paraId="2828D12A" w14:textId="2C99563D" w:rsidR="00AA6C8C" w:rsidRDefault="00AA6C8C">
      <w:pPr>
        <w:jc w:val="both"/>
        <w:rPr>
          <w:sz w:val="22"/>
          <w:szCs w:val="22"/>
        </w:rPr>
      </w:pPr>
      <w:r w:rsidRPr="00AA6C8C">
        <w:rPr>
          <w:sz w:val="22"/>
          <w:szCs w:val="22"/>
        </w:rPr>
        <w:t>Thank you for your comments</w:t>
      </w:r>
      <w:r>
        <w:rPr>
          <w:sz w:val="22"/>
          <w:szCs w:val="22"/>
        </w:rPr>
        <w:t>. Situation looks reasonably stable already. I will modify the proposal according to the proposed modifications.</w:t>
      </w:r>
    </w:p>
    <w:p w14:paraId="22672902" w14:textId="6A9CF9A8" w:rsidR="00AA6C8C" w:rsidRDefault="00AA6C8C">
      <w:pPr>
        <w:jc w:val="both"/>
        <w:rPr>
          <w:sz w:val="22"/>
          <w:szCs w:val="22"/>
        </w:rPr>
      </w:pPr>
    </w:p>
    <w:p w14:paraId="7F1ED2D9" w14:textId="008DBEF6" w:rsidR="00AA6C8C" w:rsidRDefault="00AA6C8C" w:rsidP="00AA6C8C">
      <w:pPr>
        <w:jc w:val="both"/>
        <w:rPr>
          <w:b/>
          <w:bCs/>
          <w:sz w:val="22"/>
          <w:szCs w:val="22"/>
          <w:lang w:val="en-US"/>
        </w:rPr>
      </w:pPr>
      <w:r>
        <w:rPr>
          <w:b/>
          <w:bCs/>
          <w:sz w:val="22"/>
          <w:szCs w:val="22"/>
          <w:highlight w:val="yellow"/>
          <w:lang w:val="en-US"/>
        </w:rPr>
        <w:t>FL’s proposal 1</w:t>
      </w:r>
      <w:r w:rsidRPr="00AA6C8C">
        <w:rPr>
          <w:b/>
          <w:bCs/>
          <w:sz w:val="22"/>
          <w:szCs w:val="22"/>
          <w:highlight w:val="yellow"/>
          <w:lang w:val="en-US"/>
        </w:rPr>
        <w:t>-v2</w:t>
      </w:r>
      <w:r>
        <w:rPr>
          <w:b/>
          <w:bCs/>
          <w:sz w:val="22"/>
          <w:szCs w:val="22"/>
          <w:lang w:val="en-US"/>
        </w:rPr>
        <w:t xml:space="preserve"> </w:t>
      </w:r>
    </w:p>
    <w:p w14:paraId="5FFDED49" w14:textId="77777777" w:rsidR="00AA6C8C" w:rsidRPr="00AA6C8C" w:rsidRDefault="00AA6C8C" w:rsidP="00AA6C8C">
      <w:pPr>
        <w:jc w:val="both"/>
        <w:rPr>
          <w:b/>
          <w:bCs/>
          <w:sz w:val="22"/>
          <w:szCs w:val="22"/>
          <w:highlight w:val="yellow"/>
          <w:lang w:val="en-US"/>
        </w:rPr>
      </w:pPr>
      <w:r w:rsidRPr="00AA6C8C">
        <w:rPr>
          <w:b/>
          <w:bCs/>
          <w:sz w:val="22"/>
          <w:szCs w:val="22"/>
          <w:highlight w:val="yellow"/>
          <w:lang w:val="en-US"/>
        </w:rPr>
        <w:t xml:space="preserve">The number of slots allocated for TBoMS is counted based on the available slots for UL transmission. </w:t>
      </w:r>
    </w:p>
    <w:p w14:paraId="5C8BDCF8" w14:textId="17675889" w:rsidR="00AA6C8C" w:rsidRPr="00AA6C8C" w:rsidRDefault="00AA6C8C" w:rsidP="0091129E">
      <w:pPr>
        <w:pStyle w:val="aff"/>
        <w:numPr>
          <w:ilvl w:val="1"/>
          <w:numId w:val="112"/>
        </w:numPr>
        <w:ind w:left="1208" w:hanging="357"/>
        <w:jc w:val="both"/>
        <w:rPr>
          <w:b/>
          <w:bCs/>
          <w:color w:val="FF0000"/>
          <w:sz w:val="22"/>
          <w:szCs w:val="22"/>
          <w:highlight w:val="yellow"/>
          <w:lang w:val="en-US"/>
        </w:rPr>
      </w:pPr>
      <w:r w:rsidRPr="00AA6C8C">
        <w:rPr>
          <w:b/>
          <w:bCs/>
          <w:color w:val="FF0000"/>
          <w:sz w:val="22"/>
          <w:szCs w:val="22"/>
          <w:highlight w:val="yellow"/>
        </w:rPr>
        <w:t>The mechanism for PUSCH repetition type A based on available slots, as defined in AI 8.8.1.1, is reused</w:t>
      </w:r>
      <w:r w:rsidRPr="00AA6C8C">
        <w:rPr>
          <w:b/>
          <w:bCs/>
          <w:color w:val="FF0000"/>
          <w:sz w:val="22"/>
          <w:szCs w:val="22"/>
          <w:highlight w:val="yellow"/>
          <w:lang w:val="en-US"/>
        </w:rPr>
        <w:t>.</w:t>
      </w:r>
    </w:p>
    <w:p w14:paraId="23228A42" w14:textId="2FFAEAC1" w:rsidR="00AA6C8C" w:rsidRDefault="00AA6C8C">
      <w:pPr>
        <w:jc w:val="both"/>
        <w:rPr>
          <w:sz w:val="22"/>
          <w:szCs w:val="22"/>
          <w:lang w:val="en-US"/>
        </w:rPr>
      </w:pPr>
    </w:p>
    <w:p w14:paraId="4D4E98EA" w14:textId="0E0B8349" w:rsidR="00AA6C8C" w:rsidRPr="00AA6C8C" w:rsidRDefault="00AA6C8C" w:rsidP="00AA6C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w:t>
      </w:r>
      <w:r w:rsidRPr="00AA6C8C">
        <w:rPr>
          <w:b/>
          <w:bCs/>
          <w:sz w:val="22"/>
          <w:szCs w:val="22"/>
          <w:highlight w:val="yellow"/>
          <w:lang w:val="en-US"/>
        </w:rPr>
        <w:t>-v2</w:t>
      </w:r>
      <w:r>
        <w:rPr>
          <w:b/>
          <w:bCs/>
          <w:sz w:val="22"/>
          <w:szCs w:val="22"/>
          <w:lang w:val="en-US"/>
        </w:rPr>
        <w:t xml:space="preserve"> </w:t>
      </w:r>
      <w:r>
        <w:rPr>
          <w:sz w:val="22"/>
          <w:szCs w:val="22"/>
          <w:lang w:val="en-US"/>
        </w:rPr>
        <w:t xml:space="preserve">in the table below </w:t>
      </w:r>
      <w:r w:rsidRPr="00AA6C8C">
        <w:rPr>
          <w:b/>
          <w:bCs/>
          <w:sz w:val="22"/>
          <w:szCs w:val="22"/>
          <w:u w:val="single"/>
          <w:lang w:val="en-US"/>
        </w:rPr>
        <w:t>only if strong concerns exist</w:t>
      </w:r>
      <w:r>
        <w:rPr>
          <w:sz w:val="22"/>
          <w:szCs w:val="22"/>
          <w:lang w:val="en-US"/>
        </w:rPr>
        <w:t>. In case no strong concern is expressed this proposal will be brought online during the GTW on Thursday,19</w:t>
      </w:r>
      <w:r w:rsidRPr="00AA6C8C">
        <w:rPr>
          <w:sz w:val="22"/>
          <w:szCs w:val="22"/>
          <w:vertAlign w:val="superscript"/>
          <w:lang w:val="en-US"/>
        </w:rPr>
        <w:t>th</w:t>
      </w:r>
      <w:r>
        <w:rPr>
          <w:sz w:val="22"/>
          <w:szCs w:val="22"/>
          <w:lang w:val="en-US"/>
        </w:rPr>
        <w:t xml:space="preserve"> for approval.</w:t>
      </w:r>
    </w:p>
    <w:p w14:paraId="0A1856AF" w14:textId="38A18EDB" w:rsidR="00AA6C8C" w:rsidRDefault="00AA6C8C" w:rsidP="00AA6C8C">
      <w:pPr>
        <w:jc w:val="center"/>
        <w:rPr>
          <w:b/>
          <w:bCs/>
          <w:sz w:val="22"/>
          <w:szCs w:val="22"/>
          <w:lang w:val="en-US"/>
        </w:rPr>
      </w:pPr>
      <w:r w:rsidRPr="00AA6C8C">
        <w:rPr>
          <w:b/>
          <w:bCs/>
          <w:sz w:val="22"/>
          <w:highlight w:val="yellow"/>
          <w:lang w:val="en-US"/>
        </w:rPr>
        <w:t xml:space="preserve">Additional comments on FL’s </w:t>
      </w:r>
      <w:r w:rsidRPr="00AA6C8C">
        <w:rPr>
          <w:b/>
          <w:bCs/>
          <w:sz w:val="22"/>
          <w:szCs w:val="22"/>
          <w:highlight w:val="yellow"/>
          <w:lang w:val="en-US"/>
        </w:rPr>
        <w:t>proposal 1-v2</w:t>
      </w:r>
    </w:p>
    <w:p w14:paraId="5B4D2791" w14:textId="62C2273A" w:rsidR="00AA6C8C" w:rsidRPr="0067286F" w:rsidRDefault="00AA6C8C" w:rsidP="00AA6C8C">
      <w:pPr>
        <w:jc w:val="center"/>
        <w:rPr>
          <w:b/>
          <w:bCs/>
          <w:sz w:val="22"/>
          <w:lang w:val="en-US"/>
        </w:rPr>
      </w:pPr>
    </w:p>
    <w:tbl>
      <w:tblPr>
        <w:tblStyle w:val="82"/>
        <w:tblW w:w="0" w:type="auto"/>
        <w:tblLook w:val="04A0" w:firstRow="1" w:lastRow="0" w:firstColumn="1" w:lastColumn="0" w:noHBand="0" w:noVBand="1"/>
      </w:tblPr>
      <w:tblGrid>
        <w:gridCol w:w="2173"/>
        <w:gridCol w:w="7450"/>
      </w:tblGrid>
      <w:tr w:rsidR="00AA6C8C" w14:paraId="168B2E9E" w14:textId="77777777" w:rsidTr="00AA6C8C">
        <w:trPr>
          <w:cnfStyle w:val="100000000000" w:firstRow="1" w:lastRow="0" w:firstColumn="0" w:lastColumn="0" w:oddVBand="0" w:evenVBand="0" w:oddHBand="0" w:evenHBand="0" w:firstRowFirstColumn="0" w:firstRowLastColumn="0" w:lastRowFirstColumn="0" w:lastRowLastColumn="0"/>
        </w:trPr>
        <w:tc>
          <w:tcPr>
            <w:tcW w:w="2173" w:type="dxa"/>
          </w:tcPr>
          <w:p w14:paraId="39F3C85B" w14:textId="77777777" w:rsidR="00AA6C8C" w:rsidRDefault="00AA6C8C" w:rsidP="00AA6C8C">
            <w:pPr>
              <w:jc w:val="both"/>
              <w:rPr>
                <w:b w:val="0"/>
                <w:bCs w:val="0"/>
              </w:rPr>
            </w:pPr>
            <w:r>
              <w:t>Company</w:t>
            </w:r>
          </w:p>
        </w:tc>
        <w:tc>
          <w:tcPr>
            <w:tcW w:w="7450" w:type="dxa"/>
          </w:tcPr>
          <w:p w14:paraId="585A2D5D" w14:textId="77777777" w:rsidR="00AA6C8C" w:rsidRDefault="00AA6C8C" w:rsidP="00AA6C8C">
            <w:pPr>
              <w:jc w:val="both"/>
              <w:rPr>
                <w:b w:val="0"/>
                <w:bCs w:val="0"/>
              </w:rPr>
            </w:pPr>
            <w:r>
              <w:t>Comments</w:t>
            </w:r>
          </w:p>
        </w:tc>
      </w:tr>
      <w:tr w:rsidR="00AA6C8C" w14:paraId="1384093F" w14:textId="77777777" w:rsidTr="00AA6C8C">
        <w:tc>
          <w:tcPr>
            <w:tcW w:w="2173" w:type="dxa"/>
          </w:tcPr>
          <w:p w14:paraId="7488111A" w14:textId="53582C75" w:rsidR="00AA6C8C" w:rsidRDefault="006C17BF" w:rsidP="00AA6C8C">
            <w:pPr>
              <w:jc w:val="both"/>
              <w:rPr>
                <w:lang w:eastAsia="zh-CN"/>
              </w:rPr>
            </w:pPr>
            <w:r>
              <w:rPr>
                <w:lang w:eastAsia="zh-CN"/>
              </w:rPr>
              <w:t>Samsung</w:t>
            </w:r>
            <w:r>
              <w:rPr>
                <w:rFonts w:hint="eastAsia"/>
                <w:lang w:eastAsia="zh-CN"/>
              </w:rPr>
              <w:t xml:space="preserve"> </w:t>
            </w:r>
          </w:p>
        </w:tc>
        <w:tc>
          <w:tcPr>
            <w:tcW w:w="7450" w:type="dxa"/>
          </w:tcPr>
          <w:p w14:paraId="23050B02" w14:textId="075D5152" w:rsidR="00AA6C8C" w:rsidRDefault="006C17BF" w:rsidP="006C17BF">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0D3552" w14:paraId="58EFD2C9" w14:textId="77777777" w:rsidTr="00AA6C8C">
        <w:tc>
          <w:tcPr>
            <w:tcW w:w="2173" w:type="dxa"/>
          </w:tcPr>
          <w:p w14:paraId="4B636E3C" w14:textId="6EA420EE" w:rsidR="000D3552" w:rsidRDefault="000D3552" w:rsidP="000D3552">
            <w:pPr>
              <w:jc w:val="both"/>
            </w:pPr>
            <w:r>
              <w:rPr>
                <w:rFonts w:hint="eastAsia"/>
                <w:lang w:eastAsia="zh-CN"/>
              </w:rPr>
              <w:t>X</w:t>
            </w:r>
            <w:r>
              <w:rPr>
                <w:lang w:eastAsia="zh-CN"/>
              </w:rPr>
              <w:t>iaomi</w:t>
            </w:r>
          </w:p>
        </w:tc>
        <w:tc>
          <w:tcPr>
            <w:tcW w:w="7450" w:type="dxa"/>
          </w:tcPr>
          <w:p w14:paraId="299043D9" w14:textId="77777777" w:rsidR="000D3552" w:rsidRDefault="000D3552" w:rsidP="000D3552">
            <w:pPr>
              <w:jc w:val="both"/>
              <w:rPr>
                <w:lang w:eastAsia="zh-CN"/>
              </w:rPr>
            </w:pPr>
            <w:r>
              <w:rPr>
                <w:rFonts w:hint="eastAsia"/>
                <w:lang w:eastAsia="zh-CN"/>
              </w:rPr>
              <w:t>W</w:t>
            </w:r>
            <w:r>
              <w:rPr>
                <w:lang w:eastAsia="zh-CN"/>
              </w:rPr>
              <w:t>e are fine with the proposal with the following modification:</w:t>
            </w:r>
          </w:p>
          <w:p w14:paraId="1E879933" w14:textId="77777777" w:rsidR="000D3552" w:rsidRPr="00AA6C8C" w:rsidRDefault="000D3552" w:rsidP="000D3552">
            <w:pPr>
              <w:jc w:val="both"/>
              <w:rPr>
                <w:b/>
                <w:bCs/>
                <w:sz w:val="22"/>
                <w:szCs w:val="22"/>
                <w:highlight w:val="yellow"/>
                <w:lang w:val="en-US"/>
              </w:rPr>
            </w:pPr>
            <w:r w:rsidRPr="00AA6C8C">
              <w:rPr>
                <w:b/>
                <w:bCs/>
                <w:sz w:val="22"/>
                <w:szCs w:val="22"/>
                <w:highlight w:val="yellow"/>
                <w:lang w:val="en-US"/>
              </w:rPr>
              <w:t xml:space="preserve">The number of slots allocated for TBoMS is counted based on the available slots for UL transmission. </w:t>
            </w:r>
          </w:p>
          <w:p w14:paraId="530D0A4D" w14:textId="77777777" w:rsidR="000D3552" w:rsidRPr="00AA6C8C" w:rsidRDefault="000D3552" w:rsidP="000D3552">
            <w:pPr>
              <w:pStyle w:val="aff"/>
              <w:numPr>
                <w:ilvl w:val="1"/>
                <w:numId w:val="112"/>
              </w:numPr>
              <w:ind w:left="1208" w:hanging="357"/>
              <w:jc w:val="both"/>
              <w:rPr>
                <w:b/>
                <w:bCs/>
                <w:color w:val="FF0000"/>
                <w:sz w:val="22"/>
                <w:szCs w:val="22"/>
                <w:highlight w:val="yellow"/>
                <w:lang w:val="en-US"/>
              </w:rPr>
            </w:pPr>
            <w:r w:rsidRPr="00AA6C8C">
              <w:rPr>
                <w:b/>
                <w:bCs/>
                <w:color w:val="FF0000"/>
                <w:sz w:val="22"/>
                <w:szCs w:val="22"/>
                <w:highlight w:val="yellow"/>
              </w:rPr>
              <w:t xml:space="preserve">The </w:t>
            </w:r>
            <w:r w:rsidRPr="00A867B0">
              <w:rPr>
                <w:rFonts w:hint="eastAsia"/>
                <w:b/>
                <w:bCs/>
                <w:color w:val="4F81BD" w:themeColor="accent1"/>
                <w:sz w:val="22"/>
                <w:szCs w:val="22"/>
                <w:highlight w:val="yellow"/>
                <w:lang w:eastAsia="zh-CN"/>
              </w:rPr>
              <w:t>determination</w:t>
            </w:r>
            <w:r w:rsidRPr="00A867B0">
              <w:rPr>
                <w:b/>
                <w:bCs/>
                <w:color w:val="4F81BD" w:themeColor="accent1"/>
                <w:sz w:val="22"/>
                <w:szCs w:val="22"/>
                <w:highlight w:val="yellow"/>
              </w:rPr>
              <w:t xml:space="preserve"> </w:t>
            </w:r>
            <w:r w:rsidRPr="00A867B0">
              <w:rPr>
                <w:rFonts w:hint="eastAsia"/>
                <w:b/>
                <w:bCs/>
                <w:color w:val="4F81BD" w:themeColor="accent1"/>
                <w:sz w:val="22"/>
                <w:szCs w:val="22"/>
                <w:highlight w:val="yellow"/>
                <w:lang w:eastAsia="zh-CN"/>
              </w:rPr>
              <w:t>of</w:t>
            </w:r>
            <w:r w:rsidRPr="00A867B0">
              <w:rPr>
                <w:b/>
                <w:bCs/>
                <w:color w:val="4F81BD" w:themeColor="accent1"/>
                <w:sz w:val="22"/>
                <w:szCs w:val="22"/>
                <w:highlight w:val="yellow"/>
              </w:rPr>
              <w:t xml:space="preserve"> available slots</w:t>
            </w:r>
            <w:r>
              <w:rPr>
                <w:b/>
                <w:bCs/>
                <w:color w:val="FF0000"/>
                <w:sz w:val="22"/>
                <w:szCs w:val="22"/>
                <w:highlight w:val="yellow"/>
              </w:rPr>
              <w:t xml:space="preserve"> </w:t>
            </w:r>
            <w:r w:rsidRPr="00A867B0">
              <w:rPr>
                <w:b/>
                <w:bCs/>
                <w:dstrike/>
                <w:color w:val="FF0000"/>
                <w:sz w:val="22"/>
                <w:szCs w:val="22"/>
                <w:highlight w:val="yellow"/>
              </w:rPr>
              <w:t>mechanism</w:t>
            </w:r>
            <w:r w:rsidRPr="00AA6C8C">
              <w:rPr>
                <w:b/>
                <w:bCs/>
                <w:color w:val="FF0000"/>
                <w:sz w:val="22"/>
                <w:szCs w:val="22"/>
                <w:highlight w:val="yellow"/>
              </w:rPr>
              <w:t xml:space="preserve"> for PUSCH repetition type A </w:t>
            </w:r>
            <w:r w:rsidRPr="00A867B0">
              <w:rPr>
                <w:b/>
                <w:bCs/>
                <w:dstrike/>
                <w:color w:val="FF0000"/>
                <w:sz w:val="22"/>
                <w:szCs w:val="22"/>
                <w:highlight w:val="yellow"/>
              </w:rPr>
              <w:t>based on available slots</w:t>
            </w:r>
            <w:r w:rsidRPr="006B5164">
              <w:rPr>
                <w:b/>
                <w:bCs/>
                <w:color w:val="FF0000"/>
                <w:sz w:val="22"/>
                <w:szCs w:val="22"/>
                <w:highlight w:val="yellow"/>
              </w:rPr>
              <w:t xml:space="preserve">, </w:t>
            </w:r>
            <w:r w:rsidRPr="00AA6C8C">
              <w:rPr>
                <w:b/>
                <w:bCs/>
                <w:color w:val="FF0000"/>
                <w:sz w:val="22"/>
                <w:szCs w:val="22"/>
                <w:highlight w:val="yellow"/>
              </w:rPr>
              <w:t>as defined in AI 8.8.1.1, is reused</w:t>
            </w:r>
            <w:r w:rsidRPr="00AA6C8C">
              <w:rPr>
                <w:b/>
                <w:bCs/>
                <w:color w:val="FF0000"/>
                <w:sz w:val="22"/>
                <w:szCs w:val="22"/>
                <w:highlight w:val="yellow"/>
                <w:lang w:val="en-US"/>
              </w:rPr>
              <w:t>.</w:t>
            </w:r>
          </w:p>
          <w:p w14:paraId="4088BE0D" w14:textId="4FFDC20C" w:rsidR="000D3552" w:rsidRDefault="000D3552" w:rsidP="000D3552">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w:t>
            </w:r>
            <w:r w:rsidR="00FD2B92">
              <w:rPr>
                <w:lang w:val="en-US" w:eastAsia="zh-CN"/>
              </w:rPr>
              <w:t>c</w:t>
            </w:r>
            <w:r>
              <w:rPr>
                <w:lang w:val="en-US" w:eastAsia="zh-CN"/>
              </w:rPr>
              <w:t>us</w:t>
            </w:r>
            <w:r w:rsidR="00FD2B92">
              <w:rPr>
                <w:lang w:val="en-US" w:eastAsia="zh-CN"/>
              </w:rPr>
              <w:t>s</w:t>
            </w:r>
            <w:r>
              <w:rPr>
                <w:lang w:val="en-US" w:eastAsia="zh-CN"/>
              </w:rPr>
              <w:t>ed, which is not applicable for TBoMS.</w:t>
            </w:r>
          </w:p>
        </w:tc>
      </w:tr>
      <w:tr w:rsidR="002D5AEA" w14:paraId="28182380" w14:textId="77777777" w:rsidTr="00AA6C8C">
        <w:tc>
          <w:tcPr>
            <w:tcW w:w="2173" w:type="dxa"/>
          </w:tcPr>
          <w:p w14:paraId="614748A0" w14:textId="20417105" w:rsidR="002D5AEA" w:rsidRDefault="002D5AEA" w:rsidP="000D3552">
            <w:pPr>
              <w:jc w:val="both"/>
              <w:rPr>
                <w:lang w:eastAsia="zh-CN"/>
              </w:rPr>
            </w:pPr>
            <w:r>
              <w:rPr>
                <w:rFonts w:hint="eastAsia"/>
                <w:lang w:eastAsia="zh-CN"/>
              </w:rPr>
              <w:lastRenderedPageBreak/>
              <w:t>CATT</w:t>
            </w:r>
          </w:p>
        </w:tc>
        <w:tc>
          <w:tcPr>
            <w:tcW w:w="7450" w:type="dxa"/>
          </w:tcPr>
          <w:p w14:paraId="5F9041CC" w14:textId="77777777" w:rsidR="002D5AEA" w:rsidRDefault="002D5AEA" w:rsidP="000D3552">
            <w:pPr>
              <w:jc w:val="both"/>
              <w:rPr>
                <w:lang w:eastAsia="zh-CN"/>
              </w:rPr>
            </w:pPr>
            <w:r>
              <w:rPr>
                <w:rFonts w:hint="eastAsia"/>
                <w:lang w:eastAsia="zh-CN"/>
              </w:rPr>
              <w:t xml:space="preserve">Support in principle. </w:t>
            </w:r>
          </w:p>
          <w:p w14:paraId="06B9FC7E" w14:textId="48815BB6" w:rsidR="002D5AEA" w:rsidRDefault="002D5AEA" w:rsidP="002D5AEA">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bl>
    <w:p w14:paraId="13C024C0" w14:textId="77777777" w:rsidR="00AA6C8C" w:rsidRPr="00AA6C8C" w:rsidRDefault="00AA6C8C">
      <w:pPr>
        <w:jc w:val="both"/>
        <w:rPr>
          <w:sz w:val="22"/>
          <w:szCs w:val="22"/>
          <w:lang w:val="en-US"/>
        </w:rPr>
      </w:pPr>
    </w:p>
    <w:p w14:paraId="4B7DC47E" w14:textId="77777777" w:rsidR="00AE549A" w:rsidRDefault="00AE549A">
      <w:pPr>
        <w:jc w:val="both"/>
      </w:pPr>
    </w:p>
    <w:p w14:paraId="32E7FCE1" w14:textId="31D88B4E" w:rsidR="00AE549A" w:rsidRDefault="00B07ACF">
      <w:pPr>
        <w:pStyle w:val="3"/>
        <w:numPr>
          <w:ilvl w:val="2"/>
          <w:numId w:val="4"/>
        </w:numPr>
        <w:jc w:val="both"/>
        <w:rPr>
          <w:lang w:val="en-US"/>
        </w:rPr>
      </w:pPr>
      <w:bookmarkStart w:id="5" w:name="_Hlk79682508"/>
      <w:r w:rsidRPr="00600088">
        <w:rPr>
          <w:color w:val="4BACC6" w:themeColor="accent5"/>
          <w:szCs w:val="28"/>
          <w:lang w:val="en-US"/>
        </w:rPr>
        <w:t>[PAUSED]</w:t>
      </w:r>
      <w:r w:rsidRPr="00600088">
        <w:rPr>
          <w:color w:val="FF0000"/>
          <w:szCs w:val="28"/>
          <w:lang w:val="en-US"/>
        </w:rPr>
        <w:t xml:space="preserve"> </w:t>
      </w:r>
      <w:r w:rsidR="00464B25">
        <w:rPr>
          <w:lang w:val="en-US"/>
        </w:rPr>
        <w:t>How to indicate the number of allocated slots for TBoMS</w:t>
      </w:r>
      <w:bookmarkEnd w:id="5"/>
    </w:p>
    <w:p w14:paraId="08DD0049"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21609B02" w14:textId="77777777" w:rsidR="00AE549A" w:rsidRDefault="00464B25">
      <w:pPr>
        <w:pStyle w:val="aff"/>
        <w:numPr>
          <w:ilvl w:val="0"/>
          <w:numId w:val="21"/>
        </w:numPr>
        <w:rPr>
          <w:b/>
          <w:sz w:val="22"/>
          <w:szCs w:val="22"/>
          <w:lang w:val="en-US"/>
        </w:rPr>
      </w:pPr>
      <w:r>
        <w:rPr>
          <w:b/>
          <w:bCs/>
          <w:sz w:val="22"/>
          <w:szCs w:val="22"/>
          <w:lang w:val="en-US"/>
        </w:rPr>
        <w:t>Indication of the number of allocated slots for TBoMS:</w:t>
      </w:r>
    </w:p>
    <w:p w14:paraId="12274ED5" w14:textId="77777777" w:rsidR="00AE549A" w:rsidRDefault="00464B25">
      <w:pPr>
        <w:pStyle w:val="aff"/>
        <w:numPr>
          <w:ilvl w:val="1"/>
          <w:numId w:val="21"/>
        </w:numPr>
        <w:rPr>
          <w:sz w:val="22"/>
          <w:szCs w:val="22"/>
          <w:lang w:val="en-US"/>
        </w:rPr>
      </w:pPr>
      <w:r>
        <w:rPr>
          <w:sz w:val="22"/>
          <w:szCs w:val="22"/>
          <w:lang w:val="en-US"/>
        </w:rPr>
        <w:t>A new column is configured in TDRA table [7 companies]:</w:t>
      </w:r>
    </w:p>
    <w:p w14:paraId="0907F036" w14:textId="77777777" w:rsidR="00AE549A" w:rsidRDefault="00464B25">
      <w:pPr>
        <w:pStyle w:val="aff"/>
        <w:numPr>
          <w:ilvl w:val="2"/>
          <w:numId w:val="21"/>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10970F40" w14:textId="77777777" w:rsidR="00AE549A" w:rsidRDefault="00464B25">
      <w:pPr>
        <w:pStyle w:val="aff"/>
        <w:numPr>
          <w:ilvl w:val="2"/>
          <w:numId w:val="21"/>
        </w:numPr>
        <w:rPr>
          <w:sz w:val="22"/>
          <w:szCs w:val="22"/>
          <w:lang w:val="en-US"/>
        </w:rPr>
      </w:pPr>
      <w:r>
        <w:rPr>
          <w:sz w:val="22"/>
          <w:szCs w:val="22"/>
          <w:lang w:val="en-US"/>
        </w:rPr>
        <w:t>Vivo [6] (to indicate only the number of slots per TOT, the number of TOTs is separately configured)</w:t>
      </w:r>
    </w:p>
    <w:p w14:paraId="0E30D69B" w14:textId="77777777" w:rsidR="00AE549A" w:rsidRDefault="00464B25">
      <w:pPr>
        <w:pStyle w:val="aff"/>
        <w:numPr>
          <w:ilvl w:val="2"/>
          <w:numId w:val="21"/>
        </w:numPr>
        <w:rPr>
          <w:sz w:val="22"/>
          <w:szCs w:val="22"/>
          <w:lang w:val="en-US"/>
        </w:rPr>
      </w:pPr>
      <w:r>
        <w:rPr>
          <w:sz w:val="22"/>
          <w:szCs w:val="22"/>
          <w:lang w:val="en-US"/>
        </w:rPr>
        <w:t>LGE (indication could be for number of slots or TOTs)</w:t>
      </w:r>
    </w:p>
    <w:p w14:paraId="02A5AF4F" w14:textId="77777777" w:rsidR="00AE549A" w:rsidRDefault="00464B25">
      <w:pPr>
        <w:pStyle w:val="aff"/>
        <w:numPr>
          <w:ilvl w:val="1"/>
          <w:numId w:val="21"/>
        </w:numPr>
        <w:rPr>
          <w:sz w:val="22"/>
          <w:szCs w:val="22"/>
          <w:lang w:val="en-US"/>
        </w:rPr>
      </w:pPr>
      <w:r>
        <w:rPr>
          <w:sz w:val="22"/>
          <w:szCs w:val="22"/>
          <w:lang w:val="en-US"/>
        </w:rPr>
        <w:t>Reuse the number of repetitions indicated by TDRA for PUSCH repetition type A [4 companies]:</w:t>
      </w:r>
    </w:p>
    <w:p w14:paraId="2943299D" w14:textId="77777777" w:rsidR="00AE549A" w:rsidRDefault="00464B25">
      <w:pPr>
        <w:pStyle w:val="aff"/>
        <w:numPr>
          <w:ilvl w:val="2"/>
          <w:numId w:val="21"/>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10A0438F" w14:textId="77777777" w:rsidR="00AE549A" w:rsidRDefault="00464B25">
      <w:pPr>
        <w:pStyle w:val="aff"/>
        <w:numPr>
          <w:ilvl w:val="1"/>
          <w:numId w:val="21"/>
        </w:numPr>
        <w:rPr>
          <w:sz w:val="22"/>
          <w:szCs w:val="22"/>
          <w:lang w:val="en-US"/>
        </w:rPr>
      </w:pPr>
      <w:r>
        <w:rPr>
          <w:sz w:val="22"/>
          <w:szCs w:val="22"/>
          <w:lang w:val="en-US"/>
        </w:rPr>
        <w:t>Configure a separate TDRA table for TBoMS:</w:t>
      </w:r>
    </w:p>
    <w:p w14:paraId="6F4C6F0E" w14:textId="77777777" w:rsidR="00AE549A" w:rsidRDefault="00464B25">
      <w:pPr>
        <w:pStyle w:val="aff"/>
        <w:numPr>
          <w:ilvl w:val="2"/>
          <w:numId w:val="21"/>
        </w:numPr>
        <w:rPr>
          <w:sz w:val="22"/>
          <w:szCs w:val="22"/>
          <w:lang w:val="en-US"/>
        </w:rPr>
      </w:pPr>
      <w:r>
        <w:rPr>
          <w:sz w:val="22"/>
          <w:szCs w:val="22"/>
          <w:lang w:val="en-US"/>
        </w:rPr>
        <w:t>TCL communications [4]</w:t>
      </w:r>
    </w:p>
    <w:p w14:paraId="624D6F6F" w14:textId="77777777" w:rsidR="00AE549A" w:rsidRDefault="00AE549A">
      <w:pPr>
        <w:pStyle w:val="aff"/>
        <w:ind w:left="2160"/>
        <w:rPr>
          <w:sz w:val="22"/>
          <w:szCs w:val="22"/>
          <w:lang w:val="en-US"/>
        </w:rPr>
      </w:pPr>
    </w:p>
    <w:p w14:paraId="4FB8DF32" w14:textId="77777777" w:rsidR="00AE549A" w:rsidRDefault="00464B25">
      <w:pPr>
        <w:pStyle w:val="aff"/>
        <w:numPr>
          <w:ilvl w:val="0"/>
          <w:numId w:val="21"/>
        </w:numPr>
        <w:rPr>
          <w:b/>
          <w:bCs/>
          <w:sz w:val="22"/>
          <w:szCs w:val="22"/>
          <w:lang w:val="en-US"/>
        </w:rPr>
      </w:pPr>
      <w:r>
        <w:rPr>
          <w:b/>
          <w:bCs/>
          <w:sz w:val="22"/>
          <w:szCs w:val="22"/>
          <w:lang w:val="en-US"/>
        </w:rPr>
        <w:t>Candidate values for the number of allocated slots for TBoMS:</w:t>
      </w:r>
    </w:p>
    <w:p w14:paraId="02577442" w14:textId="77777777" w:rsidR="00AE549A" w:rsidRDefault="00464B25">
      <w:pPr>
        <w:pStyle w:val="aff"/>
        <w:numPr>
          <w:ilvl w:val="1"/>
          <w:numId w:val="21"/>
        </w:numPr>
        <w:rPr>
          <w:sz w:val="22"/>
          <w:szCs w:val="22"/>
          <w:lang w:val="en-US"/>
        </w:rPr>
      </w:pPr>
      <w:r>
        <w:rPr>
          <w:sz w:val="22"/>
          <w:szCs w:val="22"/>
          <w:lang w:val="en-US"/>
        </w:rPr>
        <w:t>Nokia/NSB [21]: {[1], 2, 3, 4, 7}</w:t>
      </w:r>
    </w:p>
    <w:p w14:paraId="7013BB73" w14:textId="77777777" w:rsidR="00AE549A" w:rsidRDefault="00464B25">
      <w:pPr>
        <w:pStyle w:val="aff"/>
        <w:numPr>
          <w:ilvl w:val="1"/>
          <w:numId w:val="21"/>
        </w:numPr>
        <w:rPr>
          <w:sz w:val="22"/>
          <w:szCs w:val="22"/>
          <w:lang w:val="en-US"/>
        </w:rPr>
      </w:pPr>
      <w:r>
        <w:rPr>
          <w:sz w:val="22"/>
          <w:szCs w:val="22"/>
          <w:lang w:val="en-US"/>
        </w:rPr>
        <w:t>ZTE [5]: {1, 2, 3, 4, 7, 8, 12, 16}</w:t>
      </w:r>
    </w:p>
    <w:p w14:paraId="400B22D1" w14:textId="77777777" w:rsidR="00AE549A" w:rsidRDefault="00464B25">
      <w:pPr>
        <w:pStyle w:val="aff"/>
        <w:numPr>
          <w:ilvl w:val="1"/>
          <w:numId w:val="21"/>
        </w:numPr>
        <w:rPr>
          <w:sz w:val="22"/>
          <w:szCs w:val="22"/>
          <w:lang w:val="en-US"/>
        </w:rPr>
      </w:pPr>
      <w:r>
        <w:rPr>
          <w:sz w:val="22"/>
          <w:szCs w:val="22"/>
          <w:lang w:val="en-US"/>
        </w:rPr>
        <w:t>Apple [16]: maximum number is 8</w:t>
      </w:r>
    </w:p>
    <w:p w14:paraId="06437609" w14:textId="77777777" w:rsidR="00AE549A" w:rsidRDefault="00AE549A">
      <w:pPr>
        <w:pStyle w:val="aff"/>
        <w:rPr>
          <w:sz w:val="22"/>
          <w:szCs w:val="22"/>
          <w:lang w:val="en-US"/>
        </w:rPr>
      </w:pPr>
    </w:p>
    <w:p w14:paraId="6513DD08" w14:textId="77777777" w:rsidR="00AE549A" w:rsidRDefault="00464B25">
      <w:pPr>
        <w:jc w:val="both"/>
        <w:rPr>
          <w:sz w:val="22"/>
          <w:szCs w:val="22"/>
          <w:lang w:val="en-US"/>
        </w:rPr>
      </w:pPr>
      <w:r>
        <w:rPr>
          <w:sz w:val="22"/>
          <w:szCs w:val="22"/>
          <w:lang w:val="en-US"/>
        </w:rPr>
        <w:t>The following was also additionally proposed:</w:t>
      </w:r>
    </w:p>
    <w:p w14:paraId="46136ABA" w14:textId="77777777" w:rsidR="00AE549A" w:rsidRDefault="00464B25">
      <w:pPr>
        <w:pStyle w:val="aff"/>
        <w:numPr>
          <w:ilvl w:val="0"/>
          <w:numId w:val="22"/>
        </w:numPr>
        <w:jc w:val="both"/>
        <w:rPr>
          <w:sz w:val="22"/>
          <w:szCs w:val="22"/>
          <w:lang w:val="en-US"/>
        </w:rPr>
      </w:pPr>
      <w:r>
        <w:rPr>
          <w:sz w:val="22"/>
          <w:szCs w:val="22"/>
          <w:lang w:val="en-US"/>
        </w:rPr>
        <w:t>One company (CATT [8]) proposed further studying the configurable set of values for the number of slots.</w:t>
      </w:r>
    </w:p>
    <w:p w14:paraId="71F22DD8" w14:textId="77777777" w:rsidR="00AE549A" w:rsidRDefault="00464B25">
      <w:pPr>
        <w:pStyle w:val="aff"/>
        <w:numPr>
          <w:ilvl w:val="0"/>
          <w:numId w:val="22"/>
        </w:numPr>
        <w:jc w:val="both"/>
        <w:rPr>
          <w:lang w:val="en-US"/>
        </w:rPr>
      </w:pPr>
      <w:r>
        <w:rPr>
          <w:sz w:val="22"/>
          <w:szCs w:val="22"/>
          <w:lang w:val="en-US"/>
        </w:rPr>
        <w:t>Three companies (Fujitsu [10], Qualcomm [17], Sharp [24]) proposed supporting TBoMS for both DG and CG.</w:t>
      </w:r>
    </w:p>
    <w:p w14:paraId="72D5B439" w14:textId="77777777" w:rsidR="00AE549A" w:rsidRDefault="00AE549A">
      <w:pPr>
        <w:pStyle w:val="aff"/>
        <w:rPr>
          <w:lang w:val="en-US"/>
        </w:rPr>
      </w:pPr>
    </w:p>
    <w:p w14:paraId="0B6FD92F" w14:textId="77777777" w:rsidR="00AE549A" w:rsidRDefault="00464B25">
      <w:pPr>
        <w:jc w:val="both"/>
        <w:rPr>
          <w:sz w:val="22"/>
          <w:szCs w:val="22"/>
        </w:rPr>
      </w:pPr>
      <w:r>
        <w:rPr>
          <w:sz w:val="22"/>
          <w:szCs w:val="22"/>
          <w:highlight w:val="yellow"/>
        </w:rPr>
        <w:t>FL’s comments on August 16th</w:t>
      </w:r>
    </w:p>
    <w:p w14:paraId="5CEB97E5" w14:textId="77777777" w:rsidR="00AE549A" w:rsidRDefault="00464B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52F1265" w14:textId="77777777" w:rsidR="00AE549A" w:rsidRDefault="00464B25">
      <w:pPr>
        <w:pStyle w:val="aff"/>
        <w:numPr>
          <w:ilvl w:val="0"/>
          <w:numId w:val="23"/>
        </w:numPr>
        <w:jc w:val="both"/>
        <w:rPr>
          <w:sz w:val="22"/>
          <w:szCs w:val="22"/>
          <w:lang w:val="en-US"/>
        </w:rPr>
      </w:pPr>
      <w:r>
        <w:rPr>
          <w:sz w:val="22"/>
          <w:szCs w:val="22"/>
          <w:lang w:val="en-US"/>
        </w:rPr>
        <w:t>Whether and how to use the S slot.</w:t>
      </w:r>
    </w:p>
    <w:p w14:paraId="09E17D3E" w14:textId="77777777" w:rsidR="00AE549A" w:rsidRDefault="00464B25">
      <w:pPr>
        <w:pStyle w:val="aff"/>
        <w:numPr>
          <w:ilvl w:val="0"/>
          <w:numId w:val="23"/>
        </w:numPr>
        <w:jc w:val="both"/>
        <w:rPr>
          <w:sz w:val="22"/>
          <w:szCs w:val="22"/>
          <w:lang w:val="en-US"/>
        </w:rPr>
      </w:pPr>
      <w:r>
        <w:rPr>
          <w:sz w:val="22"/>
          <w:szCs w:val="22"/>
          <w:lang w:val="en-US"/>
        </w:rPr>
        <w:t>Single TBoMS structure (concerning the maximum number of configurable slots).</w:t>
      </w:r>
    </w:p>
    <w:p w14:paraId="2A8E711E" w14:textId="77777777" w:rsidR="00AE549A" w:rsidRDefault="00464B25">
      <w:pPr>
        <w:pStyle w:val="aff"/>
        <w:numPr>
          <w:ilvl w:val="0"/>
          <w:numId w:val="23"/>
        </w:numPr>
        <w:jc w:val="both"/>
        <w:rPr>
          <w:sz w:val="22"/>
          <w:szCs w:val="22"/>
          <w:lang w:val="en-US"/>
        </w:rPr>
      </w:pPr>
      <w:r>
        <w:rPr>
          <w:sz w:val="22"/>
          <w:szCs w:val="22"/>
          <w:lang w:val="en-US"/>
        </w:rPr>
        <w:t>How to count slots for transmitting TBoMS.</w:t>
      </w:r>
    </w:p>
    <w:p w14:paraId="35964B37" w14:textId="77777777" w:rsidR="00AE549A" w:rsidRDefault="00464B25">
      <w:pPr>
        <w:pStyle w:val="aff"/>
        <w:numPr>
          <w:ilvl w:val="0"/>
          <w:numId w:val="23"/>
        </w:numPr>
        <w:jc w:val="both"/>
        <w:rPr>
          <w:sz w:val="22"/>
          <w:szCs w:val="22"/>
          <w:lang w:val="en-US"/>
        </w:rPr>
      </w:pPr>
      <w:r>
        <w:rPr>
          <w:sz w:val="22"/>
          <w:szCs w:val="22"/>
          <w:lang w:val="en-US"/>
        </w:rPr>
        <w:t>Whether TBoMS repetitions are supported,</w:t>
      </w:r>
    </w:p>
    <w:p w14:paraId="61D0431D" w14:textId="77777777" w:rsidR="00AE549A" w:rsidRDefault="00464B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0DAB89FA" w14:textId="77777777" w:rsidR="00AE549A" w:rsidRDefault="00464B25">
      <w:pPr>
        <w:jc w:val="both"/>
        <w:rPr>
          <w:sz w:val="22"/>
          <w:szCs w:val="22"/>
          <w:lang w:val="en-US"/>
        </w:rPr>
      </w:pPr>
      <w:r>
        <w:rPr>
          <w:sz w:val="22"/>
          <w:szCs w:val="22"/>
          <w:lang w:val="en-US"/>
        </w:rPr>
        <w:t xml:space="preserve">Having said this, using one TDRA table column to indicate the number of allocated slots for TBoMS is already agreed on. For this reason, the following two proposals are formulated, as first further step to </w:t>
      </w:r>
      <w:r>
        <w:rPr>
          <w:sz w:val="22"/>
          <w:szCs w:val="22"/>
          <w:lang w:val="en-US"/>
        </w:rPr>
        <w:lastRenderedPageBreak/>
        <w:t>progress on this topic, one based on some conditions related to TBoMS repetitions. Further steps can be taken when decisions on the other discussions are finalized (hopefully during RAN1 #106-e).</w:t>
      </w:r>
    </w:p>
    <w:p w14:paraId="08D8F884" w14:textId="77777777" w:rsidR="00AE549A" w:rsidRDefault="00AE549A">
      <w:pPr>
        <w:jc w:val="both"/>
        <w:rPr>
          <w:sz w:val="22"/>
          <w:szCs w:val="22"/>
          <w:lang w:val="en-US"/>
        </w:rPr>
      </w:pPr>
    </w:p>
    <w:tbl>
      <w:tblPr>
        <w:tblStyle w:val="af9"/>
        <w:tblW w:w="0" w:type="auto"/>
        <w:tblLook w:val="04A0" w:firstRow="1" w:lastRow="0" w:firstColumn="1" w:lastColumn="0" w:noHBand="0" w:noVBand="1"/>
      </w:tblPr>
      <w:tblGrid>
        <w:gridCol w:w="9629"/>
      </w:tblGrid>
      <w:tr w:rsidR="00AE549A" w14:paraId="6B68B3E2" w14:textId="77777777">
        <w:tc>
          <w:tcPr>
            <w:tcW w:w="9629" w:type="dxa"/>
          </w:tcPr>
          <w:p w14:paraId="06C29861" w14:textId="77777777" w:rsidR="00AE549A" w:rsidRDefault="00464B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725C6C18" w14:textId="77777777" w:rsidR="00AE549A" w:rsidRDefault="00464B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5EABD106" w14:textId="77777777" w:rsidR="00AE549A" w:rsidRDefault="00464B25">
            <w:pPr>
              <w:pStyle w:val="aff"/>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007EBA36" w14:textId="77777777" w:rsidR="00AE549A" w:rsidRDefault="00464B25">
            <w:pPr>
              <w:pStyle w:val="aff"/>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18BA53BB" w14:textId="77777777" w:rsidR="00AE549A" w:rsidRDefault="00464B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F2AE38F" w14:textId="77777777" w:rsidR="00AE549A" w:rsidRDefault="00464B25">
            <w:pPr>
              <w:ind w:firstLine="284"/>
              <w:jc w:val="both"/>
              <w:rPr>
                <w:b/>
                <w:bCs/>
                <w:sz w:val="22"/>
                <w:szCs w:val="22"/>
                <w:lang w:val="en-US"/>
              </w:rPr>
            </w:pPr>
            <w:r>
              <w:rPr>
                <w:b/>
                <w:bCs/>
                <w:sz w:val="22"/>
                <w:szCs w:val="22"/>
                <w:highlight w:val="yellow"/>
                <w:lang w:val="en-US"/>
              </w:rPr>
              <w:t>FFS: whether TBoMS are supported.</w:t>
            </w:r>
          </w:p>
        </w:tc>
      </w:tr>
    </w:tbl>
    <w:p w14:paraId="2AC9DFD6" w14:textId="77777777" w:rsidR="00AE549A" w:rsidRDefault="00AE549A">
      <w:pPr>
        <w:jc w:val="both"/>
        <w:rPr>
          <w:sz w:val="22"/>
          <w:szCs w:val="22"/>
          <w:lang w:val="en-US"/>
        </w:rPr>
      </w:pPr>
    </w:p>
    <w:tbl>
      <w:tblPr>
        <w:tblStyle w:val="af9"/>
        <w:tblW w:w="0" w:type="auto"/>
        <w:tblLook w:val="04A0" w:firstRow="1" w:lastRow="0" w:firstColumn="1" w:lastColumn="0" w:noHBand="0" w:noVBand="1"/>
      </w:tblPr>
      <w:tblGrid>
        <w:gridCol w:w="9629"/>
      </w:tblGrid>
      <w:tr w:rsidR="00AE549A" w14:paraId="0DE61BDA" w14:textId="77777777">
        <w:tc>
          <w:tcPr>
            <w:tcW w:w="9629" w:type="dxa"/>
          </w:tcPr>
          <w:p w14:paraId="1D9CDC9A" w14:textId="77777777" w:rsidR="00AE549A" w:rsidRDefault="00464B25">
            <w:pPr>
              <w:jc w:val="both"/>
              <w:rPr>
                <w:b/>
                <w:bCs/>
                <w:sz w:val="22"/>
                <w:szCs w:val="22"/>
                <w:highlight w:val="yellow"/>
                <w:lang w:val="en-US"/>
              </w:rPr>
            </w:pPr>
            <w:r>
              <w:rPr>
                <w:b/>
                <w:bCs/>
                <w:sz w:val="22"/>
                <w:szCs w:val="22"/>
                <w:highlight w:val="yellow"/>
                <w:lang w:val="en-US"/>
              </w:rPr>
              <w:t xml:space="preserve">FL’s proposal 3 </w:t>
            </w:r>
          </w:p>
          <w:p w14:paraId="25C7BAD7" w14:textId="77777777" w:rsidR="00AE549A" w:rsidRDefault="00464B25">
            <w:pPr>
              <w:jc w:val="both"/>
              <w:rPr>
                <w:b/>
                <w:bCs/>
                <w:sz w:val="22"/>
                <w:szCs w:val="22"/>
                <w:highlight w:val="yellow"/>
                <w:lang w:val="en-US"/>
              </w:rPr>
            </w:pPr>
            <w:r>
              <w:rPr>
                <w:b/>
                <w:bCs/>
                <w:sz w:val="22"/>
                <w:szCs w:val="22"/>
                <w:highlight w:val="yellow"/>
                <w:lang w:val="en-US"/>
              </w:rPr>
              <w:t>TBoMS is supported for both configured grant and dynamic grant.</w:t>
            </w:r>
          </w:p>
          <w:p w14:paraId="7A579B1A" w14:textId="77777777" w:rsidR="00AE549A" w:rsidRDefault="00464B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4FC720C8" w14:textId="77777777" w:rsidR="00AE549A" w:rsidRDefault="00AE549A">
      <w:pPr>
        <w:jc w:val="both"/>
        <w:rPr>
          <w:sz w:val="22"/>
          <w:szCs w:val="22"/>
          <w:lang w:val="en-US"/>
        </w:rPr>
      </w:pPr>
    </w:p>
    <w:p w14:paraId="25418767" w14:textId="77777777" w:rsidR="00AE549A" w:rsidRDefault="00AE549A">
      <w:pPr>
        <w:jc w:val="both"/>
        <w:rPr>
          <w:sz w:val="22"/>
          <w:szCs w:val="22"/>
          <w:lang w:val="en-US"/>
        </w:rPr>
      </w:pPr>
    </w:p>
    <w:p w14:paraId="5DF43FBA" w14:textId="77777777" w:rsidR="00AE549A" w:rsidRDefault="00464B25">
      <w:pPr>
        <w:pStyle w:val="4"/>
        <w:numPr>
          <w:ilvl w:val="3"/>
          <w:numId w:val="4"/>
        </w:numPr>
      </w:pPr>
      <w:r>
        <w:t>First round of discussions</w:t>
      </w:r>
    </w:p>
    <w:p w14:paraId="7E3D9D15"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CC018A8" w14:textId="77777777" w:rsidR="00AE549A" w:rsidRDefault="00AE549A">
      <w:pPr>
        <w:jc w:val="both"/>
        <w:rPr>
          <w:sz w:val="22"/>
          <w:szCs w:val="22"/>
        </w:rPr>
      </w:pPr>
    </w:p>
    <w:p w14:paraId="107E9969" w14:textId="77777777" w:rsidR="00AE549A" w:rsidRDefault="00464B25">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AE549A" w14:paraId="02858894"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3D00358" w14:textId="77777777" w:rsidR="00AE549A" w:rsidRDefault="00464B25">
            <w:pPr>
              <w:jc w:val="center"/>
              <w:rPr>
                <w:b w:val="0"/>
                <w:bCs w:val="0"/>
              </w:rPr>
            </w:pPr>
            <w:r>
              <w:t>Company</w:t>
            </w:r>
          </w:p>
        </w:tc>
        <w:tc>
          <w:tcPr>
            <w:tcW w:w="6081" w:type="dxa"/>
            <w:vAlign w:val="center"/>
          </w:tcPr>
          <w:p w14:paraId="3E1D3BA2" w14:textId="77777777" w:rsidR="00AE549A" w:rsidRDefault="00464B25">
            <w:pPr>
              <w:jc w:val="center"/>
              <w:rPr>
                <w:b w:val="0"/>
                <w:bCs w:val="0"/>
              </w:rPr>
            </w:pPr>
            <w:r>
              <w:t>Views</w:t>
            </w:r>
          </w:p>
        </w:tc>
      </w:tr>
      <w:tr w:rsidR="00AE549A" w14:paraId="3C9CA5CC" w14:textId="77777777" w:rsidTr="00AE549A">
        <w:trPr>
          <w:trHeight w:val="313"/>
        </w:trPr>
        <w:tc>
          <w:tcPr>
            <w:tcW w:w="3558" w:type="dxa"/>
          </w:tcPr>
          <w:p w14:paraId="57D53742" w14:textId="77777777" w:rsidR="00AE549A" w:rsidRDefault="00464B25">
            <w:pPr>
              <w:jc w:val="both"/>
              <w:rPr>
                <w:lang w:eastAsia="zh-CN"/>
              </w:rPr>
            </w:pPr>
            <w:r>
              <w:t>Apple</w:t>
            </w:r>
          </w:p>
        </w:tc>
        <w:tc>
          <w:tcPr>
            <w:tcW w:w="6081" w:type="dxa"/>
          </w:tcPr>
          <w:p w14:paraId="29B5C03D" w14:textId="77777777" w:rsidR="00AE549A" w:rsidRDefault="00464B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is reused by TBoMS, does that mean TBoMS re-transmission is only by TBoMS, not by repetition, or not by single DCI scheduling without repetition?</w:t>
            </w:r>
          </w:p>
        </w:tc>
      </w:tr>
      <w:tr w:rsidR="00AE549A" w14:paraId="6A63C01B" w14:textId="77777777" w:rsidTr="00AE549A">
        <w:trPr>
          <w:trHeight w:val="300"/>
        </w:trPr>
        <w:tc>
          <w:tcPr>
            <w:tcW w:w="3558" w:type="dxa"/>
          </w:tcPr>
          <w:p w14:paraId="60916171" w14:textId="77777777" w:rsidR="00AE549A" w:rsidRDefault="00464B25">
            <w:pPr>
              <w:jc w:val="both"/>
            </w:pPr>
            <w:r>
              <w:t>Lenovo, Motorola Mobility</w:t>
            </w:r>
          </w:p>
        </w:tc>
        <w:tc>
          <w:tcPr>
            <w:tcW w:w="6081" w:type="dxa"/>
          </w:tcPr>
          <w:p w14:paraId="44542031" w14:textId="77777777" w:rsidR="00AE549A" w:rsidRDefault="00464B25">
            <w:pPr>
              <w:jc w:val="both"/>
            </w:pPr>
            <w:r>
              <w:t>Does the note preclude the possibility of TBoMS with repetition, where the number of repetitions can be dynamically indicated?</w:t>
            </w:r>
          </w:p>
        </w:tc>
      </w:tr>
      <w:tr w:rsidR="00AE549A" w14:paraId="5C53245B" w14:textId="77777777" w:rsidTr="00AE549A">
        <w:trPr>
          <w:trHeight w:val="300"/>
        </w:trPr>
        <w:tc>
          <w:tcPr>
            <w:tcW w:w="3558" w:type="dxa"/>
          </w:tcPr>
          <w:p w14:paraId="0FCDB084" w14:textId="77777777" w:rsidR="00AE549A" w:rsidRDefault="00464B25">
            <w:pPr>
              <w:jc w:val="both"/>
            </w:pPr>
            <w:r>
              <w:rPr>
                <w:rFonts w:eastAsia="ＭＳ 明朝" w:hint="eastAsia"/>
                <w:lang w:eastAsia="ja-JP"/>
              </w:rPr>
              <w:t>N</w:t>
            </w:r>
            <w:r>
              <w:rPr>
                <w:rFonts w:eastAsia="ＭＳ 明朝"/>
                <w:lang w:eastAsia="ja-JP"/>
              </w:rPr>
              <w:t>TT DOCOMO</w:t>
            </w:r>
          </w:p>
        </w:tc>
        <w:tc>
          <w:tcPr>
            <w:tcW w:w="6081" w:type="dxa"/>
          </w:tcPr>
          <w:p w14:paraId="60F97039" w14:textId="77777777" w:rsidR="00AE549A" w:rsidRDefault="00464B25">
            <w:pPr>
              <w:jc w:val="both"/>
            </w:pPr>
            <w:r>
              <w:rPr>
                <w:rFonts w:eastAsia="ＭＳ 明朝"/>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AE549A" w14:paraId="43241D1E" w14:textId="77777777" w:rsidTr="00AE549A">
        <w:trPr>
          <w:trHeight w:val="300"/>
        </w:trPr>
        <w:tc>
          <w:tcPr>
            <w:tcW w:w="3558" w:type="dxa"/>
          </w:tcPr>
          <w:p w14:paraId="7CA6953D" w14:textId="77777777" w:rsidR="00AE549A" w:rsidRDefault="00464B25">
            <w:pPr>
              <w:jc w:val="both"/>
            </w:pPr>
            <w:r>
              <w:rPr>
                <w:rFonts w:eastAsia="ＭＳ 明朝" w:hint="eastAsia"/>
                <w:lang w:eastAsia="ja-JP"/>
              </w:rPr>
              <w:t>S</w:t>
            </w:r>
            <w:r>
              <w:rPr>
                <w:rFonts w:eastAsia="ＭＳ 明朝"/>
                <w:lang w:eastAsia="ja-JP"/>
              </w:rPr>
              <w:t>harp</w:t>
            </w:r>
          </w:p>
        </w:tc>
        <w:tc>
          <w:tcPr>
            <w:tcW w:w="6081" w:type="dxa"/>
          </w:tcPr>
          <w:p w14:paraId="1DB851BA" w14:textId="77777777" w:rsidR="00AE549A" w:rsidRDefault="00464B25">
            <w:pPr>
              <w:jc w:val="both"/>
            </w:pPr>
            <w:r>
              <w:rPr>
                <w:rFonts w:eastAsia="ＭＳ 明朝" w:hint="eastAsia"/>
                <w:lang w:eastAsia="ja-JP"/>
              </w:rPr>
              <w:t>W</w:t>
            </w:r>
            <w:r>
              <w:rPr>
                <w:rFonts w:eastAsia="ＭＳ 明朝"/>
                <w:lang w:eastAsia="ja-JP"/>
              </w:rPr>
              <w:t xml:space="preserve">e are OK with FL proposal. I guess that the last FFS should be “whether TBoMS </w:t>
            </w:r>
            <w:r>
              <w:rPr>
                <w:rFonts w:eastAsia="ＭＳ 明朝"/>
                <w:b/>
                <w:i/>
                <w:lang w:eastAsia="ja-JP"/>
              </w:rPr>
              <w:t>repetitions</w:t>
            </w:r>
            <w:r>
              <w:rPr>
                <w:rFonts w:eastAsia="ＭＳ 明朝"/>
                <w:lang w:eastAsia="ja-JP"/>
              </w:rPr>
              <w:t xml:space="preserve"> are supported”.</w:t>
            </w:r>
          </w:p>
        </w:tc>
      </w:tr>
      <w:tr w:rsidR="00AE549A" w14:paraId="17659A4B" w14:textId="77777777" w:rsidTr="00AE549A">
        <w:trPr>
          <w:trHeight w:val="300"/>
        </w:trPr>
        <w:tc>
          <w:tcPr>
            <w:tcW w:w="3558" w:type="dxa"/>
          </w:tcPr>
          <w:p w14:paraId="5B7DEBDA" w14:textId="77777777" w:rsidR="00AE549A" w:rsidRDefault="00464B25">
            <w:pPr>
              <w:jc w:val="both"/>
              <w:rPr>
                <w:rFonts w:eastAsia="ＭＳ 明朝"/>
                <w:lang w:eastAsia="ja-JP"/>
              </w:rPr>
            </w:pPr>
            <w:r>
              <w:t>Intel</w:t>
            </w:r>
          </w:p>
        </w:tc>
        <w:tc>
          <w:tcPr>
            <w:tcW w:w="6081" w:type="dxa"/>
          </w:tcPr>
          <w:p w14:paraId="08CDEFE0" w14:textId="77777777" w:rsidR="00AE549A" w:rsidRDefault="00464B25">
            <w:pPr>
              <w:spacing w:after="120" w:afterAutospacing="0"/>
              <w:jc w:val="both"/>
            </w:pPr>
            <w:r>
              <w:t xml:space="preserve">We are fine with the proposal 2 in principle. We are fine with the main bullet, but suggest to put the sub-bullet as FFS given that repetition for </w:t>
            </w:r>
            <w:r>
              <w:lastRenderedPageBreak/>
              <w:t>TBoMS is still not decided. Also it is not clear the last sub-bullet “whether TBoMS are supported” means here.</w:t>
            </w:r>
          </w:p>
          <w:p w14:paraId="5F782A82" w14:textId="77777777" w:rsidR="00AE549A" w:rsidRDefault="00464B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200397AB" w14:textId="77777777" w:rsidR="00AE549A" w:rsidRDefault="00464B25">
            <w:pPr>
              <w:pStyle w:val="aff"/>
              <w:numPr>
                <w:ilvl w:val="0"/>
                <w:numId w:val="25"/>
              </w:numPr>
              <w:spacing w:after="120" w:afterAutospacing="0"/>
              <w:jc w:val="both"/>
              <w:rPr>
                <w:b/>
                <w:bCs/>
                <w:color w:val="FF0000"/>
                <w:lang w:val="en-US"/>
              </w:rPr>
            </w:pPr>
            <w:r>
              <w:rPr>
                <w:b/>
                <w:bCs/>
                <w:color w:val="FF0000"/>
                <w:lang w:val="en-US"/>
              </w:rPr>
              <w:t>FFS details</w:t>
            </w:r>
          </w:p>
          <w:p w14:paraId="44DE37D0"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C100559"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2DA9F88E" w14:textId="77777777" w:rsidR="00AE549A" w:rsidRDefault="00464B25">
            <w:pPr>
              <w:spacing w:after="120" w:afterAutospacing="0"/>
              <w:jc w:val="both"/>
              <w:rPr>
                <w:b/>
                <w:bCs/>
                <w:lang w:val="en-US"/>
              </w:rPr>
            </w:pPr>
            <w:r>
              <w:rPr>
                <w:b/>
                <w:bCs/>
                <w:lang w:val="en-US"/>
              </w:rPr>
              <w:t>FFS: which and how many values for the number of allocated also for TBoMS can be configured</w:t>
            </w:r>
          </w:p>
          <w:p w14:paraId="6CB13587" w14:textId="77777777" w:rsidR="00AE549A" w:rsidRDefault="00464B25">
            <w:pPr>
              <w:spacing w:after="120" w:afterAutospacing="0"/>
              <w:jc w:val="both"/>
              <w:rPr>
                <w:strike/>
                <w:color w:val="FF0000"/>
              </w:rPr>
            </w:pPr>
            <w:r>
              <w:rPr>
                <w:b/>
                <w:bCs/>
                <w:strike/>
                <w:color w:val="FF0000"/>
                <w:lang w:val="en-US"/>
              </w:rPr>
              <w:t>FFS: whether TBoMS are supported.</w:t>
            </w:r>
          </w:p>
          <w:p w14:paraId="655F62FE" w14:textId="77777777" w:rsidR="00AE549A" w:rsidRDefault="00464B25">
            <w:pPr>
              <w:jc w:val="both"/>
              <w:rPr>
                <w:rFonts w:eastAsia="ＭＳ 明朝"/>
                <w:lang w:eastAsia="ja-JP"/>
              </w:rPr>
            </w:pPr>
            <w:r>
              <w:t xml:space="preserve">One clarification question: if UE supports both TBoMS and PUSCH repetition type A, how does UE know whether TBoMS or PUSCH repetition type A is used? </w:t>
            </w:r>
          </w:p>
        </w:tc>
      </w:tr>
      <w:tr w:rsidR="00AE549A" w14:paraId="2A833430" w14:textId="77777777" w:rsidTr="00AE549A">
        <w:trPr>
          <w:trHeight w:val="300"/>
        </w:trPr>
        <w:tc>
          <w:tcPr>
            <w:tcW w:w="3558" w:type="dxa"/>
          </w:tcPr>
          <w:p w14:paraId="2FDCF7EE" w14:textId="77777777" w:rsidR="00AE549A" w:rsidRDefault="00464B25">
            <w:pPr>
              <w:jc w:val="both"/>
            </w:pPr>
            <w:r>
              <w:rPr>
                <w:rFonts w:eastAsia="ＭＳ 明朝" w:hint="eastAsia"/>
                <w:lang w:eastAsia="ja-JP"/>
              </w:rPr>
              <w:lastRenderedPageBreak/>
              <w:t>P</w:t>
            </w:r>
            <w:r>
              <w:rPr>
                <w:rFonts w:eastAsia="ＭＳ 明朝"/>
                <w:lang w:eastAsia="ja-JP"/>
              </w:rPr>
              <w:t>anasonic</w:t>
            </w:r>
          </w:p>
        </w:tc>
        <w:tc>
          <w:tcPr>
            <w:tcW w:w="6081" w:type="dxa"/>
          </w:tcPr>
          <w:p w14:paraId="4B202047" w14:textId="77777777" w:rsidR="00AE549A" w:rsidRDefault="00464B25">
            <w:pPr>
              <w:spacing w:after="120"/>
              <w:jc w:val="both"/>
            </w:pPr>
            <w:r>
              <w:rPr>
                <w:rFonts w:eastAsia="ＭＳ 明朝" w:hint="eastAsia"/>
                <w:lang w:eastAsia="ja-JP"/>
              </w:rPr>
              <w:t>W</w:t>
            </w:r>
            <w:r>
              <w:rPr>
                <w:rFonts w:eastAsia="ＭＳ 明朝"/>
                <w:lang w:eastAsia="ja-JP"/>
              </w:rPr>
              <w:t xml:space="preserve">e are fine with the FL’s proposal. </w:t>
            </w:r>
          </w:p>
        </w:tc>
      </w:tr>
      <w:tr w:rsidR="00AE549A" w14:paraId="7F23ACCB" w14:textId="77777777" w:rsidTr="00AE549A">
        <w:trPr>
          <w:trHeight w:val="300"/>
        </w:trPr>
        <w:tc>
          <w:tcPr>
            <w:tcW w:w="3558" w:type="dxa"/>
          </w:tcPr>
          <w:p w14:paraId="0675DA9A" w14:textId="77777777" w:rsidR="00AE549A" w:rsidRDefault="00464B25">
            <w:pPr>
              <w:jc w:val="both"/>
              <w:rPr>
                <w:rFonts w:eastAsia="ＭＳ 明朝"/>
                <w:lang w:eastAsia="ja-JP"/>
              </w:rPr>
            </w:pPr>
            <w:r>
              <w:t>Qualcomm</w:t>
            </w:r>
          </w:p>
        </w:tc>
        <w:tc>
          <w:tcPr>
            <w:tcW w:w="6081" w:type="dxa"/>
          </w:tcPr>
          <w:p w14:paraId="724FEC28" w14:textId="77777777" w:rsidR="00AE549A" w:rsidRDefault="00464B25">
            <w:pPr>
              <w:spacing w:after="120"/>
              <w:jc w:val="both"/>
              <w:rPr>
                <w:rFonts w:eastAsia="ＭＳ 明朝"/>
                <w:lang w:eastAsia="ja-JP"/>
              </w:rPr>
            </w:pPr>
            <w:r>
              <w:t>We prefer to not have a dedicated table for TBoMS. A table that can accommodate entries for PUSCH or TBoMS with a simple reinterpretation of the fields/columns would be preferred.</w:t>
            </w:r>
          </w:p>
        </w:tc>
      </w:tr>
      <w:tr w:rsidR="00AE549A" w14:paraId="7D8DC551" w14:textId="77777777" w:rsidTr="00AE549A">
        <w:trPr>
          <w:trHeight w:val="300"/>
        </w:trPr>
        <w:tc>
          <w:tcPr>
            <w:tcW w:w="3558" w:type="dxa"/>
          </w:tcPr>
          <w:p w14:paraId="16A8E81A" w14:textId="77777777" w:rsidR="00AE549A" w:rsidRDefault="00464B25">
            <w:pPr>
              <w:jc w:val="both"/>
            </w:pPr>
            <w:r>
              <w:rPr>
                <w:rFonts w:hint="eastAsia"/>
                <w:lang w:eastAsia="zh-CN"/>
              </w:rPr>
              <w:t>v</w:t>
            </w:r>
            <w:r>
              <w:rPr>
                <w:lang w:eastAsia="zh-CN"/>
              </w:rPr>
              <w:t>ivo</w:t>
            </w:r>
          </w:p>
        </w:tc>
        <w:tc>
          <w:tcPr>
            <w:tcW w:w="6081" w:type="dxa"/>
          </w:tcPr>
          <w:p w14:paraId="68DCE6C3" w14:textId="77777777" w:rsidR="00AE549A" w:rsidRDefault="00464B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AE549A" w14:paraId="61E7771E" w14:textId="77777777" w:rsidTr="00AE549A">
        <w:trPr>
          <w:trHeight w:val="300"/>
        </w:trPr>
        <w:tc>
          <w:tcPr>
            <w:tcW w:w="3558" w:type="dxa"/>
          </w:tcPr>
          <w:p w14:paraId="42D7A5A5" w14:textId="77777777" w:rsidR="00AE549A" w:rsidRDefault="00464B25">
            <w:pPr>
              <w:jc w:val="both"/>
              <w:rPr>
                <w:lang w:val="en-US" w:eastAsia="zh-CN"/>
              </w:rPr>
            </w:pPr>
            <w:r>
              <w:rPr>
                <w:rFonts w:hint="eastAsia"/>
                <w:lang w:val="en-US" w:eastAsia="zh-CN"/>
              </w:rPr>
              <w:t>ZTE</w:t>
            </w:r>
          </w:p>
        </w:tc>
        <w:tc>
          <w:tcPr>
            <w:tcW w:w="6081" w:type="dxa"/>
          </w:tcPr>
          <w:p w14:paraId="65FA7019" w14:textId="77777777" w:rsidR="00AE549A" w:rsidRDefault="00464B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53AB6205" w14:textId="77777777" w:rsidR="00AE549A" w:rsidRDefault="00464B25">
            <w:pPr>
              <w:spacing w:after="120"/>
              <w:jc w:val="both"/>
              <w:rPr>
                <w:lang w:val="en-US" w:eastAsia="zh-CN"/>
              </w:rPr>
            </w:pPr>
            <w:r>
              <w:rPr>
                <w:rFonts w:hint="eastAsia"/>
                <w:lang w:val="en-US" w:eastAsia="zh-CN"/>
              </w:rPr>
              <w:t xml:space="preserve">In addition, there are lots of things are not clear to us: </w:t>
            </w:r>
          </w:p>
          <w:p w14:paraId="70DC4C14" w14:textId="77777777" w:rsidR="00AE549A" w:rsidRDefault="00464B25">
            <w:pPr>
              <w:numPr>
                <w:ilvl w:val="0"/>
                <w:numId w:val="26"/>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E5F9B8B" w14:textId="77777777" w:rsidR="00AE549A" w:rsidRDefault="00464B25">
            <w:pPr>
              <w:numPr>
                <w:ilvl w:val="0"/>
                <w:numId w:val="26"/>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4DEFC23" w14:textId="77777777" w:rsidR="00AE549A" w:rsidRDefault="00464B25">
            <w:pPr>
              <w:numPr>
                <w:ilvl w:val="0"/>
                <w:numId w:val="26"/>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397B9FFC" w14:textId="77777777" w:rsidR="00AE549A" w:rsidRDefault="00464B25">
            <w:pPr>
              <w:pStyle w:val="PL"/>
            </w:pPr>
            <w:r>
              <w:t xml:space="preserve">pusch-TimeDomainAllocationListDCI-0-2-r16               </w:t>
            </w:r>
            <w:proofErr w:type="spellStart"/>
            <w:r>
              <w:t>SetupRelease</w:t>
            </w:r>
            <w:proofErr w:type="spellEnd"/>
            <w:r>
              <w:t xml:space="preserve"> { PUSCH-TimeDomainResourceAllocationList-r16 }</w:t>
            </w:r>
          </w:p>
          <w:p w14:paraId="56B55525" w14:textId="77777777" w:rsidR="00AE549A" w:rsidRDefault="00464B25">
            <w:pPr>
              <w:pStyle w:val="PL"/>
              <w:rPr>
                <w:color w:val="808080"/>
              </w:rPr>
            </w:pPr>
            <w:r>
              <w:t xml:space="preserve">                                                                                                          </w:t>
            </w:r>
          </w:p>
          <w:p w14:paraId="05905B0A" w14:textId="77777777" w:rsidR="00AE549A" w:rsidRDefault="00464B25">
            <w:pPr>
              <w:pStyle w:val="PL"/>
            </w:pPr>
            <w:r>
              <w:t xml:space="preserve">pusch-TimeDomainAllocationListDCI-0-1-r16               </w:t>
            </w:r>
            <w:proofErr w:type="spellStart"/>
            <w:r>
              <w:t>SetupRelease</w:t>
            </w:r>
            <w:proofErr w:type="spellEnd"/>
            <w:r>
              <w:t xml:space="preserve"> { PUSCH-TimeDomainResourceAllocationList-r16 }</w:t>
            </w:r>
          </w:p>
          <w:p w14:paraId="0E014602" w14:textId="77777777" w:rsidR="00AE549A" w:rsidRDefault="00AE549A">
            <w:pPr>
              <w:spacing w:after="120"/>
              <w:jc w:val="both"/>
              <w:rPr>
                <w:lang w:val="en-US" w:eastAsia="zh-CN"/>
              </w:rPr>
            </w:pPr>
          </w:p>
        </w:tc>
      </w:tr>
      <w:tr w:rsidR="00990497" w14:paraId="5B204ABE" w14:textId="77777777" w:rsidTr="00AE549A">
        <w:trPr>
          <w:trHeight w:val="300"/>
        </w:trPr>
        <w:tc>
          <w:tcPr>
            <w:tcW w:w="3558" w:type="dxa"/>
          </w:tcPr>
          <w:p w14:paraId="07D1A32D" w14:textId="77777777" w:rsidR="00990497" w:rsidRDefault="00990497" w:rsidP="00E72E50">
            <w:pPr>
              <w:jc w:val="both"/>
              <w:rPr>
                <w:lang w:eastAsia="zh-CN"/>
              </w:rPr>
            </w:pPr>
            <w:r>
              <w:rPr>
                <w:rFonts w:hint="eastAsia"/>
                <w:lang w:eastAsia="zh-CN"/>
              </w:rPr>
              <w:t>CATT</w:t>
            </w:r>
          </w:p>
        </w:tc>
        <w:tc>
          <w:tcPr>
            <w:tcW w:w="6081" w:type="dxa"/>
          </w:tcPr>
          <w:p w14:paraId="106DB0B2" w14:textId="77777777" w:rsidR="00990497" w:rsidRDefault="00990497" w:rsidP="00E72E50">
            <w:pPr>
              <w:spacing w:after="120"/>
              <w:jc w:val="both"/>
              <w:rPr>
                <w:lang w:eastAsia="zh-CN"/>
              </w:rPr>
            </w:pPr>
            <w:r>
              <w:rPr>
                <w:rFonts w:hint="eastAsia"/>
                <w:lang w:eastAsia="zh-CN"/>
              </w:rPr>
              <w:t xml:space="preserve">Support in principle. But </w:t>
            </w:r>
            <w:r>
              <w:rPr>
                <w:lang w:eastAsia="zh-CN"/>
              </w:rPr>
              <w:t>‘</w:t>
            </w:r>
            <w:r w:rsidRPr="00CC0076">
              <w:rPr>
                <w:lang w:eastAsia="zh-CN"/>
              </w:rPr>
              <w:t>FFS: whether TBoMS a</w:t>
            </w:r>
            <w:r>
              <w:rPr>
                <w:lang w:eastAsia="zh-CN"/>
              </w:rPr>
              <w:t>re supported’</w:t>
            </w:r>
            <w:r>
              <w:rPr>
                <w:rFonts w:hint="eastAsia"/>
                <w:lang w:eastAsia="zh-CN"/>
              </w:rPr>
              <w:t xml:space="preserve"> is unclear to us. Does it mean </w:t>
            </w:r>
            <w:r>
              <w:rPr>
                <w:lang w:eastAsia="zh-CN"/>
              </w:rPr>
              <w:t>‘</w:t>
            </w:r>
            <w:r w:rsidRPr="00CC0076">
              <w:rPr>
                <w:lang w:eastAsia="zh-CN"/>
              </w:rPr>
              <w:t>FFS: whether TBoMS</w:t>
            </w:r>
            <w:r>
              <w:rPr>
                <w:rFonts w:hint="eastAsia"/>
                <w:lang w:eastAsia="zh-CN"/>
              </w:rPr>
              <w:t xml:space="preserve"> </w:t>
            </w:r>
            <w:r w:rsidRPr="00CC0076">
              <w:rPr>
                <w:rFonts w:hint="eastAsia"/>
                <w:u w:val="single"/>
                <w:lang w:eastAsia="zh-CN"/>
              </w:rPr>
              <w:t>repetitions</w:t>
            </w:r>
            <w:r w:rsidRPr="00CC0076">
              <w:rPr>
                <w:lang w:eastAsia="zh-CN"/>
              </w:rPr>
              <w:t xml:space="preserve"> a</w:t>
            </w:r>
            <w:r>
              <w:rPr>
                <w:lang w:eastAsia="zh-CN"/>
              </w:rPr>
              <w:t>re supported’</w:t>
            </w:r>
            <w:r>
              <w:rPr>
                <w:rFonts w:hint="eastAsia"/>
                <w:lang w:eastAsia="zh-CN"/>
              </w:rPr>
              <w:t>?</w:t>
            </w:r>
          </w:p>
        </w:tc>
      </w:tr>
      <w:tr w:rsidR="00453990" w14:paraId="6AE3D189" w14:textId="77777777" w:rsidTr="00AE549A">
        <w:trPr>
          <w:trHeight w:val="300"/>
        </w:trPr>
        <w:tc>
          <w:tcPr>
            <w:tcW w:w="3558" w:type="dxa"/>
          </w:tcPr>
          <w:p w14:paraId="40808F68" w14:textId="4886145A" w:rsidR="00453990" w:rsidRDefault="00453990" w:rsidP="00453990">
            <w:pPr>
              <w:jc w:val="both"/>
              <w:rPr>
                <w:lang w:eastAsia="zh-CN"/>
              </w:rPr>
            </w:pPr>
            <w:r>
              <w:rPr>
                <w:rFonts w:hint="eastAsia"/>
                <w:lang w:eastAsia="zh-CN"/>
              </w:rPr>
              <w:lastRenderedPageBreak/>
              <w:t>C</w:t>
            </w:r>
            <w:r>
              <w:rPr>
                <w:lang w:eastAsia="zh-CN"/>
              </w:rPr>
              <w:t>MCC</w:t>
            </w:r>
          </w:p>
        </w:tc>
        <w:tc>
          <w:tcPr>
            <w:tcW w:w="6081" w:type="dxa"/>
          </w:tcPr>
          <w:p w14:paraId="1F0A5822" w14:textId="5AC79BBB" w:rsidR="00453990" w:rsidRDefault="00453990" w:rsidP="00453990">
            <w:pPr>
              <w:spacing w:after="120"/>
              <w:jc w:val="both"/>
              <w:rPr>
                <w:lang w:eastAsia="zh-CN"/>
              </w:rPr>
            </w:pPr>
            <w:r>
              <w:rPr>
                <w:lang w:eastAsia="zh-CN"/>
              </w:rPr>
              <w:t>Fine with the proposal.</w:t>
            </w:r>
          </w:p>
        </w:tc>
      </w:tr>
      <w:tr w:rsidR="000670A5" w14:paraId="7DE9DE1F" w14:textId="77777777" w:rsidTr="00AE549A">
        <w:trPr>
          <w:trHeight w:val="300"/>
        </w:trPr>
        <w:tc>
          <w:tcPr>
            <w:tcW w:w="3558" w:type="dxa"/>
          </w:tcPr>
          <w:p w14:paraId="4A6C1CDF" w14:textId="68348DE4" w:rsidR="000670A5" w:rsidRDefault="000670A5" w:rsidP="000670A5">
            <w:pPr>
              <w:jc w:val="both"/>
              <w:rPr>
                <w:lang w:eastAsia="zh-CN"/>
              </w:rPr>
            </w:pPr>
            <w:r>
              <w:rPr>
                <w:rFonts w:hint="eastAsia"/>
                <w:lang w:eastAsia="zh-CN"/>
              </w:rPr>
              <w:t>T</w:t>
            </w:r>
            <w:r>
              <w:rPr>
                <w:lang w:eastAsia="zh-CN"/>
              </w:rPr>
              <w:t>CL</w:t>
            </w:r>
          </w:p>
        </w:tc>
        <w:tc>
          <w:tcPr>
            <w:tcW w:w="6081" w:type="dxa"/>
          </w:tcPr>
          <w:p w14:paraId="309C7965" w14:textId="4756AD79" w:rsidR="000670A5" w:rsidRDefault="000670A5" w:rsidP="000670A5">
            <w:pPr>
              <w:spacing w:after="120"/>
              <w:jc w:val="both"/>
              <w:rPr>
                <w:lang w:eastAsia="zh-CN"/>
              </w:rPr>
            </w:pPr>
            <w:r>
              <w:rPr>
                <w:lang w:eastAsia="zh-CN"/>
              </w:rPr>
              <w:t>Prefer to have a dedicated table for TBoMS.</w:t>
            </w:r>
          </w:p>
        </w:tc>
      </w:tr>
      <w:tr w:rsidR="00BB239C" w14:paraId="173C3A44" w14:textId="77777777" w:rsidTr="00AE549A">
        <w:trPr>
          <w:trHeight w:val="300"/>
        </w:trPr>
        <w:tc>
          <w:tcPr>
            <w:tcW w:w="3558" w:type="dxa"/>
          </w:tcPr>
          <w:p w14:paraId="17C8BA5F" w14:textId="770B9250" w:rsidR="00BB239C" w:rsidRDefault="00BB239C" w:rsidP="000670A5">
            <w:pPr>
              <w:jc w:val="both"/>
              <w:rPr>
                <w:lang w:eastAsia="zh-CN"/>
              </w:rPr>
            </w:pPr>
            <w:r>
              <w:rPr>
                <w:lang w:eastAsia="zh-CN"/>
              </w:rPr>
              <w:t>OPPO</w:t>
            </w:r>
          </w:p>
        </w:tc>
        <w:tc>
          <w:tcPr>
            <w:tcW w:w="6081" w:type="dxa"/>
          </w:tcPr>
          <w:p w14:paraId="0AA28104" w14:textId="235A496B" w:rsidR="00BB239C" w:rsidRDefault="00BB239C" w:rsidP="000670A5">
            <w:pPr>
              <w:spacing w:after="120"/>
              <w:jc w:val="both"/>
              <w:rPr>
                <w:lang w:eastAsia="zh-CN"/>
              </w:rPr>
            </w:pPr>
            <w:r>
              <w:t xml:space="preserve">We also prefer to not have a dedicated table for TBoMS. The further detail of adding column </w:t>
            </w:r>
            <w:r w:rsidR="00B733A5">
              <w:t>should be FFS either.</w:t>
            </w:r>
          </w:p>
        </w:tc>
      </w:tr>
      <w:tr w:rsidR="00095BC3" w14:paraId="3CF80017" w14:textId="77777777" w:rsidTr="00AE549A">
        <w:trPr>
          <w:trHeight w:val="300"/>
        </w:trPr>
        <w:tc>
          <w:tcPr>
            <w:tcW w:w="3558" w:type="dxa"/>
          </w:tcPr>
          <w:p w14:paraId="3D391CA8" w14:textId="286F77E7" w:rsidR="00095BC3" w:rsidRDefault="00095BC3" w:rsidP="00095BC3">
            <w:pPr>
              <w:jc w:val="both"/>
              <w:rPr>
                <w:lang w:eastAsia="zh-CN"/>
              </w:rPr>
            </w:pPr>
            <w:r>
              <w:t>Ericsson</w:t>
            </w:r>
          </w:p>
        </w:tc>
        <w:tc>
          <w:tcPr>
            <w:tcW w:w="6081" w:type="dxa"/>
          </w:tcPr>
          <w:p w14:paraId="530D36B1" w14:textId="57579DC7" w:rsidR="00095BC3" w:rsidRDefault="00095BC3" w:rsidP="00095BC3">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34538F" w14:paraId="1150AA98" w14:textId="77777777" w:rsidTr="00AE549A">
        <w:trPr>
          <w:trHeight w:val="300"/>
        </w:trPr>
        <w:tc>
          <w:tcPr>
            <w:tcW w:w="3558" w:type="dxa"/>
          </w:tcPr>
          <w:p w14:paraId="45DC5C18" w14:textId="5D35D47E" w:rsidR="0034538F" w:rsidRDefault="0034538F" w:rsidP="0034538F">
            <w:pPr>
              <w:jc w:val="both"/>
            </w:pPr>
            <w:r w:rsidRPr="0034538F">
              <w:t>Nokia/NSB</w:t>
            </w:r>
          </w:p>
        </w:tc>
        <w:tc>
          <w:tcPr>
            <w:tcW w:w="6081" w:type="dxa"/>
          </w:tcPr>
          <w:p w14:paraId="31C5EE38" w14:textId="349687E5" w:rsidR="0034538F" w:rsidRDefault="0034538F" w:rsidP="0034538F">
            <w:pPr>
              <w:spacing w:after="120"/>
              <w:jc w:val="both"/>
            </w:pPr>
            <w:r w:rsidRPr="0034538F">
              <w:t>Support.</w:t>
            </w:r>
            <w:r>
              <w:t xml:space="preserve"> </w:t>
            </w:r>
            <w:r w:rsidRPr="0034538F">
              <w:t>We think there is a typo, i.e., a missing “repetitions” in the second FFS.</w:t>
            </w:r>
          </w:p>
        </w:tc>
      </w:tr>
      <w:tr w:rsidR="00AF32C9" w14:paraId="67C923D5" w14:textId="77777777" w:rsidTr="00417923">
        <w:trPr>
          <w:trHeight w:val="300"/>
        </w:trPr>
        <w:tc>
          <w:tcPr>
            <w:tcW w:w="3558" w:type="dxa"/>
          </w:tcPr>
          <w:p w14:paraId="29C2B8D3" w14:textId="77777777" w:rsidR="00AF32C9" w:rsidRDefault="00AF32C9"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E395045" w14:textId="77777777" w:rsidR="00AF32C9" w:rsidRDefault="00AF32C9" w:rsidP="00417923">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F1E70" w14:paraId="280F8189" w14:textId="77777777" w:rsidTr="00417923">
        <w:trPr>
          <w:trHeight w:val="300"/>
        </w:trPr>
        <w:tc>
          <w:tcPr>
            <w:tcW w:w="3558" w:type="dxa"/>
          </w:tcPr>
          <w:p w14:paraId="3E771F8E" w14:textId="5D0A9CFF" w:rsidR="001F1E70" w:rsidRDefault="001F1E70" w:rsidP="001F1E70">
            <w:pPr>
              <w:jc w:val="both"/>
              <w:rPr>
                <w:lang w:eastAsia="zh-CN"/>
              </w:rPr>
            </w:pPr>
            <w:r>
              <w:rPr>
                <w:rFonts w:eastAsia="ＭＳ 明朝" w:hint="eastAsia"/>
                <w:lang w:eastAsia="ja-JP"/>
              </w:rPr>
              <w:t>F</w:t>
            </w:r>
            <w:r>
              <w:rPr>
                <w:rFonts w:eastAsia="ＭＳ 明朝"/>
                <w:lang w:eastAsia="ja-JP"/>
              </w:rPr>
              <w:t>ujitsu</w:t>
            </w:r>
          </w:p>
        </w:tc>
        <w:tc>
          <w:tcPr>
            <w:tcW w:w="6081" w:type="dxa"/>
          </w:tcPr>
          <w:p w14:paraId="7B027355" w14:textId="7B35BBF3" w:rsidR="001F1E70" w:rsidRDefault="001F1E70" w:rsidP="001F1E70">
            <w:pPr>
              <w:spacing w:after="120"/>
              <w:jc w:val="both"/>
              <w:rPr>
                <w:lang w:eastAsia="zh-CN"/>
              </w:rPr>
            </w:pPr>
            <w:r>
              <w:rPr>
                <w:rFonts w:eastAsia="ＭＳ 明朝" w:hint="eastAsia"/>
                <w:lang w:eastAsia="ja-JP"/>
              </w:rPr>
              <w:t>F</w:t>
            </w:r>
            <w:r>
              <w:rPr>
                <w:rFonts w:eastAsia="ＭＳ 明朝"/>
                <w:lang w:eastAsia="ja-JP"/>
              </w:rPr>
              <w:t>ine with the proposal.</w:t>
            </w:r>
          </w:p>
        </w:tc>
      </w:tr>
    </w:tbl>
    <w:p w14:paraId="00E05011" w14:textId="77777777" w:rsidR="00AE549A" w:rsidRDefault="00464B25">
      <w:pPr>
        <w:jc w:val="both"/>
      </w:pPr>
      <w:r>
        <w:t xml:space="preserve">   </w:t>
      </w:r>
    </w:p>
    <w:p w14:paraId="386C4503" w14:textId="77777777" w:rsidR="00AE549A" w:rsidRDefault="00AE549A">
      <w:pPr>
        <w:jc w:val="both"/>
      </w:pPr>
    </w:p>
    <w:p w14:paraId="2CA05DB5" w14:textId="77777777" w:rsidR="00AE549A" w:rsidRDefault="00464B25">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AE549A" w14:paraId="700B59E9"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F37B0FD" w14:textId="77777777" w:rsidR="00AE549A" w:rsidRDefault="00464B25">
            <w:pPr>
              <w:jc w:val="center"/>
              <w:rPr>
                <w:b w:val="0"/>
                <w:bCs w:val="0"/>
              </w:rPr>
            </w:pPr>
            <w:r>
              <w:t>Company</w:t>
            </w:r>
          </w:p>
        </w:tc>
        <w:tc>
          <w:tcPr>
            <w:tcW w:w="6081" w:type="dxa"/>
            <w:vAlign w:val="center"/>
          </w:tcPr>
          <w:p w14:paraId="368D9148" w14:textId="77777777" w:rsidR="00AE549A" w:rsidRDefault="00464B25">
            <w:pPr>
              <w:jc w:val="center"/>
              <w:rPr>
                <w:b w:val="0"/>
                <w:bCs w:val="0"/>
              </w:rPr>
            </w:pPr>
            <w:r>
              <w:t>Views</w:t>
            </w:r>
          </w:p>
        </w:tc>
      </w:tr>
      <w:tr w:rsidR="00AE549A" w14:paraId="1C5630A8" w14:textId="77777777" w:rsidTr="00AE549A">
        <w:trPr>
          <w:trHeight w:val="313"/>
        </w:trPr>
        <w:tc>
          <w:tcPr>
            <w:tcW w:w="3558" w:type="dxa"/>
          </w:tcPr>
          <w:p w14:paraId="7E8528EA" w14:textId="77777777" w:rsidR="00AE549A" w:rsidRDefault="00464B25">
            <w:pPr>
              <w:jc w:val="both"/>
              <w:rPr>
                <w:lang w:eastAsia="zh-CN"/>
              </w:rPr>
            </w:pPr>
            <w:r>
              <w:t>Apple</w:t>
            </w:r>
          </w:p>
        </w:tc>
        <w:tc>
          <w:tcPr>
            <w:tcW w:w="6081" w:type="dxa"/>
          </w:tcPr>
          <w:p w14:paraId="557FA127" w14:textId="77777777" w:rsidR="00AE549A" w:rsidRDefault="00464B25">
            <w:pPr>
              <w:jc w:val="both"/>
              <w:rPr>
                <w:lang w:eastAsia="zh-CN"/>
              </w:rPr>
            </w:pPr>
            <w:r>
              <w:t>We support Proposal 3.</w:t>
            </w:r>
          </w:p>
        </w:tc>
      </w:tr>
      <w:tr w:rsidR="00AE549A" w14:paraId="57CA9B19" w14:textId="77777777" w:rsidTr="00AE549A">
        <w:trPr>
          <w:trHeight w:val="300"/>
        </w:trPr>
        <w:tc>
          <w:tcPr>
            <w:tcW w:w="3558" w:type="dxa"/>
          </w:tcPr>
          <w:p w14:paraId="31956E8E" w14:textId="77777777" w:rsidR="00AE549A" w:rsidRDefault="00464B25">
            <w:pPr>
              <w:jc w:val="both"/>
            </w:pPr>
            <w:r>
              <w:rPr>
                <w:rFonts w:eastAsia="ＭＳ 明朝" w:hint="eastAsia"/>
                <w:lang w:eastAsia="ja-JP"/>
              </w:rPr>
              <w:t>N</w:t>
            </w:r>
            <w:r>
              <w:rPr>
                <w:rFonts w:eastAsia="ＭＳ 明朝"/>
                <w:lang w:eastAsia="ja-JP"/>
              </w:rPr>
              <w:t>TT DOCOMO</w:t>
            </w:r>
          </w:p>
        </w:tc>
        <w:tc>
          <w:tcPr>
            <w:tcW w:w="6081" w:type="dxa"/>
          </w:tcPr>
          <w:p w14:paraId="4CBF090A" w14:textId="77777777" w:rsidR="00AE549A" w:rsidRDefault="00464B25">
            <w:pPr>
              <w:jc w:val="both"/>
            </w:pPr>
            <w:r>
              <w:rPr>
                <w:rFonts w:eastAsia="ＭＳ 明朝" w:hint="eastAsia"/>
                <w:lang w:eastAsia="ja-JP"/>
              </w:rPr>
              <w:t>S</w:t>
            </w:r>
            <w:r>
              <w:rPr>
                <w:rFonts w:eastAsia="ＭＳ 明朝"/>
                <w:lang w:eastAsia="ja-JP"/>
              </w:rPr>
              <w:t>upport the proposal.</w:t>
            </w:r>
          </w:p>
        </w:tc>
      </w:tr>
      <w:tr w:rsidR="00AE549A" w14:paraId="0E41C2D8" w14:textId="77777777" w:rsidTr="00AE549A">
        <w:trPr>
          <w:trHeight w:val="300"/>
        </w:trPr>
        <w:tc>
          <w:tcPr>
            <w:tcW w:w="3558" w:type="dxa"/>
          </w:tcPr>
          <w:p w14:paraId="12ACFF74" w14:textId="77777777" w:rsidR="00AE549A" w:rsidRDefault="00464B25">
            <w:pPr>
              <w:jc w:val="both"/>
            </w:pPr>
            <w:r>
              <w:rPr>
                <w:rFonts w:eastAsia="ＭＳ 明朝" w:hint="eastAsia"/>
                <w:lang w:eastAsia="ja-JP"/>
              </w:rPr>
              <w:t>S</w:t>
            </w:r>
            <w:r>
              <w:rPr>
                <w:rFonts w:eastAsia="ＭＳ 明朝"/>
                <w:lang w:eastAsia="ja-JP"/>
              </w:rPr>
              <w:t>harp</w:t>
            </w:r>
          </w:p>
        </w:tc>
        <w:tc>
          <w:tcPr>
            <w:tcW w:w="6081" w:type="dxa"/>
          </w:tcPr>
          <w:p w14:paraId="11D0B1CD" w14:textId="77777777" w:rsidR="00AE549A" w:rsidRDefault="00464B25">
            <w:pPr>
              <w:jc w:val="both"/>
            </w:pPr>
            <w:r>
              <w:rPr>
                <w:rFonts w:eastAsia="ＭＳ 明朝" w:hint="eastAsia"/>
                <w:lang w:eastAsia="ja-JP"/>
              </w:rPr>
              <w:t>W</w:t>
            </w:r>
            <w:r>
              <w:rPr>
                <w:rFonts w:eastAsia="ＭＳ 明朝"/>
                <w:lang w:eastAsia="ja-JP"/>
              </w:rPr>
              <w:t>e are OK with FL proposal.</w:t>
            </w:r>
          </w:p>
        </w:tc>
      </w:tr>
      <w:tr w:rsidR="00AE549A" w14:paraId="7D960B1C" w14:textId="77777777" w:rsidTr="00AE549A">
        <w:trPr>
          <w:trHeight w:val="300"/>
        </w:trPr>
        <w:tc>
          <w:tcPr>
            <w:tcW w:w="3558" w:type="dxa"/>
          </w:tcPr>
          <w:p w14:paraId="0BDC82E2" w14:textId="77777777" w:rsidR="00AE549A" w:rsidRDefault="00464B25">
            <w:pPr>
              <w:jc w:val="both"/>
              <w:rPr>
                <w:rFonts w:eastAsia="ＭＳ 明朝"/>
                <w:lang w:eastAsia="ja-JP"/>
              </w:rPr>
            </w:pPr>
            <w:r>
              <w:rPr>
                <w:rFonts w:eastAsia="Malgun Gothic" w:hint="eastAsia"/>
                <w:lang w:eastAsia="ko-KR"/>
              </w:rPr>
              <w:t>LG</w:t>
            </w:r>
          </w:p>
        </w:tc>
        <w:tc>
          <w:tcPr>
            <w:tcW w:w="6081" w:type="dxa"/>
          </w:tcPr>
          <w:p w14:paraId="2595C43C" w14:textId="77777777" w:rsidR="00AE549A" w:rsidRDefault="00464B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27787C3D" w14:textId="77777777" w:rsidTr="00AE549A">
        <w:trPr>
          <w:trHeight w:val="300"/>
        </w:trPr>
        <w:tc>
          <w:tcPr>
            <w:tcW w:w="3558" w:type="dxa"/>
          </w:tcPr>
          <w:p w14:paraId="00351ECC" w14:textId="77777777" w:rsidR="00AE549A" w:rsidRDefault="00464B25">
            <w:pPr>
              <w:jc w:val="both"/>
              <w:rPr>
                <w:rFonts w:eastAsia="Malgun Gothic"/>
                <w:lang w:eastAsia="ko-KR"/>
              </w:rPr>
            </w:pPr>
            <w:r>
              <w:t>Intel</w:t>
            </w:r>
          </w:p>
        </w:tc>
        <w:tc>
          <w:tcPr>
            <w:tcW w:w="6081" w:type="dxa"/>
          </w:tcPr>
          <w:p w14:paraId="10EB21B3" w14:textId="77777777" w:rsidR="00AE549A" w:rsidRDefault="00464B25">
            <w:pPr>
              <w:jc w:val="both"/>
              <w:rPr>
                <w:rFonts w:eastAsia="Malgun Gothic"/>
                <w:lang w:eastAsia="ko-KR"/>
              </w:rPr>
            </w:pPr>
            <w:r>
              <w:t xml:space="preserve">We support Proposal 3. </w:t>
            </w:r>
          </w:p>
        </w:tc>
      </w:tr>
      <w:tr w:rsidR="00AE549A" w14:paraId="0AEBB9F5" w14:textId="77777777" w:rsidTr="00AE549A">
        <w:trPr>
          <w:trHeight w:val="300"/>
        </w:trPr>
        <w:tc>
          <w:tcPr>
            <w:tcW w:w="3558" w:type="dxa"/>
          </w:tcPr>
          <w:p w14:paraId="5442F872" w14:textId="77777777" w:rsidR="00AE549A" w:rsidRDefault="00464B25">
            <w:pPr>
              <w:jc w:val="both"/>
            </w:pPr>
            <w:r>
              <w:rPr>
                <w:rFonts w:eastAsia="ＭＳ 明朝" w:hint="eastAsia"/>
                <w:lang w:eastAsia="ja-JP"/>
              </w:rPr>
              <w:t>P</w:t>
            </w:r>
            <w:r>
              <w:rPr>
                <w:rFonts w:eastAsia="ＭＳ 明朝"/>
                <w:lang w:eastAsia="ja-JP"/>
              </w:rPr>
              <w:t>anasonic</w:t>
            </w:r>
          </w:p>
        </w:tc>
        <w:tc>
          <w:tcPr>
            <w:tcW w:w="6081" w:type="dxa"/>
          </w:tcPr>
          <w:p w14:paraId="284219FD" w14:textId="77777777" w:rsidR="00AE549A" w:rsidRDefault="00464B25">
            <w:pPr>
              <w:jc w:val="both"/>
            </w:pPr>
            <w:r>
              <w:rPr>
                <w:rFonts w:eastAsia="ＭＳ 明朝" w:hint="eastAsia"/>
                <w:lang w:eastAsia="ja-JP"/>
              </w:rPr>
              <w:t>W</w:t>
            </w:r>
            <w:r>
              <w:rPr>
                <w:rFonts w:eastAsia="ＭＳ 明朝"/>
                <w:lang w:eastAsia="ja-JP"/>
              </w:rPr>
              <w:t xml:space="preserve">e are fine with the FL’s proposal. </w:t>
            </w:r>
          </w:p>
        </w:tc>
      </w:tr>
      <w:tr w:rsidR="00AE549A" w14:paraId="28D9B404" w14:textId="77777777" w:rsidTr="00AE549A">
        <w:trPr>
          <w:trHeight w:val="300"/>
        </w:trPr>
        <w:tc>
          <w:tcPr>
            <w:tcW w:w="3558" w:type="dxa"/>
          </w:tcPr>
          <w:p w14:paraId="1049A494" w14:textId="77777777" w:rsidR="00AE549A" w:rsidRDefault="00464B25">
            <w:pPr>
              <w:jc w:val="both"/>
              <w:rPr>
                <w:rFonts w:eastAsia="ＭＳ 明朝"/>
                <w:lang w:eastAsia="ja-JP"/>
              </w:rPr>
            </w:pPr>
            <w:r>
              <w:t>Qualcomm</w:t>
            </w:r>
          </w:p>
        </w:tc>
        <w:tc>
          <w:tcPr>
            <w:tcW w:w="6081" w:type="dxa"/>
          </w:tcPr>
          <w:p w14:paraId="743B7A8F" w14:textId="77777777" w:rsidR="00AE549A" w:rsidRDefault="00464B25">
            <w:pPr>
              <w:jc w:val="both"/>
              <w:rPr>
                <w:rFonts w:eastAsia="ＭＳ 明朝"/>
                <w:lang w:eastAsia="ja-JP"/>
              </w:rPr>
            </w:pPr>
            <w:r>
              <w:t>Support</w:t>
            </w:r>
          </w:p>
        </w:tc>
      </w:tr>
      <w:tr w:rsidR="00AE549A" w14:paraId="4CAD1D67" w14:textId="77777777" w:rsidTr="00AE549A">
        <w:trPr>
          <w:trHeight w:val="300"/>
        </w:trPr>
        <w:tc>
          <w:tcPr>
            <w:tcW w:w="3558" w:type="dxa"/>
          </w:tcPr>
          <w:p w14:paraId="42DBBEDE" w14:textId="77777777" w:rsidR="00AE549A" w:rsidRDefault="00464B25">
            <w:pPr>
              <w:jc w:val="both"/>
            </w:pPr>
            <w:r>
              <w:rPr>
                <w:rFonts w:hint="eastAsia"/>
                <w:lang w:eastAsia="zh-CN"/>
              </w:rPr>
              <w:t>v</w:t>
            </w:r>
            <w:r>
              <w:rPr>
                <w:lang w:eastAsia="zh-CN"/>
              </w:rPr>
              <w:t>ivo</w:t>
            </w:r>
          </w:p>
        </w:tc>
        <w:tc>
          <w:tcPr>
            <w:tcW w:w="6081" w:type="dxa"/>
          </w:tcPr>
          <w:p w14:paraId="03361415" w14:textId="77777777" w:rsidR="00AE549A" w:rsidRDefault="00464B25">
            <w:pPr>
              <w:jc w:val="both"/>
            </w:pPr>
            <w:r>
              <w:rPr>
                <w:lang w:eastAsia="zh-CN"/>
              </w:rPr>
              <w:t>Support.</w:t>
            </w:r>
          </w:p>
        </w:tc>
      </w:tr>
      <w:tr w:rsidR="00AE549A" w14:paraId="71E42371" w14:textId="77777777" w:rsidTr="00AE549A">
        <w:trPr>
          <w:trHeight w:val="300"/>
        </w:trPr>
        <w:tc>
          <w:tcPr>
            <w:tcW w:w="3558" w:type="dxa"/>
          </w:tcPr>
          <w:p w14:paraId="284DE5F8" w14:textId="77777777" w:rsidR="00AE549A" w:rsidRDefault="00464B25">
            <w:pPr>
              <w:jc w:val="both"/>
              <w:rPr>
                <w:lang w:val="en-US" w:eastAsia="zh-CN"/>
              </w:rPr>
            </w:pPr>
            <w:r>
              <w:rPr>
                <w:rFonts w:hint="eastAsia"/>
                <w:lang w:val="en-US" w:eastAsia="zh-CN"/>
              </w:rPr>
              <w:t>ZTE</w:t>
            </w:r>
          </w:p>
        </w:tc>
        <w:tc>
          <w:tcPr>
            <w:tcW w:w="6081" w:type="dxa"/>
          </w:tcPr>
          <w:p w14:paraId="4F7C14A3" w14:textId="77777777" w:rsidR="00AE549A" w:rsidRDefault="00464B25">
            <w:pPr>
              <w:jc w:val="both"/>
              <w:rPr>
                <w:lang w:val="en-US" w:eastAsia="zh-CN"/>
              </w:rPr>
            </w:pPr>
            <w:r>
              <w:rPr>
                <w:rFonts w:hint="eastAsia"/>
                <w:lang w:val="en-US" w:eastAsia="zh-CN"/>
              </w:rPr>
              <w:t xml:space="preserve">Support the main bullet while not for the note. </w:t>
            </w:r>
          </w:p>
          <w:p w14:paraId="66309E3C" w14:textId="77777777" w:rsidR="00AE549A" w:rsidRDefault="00464B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723348A6" w14:textId="77777777" w:rsidR="00AE549A" w:rsidRDefault="00464B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3476F4E0" w14:textId="77777777" w:rsidR="00AE549A" w:rsidRDefault="00464B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529D16DB"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6F82B575"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04784AE9"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5DE746F"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12258B1D" w14:textId="77777777" w:rsidR="00AE549A" w:rsidRDefault="00464B25">
            <w:pPr>
              <w:spacing w:after="120" w:afterAutospacing="0"/>
              <w:ind w:leftChars="100" w:left="646" w:hanging="446"/>
              <w:textAlignment w:val="baseline"/>
              <w:rPr>
                <w:lang w:val="en-US"/>
              </w:rPr>
            </w:pPr>
            <w:r>
              <w:rPr>
                <w:lang w:val="en-US" w:eastAsia="zh-CN" w:bidi="ar"/>
              </w:rPr>
              <w:lastRenderedPageBreak/>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45568145" w14:textId="77777777" w:rsidR="00AE549A" w:rsidRDefault="00464B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22AA1493" w14:textId="77777777" w:rsidR="00AE549A" w:rsidRDefault="00AE549A">
            <w:pPr>
              <w:jc w:val="both"/>
              <w:rPr>
                <w:lang w:val="en-US" w:eastAsia="zh-CN"/>
              </w:rPr>
            </w:pPr>
          </w:p>
        </w:tc>
      </w:tr>
      <w:tr w:rsidR="00990497" w14:paraId="17B2A0B0" w14:textId="77777777" w:rsidTr="00AE549A">
        <w:trPr>
          <w:trHeight w:val="300"/>
        </w:trPr>
        <w:tc>
          <w:tcPr>
            <w:tcW w:w="3558" w:type="dxa"/>
          </w:tcPr>
          <w:p w14:paraId="5830904C" w14:textId="77777777" w:rsidR="00990497" w:rsidRDefault="00990497" w:rsidP="00E72E50">
            <w:pPr>
              <w:jc w:val="both"/>
              <w:rPr>
                <w:lang w:eastAsia="zh-CN"/>
              </w:rPr>
            </w:pPr>
            <w:r>
              <w:rPr>
                <w:rFonts w:hint="eastAsia"/>
                <w:lang w:eastAsia="zh-CN"/>
              </w:rPr>
              <w:lastRenderedPageBreak/>
              <w:t>CATT</w:t>
            </w:r>
          </w:p>
        </w:tc>
        <w:tc>
          <w:tcPr>
            <w:tcW w:w="6081" w:type="dxa"/>
          </w:tcPr>
          <w:p w14:paraId="5A1CA354" w14:textId="77777777" w:rsidR="00990497" w:rsidRDefault="00990497" w:rsidP="00E72E50">
            <w:pPr>
              <w:jc w:val="both"/>
              <w:rPr>
                <w:lang w:eastAsia="zh-CN"/>
              </w:rPr>
            </w:pPr>
            <w:r>
              <w:rPr>
                <w:rFonts w:hint="eastAsia"/>
                <w:lang w:eastAsia="zh-CN"/>
              </w:rPr>
              <w:t>Support</w:t>
            </w:r>
          </w:p>
        </w:tc>
      </w:tr>
      <w:tr w:rsidR="00453990" w14:paraId="5624D057" w14:textId="77777777" w:rsidTr="00AE549A">
        <w:trPr>
          <w:trHeight w:val="300"/>
        </w:trPr>
        <w:tc>
          <w:tcPr>
            <w:tcW w:w="3558" w:type="dxa"/>
          </w:tcPr>
          <w:p w14:paraId="0C7E4B86" w14:textId="33BF4821" w:rsidR="00453990" w:rsidRDefault="00453990" w:rsidP="00453990">
            <w:pPr>
              <w:jc w:val="both"/>
              <w:rPr>
                <w:lang w:eastAsia="zh-CN"/>
              </w:rPr>
            </w:pPr>
            <w:r>
              <w:rPr>
                <w:rFonts w:hint="eastAsia"/>
                <w:lang w:eastAsia="zh-CN"/>
              </w:rPr>
              <w:t>C</w:t>
            </w:r>
            <w:r>
              <w:rPr>
                <w:lang w:eastAsia="zh-CN"/>
              </w:rPr>
              <w:t>MCC</w:t>
            </w:r>
          </w:p>
        </w:tc>
        <w:tc>
          <w:tcPr>
            <w:tcW w:w="6081" w:type="dxa"/>
          </w:tcPr>
          <w:p w14:paraId="64240D73" w14:textId="4C3ED93A" w:rsidR="00453990" w:rsidRDefault="00453990" w:rsidP="00453990">
            <w:pPr>
              <w:jc w:val="both"/>
              <w:rPr>
                <w:lang w:eastAsia="zh-CN"/>
              </w:rPr>
            </w:pPr>
            <w:r>
              <w:rPr>
                <w:lang w:eastAsia="zh-CN"/>
              </w:rPr>
              <w:t>Fine with the proposal.</w:t>
            </w:r>
          </w:p>
        </w:tc>
      </w:tr>
      <w:tr w:rsidR="000670A5" w14:paraId="04992EEF" w14:textId="77777777" w:rsidTr="00AE549A">
        <w:trPr>
          <w:trHeight w:val="300"/>
        </w:trPr>
        <w:tc>
          <w:tcPr>
            <w:tcW w:w="3558" w:type="dxa"/>
          </w:tcPr>
          <w:p w14:paraId="5C16ECC2" w14:textId="76B4FBB0" w:rsidR="000670A5" w:rsidRDefault="000670A5" w:rsidP="000670A5">
            <w:pPr>
              <w:jc w:val="both"/>
              <w:rPr>
                <w:lang w:eastAsia="zh-CN"/>
              </w:rPr>
            </w:pPr>
            <w:r>
              <w:rPr>
                <w:rFonts w:hint="eastAsia"/>
                <w:lang w:eastAsia="zh-CN"/>
              </w:rPr>
              <w:t>T</w:t>
            </w:r>
            <w:r>
              <w:rPr>
                <w:lang w:eastAsia="zh-CN"/>
              </w:rPr>
              <w:t>CL</w:t>
            </w:r>
          </w:p>
        </w:tc>
        <w:tc>
          <w:tcPr>
            <w:tcW w:w="6081" w:type="dxa"/>
          </w:tcPr>
          <w:p w14:paraId="7685C310" w14:textId="6E173010" w:rsidR="00B733A5" w:rsidRDefault="000670A5" w:rsidP="000670A5">
            <w:pPr>
              <w:jc w:val="both"/>
              <w:rPr>
                <w:lang w:eastAsia="zh-CN"/>
              </w:rPr>
            </w:pPr>
            <w:r>
              <w:rPr>
                <w:rFonts w:hint="eastAsia"/>
                <w:lang w:eastAsia="zh-CN"/>
              </w:rPr>
              <w:t>S</w:t>
            </w:r>
            <w:r>
              <w:rPr>
                <w:lang w:eastAsia="zh-CN"/>
              </w:rPr>
              <w:t>upport.</w:t>
            </w:r>
          </w:p>
        </w:tc>
      </w:tr>
      <w:tr w:rsidR="00B733A5" w14:paraId="5FBCBF13" w14:textId="77777777" w:rsidTr="00AE549A">
        <w:trPr>
          <w:trHeight w:val="300"/>
        </w:trPr>
        <w:tc>
          <w:tcPr>
            <w:tcW w:w="3558" w:type="dxa"/>
          </w:tcPr>
          <w:p w14:paraId="2D7B4952" w14:textId="4C665F9C" w:rsidR="00B733A5" w:rsidRDefault="00B733A5" w:rsidP="000670A5">
            <w:pPr>
              <w:jc w:val="both"/>
              <w:rPr>
                <w:lang w:eastAsia="zh-CN"/>
              </w:rPr>
            </w:pPr>
            <w:r>
              <w:rPr>
                <w:lang w:eastAsia="zh-CN"/>
              </w:rPr>
              <w:t>OPPO</w:t>
            </w:r>
          </w:p>
        </w:tc>
        <w:tc>
          <w:tcPr>
            <w:tcW w:w="6081" w:type="dxa"/>
          </w:tcPr>
          <w:p w14:paraId="6DB8A5C7" w14:textId="7A99B802" w:rsidR="00B733A5" w:rsidRDefault="00B733A5" w:rsidP="000670A5">
            <w:pPr>
              <w:jc w:val="both"/>
              <w:rPr>
                <w:lang w:eastAsia="zh-CN"/>
              </w:rPr>
            </w:pPr>
            <w:r>
              <w:rPr>
                <w:lang w:eastAsia="zh-CN"/>
              </w:rPr>
              <w:t>Fine for the proposal.</w:t>
            </w:r>
          </w:p>
        </w:tc>
      </w:tr>
      <w:tr w:rsidR="00095BC3" w14:paraId="32D5BCCE" w14:textId="77777777" w:rsidTr="00AE549A">
        <w:trPr>
          <w:trHeight w:val="300"/>
        </w:trPr>
        <w:tc>
          <w:tcPr>
            <w:tcW w:w="3558" w:type="dxa"/>
          </w:tcPr>
          <w:p w14:paraId="60F9909D" w14:textId="0260EB32" w:rsidR="00095BC3" w:rsidRDefault="00095BC3" w:rsidP="000670A5">
            <w:pPr>
              <w:jc w:val="both"/>
              <w:rPr>
                <w:lang w:eastAsia="zh-CN"/>
              </w:rPr>
            </w:pPr>
            <w:r>
              <w:rPr>
                <w:lang w:eastAsia="zh-CN"/>
              </w:rPr>
              <w:t>Ericsson</w:t>
            </w:r>
          </w:p>
        </w:tc>
        <w:tc>
          <w:tcPr>
            <w:tcW w:w="6081" w:type="dxa"/>
          </w:tcPr>
          <w:p w14:paraId="612DBDC3" w14:textId="4EE7DA00" w:rsidR="00095BC3" w:rsidRDefault="00095BC3" w:rsidP="000670A5">
            <w:pPr>
              <w:jc w:val="both"/>
              <w:rPr>
                <w:lang w:eastAsia="zh-CN"/>
              </w:rPr>
            </w:pPr>
            <w:r>
              <w:rPr>
                <w:lang w:eastAsia="zh-CN"/>
              </w:rPr>
              <w:t>Support</w:t>
            </w:r>
          </w:p>
        </w:tc>
      </w:tr>
      <w:tr w:rsidR="0034538F" w14:paraId="452B8052" w14:textId="77777777" w:rsidTr="00AE549A">
        <w:trPr>
          <w:trHeight w:val="300"/>
        </w:trPr>
        <w:tc>
          <w:tcPr>
            <w:tcW w:w="3558" w:type="dxa"/>
          </w:tcPr>
          <w:p w14:paraId="26D2D05F" w14:textId="35F1AB1F" w:rsidR="0034538F" w:rsidRDefault="0034538F" w:rsidP="0034538F">
            <w:pPr>
              <w:jc w:val="both"/>
              <w:rPr>
                <w:lang w:eastAsia="zh-CN"/>
              </w:rPr>
            </w:pPr>
            <w:r w:rsidRPr="0034538F">
              <w:t>Nokia/NSB</w:t>
            </w:r>
          </w:p>
        </w:tc>
        <w:tc>
          <w:tcPr>
            <w:tcW w:w="6081" w:type="dxa"/>
          </w:tcPr>
          <w:p w14:paraId="00909186" w14:textId="5DDFBFB6" w:rsidR="0034538F" w:rsidRDefault="0034538F" w:rsidP="0034538F">
            <w:pPr>
              <w:jc w:val="both"/>
              <w:rPr>
                <w:lang w:eastAsia="zh-CN"/>
              </w:rPr>
            </w:pPr>
            <w:r w:rsidRPr="0034538F">
              <w:t>Support.</w:t>
            </w:r>
            <w:r>
              <w:t xml:space="preserve"> </w:t>
            </w:r>
          </w:p>
        </w:tc>
      </w:tr>
      <w:tr w:rsidR="00AF32C9" w14:paraId="5F837B84" w14:textId="77777777" w:rsidTr="00417923">
        <w:trPr>
          <w:trHeight w:val="300"/>
        </w:trPr>
        <w:tc>
          <w:tcPr>
            <w:tcW w:w="3558" w:type="dxa"/>
          </w:tcPr>
          <w:p w14:paraId="3D38B4D6" w14:textId="77777777" w:rsidR="00AF32C9" w:rsidRDefault="00AF32C9"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437E4E02" w14:textId="77777777" w:rsidR="00AF32C9" w:rsidRDefault="00AF32C9" w:rsidP="00417923">
            <w:pPr>
              <w:jc w:val="both"/>
              <w:rPr>
                <w:lang w:eastAsia="zh-CN"/>
              </w:rPr>
            </w:pPr>
            <w:r>
              <w:rPr>
                <w:lang w:eastAsia="zh-CN"/>
              </w:rPr>
              <w:t>Support the proposal.</w:t>
            </w:r>
          </w:p>
        </w:tc>
      </w:tr>
      <w:tr w:rsidR="001F1E70" w14:paraId="31815A24" w14:textId="77777777" w:rsidTr="00417923">
        <w:trPr>
          <w:trHeight w:val="300"/>
        </w:trPr>
        <w:tc>
          <w:tcPr>
            <w:tcW w:w="3558" w:type="dxa"/>
          </w:tcPr>
          <w:p w14:paraId="0C7AD1DD" w14:textId="05A1F403" w:rsidR="001F1E70" w:rsidRDefault="001F1E70" w:rsidP="001F1E70">
            <w:pPr>
              <w:jc w:val="both"/>
              <w:rPr>
                <w:lang w:eastAsia="zh-CN"/>
              </w:rPr>
            </w:pPr>
            <w:r>
              <w:rPr>
                <w:rFonts w:eastAsia="ＭＳ 明朝" w:hint="eastAsia"/>
                <w:lang w:eastAsia="ja-JP"/>
              </w:rPr>
              <w:t>F</w:t>
            </w:r>
            <w:r>
              <w:rPr>
                <w:rFonts w:eastAsia="ＭＳ 明朝"/>
                <w:lang w:eastAsia="ja-JP"/>
              </w:rPr>
              <w:t>ujitsu</w:t>
            </w:r>
          </w:p>
        </w:tc>
        <w:tc>
          <w:tcPr>
            <w:tcW w:w="6081" w:type="dxa"/>
          </w:tcPr>
          <w:p w14:paraId="5ED1CBB9" w14:textId="311ADC1A" w:rsidR="001F1E70" w:rsidRDefault="001F1E70" w:rsidP="001F1E70">
            <w:pPr>
              <w:jc w:val="both"/>
              <w:rPr>
                <w:lang w:eastAsia="zh-CN"/>
              </w:rPr>
            </w:pPr>
            <w:r>
              <w:rPr>
                <w:rFonts w:eastAsia="ＭＳ 明朝" w:hint="eastAsia"/>
                <w:lang w:eastAsia="ja-JP"/>
              </w:rPr>
              <w:t>S</w:t>
            </w:r>
            <w:r>
              <w:rPr>
                <w:rFonts w:eastAsia="ＭＳ 明朝"/>
                <w:lang w:eastAsia="ja-JP"/>
              </w:rPr>
              <w:t>upport.</w:t>
            </w:r>
          </w:p>
        </w:tc>
      </w:tr>
    </w:tbl>
    <w:p w14:paraId="3ACB4B3E" w14:textId="77777777" w:rsidR="00AE549A" w:rsidRDefault="00464B25">
      <w:pPr>
        <w:jc w:val="both"/>
      </w:pPr>
      <w:r>
        <w:t xml:space="preserve">   </w:t>
      </w:r>
    </w:p>
    <w:p w14:paraId="3ED0950E" w14:textId="77777777" w:rsidR="00B07ACF" w:rsidRDefault="00B07ACF" w:rsidP="00B07ACF">
      <w:pPr>
        <w:jc w:val="both"/>
        <w:rPr>
          <w:sz w:val="22"/>
          <w:szCs w:val="22"/>
        </w:rPr>
      </w:pPr>
      <w:r>
        <w:rPr>
          <w:sz w:val="22"/>
          <w:szCs w:val="22"/>
          <w:highlight w:val="yellow"/>
        </w:rPr>
        <w:t>FL’s comments on August 17th</w:t>
      </w:r>
    </w:p>
    <w:p w14:paraId="67EA5B71" w14:textId="449B86DF" w:rsidR="00B07ACF" w:rsidRDefault="00B07ACF">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2412520E" w14:textId="0574ABAA" w:rsidR="00AE549A" w:rsidRPr="00B07ACF" w:rsidRDefault="00B07ACF">
      <w:pPr>
        <w:rPr>
          <w:sz w:val="22"/>
          <w:szCs w:val="22"/>
          <w:lang w:val="en-US"/>
        </w:rPr>
      </w:pPr>
      <w:r w:rsidRPr="00B07ACF">
        <w:rPr>
          <w:sz w:val="22"/>
          <w:szCs w:val="22"/>
          <w:lang w:val="en-US"/>
        </w:rPr>
        <w:t xml:space="preserve"> </w:t>
      </w:r>
    </w:p>
    <w:p w14:paraId="6DE2B654" w14:textId="07BF737A" w:rsidR="00AE549A" w:rsidRDefault="00FE33D7">
      <w:pPr>
        <w:pStyle w:val="3"/>
        <w:numPr>
          <w:ilvl w:val="2"/>
          <w:numId w:val="4"/>
        </w:numPr>
        <w:jc w:val="both"/>
        <w:rPr>
          <w:lang w:eastAsia="zh-CN"/>
        </w:rPr>
      </w:pPr>
      <w:r w:rsidRPr="00600088">
        <w:rPr>
          <w:color w:val="4BACC6" w:themeColor="accent5"/>
          <w:szCs w:val="28"/>
          <w:lang w:val="en-US"/>
        </w:rPr>
        <w:t>[PAUSED]</w:t>
      </w:r>
      <w:r>
        <w:rPr>
          <w:color w:val="FF0000"/>
          <w:szCs w:val="28"/>
          <w:lang w:val="en-US"/>
        </w:rPr>
        <w:t xml:space="preserve"> </w:t>
      </w:r>
      <w:r w:rsidR="00464B25">
        <w:rPr>
          <w:lang w:eastAsia="zh-CN"/>
        </w:rPr>
        <w:t>UCI multiplexing &amp; collision handling</w:t>
      </w:r>
    </w:p>
    <w:p w14:paraId="2D79AD27" w14:textId="77777777" w:rsidR="00AE549A" w:rsidRDefault="00464B25">
      <w:pPr>
        <w:jc w:val="both"/>
        <w:rPr>
          <w:sz w:val="22"/>
          <w:szCs w:val="22"/>
          <w:lang w:eastAsia="zh-CN"/>
        </w:rPr>
      </w:pPr>
      <w:r>
        <w:rPr>
          <w:sz w:val="22"/>
          <w:szCs w:val="22"/>
          <w:lang w:eastAsia="zh-CN"/>
        </w:rPr>
        <w:t>Details of collision handling for TBoMS were discussed in several contributions and can be summarized as follows.</w:t>
      </w:r>
    </w:p>
    <w:p w14:paraId="2FF475BB" w14:textId="77777777" w:rsidR="00AE549A" w:rsidRDefault="00464B25">
      <w:pPr>
        <w:pStyle w:val="aff"/>
        <w:numPr>
          <w:ilvl w:val="0"/>
          <w:numId w:val="27"/>
        </w:numPr>
        <w:jc w:val="both"/>
        <w:rPr>
          <w:sz w:val="22"/>
          <w:szCs w:val="22"/>
          <w:lang w:eastAsia="zh-CN"/>
        </w:rPr>
      </w:pPr>
      <w:r>
        <w:rPr>
          <w:sz w:val="22"/>
          <w:szCs w:val="22"/>
          <w:lang w:eastAsia="zh-CN"/>
        </w:rPr>
        <w:t>Twelve companies discussed about UCI multiplexing on TBoMS</w:t>
      </w:r>
    </w:p>
    <w:p w14:paraId="50554220" w14:textId="77777777" w:rsidR="00AE549A" w:rsidRDefault="00464B25">
      <w:pPr>
        <w:pStyle w:val="aff"/>
        <w:numPr>
          <w:ilvl w:val="1"/>
          <w:numId w:val="27"/>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71D6B27E" w14:textId="77777777" w:rsidR="00AE549A" w:rsidRDefault="00464B25">
      <w:pPr>
        <w:pStyle w:val="aff"/>
        <w:numPr>
          <w:ilvl w:val="1"/>
          <w:numId w:val="27"/>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548A890D" w14:textId="77777777" w:rsidR="00AE549A" w:rsidRDefault="00464B25">
      <w:pPr>
        <w:pStyle w:val="aff"/>
        <w:numPr>
          <w:ilvl w:val="1"/>
          <w:numId w:val="27"/>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1B8AC89" w14:textId="77777777" w:rsidR="00AE549A" w:rsidRDefault="00464B25">
      <w:pPr>
        <w:pStyle w:val="aff"/>
        <w:numPr>
          <w:ilvl w:val="1"/>
          <w:numId w:val="27"/>
        </w:numPr>
        <w:jc w:val="both"/>
        <w:rPr>
          <w:sz w:val="22"/>
          <w:szCs w:val="22"/>
          <w:lang w:eastAsia="zh-CN"/>
        </w:rPr>
      </w:pPr>
      <w:r>
        <w:rPr>
          <w:sz w:val="22"/>
          <w:szCs w:val="22"/>
          <w:lang w:eastAsia="zh-CN"/>
        </w:rPr>
        <w:t>One company (OPPO [9]) proposed that UCI is equally multiplexed into all slots of TBoMS transmission.</w:t>
      </w:r>
    </w:p>
    <w:p w14:paraId="04BFE46E" w14:textId="77777777" w:rsidR="00AE549A" w:rsidRDefault="00464B25">
      <w:pPr>
        <w:pStyle w:val="aff"/>
        <w:numPr>
          <w:ilvl w:val="1"/>
          <w:numId w:val="27"/>
        </w:numPr>
        <w:jc w:val="both"/>
        <w:rPr>
          <w:sz w:val="22"/>
          <w:szCs w:val="22"/>
          <w:lang w:eastAsia="zh-CN"/>
        </w:rPr>
      </w:pPr>
      <w:r>
        <w:rPr>
          <w:sz w:val="22"/>
          <w:szCs w:val="22"/>
          <w:lang w:eastAsia="zh-CN"/>
        </w:rPr>
        <w:t>One company (Qualcomm [17]) proposed reusing Rel-15/16 framework for UCI multiplexing.</w:t>
      </w:r>
    </w:p>
    <w:p w14:paraId="50AB0F93" w14:textId="77777777" w:rsidR="00AE549A" w:rsidRDefault="00464B25">
      <w:pPr>
        <w:pStyle w:val="aff"/>
        <w:numPr>
          <w:ilvl w:val="1"/>
          <w:numId w:val="27"/>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D815C68" w14:textId="77777777" w:rsidR="00AE549A" w:rsidRDefault="00464B25">
      <w:pPr>
        <w:pStyle w:val="aff"/>
        <w:numPr>
          <w:ilvl w:val="1"/>
          <w:numId w:val="27"/>
        </w:numPr>
        <w:jc w:val="both"/>
        <w:rPr>
          <w:sz w:val="22"/>
          <w:szCs w:val="22"/>
          <w:lang w:eastAsia="zh-CN"/>
        </w:rPr>
      </w:pPr>
      <w:r>
        <w:rPr>
          <w:sz w:val="22"/>
          <w:szCs w:val="22"/>
          <w:lang w:eastAsia="zh-CN"/>
        </w:rPr>
        <w:t>One company (Interdigital [14]) proposed further studying whether UCI is repeated on the multiple slots of TBoMS.</w:t>
      </w:r>
    </w:p>
    <w:p w14:paraId="76C2F219" w14:textId="77777777" w:rsidR="00AE549A" w:rsidRDefault="00464B25">
      <w:pPr>
        <w:pStyle w:val="aff"/>
        <w:numPr>
          <w:ilvl w:val="1"/>
          <w:numId w:val="27"/>
        </w:numPr>
        <w:jc w:val="both"/>
        <w:rPr>
          <w:sz w:val="22"/>
          <w:szCs w:val="22"/>
          <w:lang w:eastAsia="zh-CN"/>
        </w:rPr>
      </w:pPr>
      <w:r>
        <w:rPr>
          <w:sz w:val="22"/>
          <w:szCs w:val="22"/>
          <w:lang w:eastAsia="zh-CN"/>
        </w:rPr>
        <w:t>One company (Sharp [24]) proposed that UCI is multiplexed in a slot or a TOT overlapping with a PUCCH for reporting the UCI.</w:t>
      </w:r>
    </w:p>
    <w:p w14:paraId="2FCE8DA3" w14:textId="77777777" w:rsidR="00AE549A" w:rsidRDefault="00464B25">
      <w:pPr>
        <w:pStyle w:val="aff"/>
        <w:numPr>
          <w:ilvl w:val="1"/>
          <w:numId w:val="27"/>
        </w:numPr>
        <w:jc w:val="both"/>
        <w:rPr>
          <w:sz w:val="22"/>
          <w:szCs w:val="22"/>
          <w:lang w:eastAsia="zh-CN"/>
        </w:rPr>
      </w:pPr>
      <w:r>
        <w:rPr>
          <w:sz w:val="22"/>
          <w:szCs w:val="22"/>
          <w:lang w:eastAsia="zh-CN"/>
        </w:rPr>
        <w:t>Four companies (ZTE [5], CATT [8], Intel [15], WILUS [29]) proposed further discussing UCI multiplexing rules for TBoMS.</w:t>
      </w:r>
    </w:p>
    <w:p w14:paraId="221C7711" w14:textId="77777777" w:rsidR="00AE549A" w:rsidRDefault="00AE549A">
      <w:pPr>
        <w:pStyle w:val="aff"/>
        <w:ind w:left="1440"/>
        <w:jc w:val="both"/>
        <w:rPr>
          <w:sz w:val="22"/>
          <w:szCs w:val="22"/>
          <w:lang w:eastAsia="zh-CN"/>
        </w:rPr>
      </w:pPr>
    </w:p>
    <w:p w14:paraId="39107A47" w14:textId="77777777" w:rsidR="00AE549A" w:rsidRDefault="00464B25">
      <w:pPr>
        <w:pStyle w:val="aff"/>
        <w:numPr>
          <w:ilvl w:val="0"/>
          <w:numId w:val="27"/>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82FCAFC" w14:textId="77777777" w:rsidR="00AE549A" w:rsidRDefault="00464B25">
      <w:pPr>
        <w:pStyle w:val="aff"/>
        <w:numPr>
          <w:ilvl w:val="1"/>
          <w:numId w:val="27"/>
        </w:numPr>
        <w:jc w:val="both"/>
        <w:rPr>
          <w:sz w:val="22"/>
          <w:szCs w:val="22"/>
          <w:lang w:eastAsia="zh-CN"/>
        </w:rPr>
      </w:pPr>
      <w:r>
        <w:rPr>
          <w:sz w:val="22"/>
          <w:szCs w:val="22"/>
          <w:lang w:eastAsia="zh-CN"/>
        </w:rPr>
        <w:lastRenderedPageBreak/>
        <w:t>One company (ZTE [5]) proposed reusing repetition-like behaviour for collision handling between TBoMS and PUCCH.</w:t>
      </w:r>
    </w:p>
    <w:p w14:paraId="6C8B138A" w14:textId="77777777" w:rsidR="00AE549A" w:rsidRDefault="00464B25">
      <w:pPr>
        <w:pStyle w:val="aff"/>
        <w:numPr>
          <w:ilvl w:val="1"/>
          <w:numId w:val="27"/>
        </w:numPr>
        <w:jc w:val="both"/>
        <w:rPr>
          <w:sz w:val="22"/>
          <w:szCs w:val="22"/>
          <w:lang w:eastAsia="zh-CN"/>
        </w:rPr>
      </w:pPr>
      <w:r>
        <w:rPr>
          <w:sz w:val="22"/>
          <w:szCs w:val="22"/>
          <w:lang w:eastAsia="zh-CN"/>
        </w:rPr>
        <w:t>One company (Qualcomm [17]) proposed reusing Rel-15/16 framework for collision handling.</w:t>
      </w:r>
    </w:p>
    <w:p w14:paraId="2E7987D9" w14:textId="77777777" w:rsidR="00AE549A" w:rsidRDefault="00464B25">
      <w:pPr>
        <w:jc w:val="both"/>
        <w:rPr>
          <w:sz w:val="22"/>
          <w:szCs w:val="22"/>
        </w:rPr>
      </w:pPr>
      <w:r>
        <w:rPr>
          <w:sz w:val="22"/>
          <w:szCs w:val="22"/>
          <w:highlight w:val="yellow"/>
        </w:rPr>
        <w:t>FL’s comments on August 16th</w:t>
      </w:r>
    </w:p>
    <w:p w14:paraId="075D6D45" w14:textId="77777777" w:rsidR="00AE549A" w:rsidRDefault="00464B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2635B6F3" w14:textId="77777777" w:rsidR="00AE549A" w:rsidRDefault="00464B25">
      <w:pPr>
        <w:jc w:val="both"/>
        <w:rPr>
          <w:sz w:val="22"/>
          <w:szCs w:val="22"/>
          <w:lang w:val="en-US"/>
        </w:rPr>
      </w:pPr>
      <w:r>
        <w:rPr>
          <w:sz w:val="22"/>
          <w:szCs w:val="22"/>
          <w:lang w:val="en-US"/>
        </w:rPr>
        <w:t>The following two proposals are thus formulated.</w:t>
      </w:r>
    </w:p>
    <w:p w14:paraId="75B85BAB" w14:textId="77777777" w:rsidR="00AE549A" w:rsidRDefault="00AE549A">
      <w:pPr>
        <w:jc w:val="both"/>
        <w:rPr>
          <w:sz w:val="22"/>
          <w:szCs w:val="22"/>
          <w:lang w:val="en-US"/>
        </w:rPr>
      </w:pPr>
    </w:p>
    <w:tbl>
      <w:tblPr>
        <w:tblStyle w:val="af9"/>
        <w:tblW w:w="0" w:type="auto"/>
        <w:tblLook w:val="04A0" w:firstRow="1" w:lastRow="0" w:firstColumn="1" w:lastColumn="0" w:noHBand="0" w:noVBand="1"/>
      </w:tblPr>
      <w:tblGrid>
        <w:gridCol w:w="9629"/>
      </w:tblGrid>
      <w:tr w:rsidR="00AE549A" w14:paraId="540E2175" w14:textId="77777777">
        <w:tc>
          <w:tcPr>
            <w:tcW w:w="9629" w:type="dxa"/>
          </w:tcPr>
          <w:p w14:paraId="3CA1B5B1" w14:textId="77777777" w:rsidR="00AE549A" w:rsidRDefault="00464B25">
            <w:pPr>
              <w:jc w:val="both"/>
              <w:rPr>
                <w:b/>
                <w:bCs/>
                <w:sz w:val="22"/>
                <w:szCs w:val="22"/>
                <w:lang w:val="en-US"/>
              </w:rPr>
            </w:pPr>
            <w:r>
              <w:rPr>
                <w:b/>
                <w:bCs/>
                <w:sz w:val="22"/>
                <w:szCs w:val="22"/>
                <w:highlight w:val="yellow"/>
                <w:lang w:val="en-US"/>
              </w:rPr>
              <w:t>FL’s proposal 4</w:t>
            </w:r>
          </w:p>
          <w:p w14:paraId="22C429D5"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5A85A4BF" w14:textId="77777777" w:rsidR="00AE549A" w:rsidRDefault="00464B25">
            <w:pPr>
              <w:jc w:val="both"/>
              <w:rPr>
                <w:b/>
                <w:bCs/>
                <w:sz w:val="22"/>
                <w:szCs w:val="22"/>
                <w:lang w:val="en-US"/>
              </w:rPr>
            </w:pPr>
            <w:r>
              <w:rPr>
                <w:b/>
                <w:bCs/>
                <w:sz w:val="22"/>
                <w:szCs w:val="22"/>
                <w:highlight w:val="yellow"/>
                <w:lang w:val="en-US"/>
              </w:rPr>
              <w:t>FFS: details of the new rules, if any.</w:t>
            </w:r>
          </w:p>
        </w:tc>
      </w:tr>
    </w:tbl>
    <w:p w14:paraId="3D2658D3" w14:textId="77777777" w:rsidR="00AE549A" w:rsidRDefault="00AE549A">
      <w:pPr>
        <w:jc w:val="both"/>
        <w:rPr>
          <w:sz w:val="22"/>
          <w:szCs w:val="22"/>
          <w:lang w:val="en-US"/>
        </w:rPr>
      </w:pPr>
    </w:p>
    <w:tbl>
      <w:tblPr>
        <w:tblStyle w:val="af9"/>
        <w:tblW w:w="0" w:type="auto"/>
        <w:tblLook w:val="04A0" w:firstRow="1" w:lastRow="0" w:firstColumn="1" w:lastColumn="0" w:noHBand="0" w:noVBand="1"/>
      </w:tblPr>
      <w:tblGrid>
        <w:gridCol w:w="9629"/>
      </w:tblGrid>
      <w:tr w:rsidR="00AE549A" w14:paraId="135B7372" w14:textId="77777777">
        <w:tc>
          <w:tcPr>
            <w:tcW w:w="9629" w:type="dxa"/>
          </w:tcPr>
          <w:p w14:paraId="032A6FE5" w14:textId="77777777" w:rsidR="00AE549A" w:rsidRDefault="00464B25">
            <w:pPr>
              <w:jc w:val="both"/>
              <w:rPr>
                <w:b/>
                <w:bCs/>
                <w:sz w:val="22"/>
                <w:szCs w:val="22"/>
                <w:highlight w:val="yellow"/>
                <w:lang w:val="en-US"/>
              </w:rPr>
            </w:pPr>
            <w:r>
              <w:rPr>
                <w:b/>
                <w:bCs/>
                <w:sz w:val="22"/>
                <w:szCs w:val="22"/>
                <w:highlight w:val="yellow"/>
                <w:lang w:val="en-US"/>
              </w:rPr>
              <w:t xml:space="preserve">FL’s proposal 5 </w:t>
            </w:r>
          </w:p>
          <w:p w14:paraId="0E13647C" w14:textId="77777777" w:rsidR="00AE549A" w:rsidRDefault="00464B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90296AF" w14:textId="77777777" w:rsidR="00AE549A" w:rsidRDefault="00464B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366894E9" w14:textId="77777777" w:rsidR="00AE549A" w:rsidRDefault="00AE549A">
      <w:pPr>
        <w:jc w:val="both"/>
        <w:rPr>
          <w:sz w:val="22"/>
          <w:szCs w:val="22"/>
          <w:lang w:val="en-US"/>
        </w:rPr>
      </w:pPr>
    </w:p>
    <w:p w14:paraId="652586D5" w14:textId="77777777" w:rsidR="00AE549A" w:rsidRDefault="00AE549A">
      <w:pPr>
        <w:jc w:val="both"/>
        <w:rPr>
          <w:sz w:val="22"/>
          <w:szCs w:val="22"/>
          <w:lang w:val="en-US"/>
        </w:rPr>
      </w:pPr>
    </w:p>
    <w:p w14:paraId="6BB29190" w14:textId="77777777" w:rsidR="00AE549A" w:rsidRDefault="00464B25">
      <w:pPr>
        <w:pStyle w:val="4"/>
        <w:numPr>
          <w:ilvl w:val="3"/>
          <w:numId w:val="4"/>
        </w:numPr>
      </w:pPr>
      <w:r>
        <w:t>First round of discussions</w:t>
      </w:r>
    </w:p>
    <w:p w14:paraId="3C8728A4"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82EE1A3" w14:textId="77777777" w:rsidR="00AE549A" w:rsidRDefault="00AE549A">
      <w:pPr>
        <w:jc w:val="both"/>
        <w:rPr>
          <w:sz w:val="22"/>
          <w:szCs w:val="22"/>
        </w:rPr>
      </w:pPr>
    </w:p>
    <w:p w14:paraId="2992FDB0" w14:textId="77777777" w:rsidR="00AE549A" w:rsidRDefault="00464B25">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AE549A" w14:paraId="686A9EA3"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1B09C1" w14:textId="77777777" w:rsidR="00AE549A" w:rsidRDefault="00464B25">
            <w:pPr>
              <w:jc w:val="center"/>
              <w:rPr>
                <w:b w:val="0"/>
                <w:bCs w:val="0"/>
              </w:rPr>
            </w:pPr>
            <w:r>
              <w:t>Company</w:t>
            </w:r>
          </w:p>
        </w:tc>
        <w:tc>
          <w:tcPr>
            <w:tcW w:w="6083" w:type="dxa"/>
            <w:vAlign w:val="center"/>
          </w:tcPr>
          <w:p w14:paraId="3351E929" w14:textId="77777777" w:rsidR="00AE549A" w:rsidRDefault="00464B25">
            <w:pPr>
              <w:jc w:val="center"/>
              <w:rPr>
                <w:b w:val="0"/>
                <w:bCs w:val="0"/>
              </w:rPr>
            </w:pPr>
            <w:r>
              <w:t>Views</w:t>
            </w:r>
          </w:p>
        </w:tc>
      </w:tr>
      <w:tr w:rsidR="00AE549A" w14:paraId="22F1D46A" w14:textId="77777777" w:rsidTr="00AE549A">
        <w:trPr>
          <w:trHeight w:val="313"/>
        </w:trPr>
        <w:tc>
          <w:tcPr>
            <w:tcW w:w="3556" w:type="dxa"/>
          </w:tcPr>
          <w:p w14:paraId="5D54BDC3" w14:textId="77777777" w:rsidR="00AE549A" w:rsidRDefault="00464B25">
            <w:pPr>
              <w:jc w:val="both"/>
              <w:rPr>
                <w:lang w:eastAsia="zh-CN"/>
              </w:rPr>
            </w:pPr>
            <w:r>
              <w:rPr>
                <w:lang w:eastAsia="zh-CN"/>
              </w:rPr>
              <w:t>Samsung</w:t>
            </w:r>
            <w:r>
              <w:rPr>
                <w:rFonts w:hint="eastAsia"/>
                <w:lang w:eastAsia="zh-CN"/>
              </w:rPr>
              <w:t xml:space="preserve"> </w:t>
            </w:r>
          </w:p>
        </w:tc>
        <w:tc>
          <w:tcPr>
            <w:tcW w:w="6083" w:type="dxa"/>
          </w:tcPr>
          <w:p w14:paraId="1700C6EC" w14:textId="77777777" w:rsidR="00AE549A" w:rsidRDefault="00464B25">
            <w:pPr>
              <w:jc w:val="both"/>
              <w:rPr>
                <w:b/>
                <w:bCs/>
                <w:sz w:val="22"/>
                <w:szCs w:val="22"/>
                <w:lang w:val="en-US"/>
              </w:rPr>
            </w:pPr>
            <w:r>
              <w:rPr>
                <w:b/>
                <w:bCs/>
                <w:sz w:val="22"/>
                <w:szCs w:val="22"/>
                <w:highlight w:val="yellow"/>
                <w:lang w:val="en-US"/>
              </w:rPr>
              <w:t>FL’s proposal 4</w:t>
            </w:r>
          </w:p>
          <w:p w14:paraId="13DC007D"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w:t>
            </w:r>
            <w:r>
              <w:rPr>
                <w:b/>
                <w:bCs/>
                <w:sz w:val="22"/>
                <w:szCs w:val="22"/>
                <w:highlight w:val="yellow"/>
                <w:lang w:val="en-US"/>
              </w:rPr>
              <w:lastRenderedPageBreak/>
              <w:t xml:space="preserve">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7A0B6A16" w14:textId="77777777" w:rsidR="00AE549A" w:rsidRDefault="00464B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AE549A" w14:paraId="277E2731" w14:textId="77777777" w:rsidTr="00AE549A">
        <w:trPr>
          <w:trHeight w:val="300"/>
        </w:trPr>
        <w:tc>
          <w:tcPr>
            <w:tcW w:w="3556" w:type="dxa"/>
          </w:tcPr>
          <w:p w14:paraId="326EBB41" w14:textId="77777777" w:rsidR="00AE549A" w:rsidRDefault="00464B25">
            <w:pPr>
              <w:jc w:val="both"/>
            </w:pPr>
            <w:r>
              <w:lastRenderedPageBreak/>
              <w:t>Apple</w:t>
            </w:r>
          </w:p>
        </w:tc>
        <w:tc>
          <w:tcPr>
            <w:tcW w:w="6083" w:type="dxa"/>
          </w:tcPr>
          <w:p w14:paraId="5D1270CC" w14:textId="77777777" w:rsidR="00AE549A" w:rsidRDefault="00464B25">
            <w:pPr>
              <w:jc w:val="both"/>
            </w:pPr>
            <w:r>
              <w:t>For multiplexing, is the UCI multiplexing on the first slot or all the configured slots for TBoMS? This is related to UCI feedback delay, especially for the HARQ-ACK feedback.</w:t>
            </w:r>
          </w:p>
        </w:tc>
      </w:tr>
      <w:tr w:rsidR="00AE549A" w14:paraId="7D799DC2" w14:textId="77777777" w:rsidTr="00AE549A">
        <w:trPr>
          <w:trHeight w:val="300"/>
        </w:trPr>
        <w:tc>
          <w:tcPr>
            <w:tcW w:w="3556" w:type="dxa"/>
          </w:tcPr>
          <w:p w14:paraId="2DB2378D" w14:textId="77777777" w:rsidR="00AE549A" w:rsidRDefault="00464B25">
            <w:pPr>
              <w:jc w:val="both"/>
            </w:pPr>
            <w:r>
              <w:t>Lenovo, Motorola Mobility</w:t>
            </w:r>
          </w:p>
        </w:tc>
        <w:tc>
          <w:tcPr>
            <w:tcW w:w="6083" w:type="dxa"/>
          </w:tcPr>
          <w:p w14:paraId="2909F145" w14:textId="77777777" w:rsidR="00AE549A" w:rsidRDefault="00464B25">
            <w:pPr>
              <w:jc w:val="both"/>
            </w:pPr>
            <w:r>
              <w:t>We support the proposal and are also fine with Samsung’s updates.</w:t>
            </w:r>
          </w:p>
        </w:tc>
      </w:tr>
      <w:tr w:rsidR="00AE549A" w14:paraId="4FDE31B2" w14:textId="77777777" w:rsidTr="00AE549A">
        <w:trPr>
          <w:trHeight w:val="300"/>
        </w:trPr>
        <w:tc>
          <w:tcPr>
            <w:tcW w:w="3556" w:type="dxa"/>
          </w:tcPr>
          <w:p w14:paraId="3DA6166F" w14:textId="77777777" w:rsidR="00AE549A" w:rsidRDefault="00464B25">
            <w:pPr>
              <w:jc w:val="both"/>
            </w:pPr>
            <w:r>
              <w:rPr>
                <w:rFonts w:eastAsia="ＭＳ 明朝" w:hint="eastAsia"/>
                <w:lang w:eastAsia="ja-JP"/>
              </w:rPr>
              <w:t>S</w:t>
            </w:r>
            <w:r>
              <w:rPr>
                <w:rFonts w:eastAsia="ＭＳ 明朝"/>
                <w:lang w:eastAsia="ja-JP"/>
              </w:rPr>
              <w:t>harp</w:t>
            </w:r>
          </w:p>
        </w:tc>
        <w:tc>
          <w:tcPr>
            <w:tcW w:w="6083" w:type="dxa"/>
          </w:tcPr>
          <w:p w14:paraId="27B77D03" w14:textId="77777777" w:rsidR="00AE549A" w:rsidRDefault="00464B25">
            <w:pPr>
              <w:jc w:val="both"/>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4543AA04" w14:textId="77777777" w:rsidR="00AE549A" w:rsidRDefault="00464B25">
            <w:pPr>
              <w:jc w:val="both"/>
            </w:pPr>
            <w:r>
              <w:rPr>
                <w:rFonts w:eastAsia="ＭＳ 明朝" w:hint="eastAsia"/>
                <w:lang w:eastAsia="ja-JP"/>
              </w:rPr>
              <w:t>I</w:t>
            </w:r>
            <w:r>
              <w:rPr>
                <w:rFonts w:eastAsia="ＭＳ 明朝"/>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AE549A" w14:paraId="51A8D455" w14:textId="77777777" w:rsidTr="00AE549A">
        <w:trPr>
          <w:trHeight w:val="300"/>
        </w:trPr>
        <w:tc>
          <w:tcPr>
            <w:tcW w:w="3556" w:type="dxa"/>
          </w:tcPr>
          <w:p w14:paraId="1A255621" w14:textId="77777777" w:rsidR="00AE549A" w:rsidRDefault="00464B25">
            <w:pPr>
              <w:jc w:val="both"/>
              <w:rPr>
                <w:rFonts w:eastAsia="ＭＳ 明朝"/>
                <w:lang w:eastAsia="ja-JP"/>
              </w:rPr>
            </w:pPr>
            <w:r>
              <w:rPr>
                <w:rFonts w:hint="eastAsia"/>
              </w:rPr>
              <w:t>L</w:t>
            </w:r>
            <w:r>
              <w:t>G</w:t>
            </w:r>
          </w:p>
        </w:tc>
        <w:tc>
          <w:tcPr>
            <w:tcW w:w="6083" w:type="dxa"/>
          </w:tcPr>
          <w:p w14:paraId="2565E903" w14:textId="77777777" w:rsidR="00AE549A" w:rsidRDefault="00464B25">
            <w:pPr>
              <w:jc w:val="both"/>
              <w:rPr>
                <w:rFonts w:eastAsia="ＭＳ 明朝"/>
                <w:lang w:eastAsia="ja-JP"/>
              </w:rPr>
            </w:pPr>
            <w:r>
              <w:t>We are fine with the proposal</w:t>
            </w:r>
          </w:p>
        </w:tc>
      </w:tr>
      <w:tr w:rsidR="00AE549A" w14:paraId="59858B7A" w14:textId="77777777" w:rsidTr="00AE549A">
        <w:trPr>
          <w:trHeight w:val="300"/>
        </w:trPr>
        <w:tc>
          <w:tcPr>
            <w:tcW w:w="3556" w:type="dxa"/>
          </w:tcPr>
          <w:p w14:paraId="54E69C37" w14:textId="77777777" w:rsidR="00AE549A" w:rsidRDefault="00464B25">
            <w:pPr>
              <w:jc w:val="both"/>
            </w:pPr>
            <w:r>
              <w:t>Intel</w:t>
            </w:r>
          </w:p>
        </w:tc>
        <w:tc>
          <w:tcPr>
            <w:tcW w:w="6083" w:type="dxa"/>
          </w:tcPr>
          <w:p w14:paraId="2E03D3EE" w14:textId="77777777" w:rsidR="00AE549A" w:rsidRDefault="00464B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63E62527" w14:textId="77777777" w:rsidR="00AE549A" w:rsidRDefault="00464B25">
            <w:pPr>
              <w:spacing w:after="120" w:afterAutospacing="0"/>
              <w:jc w:val="both"/>
            </w:pPr>
            <w:r>
              <w:t xml:space="preserve">We suggest the following update:  </w:t>
            </w:r>
          </w:p>
          <w:p w14:paraId="0F2C4541" w14:textId="77777777" w:rsidR="00AE549A" w:rsidRDefault="00464B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0697A4C" w14:textId="77777777" w:rsidR="00AE549A" w:rsidRDefault="00464B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AE549A" w14:paraId="5ED74619" w14:textId="77777777" w:rsidTr="00AE549A">
        <w:trPr>
          <w:trHeight w:val="300"/>
        </w:trPr>
        <w:tc>
          <w:tcPr>
            <w:tcW w:w="3556" w:type="dxa"/>
          </w:tcPr>
          <w:p w14:paraId="7344A74D" w14:textId="77777777" w:rsidR="00AE549A" w:rsidRDefault="00464B25">
            <w:pPr>
              <w:jc w:val="both"/>
            </w:pPr>
            <w:r>
              <w:rPr>
                <w:rFonts w:eastAsia="ＭＳ 明朝" w:hint="eastAsia"/>
                <w:lang w:eastAsia="ja-JP"/>
              </w:rPr>
              <w:t>P</w:t>
            </w:r>
            <w:r>
              <w:rPr>
                <w:rFonts w:eastAsia="ＭＳ 明朝"/>
                <w:lang w:eastAsia="ja-JP"/>
              </w:rPr>
              <w:t>anasonic</w:t>
            </w:r>
          </w:p>
        </w:tc>
        <w:tc>
          <w:tcPr>
            <w:tcW w:w="6083" w:type="dxa"/>
          </w:tcPr>
          <w:p w14:paraId="2BD328F7" w14:textId="77777777" w:rsidR="00AE549A" w:rsidRDefault="00464B25">
            <w:pPr>
              <w:spacing w:after="120"/>
              <w:jc w:val="both"/>
            </w:pPr>
            <w:r>
              <w:rPr>
                <w:rFonts w:eastAsia="ＭＳ 明朝" w:hint="eastAsia"/>
                <w:lang w:eastAsia="ja-JP"/>
              </w:rPr>
              <w:t>W</w:t>
            </w:r>
            <w:r>
              <w:rPr>
                <w:rFonts w:eastAsia="ＭＳ 明朝"/>
                <w:lang w:eastAsia="ja-JP"/>
              </w:rPr>
              <w:t>e are fine with the FL’s proposal. “Not to support UCI multiplexing” has the big issue from the functionality perspective. “UCI is mapped over a TOT/TBoMS” increase the UE/gNB complexity and the delay on the transmission of UCI.</w:t>
            </w:r>
          </w:p>
        </w:tc>
      </w:tr>
      <w:tr w:rsidR="00AE549A" w14:paraId="2CD27077" w14:textId="77777777" w:rsidTr="00AE549A">
        <w:trPr>
          <w:trHeight w:val="300"/>
        </w:trPr>
        <w:tc>
          <w:tcPr>
            <w:tcW w:w="3556" w:type="dxa"/>
          </w:tcPr>
          <w:p w14:paraId="03A91A08" w14:textId="77777777" w:rsidR="00AE549A" w:rsidRDefault="00464B25">
            <w:pPr>
              <w:jc w:val="both"/>
              <w:rPr>
                <w:rFonts w:eastAsia="ＭＳ 明朝"/>
                <w:lang w:eastAsia="ja-JP"/>
              </w:rPr>
            </w:pPr>
            <w:r>
              <w:t>Qualcomm</w:t>
            </w:r>
          </w:p>
        </w:tc>
        <w:tc>
          <w:tcPr>
            <w:tcW w:w="6083" w:type="dxa"/>
          </w:tcPr>
          <w:p w14:paraId="09585C6F" w14:textId="77777777" w:rsidR="00AE549A" w:rsidRDefault="00464B25">
            <w:pPr>
              <w:jc w:val="both"/>
            </w:pPr>
            <w:r>
              <w:t>Prefer to wait for clarity on rate matching. If we don’t agree to rate matching per slot, these proposals will not be worth much. We will have to go back to the drawing board and start over afresh.</w:t>
            </w:r>
          </w:p>
          <w:p w14:paraId="1DDEB24B" w14:textId="77777777" w:rsidR="00AE549A" w:rsidRDefault="00464B25">
            <w:pPr>
              <w:jc w:val="both"/>
            </w:pPr>
            <w:r>
              <w:t>If on the other hand, we converge to rate matching per slot, this would be the most obvious way to proceed.</w:t>
            </w:r>
          </w:p>
          <w:p w14:paraId="036AA1EB" w14:textId="77777777" w:rsidR="00AE549A" w:rsidRDefault="00AE549A">
            <w:pPr>
              <w:spacing w:after="120"/>
              <w:jc w:val="both"/>
              <w:rPr>
                <w:rFonts w:eastAsia="ＭＳ 明朝"/>
                <w:lang w:eastAsia="ja-JP"/>
              </w:rPr>
            </w:pPr>
          </w:p>
        </w:tc>
      </w:tr>
      <w:tr w:rsidR="00AE549A" w14:paraId="568DD228" w14:textId="77777777" w:rsidTr="00AE549A">
        <w:trPr>
          <w:trHeight w:val="300"/>
        </w:trPr>
        <w:tc>
          <w:tcPr>
            <w:tcW w:w="3556" w:type="dxa"/>
          </w:tcPr>
          <w:p w14:paraId="203152A2" w14:textId="77777777" w:rsidR="00AE549A" w:rsidRDefault="00464B25">
            <w:pPr>
              <w:jc w:val="both"/>
            </w:pPr>
            <w:r>
              <w:rPr>
                <w:rFonts w:hint="eastAsia"/>
                <w:lang w:eastAsia="zh-CN"/>
              </w:rPr>
              <w:t>v</w:t>
            </w:r>
            <w:r>
              <w:rPr>
                <w:lang w:eastAsia="zh-CN"/>
              </w:rPr>
              <w:t>ivo</w:t>
            </w:r>
          </w:p>
        </w:tc>
        <w:tc>
          <w:tcPr>
            <w:tcW w:w="6083" w:type="dxa"/>
          </w:tcPr>
          <w:p w14:paraId="1F3BDCAE" w14:textId="77777777" w:rsidR="00AE549A" w:rsidRDefault="00464B25">
            <w:pPr>
              <w:jc w:val="both"/>
            </w:pPr>
            <w:r>
              <w:rPr>
                <w:lang w:eastAsia="zh-CN"/>
              </w:rPr>
              <w:t>Perhaps, if we can list the potential issues for UCI multiplexing on TBoMS, it may helpful to decide whether the existing mechanism can be reused.</w:t>
            </w:r>
          </w:p>
        </w:tc>
      </w:tr>
      <w:tr w:rsidR="00AE549A" w14:paraId="2ACECE33" w14:textId="77777777" w:rsidTr="00AE549A">
        <w:trPr>
          <w:trHeight w:val="300"/>
        </w:trPr>
        <w:tc>
          <w:tcPr>
            <w:tcW w:w="3556" w:type="dxa"/>
          </w:tcPr>
          <w:p w14:paraId="19C4254C" w14:textId="77777777" w:rsidR="00AE549A" w:rsidRDefault="00464B25">
            <w:pPr>
              <w:jc w:val="both"/>
              <w:rPr>
                <w:lang w:val="en-US" w:eastAsia="zh-CN"/>
              </w:rPr>
            </w:pPr>
            <w:r>
              <w:rPr>
                <w:rFonts w:hint="eastAsia"/>
                <w:lang w:val="en-US" w:eastAsia="zh-CN"/>
              </w:rPr>
              <w:t>ZTE</w:t>
            </w:r>
          </w:p>
        </w:tc>
        <w:tc>
          <w:tcPr>
            <w:tcW w:w="6083" w:type="dxa"/>
          </w:tcPr>
          <w:p w14:paraId="14D78325" w14:textId="77777777" w:rsidR="00AE549A" w:rsidRDefault="00464B25">
            <w:pPr>
              <w:spacing w:after="120"/>
              <w:jc w:val="both"/>
              <w:rPr>
                <w:lang w:val="en-US" w:eastAsia="zh-CN"/>
              </w:rPr>
            </w:pPr>
            <w:r>
              <w:rPr>
                <w:rFonts w:hint="eastAsia"/>
                <w:lang w:val="en-US" w:eastAsia="zh-CN"/>
              </w:rPr>
              <w:t>Agree in principle while prefer to discuss this later as Intel commented.</w:t>
            </w:r>
          </w:p>
        </w:tc>
      </w:tr>
      <w:tr w:rsidR="00990497" w14:paraId="5B6BD99F" w14:textId="77777777" w:rsidTr="00AE549A">
        <w:trPr>
          <w:trHeight w:val="300"/>
        </w:trPr>
        <w:tc>
          <w:tcPr>
            <w:tcW w:w="3556" w:type="dxa"/>
          </w:tcPr>
          <w:p w14:paraId="5AC9575D" w14:textId="77777777" w:rsidR="00990497" w:rsidRDefault="00990497" w:rsidP="00E72E50">
            <w:pPr>
              <w:jc w:val="both"/>
              <w:rPr>
                <w:lang w:eastAsia="zh-CN"/>
              </w:rPr>
            </w:pPr>
            <w:r>
              <w:rPr>
                <w:rFonts w:hint="eastAsia"/>
                <w:lang w:eastAsia="zh-CN"/>
              </w:rPr>
              <w:t>CATT</w:t>
            </w:r>
          </w:p>
        </w:tc>
        <w:tc>
          <w:tcPr>
            <w:tcW w:w="6083" w:type="dxa"/>
          </w:tcPr>
          <w:p w14:paraId="792966A5" w14:textId="77777777" w:rsidR="00990497" w:rsidRDefault="00990497" w:rsidP="00E72E50">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4453BC4E" w14:textId="77777777" w:rsidR="00990497" w:rsidRDefault="00990497" w:rsidP="00E72E50">
            <w:pPr>
              <w:jc w:val="both"/>
              <w:rPr>
                <w:lang w:eastAsia="zh-CN"/>
              </w:rPr>
            </w:pPr>
            <w:r>
              <w:rPr>
                <w:rFonts w:hint="eastAsia"/>
                <w:lang w:eastAsia="zh-CN"/>
              </w:rPr>
              <w:t xml:space="preserve">Agree that the issues in 2.1.2 and 2.1.3 should be tackled firstly. </w:t>
            </w:r>
          </w:p>
        </w:tc>
      </w:tr>
      <w:tr w:rsidR="000548A3" w14:paraId="53115812" w14:textId="77777777" w:rsidTr="00AE549A">
        <w:trPr>
          <w:trHeight w:val="300"/>
        </w:trPr>
        <w:tc>
          <w:tcPr>
            <w:tcW w:w="3556" w:type="dxa"/>
          </w:tcPr>
          <w:p w14:paraId="77CBC021" w14:textId="5D650E81" w:rsidR="000548A3" w:rsidRDefault="000548A3" w:rsidP="000548A3">
            <w:pPr>
              <w:jc w:val="both"/>
              <w:rPr>
                <w:lang w:eastAsia="zh-CN"/>
              </w:rPr>
            </w:pPr>
            <w:proofErr w:type="spellStart"/>
            <w:r>
              <w:rPr>
                <w:lang w:eastAsia="zh-CN"/>
              </w:rPr>
              <w:t>InterDigital</w:t>
            </w:r>
            <w:proofErr w:type="spellEnd"/>
          </w:p>
        </w:tc>
        <w:tc>
          <w:tcPr>
            <w:tcW w:w="6083" w:type="dxa"/>
          </w:tcPr>
          <w:p w14:paraId="5E969CFC" w14:textId="2AC579B9" w:rsidR="000548A3" w:rsidRDefault="000548A3" w:rsidP="000548A3">
            <w:pPr>
              <w:jc w:val="both"/>
              <w:rPr>
                <w:lang w:eastAsia="zh-CN"/>
              </w:rPr>
            </w:pPr>
            <w:r>
              <w:t xml:space="preserve">This discussion may depend on the outcome of 2.1.2, i.e., whether </w:t>
            </w:r>
            <w:r>
              <w:lastRenderedPageBreak/>
              <w:t>Option 3 or Option 4 is supported.</w:t>
            </w:r>
          </w:p>
        </w:tc>
      </w:tr>
      <w:tr w:rsidR="001C464C" w14:paraId="3F383AF9" w14:textId="77777777" w:rsidTr="00AE549A">
        <w:trPr>
          <w:trHeight w:val="300"/>
        </w:trPr>
        <w:tc>
          <w:tcPr>
            <w:tcW w:w="3556" w:type="dxa"/>
          </w:tcPr>
          <w:p w14:paraId="53A5C61B" w14:textId="31CFB74B" w:rsidR="001C464C" w:rsidRDefault="001C464C" w:rsidP="001C464C">
            <w:pPr>
              <w:jc w:val="both"/>
              <w:rPr>
                <w:lang w:eastAsia="zh-CN"/>
              </w:rPr>
            </w:pPr>
            <w:r>
              <w:rPr>
                <w:rFonts w:hint="eastAsia"/>
                <w:lang w:eastAsia="zh-CN"/>
              </w:rPr>
              <w:lastRenderedPageBreak/>
              <w:t>C</w:t>
            </w:r>
            <w:r>
              <w:rPr>
                <w:lang w:eastAsia="zh-CN"/>
              </w:rPr>
              <w:t>MCC</w:t>
            </w:r>
          </w:p>
        </w:tc>
        <w:tc>
          <w:tcPr>
            <w:tcW w:w="6083" w:type="dxa"/>
          </w:tcPr>
          <w:p w14:paraId="19ADE509" w14:textId="08B77A30" w:rsidR="001C464C" w:rsidRDefault="001C464C" w:rsidP="001C464C">
            <w:pPr>
              <w:jc w:val="both"/>
            </w:pPr>
            <w:r>
              <w:rPr>
                <w:lang w:eastAsia="zh-CN"/>
              </w:rPr>
              <w:t>Support FL’s proposal. The basic unit of multiplexing could wait for the conclusion of other parts.</w:t>
            </w:r>
          </w:p>
        </w:tc>
      </w:tr>
      <w:tr w:rsidR="000670A5" w14:paraId="7B2E4186" w14:textId="77777777" w:rsidTr="00AE549A">
        <w:trPr>
          <w:trHeight w:val="300"/>
        </w:trPr>
        <w:tc>
          <w:tcPr>
            <w:tcW w:w="3556" w:type="dxa"/>
          </w:tcPr>
          <w:p w14:paraId="30494028" w14:textId="4B0EB9B1" w:rsidR="000670A5" w:rsidRDefault="000670A5" w:rsidP="000670A5">
            <w:pPr>
              <w:jc w:val="both"/>
              <w:rPr>
                <w:lang w:eastAsia="zh-CN"/>
              </w:rPr>
            </w:pPr>
            <w:r>
              <w:rPr>
                <w:rFonts w:hint="eastAsia"/>
                <w:lang w:eastAsia="zh-CN"/>
              </w:rPr>
              <w:t>T</w:t>
            </w:r>
            <w:r>
              <w:rPr>
                <w:lang w:eastAsia="zh-CN"/>
              </w:rPr>
              <w:t>CL</w:t>
            </w:r>
          </w:p>
        </w:tc>
        <w:tc>
          <w:tcPr>
            <w:tcW w:w="6083" w:type="dxa"/>
          </w:tcPr>
          <w:p w14:paraId="052F1B12" w14:textId="681BA734" w:rsidR="000670A5" w:rsidRDefault="000670A5" w:rsidP="000670A5">
            <w:pPr>
              <w:jc w:val="both"/>
              <w:rPr>
                <w:lang w:eastAsia="zh-CN"/>
              </w:rPr>
            </w:pPr>
            <w:r>
              <w:t>Support the proposal</w:t>
            </w:r>
          </w:p>
        </w:tc>
      </w:tr>
      <w:tr w:rsidR="00B733A5" w14:paraId="7F0918C4" w14:textId="77777777" w:rsidTr="00AE549A">
        <w:trPr>
          <w:trHeight w:val="300"/>
        </w:trPr>
        <w:tc>
          <w:tcPr>
            <w:tcW w:w="3556" w:type="dxa"/>
          </w:tcPr>
          <w:p w14:paraId="4355AB14" w14:textId="3613E91F" w:rsidR="00B733A5" w:rsidRDefault="00B733A5" w:rsidP="000670A5">
            <w:pPr>
              <w:jc w:val="both"/>
              <w:rPr>
                <w:lang w:eastAsia="zh-CN"/>
              </w:rPr>
            </w:pPr>
            <w:r>
              <w:rPr>
                <w:lang w:eastAsia="zh-CN"/>
              </w:rPr>
              <w:t>OPPO</w:t>
            </w:r>
          </w:p>
        </w:tc>
        <w:tc>
          <w:tcPr>
            <w:tcW w:w="6083" w:type="dxa"/>
          </w:tcPr>
          <w:p w14:paraId="489108BD" w14:textId="48EAB09B" w:rsidR="00B733A5" w:rsidRDefault="00B733A5" w:rsidP="000670A5">
            <w:pPr>
              <w:jc w:val="both"/>
            </w:pPr>
            <w:r>
              <w:t>Support it.</w:t>
            </w:r>
          </w:p>
        </w:tc>
      </w:tr>
      <w:tr w:rsidR="00095BC3" w14:paraId="6AAB7579" w14:textId="77777777" w:rsidTr="00AE549A">
        <w:trPr>
          <w:trHeight w:val="300"/>
        </w:trPr>
        <w:tc>
          <w:tcPr>
            <w:tcW w:w="3556" w:type="dxa"/>
          </w:tcPr>
          <w:p w14:paraId="33ED85BC" w14:textId="4A346E9E" w:rsidR="00095BC3" w:rsidRDefault="00095BC3" w:rsidP="00095BC3">
            <w:pPr>
              <w:jc w:val="both"/>
              <w:rPr>
                <w:lang w:eastAsia="zh-CN"/>
              </w:rPr>
            </w:pPr>
            <w:r>
              <w:t>Ericsson</w:t>
            </w:r>
          </w:p>
        </w:tc>
        <w:tc>
          <w:tcPr>
            <w:tcW w:w="6083" w:type="dxa"/>
          </w:tcPr>
          <w:p w14:paraId="58847046" w14:textId="77777777" w:rsidR="00095BC3" w:rsidRDefault="00095BC3" w:rsidP="00095BC3">
            <w:pPr>
              <w:jc w:val="both"/>
            </w:pPr>
            <w:r>
              <w:t>To avoid the UE complexity of rate matching PUSCH around UCI in a time unit larger than a slot, the simple method of UCI multiplexing on TBoMS, e.g. puncturing, should be used as a starting point.</w:t>
            </w:r>
          </w:p>
          <w:p w14:paraId="3A30514B" w14:textId="6BD41534" w:rsidR="00095BC3" w:rsidRDefault="00095BC3" w:rsidP="00095BC3">
            <w:pPr>
              <w:jc w:val="both"/>
            </w:pPr>
            <w:r>
              <w:t>Further enhancement, e.g. repeating UCI in multiple slots of TBoMS can be considered, especially when there is no UL-SCH.</w:t>
            </w:r>
          </w:p>
        </w:tc>
      </w:tr>
      <w:tr w:rsidR="0034538F" w14:paraId="542A6740" w14:textId="77777777" w:rsidTr="00AE549A">
        <w:trPr>
          <w:trHeight w:val="300"/>
        </w:trPr>
        <w:tc>
          <w:tcPr>
            <w:tcW w:w="3556" w:type="dxa"/>
          </w:tcPr>
          <w:p w14:paraId="2AF98CF8" w14:textId="70DD9829" w:rsidR="0034538F" w:rsidRDefault="0034538F" w:rsidP="0034538F">
            <w:pPr>
              <w:jc w:val="both"/>
            </w:pPr>
            <w:r w:rsidRPr="0034538F">
              <w:t>Nokia/NSB</w:t>
            </w:r>
          </w:p>
        </w:tc>
        <w:tc>
          <w:tcPr>
            <w:tcW w:w="6083" w:type="dxa"/>
          </w:tcPr>
          <w:p w14:paraId="42A1CC60" w14:textId="356F606D" w:rsidR="0034538F" w:rsidRDefault="0034538F" w:rsidP="0034538F">
            <w:pPr>
              <w:jc w:val="both"/>
            </w:pPr>
            <w:r w:rsidRPr="0034538F">
              <w:t>Support.</w:t>
            </w:r>
            <w:r>
              <w:t xml:space="preserve"> </w:t>
            </w:r>
          </w:p>
        </w:tc>
      </w:tr>
      <w:tr w:rsidR="00900B8A" w14:paraId="75BAC0EF" w14:textId="77777777" w:rsidTr="00417923">
        <w:trPr>
          <w:trHeight w:val="300"/>
        </w:trPr>
        <w:tc>
          <w:tcPr>
            <w:tcW w:w="3556" w:type="dxa"/>
          </w:tcPr>
          <w:p w14:paraId="1FD0296A" w14:textId="77777777" w:rsidR="00900B8A" w:rsidRDefault="00900B8A"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0FD1912A" w14:textId="77777777" w:rsidR="00900B8A" w:rsidRDefault="00900B8A" w:rsidP="00417923">
            <w:pPr>
              <w:jc w:val="both"/>
              <w:rPr>
                <w:lang w:eastAsia="zh-CN"/>
              </w:rPr>
            </w:pPr>
            <w:r>
              <w:rPr>
                <w:lang w:eastAsia="zh-CN"/>
              </w:rPr>
              <w:t>Support the proposal. Given that less RBs allocated for TBoMS will degrade the performance of UCI feedback, the UCI should be multiplexed on a TOT.</w:t>
            </w:r>
          </w:p>
        </w:tc>
      </w:tr>
      <w:tr w:rsidR="009E4D16" w14:paraId="0C407711" w14:textId="77777777" w:rsidTr="00417923">
        <w:trPr>
          <w:trHeight w:val="300"/>
        </w:trPr>
        <w:tc>
          <w:tcPr>
            <w:tcW w:w="3556" w:type="dxa"/>
          </w:tcPr>
          <w:p w14:paraId="2BC4FA55" w14:textId="5EE14307" w:rsidR="009E4D16" w:rsidRDefault="009E4D16" w:rsidP="009E4D16">
            <w:pPr>
              <w:jc w:val="both"/>
              <w:rPr>
                <w:lang w:eastAsia="zh-CN"/>
              </w:rPr>
            </w:pPr>
            <w:r>
              <w:rPr>
                <w:rFonts w:eastAsia="Malgun Gothic" w:hint="eastAsia"/>
                <w:lang w:eastAsia="ko-KR"/>
              </w:rPr>
              <w:t>W</w:t>
            </w:r>
            <w:r>
              <w:rPr>
                <w:rFonts w:eastAsia="Malgun Gothic"/>
                <w:lang w:eastAsia="ko-KR"/>
              </w:rPr>
              <w:t>ILUS</w:t>
            </w:r>
          </w:p>
        </w:tc>
        <w:tc>
          <w:tcPr>
            <w:tcW w:w="6083" w:type="dxa"/>
          </w:tcPr>
          <w:p w14:paraId="3EC45011" w14:textId="02D53BD0" w:rsidR="009E4D16" w:rsidRDefault="009E4D16" w:rsidP="009E4D16">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53888812" w14:textId="77777777" w:rsidR="00AE549A" w:rsidRDefault="00464B25">
      <w:pPr>
        <w:jc w:val="both"/>
      </w:pPr>
      <w:r>
        <w:t xml:space="preserve">   </w:t>
      </w:r>
    </w:p>
    <w:p w14:paraId="37D8F62D" w14:textId="77777777" w:rsidR="00AE549A" w:rsidRDefault="00AE549A">
      <w:pPr>
        <w:jc w:val="both"/>
      </w:pPr>
    </w:p>
    <w:p w14:paraId="1968FBCF" w14:textId="77777777" w:rsidR="00AE549A" w:rsidRDefault="00464B25">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AE549A" w14:paraId="767B09BE"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B90F768" w14:textId="77777777" w:rsidR="00AE549A" w:rsidRDefault="00464B25">
            <w:pPr>
              <w:jc w:val="center"/>
              <w:rPr>
                <w:b w:val="0"/>
                <w:bCs w:val="0"/>
              </w:rPr>
            </w:pPr>
            <w:r>
              <w:t>Company</w:t>
            </w:r>
          </w:p>
        </w:tc>
        <w:tc>
          <w:tcPr>
            <w:tcW w:w="6081" w:type="dxa"/>
            <w:vAlign w:val="center"/>
          </w:tcPr>
          <w:p w14:paraId="33704E5D" w14:textId="77777777" w:rsidR="00AE549A" w:rsidRDefault="00464B25">
            <w:pPr>
              <w:jc w:val="center"/>
              <w:rPr>
                <w:b w:val="0"/>
                <w:bCs w:val="0"/>
              </w:rPr>
            </w:pPr>
            <w:r>
              <w:t>Views</w:t>
            </w:r>
          </w:p>
        </w:tc>
      </w:tr>
      <w:tr w:rsidR="00AE549A" w14:paraId="25241E43" w14:textId="77777777" w:rsidTr="00AE549A">
        <w:trPr>
          <w:trHeight w:val="313"/>
        </w:trPr>
        <w:tc>
          <w:tcPr>
            <w:tcW w:w="3558" w:type="dxa"/>
          </w:tcPr>
          <w:p w14:paraId="6931B48F" w14:textId="77777777" w:rsidR="00AE549A" w:rsidRDefault="00464B25">
            <w:pPr>
              <w:jc w:val="both"/>
            </w:pPr>
            <w:r>
              <w:t>Lenovo, Motorola Mobility</w:t>
            </w:r>
          </w:p>
        </w:tc>
        <w:tc>
          <w:tcPr>
            <w:tcW w:w="6081" w:type="dxa"/>
          </w:tcPr>
          <w:p w14:paraId="32E8B993" w14:textId="77777777" w:rsidR="00AE549A" w:rsidRDefault="00464B25">
            <w:pPr>
              <w:jc w:val="both"/>
            </w:pPr>
            <w:r>
              <w:t>We are fine with the proposal</w:t>
            </w:r>
          </w:p>
        </w:tc>
      </w:tr>
      <w:tr w:rsidR="00AE549A" w14:paraId="73B76DCB" w14:textId="77777777" w:rsidTr="00AE549A">
        <w:trPr>
          <w:trHeight w:val="300"/>
        </w:trPr>
        <w:tc>
          <w:tcPr>
            <w:tcW w:w="3558" w:type="dxa"/>
          </w:tcPr>
          <w:p w14:paraId="75A9AC5B" w14:textId="77777777" w:rsidR="00AE549A" w:rsidRDefault="00464B25">
            <w:pPr>
              <w:jc w:val="both"/>
            </w:pPr>
            <w:r>
              <w:rPr>
                <w:rFonts w:eastAsia="ＭＳ 明朝" w:hint="eastAsia"/>
                <w:lang w:eastAsia="ja-JP"/>
              </w:rPr>
              <w:t>S</w:t>
            </w:r>
            <w:r>
              <w:rPr>
                <w:rFonts w:eastAsia="ＭＳ 明朝"/>
                <w:lang w:eastAsia="ja-JP"/>
              </w:rPr>
              <w:t>harp</w:t>
            </w:r>
          </w:p>
        </w:tc>
        <w:tc>
          <w:tcPr>
            <w:tcW w:w="6081" w:type="dxa"/>
          </w:tcPr>
          <w:p w14:paraId="09460BDC" w14:textId="77777777" w:rsidR="00AE549A" w:rsidRDefault="00464B25">
            <w:pPr>
              <w:jc w:val="both"/>
              <w:rPr>
                <w:rFonts w:eastAsia="ＭＳ 明朝"/>
                <w:lang w:eastAsia="ja-JP"/>
              </w:rPr>
            </w:pPr>
            <w:r>
              <w:rPr>
                <w:rFonts w:eastAsia="ＭＳ 明朝" w:hint="eastAsia"/>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F41A081" w14:textId="77777777" w:rsidR="00AE549A" w:rsidRDefault="00464B25">
            <w:pPr>
              <w:jc w:val="both"/>
            </w:pPr>
            <w:r>
              <w:rPr>
                <w:rFonts w:eastAsia="ＭＳ 明朝"/>
                <w:lang w:eastAsia="ja-JP"/>
              </w:rPr>
              <w:t>Our preference is collision handling per-slot basis irrespective of the definition of the unit X.</w:t>
            </w:r>
          </w:p>
        </w:tc>
      </w:tr>
      <w:tr w:rsidR="00AE549A" w14:paraId="172987AD" w14:textId="77777777" w:rsidTr="00AE549A">
        <w:trPr>
          <w:trHeight w:val="300"/>
        </w:trPr>
        <w:tc>
          <w:tcPr>
            <w:tcW w:w="3558" w:type="dxa"/>
          </w:tcPr>
          <w:p w14:paraId="5EFC0B64" w14:textId="77777777" w:rsidR="00AE549A" w:rsidRDefault="00464B25">
            <w:pPr>
              <w:jc w:val="both"/>
            </w:pPr>
            <w:r>
              <w:rPr>
                <w:rFonts w:eastAsia="Malgun Gothic" w:hint="eastAsia"/>
                <w:lang w:eastAsia="ko-KR"/>
              </w:rPr>
              <w:t>LG</w:t>
            </w:r>
          </w:p>
        </w:tc>
        <w:tc>
          <w:tcPr>
            <w:tcW w:w="6081" w:type="dxa"/>
          </w:tcPr>
          <w:p w14:paraId="064DE4E8" w14:textId="77777777" w:rsidR="00AE549A" w:rsidRDefault="00464B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75534922" w14:textId="77777777" w:rsidR="00AE549A" w:rsidRDefault="00464B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AE549A" w14:paraId="7C592E0E" w14:textId="77777777" w:rsidTr="00AE549A">
        <w:trPr>
          <w:trHeight w:val="300"/>
        </w:trPr>
        <w:tc>
          <w:tcPr>
            <w:tcW w:w="3558" w:type="dxa"/>
          </w:tcPr>
          <w:p w14:paraId="2F46C819" w14:textId="77777777" w:rsidR="00AE549A" w:rsidRDefault="00464B25">
            <w:pPr>
              <w:jc w:val="both"/>
              <w:rPr>
                <w:rFonts w:eastAsia="Malgun Gothic"/>
                <w:lang w:eastAsia="ko-KR"/>
              </w:rPr>
            </w:pPr>
            <w:r>
              <w:t>Intel</w:t>
            </w:r>
          </w:p>
        </w:tc>
        <w:tc>
          <w:tcPr>
            <w:tcW w:w="6081" w:type="dxa"/>
          </w:tcPr>
          <w:p w14:paraId="49772F2A" w14:textId="77777777" w:rsidR="00AE549A" w:rsidRDefault="00464B25">
            <w:pPr>
              <w:jc w:val="both"/>
              <w:rPr>
                <w:rFonts w:eastAsia="Malgun Gothic"/>
                <w:lang w:eastAsia="ko-KR"/>
              </w:rPr>
            </w:pPr>
            <w:r>
              <w:t>Similar comment as above. We suggest to defer the discussion until the design framework is clear</w:t>
            </w:r>
          </w:p>
        </w:tc>
      </w:tr>
      <w:tr w:rsidR="00AE549A" w14:paraId="2667E0EB" w14:textId="77777777" w:rsidTr="00AE549A">
        <w:trPr>
          <w:trHeight w:val="300"/>
        </w:trPr>
        <w:tc>
          <w:tcPr>
            <w:tcW w:w="3558" w:type="dxa"/>
          </w:tcPr>
          <w:p w14:paraId="0448BA16" w14:textId="77777777" w:rsidR="00AE549A" w:rsidRDefault="00464B25">
            <w:pPr>
              <w:jc w:val="both"/>
            </w:pPr>
            <w:r>
              <w:rPr>
                <w:rFonts w:eastAsia="ＭＳ 明朝" w:hint="eastAsia"/>
                <w:lang w:eastAsia="ja-JP"/>
              </w:rPr>
              <w:t>P</w:t>
            </w:r>
            <w:r>
              <w:rPr>
                <w:rFonts w:eastAsia="ＭＳ 明朝"/>
                <w:lang w:eastAsia="ja-JP"/>
              </w:rPr>
              <w:t>anasonic</w:t>
            </w:r>
          </w:p>
        </w:tc>
        <w:tc>
          <w:tcPr>
            <w:tcW w:w="6081" w:type="dxa"/>
          </w:tcPr>
          <w:p w14:paraId="7517A027" w14:textId="77777777" w:rsidR="00AE549A" w:rsidRDefault="00464B25">
            <w:pPr>
              <w:jc w:val="both"/>
            </w:pPr>
            <w:r>
              <w:rPr>
                <w:rFonts w:eastAsia="ＭＳ 明朝" w:hint="eastAsia"/>
                <w:lang w:eastAsia="ja-JP"/>
              </w:rPr>
              <w:t>W</w:t>
            </w:r>
            <w:r>
              <w:rPr>
                <w:rFonts w:eastAsia="ＭＳ 明朝"/>
                <w:lang w:eastAsia="ja-JP"/>
              </w:rPr>
              <w:t>e are fine with the FL’s proposal.</w:t>
            </w:r>
          </w:p>
        </w:tc>
      </w:tr>
      <w:tr w:rsidR="00AE549A" w14:paraId="4ECB11EC" w14:textId="77777777" w:rsidTr="00AE549A">
        <w:trPr>
          <w:trHeight w:val="300"/>
        </w:trPr>
        <w:tc>
          <w:tcPr>
            <w:tcW w:w="3558" w:type="dxa"/>
          </w:tcPr>
          <w:p w14:paraId="7A2C6ECF" w14:textId="77777777" w:rsidR="00AE549A" w:rsidRDefault="00464B25">
            <w:pPr>
              <w:jc w:val="both"/>
              <w:rPr>
                <w:rFonts w:eastAsia="ＭＳ 明朝"/>
                <w:lang w:eastAsia="ja-JP"/>
              </w:rPr>
            </w:pPr>
            <w:r>
              <w:t>Qualcomm</w:t>
            </w:r>
          </w:p>
        </w:tc>
        <w:tc>
          <w:tcPr>
            <w:tcW w:w="6081" w:type="dxa"/>
          </w:tcPr>
          <w:p w14:paraId="15A3FA6E" w14:textId="77777777" w:rsidR="00AE549A" w:rsidRDefault="00464B25">
            <w:pPr>
              <w:jc w:val="both"/>
              <w:rPr>
                <w:rFonts w:eastAsia="ＭＳ 明朝"/>
                <w:lang w:eastAsia="ja-JP"/>
              </w:rPr>
            </w:pPr>
            <w:r>
              <w:t>See comment to Proposal 4.</w:t>
            </w:r>
          </w:p>
        </w:tc>
      </w:tr>
      <w:tr w:rsidR="00AE549A" w14:paraId="3E28AF66" w14:textId="77777777" w:rsidTr="00AE549A">
        <w:trPr>
          <w:trHeight w:val="300"/>
        </w:trPr>
        <w:tc>
          <w:tcPr>
            <w:tcW w:w="3558" w:type="dxa"/>
          </w:tcPr>
          <w:p w14:paraId="5F7B5AE8" w14:textId="77777777" w:rsidR="00AE549A" w:rsidRDefault="00464B25">
            <w:pPr>
              <w:jc w:val="both"/>
              <w:rPr>
                <w:lang w:val="en-US" w:eastAsia="zh-CN"/>
              </w:rPr>
            </w:pPr>
            <w:r>
              <w:rPr>
                <w:rFonts w:hint="eastAsia"/>
                <w:lang w:val="en-US" w:eastAsia="zh-CN"/>
              </w:rPr>
              <w:t>ZTE</w:t>
            </w:r>
          </w:p>
        </w:tc>
        <w:tc>
          <w:tcPr>
            <w:tcW w:w="6081" w:type="dxa"/>
          </w:tcPr>
          <w:p w14:paraId="1A5B5DC3" w14:textId="77777777" w:rsidR="00AE549A" w:rsidRDefault="00464B25">
            <w:pPr>
              <w:jc w:val="both"/>
              <w:rPr>
                <w:rFonts w:eastAsia="ＭＳ 明朝"/>
                <w:lang w:val="en-US" w:eastAsia="ja-JP"/>
              </w:rPr>
            </w:pPr>
            <w:r>
              <w:rPr>
                <w:rFonts w:hint="eastAsia"/>
                <w:lang w:val="en-US" w:eastAsia="zh-CN"/>
              </w:rPr>
              <w:t xml:space="preserve">Agree in principle while prefer to discuss this later. </w:t>
            </w:r>
          </w:p>
        </w:tc>
      </w:tr>
      <w:tr w:rsidR="00990497" w14:paraId="13D64E2B" w14:textId="77777777" w:rsidTr="00AE549A">
        <w:trPr>
          <w:trHeight w:val="300"/>
        </w:trPr>
        <w:tc>
          <w:tcPr>
            <w:tcW w:w="3558" w:type="dxa"/>
          </w:tcPr>
          <w:p w14:paraId="39DDA051" w14:textId="77777777" w:rsidR="00990497" w:rsidRDefault="00990497" w:rsidP="00E72E50">
            <w:pPr>
              <w:jc w:val="both"/>
            </w:pPr>
            <w:r>
              <w:rPr>
                <w:rFonts w:hint="eastAsia"/>
                <w:lang w:eastAsia="zh-CN"/>
              </w:rPr>
              <w:t>CATT</w:t>
            </w:r>
          </w:p>
        </w:tc>
        <w:tc>
          <w:tcPr>
            <w:tcW w:w="6081" w:type="dxa"/>
          </w:tcPr>
          <w:p w14:paraId="065C091D" w14:textId="77777777" w:rsidR="00990497" w:rsidRDefault="00990497" w:rsidP="00E72E50">
            <w:pPr>
              <w:jc w:val="both"/>
            </w:pPr>
            <w:r>
              <w:rPr>
                <w:rFonts w:hint="eastAsia"/>
                <w:lang w:eastAsia="zh-CN"/>
              </w:rPr>
              <w:t xml:space="preserve">Agree with the proposal. </w:t>
            </w:r>
          </w:p>
        </w:tc>
      </w:tr>
      <w:tr w:rsidR="00785AB7" w14:paraId="4F2B75AB" w14:textId="77777777" w:rsidTr="00AE549A">
        <w:trPr>
          <w:trHeight w:val="300"/>
        </w:trPr>
        <w:tc>
          <w:tcPr>
            <w:tcW w:w="3558" w:type="dxa"/>
          </w:tcPr>
          <w:p w14:paraId="48A16AFD" w14:textId="0F4E1253" w:rsidR="00785AB7" w:rsidRDefault="00785AB7" w:rsidP="00785AB7">
            <w:pPr>
              <w:jc w:val="both"/>
              <w:rPr>
                <w:lang w:eastAsia="zh-CN"/>
              </w:rPr>
            </w:pPr>
            <w:proofErr w:type="spellStart"/>
            <w:r>
              <w:rPr>
                <w:lang w:eastAsia="zh-CN"/>
              </w:rPr>
              <w:t>InterDigital</w:t>
            </w:r>
            <w:proofErr w:type="spellEnd"/>
          </w:p>
        </w:tc>
        <w:tc>
          <w:tcPr>
            <w:tcW w:w="6081" w:type="dxa"/>
          </w:tcPr>
          <w:p w14:paraId="7392509C" w14:textId="559B6CB2" w:rsidR="00785AB7" w:rsidRDefault="00785AB7" w:rsidP="00785AB7">
            <w:pPr>
              <w:jc w:val="both"/>
              <w:rPr>
                <w:lang w:eastAsia="zh-CN"/>
              </w:rPr>
            </w:pPr>
            <w:r>
              <w:t>This discussion may depend on the outcome of 2.1.2, i.e., whether Option 3 or Option 4 is supported.</w:t>
            </w:r>
          </w:p>
        </w:tc>
      </w:tr>
      <w:tr w:rsidR="00C33B53" w14:paraId="093B0890" w14:textId="77777777" w:rsidTr="00AE549A">
        <w:trPr>
          <w:trHeight w:val="300"/>
        </w:trPr>
        <w:tc>
          <w:tcPr>
            <w:tcW w:w="3558" w:type="dxa"/>
          </w:tcPr>
          <w:p w14:paraId="1590F16E" w14:textId="46EA83ED" w:rsidR="00C33B53" w:rsidRDefault="00C33B53" w:rsidP="00C33B53">
            <w:pPr>
              <w:jc w:val="both"/>
              <w:rPr>
                <w:lang w:eastAsia="zh-CN"/>
              </w:rPr>
            </w:pPr>
            <w:r>
              <w:rPr>
                <w:rFonts w:hint="eastAsia"/>
                <w:lang w:eastAsia="zh-CN"/>
              </w:rPr>
              <w:t>C</w:t>
            </w:r>
            <w:r>
              <w:rPr>
                <w:lang w:eastAsia="zh-CN"/>
              </w:rPr>
              <w:t>MCC</w:t>
            </w:r>
          </w:p>
        </w:tc>
        <w:tc>
          <w:tcPr>
            <w:tcW w:w="6081" w:type="dxa"/>
          </w:tcPr>
          <w:p w14:paraId="748ABB29" w14:textId="2DD3F9CF" w:rsidR="00C33B53" w:rsidRDefault="00C33B53" w:rsidP="00C33B53">
            <w:pPr>
              <w:jc w:val="both"/>
            </w:pPr>
            <w:r>
              <w:rPr>
                <w:lang w:eastAsia="zh-CN"/>
              </w:rPr>
              <w:t xml:space="preserve">Support FL’s proposal. </w:t>
            </w:r>
          </w:p>
        </w:tc>
      </w:tr>
      <w:tr w:rsidR="00B733A5" w14:paraId="5434D2D8" w14:textId="77777777" w:rsidTr="00AE549A">
        <w:trPr>
          <w:trHeight w:val="300"/>
        </w:trPr>
        <w:tc>
          <w:tcPr>
            <w:tcW w:w="3558" w:type="dxa"/>
          </w:tcPr>
          <w:p w14:paraId="2F6A377D" w14:textId="2889C902" w:rsidR="00B733A5" w:rsidRDefault="00B733A5" w:rsidP="00C33B53">
            <w:pPr>
              <w:jc w:val="both"/>
              <w:rPr>
                <w:lang w:eastAsia="zh-CN"/>
              </w:rPr>
            </w:pPr>
            <w:r>
              <w:rPr>
                <w:lang w:eastAsia="zh-CN"/>
              </w:rPr>
              <w:lastRenderedPageBreak/>
              <w:t>OPPO</w:t>
            </w:r>
          </w:p>
        </w:tc>
        <w:tc>
          <w:tcPr>
            <w:tcW w:w="6081" w:type="dxa"/>
          </w:tcPr>
          <w:p w14:paraId="18DF93C6" w14:textId="6FCE1B0B" w:rsidR="00B733A5" w:rsidRDefault="00B733A5" w:rsidP="00C33B53">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095BC3" w14:paraId="1C7088EB" w14:textId="77777777" w:rsidTr="00AE549A">
        <w:trPr>
          <w:trHeight w:val="300"/>
        </w:trPr>
        <w:tc>
          <w:tcPr>
            <w:tcW w:w="3558" w:type="dxa"/>
          </w:tcPr>
          <w:p w14:paraId="32EB758D" w14:textId="3FAAB3E4" w:rsidR="00095BC3" w:rsidRDefault="00095BC3" w:rsidP="00C33B53">
            <w:pPr>
              <w:jc w:val="both"/>
              <w:rPr>
                <w:lang w:eastAsia="zh-CN"/>
              </w:rPr>
            </w:pPr>
            <w:r>
              <w:rPr>
                <w:lang w:eastAsia="zh-CN"/>
              </w:rPr>
              <w:t>Ericsson</w:t>
            </w:r>
          </w:p>
        </w:tc>
        <w:tc>
          <w:tcPr>
            <w:tcW w:w="6081" w:type="dxa"/>
          </w:tcPr>
          <w:p w14:paraId="0E0978EB" w14:textId="549C5183" w:rsidR="00095BC3" w:rsidRDefault="00095BC3" w:rsidP="00C33B53">
            <w:pPr>
              <w:jc w:val="both"/>
              <w:rPr>
                <w:lang w:eastAsia="zh-CN"/>
              </w:rPr>
            </w:pPr>
            <w:r>
              <w:rPr>
                <w:lang w:eastAsia="zh-CN"/>
              </w:rPr>
              <w:t>Support</w:t>
            </w:r>
          </w:p>
        </w:tc>
      </w:tr>
      <w:tr w:rsidR="0034538F" w14:paraId="27B2DEB9" w14:textId="77777777" w:rsidTr="00AE549A">
        <w:trPr>
          <w:trHeight w:val="300"/>
        </w:trPr>
        <w:tc>
          <w:tcPr>
            <w:tcW w:w="3558" w:type="dxa"/>
          </w:tcPr>
          <w:p w14:paraId="0B84C350" w14:textId="6FF3CCEF" w:rsidR="0034538F" w:rsidRDefault="0034538F" w:rsidP="0034538F">
            <w:pPr>
              <w:jc w:val="both"/>
              <w:rPr>
                <w:lang w:eastAsia="zh-CN"/>
              </w:rPr>
            </w:pPr>
            <w:r w:rsidRPr="0034538F">
              <w:t>Nokia/NSB</w:t>
            </w:r>
          </w:p>
        </w:tc>
        <w:tc>
          <w:tcPr>
            <w:tcW w:w="6081" w:type="dxa"/>
          </w:tcPr>
          <w:p w14:paraId="7F457BFF" w14:textId="7709DB91" w:rsidR="0034538F" w:rsidRDefault="0034538F" w:rsidP="0034538F">
            <w:pPr>
              <w:jc w:val="both"/>
              <w:rPr>
                <w:lang w:eastAsia="zh-CN"/>
              </w:rPr>
            </w:pPr>
            <w:r w:rsidRPr="0034538F">
              <w:t>Support.</w:t>
            </w:r>
            <w:r>
              <w:t xml:space="preserve"> </w:t>
            </w:r>
          </w:p>
        </w:tc>
      </w:tr>
      <w:tr w:rsidR="00687EFB" w14:paraId="2EA36188" w14:textId="77777777" w:rsidTr="00417923">
        <w:trPr>
          <w:trHeight w:val="300"/>
        </w:trPr>
        <w:tc>
          <w:tcPr>
            <w:tcW w:w="3558" w:type="dxa"/>
          </w:tcPr>
          <w:p w14:paraId="254142FD" w14:textId="77777777" w:rsidR="00687EFB" w:rsidRDefault="00687EFB"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3B3AA91" w14:textId="78ADAAC3" w:rsidR="00687EFB" w:rsidRDefault="00A77A9D" w:rsidP="006A3DEA">
            <w:pPr>
              <w:jc w:val="both"/>
              <w:rPr>
                <w:lang w:eastAsia="zh-CN"/>
              </w:rPr>
            </w:pPr>
            <w:r>
              <w:rPr>
                <w:lang w:eastAsia="zh-CN"/>
              </w:rPr>
              <w:t>I</w:t>
            </w:r>
            <w:r w:rsidR="00687EFB">
              <w:rPr>
                <w:lang w:eastAsia="zh-CN"/>
              </w:rPr>
              <w:t>t may need to investigate the dropping rule per slot or per T</w:t>
            </w:r>
            <w:r w:rsidR="009042A9">
              <w:rPr>
                <w:lang w:eastAsia="zh-CN"/>
              </w:rPr>
              <w:t>O</w:t>
            </w:r>
            <w:r w:rsidR="00687EFB">
              <w:rPr>
                <w:lang w:eastAsia="zh-CN"/>
              </w:rPr>
              <w:t>T, this needs more study.</w:t>
            </w:r>
          </w:p>
        </w:tc>
      </w:tr>
    </w:tbl>
    <w:p w14:paraId="6F48B182" w14:textId="2A35F9A3" w:rsidR="000444F1" w:rsidRDefault="00464B25">
      <w:pPr>
        <w:jc w:val="both"/>
      </w:pPr>
      <w:r>
        <w:t xml:space="preserve">   </w:t>
      </w:r>
    </w:p>
    <w:p w14:paraId="4348230B" w14:textId="77777777" w:rsidR="000444F1" w:rsidRDefault="000444F1" w:rsidP="000444F1">
      <w:pPr>
        <w:jc w:val="both"/>
        <w:rPr>
          <w:sz w:val="22"/>
          <w:szCs w:val="22"/>
        </w:rPr>
      </w:pPr>
      <w:r>
        <w:rPr>
          <w:sz w:val="22"/>
          <w:szCs w:val="22"/>
          <w:highlight w:val="yellow"/>
        </w:rPr>
        <w:t>FL’s comments on August 17th</w:t>
      </w:r>
    </w:p>
    <w:p w14:paraId="41753E54" w14:textId="77777777" w:rsidR="000444F1" w:rsidRDefault="000444F1" w:rsidP="000444F1">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73B6B4EF" w14:textId="77777777" w:rsidR="000444F1" w:rsidRPr="000444F1" w:rsidRDefault="000444F1">
      <w:pPr>
        <w:jc w:val="both"/>
        <w:rPr>
          <w:lang w:val="en-US"/>
        </w:rPr>
      </w:pPr>
    </w:p>
    <w:p w14:paraId="1F8176AE" w14:textId="7D12E2EA" w:rsidR="000444F1" w:rsidRDefault="000444F1">
      <w:pPr>
        <w:jc w:val="both"/>
      </w:pPr>
    </w:p>
    <w:p w14:paraId="44B2A762" w14:textId="2ED617EF" w:rsidR="00AE549A" w:rsidRDefault="00B07ACF">
      <w:pPr>
        <w:pStyle w:val="3"/>
        <w:numPr>
          <w:ilvl w:val="2"/>
          <w:numId w:val="4"/>
        </w:numPr>
        <w:jc w:val="both"/>
      </w:pPr>
      <w:r w:rsidRPr="00600088">
        <w:rPr>
          <w:color w:val="4BACC6" w:themeColor="accent5"/>
          <w:szCs w:val="28"/>
          <w:lang w:val="en-US"/>
        </w:rPr>
        <w:t>[PAUSED]</w:t>
      </w:r>
      <w:r>
        <w:rPr>
          <w:color w:val="FF0000"/>
          <w:szCs w:val="28"/>
          <w:lang w:val="en-US"/>
        </w:rPr>
        <w:t xml:space="preserve"> </w:t>
      </w:r>
      <w:r w:rsidR="00464B25">
        <w:rPr>
          <w:color w:val="000000" w:themeColor="text1"/>
        </w:rPr>
        <w:t>TBS determination:</w:t>
      </w:r>
      <w:r w:rsidR="00464B25">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sidR="00464B25">
        <w:rPr>
          <w:color w:val="000000" w:themeColor="text1"/>
        </w:rPr>
        <w:t xml:space="preserve"> calculation</w:t>
      </w:r>
    </w:p>
    <w:p w14:paraId="14CC40F5" w14:textId="77777777" w:rsidR="00AE549A" w:rsidRDefault="00464B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7AE4AF1F" w14:textId="77777777" w:rsidR="00AE549A" w:rsidRDefault="00464B25">
      <w:pPr>
        <w:pStyle w:val="aff"/>
        <w:numPr>
          <w:ilvl w:val="0"/>
          <w:numId w:val="28"/>
        </w:numPr>
        <w:spacing w:before="120" w:after="120" w:line="276" w:lineRule="auto"/>
        <w:jc w:val="both"/>
        <w:rPr>
          <w:sz w:val="22"/>
          <w:szCs w:val="22"/>
        </w:rPr>
      </w:pPr>
      <w:r>
        <w:rPr>
          <w:b/>
          <w:bCs/>
          <w:sz w:val="22"/>
          <w:szCs w:val="22"/>
        </w:rPr>
        <w:t>Definition of the scaling factor K</w:t>
      </w:r>
      <w:r>
        <w:rPr>
          <w:sz w:val="22"/>
          <w:szCs w:val="22"/>
        </w:rPr>
        <w:t xml:space="preserve">: </w:t>
      </w:r>
    </w:p>
    <w:p w14:paraId="321F3A57" w14:textId="77777777" w:rsidR="00AE549A" w:rsidRDefault="00464B25">
      <w:pPr>
        <w:pStyle w:val="aff"/>
        <w:numPr>
          <w:ilvl w:val="1"/>
          <w:numId w:val="28"/>
        </w:numPr>
        <w:spacing w:before="120" w:after="120" w:line="276" w:lineRule="auto"/>
        <w:jc w:val="both"/>
        <w:rPr>
          <w:sz w:val="22"/>
          <w:szCs w:val="22"/>
        </w:rPr>
      </w:pPr>
      <w:r>
        <w:rPr>
          <w:sz w:val="22"/>
          <w:szCs w:val="22"/>
        </w:rPr>
        <w:t>K equals the number of slots allocated for TBoMS [8 companies]:</w:t>
      </w:r>
    </w:p>
    <w:p w14:paraId="730DDBAB" w14:textId="77777777" w:rsidR="00AE549A" w:rsidRDefault="00464B25">
      <w:pPr>
        <w:pStyle w:val="aff"/>
        <w:numPr>
          <w:ilvl w:val="2"/>
          <w:numId w:val="28"/>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75B11492" w14:textId="77777777" w:rsidR="00AE549A" w:rsidRDefault="00464B25">
      <w:pPr>
        <w:pStyle w:val="aff"/>
        <w:numPr>
          <w:ilvl w:val="3"/>
          <w:numId w:val="28"/>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256F2325" w14:textId="77777777" w:rsidR="00AE549A" w:rsidRDefault="00464B25">
      <w:pPr>
        <w:pStyle w:val="aff"/>
        <w:numPr>
          <w:ilvl w:val="2"/>
          <w:numId w:val="28"/>
        </w:numPr>
        <w:spacing w:before="120" w:after="120" w:line="276" w:lineRule="auto"/>
        <w:jc w:val="both"/>
        <w:rPr>
          <w:sz w:val="22"/>
          <w:szCs w:val="22"/>
          <w:lang w:val="de-DE"/>
        </w:rPr>
      </w:pPr>
      <w:r>
        <w:rPr>
          <w:sz w:val="22"/>
          <w:szCs w:val="22"/>
          <w:lang w:val="de-DE"/>
        </w:rPr>
        <w:t>ZTE [5], Samsung [19], NTT DOCOMO [26], WILUS [7]</w:t>
      </w:r>
    </w:p>
    <w:p w14:paraId="33A410E4" w14:textId="77777777" w:rsidR="00AE549A" w:rsidRDefault="00464B25">
      <w:pPr>
        <w:pStyle w:val="aff"/>
        <w:numPr>
          <w:ilvl w:val="1"/>
          <w:numId w:val="28"/>
        </w:numPr>
        <w:spacing w:before="120" w:after="120" w:line="276" w:lineRule="auto"/>
        <w:jc w:val="both"/>
        <w:rPr>
          <w:sz w:val="22"/>
          <w:szCs w:val="22"/>
        </w:rPr>
      </w:pPr>
      <w:r>
        <w:rPr>
          <w:sz w:val="22"/>
          <w:szCs w:val="22"/>
        </w:rPr>
        <w:t>K equals the number of slots in a TOT [3 companies]:</w:t>
      </w:r>
    </w:p>
    <w:p w14:paraId="3828DB7D" w14:textId="77777777" w:rsidR="00AE549A" w:rsidRDefault="00464B25">
      <w:pPr>
        <w:pStyle w:val="aff"/>
        <w:numPr>
          <w:ilvl w:val="2"/>
          <w:numId w:val="28"/>
        </w:numPr>
        <w:spacing w:before="120" w:after="120" w:line="276" w:lineRule="auto"/>
        <w:jc w:val="both"/>
        <w:rPr>
          <w:sz w:val="22"/>
          <w:szCs w:val="22"/>
        </w:rPr>
      </w:pPr>
      <w:r>
        <w:rPr>
          <w:sz w:val="22"/>
          <w:szCs w:val="22"/>
        </w:rPr>
        <w:t>Fujitsu [10], LGE [28], vivo [6] (if rate-matching is performed per TOT)</w:t>
      </w:r>
    </w:p>
    <w:p w14:paraId="12790A07" w14:textId="77777777" w:rsidR="00AE549A" w:rsidRDefault="00464B25">
      <w:pPr>
        <w:pStyle w:val="aff"/>
        <w:numPr>
          <w:ilvl w:val="1"/>
          <w:numId w:val="28"/>
        </w:numPr>
        <w:spacing w:before="120" w:after="120" w:line="276" w:lineRule="auto"/>
        <w:jc w:val="both"/>
        <w:rPr>
          <w:sz w:val="22"/>
          <w:szCs w:val="22"/>
        </w:rPr>
      </w:pPr>
      <w:r>
        <w:rPr>
          <w:sz w:val="22"/>
          <w:szCs w:val="22"/>
        </w:rPr>
        <w:t>K equals the number of slots in multiple TOTs which construct a TBoMS [1 company]:</w:t>
      </w:r>
    </w:p>
    <w:p w14:paraId="48826A30" w14:textId="77777777" w:rsidR="00AE549A" w:rsidRDefault="00464B25">
      <w:pPr>
        <w:pStyle w:val="aff"/>
        <w:numPr>
          <w:ilvl w:val="2"/>
          <w:numId w:val="28"/>
        </w:numPr>
        <w:spacing w:before="120" w:after="120" w:line="276" w:lineRule="auto"/>
        <w:jc w:val="both"/>
        <w:rPr>
          <w:sz w:val="22"/>
          <w:szCs w:val="22"/>
        </w:rPr>
      </w:pPr>
      <w:r>
        <w:rPr>
          <w:sz w:val="22"/>
          <w:szCs w:val="22"/>
        </w:rPr>
        <w:t>Vivo [6] (if rate-matching is performed across TOTs)</w:t>
      </w:r>
    </w:p>
    <w:p w14:paraId="4E307D64" w14:textId="77777777" w:rsidR="00AE549A" w:rsidRDefault="00464B25">
      <w:pPr>
        <w:pStyle w:val="aff"/>
        <w:numPr>
          <w:ilvl w:val="1"/>
          <w:numId w:val="28"/>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54749E2" w14:textId="77777777" w:rsidR="00AE549A" w:rsidRDefault="00464B25">
      <w:pPr>
        <w:pStyle w:val="aff"/>
        <w:numPr>
          <w:ilvl w:val="2"/>
          <w:numId w:val="28"/>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0AEA33CE" w14:textId="77777777" w:rsidR="00AE549A" w:rsidRDefault="00464B25">
      <w:pPr>
        <w:pStyle w:val="aff"/>
        <w:numPr>
          <w:ilvl w:val="1"/>
          <w:numId w:val="28"/>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55D20B00" w14:textId="77777777" w:rsidR="00AE549A" w:rsidRDefault="00464B25">
      <w:pPr>
        <w:pStyle w:val="aff"/>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5FCDC6F" w14:textId="77777777" w:rsidR="00AE549A" w:rsidRDefault="00464B25">
      <w:pPr>
        <w:pStyle w:val="aff"/>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0A17B93" w14:textId="77777777" w:rsidR="00AE549A" w:rsidRDefault="00464B25">
      <w:pPr>
        <w:pStyle w:val="aff"/>
        <w:numPr>
          <w:ilvl w:val="2"/>
          <w:numId w:val="28"/>
        </w:numPr>
        <w:spacing w:before="120" w:after="120" w:line="276" w:lineRule="auto"/>
        <w:jc w:val="both"/>
        <w:rPr>
          <w:sz w:val="22"/>
          <w:szCs w:val="22"/>
        </w:rPr>
      </w:pPr>
      <w:r>
        <w:rPr>
          <w:sz w:val="22"/>
          <w:szCs w:val="22"/>
        </w:rPr>
        <w:t>LGE [28]</w:t>
      </w:r>
    </w:p>
    <w:p w14:paraId="4E0E6395" w14:textId="77777777" w:rsidR="00AE549A" w:rsidRDefault="00464B25">
      <w:pPr>
        <w:pStyle w:val="aff"/>
        <w:numPr>
          <w:ilvl w:val="0"/>
          <w:numId w:val="29"/>
        </w:numPr>
        <w:jc w:val="both"/>
        <w:rPr>
          <w:sz w:val="22"/>
          <w:szCs w:val="22"/>
          <w:lang w:val="en-US"/>
        </w:rPr>
      </w:pPr>
      <w:r>
        <w:rPr>
          <w:b/>
          <w:bCs/>
          <w:sz w:val="22"/>
          <w:szCs w:val="22"/>
        </w:rPr>
        <w:t>Indication of the scaling factor K</w:t>
      </w:r>
      <w:r>
        <w:rPr>
          <w:sz w:val="22"/>
          <w:szCs w:val="22"/>
        </w:rPr>
        <w:t xml:space="preserve">: </w:t>
      </w:r>
    </w:p>
    <w:p w14:paraId="190F3947" w14:textId="77777777" w:rsidR="00AE549A" w:rsidRDefault="00464B25">
      <w:pPr>
        <w:pStyle w:val="aff"/>
        <w:numPr>
          <w:ilvl w:val="1"/>
          <w:numId w:val="29"/>
        </w:numPr>
        <w:jc w:val="both"/>
        <w:rPr>
          <w:sz w:val="22"/>
          <w:szCs w:val="22"/>
          <w:lang w:val="en-US"/>
        </w:rPr>
      </w:pPr>
      <w:r>
        <w:rPr>
          <w:sz w:val="22"/>
          <w:szCs w:val="22"/>
        </w:rPr>
        <w:t>K is indicated via DCI [2 companies]</w:t>
      </w:r>
      <w:r>
        <w:rPr>
          <w:sz w:val="22"/>
          <w:szCs w:val="22"/>
          <w:lang w:val="en-US"/>
        </w:rPr>
        <w:t>:</w:t>
      </w:r>
    </w:p>
    <w:p w14:paraId="7815182E" w14:textId="77777777" w:rsidR="00AE549A" w:rsidRDefault="00464B25">
      <w:pPr>
        <w:pStyle w:val="aff"/>
        <w:numPr>
          <w:ilvl w:val="2"/>
          <w:numId w:val="29"/>
        </w:numPr>
        <w:jc w:val="both"/>
        <w:rPr>
          <w:sz w:val="22"/>
          <w:szCs w:val="22"/>
          <w:lang w:val="en-US"/>
        </w:rPr>
      </w:pPr>
      <w:r>
        <w:rPr>
          <w:sz w:val="22"/>
          <w:szCs w:val="22"/>
        </w:rPr>
        <w:t>Sharp [24], Panasonic [18] (separate field or TDRA)</w:t>
      </w:r>
    </w:p>
    <w:p w14:paraId="5C4D902D" w14:textId="77777777" w:rsidR="00AE549A" w:rsidRDefault="00464B25">
      <w:pPr>
        <w:pStyle w:val="aff"/>
        <w:numPr>
          <w:ilvl w:val="1"/>
          <w:numId w:val="29"/>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26A0E4BE" w14:textId="77777777" w:rsidR="00AE549A" w:rsidRDefault="00464B25">
      <w:pPr>
        <w:pStyle w:val="aff"/>
        <w:numPr>
          <w:ilvl w:val="2"/>
          <w:numId w:val="29"/>
        </w:numPr>
        <w:jc w:val="both"/>
        <w:rPr>
          <w:sz w:val="22"/>
          <w:szCs w:val="22"/>
          <w:lang w:val="en-US"/>
        </w:rPr>
      </w:pPr>
      <w:r>
        <w:rPr>
          <w:sz w:val="22"/>
          <w:szCs w:val="22"/>
        </w:rPr>
        <w:t>Qualcomm [17]</w:t>
      </w:r>
    </w:p>
    <w:p w14:paraId="05741110" w14:textId="77777777" w:rsidR="00AE549A" w:rsidRDefault="00464B25">
      <w:pPr>
        <w:jc w:val="both"/>
        <w:rPr>
          <w:sz w:val="22"/>
          <w:szCs w:val="22"/>
          <w:lang w:val="en-US"/>
        </w:rPr>
      </w:pPr>
      <w:r>
        <w:rPr>
          <w:sz w:val="22"/>
          <w:szCs w:val="22"/>
          <w:lang w:val="en-US"/>
        </w:rPr>
        <w:t>The following was also additionally proposed:</w:t>
      </w:r>
    </w:p>
    <w:p w14:paraId="50BF4397" w14:textId="77777777" w:rsidR="00AE549A" w:rsidRDefault="00464B25">
      <w:pPr>
        <w:pStyle w:val="aff"/>
        <w:numPr>
          <w:ilvl w:val="0"/>
          <w:numId w:val="30"/>
        </w:numPr>
        <w:jc w:val="both"/>
        <w:rPr>
          <w:sz w:val="22"/>
          <w:szCs w:val="22"/>
        </w:rPr>
      </w:pPr>
      <w:r>
        <w:rPr>
          <w:sz w:val="22"/>
          <w:szCs w:val="22"/>
          <w:lang w:val="en-US"/>
        </w:rPr>
        <w:lastRenderedPageBreak/>
        <w:t>One company (OPPO [9]) proposed that a multi-slot TB size factor is introduced for TB size determination in case when PUSCH repetition is configured. The multi-slot TB size factor is not larger than configured number of slots for repetition.</w:t>
      </w:r>
    </w:p>
    <w:p w14:paraId="5490DB36" w14:textId="77777777" w:rsidR="00AE549A" w:rsidRDefault="00AE549A">
      <w:pPr>
        <w:pStyle w:val="aff"/>
        <w:jc w:val="both"/>
        <w:rPr>
          <w:sz w:val="22"/>
          <w:szCs w:val="22"/>
        </w:rPr>
      </w:pPr>
    </w:p>
    <w:p w14:paraId="54367AE9" w14:textId="77777777" w:rsidR="00AE549A" w:rsidRDefault="00464B25">
      <w:pPr>
        <w:jc w:val="both"/>
        <w:rPr>
          <w:sz w:val="22"/>
          <w:szCs w:val="22"/>
        </w:rPr>
      </w:pPr>
      <w:r>
        <w:rPr>
          <w:sz w:val="22"/>
          <w:szCs w:val="22"/>
          <w:highlight w:val="yellow"/>
        </w:rPr>
        <w:t>FL’s comments on August 16th</w:t>
      </w:r>
    </w:p>
    <w:p w14:paraId="491623BF" w14:textId="77777777" w:rsidR="00AE549A" w:rsidRDefault="00464B25">
      <w:pPr>
        <w:jc w:val="both"/>
        <w:rPr>
          <w:sz w:val="22"/>
          <w:szCs w:val="22"/>
          <w:lang w:val="en-US"/>
        </w:rPr>
      </w:pPr>
      <w:r>
        <w:rPr>
          <w:sz w:val="22"/>
          <w:szCs w:val="22"/>
          <w:lang w:val="en-US"/>
        </w:rPr>
        <w:t>This discussion seems to depend on the decisions which will be taken on at least two other aspects:</w:t>
      </w:r>
    </w:p>
    <w:p w14:paraId="71662DD3" w14:textId="77777777" w:rsidR="00AE549A" w:rsidRDefault="00464B25">
      <w:pPr>
        <w:pStyle w:val="aff"/>
        <w:numPr>
          <w:ilvl w:val="0"/>
          <w:numId w:val="23"/>
        </w:numPr>
        <w:jc w:val="both"/>
        <w:rPr>
          <w:sz w:val="22"/>
          <w:szCs w:val="22"/>
          <w:lang w:val="en-US"/>
        </w:rPr>
      </w:pPr>
      <w:r>
        <w:rPr>
          <w:sz w:val="22"/>
          <w:szCs w:val="22"/>
          <w:lang w:val="en-US"/>
        </w:rPr>
        <w:t>Whether and how to use the S slot.</w:t>
      </w:r>
    </w:p>
    <w:p w14:paraId="77F8F6E1" w14:textId="77777777" w:rsidR="00AE549A" w:rsidRDefault="00464B25">
      <w:pPr>
        <w:pStyle w:val="aff"/>
        <w:numPr>
          <w:ilvl w:val="0"/>
          <w:numId w:val="23"/>
        </w:numPr>
        <w:jc w:val="both"/>
        <w:rPr>
          <w:sz w:val="22"/>
          <w:szCs w:val="22"/>
          <w:lang w:val="en-US"/>
        </w:rPr>
      </w:pPr>
      <w:r>
        <w:rPr>
          <w:sz w:val="22"/>
          <w:szCs w:val="22"/>
          <w:lang w:val="en-US"/>
        </w:rPr>
        <w:t>How rate matching is going to be performed, i.e., the time unit of the interleaver.</w:t>
      </w:r>
    </w:p>
    <w:p w14:paraId="25240010" w14:textId="77777777" w:rsidR="00AE549A" w:rsidRDefault="00464B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123360F" w14:textId="77777777" w:rsidR="00AE549A" w:rsidRDefault="00464B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 xml:space="preserve">=total number of allocated slots for </w:t>
      </w:r>
      <w:proofErr w:type="spellStart"/>
      <w:r>
        <w:rPr>
          <w:sz w:val="22"/>
          <w:szCs w:val="22"/>
          <w:lang w:val="en-US"/>
        </w:rPr>
        <w:t>TBoMS</w:t>
      </w:r>
      <w:proofErr w:type="spellEnd"/>
      <w:r>
        <w:rPr>
          <w:sz w:val="22"/>
          <w:szCs w:val="22"/>
          <w:lang w:val="en-US"/>
        </w:rPr>
        <w:t xml:space="preserve">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EDDCBE4" w14:textId="77777777" w:rsidR="00AE549A" w:rsidRDefault="00464B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4DE3E024" w14:textId="77777777" w:rsidR="00AE549A" w:rsidRDefault="00464B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A1A97BA" w14:textId="77777777" w:rsidR="00AE549A" w:rsidRDefault="00464B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3B7B76" w14:textId="77777777" w:rsidR="00AE549A" w:rsidRDefault="00464B25">
      <w:pPr>
        <w:ind w:firstLine="284"/>
        <w:jc w:val="both"/>
        <w:rPr>
          <w:b/>
          <w:bCs/>
          <w:sz w:val="22"/>
          <w:szCs w:val="22"/>
          <w:lang w:val="en-US"/>
        </w:rPr>
      </w:pPr>
      <w:r>
        <w:rPr>
          <w:b/>
          <w:bCs/>
          <w:sz w:val="22"/>
          <w:szCs w:val="22"/>
          <w:highlight w:val="yellow"/>
          <w:lang w:val="en-US"/>
        </w:rPr>
        <w:t>FFS: whether and how further values can be indicated.</w:t>
      </w:r>
    </w:p>
    <w:p w14:paraId="69FC1CE1" w14:textId="77777777" w:rsidR="00AE549A" w:rsidRDefault="00AE549A">
      <w:pPr>
        <w:jc w:val="both"/>
        <w:rPr>
          <w:sz w:val="22"/>
          <w:szCs w:val="22"/>
          <w:lang w:val="en-US"/>
        </w:rPr>
      </w:pPr>
    </w:p>
    <w:p w14:paraId="07ECDABA" w14:textId="77777777" w:rsidR="00AE549A" w:rsidRDefault="00464B25">
      <w:pPr>
        <w:pStyle w:val="4"/>
        <w:numPr>
          <w:ilvl w:val="3"/>
          <w:numId w:val="4"/>
        </w:numPr>
      </w:pPr>
      <w:r>
        <w:t>First round of discussions</w:t>
      </w:r>
    </w:p>
    <w:p w14:paraId="248FD622"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D16918C" w14:textId="77777777" w:rsidR="00AE549A" w:rsidRDefault="00AE549A">
      <w:pPr>
        <w:jc w:val="both"/>
        <w:rPr>
          <w:sz w:val="22"/>
          <w:szCs w:val="22"/>
        </w:rPr>
      </w:pPr>
    </w:p>
    <w:tbl>
      <w:tblPr>
        <w:tblStyle w:val="82"/>
        <w:tblW w:w="9639" w:type="dxa"/>
        <w:tblLook w:val="04A0" w:firstRow="1" w:lastRow="0" w:firstColumn="1" w:lastColumn="0" w:noHBand="0" w:noVBand="1"/>
      </w:tblPr>
      <w:tblGrid>
        <w:gridCol w:w="3558"/>
        <w:gridCol w:w="6081"/>
      </w:tblGrid>
      <w:tr w:rsidR="00AE549A" w14:paraId="00BBD1A1"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5DA6E5E" w14:textId="77777777" w:rsidR="00AE549A" w:rsidRDefault="00464B25">
            <w:pPr>
              <w:jc w:val="center"/>
              <w:rPr>
                <w:b w:val="0"/>
                <w:bCs w:val="0"/>
              </w:rPr>
            </w:pPr>
            <w:r>
              <w:t>Company</w:t>
            </w:r>
          </w:p>
        </w:tc>
        <w:tc>
          <w:tcPr>
            <w:tcW w:w="6081" w:type="dxa"/>
            <w:vAlign w:val="center"/>
          </w:tcPr>
          <w:p w14:paraId="47C8E311" w14:textId="77777777" w:rsidR="00AE549A" w:rsidRDefault="00464B25">
            <w:pPr>
              <w:jc w:val="center"/>
              <w:rPr>
                <w:b w:val="0"/>
                <w:bCs w:val="0"/>
              </w:rPr>
            </w:pPr>
            <w:r>
              <w:t>Views</w:t>
            </w:r>
          </w:p>
        </w:tc>
      </w:tr>
      <w:tr w:rsidR="00AE549A" w14:paraId="03801953" w14:textId="77777777" w:rsidTr="00AE549A">
        <w:trPr>
          <w:trHeight w:val="313"/>
        </w:trPr>
        <w:tc>
          <w:tcPr>
            <w:tcW w:w="3558" w:type="dxa"/>
          </w:tcPr>
          <w:p w14:paraId="4065C7C8"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1BAE29A3" w14:textId="77777777" w:rsidR="00AE549A" w:rsidRDefault="00464B25">
            <w:pPr>
              <w:jc w:val="both"/>
              <w:rPr>
                <w:lang w:eastAsia="zh-CN"/>
              </w:rPr>
            </w:pPr>
            <w:r>
              <w:rPr>
                <w:lang w:eastAsia="zh-CN"/>
              </w:rPr>
              <w:t>F</w:t>
            </w:r>
            <w:r>
              <w:rPr>
                <w:rFonts w:hint="eastAsia"/>
                <w:lang w:eastAsia="zh-CN"/>
              </w:rPr>
              <w:t xml:space="preserve">irst to clarify, whether the allocated slots are the available slots? </w:t>
            </w:r>
          </w:p>
        </w:tc>
      </w:tr>
      <w:tr w:rsidR="00AE549A" w14:paraId="491CB52F" w14:textId="77777777" w:rsidTr="00AE549A">
        <w:trPr>
          <w:trHeight w:val="300"/>
        </w:trPr>
        <w:tc>
          <w:tcPr>
            <w:tcW w:w="3558" w:type="dxa"/>
          </w:tcPr>
          <w:p w14:paraId="64584716" w14:textId="77777777" w:rsidR="00AE549A" w:rsidRDefault="00464B25">
            <w:pPr>
              <w:jc w:val="both"/>
            </w:pPr>
            <w:r>
              <w:t>Apple</w:t>
            </w:r>
          </w:p>
        </w:tc>
        <w:tc>
          <w:tcPr>
            <w:tcW w:w="6081" w:type="dxa"/>
          </w:tcPr>
          <w:p w14:paraId="29AC1134" w14:textId="77777777" w:rsidR="00AE549A" w:rsidRDefault="00464B25">
            <w:pPr>
              <w:jc w:val="both"/>
            </w:pPr>
            <w:r>
              <w:t>Our understanding is that allocated slots are available slots.</w:t>
            </w:r>
          </w:p>
        </w:tc>
      </w:tr>
      <w:tr w:rsidR="00AE549A" w14:paraId="00250F01" w14:textId="77777777" w:rsidTr="00AE549A">
        <w:trPr>
          <w:trHeight w:val="300"/>
        </w:trPr>
        <w:tc>
          <w:tcPr>
            <w:tcW w:w="3558" w:type="dxa"/>
          </w:tcPr>
          <w:p w14:paraId="6D5F95E0" w14:textId="77777777" w:rsidR="00AE549A" w:rsidRDefault="00464B25">
            <w:pPr>
              <w:jc w:val="both"/>
            </w:pPr>
            <w:r>
              <w:t>Lenovo, Motorola Mobility</w:t>
            </w:r>
          </w:p>
        </w:tc>
        <w:tc>
          <w:tcPr>
            <w:tcW w:w="6081" w:type="dxa"/>
          </w:tcPr>
          <w:p w14:paraId="0705AF5C" w14:textId="77777777" w:rsidR="00AE549A" w:rsidRDefault="00464B25">
            <w:pPr>
              <w:jc w:val="both"/>
            </w:pPr>
            <w:r>
              <w:t>Support FL’s proposal 5 and our understanding is also that allocated slots are available slots</w:t>
            </w:r>
          </w:p>
        </w:tc>
      </w:tr>
      <w:tr w:rsidR="00AE549A" w14:paraId="0650870D" w14:textId="77777777" w:rsidTr="00AE549A">
        <w:trPr>
          <w:trHeight w:val="300"/>
        </w:trPr>
        <w:tc>
          <w:tcPr>
            <w:tcW w:w="3558" w:type="dxa"/>
          </w:tcPr>
          <w:p w14:paraId="28BD3DC8" w14:textId="77777777" w:rsidR="00AE549A" w:rsidRDefault="00464B25">
            <w:pPr>
              <w:jc w:val="both"/>
            </w:pPr>
            <w:r>
              <w:rPr>
                <w:rFonts w:eastAsia="ＭＳ 明朝" w:hint="eastAsia"/>
                <w:lang w:eastAsia="ja-JP"/>
              </w:rPr>
              <w:t>N</w:t>
            </w:r>
            <w:r>
              <w:rPr>
                <w:rFonts w:eastAsia="ＭＳ 明朝"/>
                <w:lang w:eastAsia="ja-JP"/>
              </w:rPr>
              <w:t>TT DOCOMO</w:t>
            </w:r>
          </w:p>
        </w:tc>
        <w:tc>
          <w:tcPr>
            <w:tcW w:w="6081" w:type="dxa"/>
          </w:tcPr>
          <w:p w14:paraId="7EF7DFC5" w14:textId="77777777" w:rsidR="00AE549A" w:rsidRDefault="00464B25">
            <w:pPr>
              <w:jc w:val="both"/>
            </w:pPr>
            <w:r>
              <w:rPr>
                <w:rFonts w:eastAsia="ＭＳ 明朝" w:hint="eastAsia"/>
                <w:lang w:eastAsia="ja-JP"/>
              </w:rPr>
              <w:t>S</w:t>
            </w:r>
            <w:r>
              <w:rPr>
                <w:rFonts w:eastAsia="ＭＳ 明朝"/>
                <w:lang w:eastAsia="ja-JP"/>
              </w:rPr>
              <w:t>upport the proposal.</w:t>
            </w:r>
          </w:p>
        </w:tc>
      </w:tr>
      <w:tr w:rsidR="00AE549A" w14:paraId="113B5AF9" w14:textId="77777777" w:rsidTr="00AE549A">
        <w:trPr>
          <w:trHeight w:val="300"/>
        </w:trPr>
        <w:tc>
          <w:tcPr>
            <w:tcW w:w="3558" w:type="dxa"/>
          </w:tcPr>
          <w:p w14:paraId="5A59A236"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3BB0DD11" w14:textId="77777777" w:rsidR="00AE549A" w:rsidRDefault="00464B25">
            <w:pPr>
              <w:jc w:val="both"/>
              <w:rPr>
                <w:rFonts w:eastAsia="ＭＳ 明朝"/>
                <w:lang w:eastAsia="ja-JP"/>
              </w:rPr>
            </w:pPr>
            <w:r>
              <w:rPr>
                <w:rFonts w:eastAsia="ＭＳ 明朝" w:hint="eastAsia"/>
                <w:lang w:eastAsia="ja-JP"/>
              </w:rPr>
              <w:t>W</w:t>
            </w:r>
            <w:r>
              <w:rPr>
                <w:rFonts w:eastAsia="ＭＳ 明朝"/>
                <w:lang w:eastAsia="ja-JP"/>
              </w:rPr>
              <w:t>e see two issues on FL proposal 5.</w:t>
            </w:r>
          </w:p>
          <w:p w14:paraId="0B1D9ACA" w14:textId="77777777" w:rsidR="00AE549A" w:rsidRDefault="00464B25">
            <w:pPr>
              <w:jc w:val="both"/>
              <w:rPr>
                <w:rFonts w:eastAsia="ＭＳ 明朝"/>
                <w:lang w:eastAsia="ja-JP"/>
              </w:rPr>
            </w:pPr>
            <w:r>
              <w:rPr>
                <w:rFonts w:eastAsia="ＭＳ 明朝" w:hint="eastAsia"/>
                <w:lang w:eastAsia="ja-JP"/>
              </w:rPr>
              <w:t>I</w:t>
            </w:r>
            <w:r>
              <w:rPr>
                <w:rFonts w:eastAsia="ＭＳ 明朝"/>
                <w:lang w:eastAsia="ja-JP"/>
              </w:rPr>
              <w:t>ssue#1: Potential mis-alignment of TBS between gNB/UE.</w:t>
            </w:r>
          </w:p>
          <w:p w14:paraId="09C7E10C" w14:textId="77777777" w:rsidR="00AE549A" w:rsidRDefault="00464B25">
            <w:pPr>
              <w:jc w:val="both"/>
              <w:rPr>
                <w:rFonts w:eastAsia="ＭＳ 明朝"/>
                <w:lang w:eastAsia="ja-JP"/>
              </w:rPr>
            </w:pPr>
            <w:r>
              <w:rPr>
                <w:rFonts w:eastAsia="ＭＳ 明朝" w:hint="eastAsia"/>
                <w:lang w:eastAsia="ja-JP"/>
              </w:rPr>
              <w:t>E</w:t>
            </w:r>
            <w:r>
              <w:rPr>
                <w:rFonts w:eastAsia="ＭＳ 明朝"/>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54113C89" w14:textId="77777777" w:rsidR="00AE549A" w:rsidRDefault="00464B25">
            <w:pPr>
              <w:jc w:val="both"/>
              <w:rPr>
                <w:rFonts w:eastAsia="ＭＳ 明朝"/>
                <w:lang w:eastAsia="ja-JP"/>
              </w:rPr>
            </w:pPr>
            <w:r>
              <w:rPr>
                <w:rFonts w:eastAsia="ＭＳ 明朝" w:hint="eastAsia"/>
                <w:lang w:eastAsia="ja-JP"/>
              </w:rPr>
              <w:lastRenderedPageBreak/>
              <w:t>O</w:t>
            </w:r>
            <w:r>
              <w:rPr>
                <w:rFonts w:eastAsia="ＭＳ 明朝"/>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344C2FEF" w14:textId="77777777" w:rsidR="00AE549A" w:rsidRDefault="00464B25">
            <w:pPr>
              <w:jc w:val="both"/>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69D7A755" w14:textId="77777777" w:rsidR="00AE549A" w:rsidRDefault="00464B25">
            <w:pPr>
              <w:jc w:val="both"/>
              <w:rPr>
                <w:rFonts w:eastAsia="ＭＳ 明朝"/>
                <w:lang w:eastAsia="ja-JP"/>
              </w:rPr>
            </w:pPr>
            <w:r>
              <w:rPr>
                <w:rFonts w:eastAsia="ＭＳ 明朝" w:hint="eastAsia"/>
                <w:lang w:eastAsia="ja-JP"/>
              </w:rPr>
              <w:t>T</w:t>
            </w:r>
            <w:r>
              <w:rPr>
                <w:rFonts w:eastAsia="ＭＳ 明朝"/>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AE549A" w14:paraId="552B1273" w14:textId="77777777" w:rsidTr="00AE549A">
        <w:trPr>
          <w:trHeight w:val="300"/>
        </w:trPr>
        <w:tc>
          <w:tcPr>
            <w:tcW w:w="3558" w:type="dxa"/>
          </w:tcPr>
          <w:p w14:paraId="2D1DB5EF" w14:textId="77777777" w:rsidR="00AE549A" w:rsidRDefault="00464B25">
            <w:pPr>
              <w:jc w:val="both"/>
              <w:rPr>
                <w:rFonts w:eastAsia="ＭＳ 明朝"/>
                <w:lang w:eastAsia="ja-JP"/>
              </w:rPr>
            </w:pPr>
            <w:r>
              <w:rPr>
                <w:rFonts w:hint="eastAsia"/>
              </w:rPr>
              <w:lastRenderedPageBreak/>
              <w:t>LG</w:t>
            </w:r>
          </w:p>
        </w:tc>
        <w:tc>
          <w:tcPr>
            <w:tcW w:w="6081" w:type="dxa"/>
          </w:tcPr>
          <w:p w14:paraId="67D9637E" w14:textId="77777777" w:rsidR="00AE549A" w:rsidRDefault="00464B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9CAD887" w14:textId="77777777" w:rsidR="00AE549A" w:rsidRDefault="00464B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5E18145" w14:textId="77777777" w:rsidR="00AE549A" w:rsidRDefault="00464B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728FFD3" w14:textId="77777777" w:rsidR="00AE549A" w:rsidRDefault="00464B25">
            <w:pPr>
              <w:pStyle w:val="aff"/>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AEAE744" w14:textId="77777777" w:rsidR="00AE549A" w:rsidRDefault="00464B25">
            <w:pPr>
              <w:pStyle w:val="aff"/>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30B6FC96" w14:textId="77777777" w:rsidR="00AE549A" w:rsidRDefault="00464B25">
            <w:pPr>
              <w:pStyle w:val="aff"/>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704DB02" w14:textId="77777777" w:rsidR="00AE549A" w:rsidRDefault="00464B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052D7BC" w14:textId="77777777" w:rsidR="00AE549A" w:rsidRDefault="00464B25">
            <w:pPr>
              <w:jc w:val="both"/>
              <w:rPr>
                <w:rFonts w:eastAsia="ＭＳ 明朝"/>
                <w:lang w:eastAsia="ja-JP"/>
              </w:rPr>
            </w:pPr>
            <w:r>
              <w:rPr>
                <w:b/>
                <w:bCs/>
                <w:sz w:val="22"/>
                <w:szCs w:val="22"/>
                <w:highlight w:val="yellow"/>
                <w:lang w:val="en-US"/>
              </w:rPr>
              <w:t>FFS: whether and how further values can be indicated.</w:t>
            </w:r>
          </w:p>
        </w:tc>
      </w:tr>
      <w:tr w:rsidR="00AE549A" w14:paraId="60D70496" w14:textId="77777777" w:rsidTr="00AE549A">
        <w:trPr>
          <w:trHeight w:val="300"/>
        </w:trPr>
        <w:tc>
          <w:tcPr>
            <w:tcW w:w="3558" w:type="dxa"/>
          </w:tcPr>
          <w:p w14:paraId="706FA6BB" w14:textId="77777777" w:rsidR="00AE549A" w:rsidRDefault="00464B25">
            <w:pPr>
              <w:jc w:val="both"/>
            </w:pPr>
            <w:r>
              <w:t>Intel</w:t>
            </w:r>
          </w:p>
        </w:tc>
        <w:tc>
          <w:tcPr>
            <w:tcW w:w="6081" w:type="dxa"/>
          </w:tcPr>
          <w:p w14:paraId="065C55CA" w14:textId="77777777" w:rsidR="00AE549A" w:rsidRDefault="00464B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1F53D19E" w14:textId="77777777" w:rsidR="00AE549A" w:rsidRDefault="00464B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6D9D6CD1" w14:textId="77777777" w:rsidR="00AE549A" w:rsidRDefault="00464B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4B6486A3" w14:textId="77777777" w:rsidR="00AE549A" w:rsidRDefault="00464B25">
            <w:pPr>
              <w:spacing w:after="120" w:afterAutospacing="0"/>
              <w:jc w:val="both"/>
              <w:rPr>
                <w:b/>
                <w:bCs/>
                <w:lang w:val="en-US"/>
              </w:rPr>
            </w:pPr>
            <w:r>
              <w:rPr>
                <w:b/>
                <w:bCs/>
                <w:lang w:val="en-US"/>
              </w:rPr>
              <w:t>FFS: whether and how further values can be indicated.</w:t>
            </w:r>
          </w:p>
          <w:p w14:paraId="6A8DE6AA" w14:textId="77777777" w:rsidR="00AE549A" w:rsidRDefault="00AE549A">
            <w:pPr>
              <w:jc w:val="both"/>
              <w:rPr>
                <w:rFonts w:eastAsia="Malgun Gothic"/>
                <w:lang w:eastAsia="ko-KR"/>
              </w:rPr>
            </w:pPr>
          </w:p>
        </w:tc>
      </w:tr>
      <w:tr w:rsidR="00AE549A" w14:paraId="3BF07A48" w14:textId="77777777" w:rsidTr="00AE549A">
        <w:trPr>
          <w:trHeight w:val="300"/>
        </w:trPr>
        <w:tc>
          <w:tcPr>
            <w:tcW w:w="3558" w:type="dxa"/>
          </w:tcPr>
          <w:p w14:paraId="33D7DFDC" w14:textId="77777777" w:rsidR="00AE549A" w:rsidRDefault="00464B25">
            <w:pPr>
              <w:jc w:val="both"/>
            </w:pPr>
            <w:r>
              <w:rPr>
                <w:rFonts w:eastAsia="ＭＳ 明朝" w:hint="eastAsia"/>
                <w:lang w:eastAsia="ja-JP"/>
              </w:rPr>
              <w:t>P</w:t>
            </w:r>
            <w:r>
              <w:rPr>
                <w:rFonts w:eastAsia="ＭＳ 明朝"/>
                <w:lang w:eastAsia="ja-JP"/>
              </w:rPr>
              <w:t>anasonic</w:t>
            </w:r>
          </w:p>
        </w:tc>
        <w:tc>
          <w:tcPr>
            <w:tcW w:w="6081" w:type="dxa"/>
          </w:tcPr>
          <w:p w14:paraId="7BB3CDF0" w14:textId="77777777" w:rsidR="00AE549A" w:rsidRDefault="00464B25">
            <w:pPr>
              <w:spacing w:after="120"/>
              <w:jc w:val="both"/>
            </w:pPr>
            <w:r>
              <w:rPr>
                <w:rFonts w:eastAsia="ＭＳ 明朝" w:hint="eastAsia"/>
                <w:lang w:eastAsia="ja-JP"/>
              </w:rPr>
              <w:t>W</w:t>
            </w:r>
            <w:r>
              <w:rPr>
                <w:rFonts w:eastAsia="ＭＳ 明朝"/>
                <w:lang w:eastAsia="ja-JP"/>
              </w:rPr>
              <w:t>e are fine with the FL proposal.</w:t>
            </w:r>
          </w:p>
        </w:tc>
      </w:tr>
      <w:tr w:rsidR="00AE549A" w14:paraId="209D4023" w14:textId="77777777" w:rsidTr="00AE549A">
        <w:trPr>
          <w:trHeight w:val="300"/>
        </w:trPr>
        <w:tc>
          <w:tcPr>
            <w:tcW w:w="3558" w:type="dxa"/>
          </w:tcPr>
          <w:p w14:paraId="138FED02" w14:textId="77777777" w:rsidR="00AE549A" w:rsidRDefault="00464B25">
            <w:pPr>
              <w:jc w:val="both"/>
              <w:rPr>
                <w:rFonts w:eastAsia="ＭＳ 明朝"/>
                <w:lang w:eastAsia="ja-JP"/>
              </w:rPr>
            </w:pPr>
            <w:r>
              <w:t>Qualcomm</w:t>
            </w:r>
          </w:p>
        </w:tc>
        <w:tc>
          <w:tcPr>
            <w:tcW w:w="6081" w:type="dxa"/>
          </w:tcPr>
          <w:p w14:paraId="138418D5" w14:textId="77777777" w:rsidR="00AE549A" w:rsidRDefault="00464B25">
            <w:pPr>
              <w:jc w:val="both"/>
            </w:pPr>
            <w:r>
              <w:t xml:space="preserve">Don’t support. Needs discussion. </w:t>
            </w:r>
          </w:p>
          <w:p w14:paraId="4DB95235" w14:textId="77777777" w:rsidR="00AE549A" w:rsidRDefault="00464B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5993A93F" w14:textId="77777777" w:rsidR="00AE549A" w:rsidRDefault="00464B25">
            <w:pPr>
              <w:jc w:val="both"/>
            </w:pPr>
            <w:r>
              <w:t>Also, there is no reason to choose scale factor to be the same as number of slots. It leaves many valuable operating points (in terms of coding rate, TB size and modulation order) for a coverage limited UE off limits.</w:t>
            </w:r>
          </w:p>
          <w:p w14:paraId="10D0C89B" w14:textId="77777777" w:rsidR="00AE549A" w:rsidRDefault="00464B25">
            <w:pPr>
              <w:jc w:val="both"/>
            </w:pPr>
            <w:r>
              <w:t xml:space="preserve">Since the primary goal of TBoMS is to avoid unnecessary payload </w:t>
            </w:r>
            <w:r>
              <w:lastRenderedPageBreak/>
              <w:t>segmentation, consider the following comparison between legacy PUSCH and TBoMS:</w:t>
            </w:r>
          </w:p>
          <w:p w14:paraId="34AC994F" w14:textId="77777777" w:rsidR="00AE549A" w:rsidRDefault="00464B25">
            <w:pPr>
              <w:jc w:val="both"/>
            </w:pPr>
            <w:r>
              <w:t xml:space="preserve">Legacy PUSCH config: Single 600 bit payload, segmented into two TBs (due to small RB allocation, say), and each TB transmitted using 2 repetitions each. </w:t>
            </w:r>
          </w:p>
          <w:p w14:paraId="5C822B9D" w14:textId="77777777" w:rsidR="00AE549A" w:rsidRDefault="00464B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08CFFD8E" w14:textId="77777777" w:rsidR="00AE549A" w:rsidRDefault="00464B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2E3EEA0F" w14:textId="77777777" w:rsidR="00AE549A" w:rsidRDefault="00AE549A">
            <w:pPr>
              <w:jc w:val="both"/>
            </w:pPr>
          </w:p>
          <w:p w14:paraId="3EA60124" w14:textId="77777777" w:rsidR="00AE549A" w:rsidRDefault="00AE549A">
            <w:pPr>
              <w:jc w:val="both"/>
            </w:pPr>
          </w:p>
          <w:p w14:paraId="018684B2" w14:textId="77777777" w:rsidR="00AE549A" w:rsidRDefault="00AE549A">
            <w:pPr>
              <w:spacing w:after="120"/>
              <w:jc w:val="both"/>
              <w:rPr>
                <w:rFonts w:eastAsia="ＭＳ 明朝"/>
                <w:lang w:eastAsia="ja-JP"/>
              </w:rPr>
            </w:pPr>
          </w:p>
        </w:tc>
      </w:tr>
      <w:tr w:rsidR="00AE549A" w14:paraId="7DC99646" w14:textId="77777777" w:rsidTr="00AE549A">
        <w:trPr>
          <w:trHeight w:val="300"/>
        </w:trPr>
        <w:tc>
          <w:tcPr>
            <w:tcW w:w="3558" w:type="dxa"/>
          </w:tcPr>
          <w:p w14:paraId="4BB23D48" w14:textId="77777777" w:rsidR="00AE549A" w:rsidRDefault="00464B25">
            <w:pPr>
              <w:jc w:val="both"/>
            </w:pPr>
            <w:r>
              <w:rPr>
                <w:rFonts w:hint="eastAsia"/>
                <w:lang w:eastAsia="zh-CN"/>
              </w:rPr>
              <w:lastRenderedPageBreak/>
              <w:t>v</w:t>
            </w:r>
            <w:r>
              <w:rPr>
                <w:lang w:eastAsia="zh-CN"/>
              </w:rPr>
              <w:t>ivo</w:t>
            </w:r>
          </w:p>
        </w:tc>
        <w:tc>
          <w:tcPr>
            <w:tcW w:w="6081" w:type="dxa"/>
          </w:tcPr>
          <w:p w14:paraId="0FE5CBD6" w14:textId="77777777" w:rsidR="00AE549A" w:rsidRDefault="00464B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AE549A" w14:paraId="6F6AF16E" w14:textId="77777777" w:rsidTr="00AE549A">
        <w:trPr>
          <w:trHeight w:val="300"/>
        </w:trPr>
        <w:tc>
          <w:tcPr>
            <w:tcW w:w="3558" w:type="dxa"/>
          </w:tcPr>
          <w:p w14:paraId="3996EAD9" w14:textId="77777777" w:rsidR="00AE549A" w:rsidRDefault="00464B25">
            <w:pPr>
              <w:jc w:val="both"/>
              <w:rPr>
                <w:lang w:val="en-US" w:eastAsia="zh-CN"/>
              </w:rPr>
            </w:pPr>
            <w:r>
              <w:rPr>
                <w:rFonts w:hint="eastAsia"/>
                <w:lang w:val="en-US" w:eastAsia="zh-CN"/>
              </w:rPr>
              <w:t>ZTE</w:t>
            </w:r>
          </w:p>
        </w:tc>
        <w:tc>
          <w:tcPr>
            <w:tcW w:w="6081" w:type="dxa"/>
          </w:tcPr>
          <w:p w14:paraId="6DBC6491" w14:textId="77777777" w:rsidR="00AE549A" w:rsidRDefault="00464B25">
            <w:pPr>
              <w:spacing w:after="120"/>
              <w:jc w:val="both"/>
              <w:rPr>
                <w:lang w:val="en-US" w:eastAsia="zh-CN"/>
              </w:rPr>
            </w:pPr>
            <w:r>
              <w:rPr>
                <w:rFonts w:hint="eastAsia"/>
                <w:lang w:val="en-US" w:eastAsia="zh-CN"/>
              </w:rPr>
              <w:t xml:space="preserve">Agree in principle. Similar comments as Intel. </w:t>
            </w:r>
          </w:p>
        </w:tc>
      </w:tr>
      <w:tr w:rsidR="00990497" w14:paraId="7616825F" w14:textId="77777777" w:rsidTr="00AE549A">
        <w:trPr>
          <w:trHeight w:val="300"/>
        </w:trPr>
        <w:tc>
          <w:tcPr>
            <w:tcW w:w="3558" w:type="dxa"/>
          </w:tcPr>
          <w:p w14:paraId="74BCF262" w14:textId="77777777" w:rsidR="00990497" w:rsidRPr="00773F6D" w:rsidRDefault="00990497" w:rsidP="00E72E50">
            <w:pPr>
              <w:jc w:val="both"/>
              <w:rPr>
                <w:lang w:eastAsia="zh-CN"/>
              </w:rPr>
            </w:pPr>
            <w:r>
              <w:rPr>
                <w:rFonts w:hint="eastAsia"/>
                <w:lang w:eastAsia="zh-CN"/>
              </w:rPr>
              <w:t>CATT</w:t>
            </w:r>
          </w:p>
        </w:tc>
        <w:tc>
          <w:tcPr>
            <w:tcW w:w="6081" w:type="dxa"/>
          </w:tcPr>
          <w:p w14:paraId="0FAB8953" w14:textId="77777777" w:rsidR="00990497" w:rsidRDefault="00990497" w:rsidP="00E72E50">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42BFE209" w14:textId="77777777" w:rsidR="00990497" w:rsidRDefault="00990497" w:rsidP="00E72E50">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64F458A" w14:textId="77777777" w:rsidR="00990497" w:rsidRDefault="00990497" w:rsidP="00E72E50">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3A2BA9E8" w14:textId="77777777" w:rsidR="00990497" w:rsidRDefault="00990497" w:rsidP="00E72E50">
            <w:pPr>
              <w:jc w:val="both"/>
              <w:rPr>
                <w:b/>
                <w:bCs/>
                <w:sz w:val="22"/>
                <w:szCs w:val="22"/>
                <w:highlight w:val="yellow"/>
                <w:lang w:val="en-US" w:eastAsia="zh-CN"/>
              </w:rPr>
            </w:pPr>
            <w:r w:rsidRPr="00124F9A">
              <w:rPr>
                <w:rFonts w:hint="eastAsia"/>
                <w:b/>
                <w:bCs/>
                <w:color w:val="FF0000"/>
                <w:sz w:val="22"/>
                <w:szCs w:val="22"/>
                <w:highlight w:val="yellow"/>
                <w:lang w:val="en-US" w:eastAsia="zh-CN"/>
              </w:rPr>
              <w:t>F</w:t>
            </w:r>
            <w:r w:rsidRPr="00124F9A">
              <w:rPr>
                <w:b/>
                <w:bCs/>
                <w:color w:val="FF0000"/>
                <w:sz w:val="22"/>
                <w:szCs w:val="22"/>
                <w:highlight w:val="yellow"/>
                <w:lang w:val="en-US" w:eastAsia="zh-CN"/>
              </w:rPr>
              <w:t>o</w:t>
            </w:r>
            <w:r w:rsidRPr="00124F9A">
              <w:rPr>
                <w:rFonts w:hint="eastAsia"/>
                <w:b/>
                <w:bCs/>
                <w:color w:val="FF0000"/>
                <w:sz w:val="22"/>
                <w:szCs w:val="22"/>
                <w:highlight w:val="yellow"/>
                <w:lang w:val="en-US" w:eastAsia="zh-CN"/>
              </w:rPr>
              <w:t>r initial transmission, a</w:t>
            </w:r>
            <w:r w:rsidRPr="00FA6F8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821FCE7" w14:textId="77777777" w:rsidR="00990497" w:rsidRPr="00124F9A" w:rsidRDefault="00990497" w:rsidP="00990497">
            <w:pPr>
              <w:pStyle w:val="aff"/>
              <w:numPr>
                <w:ilvl w:val="0"/>
                <w:numId w:val="30"/>
              </w:numPr>
              <w:jc w:val="both"/>
              <w:rPr>
                <w:b/>
                <w:bCs/>
                <w:color w:val="FF0000"/>
                <w:sz w:val="22"/>
                <w:szCs w:val="22"/>
                <w:highlight w:val="yellow"/>
                <w:lang w:val="en-US" w:eastAsia="zh-CN"/>
              </w:rPr>
            </w:pPr>
            <w:r>
              <w:rPr>
                <w:rFonts w:hint="eastAsia"/>
                <w:b/>
                <w:bCs/>
                <w:color w:val="FF0000"/>
                <w:sz w:val="22"/>
                <w:szCs w:val="22"/>
                <w:highlight w:val="yellow"/>
                <w:lang w:val="en-US" w:eastAsia="zh-CN"/>
              </w:rPr>
              <w:t xml:space="preserve">For </w:t>
            </w:r>
            <w:r w:rsidRPr="00124F9A">
              <w:rPr>
                <w:rFonts w:hint="eastAsia"/>
                <w:b/>
                <w:bCs/>
                <w:color w:val="FF0000"/>
                <w:sz w:val="22"/>
                <w:szCs w:val="22"/>
                <w:highlight w:val="yellow"/>
                <w:lang w:val="en-US" w:eastAsia="zh-CN"/>
              </w:rPr>
              <w:t>retransmission</w:t>
            </w:r>
            <w:r>
              <w:rPr>
                <w:rFonts w:hint="eastAsia"/>
                <w:b/>
                <w:bCs/>
                <w:color w:val="FF0000"/>
                <w:sz w:val="22"/>
                <w:szCs w:val="22"/>
                <w:highlight w:val="yellow"/>
                <w:lang w:val="en-US" w:eastAsia="zh-CN"/>
              </w:rPr>
              <w:t>, the TBS</w:t>
            </w:r>
            <w:r w:rsidRPr="00124F9A">
              <w:rPr>
                <w:rFonts w:hint="eastAsia"/>
                <w:b/>
                <w:bCs/>
                <w:color w:val="FF0000"/>
                <w:sz w:val="22"/>
                <w:szCs w:val="22"/>
                <w:highlight w:val="yellow"/>
                <w:lang w:val="en-US" w:eastAsia="zh-CN"/>
              </w:rPr>
              <w:t xml:space="preserve"> remains the same with the initial transmission, </w:t>
            </w:r>
            <w:r>
              <w:rPr>
                <w:rFonts w:hint="eastAsia"/>
                <w:b/>
                <w:bCs/>
                <w:color w:val="FF0000"/>
                <w:sz w:val="22"/>
                <w:szCs w:val="22"/>
                <w:highlight w:val="yellow"/>
                <w:lang w:val="en-US" w:eastAsia="zh-CN"/>
              </w:rPr>
              <w:t>i.e. same mechanism as in</w:t>
            </w:r>
            <w:r w:rsidRPr="00124F9A">
              <w:rPr>
                <w:rFonts w:hint="eastAsia"/>
                <w:b/>
                <w:bCs/>
                <w:color w:val="FF0000"/>
                <w:sz w:val="22"/>
                <w:szCs w:val="22"/>
                <w:highlight w:val="yellow"/>
                <w:lang w:val="en-US" w:eastAsia="zh-CN"/>
              </w:rPr>
              <w:t xml:space="preserve"> Rel-15/16.</w:t>
            </w:r>
          </w:p>
          <w:p w14:paraId="0AEFF8AC" w14:textId="77777777" w:rsidR="00990497" w:rsidRPr="00124F9A" w:rsidRDefault="00990497" w:rsidP="00990497">
            <w:pPr>
              <w:pStyle w:val="aff"/>
              <w:numPr>
                <w:ilvl w:val="0"/>
                <w:numId w:val="30"/>
              </w:numPr>
              <w:jc w:val="both"/>
              <w:rPr>
                <w:b/>
                <w:bCs/>
                <w:sz w:val="22"/>
                <w:szCs w:val="22"/>
                <w:highlight w:val="yellow"/>
                <w:lang w:val="en-US"/>
              </w:rPr>
            </w:pPr>
            <w:r w:rsidRPr="00124F9A">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sidRPr="00124F9A">
              <w:rPr>
                <w:b/>
                <w:bCs/>
                <w:sz w:val="22"/>
                <w:szCs w:val="22"/>
                <w:highlight w:val="yellow"/>
                <w:lang w:val="en-US"/>
              </w:rPr>
              <w:t>.</w:t>
            </w:r>
          </w:p>
          <w:p w14:paraId="33238E4A" w14:textId="77777777" w:rsidR="00990497" w:rsidRPr="00773F6D" w:rsidRDefault="00990497" w:rsidP="00E72E50">
            <w:pPr>
              <w:jc w:val="both"/>
              <w:rPr>
                <w:lang w:eastAsia="zh-CN"/>
              </w:rPr>
            </w:pPr>
            <w:r w:rsidRPr="00124F9A">
              <w:rPr>
                <w:b/>
                <w:bCs/>
                <w:sz w:val="22"/>
                <w:szCs w:val="22"/>
                <w:highlight w:val="yellow"/>
                <w:lang w:val="en-US"/>
              </w:rPr>
              <w:t>FFS: whether and how further values can be indicated.</w:t>
            </w:r>
          </w:p>
        </w:tc>
      </w:tr>
      <w:tr w:rsidR="00AD5CE4" w14:paraId="4298F383" w14:textId="77777777" w:rsidTr="00AE549A">
        <w:trPr>
          <w:trHeight w:val="300"/>
        </w:trPr>
        <w:tc>
          <w:tcPr>
            <w:tcW w:w="3558" w:type="dxa"/>
          </w:tcPr>
          <w:p w14:paraId="2A811252" w14:textId="3FC3D7A5" w:rsidR="00AD5CE4" w:rsidRDefault="00AD5CE4" w:rsidP="00AD5CE4">
            <w:pPr>
              <w:jc w:val="both"/>
              <w:rPr>
                <w:lang w:eastAsia="zh-CN"/>
              </w:rPr>
            </w:pPr>
            <w:r>
              <w:rPr>
                <w:rFonts w:hint="eastAsia"/>
                <w:lang w:eastAsia="zh-CN"/>
              </w:rPr>
              <w:t>C</w:t>
            </w:r>
            <w:r>
              <w:rPr>
                <w:lang w:eastAsia="zh-CN"/>
              </w:rPr>
              <w:t>MCC</w:t>
            </w:r>
          </w:p>
        </w:tc>
        <w:tc>
          <w:tcPr>
            <w:tcW w:w="6081" w:type="dxa"/>
          </w:tcPr>
          <w:p w14:paraId="34A89640" w14:textId="5734A244" w:rsidR="00AD5CE4" w:rsidRDefault="00AD5CE4" w:rsidP="00AD5CE4">
            <w:pPr>
              <w:jc w:val="both"/>
              <w:rPr>
                <w:lang w:eastAsia="zh-CN"/>
              </w:rPr>
            </w:pPr>
            <w:r>
              <w:rPr>
                <w:lang w:eastAsia="zh-CN"/>
              </w:rPr>
              <w:t>Support the proposal.</w:t>
            </w:r>
          </w:p>
        </w:tc>
      </w:tr>
      <w:tr w:rsidR="00A546A9" w14:paraId="1483F8BF" w14:textId="77777777" w:rsidTr="00AE549A">
        <w:trPr>
          <w:trHeight w:val="300"/>
        </w:trPr>
        <w:tc>
          <w:tcPr>
            <w:tcW w:w="3558" w:type="dxa"/>
          </w:tcPr>
          <w:p w14:paraId="3502CB31" w14:textId="6B671E5B" w:rsidR="00A546A9" w:rsidRDefault="00A546A9" w:rsidP="00AD5CE4">
            <w:pPr>
              <w:jc w:val="both"/>
              <w:rPr>
                <w:lang w:eastAsia="zh-CN"/>
              </w:rPr>
            </w:pPr>
            <w:r>
              <w:rPr>
                <w:lang w:eastAsia="zh-CN"/>
              </w:rPr>
              <w:t>OPPO</w:t>
            </w:r>
          </w:p>
        </w:tc>
        <w:tc>
          <w:tcPr>
            <w:tcW w:w="6081" w:type="dxa"/>
          </w:tcPr>
          <w:p w14:paraId="4739EE9E" w14:textId="1B4718FB" w:rsidR="00A546A9" w:rsidRDefault="00A546A9" w:rsidP="00AD5CE4">
            <w:pPr>
              <w:jc w:val="both"/>
              <w:rPr>
                <w:lang w:eastAsia="zh-CN"/>
              </w:rPr>
            </w:pPr>
            <w:r>
              <w:rPr>
                <w:lang w:eastAsia="zh-CN"/>
              </w:rPr>
              <w:t>The proposal is reasonable simple and should be the baseline.</w:t>
            </w:r>
          </w:p>
        </w:tc>
      </w:tr>
      <w:tr w:rsidR="007144DA" w14:paraId="09466AD1" w14:textId="77777777" w:rsidTr="00AE549A">
        <w:trPr>
          <w:trHeight w:val="300"/>
        </w:trPr>
        <w:tc>
          <w:tcPr>
            <w:tcW w:w="3558" w:type="dxa"/>
          </w:tcPr>
          <w:p w14:paraId="5175D5AA" w14:textId="2F1F3600" w:rsidR="007144DA" w:rsidRDefault="007144DA" w:rsidP="007144DA">
            <w:pPr>
              <w:jc w:val="both"/>
              <w:rPr>
                <w:lang w:eastAsia="zh-CN"/>
              </w:rPr>
            </w:pPr>
            <w:r>
              <w:t>Ericsson</w:t>
            </w:r>
          </w:p>
        </w:tc>
        <w:tc>
          <w:tcPr>
            <w:tcW w:w="6081" w:type="dxa"/>
          </w:tcPr>
          <w:p w14:paraId="3092C2C2" w14:textId="5B6777FD" w:rsidR="007144DA" w:rsidRDefault="007144DA" w:rsidP="007144DA">
            <w:pPr>
              <w:jc w:val="both"/>
              <w:rPr>
                <w:lang w:eastAsia="zh-CN"/>
              </w:rPr>
            </w:pPr>
            <w:r>
              <w:t>Agree in principle &amp; prefer Intel’s wording.</w:t>
            </w:r>
          </w:p>
        </w:tc>
      </w:tr>
      <w:tr w:rsidR="0034538F" w14:paraId="548B53FA" w14:textId="77777777" w:rsidTr="00AE549A">
        <w:trPr>
          <w:trHeight w:val="300"/>
        </w:trPr>
        <w:tc>
          <w:tcPr>
            <w:tcW w:w="3558" w:type="dxa"/>
          </w:tcPr>
          <w:p w14:paraId="5F5AF777" w14:textId="3DAFC0F4" w:rsidR="0034538F" w:rsidRPr="0034538F" w:rsidRDefault="0034538F" w:rsidP="0034538F">
            <w:pPr>
              <w:jc w:val="both"/>
            </w:pPr>
            <w:r w:rsidRPr="0034538F">
              <w:t>Nokia/NSB</w:t>
            </w:r>
          </w:p>
        </w:tc>
        <w:tc>
          <w:tcPr>
            <w:tcW w:w="6081" w:type="dxa"/>
          </w:tcPr>
          <w:p w14:paraId="3FD474A2" w14:textId="71138CF1" w:rsidR="0034538F" w:rsidRPr="0034538F" w:rsidRDefault="0034538F" w:rsidP="0034538F">
            <w:pPr>
              <w:jc w:val="both"/>
            </w:pPr>
            <w:r w:rsidRPr="0034538F">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sidRPr="0034538F">
              <w:rPr>
                <w:u w:val="single"/>
              </w:rPr>
              <w:t xml:space="preserve">We strongly suggest agreeing on how to count the allocated slots first. </w:t>
            </w:r>
            <w:r w:rsidRPr="0034538F">
              <w:rPr>
                <w:u w:val="single"/>
              </w:rPr>
              <w:lastRenderedPageBreak/>
              <w:t>The optimal solution should be that the allocated slots are counted based on available slots for TBoMS</w:t>
            </w:r>
            <w:r w:rsidRPr="0034538F">
              <w:t xml:space="preserve">. This approach could help avoiding any confusion on the resource used for TBS determination. </w:t>
            </w:r>
          </w:p>
        </w:tc>
      </w:tr>
      <w:tr w:rsidR="00687EFB" w14:paraId="6718AC7D" w14:textId="77777777" w:rsidTr="00417923">
        <w:trPr>
          <w:trHeight w:val="300"/>
        </w:trPr>
        <w:tc>
          <w:tcPr>
            <w:tcW w:w="3558" w:type="dxa"/>
          </w:tcPr>
          <w:p w14:paraId="5AA64F7F" w14:textId="77777777" w:rsidR="00687EFB" w:rsidRDefault="00687EFB" w:rsidP="00417923">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6081" w:type="dxa"/>
          </w:tcPr>
          <w:p w14:paraId="3944A037" w14:textId="36BDDEF8" w:rsidR="00687EFB" w:rsidRDefault="006A3DEA" w:rsidP="00417923">
            <w:pPr>
              <w:jc w:val="both"/>
              <w:rPr>
                <w:lang w:eastAsia="zh-CN"/>
              </w:rPr>
            </w:pPr>
            <w:r>
              <w:rPr>
                <w:lang w:eastAsia="zh-CN"/>
              </w:rPr>
              <w:t>W</w:t>
            </w:r>
            <w:r w:rsidR="00687EFB">
              <w:rPr>
                <w:lang w:eastAsia="zh-CN"/>
              </w:rPr>
              <w:t>e propose to add one sub-bullet “FFS how to define the scaling factor K if special slots are used for TBoMS.”</w:t>
            </w:r>
          </w:p>
          <w:p w14:paraId="18C33919" w14:textId="77777777" w:rsidR="00687EFB" w:rsidRDefault="00687EFB" w:rsidP="00417923">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47222C4" w14:textId="77777777" w:rsidR="00687EFB" w:rsidRDefault="00687EFB" w:rsidP="00417923">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9AC72E5" w14:textId="77777777" w:rsidR="00687EFB" w:rsidRPr="00EF13C4" w:rsidRDefault="00687EFB" w:rsidP="00417923">
            <w:pPr>
              <w:ind w:leftChars="100" w:left="200" w:rightChars="100" w:right="200"/>
              <w:jc w:val="both"/>
              <w:rPr>
                <w:b/>
                <w:bCs/>
                <w:color w:val="FF0000"/>
                <w:sz w:val="22"/>
                <w:szCs w:val="22"/>
                <w:highlight w:val="yellow"/>
                <w:lang w:val="en-US"/>
              </w:rPr>
            </w:pPr>
            <w:r w:rsidRPr="00EF13C4">
              <w:rPr>
                <w:b/>
                <w:bCs/>
                <w:color w:val="FF0000"/>
                <w:sz w:val="22"/>
                <w:szCs w:val="22"/>
                <w:highlight w:val="yellow"/>
                <w:lang w:val="en-US"/>
              </w:rPr>
              <w:t>FFS: K value in case of special slot is used for TBoMS</w:t>
            </w:r>
          </w:p>
          <w:p w14:paraId="67C0B626" w14:textId="77777777" w:rsidR="00687EFB" w:rsidRDefault="00687EFB" w:rsidP="00417923">
            <w:pPr>
              <w:jc w:val="both"/>
              <w:rPr>
                <w:lang w:eastAsia="zh-CN"/>
              </w:rPr>
            </w:pPr>
            <w:r>
              <w:rPr>
                <w:b/>
                <w:bCs/>
                <w:sz w:val="22"/>
                <w:szCs w:val="22"/>
                <w:highlight w:val="yellow"/>
                <w:lang w:val="en-US"/>
              </w:rPr>
              <w:t>FFS: whether and how further values can be indicated.</w:t>
            </w:r>
          </w:p>
        </w:tc>
      </w:tr>
      <w:tr w:rsidR="009E4D16" w14:paraId="428690DA" w14:textId="77777777" w:rsidTr="00417923">
        <w:trPr>
          <w:trHeight w:val="300"/>
        </w:trPr>
        <w:tc>
          <w:tcPr>
            <w:tcW w:w="3558" w:type="dxa"/>
          </w:tcPr>
          <w:p w14:paraId="10F88B6B" w14:textId="5D189180" w:rsidR="009E4D16" w:rsidRDefault="009E4D16" w:rsidP="009E4D16">
            <w:pPr>
              <w:jc w:val="both"/>
              <w:rPr>
                <w:lang w:eastAsia="zh-CN"/>
              </w:rPr>
            </w:pPr>
            <w:r>
              <w:rPr>
                <w:rFonts w:eastAsia="Malgun Gothic" w:hint="eastAsia"/>
                <w:lang w:eastAsia="ko-KR"/>
              </w:rPr>
              <w:t>W</w:t>
            </w:r>
            <w:r>
              <w:rPr>
                <w:rFonts w:eastAsia="Malgun Gothic"/>
                <w:lang w:eastAsia="ko-KR"/>
              </w:rPr>
              <w:t>ILUS</w:t>
            </w:r>
          </w:p>
        </w:tc>
        <w:tc>
          <w:tcPr>
            <w:tcW w:w="6081" w:type="dxa"/>
          </w:tcPr>
          <w:p w14:paraId="2A095174" w14:textId="1292C706" w:rsidR="009E4D16" w:rsidRDefault="009E4D16" w:rsidP="009E4D16">
            <w:pPr>
              <w:jc w:val="both"/>
              <w:rPr>
                <w:lang w:eastAsia="zh-CN"/>
              </w:rPr>
            </w:pPr>
            <w:r>
              <w:rPr>
                <w:rFonts w:eastAsia="Malgun Gothic" w:hint="eastAsia"/>
                <w:lang w:eastAsia="ko-KR"/>
              </w:rPr>
              <w:t>W</w:t>
            </w:r>
            <w:r>
              <w:rPr>
                <w:rFonts w:eastAsia="Malgun Gothic"/>
                <w:lang w:eastAsia="ko-KR"/>
              </w:rPr>
              <w:t>e support the FL’s proposal.</w:t>
            </w:r>
          </w:p>
        </w:tc>
      </w:tr>
    </w:tbl>
    <w:p w14:paraId="58948061" w14:textId="4F804BAC" w:rsidR="00AE549A" w:rsidRDefault="00464B25">
      <w:pPr>
        <w:jc w:val="both"/>
      </w:pPr>
      <w:r>
        <w:t xml:space="preserve">   </w:t>
      </w:r>
    </w:p>
    <w:p w14:paraId="4A37F921" w14:textId="77777777" w:rsidR="00D75F17" w:rsidRDefault="00D75F17" w:rsidP="00D75F17">
      <w:pPr>
        <w:jc w:val="both"/>
        <w:rPr>
          <w:sz w:val="22"/>
          <w:szCs w:val="22"/>
        </w:rPr>
      </w:pPr>
      <w:r>
        <w:rPr>
          <w:sz w:val="22"/>
          <w:szCs w:val="22"/>
          <w:highlight w:val="yellow"/>
        </w:rPr>
        <w:t>FL’s comments on August 17th</w:t>
      </w:r>
    </w:p>
    <w:p w14:paraId="605D3B35" w14:textId="77777777" w:rsidR="00D75F17" w:rsidRDefault="00D75F17" w:rsidP="00D75F17">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07E3D390" w14:textId="77777777" w:rsidR="00D75F17" w:rsidRPr="00D75F17" w:rsidRDefault="00D75F17">
      <w:pPr>
        <w:jc w:val="both"/>
        <w:rPr>
          <w:lang w:val="en-US"/>
        </w:rPr>
      </w:pPr>
    </w:p>
    <w:p w14:paraId="540DEB78" w14:textId="77777777" w:rsidR="00AE549A" w:rsidRDefault="00AE549A"/>
    <w:p w14:paraId="350F3974" w14:textId="77777777" w:rsidR="00AE549A" w:rsidRDefault="00464B25">
      <w:pPr>
        <w:pStyle w:val="3"/>
        <w:numPr>
          <w:ilvl w:val="2"/>
          <w:numId w:val="4"/>
        </w:numPr>
      </w:pPr>
      <w:r>
        <w:rPr>
          <w:color w:val="FF0000"/>
          <w:lang w:val="en-US"/>
        </w:rPr>
        <w:t>[CLOSED]</w:t>
      </w:r>
      <w:r>
        <w:rPr>
          <w:lang w:val="en-US"/>
        </w:rPr>
        <w:t xml:space="preserve"> </w:t>
      </w:r>
      <w:r>
        <w:t>TBoMS repetitions</w:t>
      </w:r>
    </w:p>
    <w:p w14:paraId="241BEF55" w14:textId="77777777" w:rsidR="00AE549A" w:rsidRDefault="00464B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B961B3" w14:textId="77777777" w:rsidR="00AE549A" w:rsidRDefault="00464B25">
      <w:pPr>
        <w:pStyle w:val="aff"/>
        <w:numPr>
          <w:ilvl w:val="0"/>
          <w:numId w:val="29"/>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8E5F75B" w14:textId="77777777" w:rsidR="00AE549A" w:rsidRDefault="00464B25">
      <w:pPr>
        <w:pStyle w:val="aff"/>
        <w:numPr>
          <w:ilvl w:val="2"/>
          <w:numId w:val="29"/>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794F240A" w14:textId="77777777" w:rsidR="00AE549A" w:rsidRDefault="00464B25">
      <w:pPr>
        <w:pStyle w:val="aff"/>
        <w:numPr>
          <w:ilvl w:val="0"/>
          <w:numId w:val="29"/>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6C26867F" w14:textId="77777777" w:rsidR="00AE549A" w:rsidRDefault="00464B25">
      <w:pPr>
        <w:pStyle w:val="aff"/>
        <w:numPr>
          <w:ilvl w:val="2"/>
          <w:numId w:val="29"/>
        </w:numPr>
        <w:jc w:val="both"/>
        <w:rPr>
          <w:sz w:val="22"/>
          <w:lang w:val="en-US"/>
        </w:rPr>
      </w:pPr>
      <w:r>
        <w:rPr>
          <w:sz w:val="22"/>
          <w:lang w:val="en-US"/>
        </w:rPr>
        <w:t>Sierra Wireless [23]</w:t>
      </w:r>
    </w:p>
    <w:p w14:paraId="1D02A183" w14:textId="77777777" w:rsidR="00AE549A" w:rsidRDefault="00464B25">
      <w:pPr>
        <w:pStyle w:val="aff"/>
        <w:numPr>
          <w:ilvl w:val="0"/>
          <w:numId w:val="29"/>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08FADD4F" w14:textId="77777777" w:rsidR="00AE549A" w:rsidRDefault="00464B25">
      <w:pPr>
        <w:pStyle w:val="aff"/>
        <w:numPr>
          <w:ilvl w:val="2"/>
          <w:numId w:val="29"/>
        </w:numPr>
        <w:jc w:val="both"/>
        <w:rPr>
          <w:sz w:val="22"/>
          <w:lang w:val="en-US"/>
        </w:rPr>
      </w:pPr>
      <w:r>
        <w:rPr>
          <w:sz w:val="22"/>
          <w:lang w:val="en-US"/>
        </w:rPr>
        <w:t>Lenovo/Motorola [27], Ericsson [22]</w:t>
      </w:r>
    </w:p>
    <w:p w14:paraId="1B08D474" w14:textId="77777777" w:rsidR="00AE549A" w:rsidRDefault="00464B25">
      <w:pPr>
        <w:jc w:val="both"/>
        <w:rPr>
          <w:sz w:val="22"/>
          <w:szCs w:val="22"/>
          <w:lang w:val="en-US"/>
        </w:rPr>
      </w:pPr>
      <w:r>
        <w:rPr>
          <w:sz w:val="22"/>
          <w:szCs w:val="22"/>
          <w:lang w:val="en-US"/>
        </w:rPr>
        <w:t>The following was also additionally proposed:</w:t>
      </w:r>
    </w:p>
    <w:p w14:paraId="3CCB14D2" w14:textId="77777777" w:rsidR="00AE549A" w:rsidRDefault="00464B25">
      <w:pPr>
        <w:pStyle w:val="aff"/>
        <w:numPr>
          <w:ilvl w:val="0"/>
          <w:numId w:val="32"/>
        </w:numPr>
        <w:jc w:val="both"/>
        <w:rPr>
          <w:sz w:val="22"/>
          <w:lang w:val="en-US"/>
        </w:rPr>
      </w:pPr>
      <w:r>
        <w:rPr>
          <w:sz w:val="22"/>
          <w:lang w:val="en-US"/>
        </w:rPr>
        <w:t>One company (vivo [6]) proposed that the repetition factor is indicated in TDRA table.</w:t>
      </w:r>
    </w:p>
    <w:p w14:paraId="55EA9C59" w14:textId="77777777" w:rsidR="00AE549A" w:rsidRDefault="00464B25">
      <w:pPr>
        <w:pStyle w:val="aff"/>
        <w:numPr>
          <w:ilvl w:val="0"/>
          <w:numId w:val="32"/>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TBoMS is the same as the maximum number of </w:t>
      </w:r>
      <w:proofErr w:type="gramStart"/>
      <w:r>
        <w:rPr>
          <w:sz w:val="22"/>
          <w:lang w:val="en-US"/>
        </w:rPr>
        <w:t>repetition</w:t>
      </w:r>
      <w:proofErr w:type="gramEnd"/>
      <w:r>
        <w:rPr>
          <w:sz w:val="22"/>
          <w:lang w:val="en-US"/>
        </w:rPr>
        <w:t xml:space="preserve"> for PUSCH repetition type A in Rel-17 or (ii) repetition on top of TBoMS is supported.</w:t>
      </w:r>
    </w:p>
    <w:p w14:paraId="247CD6EE" w14:textId="77777777" w:rsidR="00AE549A" w:rsidRDefault="00464B25">
      <w:pPr>
        <w:pStyle w:val="aff"/>
        <w:numPr>
          <w:ilvl w:val="0"/>
          <w:numId w:val="32"/>
        </w:numPr>
        <w:jc w:val="both"/>
        <w:rPr>
          <w:sz w:val="22"/>
          <w:lang w:val="en-US"/>
        </w:rPr>
      </w:pPr>
      <w:r>
        <w:rPr>
          <w:sz w:val="22"/>
          <w:lang w:val="en-US"/>
        </w:rPr>
        <w:t xml:space="preserve">One company (Lenovo/Motorola [27]) proposed that if repetition of TBoMS is supported, then only PUSCH repetition type A should be considered and two methods can be considered to indicate the number of slots for TBoMS and repetition factor for </w:t>
      </w:r>
      <w:proofErr w:type="spellStart"/>
      <w:r>
        <w:rPr>
          <w:sz w:val="22"/>
          <w:lang w:val="en-US"/>
        </w:rPr>
        <w:t>TBoMS</w:t>
      </w:r>
      <w:proofErr w:type="spellEnd"/>
      <w:r>
        <w:rPr>
          <w:sz w:val="22"/>
          <w:lang w:val="en-US"/>
        </w:rPr>
        <w:t xml:space="preserve"> repetition: (</w:t>
      </w:r>
      <w:proofErr w:type="spellStart"/>
      <w:r>
        <w:rPr>
          <w:sz w:val="22"/>
          <w:lang w:val="en-US"/>
        </w:rPr>
        <w:t>i</w:t>
      </w:r>
      <w:proofErr w:type="spellEnd"/>
      <w:r>
        <w:rPr>
          <w:sz w:val="22"/>
          <w:lang w:val="en-US"/>
        </w:rPr>
        <w:t>)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44E1EB5" w14:textId="77777777" w:rsidR="00AE549A" w:rsidRDefault="00464B25">
      <w:pPr>
        <w:pStyle w:val="aff"/>
        <w:numPr>
          <w:ilvl w:val="0"/>
          <w:numId w:val="32"/>
        </w:numPr>
        <w:jc w:val="both"/>
        <w:rPr>
          <w:sz w:val="22"/>
          <w:lang w:val="en-US"/>
        </w:rPr>
      </w:pPr>
      <w:r>
        <w:rPr>
          <w:sz w:val="22"/>
          <w:lang w:val="en-US"/>
        </w:rPr>
        <w:t>One company (Sharp [24]) proposed that TBoMS is viewed as repetition in unit of a slot or a TOT.</w:t>
      </w:r>
    </w:p>
    <w:p w14:paraId="23FCF314" w14:textId="77777777" w:rsidR="00AE549A" w:rsidRDefault="00AE549A"/>
    <w:p w14:paraId="3A05FA44" w14:textId="77777777" w:rsidR="00AE549A" w:rsidRDefault="00464B25">
      <w:pPr>
        <w:jc w:val="both"/>
        <w:rPr>
          <w:sz w:val="22"/>
          <w:szCs w:val="22"/>
        </w:rPr>
      </w:pPr>
      <w:r>
        <w:rPr>
          <w:sz w:val="22"/>
          <w:szCs w:val="22"/>
          <w:highlight w:val="yellow"/>
        </w:rPr>
        <w:lastRenderedPageBreak/>
        <w:t>FL’s comments on August 16th</w:t>
      </w:r>
    </w:p>
    <w:p w14:paraId="125EDECB" w14:textId="77777777" w:rsidR="00AE549A" w:rsidRDefault="00464B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5C95CE49" w14:textId="77777777" w:rsidR="00AE549A" w:rsidRDefault="00464B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7A17BDBA" w14:textId="77777777" w:rsidR="00AE549A" w:rsidRDefault="00464B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7BD68865" w14:textId="77777777" w:rsidR="00AE549A" w:rsidRDefault="00AE549A">
      <w:pPr>
        <w:jc w:val="both"/>
        <w:rPr>
          <w:sz w:val="22"/>
          <w:lang w:val="en-US"/>
        </w:rPr>
      </w:pPr>
    </w:p>
    <w:p w14:paraId="703B8665" w14:textId="77777777" w:rsidR="00AE549A" w:rsidRDefault="00464B25">
      <w:pPr>
        <w:pStyle w:val="2"/>
        <w:numPr>
          <w:ilvl w:val="1"/>
          <w:numId w:val="4"/>
        </w:numPr>
        <w:jc w:val="both"/>
        <w:rPr>
          <w:lang w:eastAsia="zh-CN"/>
        </w:rPr>
      </w:pPr>
      <w:r>
        <w:rPr>
          <w:lang w:eastAsia="zh-CN"/>
        </w:rPr>
        <w:t>Others</w:t>
      </w:r>
    </w:p>
    <w:p w14:paraId="369FCCB3" w14:textId="77777777" w:rsidR="00AE549A" w:rsidRDefault="00464B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2B7CBA2F" w14:textId="77777777" w:rsidR="00AE549A" w:rsidRDefault="00464B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6AFF57AA" w14:textId="77777777" w:rsidR="00AE549A" w:rsidRDefault="00AE549A">
      <w:pPr>
        <w:jc w:val="both"/>
        <w:rPr>
          <w:sz w:val="22"/>
          <w:szCs w:val="22"/>
          <w:lang w:eastAsia="zh-CN"/>
        </w:rPr>
      </w:pPr>
    </w:p>
    <w:p w14:paraId="60D3169B" w14:textId="77777777" w:rsidR="00AE549A" w:rsidRDefault="00464B25">
      <w:pPr>
        <w:pStyle w:val="3"/>
        <w:numPr>
          <w:ilvl w:val="2"/>
          <w:numId w:val="4"/>
        </w:numPr>
        <w:jc w:val="both"/>
        <w:rPr>
          <w:lang w:eastAsia="zh-CN"/>
        </w:rPr>
      </w:pPr>
      <w:r>
        <w:rPr>
          <w:color w:val="FF0000"/>
          <w:lang w:eastAsia="zh-CN"/>
        </w:rPr>
        <w:t xml:space="preserve">[CLOSED] </w:t>
      </w:r>
      <w:r>
        <w:rPr>
          <w:lang w:eastAsia="zh-CN"/>
        </w:rPr>
        <w:t>FDRA</w:t>
      </w:r>
    </w:p>
    <w:p w14:paraId="1D173045" w14:textId="77777777" w:rsidR="00AE549A" w:rsidRDefault="00464B25">
      <w:pPr>
        <w:jc w:val="both"/>
        <w:rPr>
          <w:sz w:val="22"/>
          <w:lang w:val="en-US"/>
        </w:rPr>
      </w:pPr>
      <w:r>
        <w:rPr>
          <w:sz w:val="22"/>
          <w:lang w:val="en-US"/>
        </w:rPr>
        <w:t>Three companies (ZTE [5], Xiaomi [13], and Samsung [19]) proposed that the maximum number of PRBs allocated for TBoMS should be limited.</w:t>
      </w:r>
    </w:p>
    <w:p w14:paraId="1DA3997D" w14:textId="77777777" w:rsidR="00AE549A" w:rsidRDefault="00464B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84422C2" w14:textId="77777777" w:rsidR="00AE549A" w:rsidRDefault="00AE549A">
      <w:pPr>
        <w:rPr>
          <w:lang w:eastAsia="zh-CN"/>
        </w:rPr>
      </w:pPr>
    </w:p>
    <w:p w14:paraId="58F637DA"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78C99C0E" w14:textId="77777777" w:rsidR="00AE549A" w:rsidRDefault="00464B25">
      <w:pPr>
        <w:jc w:val="both"/>
        <w:rPr>
          <w:sz w:val="22"/>
          <w:szCs w:val="22"/>
          <w:lang w:eastAsia="zh-CN"/>
        </w:rPr>
      </w:pPr>
      <w:r>
        <w:rPr>
          <w:sz w:val="22"/>
          <w:szCs w:val="22"/>
          <w:lang w:eastAsia="zh-CN"/>
        </w:rPr>
        <w:t>One company (Nokia/NSB [21]) proposed that DM-RS optimization for TBoMS is deprioritized in Rel-17.</w:t>
      </w:r>
    </w:p>
    <w:p w14:paraId="6974BA92" w14:textId="77777777" w:rsidR="00AE549A" w:rsidRDefault="00464B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E266C0C" w14:textId="77777777" w:rsidR="00AE549A" w:rsidRDefault="00AE549A">
      <w:pPr>
        <w:jc w:val="both"/>
        <w:rPr>
          <w:sz w:val="22"/>
          <w:szCs w:val="22"/>
          <w:lang w:eastAsia="zh-CN"/>
        </w:rPr>
      </w:pPr>
    </w:p>
    <w:p w14:paraId="630BEF9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5BF4190C" w14:textId="77777777" w:rsidR="00AE549A" w:rsidRDefault="00464B25">
      <w:pPr>
        <w:jc w:val="both"/>
        <w:rPr>
          <w:sz w:val="22"/>
          <w:szCs w:val="22"/>
          <w:lang w:eastAsia="zh-CN"/>
        </w:rPr>
      </w:pPr>
      <w:r>
        <w:rPr>
          <w:sz w:val="22"/>
          <w:szCs w:val="22"/>
          <w:lang w:eastAsia="zh-CN"/>
        </w:rPr>
        <w:t>The transmission power determination was discussed in several contributions and can be summarized as follows:</w:t>
      </w:r>
    </w:p>
    <w:p w14:paraId="3E71D859" w14:textId="77777777" w:rsidR="00AE549A" w:rsidRDefault="00464B25">
      <w:pPr>
        <w:pStyle w:val="aff"/>
        <w:numPr>
          <w:ilvl w:val="0"/>
          <w:numId w:val="33"/>
        </w:numPr>
        <w:spacing w:after="0"/>
        <w:jc w:val="both"/>
        <w:rPr>
          <w:sz w:val="22"/>
          <w:szCs w:val="22"/>
          <w:lang w:eastAsia="zh-CN"/>
        </w:rPr>
      </w:pPr>
      <w:r>
        <w:rPr>
          <w:sz w:val="22"/>
          <w:szCs w:val="22"/>
        </w:rPr>
        <w:lastRenderedPageBreak/>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308592E5" w14:textId="77777777" w:rsidR="00AE549A" w:rsidRDefault="00464B25">
      <w:pPr>
        <w:pStyle w:val="aff"/>
        <w:numPr>
          <w:ilvl w:val="0"/>
          <w:numId w:val="33"/>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F611663" w14:textId="77777777" w:rsidR="00AE549A" w:rsidRDefault="00464B25">
      <w:pPr>
        <w:pStyle w:val="aff"/>
        <w:numPr>
          <w:ilvl w:val="0"/>
          <w:numId w:val="33"/>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AA49A7A" w14:textId="77777777" w:rsidR="00AE549A" w:rsidRDefault="00464B25">
      <w:pPr>
        <w:pStyle w:val="aff"/>
        <w:numPr>
          <w:ilvl w:val="0"/>
          <w:numId w:val="33"/>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7C6EAE0" w14:textId="77777777" w:rsidR="00AE549A" w:rsidRDefault="00464B25">
      <w:pPr>
        <w:pStyle w:val="aff"/>
        <w:numPr>
          <w:ilvl w:val="0"/>
          <w:numId w:val="33"/>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52D61D3" w14:textId="77777777" w:rsidR="00AE549A" w:rsidRDefault="00AE549A">
      <w:pPr>
        <w:pStyle w:val="aff"/>
        <w:spacing w:after="0"/>
        <w:jc w:val="both"/>
        <w:rPr>
          <w:sz w:val="22"/>
          <w:szCs w:val="22"/>
          <w:lang w:eastAsia="zh-CN"/>
        </w:rPr>
      </w:pPr>
    </w:p>
    <w:p w14:paraId="190EBC50" w14:textId="77777777" w:rsidR="00AE549A" w:rsidRDefault="00464B25">
      <w:pPr>
        <w:pStyle w:val="3"/>
        <w:numPr>
          <w:ilvl w:val="2"/>
          <w:numId w:val="4"/>
        </w:numPr>
        <w:jc w:val="both"/>
      </w:pPr>
      <w:r>
        <w:rPr>
          <w:color w:val="FF0000"/>
          <w:lang w:val="en-US"/>
        </w:rPr>
        <w:t>[CLOSED]</w:t>
      </w:r>
      <w:r>
        <w:rPr>
          <w:lang w:val="en-US"/>
        </w:rPr>
        <w:t xml:space="preserve"> </w:t>
      </w:r>
      <w:r>
        <w:t>Special TBS values for TBoMS</w:t>
      </w:r>
    </w:p>
    <w:p w14:paraId="655B08AD" w14:textId="77777777" w:rsidR="00AE549A" w:rsidRDefault="00464B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7068B6DA" w14:textId="77777777" w:rsidR="00AE549A" w:rsidRDefault="00464B25">
      <w:pPr>
        <w:pStyle w:val="aff"/>
        <w:numPr>
          <w:ilvl w:val="0"/>
          <w:numId w:val="30"/>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7C3BB982" w14:textId="77777777" w:rsidR="00AE549A" w:rsidRDefault="00464B25">
      <w:pPr>
        <w:pStyle w:val="aff"/>
        <w:numPr>
          <w:ilvl w:val="0"/>
          <w:numId w:val="30"/>
        </w:numPr>
        <w:jc w:val="both"/>
        <w:rPr>
          <w:b/>
          <w:bCs/>
          <w:sz w:val="22"/>
          <w:szCs w:val="22"/>
        </w:rPr>
      </w:pPr>
      <w:r>
        <w:rPr>
          <w:sz w:val="22"/>
          <w:szCs w:val="22"/>
          <w:lang w:val="en-US" w:eastAsia="zh-CN"/>
        </w:rPr>
        <w:t>One company (CATT [8]) proposed that no restriction is specified except for the maximum TBS.</w:t>
      </w:r>
    </w:p>
    <w:p w14:paraId="1A48BB39" w14:textId="77777777" w:rsidR="00AE549A" w:rsidRDefault="00464B25">
      <w:pPr>
        <w:pStyle w:val="aff"/>
        <w:numPr>
          <w:ilvl w:val="0"/>
          <w:numId w:val="30"/>
        </w:numPr>
        <w:jc w:val="both"/>
        <w:rPr>
          <w:b/>
          <w:bCs/>
          <w:sz w:val="22"/>
          <w:szCs w:val="22"/>
        </w:rPr>
      </w:pPr>
      <w:r>
        <w:rPr>
          <w:sz w:val="22"/>
          <w:szCs w:val="22"/>
          <w:lang w:val="en-US"/>
        </w:rPr>
        <w:t>One company (NEC [25]) proposed that the maximum supported TBS should not exceed legacy maximum supported TBS in Rel-15/16 for TBoMS.</w:t>
      </w:r>
    </w:p>
    <w:p w14:paraId="73432B15" w14:textId="77777777" w:rsidR="00AE549A" w:rsidRDefault="00464B25">
      <w:pPr>
        <w:pStyle w:val="aff"/>
        <w:numPr>
          <w:ilvl w:val="0"/>
          <w:numId w:val="30"/>
        </w:numPr>
        <w:jc w:val="both"/>
        <w:rPr>
          <w:b/>
          <w:bCs/>
          <w:sz w:val="22"/>
          <w:szCs w:val="22"/>
        </w:rPr>
      </w:pPr>
      <w:r>
        <w:rPr>
          <w:sz w:val="22"/>
          <w:szCs w:val="22"/>
          <w:lang w:val="en-US"/>
        </w:rPr>
        <w:t xml:space="preserve">One company (Qualcomm [17]) proposed to restrict TBoMS transmissions to TB sizes that permit single </w:t>
      </w:r>
      <w:proofErr w:type="spellStart"/>
      <w:r>
        <w:rPr>
          <w:sz w:val="22"/>
          <w:szCs w:val="22"/>
          <w:lang w:val="en-US"/>
        </w:rPr>
        <w:t>codeblock</w:t>
      </w:r>
      <w:proofErr w:type="spellEnd"/>
      <w:r>
        <w:rPr>
          <w:sz w:val="22"/>
          <w:szCs w:val="22"/>
          <w:lang w:val="en-US"/>
        </w:rPr>
        <w:t xml:space="preserve"> transmission.</w:t>
      </w:r>
    </w:p>
    <w:p w14:paraId="72D8B95D" w14:textId="77777777" w:rsidR="00AE549A" w:rsidRDefault="00464B25">
      <w:pPr>
        <w:pStyle w:val="aff"/>
        <w:numPr>
          <w:ilvl w:val="0"/>
          <w:numId w:val="30"/>
        </w:numPr>
        <w:jc w:val="both"/>
        <w:rPr>
          <w:b/>
          <w:bCs/>
          <w:sz w:val="22"/>
          <w:szCs w:val="22"/>
        </w:rPr>
      </w:pPr>
      <w:r>
        <w:rPr>
          <w:sz w:val="22"/>
          <w:szCs w:val="22"/>
          <w:lang w:val="en-US"/>
        </w:rPr>
        <w:t>One company (Qualcomm [17]) proposed that no new TBSs are introduced.</w:t>
      </w:r>
    </w:p>
    <w:p w14:paraId="7F4C24FC" w14:textId="77777777" w:rsidR="00AE549A" w:rsidRDefault="00AE549A">
      <w:pPr>
        <w:pStyle w:val="aff"/>
        <w:jc w:val="both"/>
        <w:rPr>
          <w:b/>
          <w:bCs/>
          <w:sz w:val="22"/>
          <w:szCs w:val="22"/>
        </w:rPr>
      </w:pPr>
    </w:p>
    <w:p w14:paraId="2733CFA9"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09B24078" w14:textId="77777777" w:rsidR="00AE549A" w:rsidRDefault="00464B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65FE64E" w14:textId="77777777" w:rsidR="00AE549A" w:rsidRDefault="00464B25">
      <w:pPr>
        <w:pStyle w:val="aff"/>
        <w:numPr>
          <w:ilvl w:val="0"/>
          <w:numId w:val="34"/>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8130657" w14:textId="77777777" w:rsidR="00AE549A" w:rsidRDefault="00464B25">
      <w:pPr>
        <w:pStyle w:val="aff"/>
        <w:numPr>
          <w:ilvl w:val="0"/>
          <w:numId w:val="34"/>
        </w:numPr>
        <w:jc w:val="both"/>
        <w:rPr>
          <w:sz w:val="22"/>
          <w:szCs w:val="22"/>
          <w:lang w:eastAsia="zh-CN"/>
        </w:rPr>
      </w:pPr>
      <w:r>
        <w:rPr>
          <w:sz w:val="22"/>
          <w:szCs w:val="22"/>
          <w:lang w:eastAsia="zh-CN"/>
        </w:rPr>
        <w:t>Two companies (vivo [6], Qualcomm [17]) proposed that TBoMS should be limited to single-layer transmission.</w:t>
      </w:r>
    </w:p>
    <w:p w14:paraId="0CE726CD" w14:textId="77777777" w:rsidR="00AE549A" w:rsidRDefault="00AE549A">
      <w:pPr>
        <w:pStyle w:val="aff"/>
        <w:jc w:val="both"/>
        <w:rPr>
          <w:sz w:val="22"/>
          <w:szCs w:val="22"/>
          <w:lang w:eastAsia="zh-CN"/>
        </w:rPr>
      </w:pPr>
    </w:p>
    <w:p w14:paraId="1AC84F3B"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11944C39" w14:textId="77777777" w:rsidR="00AE549A" w:rsidRDefault="00464B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013CEC9F" w14:textId="77777777" w:rsidR="00AE549A" w:rsidRDefault="00464B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194E2EEF" w14:textId="77777777" w:rsidR="00AE549A" w:rsidRDefault="00AE549A">
      <w:pPr>
        <w:jc w:val="both"/>
        <w:rPr>
          <w:sz w:val="22"/>
          <w:szCs w:val="22"/>
          <w:lang w:eastAsia="zh-CN"/>
        </w:rPr>
      </w:pPr>
    </w:p>
    <w:p w14:paraId="676B4FE1"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1AE453E7" w14:textId="77777777" w:rsidR="00AE549A" w:rsidRDefault="00464B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447388F4" w14:textId="77777777" w:rsidR="00AE549A" w:rsidRDefault="00464B25">
      <w:pPr>
        <w:pStyle w:val="aff"/>
        <w:numPr>
          <w:ilvl w:val="0"/>
          <w:numId w:val="35"/>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F59CFC9" w14:textId="77777777" w:rsidR="00AE549A" w:rsidRDefault="00464B25">
      <w:pPr>
        <w:pStyle w:val="aff"/>
        <w:numPr>
          <w:ilvl w:val="0"/>
          <w:numId w:val="35"/>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3850F03" w14:textId="77777777" w:rsidR="00AE549A" w:rsidRDefault="00464B25">
      <w:pPr>
        <w:pStyle w:val="aff"/>
        <w:numPr>
          <w:ilvl w:val="0"/>
          <w:numId w:val="35"/>
        </w:numPr>
        <w:spacing w:before="120" w:after="0"/>
        <w:jc w:val="both"/>
        <w:rPr>
          <w:color w:val="000000" w:themeColor="text1"/>
          <w:sz w:val="22"/>
          <w:szCs w:val="22"/>
        </w:rPr>
      </w:pPr>
      <w:r>
        <w:rPr>
          <w:color w:val="000000" w:themeColor="text1"/>
          <w:sz w:val="22"/>
          <w:szCs w:val="22"/>
        </w:rPr>
        <w:lastRenderedPageBreak/>
        <w:t>One company (</w:t>
      </w:r>
      <w:r>
        <w:rPr>
          <w:sz w:val="22"/>
          <w:szCs w:val="22"/>
          <w:lang w:eastAsia="zh-CN"/>
        </w:rPr>
        <w:t>TCL Communications [4]) proposed that intra-slot FH should be supported for TBoMS.</w:t>
      </w:r>
    </w:p>
    <w:p w14:paraId="329DBA63" w14:textId="77777777" w:rsidR="00AE549A" w:rsidRDefault="00464B25">
      <w:pPr>
        <w:pStyle w:val="aff"/>
        <w:numPr>
          <w:ilvl w:val="0"/>
          <w:numId w:val="35"/>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80428B3" w14:textId="77777777" w:rsidR="00AE549A" w:rsidRDefault="00464B25">
      <w:pPr>
        <w:pStyle w:val="aff"/>
        <w:numPr>
          <w:ilvl w:val="0"/>
          <w:numId w:val="35"/>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029A58D6" w14:textId="77777777" w:rsidR="00AE549A" w:rsidRDefault="00AE549A">
      <w:pPr>
        <w:spacing w:before="120" w:after="0"/>
        <w:jc w:val="both"/>
        <w:rPr>
          <w:color w:val="000000" w:themeColor="text1"/>
          <w:sz w:val="22"/>
          <w:szCs w:val="22"/>
        </w:rPr>
      </w:pPr>
    </w:p>
    <w:p w14:paraId="764EBC3E" w14:textId="77777777" w:rsidR="00AE549A" w:rsidRDefault="00AE549A">
      <w:pPr>
        <w:pStyle w:val="aff"/>
        <w:spacing w:before="120" w:after="0"/>
        <w:ind w:left="928"/>
        <w:jc w:val="both"/>
        <w:rPr>
          <w:color w:val="000000" w:themeColor="text1"/>
          <w:sz w:val="22"/>
          <w:szCs w:val="22"/>
        </w:rPr>
      </w:pPr>
    </w:p>
    <w:p w14:paraId="459880B3"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068E2C45" w14:textId="77777777" w:rsidR="00AE549A" w:rsidRDefault="00464B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1745135C" w14:textId="77777777" w:rsidR="00AE549A" w:rsidRDefault="00464B25">
      <w:pPr>
        <w:jc w:val="both"/>
        <w:rPr>
          <w:sz w:val="22"/>
          <w:szCs w:val="22"/>
          <w:lang w:val="en-US"/>
        </w:rPr>
      </w:pPr>
      <w:r>
        <w:rPr>
          <w:sz w:val="22"/>
          <w:szCs w:val="22"/>
          <w:lang w:val="en-US" w:eastAsia="zh-CN"/>
        </w:rPr>
        <w:t>One company (Samsung [19]) proposed that RAN1 should confirm whether one or multiple CBs are supported for TBoMS.</w:t>
      </w:r>
    </w:p>
    <w:p w14:paraId="50045E0D" w14:textId="77777777" w:rsidR="00AE549A" w:rsidRDefault="00AE549A">
      <w:pPr>
        <w:jc w:val="both"/>
        <w:rPr>
          <w:sz w:val="22"/>
          <w:szCs w:val="22"/>
          <w:lang w:val="en-US"/>
        </w:rPr>
      </w:pPr>
    </w:p>
    <w:p w14:paraId="52990A50"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542D86FD" w14:textId="77777777" w:rsidR="00AE549A" w:rsidRDefault="00464B25">
      <w:pPr>
        <w:jc w:val="both"/>
        <w:rPr>
          <w:sz w:val="22"/>
          <w:szCs w:val="22"/>
          <w:lang w:eastAsia="zh-CN"/>
        </w:rPr>
      </w:pPr>
      <w:r>
        <w:rPr>
          <w:sz w:val="22"/>
          <w:szCs w:val="22"/>
          <w:lang w:eastAsia="zh-CN"/>
        </w:rPr>
        <w:t>Details of retransmission of a TBoMS were discussed in several contributions and can be summarized as follows.</w:t>
      </w:r>
    </w:p>
    <w:p w14:paraId="71A06F46" w14:textId="77777777" w:rsidR="00AE549A" w:rsidRDefault="00464B25">
      <w:pPr>
        <w:pStyle w:val="aff"/>
        <w:numPr>
          <w:ilvl w:val="0"/>
          <w:numId w:val="36"/>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TBoMS.</w:t>
      </w:r>
    </w:p>
    <w:p w14:paraId="32D9C8B1" w14:textId="77777777" w:rsidR="00AE549A" w:rsidRDefault="00464B25">
      <w:pPr>
        <w:pStyle w:val="aff"/>
        <w:numPr>
          <w:ilvl w:val="0"/>
          <w:numId w:val="36"/>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7F4F64E" w14:textId="77777777" w:rsidR="00AE549A" w:rsidRDefault="00464B25">
      <w:pPr>
        <w:pStyle w:val="aff"/>
        <w:numPr>
          <w:ilvl w:val="0"/>
          <w:numId w:val="36"/>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3B99FD88" w14:textId="77777777" w:rsidR="00AE549A" w:rsidRDefault="00464B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DA0132A" w14:textId="77777777" w:rsidR="00AE549A" w:rsidRDefault="00AE549A">
      <w:pPr>
        <w:jc w:val="both"/>
        <w:rPr>
          <w:sz w:val="22"/>
        </w:rPr>
      </w:pPr>
    </w:p>
    <w:p w14:paraId="210BF40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29E3644" w14:textId="77777777" w:rsidR="00AE549A" w:rsidRDefault="00464B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6A94BA99" w14:textId="77777777" w:rsidR="00AE549A" w:rsidRDefault="00AE549A">
      <w:pPr>
        <w:jc w:val="both"/>
        <w:rPr>
          <w:sz w:val="22"/>
          <w:szCs w:val="22"/>
          <w:lang w:eastAsia="zh-CN"/>
        </w:rPr>
      </w:pPr>
    </w:p>
    <w:p w14:paraId="66C76F00" w14:textId="77777777" w:rsidR="00AE549A" w:rsidRDefault="00464B25">
      <w:pPr>
        <w:pStyle w:val="3"/>
        <w:numPr>
          <w:ilvl w:val="2"/>
          <w:numId w:val="4"/>
        </w:numPr>
        <w:jc w:val="both"/>
        <w:rPr>
          <w:lang w:val="en-US"/>
        </w:rPr>
      </w:pPr>
      <w:r>
        <w:rPr>
          <w:color w:val="FF0000"/>
          <w:lang w:val="en-US"/>
        </w:rPr>
        <w:t xml:space="preserve">[CLOSED] </w:t>
      </w:r>
      <w:r>
        <w:rPr>
          <w:lang w:val="en-US"/>
        </w:rPr>
        <w:t>Application of DM-RS bundling to TBoMS</w:t>
      </w:r>
    </w:p>
    <w:p w14:paraId="0BFA30AA" w14:textId="77777777" w:rsidR="00AE549A" w:rsidRDefault="00464B25">
      <w:pPr>
        <w:rPr>
          <w:sz w:val="22"/>
          <w:szCs w:val="22"/>
          <w:lang w:val="en-US"/>
        </w:rPr>
      </w:pPr>
      <w:r>
        <w:rPr>
          <w:sz w:val="22"/>
          <w:szCs w:val="22"/>
          <w:lang w:val="en-US"/>
        </w:rPr>
        <w:t>One company (TCL Communications [4]) proposed that the inter-slot bundling with inter-slot frequency hopping should be supported for TBoMS.</w:t>
      </w:r>
    </w:p>
    <w:p w14:paraId="18299F2F" w14:textId="77777777" w:rsidR="00AE549A" w:rsidRDefault="00AE549A">
      <w:pPr>
        <w:rPr>
          <w:sz w:val="22"/>
          <w:szCs w:val="22"/>
          <w:lang w:val="en-US"/>
        </w:rPr>
      </w:pPr>
    </w:p>
    <w:p w14:paraId="0FCC951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36810E24" w14:textId="77777777" w:rsidR="00AE549A" w:rsidRDefault="00464B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008530C" w14:textId="77777777" w:rsidR="00AE549A" w:rsidRDefault="00464B25">
      <w:pPr>
        <w:pStyle w:val="aff"/>
        <w:numPr>
          <w:ilvl w:val="0"/>
          <w:numId w:val="37"/>
        </w:numPr>
        <w:jc w:val="both"/>
        <w:rPr>
          <w:sz w:val="22"/>
          <w:szCs w:val="22"/>
          <w:lang w:eastAsia="zh-CN"/>
        </w:rPr>
      </w:pPr>
      <w:r>
        <w:rPr>
          <w:sz w:val="22"/>
          <w:szCs w:val="22"/>
          <w:lang w:eastAsia="zh-CN"/>
        </w:rPr>
        <w:t>One company (Nokia/NSB) proposed to specify an indication method for enabling TBoMS per PUSCH scheduling/configuration.</w:t>
      </w:r>
    </w:p>
    <w:p w14:paraId="2A66B047" w14:textId="77777777" w:rsidR="00AE549A" w:rsidRDefault="00464B25">
      <w:pPr>
        <w:pStyle w:val="aff"/>
        <w:numPr>
          <w:ilvl w:val="0"/>
          <w:numId w:val="37"/>
        </w:numPr>
        <w:jc w:val="both"/>
        <w:rPr>
          <w:sz w:val="22"/>
          <w:szCs w:val="22"/>
          <w:lang w:eastAsia="zh-CN"/>
        </w:rPr>
      </w:pPr>
      <w:r>
        <w:rPr>
          <w:sz w:val="22"/>
          <w:szCs w:val="22"/>
          <w:lang w:eastAsia="zh-CN"/>
        </w:rPr>
        <w:lastRenderedPageBreak/>
        <w:t>One company (Lenovo/Motorola [27]) proposed that</w:t>
      </w:r>
      <w:r>
        <w:rPr>
          <w:sz w:val="22"/>
          <w:szCs w:val="22"/>
        </w:rPr>
        <w:t xml:space="preserve"> semi-static and/or dynamic configuration of TBoMS feature for PUSCH should be supported, and independent from PUSCH repetition.</w:t>
      </w:r>
    </w:p>
    <w:p w14:paraId="4085611F" w14:textId="77777777" w:rsidR="00AE549A" w:rsidRDefault="00464B25">
      <w:pPr>
        <w:pStyle w:val="aff"/>
        <w:numPr>
          <w:ilvl w:val="0"/>
          <w:numId w:val="37"/>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7EBA71F" w14:textId="77777777" w:rsidR="00AE549A" w:rsidRDefault="00464B25">
      <w:pPr>
        <w:pStyle w:val="aff"/>
        <w:numPr>
          <w:ilvl w:val="0"/>
          <w:numId w:val="37"/>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06772755" w14:textId="77777777" w:rsidR="00AE549A" w:rsidRDefault="00AE549A">
      <w:pPr>
        <w:pStyle w:val="aff"/>
        <w:spacing w:after="0"/>
        <w:ind w:left="714"/>
        <w:jc w:val="both"/>
        <w:rPr>
          <w:sz w:val="22"/>
          <w:szCs w:val="22"/>
          <w:lang w:eastAsia="zh-CN"/>
        </w:rPr>
      </w:pPr>
    </w:p>
    <w:p w14:paraId="242C9DE7" w14:textId="77777777" w:rsidR="00AE549A" w:rsidRDefault="00464B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5EB27F55" w14:textId="77777777" w:rsidR="00AE549A" w:rsidRDefault="00AE549A">
      <w:pPr>
        <w:jc w:val="both"/>
        <w:rPr>
          <w:sz w:val="22"/>
          <w:lang w:val="en-US"/>
        </w:rPr>
      </w:pPr>
    </w:p>
    <w:p w14:paraId="00CBC69C" w14:textId="77777777" w:rsidR="00AE549A" w:rsidRDefault="00464B25">
      <w:pPr>
        <w:pStyle w:val="3"/>
        <w:numPr>
          <w:ilvl w:val="2"/>
          <w:numId w:val="4"/>
        </w:numPr>
        <w:jc w:val="both"/>
        <w:rPr>
          <w:lang w:val="en-US"/>
        </w:rPr>
      </w:pPr>
      <w:r>
        <w:rPr>
          <w:color w:val="FF0000"/>
          <w:lang w:val="en-US"/>
        </w:rPr>
        <w:t xml:space="preserve">[CLOSED] </w:t>
      </w:r>
      <w:r>
        <w:rPr>
          <w:lang w:val="en-US"/>
        </w:rPr>
        <w:t>Application of TBoMS for Msg3 transmission</w:t>
      </w:r>
    </w:p>
    <w:p w14:paraId="248F0346" w14:textId="77777777" w:rsidR="00AE549A" w:rsidRDefault="00464B25">
      <w:pPr>
        <w:rPr>
          <w:sz w:val="22"/>
          <w:szCs w:val="22"/>
          <w:lang w:val="en-US"/>
        </w:rPr>
      </w:pPr>
      <w:r>
        <w:rPr>
          <w:sz w:val="22"/>
          <w:szCs w:val="22"/>
          <w:lang w:val="en-US"/>
        </w:rPr>
        <w:t>One company (TCL Communications [4]) proposed studying whether Msg3 transmission also supports TBoMS.</w:t>
      </w:r>
    </w:p>
    <w:p w14:paraId="1D7D5B8A" w14:textId="77777777" w:rsidR="00AE549A" w:rsidRDefault="00AE549A">
      <w:pPr>
        <w:jc w:val="both"/>
        <w:rPr>
          <w:sz w:val="22"/>
          <w:lang w:val="en-US"/>
        </w:rPr>
      </w:pPr>
    </w:p>
    <w:bookmarkEnd w:id="2"/>
    <w:bookmarkEnd w:id="3"/>
    <w:p w14:paraId="6D2D8A92" w14:textId="77777777" w:rsidR="00AE549A" w:rsidRDefault="00464B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0729E589" w14:textId="77777777" w:rsidR="00AE549A" w:rsidRDefault="00AE549A">
      <w:pPr>
        <w:jc w:val="both"/>
        <w:rPr>
          <w:sz w:val="22"/>
          <w:szCs w:val="22"/>
          <w:lang w:eastAsia="zh-CN"/>
        </w:rPr>
      </w:pPr>
    </w:p>
    <w:p w14:paraId="6D577695" w14:textId="77777777" w:rsidR="00AE549A" w:rsidRDefault="00464B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4F6D2CB6" w14:textId="77777777" w:rsidR="00AE549A" w:rsidRDefault="00AE549A">
      <w:pPr>
        <w:jc w:val="both"/>
        <w:rPr>
          <w:color w:val="FF0000"/>
          <w:sz w:val="24"/>
          <w:lang w:val="en-US" w:eastAsia="zh-CN"/>
        </w:rPr>
      </w:pPr>
    </w:p>
    <w:p w14:paraId="2A592240" w14:textId="77777777" w:rsidR="00AE549A" w:rsidRDefault="00464B25">
      <w:pPr>
        <w:pStyle w:val="1"/>
        <w:jc w:val="both"/>
        <w:rPr>
          <w:lang w:val="en-US"/>
        </w:rPr>
      </w:pPr>
      <w:r>
        <w:rPr>
          <w:lang w:val="en-US"/>
        </w:rPr>
        <w:t>References</w:t>
      </w:r>
    </w:p>
    <w:p w14:paraId="3883CCD0" w14:textId="77777777" w:rsidR="00AE549A" w:rsidRDefault="00464B25">
      <w:pPr>
        <w:pStyle w:val="aff"/>
        <w:numPr>
          <w:ilvl w:val="0"/>
          <w:numId w:val="38"/>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3355200E" w14:textId="77777777" w:rsidR="00AE549A" w:rsidRDefault="00464B25">
      <w:pPr>
        <w:pStyle w:val="aff"/>
        <w:numPr>
          <w:ilvl w:val="0"/>
          <w:numId w:val="38"/>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63BB806A" w14:textId="77777777" w:rsidR="00AE549A" w:rsidRDefault="00464B25">
      <w:pPr>
        <w:pStyle w:val="aff"/>
        <w:numPr>
          <w:ilvl w:val="0"/>
          <w:numId w:val="3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2B3A5FB7"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976B6F5" w14:textId="77777777" w:rsidR="00AE549A" w:rsidRDefault="00464B25">
      <w:pPr>
        <w:pStyle w:val="aff"/>
        <w:numPr>
          <w:ilvl w:val="0"/>
          <w:numId w:val="3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5A55E025" w14:textId="77777777" w:rsidR="00AE549A" w:rsidRDefault="00464B25">
      <w:pPr>
        <w:pStyle w:val="aff"/>
        <w:numPr>
          <w:ilvl w:val="0"/>
          <w:numId w:val="3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B84D11F" w14:textId="77777777" w:rsidR="00AE549A" w:rsidRDefault="00464B25">
      <w:pPr>
        <w:pStyle w:val="aff"/>
        <w:numPr>
          <w:ilvl w:val="0"/>
          <w:numId w:val="3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1575866" w14:textId="77777777" w:rsidR="00AE549A" w:rsidRDefault="00464B25">
      <w:pPr>
        <w:pStyle w:val="aff"/>
        <w:numPr>
          <w:ilvl w:val="0"/>
          <w:numId w:val="38"/>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2EE6F522"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D56D60B"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375E42C8"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3634C3F4"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214E448E"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2A8B80D"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2DA9BAF7"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767350"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5232BF3E"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7FDF9F09"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40E52397" w14:textId="77777777" w:rsidR="00AE549A" w:rsidRDefault="00464B25">
      <w:pPr>
        <w:pStyle w:val="aff"/>
        <w:numPr>
          <w:ilvl w:val="0"/>
          <w:numId w:val="3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193337E"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72B483B" w14:textId="77777777" w:rsidR="00AE549A" w:rsidRDefault="00464B25">
      <w:pPr>
        <w:pStyle w:val="aff"/>
        <w:numPr>
          <w:ilvl w:val="0"/>
          <w:numId w:val="3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27EE902"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69BDC904"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30D58FBF"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0BF85E71" w14:textId="77777777" w:rsidR="00AE549A" w:rsidRDefault="00464B25">
      <w:pPr>
        <w:pStyle w:val="aff"/>
        <w:numPr>
          <w:ilvl w:val="0"/>
          <w:numId w:val="38"/>
        </w:numPr>
        <w:ind w:left="567" w:hanging="567"/>
        <w:jc w:val="both"/>
        <w:rPr>
          <w:sz w:val="22"/>
          <w:szCs w:val="22"/>
          <w:lang w:eastAsia="zh-CN"/>
        </w:rPr>
      </w:pPr>
      <w:r>
        <w:rPr>
          <w:sz w:val="22"/>
          <w:szCs w:val="22"/>
          <w:lang w:eastAsia="zh-CN"/>
        </w:rPr>
        <w:lastRenderedPageBreak/>
        <w:t>R1-2107141</w:t>
      </w:r>
      <w:r>
        <w:rPr>
          <w:sz w:val="22"/>
          <w:szCs w:val="22"/>
          <w:lang w:eastAsia="zh-CN"/>
        </w:rPr>
        <w:tab/>
      </w:r>
      <w:r>
        <w:rPr>
          <w:sz w:val="22"/>
          <w:szCs w:val="22"/>
          <w:lang w:eastAsia="zh-CN"/>
        </w:rPr>
        <w:tab/>
        <w:t>Discussion on TB processing over multi-slot PUSCH, NEC</w:t>
      </w:r>
    </w:p>
    <w:p w14:paraId="524BD68A"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2723C88"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389036D"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A553428" w14:textId="77777777" w:rsidR="00AE549A" w:rsidRDefault="00464B25">
      <w:pPr>
        <w:pStyle w:val="1"/>
        <w:jc w:val="both"/>
        <w:rPr>
          <w:lang w:val="en-US"/>
        </w:rPr>
      </w:pPr>
      <w:r>
        <w:rPr>
          <w:lang w:val="en-US"/>
        </w:rPr>
        <w:t>Appendix A: Proposals from contributions aggregated by topic</w:t>
      </w:r>
    </w:p>
    <w:p w14:paraId="21BEA7EB" w14:textId="77777777" w:rsidR="00AE549A" w:rsidRDefault="00464B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A3C9D7E" w14:textId="77777777" w:rsidR="00AE549A" w:rsidRDefault="00464B25">
      <w:pPr>
        <w:spacing w:after="0"/>
        <w:contextualSpacing/>
        <w:jc w:val="both"/>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AE549A" w14:paraId="1134AB5A" w14:textId="77777777">
        <w:tc>
          <w:tcPr>
            <w:tcW w:w="9629" w:type="dxa"/>
          </w:tcPr>
          <w:p w14:paraId="7272AA4F"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33FC9A1A" w14:textId="77777777" w:rsidR="00AE549A" w:rsidRDefault="00464B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7CB0A598" w14:textId="77777777" w:rsidR="00AE549A" w:rsidRDefault="00464B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1FCDA35E" w14:textId="77777777" w:rsidR="00AE549A" w:rsidRDefault="00AE549A">
            <w:pPr>
              <w:spacing w:after="0"/>
              <w:rPr>
                <w:b/>
                <w:bCs/>
                <w:iCs/>
              </w:rPr>
            </w:pPr>
          </w:p>
          <w:p w14:paraId="2F011D66" w14:textId="77777777" w:rsidR="00AE549A" w:rsidRDefault="00464B25">
            <w:pPr>
              <w:spacing w:before="72"/>
              <w:rPr>
                <w:b/>
                <w:bCs/>
                <w:iCs/>
                <w:sz w:val="22"/>
                <w:szCs w:val="22"/>
              </w:rPr>
            </w:pPr>
            <w:r>
              <w:rPr>
                <w:b/>
                <w:bCs/>
                <w:iCs/>
                <w:sz w:val="22"/>
                <w:szCs w:val="22"/>
              </w:rPr>
              <w:t>R1-2106656 Nokia/NSB</w:t>
            </w:r>
          </w:p>
          <w:p w14:paraId="58D19A22" w14:textId="77777777" w:rsidR="00AE549A" w:rsidRDefault="00464B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7C130083" w14:textId="77777777" w:rsidR="00AE549A" w:rsidRDefault="00464B25">
            <w:pPr>
              <w:pStyle w:val="aff"/>
              <w:numPr>
                <w:ilvl w:val="0"/>
                <w:numId w:val="39"/>
              </w:numPr>
              <w:tabs>
                <w:tab w:val="left" w:pos="1560"/>
              </w:tabs>
              <w:spacing w:before="120" w:after="120" w:line="276" w:lineRule="auto"/>
              <w:ind w:left="1208" w:hanging="357"/>
              <w:jc w:val="both"/>
            </w:pPr>
            <w:r>
              <w:t>DMRS optimization for TBoMS is deprioritized in Rel-17.</w:t>
            </w:r>
          </w:p>
          <w:p w14:paraId="00078C97" w14:textId="77777777" w:rsidR="00AE549A" w:rsidRDefault="00AE549A">
            <w:pPr>
              <w:tabs>
                <w:tab w:val="left" w:pos="1560"/>
              </w:tabs>
              <w:spacing w:before="120" w:after="120" w:line="276" w:lineRule="auto"/>
              <w:jc w:val="both"/>
            </w:pPr>
          </w:p>
          <w:p w14:paraId="3CA93F05" w14:textId="77777777" w:rsidR="00AE549A" w:rsidRDefault="00464B25">
            <w:pPr>
              <w:tabs>
                <w:tab w:val="left" w:pos="1560"/>
              </w:tabs>
              <w:spacing w:before="120" w:after="120" w:line="276" w:lineRule="auto"/>
              <w:jc w:val="both"/>
              <w:rPr>
                <w:b/>
                <w:bCs/>
                <w:sz w:val="22"/>
                <w:szCs w:val="22"/>
              </w:rPr>
            </w:pPr>
            <w:r>
              <w:rPr>
                <w:b/>
                <w:bCs/>
                <w:sz w:val="22"/>
                <w:szCs w:val="22"/>
              </w:rPr>
              <w:t>R1-2106740 ZTE</w:t>
            </w:r>
          </w:p>
          <w:p w14:paraId="43E36534" w14:textId="77777777" w:rsidR="00AE549A" w:rsidRDefault="00464B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5AE60D3" w14:textId="77777777" w:rsidR="00AE549A" w:rsidRDefault="00464B25">
            <w:pPr>
              <w:numPr>
                <w:ilvl w:val="0"/>
                <w:numId w:val="4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0DC52578" w14:textId="77777777" w:rsidR="00AE549A" w:rsidRDefault="00AE549A">
            <w:pPr>
              <w:pStyle w:val="aff"/>
              <w:spacing w:afterLines="60" w:after="144"/>
              <w:rPr>
                <w:b/>
                <w:bCs/>
              </w:rPr>
            </w:pPr>
          </w:p>
          <w:p w14:paraId="5F3B2384" w14:textId="77777777" w:rsidR="00AE549A" w:rsidRDefault="00464B25">
            <w:pPr>
              <w:spacing w:afterLines="60" w:after="144"/>
              <w:rPr>
                <w:b/>
                <w:bCs/>
                <w:sz w:val="22"/>
                <w:szCs w:val="22"/>
              </w:rPr>
            </w:pPr>
            <w:r>
              <w:rPr>
                <w:b/>
                <w:bCs/>
                <w:sz w:val="22"/>
                <w:szCs w:val="22"/>
              </w:rPr>
              <w:t>R1-2106903 Samsung</w:t>
            </w:r>
          </w:p>
          <w:p w14:paraId="7ACE5E42" w14:textId="77777777" w:rsidR="00AE549A" w:rsidRDefault="00464B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A030BFA" w14:textId="77777777" w:rsidR="00AE549A" w:rsidRDefault="00AE549A">
            <w:pPr>
              <w:pStyle w:val="LGTdoc"/>
              <w:rPr>
                <w:rFonts w:eastAsia="DengXian"/>
                <w:b/>
                <w:i/>
                <w:lang w:val="en-US" w:eastAsia="zh-CN"/>
              </w:rPr>
            </w:pPr>
          </w:p>
          <w:p w14:paraId="41EF555B" w14:textId="77777777" w:rsidR="00AE549A" w:rsidRDefault="00464B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15AA4E3E" w14:textId="77777777" w:rsidR="00AE549A" w:rsidRDefault="00464B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1884D42" w14:textId="77777777" w:rsidR="00AE549A" w:rsidRDefault="00AE549A">
            <w:pPr>
              <w:spacing w:beforeLines="50" w:before="120" w:after="0"/>
              <w:rPr>
                <w:bCs/>
                <w:lang w:val="en-US" w:eastAsia="ja-JP"/>
              </w:rPr>
            </w:pPr>
          </w:p>
          <w:p w14:paraId="2508A15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572146B7"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2A2AD5A" w14:textId="77777777" w:rsidR="00AE549A" w:rsidRDefault="00AE549A">
            <w:pPr>
              <w:spacing w:after="0"/>
              <w:jc w:val="both"/>
              <w:rPr>
                <w:lang w:val="en-US"/>
              </w:rPr>
            </w:pPr>
          </w:p>
          <w:p w14:paraId="25E12B7D" w14:textId="77777777" w:rsidR="00AE549A" w:rsidRDefault="00464B25">
            <w:pPr>
              <w:spacing w:before="240"/>
              <w:jc w:val="both"/>
              <w:rPr>
                <w:b/>
                <w:bCs/>
                <w:sz w:val="22"/>
                <w:szCs w:val="22"/>
                <w:lang w:val="en-US"/>
              </w:rPr>
            </w:pPr>
            <w:r>
              <w:rPr>
                <w:b/>
                <w:bCs/>
                <w:sz w:val="22"/>
                <w:szCs w:val="22"/>
                <w:lang w:val="en-US"/>
              </w:rPr>
              <w:t>R1-2107198 TCL Communications</w:t>
            </w:r>
          </w:p>
          <w:p w14:paraId="4A4E336D" w14:textId="77777777" w:rsidR="00AE549A" w:rsidRDefault="00464B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3517AE58" w14:textId="77777777" w:rsidR="00AE549A" w:rsidRDefault="00AE549A">
            <w:pPr>
              <w:rPr>
                <w:b/>
                <w:bCs/>
              </w:rPr>
            </w:pPr>
          </w:p>
          <w:p w14:paraId="68884653" w14:textId="77777777" w:rsidR="00AE549A" w:rsidRDefault="00464B25">
            <w:pPr>
              <w:spacing w:after="120"/>
              <w:rPr>
                <w:b/>
                <w:bCs/>
                <w:sz w:val="22"/>
                <w:szCs w:val="22"/>
              </w:rPr>
            </w:pPr>
            <w:r>
              <w:rPr>
                <w:b/>
                <w:bCs/>
                <w:sz w:val="22"/>
                <w:szCs w:val="22"/>
              </w:rPr>
              <w:t>R1-2107560 Ericsson</w:t>
            </w:r>
          </w:p>
          <w:p w14:paraId="4EFECE9E"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75E4"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3D3C7449"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345E0CC"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ACDC881"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91C0E7" w14:textId="77777777" w:rsidR="00AE549A" w:rsidRDefault="00AE549A">
            <w:pPr>
              <w:rPr>
                <w:b/>
                <w:bCs/>
                <w:sz w:val="22"/>
                <w:szCs w:val="22"/>
              </w:rPr>
            </w:pPr>
          </w:p>
          <w:p w14:paraId="09A20EB3"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91AA605" w14:textId="77777777" w:rsidR="00AE549A" w:rsidRDefault="00464B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7E5FE21B" w14:textId="77777777" w:rsidR="00AE549A" w:rsidRDefault="00AE549A">
            <w:pPr>
              <w:rPr>
                <w:b/>
                <w:bCs/>
                <w:sz w:val="22"/>
                <w:szCs w:val="22"/>
              </w:rPr>
            </w:pPr>
          </w:p>
          <w:p w14:paraId="3F723346" w14:textId="77777777" w:rsidR="00AE549A" w:rsidRDefault="00464B25">
            <w:pPr>
              <w:rPr>
                <w:b/>
                <w:bCs/>
                <w:sz w:val="22"/>
                <w:szCs w:val="22"/>
              </w:rPr>
            </w:pPr>
            <w:r>
              <w:rPr>
                <w:b/>
                <w:bCs/>
                <w:sz w:val="22"/>
                <w:szCs w:val="22"/>
              </w:rPr>
              <w:t>R1-2107754 Apple</w:t>
            </w:r>
          </w:p>
          <w:p w14:paraId="1B25DBE0" w14:textId="77777777" w:rsidR="00AE549A" w:rsidRDefault="00464B25">
            <w:pPr>
              <w:rPr>
                <w:color w:val="000000"/>
                <w:lang w:val="en-US"/>
              </w:rPr>
            </w:pPr>
            <w:r>
              <w:rPr>
                <w:b/>
                <w:bCs/>
                <w:color w:val="000000"/>
                <w:lang w:val="en-US"/>
              </w:rPr>
              <w:t xml:space="preserve">Proposal 3: </w:t>
            </w:r>
            <w:r>
              <w:rPr>
                <w:color w:val="000000"/>
                <w:lang w:val="en-US"/>
              </w:rPr>
              <w:t xml:space="preserve">Confirm the following working assumption: </w:t>
            </w:r>
          </w:p>
          <w:p w14:paraId="1670D2E1" w14:textId="77777777" w:rsidR="00AE549A" w:rsidRDefault="00464B25">
            <w:pPr>
              <w:pStyle w:val="aff"/>
              <w:numPr>
                <w:ilvl w:val="0"/>
                <w:numId w:val="42"/>
              </w:numPr>
              <w:spacing w:after="0"/>
              <w:contextualSpacing w:val="0"/>
              <w:rPr>
                <w:lang w:val="en-US"/>
              </w:rPr>
            </w:pPr>
            <w:r>
              <w:rPr>
                <w:lang w:val="en-US"/>
              </w:rPr>
              <w:t>Allocating resources for TBoMS in the special slot in TDD is possible according to the agreed time domain resource determination for TBoMS.</w:t>
            </w:r>
          </w:p>
          <w:p w14:paraId="0156C58D" w14:textId="77777777" w:rsidR="00AE549A" w:rsidRDefault="00AE549A">
            <w:pPr>
              <w:rPr>
                <w:b/>
                <w:bCs/>
                <w:sz w:val="22"/>
                <w:szCs w:val="22"/>
                <w:lang w:val="en-US"/>
              </w:rPr>
            </w:pPr>
          </w:p>
          <w:p w14:paraId="78E57475" w14:textId="77777777" w:rsidR="00AE549A" w:rsidRDefault="00464B25">
            <w:pPr>
              <w:spacing w:after="120"/>
              <w:jc w:val="both"/>
              <w:rPr>
                <w:rFonts w:eastAsia="游明朝"/>
                <w:b/>
                <w:sz w:val="22"/>
                <w:szCs w:val="22"/>
                <w:lang w:val="en-US"/>
              </w:rPr>
            </w:pPr>
            <w:r>
              <w:rPr>
                <w:rFonts w:eastAsia="游明朝"/>
                <w:b/>
                <w:sz w:val="22"/>
                <w:szCs w:val="22"/>
                <w:lang w:val="en-US"/>
              </w:rPr>
              <w:t>R1-2107936 Xiaomi</w:t>
            </w:r>
          </w:p>
          <w:p w14:paraId="15B19C3A" w14:textId="77777777" w:rsidR="00AE549A" w:rsidRDefault="00464B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59C3157D" w14:textId="77777777" w:rsidR="00AE549A" w:rsidRDefault="00464B25">
            <w:pPr>
              <w:numPr>
                <w:ilvl w:val="0"/>
                <w:numId w:val="43"/>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2C1C53FF" w14:textId="77777777" w:rsidR="00AE549A" w:rsidRDefault="00464B25">
            <w:pPr>
              <w:numPr>
                <w:ilvl w:val="0"/>
                <w:numId w:val="43"/>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55CF3394" w14:textId="77777777" w:rsidR="00AE549A" w:rsidRDefault="00AE549A">
            <w:pPr>
              <w:rPr>
                <w:b/>
                <w:bCs/>
                <w:sz w:val="22"/>
                <w:szCs w:val="22"/>
              </w:rPr>
            </w:pPr>
          </w:p>
          <w:p w14:paraId="08FA9BB9" w14:textId="77777777" w:rsidR="00AE549A" w:rsidRDefault="00AE549A">
            <w:pPr>
              <w:rPr>
                <w:b/>
                <w:bCs/>
              </w:rPr>
            </w:pPr>
          </w:p>
        </w:tc>
      </w:tr>
    </w:tbl>
    <w:p w14:paraId="2C9E5671" w14:textId="77777777" w:rsidR="00AE549A" w:rsidRDefault="00AE549A">
      <w:pPr>
        <w:spacing w:after="0"/>
        <w:contextualSpacing/>
        <w:jc w:val="both"/>
        <w:rPr>
          <w:sz w:val="22"/>
          <w:szCs w:val="22"/>
          <w:lang w:val="en-US"/>
        </w:rPr>
      </w:pPr>
    </w:p>
    <w:p w14:paraId="5166F01C" w14:textId="77777777" w:rsidR="00AE549A" w:rsidRDefault="00464B25">
      <w:pPr>
        <w:spacing w:after="0"/>
        <w:contextualSpacing/>
        <w:jc w:val="both"/>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AE549A" w14:paraId="6A9E9C49" w14:textId="77777777">
        <w:tc>
          <w:tcPr>
            <w:tcW w:w="9629" w:type="dxa"/>
          </w:tcPr>
          <w:p w14:paraId="751651D0" w14:textId="77777777" w:rsidR="00AE549A" w:rsidRDefault="00464B25">
            <w:pPr>
              <w:spacing w:after="120"/>
              <w:rPr>
                <w:b/>
                <w:bCs/>
                <w:sz w:val="22"/>
                <w:szCs w:val="22"/>
              </w:rPr>
            </w:pPr>
            <w:r>
              <w:rPr>
                <w:b/>
                <w:bCs/>
                <w:sz w:val="22"/>
                <w:szCs w:val="22"/>
              </w:rPr>
              <w:t>R1-2107560 Ericsson</w:t>
            </w:r>
          </w:p>
          <w:p w14:paraId="744D8B2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DF407C" w14:textId="77777777" w:rsidR="00AE549A" w:rsidRDefault="00464B25">
            <w:pPr>
              <w:pStyle w:val="Observation"/>
              <w:numPr>
                <w:ilvl w:val="0"/>
                <w:numId w:val="4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58B9CA9C" w14:textId="77777777" w:rsidR="00AE549A" w:rsidRDefault="00464B25">
            <w:pPr>
              <w:spacing w:after="0"/>
              <w:contextualSpacing/>
              <w:jc w:val="both"/>
              <w:rPr>
                <w:bCs/>
                <w:lang w:val="en-US" w:eastAsia="ja-JP"/>
              </w:rPr>
            </w:pPr>
            <w:r>
              <w:rPr>
                <w:b/>
                <w:bCs/>
                <w:sz w:val="22"/>
                <w:szCs w:val="22"/>
                <w:lang w:val="en-US" w:eastAsia="ja-JP"/>
              </w:rPr>
              <w:tab/>
            </w:r>
          </w:p>
        </w:tc>
      </w:tr>
    </w:tbl>
    <w:p w14:paraId="61DE7FA6" w14:textId="77777777" w:rsidR="00AE549A" w:rsidRDefault="00AE549A">
      <w:pPr>
        <w:spacing w:after="0"/>
        <w:contextualSpacing/>
        <w:jc w:val="both"/>
        <w:rPr>
          <w:sz w:val="22"/>
          <w:szCs w:val="22"/>
        </w:rPr>
      </w:pPr>
    </w:p>
    <w:p w14:paraId="2FD3E90F" w14:textId="77777777" w:rsidR="00AE549A" w:rsidRDefault="00AE549A">
      <w:pPr>
        <w:spacing w:after="0"/>
        <w:contextualSpacing/>
        <w:jc w:val="both"/>
        <w:rPr>
          <w:sz w:val="22"/>
          <w:szCs w:val="22"/>
          <w:lang w:val="en-US"/>
        </w:rPr>
      </w:pPr>
    </w:p>
    <w:p w14:paraId="6FA0B18C" w14:textId="77777777" w:rsidR="00AE549A" w:rsidRDefault="00464B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9"/>
        <w:tblW w:w="0" w:type="auto"/>
        <w:tblLook w:val="04A0" w:firstRow="1" w:lastRow="0" w:firstColumn="1" w:lastColumn="0" w:noHBand="0" w:noVBand="1"/>
      </w:tblPr>
      <w:tblGrid>
        <w:gridCol w:w="9629"/>
      </w:tblGrid>
      <w:tr w:rsidR="00AE549A" w14:paraId="318024AB" w14:textId="77777777">
        <w:tc>
          <w:tcPr>
            <w:tcW w:w="9629" w:type="dxa"/>
          </w:tcPr>
          <w:p w14:paraId="02C8448B"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57FA4590" w14:textId="77777777" w:rsidR="00AE549A" w:rsidRDefault="00464B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374B8094" w14:textId="77777777" w:rsidR="00AE549A" w:rsidRDefault="00AE549A">
            <w:pPr>
              <w:spacing w:after="0"/>
              <w:rPr>
                <w:i/>
              </w:rPr>
            </w:pPr>
          </w:p>
          <w:p w14:paraId="66908162" w14:textId="77777777" w:rsidR="00AE549A" w:rsidRDefault="00464B25">
            <w:pPr>
              <w:spacing w:before="72"/>
              <w:rPr>
                <w:b/>
                <w:bCs/>
                <w:iCs/>
                <w:sz w:val="22"/>
                <w:szCs w:val="22"/>
              </w:rPr>
            </w:pPr>
            <w:r>
              <w:rPr>
                <w:b/>
                <w:bCs/>
                <w:iCs/>
                <w:sz w:val="22"/>
                <w:szCs w:val="22"/>
              </w:rPr>
              <w:t>R1-2106612 vivo</w:t>
            </w:r>
          </w:p>
          <w:p w14:paraId="50C081B7" w14:textId="77777777" w:rsidR="00AE549A" w:rsidRDefault="00464B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D1FA7" w14:textId="77777777" w:rsidR="00AE549A" w:rsidRDefault="00464B25">
            <w:pPr>
              <w:spacing w:beforeLines="50" w:before="120"/>
              <w:jc w:val="both"/>
              <w:rPr>
                <w:b/>
                <w:bCs/>
                <w:iCs/>
              </w:rPr>
            </w:pPr>
            <w:r>
              <w:rPr>
                <w:b/>
                <w:bCs/>
                <w:iCs/>
              </w:rPr>
              <w:lastRenderedPageBreak/>
              <w:t xml:space="preserve"> </w:t>
            </w:r>
          </w:p>
          <w:p w14:paraId="37F3F8CC" w14:textId="77777777" w:rsidR="00AE549A" w:rsidRDefault="00464B25">
            <w:pPr>
              <w:spacing w:beforeLines="50" w:before="120"/>
              <w:jc w:val="both"/>
              <w:rPr>
                <w:b/>
                <w:bCs/>
                <w:iCs/>
                <w:sz w:val="22"/>
                <w:szCs w:val="22"/>
              </w:rPr>
            </w:pPr>
            <w:r>
              <w:rPr>
                <w:b/>
                <w:bCs/>
                <w:iCs/>
                <w:sz w:val="22"/>
                <w:szCs w:val="22"/>
              </w:rPr>
              <w:t>R1-2106656 Nokia/NSB</w:t>
            </w:r>
          </w:p>
          <w:p w14:paraId="259C8D9E" w14:textId="77777777" w:rsidR="00AE549A" w:rsidRDefault="00464B25">
            <w:pPr>
              <w:pStyle w:val="af6"/>
              <w:tabs>
                <w:tab w:val="right" w:leader="dot" w:pos="9629"/>
              </w:tabs>
              <w:spacing w:before="12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01F1A245" w14:textId="77777777" w:rsidR="00AE549A" w:rsidRDefault="00464B25">
            <w:pPr>
              <w:pStyle w:val="aff"/>
              <w:numPr>
                <w:ilvl w:val="0"/>
                <w:numId w:val="3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DEAE990" w14:textId="77777777" w:rsidR="00AE549A" w:rsidRDefault="00464B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280F1182" w14:textId="77777777" w:rsidR="00AE549A" w:rsidRDefault="00AE549A">
            <w:pPr>
              <w:spacing w:beforeLines="50" w:before="120"/>
              <w:jc w:val="both"/>
              <w:rPr>
                <w:b/>
                <w:bCs/>
                <w:iCs/>
              </w:rPr>
            </w:pPr>
          </w:p>
          <w:p w14:paraId="651F6AB0" w14:textId="77777777" w:rsidR="00AE549A" w:rsidRDefault="00464B25">
            <w:pPr>
              <w:spacing w:beforeLines="50" w:before="120"/>
              <w:jc w:val="both"/>
              <w:rPr>
                <w:b/>
                <w:bCs/>
                <w:iCs/>
                <w:sz w:val="22"/>
                <w:szCs w:val="22"/>
              </w:rPr>
            </w:pPr>
            <w:r>
              <w:rPr>
                <w:b/>
                <w:bCs/>
                <w:iCs/>
                <w:sz w:val="22"/>
                <w:szCs w:val="22"/>
              </w:rPr>
              <w:t>R1-2106740 ZTE</w:t>
            </w:r>
          </w:p>
          <w:p w14:paraId="014CC034" w14:textId="77777777" w:rsidR="00AE549A" w:rsidRDefault="00464B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78762B55" w14:textId="77777777" w:rsidR="00AE549A" w:rsidRDefault="00464B25">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68694EAB" w14:textId="77777777" w:rsidR="00AE549A" w:rsidRDefault="00AE549A">
            <w:pPr>
              <w:spacing w:before="72"/>
              <w:rPr>
                <w:b/>
                <w:bCs/>
                <w:iCs/>
              </w:rPr>
            </w:pPr>
          </w:p>
          <w:p w14:paraId="2AFBE5FE" w14:textId="77777777" w:rsidR="00AE549A" w:rsidRDefault="00464B25">
            <w:pPr>
              <w:spacing w:before="72"/>
              <w:rPr>
                <w:b/>
                <w:bCs/>
                <w:iCs/>
                <w:sz w:val="22"/>
                <w:szCs w:val="22"/>
              </w:rPr>
            </w:pPr>
            <w:r>
              <w:rPr>
                <w:b/>
                <w:bCs/>
                <w:iCs/>
                <w:sz w:val="22"/>
                <w:szCs w:val="22"/>
              </w:rPr>
              <w:t>R1-2106903 Samsung</w:t>
            </w:r>
          </w:p>
          <w:p w14:paraId="1CB2FC05" w14:textId="77777777" w:rsidR="00AE549A" w:rsidRDefault="00464B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197B0EE1" w14:textId="77777777" w:rsidR="00AE549A" w:rsidRDefault="00AE549A">
            <w:pPr>
              <w:spacing w:before="240" w:line="276" w:lineRule="auto"/>
              <w:rPr>
                <w:b/>
                <w:bCs/>
                <w:iCs/>
              </w:rPr>
            </w:pPr>
          </w:p>
          <w:p w14:paraId="20F69705" w14:textId="77777777" w:rsidR="00AE549A" w:rsidRDefault="00464B25">
            <w:pPr>
              <w:spacing w:before="72"/>
              <w:rPr>
                <w:rFonts w:eastAsia="SimSun"/>
                <w:b/>
                <w:bCs/>
                <w:iCs/>
                <w:sz w:val="22"/>
                <w:szCs w:val="22"/>
              </w:rPr>
            </w:pPr>
            <w:r>
              <w:rPr>
                <w:rFonts w:eastAsia="SimSun"/>
                <w:b/>
                <w:bCs/>
                <w:iCs/>
                <w:sz w:val="22"/>
                <w:szCs w:val="22"/>
              </w:rPr>
              <w:t>R1-2106989 CATT</w:t>
            </w:r>
          </w:p>
          <w:p w14:paraId="2F0C6705" w14:textId="77777777" w:rsidR="00AE549A" w:rsidRDefault="00464B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09D8FA3E" w14:textId="77777777" w:rsidR="00AE549A" w:rsidRDefault="00464B25">
            <w:pPr>
              <w:pStyle w:val="aff"/>
              <w:widowControl w:val="0"/>
              <w:numPr>
                <w:ilvl w:val="0"/>
                <w:numId w:val="46"/>
              </w:numPr>
              <w:spacing w:after="120"/>
              <w:contextualSpacing w:val="0"/>
              <w:jc w:val="both"/>
              <w:rPr>
                <w:b/>
              </w:rPr>
            </w:pPr>
            <w:r>
              <w:rPr>
                <w:rFonts w:hint="eastAsia"/>
                <w:bCs/>
              </w:rPr>
              <w:t>FFS the configurable set of values for the number of slots.</w:t>
            </w:r>
          </w:p>
          <w:p w14:paraId="6404E4AD" w14:textId="77777777" w:rsidR="00AE549A" w:rsidRDefault="00AE549A">
            <w:pPr>
              <w:widowControl w:val="0"/>
              <w:spacing w:after="120"/>
              <w:jc w:val="both"/>
              <w:rPr>
                <w:b/>
              </w:rPr>
            </w:pPr>
          </w:p>
          <w:p w14:paraId="2AC5BDFB"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F1606B1" w14:textId="77777777" w:rsidR="00AE549A" w:rsidRDefault="00464B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B0BC391" w14:textId="77777777" w:rsidR="00AE549A" w:rsidRDefault="00AE549A">
            <w:pPr>
              <w:widowControl w:val="0"/>
              <w:spacing w:after="120"/>
              <w:jc w:val="both"/>
              <w:rPr>
                <w:b/>
                <w:lang w:val="en-US"/>
              </w:rPr>
            </w:pPr>
          </w:p>
          <w:p w14:paraId="5D5A508A"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CD0A72E" w14:textId="77777777" w:rsidR="00AE549A" w:rsidRDefault="00464B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BAA82E1" w14:textId="77777777" w:rsidR="00AE549A" w:rsidRDefault="00464B25">
            <w:pPr>
              <w:spacing w:before="240"/>
              <w:jc w:val="both"/>
              <w:rPr>
                <w:b/>
                <w:bCs/>
                <w:sz w:val="22"/>
                <w:szCs w:val="22"/>
                <w:lang w:val="en-US"/>
              </w:rPr>
            </w:pPr>
            <w:r>
              <w:rPr>
                <w:b/>
                <w:bCs/>
                <w:sz w:val="22"/>
                <w:szCs w:val="22"/>
                <w:lang w:val="en-US"/>
              </w:rPr>
              <w:t>R1-2107198 TCL Communications</w:t>
            </w:r>
          </w:p>
          <w:p w14:paraId="776BAC41" w14:textId="77777777" w:rsidR="00AE549A" w:rsidRDefault="00464B25">
            <w:pPr>
              <w:rPr>
                <w:bCs/>
                <w:lang w:eastAsia="zh-CN"/>
              </w:rPr>
            </w:pPr>
            <w:r>
              <w:rPr>
                <w:b/>
                <w:lang w:eastAsia="zh-CN"/>
              </w:rPr>
              <w:t xml:space="preserve">Proposal 1: </w:t>
            </w:r>
            <w:r>
              <w:rPr>
                <w:bCs/>
                <w:lang w:eastAsia="zh-CN"/>
              </w:rPr>
              <w:t>Configure a separate TDRA table for TBoMS PUSCH.</w:t>
            </w:r>
          </w:p>
          <w:p w14:paraId="78BC347E" w14:textId="77777777" w:rsidR="00AE549A" w:rsidRDefault="00AE549A">
            <w:pPr>
              <w:rPr>
                <w:b/>
              </w:rPr>
            </w:pPr>
          </w:p>
          <w:p w14:paraId="6736C1C7"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AB4E0CF"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8214628" w14:textId="77777777" w:rsidR="00AE549A" w:rsidRDefault="00AE549A">
            <w:pPr>
              <w:rPr>
                <w:b/>
                <w:lang w:val="en-US"/>
              </w:rPr>
            </w:pPr>
          </w:p>
          <w:p w14:paraId="3F8D4805" w14:textId="77777777" w:rsidR="00AE549A" w:rsidRDefault="00464B25">
            <w:pPr>
              <w:rPr>
                <w:b/>
                <w:bCs/>
                <w:sz w:val="22"/>
                <w:szCs w:val="22"/>
                <w:lang w:val="en-US" w:eastAsia="zh-CN"/>
              </w:rPr>
            </w:pPr>
            <w:r>
              <w:rPr>
                <w:b/>
                <w:bCs/>
                <w:sz w:val="22"/>
                <w:szCs w:val="22"/>
                <w:lang w:val="en-US" w:eastAsia="zh-CN"/>
              </w:rPr>
              <w:t>R1-2107360 Qualcomm</w:t>
            </w:r>
          </w:p>
          <w:p w14:paraId="2A10B957" w14:textId="77777777" w:rsidR="00AE549A" w:rsidRDefault="00464B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A30A0F" w14:textId="77777777" w:rsidR="00AE549A" w:rsidRDefault="00464B25">
            <w:pPr>
              <w:jc w:val="both"/>
            </w:pPr>
            <w:r>
              <w:rPr>
                <w:b/>
                <w:bCs/>
              </w:rPr>
              <w:t xml:space="preserve">Proposal 13: </w:t>
            </w:r>
            <w:r>
              <w:t>Support TBoMS for both dynamic grants and configured grants.</w:t>
            </w:r>
          </w:p>
          <w:p w14:paraId="2FC5B7EB" w14:textId="77777777" w:rsidR="00AE549A" w:rsidRDefault="00AE549A">
            <w:pPr>
              <w:jc w:val="both"/>
              <w:rPr>
                <w:b/>
              </w:rPr>
            </w:pPr>
          </w:p>
          <w:p w14:paraId="4F2D7D60" w14:textId="77777777" w:rsidR="00AE549A" w:rsidRDefault="00464B25">
            <w:pPr>
              <w:spacing w:after="120"/>
              <w:jc w:val="both"/>
              <w:rPr>
                <w:b/>
                <w:iCs/>
                <w:sz w:val="22"/>
                <w:szCs w:val="22"/>
              </w:rPr>
            </w:pPr>
            <w:r>
              <w:rPr>
                <w:b/>
                <w:iCs/>
                <w:sz w:val="22"/>
                <w:szCs w:val="22"/>
              </w:rPr>
              <w:t>R1-2107549 LGE</w:t>
            </w:r>
          </w:p>
          <w:p w14:paraId="1F2F9EE6" w14:textId="77777777" w:rsidR="00AE549A" w:rsidRDefault="00464B25">
            <w:pPr>
              <w:rPr>
                <w:bCs/>
                <w:iCs/>
                <w:lang w:eastAsia="ko-KR"/>
              </w:rPr>
            </w:pPr>
            <w:r>
              <w:rPr>
                <w:b/>
                <w:iCs/>
                <w:lang w:eastAsia="ko-KR"/>
              </w:rPr>
              <w:t>Proposal 4</w:t>
            </w:r>
            <w:r>
              <w:rPr>
                <w:bCs/>
                <w:iCs/>
                <w:lang w:eastAsia="ko-KR"/>
              </w:rPr>
              <w:t>: Discuss following options for slot number determination of TBoMS.</w:t>
            </w:r>
          </w:p>
          <w:p w14:paraId="00EF9AED" w14:textId="77777777" w:rsidR="00AE549A" w:rsidRDefault="00464B25">
            <w:pPr>
              <w:pStyle w:val="aff"/>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03172083" w14:textId="77777777" w:rsidR="00AE549A" w:rsidRDefault="00464B25">
            <w:pPr>
              <w:pStyle w:val="aff"/>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2946EDBA" w14:textId="77777777" w:rsidR="00AE549A" w:rsidRDefault="00464B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211AB706" w14:textId="77777777" w:rsidR="00AE549A" w:rsidRDefault="00AE549A">
            <w:pPr>
              <w:rPr>
                <w:bCs/>
                <w:iCs/>
                <w:lang w:eastAsia="ko-KR"/>
              </w:rPr>
            </w:pPr>
          </w:p>
          <w:p w14:paraId="18EC2016" w14:textId="77777777" w:rsidR="00AE549A" w:rsidRDefault="00464B25">
            <w:pPr>
              <w:spacing w:after="120"/>
              <w:rPr>
                <w:b/>
                <w:bCs/>
                <w:sz w:val="22"/>
                <w:szCs w:val="22"/>
              </w:rPr>
            </w:pPr>
            <w:r>
              <w:rPr>
                <w:b/>
                <w:bCs/>
                <w:sz w:val="22"/>
                <w:szCs w:val="22"/>
              </w:rPr>
              <w:t>R1-2107754 Apple</w:t>
            </w:r>
          </w:p>
          <w:p w14:paraId="35979EFB" w14:textId="77777777" w:rsidR="00AE549A" w:rsidRDefault="00464B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4BAE11C" w14:textId="77777777" w:rsidR="00AE549A" w:rsidRDefault="00AE549A">
            <w:pPr>
              <w:spacing w:before="120" w:after="120"/>
              <w:rPr>
                <w:bCs/>
                <w:iCs/>
                <w:lang w:val="en-US" w:eastAsia="ko-KR"/>
              </w:rPr>
            </w:pPr>
          </w:p>
          <w:p w14:paraId="605AA9C4"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112F9FB2" w14:textId="77777777" w:rsidR="00AE549A" w:rsidRDefault="00464B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6B0E1AD2" w14:textId="77777777" w:rsidR="00AE549A" w:rsidRDefault="00464B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1727DC1C" w14:textId="77777777" w:rsidR="00AE549A" w:rsidRDefault="00464B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6F33CE59" w14:textId="77777777" w:rsidR="00AE549A" w:rsidRDefault="00AE549A">
            <w:pPr>
              <w:spacing w:after="120"/>
              <w:jc w:val="both"/>
              <w:rPr>
                <w:bCs/>
                <w:iCs/>
                <w:lang w:val="en-US" w:eastAsia="ko-KR"/>
              </w:rPr>
            </w:pPr>
          </w:p>
        </w:tc>
      </w:tr>
    </w:tbl>
    <w:p w14:paraId="1C0B832C" w14:textId="77777777" w:rsidR="00AE549A" w:rsidRDefault="00AE549A">
      <w:pPr>
        <w:spacing w:after="0"/>
        <w:contextualSpacing/>
        <w:jc w:val="both"/>
        <w:rPr>
          <w:sz w:val="22"/>
          <w:szCs w:val="22"/>
          <w:lang w:val="en-US"/>
        </w:rPr>
      </w:pPr>
    </w:p>
    <w:p w14:paraId="00B3FAAB" w14:textId="77777777" w:rsidR="00AE549A" w:rsidRDefault="00AE549A">
      <w:pPr>
        <w:spacing w:after="0"/>
        <w:contextualSpacing/>
        <w:jc w:val="both"/>
        <w:rPr>
          <w:sz w:val="22"/>
          <w:szCs w:val="22"/>
          <w:lang w:val="en-US"/>
        </w:rPr>
      </w:pPr>
    </w:p>
    <w:p w14:paraId="13A410C5" w14:textId="77777777" w:rsidR="00AE549A" w:rsidRDefault="00464B25">
      <w:pPr>
        <w:spacing w:after="0"/>
        <w:contextualSpacing/>
        <w:jc w:val="both"/>
        <w:rPr>
          <w:b/>
          <w:bCs/>
          <w:sz w:val="22"/>
          <w:szCs w:val="22"/>
          <w:lang w:val="en-US"/>
        </w:rPr>
      </w:pPr>
      <w:r>
        <w:rPr>
          <w:b/>
          <w:bCs/>
          <w:sz w:val="22"/>
          <w:szCs w:val="22"/>
          <w:lang w:val="en-US"/>
        </w:rPr>
        <w:t>How slots allocated for TBoMS are counted</w:t>
      </w:r>
    </w:p>
    <w:tbl>
      <w:tblPr>
        <w:tblStyle w:val="af9"/>
        <w:tblW w:w="0" w:type="auto"/>
        <w:tblLook w:val="04A0" w:firstRow="1" w:lastRow="0" w:firstColumn="1" w:lastColumn="0" w:noHBand="0" w:noVBand="1"/>
      </w:tblPr>
      <w:tblGrid>
        <w:gridCol w:w="9629"/>
      </w:tblGrid>
      <w:tr w:rsidR="00AE549A" w14:paraId="369C0A0F" w14:textId="77777777">
        <w:tc>
          <w:tcPr>
            <w:tcW w:w="9629" w:type="dxa"/>
          </w:tcPr>
          <w:p w14:paraId="18241436" w14:textId="77777777" w:rsidR="00AE549A" w:rsidRDefault="00464B25">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3B2814E7" w14:textId="77777777" w:rsidR="00AE549A" w:rsidRDefault="00464B25">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0BB6A35F" w14:textId="77777777" w:rsidR="00AE549A" w:rsidRDefault="00AE549A">
            <w:pPr>
              <w:rPr>
                <w:lang w:val="en-US" w:eastAsia="zh-CN"/>
              </w:rPr>
            </w:pPr>
          </w:p>
          <w:p w14:paraId="78A62D3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1A211EDA" w14:textId="77777777" w:rsidR="00AE549A" w:rsidRDefault="00464B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03A94786" w14:textId="77777777" w:rsidR="00AE549A" w:rsidRDefault="00AE549A">
            <w:pPr>
              <w:spacing w:before="120" w:after="120" w:line="276" w:lineRule="auto"/>
              <w:jc w:val="both"/>
              <w:rPr>
                <w:lang w:eastAsia="zh-CN"/>
              </w:rPr>
            </w:pPr>
          </w:p>
          <w:p w14:paraId="1029873F" w14:textId="77777777" w:rsidR="00AE549A" w:rsidRDefault="00464B25">
            <w:pPr>
              <w:spacing w:after="120"/>
              <w:rPr>
                <w:b/>
                <w:bCs/>
                <w:sz w:val="22"/>
                <w:szCs w:val="22"/>
              </w:rPr>
            </w:pPr>
            <w:r>
              <w:rPr>
                <w:b/>
                <w:bCs/>
                <w:sz w:val="22"/>
                <w:szCs w:val="22"/>
              </w:rPr>
              <w:t>R1-2107560 Ericsson</w:t>
            </w:r>
          </w:p>
          <w:p w14:paraId="24362BC5"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D39DAAA" w14:textId="77777777" w:rsidR="00AE549A" w:rsidRDefault="00464B25">
            <w:pPr>
              <w:pStyle w:val="Observation"/>
              <w:numPr>
                <w:ilvl w:val="0"/>
                <w:numId w:val="4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F868B24"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794C6B0" w14:textId="77777777" w:rsidR="00AE549A" w:rsidRDefault="00464B25">
            <w:pPr>
              <w:spacing w:after="120"/>
              <w:rPr>
                <w:b/>
                <w:bCs/>
                <w:sz w:val="22"/>
                <w:szCs w:val="22"/>
                <w:lang w:val="en-US"/>
              </w:rPr>
            </w:pPr>
            <w:r>
              <w:rPr>
                <w:b/>
                <w:bCs/>
                <w:sz w:val="22"/>
                <w:szCs w:val="22"/>
                <w:lang w:val="en-US"/>
              </w:rPr>
              <w:t>R1-2107603 Intel</w:t>
            </w:r>
          </w:p>
          <w:p w14:paraId="119702EA" w14:textId="77777777" w:rsidR="00AE549A" w:rsidRDefault="00464B25">
            <w:pPr>
              <w:spacing w:after="0"/>
              <w:jc w:val="both"/>
              <w:rPr>
                <w:b/>
              </w:rPr>
            </w:pPr>
            <w:r>
              <w:rPr>
                <w:b/>
              </w:rPr>
              <w:t>Proposal 3</w:t>
            </w:r>
          </w:p>
          <w:p w14:paraId="69578E97" w14:textId="77777777" w:rsidR="00AE549A" w:rsidRDefault="00464B25">
            <w:pPr>
              <w:numPr>
                <w:ilvl w:val="0"/>
                <w:numId w:val="49"/>
              </w:numPr>
              <w:spacing w:before="60" w:after="0"/>
              <w:ind w:left="288" w:hanging="288"/>
              <w:jc w:val="both"/>
              <w:rPr>
                <w:i/>
              </w:rPr>
            </w:pPr>
            <w:r>
              <w:rPr>
                <w:i/>
              </w:rPr>
              <w:t>TBoMS can be transmitted on the basis of available UL slots.</w:t>
            </w:r>
          </w:p>
          <w:p w14:paraId="5F0630E9" w14:textId="77777777" w:rsidR="00AE549A" w:rsidRDefault="00AE549A">
            <w:pPr>
              <w:spacing w:before="120" w:after="120" w:line="276" w:lineRule="auto"/>
              <w:jc w:val="both"/>
              <w:rPr>
                <w:lang w:eastAsia="zh-CN"/>
              </w:rPr>
            </w:pPr>
          </w:p>
          <w:p w14:paraId="0B8F56BB" w14:textId="77777777" w:rsidR="00AE549A" w:rsidRDefault="00464B25">
            <w:pPr>
              <w:rPr>
                <w:b/>
                <w:bCs/>
                <w:sz w:val="22"/>
                <w:szCs w:val="22"/>
              </w:rPr>
            </w:pPr>
            <w:r>
              <w:rPr>
                <w:b/>
                <w:bCs/>
                <w:sz w:val="22"/>
                <w:szCs w:val="22"/>
              </w:rPr>
              <w:t>R1-2107754 Apple</w:t>
            </w:r>
          </w:p>
          <w:p w14:paraId="14FEEF9F" w14:textId="77777777" w:rsidR="00AE549A" w:rsidRDefault="00464B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33B5645" w14:textId="77777777" w:rsidR="00AE549A" w:rsidRDefault="00AE549A">
            <w:pPr>
              <w:spacing w:before="120" w:after="120" w:line="276" w:lineRule="auto"/>
              <w:jc w:val="both"/>
              <w:rPr>
                <w:lang w:val="en-US" w:eastAsia="zh-CN"/>
              </w:rPr>
            </w:pPr>
          </w:p>
          <w:p w14:paraId="66694EAF"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70FC8390" w14:textId="77777777" w:rsidR="00AE549A" w:rsidRDefault="00464B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lastRenderedPageBreak/>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2500C0C" w14:textId="77777777" w:rsidR="00AE549A" w:rsidRDefault="00AE549A">
            <w:pPr>
              <w:jc w:val="both"/>
              <w:rPr>
                <w:b/>
                <w:bCs/>
                <w:lang w:eastAsia="zh-CN"/>
              </w:rPr>
            </w:pPr>
          </w:p>
          <w:p w14:paraId="73EAEF04" w14:textId="77777777" w:rsidR="00AE549A" w:rsidRDefault="00464B25">
            <w:pPr>
              <w:rPr>
                <w:b/>
                <w:bCs/>
                <w:sz w:val="22"/>
                <w:szCs w:val="22"/>
              </w:rPr>
            </w:pPr>
            <w:r>
              <w:rPr>
                <w:b/>
                <w:bCs/>
                <w:sz w:val="22"/>
                <w:szCs w:val="22"/>
              </w:rPr>
              <w:t>R1-2107873 NTT DOCOMO</w:t>
            </w:r>
          </w:p>
          <w:p w14:paraId="16E0514F" w14:textId="77777777" w:rsidR="00AE549A" w:rsidRDefault="00464B25">
            <w:pPr>
              <w:spacing w:afterLines="50" w:after="120"/>
              <w:jc w:val="both"/>
              <w:rPr>
                <w:rFonts w:eastAsia="游明朝"/>
                <w:lang w:val="en-US"/>
              </w:rPr>
            </w:pPr>
            <w:r>
              <w:rPr>
                <w:rFonts w:eastAsia="游明朝"/>
                <w:b/>
                <w:bCs/>
                <w:lang w:val="en-US"/>
              </w:rPr>
              <w:t>Proposal 5</w:t>
            </w:r>
            <w:r>
              <w:rPr>
                <w:rFonts w:eastAsia="游明朝"/>
                <w:lang w:val="en-US"/>
              </w:rPr>
              <w:t xml:space="preserve">: The number of slots allocated for TBoMS should be counted on the basis of available slots. </w:t>
            </w:r>
          </w:p>
        </w:tc>
      </w:tr>
    </w:tbl>
    <w:p w14:paraId="1B3AAA6F" w14:textId="77777777" w:rsidR="00AE549A" w:rsidRDefault="00AE549A">
      <w:pPr>
        <w:spacing w:after="0"/>
        <w:contextualSpacing/>
        <w:jc w:val="both"/>
        <w:rPr>
          <w:lang w:val="en-US"/>
        </w:rPr>
      </w:pPr>
    </w:p>
    <w:p w14:paraId="34A914A7" w14:textId="77777777" w:rsidR="00AE549A" w:rsidRDefault="00AE549A">
      <w:pPr>
        <w:spacing w:after="0"/>
        <w:contextualSpacing/>
        <w:jc w:val="both"/>
        <w:rPr>
          <w:sz w:val="22"/>
          <w:szCs w:val="22"/>
          <w:lang w:val="en-US"/>
        </w:rPr>
      </w:pPr>
    </w:p>
    <w:p w14:paraId="558A2A93" w14:textId="77777777" w:rsidR="00AE549A" w:rsidRDefault="00464B25">
      <w:pPr>
        <w:spacing w:after="0"/>
        <w:contextualSpacing/>
        <w:jc w:val="both"/>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AE549A" w14:paraId="6D501FCE" w14:textId="77777777">
        <w:tc>
          <w:tcPr>
            <w:tcW w:w="9629" w:type="dxa"/>
          </w:tcPr>
          <w:p w14:paraId="3090366D"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784B217"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28B0E291"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24F08FB9"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3BC664C7" w14:textId="77777777" w:rsidR="00AE549A" w:rsidRDefault="00AE549A">
            <w:pPr>
              <w:rPr>
                <w:lang w:val="en-US" w:eastAsia="zh-CN"/>
              </w:rPr>
            </w:pPr>
          </w:p>
          <w:p w14:paraId="45150574" w14:textId="77777777" w:rsidR="00AE549A" w:rsidRDefault="00464B25">
            <w:pPr>
              <w:rPr>
                <w:b/>
                <w:bCs/>
                <w:sz w:val="22"/>
                <w:szCs w:val="22"/>
                <w:lang w:val="en-US" w:eastAsia="zh-CN"/>
              </w:rPr>
            </w:pPr>
            <w:r>
              <w:rPr>
                <w:b/>
                <w:bCs/>
                <w:sz w:val="22"/>
                <w:szCs w:val="22"/>
                <w:lang w:val="en-US" w:eastAsia="zh-CN"/>
              </w:rPr>
              <w:t>R1-2107360 Qualcomm</w:t>
            </w:r>
          </w:p>
          <w:p w14:paraId="527F00D7" w14:textId="77777777" w:rsidR="00AE549A" w:rsidRDefault="00464B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35E10AA9" w14:textId="77777777" w:rsidR="00AE549A" w:rsidRDefault="00AE549A">
      <w:pPr>
        <w:spacing w:after="0"/>
        <w:contextualSpacing/>
        <w:jc w:val="both"/>
        <w:rPr>
          <w:lang w:val="en-US"/>
        </w:rPr>
      </w:pPr>
    </w:p>
    <w:p w14:paraId="1562D3BB" w14:textId="77777777" w:rsidR="00AE549A" w:rsidRDefault="00AE549A">
      <w:pPr>
        <w:spacing w:after="0"/>
        <w:contextualSpacing/>
        <w:jc w:val="both"/>
        <w:rPr>
          <w:lang w:val="en-US"/>
        </w:rPr>
      </w:pPr>
    </w:p>
    <w:p w14:paraId="0B617AB6" w14:textId="77777777" w:rsidR="00AE549A" w:rsidRDefault="00464B25">
      <w:pPr>
        <w:pStyle w:val="2"/>
        <w:spacing w:after="240"/>
        <w:rPr>
          <w:lang w:val="en-US"/>
        </w:rPr>
      </w:pPr>
      <w:r>
        <w:rPr>
          <w:lang w:val="en-US"/>
        </w:rPr>
        <w:t xml:space="preserve">A.2 TOT definition </w:t>
      </w:r>
    </w:p>
    <w:tbl>
      <w:tblPr>
        <w:tblStyle w:val="af9"/>
        <w:tblW w:w="9634" w:type="dxa"/>
        <w:tblLook w:val="04A0" w:firstRow="1" w:lastRow="0" w:firstColumn="1" w:lastColumn="0" w:noHBand="0" w:noVBand="1"/>
      </w:tblPr>
      <w:tblGrid>
        <w:gridCol w:w="9634"/>
      </w:tblGrid>
      <w:tr w:rsidR="00AE549A" w14:paraId="295B3B61" w14:textId="77777777">
        <w:tc>
          <w:tcPr>
            <w:tcW w:w="9634" w:type="dxa"/>
          </w:tcPr>
          <w:p w14:paraId="35AD606D" w14:textId="77777777" w:rsidR="00AE549A" w:rsidRDefault="00464B25">
            <w:pPr>
              <w:rPr>
                <w:b/>
                <w:bCs/>
                <w:sz w:val="22"/>
                <w:szCs w:val="22"/>
                <w:lang w:val="en-US" w:eastAsia="ja-JP"/>
              </w:rPr>
            </w:pPr>
            <w:r>
              <w:rPr>
                <w:b/>
                <w:bCs/>
                <w:sz w:val="22"/>
                <w:szCs w:val="22"/>
                <w:lang w:val="en-US" w:eastAsia="ja-JP"/>
              </w:rPr>
              <w:t>R1-2106612 vivo</w:t>
            </w:r>
          </w:p>
          <w:p w14:paraId="5758F3F0" w14:textId="77777777" w:rsidR="00AE549A" w:rsidRDefault="00464B25">
            <w:pPr>
              <w:pStyle w:val="ac"/>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A931CD3" w14:textId="77777777" w:rsidR="00AE549A" w:rsidRDefault="00464B25">
            <w:pPr>
              <w:pStyle w:val="aff"/>
              <w:widowControl w:val="0"/>
              <w:numPr>
                <w:ilvl w:val="0"/>
                <w:numId w:val="50"/>
              </w:numPr>
              <w:spacing w:after="0"/>
              <w:ind w:left="357" w:hanging="357"/>
              <w:contextualSpacing w:val="0"/>
              <w:jc w:val="both"/>
              <w:rPr>
                <w:bCs/>
              </w:rPr>
            </w:pPr>
            <w:r>
              <w:rPr>
                <w:rFonts w:hint="eastAsia"/>
                <w:bCs/>
              </w:rPr>
              <w:t>R</w:t>
            </w:r>
            <w:r>
              <w:rPr>
                <w:bCs/>
              </w:rPr>
              <w:t>V refreshing</w:t>
            </w:r>
            <w:r>
              <w:rPr>
                <w:rFonts w:hint="eastAsia"/>
                <w:bCs/>
              </w:rPr>
              <w:t>;</w:t>
            </w:r>
          </w:p>
          <w:p w14:paraId="48C58DF0" w14:textId="77777777" w:rsidR="00AE549A" w:rsidRDefault="00464B25">
            <w:pPr>
              <w:pStyle w:val="aff"/>
              <w:widowControl w:val="0"/>
              <w:numPr>
                <w:ilvl w:val="0"/>
                <w:numId w:val="50"/>
              </w:numPr>
              <w:spacing w:after="0"/>
              <w:ind w:left="357" w:hanging="357"/>
              <w:contextualSpacing w:val="0"/>
              <w:jc w:val="both"/>
              <w:rPr>
                <w:bCs/>
              </w:rPr>
            </w:pPr>
            <w:r>
              <w:rPr>
                <w:rFonts w:hint="eastAsia"/>
                <w:bCs/>
              </w:rPr>
              <w:t>U</w:t>
            </w:r>
            <w:r>
              <w:rPr>
                <w:bCs/>
              </w:rPr>
              <w:t>CI multiplexing;</w:t>
            </w:r>
          </w:p>
          <w:p w14:paraId="5DE30E5F" w14:textId="77777777" w:rsidR="00AE549A" w:rsidRDefault="00464B25">
            <w:pPr>
              <w:pStyle w:val="aff"/>
              <w:widowControl w:val="0"/>
              <w:numPr>
                <w:ilvl w:val="0"/>
                <w:numId w:val="50"/>
              </w:numPr>
              <w:spacing w:after="0"/>
              <w:ind w:left="357" w:hanging="357"/>
              <w:contextualSpacing w:val="0"/>
              <w:jc w:val="both"/>
              <w:rPr>
                <w:bCs/>
              </w:rPr>
            </w:pPr>
            <w:r>
              <w:rPr>
                <w:rFonts w:hint="eastAsia"/>
                <w:bCs/>
              </w:rPr>
              <w:t>T</w:t>
            </w:r>
            <w:r>
              <w:rPr>
                <w:bCs/>
              </w:rPr>
              <w:t>B size determination.</w:t>
            </w:r>
          </w:p>
          <w:p w14:paraId="6AAB38B6" w14:textId="77777777" w:rsidR="00AE549A" w:rsidRDefault="00AE549A">
            <w:pPr>
              <w:spacing w:beforeLines="50" w:before="120"/>
              <w:jc w:val="both"/>
              <w:rPr>
                <w:rFonts w:eastAsia="SimSun"/>
                <w:lang w:eastAsia="zh-CN"/>
              </w:rPr>
            </w:pPr>
          </w:p>
          <w:p w14:paraId="45AB9507" w14:textId="77777777" w:rsidR="00AE549A" w:rsidRDefault="00464B25">
            <w:pPr>
              <w:spacing w:beforeLines="50" w:before="120"/>
              <w:jc w:val="both"/>
              <w:rPr>
                <w:rFonts w:eastAsia="SimSun"/>
                <w:b/>
                <w:bCs/>
                <w:sz w:val="22"/>
                <w:szCs w:val="22"/>
                <w:lang w:eastAsia="zh-CN"/>
              </w:rPr>
            </w:pPr>
            <w:r>
              <w:rPr>
                <w:rFonts w:eastAsia="SimSun"/>
                <w:b/>
                <w:bCs/>
                <w:sz w:val="22"/>
                <w:szCs w:val="22"/>
                <w:lang w:eastAsia="zh-CN"/>
              </w:rPr>
              <w:t>R1-2106656 Nokia/NSB</w:t>
            </w:r>
          </w:p>
          <w:p w14:paraId="6281117F" w14:textId="77777777" w:rsidR="00AE549A" w:rsidRDefault="00464B25">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891AD1"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2D68A10" w14:textId="77777777" w:rsidR="00AE549A" w:rsidRDefault="00464B25">
            <w:pPr>
              <w:rPr>
                <w:b/>
                <w:bCs/>
                <w:sz w:val="22"/>
                <w:szCs w:val="22"/>
                <w:lang w:val="en-US" w:eastAsia="ja-JP"/>
              </w:rPr>
            </w:pPr>
            <w:r>
              <w:rPr>
                <w:b/>
                <w:bCs/>
                <w:sz w:val="22"/>
                <w:szCs w:val="22"/>
                <w:lang w:val="en-US" w:eastAsia="ja-JP"/>
              </w:rPr>
              <w:tab/>
            </w:r>
          </w:p>
          <w:p w14:paraId="7B7B3BE2" w14:textId="77777777" w:rsidR="00AE549A" w:rsidRDefault="00464B25">
            <w:pPr>
              <w:rPr>
                <w:b/>
                <w:iCs/>
                <w:sz w:val="22"/>
                <w:szCs w:val="22"/>
                <w:lang w:eastAsia="ko-KR"/>
              </w:rPr>
            </w:pPr>
            <w:r>
              <w:rPr>
                <w:b/>
                <w:iCs/>
                <w:sz w:val="22"/>
                <w:szCs w:val="22"/>
                <w:lang w:eastAsia="ko-KR"/>
              </w:rPr>
              <w:t>R1-2106740 ZTE</w:t>
            </w:r>
          </w:p>
          <w:p w14:paraId="41B55686" w14:textId="77777777" w:rsidR="00AE549A" w:rsidRDefault="00464B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64C5222D"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9BD0DD5"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4C89D63"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F4AC64A"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72A5F13A" w14:textId="77777777" w:rsidR="00AE549A" w:rsidRDefault="00464B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3243115"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E7BEBEF"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lastRenderedPageBreak/>
              <w:t>R1-2107035 Fujitsu</w:t>
            </w:r>
          </w:p>
          <w:p w14:paraId="731732F2"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C0A6952" w14:textId="77777777" w:rsidR="00AE549A" w:rsidRDefault="00AE549A">
            <w:pPr>
              <w:pStyle w:val="LGTdoc"/>
              <w:spacing w:before="120" w:after="120"/>
              <w:rPr>
                <w:rFonts w:ascii="Times New Roman" w:hAnsi="Times New Roman"/>
                <w:b/>
                <w:lang w:val="en-US" w:eastAsia="ja-JP"/>
              </w:rPr>
            </w:pPr>
          </w:p>
          <w:p w14:paraId="16774EE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7A1B8F4B" w14:textId="77777777" w:rsidR="00AE549A" w:rsidRDefault="00464B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0E552F1A" w14:textId="77777777" w:rsidR="00AE549A" w:rsidRDefault="00464B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4FCBFD9" w14:textId="77777777" w:rsidR="00AE549A" w:rsidRDefault="00AE549A">
            <w:pPr>
              <w:pStyle w:val="LGTdoc"/>
              <w:rPr>
                <w:rFonts w:ascii="Times New Roman" w:hAnsi="Times New Roman"/>
                <w:b/>
                <w:lang w:val="en-US" w:eastAsia="ja-JP"/>
              </w:rPr>
            </w:pPr>
          </w:p>
          <w:p w14:paraId="1F58EC02" w14:textId="77777777" w:rsidR="00AE549A" w:rsidRDefault="00464B25">
            <w:pPr>
              <w:rPr>
                <w:b/>
                <w:bCs/>
                <w:sz w:val="22"/>
                <w:szCs w:val="22"/>
                <w:lang w:val="en-US" w:eastAsia="zh-CN"/>
              </w:rPr>
            </w:pPr>
            <w:r>
              <w:rPr>
                <w:b/>
                <w:bCs/>
                <w:sz w:val="22"/>
                <w:szCs w:val="22"/>
                <w:lang w:val="en-US" w:eastAsia="zh-CN"/>
              </w:rPr>
              <w:t>R1-2107360 Qualcomm</w:t>
            </w:r>
          </w:p>
          <w:p w14:paraId="3162CC17" w14:textId="77777777" w:rsidR="00AE549A" w:rsidRDefault="00464B25">
            <w:pPr>
              <w:spacing w:line="252" w:lineRule="auto"/>
            </w:pPr>
            <w:r>
              <w:rPr>
                <w:b/>
                <w:bCs/>
              </w:rPr>
              <w:t>Proposal 3:</w:t>
            </w:r>
            <w:r>
              <w:t xml:space="preserve"> A transmission occasion for TBoMS (TOT) constitutes one slot of transmission. </w:t>
            </w:r>
          </w:p>
          <w:p w14:paraId="363C4D25" w14:textId="77777777" w:rsidR="00AE549A" w:rsidRDefault="00AE549A">
            <w:pPr>
              <w:pStyle w:val="LGTdoc"/>
              <w:rPr>
                <w:rFonts w:ascii="Times New Roman" w:hAnsi="Times New Roman"/>
                <w:b/>
                <w:lang w:val="en-GB" w:eastAsia="ja-JP"/>
              </w:rPr>
            </w:pPr>
          </w:p>
          <w:p w14:paraId="42686686" w14:textId="77777777" w:rsidR="00AE549A" w:rsidRDefault="00464B25">
            <w:pPr>
              <w:jc w:val="both"/>
              <w:rPr>
                <w:b/>
                <w:iCs/>
                <w:sz w:val="22"/>
                <w:szCs w:val="22"/>
              </w:rPr>
            </w:pPr>
            <w:r>
              <w:rPr>
                <w:b/>
                <w:iCs/>
                <w:sz w:val="22"/>
                <w:szCs w:val="22"/>
              </w:rPr>
              <w:t>R1-2107549 LGE</w:t>
            </w:r>
          </w:p>
          <w:p w14:paraId="3A31F39A" w14:textId="77777777" w:rsidR="00AE549A" w:rsidRDefault="00464B25">
            <w:pPr>
              <w:rPr>
                <w:b/>
                <w:iCs/>
                <w:lang w:eastAsia="ko-KR"/>
              </w:rPr>
            </w:pPr>
            <w:r>
              <w:rPr>
                <w:b/>
                <w:iCs/>
                <w:lang w:eastAsia="ko-KR"/>
              </w:rPr>
              <w:t>Proposal 1</w:t>
            </w:r>
            <w:r>
              <w:rPr>
                <w:bCs/>
                <w:iCs/>
                <w:lang w:eastAsia="ko-KR"/>
              </w:rPr>
              <w:t>: Define the maximum number of slots constituting a TOT.</w:t>
            </w:r>
          </w:p>
        </w:tc>
      </w:tr>
    </w:tbl>
    <w:p w14:paraId="2C01C950" w14:textId="77777777" w:rsidR="00AE549A" w:rsidRDefault="00AE549A"/>
    <w:p w14:paraId="5B94CA11" w14:textId="77777777" w:rsidR="00AE549A" w:rsidRDefault="00AE549A"/>
    <w:p w14:paraId="7618DD5E" w14:textId="77777777" w:rsidR="00AE549A" w:rsidRDefault="00464B25">
      <w:pPr>
        <w:pStyle w:val="2"/>
        <w:spacing w:after="240"/>
      </w:pPr>
      <w:r>
        <w:t xml:space="preserve">A.3 </w:t>
      </w:r>
      <w:r>
        <w:rPr>
          <w:lang w:val="en-US"/>
        </w:rPr>
        <w:t>Single TBoMS structure</w:t>
      </w:r>
    </w:p>
    <w:tbl>
      <w:tblPr>
        <w:tblStyle w:val="af9"/>
        <w:tblW w:w="9634" w:type="dxa"/>
        <w:tblLook w:val="04A0" w:firstRow="1" w:lastRow="0" w:firstColumn="1" w:lastColumn="0" w:noHBand="0" w:noVBand="1"/>
      </w:tblPr>
      <w:tblGrid>
        <w:gridCol w:w="9634"/>
      </w:tblGrid>
      <w:tr w:rsidR="00AE549A" w14:paraId="5B6D1B67" w14:textId="77777777">
        <w:tc>
          <w:tcPr>
            <w:tcW w:w="9634" w:type="dxa"/>
          </w:tcPr>
          <w:p w14:paraId="32F14E45" w14:textId="77777777" w:rsidR="00AE549A" w:rsidRDefault="00464B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6E546EED" w14:textId="77777777" w:rsidR="00AE549A" w:rsidRDefault="00464B25">
            <w:pPr>
              <w:spacing w:before="72"/>
              <w:rPr>
                <w:i/>
              </w:rPr>
            </w:pPr>
            <w:r>
              <w:rPr>
                <w:rFonts w:hint="eastAsia"/>
                <w:b/>
                <w:i/>
              </w:rPr>
              <w:t>P</w:t>
            </w:r>
            <w:r>
              <w:rPr>
                <w:b/>
                <w:i/>
              </w:rPr>
              <w:t>roposal 6</w:t>
            </w:r>
            <w:r>
              <w:rPr>
                <w:i/>
              </w:rPr>
              <w:t>: The TB is transmitted on the multiple TOTs using a single RV.</w:t>
            </w:r>
          </w:p>
          <w:p w14:paraId="38306D57" w14:textId="77777777" w:rsidR="00AE549A" w:rsidRDefault="00AE549A">
            <w:pPr>
              <w:pStyle w:val="ac"/>
              <w:spacing w:line="276" w:lineRule="auto"/>
              <w:rPr>
                <w:rFonts w:ascii="Times New Roman" w:hAnsi="Times New Roman" w:cs="Times New Roman"/>
                <w:b/>
                <w:bCs/>
                <w:sz w:val="20"/>
                <w:szCs w:val="20"/>
                <w:lang w:val="en-GB" w:eastAsia="ko-KR"/>
              </w:rPr>
            </w:pPr>
          </w:p>
          <w:p w14:paraId="34DF642B" w14:textId="77777777" w:rsidR="00AE549A" w:rsidRDefault="00464B25">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9129CFC"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A1D67CE" w14:textId="77777777" w:rsidR="00AE549A" w:rsidRDefault="00AE549A">
            <w:pPr>
              <w:spacing w:beforeLines="50" w:before="120" w:after="120"/>
              <w:jc w:val="both"/>
              <w:rPr>
                <w:b/>
                <w:i/>
                <w:iCs/>
                <w:lang w:eastAsia="ko-KR"/>
              </w:rPr>
            </w:pPr>
          </w:p>
          <w:p w14:paraId="35243835" w14:textId="77777777" w:rsidR="00AE549A" w:rsidRDefault="00464B25">
            <w:pPr>
              <w:pStyle w:val="af6"/>
              <w:tabs>
                <w:tab w:val="right" w:leader="dot" w:pos="9629"/>
              </w:tabs>
              <w:jc w:val="both"/>
              <w:rPr>
                <w:i/>
                <w:iCs/>
              </w:rPr>
            </w:pPr>
            <w:r>
              <w:rPr>
                <w:rFonts w:ascii="Times New Roman" w:eastAsia="Times New Roman" w:hAnsi="Times New Roman"/>
              </w:rPr>
              <w:t>R1-2106656 Nokia/NSB</w:t>
            </w:r>
          </w:p>
          <w:p w14:paraId="498D1215" w14:textId="77777777" w:rsidR="00AE549A" w:rsidRDefault="00464B25">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43FB9EBF" w14:textId="77777777" w:rsidR="00AE549A" w:rsidRDefault="00AE549A">
            <w:pPr>
              <w:spacing w:beforeLines="50" w:before="120" w:after="120"/>
              <w:jc w:val="both"/>
              <w:rPr>
                <w:i/>
                <w:iCs/>
                <w:lang w:eastAsia="ko-KR"/>
              </w:rPr>
            </w:pPr>
          </w:p>
          <w:p w14:paraId="2705ED8A" w14:textId="77777777" w:rsidR="00AE549A" w:rsidRDefault="00464B25">
            <w:pPr>
              <w:spacing w:beforeLines="50" w:before="120" w:after="120"/>
              <w:jc w:val="both"/>
              <w:rPr>
                <w:b/>
                <w:bCs/>
                <w:sz w:val="22"/>
                <w:szCs w:val="22"/>
                <w:lang w:eastAsia="ko-KR"/>
              </w:rPr>
            </w:pPr>
            <w:r>
              <w:rPr>
                <w:b/>
                <w:bCs/>
                <w:sz w:val="22"/>
                <w:szCs w:val="22"/>
                <w:lang w:eastAsia="ko-KR"/>
              </w:rPr>
              <w:t>R1-2106740 ZTE</w:t>
            </w:r>
          </w:p>
          <w:p w14:paraId="29768D0B" w14:textId="77777777" w:rsidR="00AE549A" w:rsidRDefault="00464B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440DA488" w14:textId="77777777" w:rsidR="00AE549A" w:rsidRDefault="00AE549A">
            <w:pPr>
              <w:spacing w:beforeLines="50" w:before="120" w:after="120"/>
              <w:jc w:val="both"/>
              <w:rPr>
                <w:i/>
                <w:iCs/>
                <w:lang w:eastAsia="ko-KR"/>
              </w:rPr>
            </w:pPr>
          </w:p>
          <w:p w14:paraId="5A6DBE76" w14:textId="77777777" w:rsidR="00AE549A" w:rsidRDefault="00464B25">
            <w:pPr>
              <w:spacing w:beforeLines="50" w:before="120" w:after="120"/>
              <w:jc w:val="both"/>
              <w:rPr>
                <w:b/>
                <w:bCs/>
                <w:sz w:val="22"/>
                <w:szCs w:val="22"/>
                <w:lang w:eastAsia="ko-KR"/>
              </w:rPr>
            </w:pPr>
            <w:r>
              <w:rPr>
                <w:b/>
                <w:bCs/>
                <w:sz w:val="22"/>
                <w:szCs w:val="22"/>
                <w:lang w:eastAsia="ko-KR"/>
              </w:rPr>
              <w:t>R1-2106903 Samsung</w:t>
            </w:r>
          </w:p>
          <w:p w14:paraId="3F309287" w14:textId="77777777" w:rsidR="00AE549A" w:rsidRDefault="00464B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57220D5" w14:textId="77777777" w:rsidR="00AE549A" w:rsidRDefault="00AE549A">
            <w:pPr>
              <w:spacing w:after="0" w:line="276" w:lineRule="auto"/>
              <w:rPr>
                <w:rFonts w:eastAsia="DengXian"/>
                <w:b/>
                <w:bCs/>
                <w:i/>
                <w:lang w:eastAsia="zh-CN"/>
              </w:rPr>
            </w:pPr>
          </w:p>
          <w:p w14:paraId="46625269"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4500677A" w14:textId="77777777" w:rsidR="00AE549A" w:rsidRDefault="00464B25">
            <w:pPr>
              <w:spacing w:before="120"/>
              <w:jc w:val="both"/>
              <w:rPr>
                <w:bCs/>
              </w:rPr>
            </w:pPr>
            <w:r>
              <w:rPr>
                <w:rFonts w:hint="eastAsia"/>
                <w:b/>
              </w:rPr>
              <w:lastRenderedPageBreak/>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B8E8B49" w14:textId="77777777" w:rsidR="00AE549A" w:rsidRDefault="00464B25">
            <w:pPr>
              <w:pStyle w:val="aff"/>
              <w:numPr>
                <w:ilvl w:val="0"/>
                <w:numId w:val="5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68252CC" w14:textId="77777777" w:rsidR="00AE549A" w:rsidRDefault="00AE549A">
            <w:pPr>
              <w:spacing w:before="240" w:after="0" w:line="276" w:lineRule="auto"/>
              <w:rPr>
                <w:rFonts w:eastAsia="DengXian"/>
                <w:b/>
                <w:bCs/>
                <w:iCs/>
                <w:lang w:eastAsia="zh-CN"/>
              </w:rPr>
            </w:pPr>
          </w:p>
          <w:p w14:paraId="30AF4FC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50953055" w14:textId="77777777" w:rsidR="00AE549A" w:rsidRDefault="00464B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066C03F3" w14:textId="77777777" w:rsidR="00AE549A" w:rsidRDefault="00AE549A">
            <w:pPr>
              <w:spacing w:beforeLines="50" w:before="120" w:after="0"/>
              <w:rPr>
                <w:b/>
                <w:bCs/>
                <w:lang w:val="en-US" w:eastAsia="ja-JP"/>
              </w:rPr>
            </w:pPr>
          </w:p>
          <w:p w14:paraId="78E0374C"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CB65D63" w14:textId="77777777" w:rsidR="00AE549A" w:rsidRDefault="00464B25">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B2985B2" w14:textId="77777777" w:rsidR="00AE549A" w:rsidRDefault="00AE549A">
            <w:pPr>
              <w:pStyle w:val="ac"/>
              <w:rPr>
                <w:rFonts w:eastAsia="Times New Roman"/>
                <w:b/>
                <w:lang w:eastAsia="ja-JP"/>
              </w:rPr>
            </w:pPr>
          </w:p>
          <w:p w14:paraId="52FAB243" w14:textId="77777777" w:rsidR="00AE549A" w:rsidRDefault="00464B25">
            <w:pPr>
              <w:pStyle w:val="ac"/>
              <w:rPr>
                <w:rFonts w:ascii="Times New Roman" w:hAnsi="Times New Roman" w:cs="Times New Roman"/>
                <w:b/>
              </w:rPr>
            </w:pPr>
            <w:r>
              <w:rPr>
                <w:rFonts w:ascii="Times New Roman" w:hAnsi="Times New Roman" w:cs="Times New Roman"/>
                <w:b/>
              </w:rPr>
              <w:t>R1-2107141 NEC</w:t>
            </w:r>
          </w:p>
          <w:p w14:paraId="7695A1CF" w14:textId="77777777" w:rsidR="00AE549A" w:rsidRDefault="00464B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56D6A7F" w14:textId="77777777" w:rsidR="00AE549A" w:rsidRDefault="00464B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319B8459" w14:textId="77777777" w:rsidR="00AE549A" w:rsidRDefault="00AE549A">
            <w:pPr>
              <w:rPr>
                <w:rFonts w:eastAsia="SimSun"/>
                <w:b/>
                <w:bCs/>
                <w:iCs/>
                <w:color w:val="000000" w:themeColor="text1"/>
                <w:lang w:eastAsia="zh-CN"/>
              </w:rPr>
            </w:pPr>
          </w:p>
          <w:p w14:paraId="363107A0"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1FE4EEF" w14:textId="77777777" w:rsidR="00AE549A" w:rsidRDefault="00464B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6426D713" w14:textId="77777777" w:rsidR="00AE549A" w:rsidRDefault="00AE549A">
            <w:pPr>
              <w:jc w:val="both"/>
              <w:rPr>
                <w:b/>
                <w:bCs/>
                <w:lang w:val="en-US"/>
              </w:rPr>
            </w:pPr>
          </w:p>
          <w:p w14:paraId="4115F335"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2200309"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1212E63"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10FD55B3"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1CD7450"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1F41B6C" w14:textId="77777777" w:rsidR="00AE549A" w:rsidRDefault="00AE549A">
            <w:pPr>
              <w:pStyle w:val="ac"/>
              <w:rPr>
                <w:rFonts w:ascii="Times New Roman" w:eastAsia="Times New Roman" w:hAnsi="Times New Roman" w:cs="Times New Roman"/>
                <w:b/>
                <w:bCs/>
                <w:lang w:eastAsia="en-US"/>
              </w:rPr>
            </w:pPr>
          </w:p>
          <w:p w14:paraId="2CCCC977" w14:textId="77777777" w:rsidR="00AE549A" w:rsidRDefault="00464B25">
            <w:pPr>
              <w:rPr>
                <w:b/>
                <w:bCs/>
                <w:sz w:val="22"/>
                <w:szCs w:val="22"/>
                <w:lang w:val="en-US" w:eastAsia="zh-CN"/>
              </w:rPr>
            </w:pPr>
            <w:r>
              <w:rPr>
                <w:b/>
                <w:bCs/>
                <w:sz w:val="22"/>
                <w:szCs w:val="22"/>
                <w:lang w:val="en-US" w:eastAsia="zh-CN"/>
              </w:rPr>
              <w:t>R1-2107360 Qualcomm</w:t>
            </w:r>
          </w:p>
          <w:p w14:paraId="47599BCB" w14:textId="77777777" w:rsidR="00AE549A" w:rsidRDefault="00464B25">
            <w:pPr>
              <w:jc w:val="both"/>
            </w:pPr>
            <w:r>
              <w:rPr>
                <w:b/>
                <w:bCs/>
              </w:rPr>
              <w:t>Proposal 5:</w:t>
            </w:r>
            <w:r>
              <w:t xml:space="preserve"> For TBoMS, refresh RV indices once every S transmission occasions.</w:t>
            </w:r>
          </w:p>
          <w:p w14:paraId="53BA921D" w14:textId="77777777" w:rsidR="00AE549A" w:rsidRDefault="00464B25">
            <w:pPr>
              <w:pStyle w:val="aff"/>
              <w:numPr>
                <w:ilvl w:val="0"/>
                <w:numId w:val="42"/>
              </w:numPr>
              <w:overflowPunct w:val="0"/>
              <w:autoSpaceDE w:val="0"/>
              <w:autoSpaceDN w:val="0"/>
              <w:adjustRightInd w:val="0"/>
              <w:jc w:val="both"/>
              <w:textAlignment w:val="baseline"/>
            </w:pPr>
            <w:r>
              <w:t>FFS: Value of S.</w:t>
            </w:r>
          </w:p>
          <w:p w14:paraId="3784346F" w14:textId="77777777" w:rsidR="00AE549A" w:rsidRDefault="00AE549A">
            <w:pPr>
              <w:pStyle w:val="ac"/>
              <w:rPr>
                <w:rFonts w:ascii="Times New Roman" w:eastAsia="Times New Roman" w:hAnsi="Times New Roman" w:cs="Times New Roman"/>
                <w:b/>
                <w:bCs/>
                <w:lang w:eastAsia="en-US"/>
              </w:rPr>
            </w:pPr>
          </w:p>
          <w:p w14:paraId="65DC4E41"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4FB2FBD7" w14:textId="77777777" w:rsidR="00AE549A" w:rsidRDefault="00AE549A">
            <w:pPr>
              <w:adjustRightInd w:val="0"/>
              <w:snapToGrid w:val="0"/>
              <w:spacing w:after="0"/>
              <w:rPr>
                <w:b/>
                <w:bCs/>
                <w:lang w:eastAsia="zh-CN"/>
              </w:rPr>
            </w:pPr>
          </w:p>
          <w:p w14:paraId="207433FC" w14:textId="77777777" w:rsidR="00AE549A" w:rsidRDefault="00464B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24FB0BF6" w14:textId="77777777" w:rsidR="00AE549A" w:rsidRDefault="00AE549A">
            <w:pPr>
              <w:adjustRightInd w:val="0"/>
              <w:snapToGrid w:val="0"/>
              <w:spacing w:after="0"/>
              <w:rPr>
                <w:b/>
                <w:bCs/>
                <w:lang w:eastAsia="zh-CN"/>
              </w:rPr>
            </w:pPr>
          </w:p>
          <w:p w14:paraId="4E06A5CC" w14:textId="77777777" w:rsidR="00AE549A" w:rsidRDefault="00AE549A">
            <w:pPr>
              <w:adjustRightInd w:val="0"/>
              <w:snapToGrid w:val="0"/>
              <w:spacing w:after="0"/>
              <w:rPr>
                <w:b/>
                <w:bCs/>
              </w:rPr>
            </w:pPr>
          </w:p>
          <w:p w14:paraId="70135D3F" w14:textId="77777777" w:rsidR="00AE549A" w:rsidRDefault="00464B25">
            <w:pPr>
              <w:jc w:val="both"/>
              <w:rPr>
                <w:b/>
                <w:bCs/>
                <w:sz w:val="22"/>
                <w:szCs w:val="22"/>
                <w:lang w:val="en-US"/>
              </w:rPr>
            </w:pPr>
            <w:r>
              <w:rPr>
                <w:b/>
                <w:bCs/>
                <w:sz w:val="22"/>
                <w:szCs w:val="22"/>
                <w:lang w:val="en-US"/>
              </w:rPr>
              <w:t>R1-2107523 MediaTek</w:t>
            </w:r>
          </w:p>
          <w:p w14:paraId="31ED276F" w14:textId="77777777" w:rsidR="00AE549A" w:rsidRDefault="00464B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720E9660" w14:textId="77777777" w:rsidR="00AE549A" w:rsidRDefault="00AE549A">
            <w:pPr>
              <w:jc w:val="both"/>
              <w:rPr>
                <w:b/>
                <w:iCs/>
              </w:rPr>
            </w:pPr>
          </w:p>
          <w:p w14:paraId="34ABE4E6" w14:textId="77777777" w:rsidR="00AE549A" w:rsidRDefault="00464B25">
            <w:pPr>
              <w:jc w:val="both"/>
              <w:rPr>
                <w:b/>
                <w:iCs/>
                <w:sz w:val="22"/>
                <w:szCs w:val="22"/>
              </w:rPr>
            </w:pPr>
            <w:r>
              <w:rPr>
                <w:b/>
                <w:iCs/>
                <w:sz w:val="22"/>
                <w:szCs w:val="22"/>
              </w:rPr>
              <w:t>R1-2107549 LGE</w:t>
            </w:r>
          </w:p>
          <w:p w14:paraId="4179277E" w14:textId="77777777" w:rsidR="00AE549A" w:rsidRDefault="00464B25">
            <w:pPr>
              <w:rPr>
                <w:bCs/>
                <w:iCs/>
                <w:lang w:eastAsia="ko-KR"/>
              </w:rPr>
            </w:pPr>
            <w:r>
              <w:rPr>
                <w:b/>
                <w:iCs/>
                <w:lang w:eastAsia="ko-KR"/>
              </w:rPr>
              <w:t>Proposal 3</w:t>
            </w:r>
            <w:r>
              <w:rPr>
                <w:bCs/>
                <w:iCs/>
                <w:lang w:eastAsia="ko-KR"/>
              </w:rPr>
              <w:t>: RV values applied for TBoMS are cycled for each TOT.</w:t>
            </w:r>
          </w:p>
          <w:p w14:paraId="5FECE1BE" w14:textId="77777777" w:rsidR="00AE549A" w:rsidRDefault="00AE549A">
            <w:pPr>
              <w:rPr>
                <w:b/>
                <w:iCs/>
                <w:lang w:eastAsia="ko-KR"/>
              </w:rPr>
            </w:pPr>
          </w:p>
          <w:p w14:paraId="1D9D0F1E" w14:textId="77777777" w:rsidR="00AE549A" w:rsidRDefault="00464B25">
            <w:pPr>
              <w:spacing w:after="120"/>
              <w:rPr>
                <w:b/>
                <w:bCs/>
                <w:sz w:val="22"/>
                <w:szCs w:val="22"/>
              </w:rPr>
            </w:pPr>
            <w:r>
              <w:rPr>
                <w:b/>
                <w:bCs/>
                <w:sz w:val="22"/>
                <w:szCs w:val="22"/>
              </w:rPr>
              <w:t>R1-2107560 Ericsson</w:t>
            </w:r>
          </w:p>
          <w:p w14:paraId="2D59A44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2FF077C" w14:textId="77777777" w:rsidR="00AE549A" w:rsidRDefault="00464B25">
            <w:pPr>
              <w:pStyle w:val="ac"/>
              <w:numPr>
                <w:ilvl w:val="0"/>
                <w:numId w:val="5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6CCF10E3" w14:textId="77777777" w:rsidR="00AE549A" w:rsidRDefault="00AE549A">
            <w:pPr>
              <w:pStyle w:val="ac"/>
              <w:spacing w:after="0" w:line="259" w:lineRule="auto"/>
              <w:ind w:left="720"/>
              <w:rPr>
                <w:rFonts w:ascii="Times New Roman" w:hAnsi="Times New Roman" w:cs="Times New Roman"/>
                <w:sz w:val="20"/>
                <w:szCs w:val="20"/>
              </w:rPr>
            </w:pPr>
          </w:p>
          <w:p w14:paraId="5EC7C36F" w14:textId="77777777" w:rsidR="00AE549A" w:rsidRDefault="00AE549A">
            <w:pPr>
              <w:pStyle w:val="ac"/>
              <w:spacing w:after="0" w:line="259" w:lineRule="auto"/>
              <w:rPr>
                <w:rFonts w:ascii="Times New Roman" w:hAnsi="Times New Roman" w:cs="Times New Roman"/>
                <w:sz w:val="20"/>
                <w:szCs w:val="20"/>
              </w:rPr>
            </w:pPr>
          </w:p>
          <w:p w14:paraId="30A1539D" w14:textId="77777777" w:rsidR="00AE549A" w:rsidRDefault="00464B25">
            <w:pPr>
              <w:spacing w:after="0"/>
              <w:rPr>
                <w:b/>
                <w:bCs/>
                <w:sz w:val="22"/>
                <w:szCs w:val="22"/>
                <w:lang w:val="en-US"/>
              </w:rPr>
            </w:pPr>
            <w:r>
              <w:rPr>
                <w:b/>
                <w:bCs/>
                <w:sz w:val="22"/>
                <w:szCs w:val="22"/>
                <w:lang w:val="en-US"/>
              </w:rPr>
              <w:t>R1-2107603 Intel</w:t>
            </w:r>
          </w:p>
          <w:p w14:paraId="38118328" w14:textId="77777777" w:rsidR="00AE549A" w:rsidRDefault="00464B25">
            <w:pPr>
              <w:spacing w:before="120" w:after="0"/>
              <w:jc w:val="both"/>
              <w:rPr>
                <w:b/>
              </w:rPr>
            </w:pPr>
            <w:r>
              <w:rPr>
                <w:b/>
              </w:rPr>
              <w:t>Proposal 1</w:t>
            </w:r>
          </w:p>
          <w:p w14:paraId="12E15633"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69B48CA3"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4E842633" w14:textId="77777777" w:rsidR="00AE549A" w:rsidRDefault="00AE549A">
            <w:pPr>
              <w:spacing w:before="60" w:after="0"/>
              <w:jc w:val="both"/>
              <w:rPr>
                <w:lang w:eastAsia="zh-CN"/>
              </w:rPr>
            </w:pPr>
          </w:p>
          <w:p w14:paraId="3EBA5C54"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0E74C847" w14:textId="77777777" w:rsidR="00AE549A" w:rsidRDefault="00464B25">
            <w:pPr>
              <w:spacing w:before="120" w:after="0"/>
              <w:jc w:val="both"/>
              <w:rPr>
                <w:b/>
              </w:rPr>
            </w:pPr>
            <w:r>
              <w:rPr>
                <w:b/>
              </w:rPr>
              <w:t xml:space="preserve">Proposal 1: </w:t>
            </w:r>
            <w:r>
              <w:rPr>
                <w:bCs/>
              </w:rPr>
              <w:t>TBoMS encoding follows option 3:</w:t>
            </w:r>
          </w:p>
          <w:p w14:paraId="31340364" w14:textId="77777777" w:rsidR="00AE549A" w:rsidRDefault="00464B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372E4A0" w14:textId="77777777" w:rsidR="00AE549A" w:rsidRDefault="00464B25">
            <w:pPr>
              <w:pStyle w:val="a5"/>
              <w:tabs>
                <w:tab w:val="left" w:pos="2347"/>
              </w:tabs>
              <w:spacing w:after="0"/>
              <w:ind w:left="0" w:firstLine="0"/>
              <w:contextualSpacing/>
              <w:rPr>
                <w:bCs/>
              </w:rPr>
            </w:pPr>
            <w:r>
              <w:rPr>
                <w:bCs/>
              </w:rPr>
              <w:t>Repetition is not supported with TBoMS.</w:t>
            </w:r>
          </w:p>
          <w:p w14:paraId="59B9AB09" w14:textId="77777777" w:rsidR="00AE549A" w:rsidRDefault="00464B25">
            <w:pPr>
              <w:pStyle w:val="a5"/>
              <w:tabs>
                <w:tab w:val="left" w:pos="2347"/>
              </w:tabs>
              <w:spacing w:after="0"/>
              <w:ind w:left="0" w:firstLine="0"/>
              <w:contextualSpacing/>
              <w:rPr>
                <w:bCs/>
              </w:rPr>
            </w:pPr>
            <w:r>
              <w:rPr>
                <w:bCs/>
              </w:rPr>
              <w:t xml:space="preserve">FFS: Maximum number of slots </w:t>
            </w:r>
          </w:p>
          <w:p w14:paraId="42E35B1A" w14:textId="77777777" w:rsidR="00AE549A" w:rsidRDefault="00464B25">
            <w:pPr>
              <w:pStyle w:val="a5"/>
              <w:tabs>
                <w:tab w:val="left" w:pos="2347"/>
              </w:tabs>
              <w:spacing w:after="0"/>
              <w:ind w:left="0" w:firstLine="0"/>
              <w:contextualSpacing/>
              <w:rPr>
                <w:bCs/>
              </w:rPr>
            </w:pPr>
            <w:r>
              <w:rPr>
                <w:bCs/>
              </w:rPr>
              <w:t>FFS: If and how to support early termination</w:t>
            </w:r>
          </w:p>
          <w:p w14:paraId="272ABE54" w14:textId="77777777" w:rsidR="00AE549A" w:rsidRDefault="00AE549A">
            <w:pPr>
              <w:spacing w:before="60" w:after="120"/>
              <w:jc w:val="both"/>
              <w:rPr>
                <w:lang w:eastAsia="zh-CN"/>
              </w:rPr>
            </w:pPr>
          </w:p>
          <w:p w14:paraId="2DD453BD"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459D4E7B" w14:textId="77777777" w:rsidR="00AE549A" w:rsidRDefault="00464B25">
            <w:pPr>
              <w:rPr>
                <w:b/>
                <w:bCs/>
              </w:rPr>
            </w:pPr>
            <w:r>
              <w:rPr>
                <w:b/>
                <w:bCs/>
              </w:rPr>
              <w:t xml:space="preserve">Proposal 2: </w:t>
            </w:r>
            <w:r>
              <w:t>Single RV is supported for TBoMS transmission.</w:t>
            </w:r>
          </w:p>
          <w:p w14:paraId="3ED88FD6" w14:textId="77777777" w:rsidR="00AE549A" w:rsidRDefault="00464B25">
            <w:pPr>
              <w:rPr>
                <w:b/>
                <w:bCs/>
              </w:rPr>
            </w:pPr>
            <w:r>
              <w:rPr>
                <w:b/>
                <w:bCs/>
              </w:rPr>
              <w:t xml:space="preserve">Proposal 3: </w:t>
            </w:r>
            <w:r>
              <w:t>For the structure of TBoMS, Option 3 is supported.</w:t>
            </w:r>
          </w:p>
          <w:p w14:paraId="1512E5B4" w14:textId="77777777" w:rsidR="00AE549A" w:rsidRDefault="00AE549A">
            <w:pPr>
              <w:spacing w:before="60" w:after="120"/>
              <w:jc w:val="both"/>
              <w:rPr>
                <w:lang w:eastAsia="zh-CN"/>
              </w:rPr>
            </w:pPr>
          </w:p>
          <w:p w14:paraId="1102DF85" w14:textId="77777777" w:rsidR="00AE549A" w:rsidRDefault="00464B25">
            <w:pPr>
              <w:rPr>
                <w:b/>
                <w:bCs/>
                <w:sz w:val="22"/>
                <w:szCs w:val="22"/>
              </w:rPr>
            </w:pPr>
            <w:r>
              <w:rPr>
                <w:b/>
                <w:bCs/>
                <w:sz w:val="22"/>
                <w:szCs w:val="22"/>
              </w:rPr>
              <w:t>R1-2107754 Apple</w:t>
            </w:r>
          </w:p>
          <w:p w14:paraId="36459C7A" w14:textId="77777777" w:rsidR="00AE549A" w:rsidRDefault="00464B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2790BFC6" w14:textId="77777777" w:rsidR="00AE549A" w:rsidRDefault="00AE549A">
            <w:pPr>
              <w:spacing w:before="60" w:after="0"/>
              <w:jc w:val="both"/>
              <w:rPr>
                <w:lang w:val="en-US" w:eastAsia="zh-CN"/>
              </w:rPr>
            </w:pPr>
          </w:p>
          <w:p w14:paraId="7719E565" w14:textId="77777777" w:rsidR="00AE549A" w:rsidRDefault="00464B25">
            <w:pPr>
              <w:rPr>
                <w:b/>
                <w:bCs/>
                <w:sz w:val="22"/>
                <w:szCs w:val="22"/>
              </w:rPr>
            </w:pPr>
            <w:r>
              <w:rPr>
                <w:b/>
                <w:bCs/>
                <w:sz w:val="22"/>
                <w:szCs w:val="22"/>
              </w:rPr>
              <w:t>R1-2107873 NTT DOCOMO</w:t>
            </w:r>
          </w:p>
          <w:p w14:paraId="3782450F" w14:textId="77777777" w:rsidR="00AE549A" w:rsidRDefault="00464B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1BA0238C" w14:textId="77777777" w:rsidR="00AE549A" w:rsidRDefault="00AE549A">
            <w:pPr>
              <w:spacing w:afterLines="50" w:after="120"/>
              <w:jc w:val="both"/>
              <w:rPr>
                <w:rFonts w:eastAsia="游明朝"/>
                <w:bCs/>
                <w:lang w:val="en-US"/>
              </w:rPr>
            </w:pPr>
          </w:p>
          <w:p w14:paraId="69807631" w14:textId="77777777" w:rsidR="00AE549A" w:rsidRDefault="00464B25">
            <w:pPr>
              <w:spacing w:after="120"/>
              <w:jc w:val="both"/>
              <w:rPr>
                <w:rFonts w:eastAsia="游明朝"/>
                <w:b/>
                <w:sz w:val="22"/>
                <w:szCs w:val="22"/>
                <w:lang w:val="en-US"/>
              </w:rPr>
            </w:pPr>
            <w:r>
              <w:rPr>
                <w:rFonts w:eastAsia="游明朝"/>
                <w:b/>
                <w:sz w:val="22"/>
                <w:szCs w:val="22"/>
                <w:lang w:val="en-US"/>
              </w:rPr>
              <w:t>R1-2107936 Xiaomi</w:t>
            </w:r>
          </w:p>
          <w:p w14:paraId="004328D2" w14:textId="77777777" w:rsidR="00AE549A" w:rsidRDefault="00464B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2B81ACCC" w14:textId="77777777" w:rsidR="00AE549A" w:rsidRDefault="00AE549A">
            <w:pPr>
              <w:spacing w:afterLines="50" w:after="120"/>
              <w:jc w:val="both"/>
              <w:rPr>
                <w:rFonts w:eastAsia="游明朝"/>
                <w:b/>
                <w:sz w:val="22"/>
                <w:szCs w:val="22"/>
              </w:rPr>
            </w:pPr>
          </w:p>
          <w:p w14:paraId="28CEE3E8" w14:textId="77777777" w:rsidR="00AE549A" w:rsidRDefault="00464B25">
            <w:pPr>
              <w:spacing w:afterLines="50" w:after="120"/>
              <w:jc w:val="both"/>
              <w:rPr>
                <w:rFonts w:eastAsia="游明朝"/>
                <w:b/>
                <w:sz w:val="22"/>
                <w:szCs w:val="22"/>
              </w:rPr>
            </w:pPr>
            <w:r>
              <w:rPr>
                <w:rFonts w:eastAsia="游明朝"/>
                <w:b/>
                <w:sz w:val="22"/>
                <w:szCs w:val="22"/>
              </w:rPr>
              <w:t>R1-2108158 WILUS</w:t>
            </w:r>
          </w:p>
          <w:p w14:paraId="2409FC52"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E21A2BE" w14:textId="77777777" w:rsidR="00AE549A" w:rsidRDefault="00464B25">
            <w:pPr>
              <w:pStyle w:val="ac"/>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3C12A18" w14:textId="77777777" w:rsidR="00AE549A" w:rsidRDefault="00AE549A"/>
    <w:p w14:paraId="24788EDF" w14:textId="77777777" w:rsidR="00AE549A" w:rsidRDefault="00464B25">
      <w:pPr>
        <w:rPr>
          <w:b/>
          <w:bCs/>
        </w:rPr>
      </w:pPr>
      <w:r>
        <w:rPr>
          <w:b/>
          <w:bCs/>
        </w:rPr>
        <w:lastRenderedPageBreak/>
        <w:t>Relationship between TBoMS and PUSCH repetitions</w:t>
      </w:r>
    </w:p>
    <w:tbl>
      <w:tblPr>
        <w:tblStyle w:val="af9"/>
        <w:tblW w:w="9634" w:type="dxa"/>
        <w:tblLook w:val="04A0" w:firstRow="1" w:lastRow="0" w:firstColumn="1" w:lastColumn="0" w:noHBand="0" w:noVBand="1"/>
      </w:tblPr>
      <w:tblGrid>
        <w:gridCol w:w="9634"/>
      </w:tblGrid>
      <w:tr w:rsidR="00AE549A" w14:paraId="082FBF5C" w14:textId="77777777">
        <w:tc>
          <w:tcPr>
            <w:tcW w:w="9634" w:type="dxa"/>
          </w:tcPr>
          <w:p w14:paraId="400DC4AC" w14:textId="77777777" w:rsidR="00AE549A" w:rsidRDefault="00464B25">
            <w:pPr>
              <w:spacing w:beforeLines="50" w:before="120" w:afterLines="50" w:after="120"/>
              <w:rPr>
                <w:b/>
                <w:bCs/>
                <w:sz w:val="22"/>
                <w:szCs w:val="22"/>
                <w:lang w:val="en-US" w:eastAsia="ja-JP"/>
              </w:rPr>
            </w:pPr>
            <w:r>
              <w:rPr>
                <w:b/>
                <w:bCs/>
                <w:sz w:val="22"/>
                <w:szCs w:val="22"/>
                <w:lang w:val="en-US" w:eastAsia="ja-JP"/>
              </w:rPr>
              <w:t>R1-2106656 Nokia/NSB</w:t>
            </w:r>
          </w:p>
          <w:p w14:paraId="6B3ED525" w14:textId="77777777" w:rsidR="00AE549A" w:rsidRDefault="00464B25">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483E466" w14:textId="77777777" w:rsidR="00AE549A" w:rsidRDefault="00AE549A">
            <w:pPr>
              <w:spacing w:beforeLines="50" w:before="120" w:afterLines="50" w:after="120"/>
            </w:pPr>
          </w:p>
          <w:p w14:paraId="32DE15EA" w14:textId="77777777" w:rsidR="00AE549A" w:rsidRDefault="00464B25">
            <w:pPr>
              <w:spacing w:after="120"/>
              <w:rPr>
                <w:b/>
                <w:bCs/>
                <w:sz w:val="22"/>
                <w:szCs w:val="22"/>
              </w:rPr>
            </w:pPr>
            <w:r>
              <w:rPr>
                <w:b/>
                <w:bCs/>
                <w:sz w:val="22"/>
                <w:szCs w:val="22"/>
              </w:rPr>
              <w:t>R1-2107560 Ericsson</w:t>
            </w:r>
          </w:p>
          <w:p w14:paraId="0CFB8B53"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91CB669" w14:textId="77777777" w:rsidR="00AE549A" w:rsidRDefault="00464B25">
            <w:pPr>
              <w:pStyle w:val="aa"/>
              <w:numPr>
                <w:ilvl w:val="0"/>
                <w:numId w:val="5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D8EAA05" w14:textId="77777777" w:rsidR="00AE549A" w:rsidRDefault="00AE549A"/>
          <w:p w14:paraId="751D4D6B" w14:textId="77777777" w:rsidR="00AE549A" w:rsidRDefault="00464B25">
            <w:pPr>
              <w:rPr>
                <w:b/>
                <w:bCs/>
                <w:sz w:val="22"/>
                <w:szCs w:val="22"/>
              </w:rPr>
            </w:pPr>
            <w:r>
              <w:rPr>
                <w:b/>
                <w:bCs/>
                <w:sz w:val="22"/>
                <w:szCs w:val="22"/>
              </w:rPr>
              <w:t>R1-2107873 NTT DOCOMO</w:t>
            </w:r>
          </w:p>
          <w:p w14:paraId="002FE647" w14:textId="77777777" w:rsidR="00AE549A" w:rsidRDefault="00464B25">
            <w:pPr>
              <w:spacing w:afterLines="50" w:after="120"/>
              <w:jc w:val="both"/>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TBoMS compared to PUSCH repetition type A should be taken into consideration, when designing TBoMS</w:t>
            </w:r>
            <w:r>
              <w:rPr>
                <w:rFonts w:eastAsia="游明朝"/>
                <w:bCs/>
                <w:lang w:val="en-US"/>
              </w:rPr>
              <w:t>.</w:t>
            </w:r>
          </w:p>
          <w:p w14:paraId="48A1F48E" w14:textId="77777777" w:rsidR="00AE549A" w:rsidRDefault="00AE549A">
            <w:pPr>
              <w:spacing w:afterLines="50" w:after="120"/>
              <w:jc w:val="both"/>
              <w:rPr>
                <w:b/>
                <w:bCs/>
                <w:lang w:val="en-US"/>
              </w:rPr>
            </w:pPr>
          </w:p>
        </w:tc>
      </w:tr>
    </w:tbl>
    <w:p w14:paraId="2ACCF122" w14:textId="77777777" w:rsidR="00AE549A" w:rsidRDefault="00AE549A"/>
    <w:p w14:paraId="134B6E7C" w14:textId="77777777" w:rsidR="00AE549A" w:rsidRDefault="00464B25">
      <w:pPr>
        <w:pStyle w:val="2"/>
        <w:spacing w:after="240"/>
      </w:pPr>
      <w:r>
        <w:t xml:space="preserve">A.4 Rate-matching </w:t>
      </w:r>
    </w:p>
    <w:tbl>
      <w:tblPr>
        <w:tblStyle w:val="af9"/>
        <w:tblW w:w="9634" w:type="dxa"/>
        <w:tblLook w:val="04A0" w:firstRow="1" w:lastRow="0" w:firstColumn="1" w:lastColumn="0" w:noHBand="0" w:noVBand="1"/>
      </w:tblPr>
      <w:tblGrid>
        <w:gridCol w:w="9634"/>
      </w:tblGrid>
      <w:tr w:rsidR="00AE549A" w14:paraId="192AC68C" w14:textId="77777777">
        <w:tc>
          <w:tcPr>
            <w:tcW w:w="9634" w:type="dxa"/>
          </w:tcPr>
          <w:p w14:paraId="4FDA4950" w14:textId="77777777" w:rsidR="00AE549A" w:rsidRDefault="00464B25">
            <w:pPr>
              <w:pStyle w:val="aa"/>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43B59BC" w14:textId="77777777" w:rsidR="00AE549A" w:rsidRDefault="00464B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73EE2256" w14:textId="77777777" w:rsidR="00AE549A" w:rsidRDefault="00562E4E">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1A8416B" w14:textId="77777777" w:rsidR="00AE549A" w:rsidRDefault="00464B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EE2693A" w14:textId="77777777" w:rsidR="00AE549A" w:rsidRDefault="00AE549A">
            <w:pPr>
              <w:spacing w:before="72"/>
              <w:rPr>
                <w:rFonts w:eastAsia="SimSun"/>
                <w:i/>
              </w:rPr>
            </w:pPr>
          </w:p>
          <w:p w14:paraId="4EEBE196" w14:textId="77777777" w:rsidR="00AE549A" w:rsidRDefault="00464B25">
            <w:pPr>
              <w:spacing w:before="72"/>
              <w:rPr>
                <w:rFonts w:eastAsia="SimSun"/>
                <w:b/>
                <w:bCs/>
                <w:iCs/>
                <w:sz w:val="22"/>
                <w:szCs w:val="22"/>
              </w:rPr>
            </w:pPr>
            <w:r>
              <w:rPr>
                <w:rFonts w:eastAsia="SimSun"/>
                <w:b/>
                <w:bCs/>
                <w:iCs/>
                <w:sz w:val="22"/>
                <w:szCs w:val="22"/>
              </w:rPr>
              <w:t>R1-2106612 vivo</w:t>
            </w:r>
          </w:p>
          <w:p w14:paraId="4A3A19B9" w14:textId="77777777" w:rsidR="00AE549A" w:rsidRDefault="00464B25">
            <w:pPr>
              <w:spacing w:beforeLines="50" w:before="120"/>
              <w:jc w:val="both"/>
              <w:rPr>
                <w:bCs/>
                <w:lang w:val="en-US" w:eastAsia="zh-CN"/>
              </w:rPr>
            </w:pPr>
            <w:r>
              <w:rPr>
                <w:rFonts w:ascii="Times" w:hAnsi="Times" w:cs="Times"/>
                <w:b/>
              </w:rPr>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1F9AD11" w14:textId="77777777" w:rsidR="00AE549A" w:rsidRDefault="00464B25">
            <w:pPr>
              <w:pStyle w:val="aff"/>
              <w:widowControl w:val="0"/>
              <w:numPr>
                <w:ilvl w:val="0"/>
                <w:numId w:val="57"/>
              </w:numPr>
              <w:spacing w:after="120"/>
              <w:ind w:left="357" w:hanging="357"/>
              <w:contextualSpacing w:val="0"/>
              <w:jc w:val="both"/>
              <w:rPr>
                <w:bCs/>
              </w:rPr>
            </w:pPr>
            <w:r>
              <w:rPr>
                <w:bCs/>
              </w:rPr>
              <w:t xml:space="preserve">Rate matching per TOT (Option-b) can be considered as baseline capability for TBoMS. </w:t>
            </w:r>
          </w:p>
          <w:p w14:paraId="52713D5E"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D4C10F8" w14:textId="77777777" w:rsidR="00AE549A" w:rsidRDefault="00464B25">
            <w:pPr>
              <w:spacing w:beforeLines="50" w:before="120" w:after="120"/>
              <w:jc w:val="both"/>
              <w:rPr>
                <w:rFonts w:eastAsia="SimSun"/>
                <w:i/>
              </w:rPr>
            </w:pPr>
            <w:r>
              <w:rPr>
                <w:rFonts w:eastAsia="SimSun"/>
                <w:i/>
              </w:rPr>
              <w:t xml:space="preserve"> </w:t>
            </w:r>
          </w:p>
          <w:p w14:paraId="4A33E16B" w14:textId="77777777" w:rsidR="00AE549A" w:rsidRDefault="00464B25">
            <w:pPr>
              <w:spacing w:beforeLines="50" w:before="120"/>
              <w:jc w:val="both"/>
              <w:rPr>
                <w:rFonts w:eastAsia="SimSun"/>
                <w:b/>
                <w:bCs/>
                <w:sz w:val="22"/>
                <w:szCs w:val="22"/>
                <w:lang w:eastAsia="zh-CN"/>
              </w:rPr>
            </w:pPr>
            <w:r>
              <w:rPr>
                <w:rFonts w:eastAsia="SimSun"/>
                <w:b/>
                <w:bCs/>
                <w:sz w:val="22"/>
                <w:szCs w:val="22"/>
                <w:lang w:eastAsia="zh-CN"/>
              </w:rPr>
              <w:t>R1-2106656 Nokia/NSB</w:t>
            </w:r>
          </w:p>
          <w:p w14:paraId="435BB238" w14:textId="77777777" w:rsidR="00AE549A" w:rsidRDefault="00464B25">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2FD0DAD9"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A687BC3" w14:textId="77777777" w:rsidR="00AE549A" w:rsidRDefault="00AE549A">
            <w:pPr>
              <w:spacing w:before="72"/>
              <w:rPr>
                <w:rFonts w:eastAsia="SimSun"/>
                <w:i/>
              </w:rPr>
            </w:pPr>
          </w:p>
          <w:p w14:paraId="1560EC3E" w14:textId="77777777" w:rsidR="00AE549A" w:rsidRDefault="00464B25">
            <w:pPr>
              <w:spacing w:before="72"/>
              <w:rPr>
                <w:rFonts w:eastAsia="SimSun"/>
                <w:b/>
                <w:bCs/>
                <w:iCs/>
                <w:sz w:val="22"/>
                <w:szCs w:val="22"/>
              </w:rPr>
            </w:pPr>
            <w:r>
              <w:rPr>
                <w:rFonts w:eastAsia="SimSun"/>
                <w:b/>
                <w:bCs/>
                <w:iCs/>
                <w:sz w:val="22"/>
                <w:szCs w:val="22"/>
              </w:rPr>
              <w:t>R1-2106740 ZTE</w:t>
            </w:r>
          </w:p>
          <w:p w14:paraId="4253B880" w14:textId="77777777" w:rsidR="00AE549A" w:rsidRDefault="00464B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0D9E643" w14:textId="77777777" w:rsidR="00AE549A" w:rsidRDefault="00AE549A">
            <w:pPr>
              <w:spacing w:before="72"/>
              <w:rPr>
                <w:rFonts w:eastAsia="SimSun"/>
                <w:i/>
              </w:rPr>
            </w:pPr>
          </w:p>
          <w:p w14:paraId="6263510F" w14:textId="77777777" w:rsidR="00AE549A" w:rsidRDefault="00464B25">
            <w:pPr>
              <w:spacing w:before="72"/>
              <w:rPr>
                <w:rFonts w:eastAsia="SimSun"/>
                <w:b/>
                <w:bCs/>
                <w:iCs/>
                <w:sz w:val="22"/>
                <w:szCs w:val="22"/>
              </w:rPr>
            </w:pPr>
            <w:r>
              <w:rPr>
                <w:rFonts w:eastAsia="SimSun"/>
                <w:b/>
                <w:bCs/>
                <w:iCs/>
                <w:sz w:val="22"/>
                <w:szCs w:val="22"/>
              </w:rPr>
              <w:lastRenderedPageBreak/>
              <w:t>R1-2106903 Samsung</w:t>
            </w:r>
          </w:p>
          <w:p w14:paraId="1729998C" w14:textId="77777777" w:rsidR="00AE549A" w:rsidRDefault="00464B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31F45552" w14:textId="77777777" w:rsidR="00AE549A" w:rsidRDefault="00AE549A">
            <w:pPr>
              <w:pStyle w:val="aa"/>
              <w:spacing w:after="0" w:line="259" w:lineRule="auto"/>
              <w:jc w:val="both"/>
            </w:pPr>
          </w:p>
          <w:p w14:paraId="0579ECE1" w14:textId="77777777" w:rsidR="00AE549A" w:rsidRDefault="00464B25">
            <w:pPr>
              <w:pStyle w:val="aa"/>
              <w:spacing w:after="0" w:line="259" w:lineRule="auto"/>
              <w:jc w:val="both"/>
              <w:rPr>
                <w:b/>
                <w:bCs/>
                <w:sz w:val="22"/>
                <w:szCs w:val="22"/>
              </w:rPr>
            </w:pPr>
            <w:r>
              <w:rPr>
                <w:b/>
                <w:bCs/>
                <w:sz w:val="22"/>
                <w:szCs w:val="22"/>
              </w:rPr>
              <w:t>R1-2106989 CATT</w:t>
            </w:r>
          </w:p>
          <w:p w14:paraId="31812F28" w14:textId="77777777" w:rsidR="00AE549A" w:rsidRDefault="00464B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43FAECF2" w14:textId="77777777" w:rsidR="00AE549A" w:rsidRDefault="00464B25">
            <w:pPr>
              <w:pStyle w:val="aff"/>
              <w:widowControl w:val="0"/>
              <w:numPr>
                <w:ilvl w:val="0"/>
                <w:numId w:val="5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0C60CA79" w14:textId="77777777" w:rsidR="00AE549A" w:rsidRDefault="00AE549A">
            <w:pPr>
              <w:pStyle w:val="aa"/>
              <w:spacing w:after="0" w:line="259" w:lineRule="auto"/>
              <w:jc w:val="both"/>
              <w:rPr>
                <w:b/>
                <w:bCs/>
              </w:rPr>
            </w:pPr>
          </w:p>
          <w:p w14:paraId="78442D2A"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A85A0B6" w14:textId="77777777" w:rsidR="00AE549A" w:rsidRDefault="00464B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3735B15" w14:textId="77777777" w:rsidR="00AE549A" w:rsidRDefault="00AE549A">
            <w:pPr>
              <w:pStyle w:val="aa"/>
              <w:spacing w:after="0" w:line="259" w:lineRule="auto"/>
              <w:jc w:val="both"/>
              <w:rPr>
                <w:b/>
                <w:bCs/>
                <w:lang w:val="en-US"/>
              </w:rPr>
            </w:pPr>
          </w:p>
          <w:p w14:paraId="1B79FCDD" w14:textId="77777777" w:rsidR="00AE549A" w:rsidRDefault="00464B25">
            <w:pPr>
              <w:pStyle w:val="aa"/>
              <w:spacing w:after="0" w:line="259" w:lineRule="auto"/>
              <w:jc w:val="both"/>
              <w:rPr>
                <w:b/>
                <w:bCs/>
                <w:sz w:val="22"/>
                <w:szCs w:val="22"/>
                <w:lang w:val="en-US"/>
              </w:rPr>
            </w:pPr>
            <w:r>
              <w:rPr>
                <w:b/>
                <w:bCs/>
                <w:sz w:val="22"/>
                <w:szCs w:val="22"/>
                <w:lang w:val="en-US"/>
              </w:rPr>
              <w:t>R1-2107117 Panasonic</w:t>
            </w:r>
          </w:p>
          <w:p w14:paraId="31E661A9" w14:textId="77777777" w:rsidR="00AE549A" w:rsidRDefault="00464B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6E3D4CC9" w14:textId="77777777" w:rsidR="00AE549A" w:rsidRDefault="00464B25">
            <w:pPr>
              <w:pStyle w:val="aff"/>
              <w:numPr>
                <w:ilvl w:val="1"/>
                <w:numId w:val="5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40B7A44B" w14:textId="77777777" w:rsidR="00AE549A" w:rsidRDefault="00AE549A">
            <w:pPr>
              <w:spacing w:beforeLines="50" w:before="120" w:after="0"/>
              <w:rPr>
                <w:bCs/>
                <w:vertAlign w:val="subscript"/>
                <w:lang w:eastAsia="ja-JP"/>
              </w:rPr>
            </w:pPr>
          </w:p>
          <w:p w14:paraId="6026B307"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7AEEEF5" w14:textId="77777777" w:rsidR="00AE549A" w:rsidRDefault="00464B25">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1D11F78F" w14:textId="77777777" w:rsidR="00AE549A" w:rsidRDefault="00AE549A">
            <w:pPr>
              <w:spacing w:beforeLines="50" w:before="120" w:after="0"/>
              <w:rPr>
                <w:bCs/>
                <w:vertAlign w:val="subscript"/>
                <w:lang w:val="en-US" w:eastAsia="ja-JP"/>
              </w:rPr>
            </w:pPr>
          </w:p>
          <w:p w14:paraId="5552F886" w14:textId="77777777" w:rsidR="00AE549A" w:rsidRDefault="00464B25">
            <w:pPr>
              <w:pStyle w:val="ac"/>
              <w:rPr>
                <w:rFonts w:ascii="Times New Roman" w:hAnsi="Times New Roman" w:cs="Times New Roman"/>
                <w:b/>
              </w:rPr>
            </w:pPr>
            <w:r>
              <w:rPr>
                <w:rFonts w:ascii="Times New Roman" w:hAnsi="Times New Roman" w:cs="Times New Roman"/>
                <w:b/>
              </w:rPr>
              <w:t>R1-2107141 NEC</w:t>
            </w:r>
          </w:p>
          <w:p w14:paraId="6B1502C5" w14:textId="77777777" w:rsidR="00AE549A" w:rsidRDefault="00464B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20183475" w14:textId="77777777" w:rsidR="00AE549A" w:rsidRDefault="00AE549A">
            <w:pPr>
              <w:jc w:val="both"/>
              <w:rPr>
                <w:b/>
                <w:bCs/>
                <w:lang w:val="en-US"/>
              </w:rPr>
            </w:pPr>
          </w:p>
          <w:p w14:paraId="5BA12DC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1659A0F" w14:textId="77777777" w:rsidR="00AE549A" w:rsidRDefault="00464B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1D413D5" w14:textId="77777777" w:rsidR="00AE549A" w:rsidRDefault="00AE549A">
            <w:pPr>
              <w:spacing w:after="0"/>
              <w:jc w:val="both"/>
              <w:rPr>
                <w:b/>
                <w:bCs/>
                <w:lang w:val="en-US"/>
              </w:rPr>
            </w:pPr>
          </w:p>
          <w:p w14:paraId="000998D1" w14:textId="77777777" w:rsidR="00AE549A" w:rsidRDefault="00464B25">
            <w:pPr>
              <w:rPr>
                <w:b/>
                <w:bCs/>
                <w:sz w:val="22"/>
                <w:szCs w:val="22"/>
                <w:lang w:val="en-US" w:eastAsia="zh-CN"/>
              </w:rPr>
            </w:pPr>
            <w:r>
              <w:rPr>
                <w:b/>
                <w:bCs/>
                <w:sz w:val="22"/>
                <w:szCs w:val="22"/>
                <w:lang w:val="en-US" w:eastAsia="zh-CN"/>
              </w:rPr>
              <w:t>R1-2107360 Qualcomm</w:t>
            </w:r>
          </w:p>
          <w:p w14:paraId="0B383384" w14:textId="77777777" w:rsidR="00AE549A" w:rsidRDefault="00464B25">
            <w:r>
              <w:rPr>
                <w:b/>
                <w:bCs/>
              </w:rPr>
              <w:t>Proposal 4:</w:t>
            </w:r>
            <w:r>
              <w:t xml:space="preserve"> Adopt per-slot rate matching for TBoMS.</w:t>
            </w:r>
          </w:p>
          <w:p w14:paraId="061CFB2B" w14:textId="77777777" w:rsidR="00AE549A" w:rsidRDefault="00AE549A">
            <w:pPr>
              <w:spacing w:after="0"/>
              <w:jc w:val="both"/>
              <w:rPr>
                <w:b/>
                <w:bCs/>
              </w:rPr>
            </w:pPr>
          </w:p>
          <w:p w14:paraId="20DC41D6" w14:textId="77777777" w:rsidR="00AE549A" w:rsidRDefault="00464B25">
            <w:pPr>
              <w:jc w:val="both"/>
              <w:rPr>
                <w:b/>
                <w:bCs/>
                <w:sz w:val="22"/>
                <w:szCs w:val="22"/>
                <w:lang w:val="en-US" w:eastAsia="ja-JP"/>
              </w:rPr>
            </w:pPr>
            <w:r>
              <w:rPr>
                <w:b/>
                <w:bCs/>
                <w:sz w:val="22"/>
                <w:szCs w:val="22"/>
                <w:lang w:val="en-US" w:eastAsia="ja-JP"/>
              </w:rPr>
              <w:t>R1-2107418 CMCC</w:t>
            </w:r>
          </w:p>
          <w:p w14:paraId="3CD66C47" w14:textId="77777777" w:rsidR="00AE549A" w:rsidRDefault="00464B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0904B6A3" w14:textId="77777777" w:rsidR="00AE549A" w:rsidRDefault="00464B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14DF52B3" w14:textId="77777777" w:rsidR="00AE549A" w:rsidRDefault="00464B25">
            <w:pPr>
              <w:pStyle w:val="aff"/>
              <w:numPr>
                <w:ilvl w:val="0"/>
                <w:numId w:val="60"/>
              </w:numPr>
              <w:adjustRightInd w:val="0"/>
              <w:snapToGrid w:val="0"/>
              <w:spacing w:after="60"/>
              <w:contextualSpacing w:val="0"/>
              <w:rPr>
                <w:lang w:val="en-US"/>
              </w:rPr>
            </w:pPr>
            <w:r>
              <w:rPr>
                <w:lang w:val="en-US"/>
              </w:rPr>
              <w:t>Option b’: Rate matching is performed continuously across all the allocated slots over X TOTs;</w:t>
            </w:r>
          </w:p>
          <w:p w14:paraId="56745B71" w14:textId="77777777" w:rsidR="00AE549A" w:rsidRDefault="00AE549A">
            <w:pPr>
              <w:adjustRightInd w:val="0"/>
              <w:snapToGrid w:val="0"/>
              <w:spacing w:after="0"/>
              <w:rPr>
                <w:b/>
                <w:lang w:eastAsia="zh-CN"/>
              </w:rPr>
            </w:pPr>
          </w:p>
          <w:p w14:paraId="48E4E3A7" w14:textId="77777777" w:rsidR="00AE549A" w:rsidRDefault="00AE549A">
            <w:pPr>
              <w:spacing w:after="0"/>
              <w:jc w:val="both"/>
              <w:rPr>
                <w:b/>
                <w:bCs/>
                <w:sz w:val="22"/>
                <w:szCs w:val="22"/>
                <w:lang w:val="en-US"/>
              </w:rPr>
            </w:pPr>
          </w:p>
          <w:p w14:paraId="0FFE6333" w14:textId="77777777" w:rsidR="00AE549A" w:rsidRDefault="00464B25">
            <w:pPr>
              <w:jc w:val="both"/>
              <w:rPr>
                <w:b/>
                <w:bCs/>
                <w:sz w:val="22"/>
                <w:szCs w:val="22"/>
                <w:lang w:val="en-US"/>
              </w:rPr>
            </w:pPr>
            <w:r>
              <w:rPr>
                <w:b/>
                <w:bCs/>
                <w:sz w:val="22"/>
                <w:szCs w:val="22"/>
                <w:lang w:val="en-US"/>
              </w:rPr>
              <w:t>R1-2107523 MediaTek</w:t>
            </w:r>
          </w:p>
          <w:p w14:paraId="2D3053BA" w14:textId="77777777" w:rsidR="00AE549A" w:rsidRDefault="00464B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w:t>
            </w:r>
            <w:r>
              <w:rPr>
                <w:bCs/>
                <w:iCs/>
              </w:rPr>
              <w:lastRenderedPageBreak/>
              <w:t>preferred as it allows UE to transmit each PUSCH as a fresh transmission.</w:t>
            </w:r>
          </w:p>
          <w:p w14:paraId="3208C2E4" w14:textId="77777777" w:rsidR="00AE549A" w:rsidRDefault="00AE549A">
            <w:pPr>
              <w:jc w:val="both"/>
              <w:rPr>
                <w:b/>
                <w:bCs/>
              </w:rPr>
            </w:pPr>
          </w:p>
          <w:p w14:paraId="152960C6" w14:textId="77777777" w:rsidR="00AE549A" w:rsidRDefault="00464B25">
            <w:pPr>
              <w:jc w:val="both"/>
              <w:rPr>
                <w:b/>
                <w:iCs/>
                <w:sz w:val="22"/>
                <w:szCs w:val="22"/>
              </w:rPr>
            </w:pPr>
            <w:r>
              <w:rPr>
                <w:b/>
                <w:iCs/>
                <w:sz w:val="22"/>
                <w:szCs w:val="22"/>
              </w:rPr>
              <w:t>R1-2107549 LGE</w:t>
            </w:r>
          </w:p>
          <w:p w14:paraId="6F724B64" w14:textId="77777777" w:rsidR="00AE549A" w:rsidRDefault="00464B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0EC335C4" w14:textId="77777777" w:rsidR="00AE549A" w:rsidRDefault="00AE549A">
            <w:pPr>
              <w:rPr>
                <w:iCs/>
                <w:lang w:eastAsia="ko-KR"/>
              </w:rPr>
            </w:pPr>
          </w:p>
          <w:p w14:paraId="71F24C2F" w14:textId="77777777" w:rsidR="00AE549A" w:rsidRDefault="00464B25">
            <w:pPr>
              <w:spacing w:after="120"/>
              <w:rPr>
                <w:b/>
                <w:bCs/>
                <w:sz w:val="22"/>
                <w:szCs w:val="22"/>
              </w:rPr>
            </w:pPr>
            <w:r>
              <w:rPr>
                <w:b/>
                <w:bCs/>
                <w:sz w:val="22"/>
                <w:szCs w:val="22"/>
              </w:rPr>
              <w:t>R1-2107560 Ericsson</w:t>
            </w:r>
          </w:p>
          <w:p w14:paraId="776198D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305992" w14:textId="77777777" w:rsidR="00AE549A" w:rsidRDefault="00464B25">
            <w:pPr>
              <w:pStyle w:val="Observation"/>
              <w:numPr>
                <w:ilvl w:val="0"/>
                <w:numId w:val="6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E9398A"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09513495" w14:textId="77777777" w:rsidR="00AE549A" w:rsidRDefault="00AE549A">
            <w:pPr>
              <w:spacing w:after="0"/>
              <w:rPr>
                <w:b/>
                <w:bCs/>
                <w:sz w:val="22"/>
                <w:szCs w:val="22"/>
                <w:lang w:val="en-US"/>
              </w:rPr>
            </w:pPr>
          </w:p>
          <w:p w14:paraId="0B5AFC9E" w14:textId="77777777" w:rsidR="00AE549A" w:rsidRDefault="00464B25">
            <w:pPr>
              <w:spacing w:after="120"/>
              <w:rPr>
                <w:b/>
                <w:bCs/>
                <w:sz w:val="22"/>
                <w:szCs w:val="22"/>
                <w:lang w:val="en-US"/>
              </w:rPr>
            </w:pPr>
            <w:r>
              <w:rPr>
                <w:b/>
                <w:bCs/>
                <w:sz w:val="22"/>
                <w:szCs w:val="22"/>
                <w:lang w:val="en-US"/>
              </w:rPr>
              <w:t>R1-2107603 Intel</w:t>
            </w:r>
          </w:p>
          <w:p w14:paraId="3C99EDA0" w14:textId="77777777" w:rsidR="00AE549A" w:rsidRDefault="00464B25">
            <w:pPr>
              <w:spacing w:after="0"/>
              <w:jc w:val="both"/>
              <w:rPr>
                <w:b/>
              </w:rPr>
            </w:pPr>
            <w:r>
              <w:rPr>
                <w:b/>
              </w:rPr>
              <w:t>Proposal 1</w:t>
            </w:r>
          </w:p>
          <w:p w14:paraId="783DDDC0"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78710BA7"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23D8FE14" w14:textId="77777777" w:rsidR="00AE549A" w:rsidRDefault="00AE549A">
            <w:pPr>
              <w:spacing w:before="60"/>
              <w:jc w:val="both"/>
              <w:rPr>
                <w:i/>
              </w:rPr>
            </w:pPr>
          </w:p>
          <w:p w14:paraId="56981B35"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458A735" w14:textId="77777777" w:rsidR="00AE549A" w:rsidRDefault="00464B25">
            <w:r>
              <w:rPr>
                <w:b/>
                <w:bCs/>
              </w:rPr>
              <w:t xml:space="preserve">Proposal 4: </w:t>
            </w:r>
            <w:r>
              <w:t>Rate matching is performed per slot (Option a).</w:t>
            </w:r>
          </w:p>
          <w:p w14:paraId="781365C1" w14:textId="77777777" w:rsidR="00AE549A" w:rsidRDefault="00AE549A">
            <w:pPr>
              <w:spacing w:before="60"/>
              <w:jc w:val="both"/>
              <w:rPr>
                <w:i/>
              </w:rPr>
            </w:pPr>
          </w:p>
          <w:p w14:paraId="1B33A496" w14:textId="77777777" w:rsidR="00AE549A" w:rsidRDefault="00464B25">
            <w:pPr>
              <w:rPr>
                <w:b/>
                <w:bCs/>
                <w:sz w:val="22"/>
                <w:szCs w:val="22"/>
              </w:rPr>
            </w:pPr>
            <w:r>
              <w:rPr>
                <w:b/>
                <w:bCs/>
                <w:sz w:val="22"/>
                <w:szCs w:val="22"/>
              </w:rPr>
              <w:t>R1-2107754 Apple</w:t>
            </w:r>
          </w:p>
          <w:p w14:paraId="273DD18E" w14:textId="77777777" w:rsidR="00AE549A" w:rsidRDefault="00464B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099CFDDF" w14:textId="77777777" w:rsidR="00AE549A" w:rsidRDefault="00AE549A">
            <w:pPr>
              <w:spacing w:before="120" w:after="120"/>
              <w:rPr>
                <w:color w:val="000000"/>
              </w:rPr>
            </w:pPr>
          </w:p>
          <w:p w14:paraId="66C3F9D9"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0754EFA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60796EEA"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2DA10424" w14:textId="77777777" w:rsidR="00AE549A" w:rsidRDefault="00AE549A">
            <w:pPr>
              <w:spacing w:before="120" w:after="120"/>
              <w:rPr>
                <w:b/>
                <w:bCs/>
                <w:color w:val="000000"/>
                <w:lang w:val="en-US"/>
              </w:rPr>
            </w:pPr>
          </w:p>
          <w:p w14:paraId="15289998" w14:textId="77777777" w:rsidR="00AE549A" w:rsidRDefault="00464B25">
            <w:pPr>
              <w:rPr>
                <w:b/>
                <w:bCs/>
                <w:sz w:val="22"/>
                <w:szCs w:val="22"/>
              </w:rPr>
            </w:pPr>
            <w:r>
              <w:rPr>
                <w:b/>
                <w:bCs/>
                <w:sz w:val="22"/>
                <w:szCs w:val="22"/>
              </w:rPr>
              <w:t>R1-2107873 NTT DOCOMO</w:t>
            </w:r>
          </w:p>
          <w:p w14:paraId="51991EC1" w14:textId="77777777" w:rsidR="00AE549A" w:rsidRDefault="00464B25">
            <w:pPr>
              <w:spacing w:afterLines="50" w:after="120"/>
              <w:jc w:val="both"/>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 xml:space="preserve">Support rate matching per slot for </w:t>
            </w:r>
            <w:proofErr w:type="spellStart"/>
            <w:r>
              <w:rPr>
                <w:rFonts w:eastAsia="游明朝"/>
                <w:bCs/>
                <w:lang w:val="en-US"/>
              </w:rPr>
              <w:t>TBoMS</w:t>
            </w:r>
            <w:proofErr w:type="spellEnd"/>
            <w:r>
              <w:rPr>
                <w:rFonts w:eastAsia="游明朝"/>
                <w:bCs/>
                <w:lang w:val="en-US"/>
              </w:rPr>
              <w:t>, unless the CovEnh performance gap is large between rate matching per slot and rate matching per TOT.</w:t>
            </w:r>
          </w:p>
          <w:p w14:paraId="7A3DB757" w14:textId="77777777" w:rsidR="00AE549A" w:rsidRDefault="00AE549A">
            <w:pPr>
              <w:spacing w:afterLines="50" w:after="120"/>
              <w:jc w:val="both"/>
              <w:rPr>
                <w:rFonts w:eastAsia="游明朝"/>
                <w:b/>
                <w:bCs/>
                <w:lang w:val="en-US"/>
              </w:rPr>
            </w:pPr>
          </w:p>
          <w:p w14:paraId="2CAF6DA8" w14:textId="77777777" w:rsidR="00AE549A" w:rsidRDefault="00464B25">
            <w:pPr>
              <w:spacing w:after="120"/>
              <w:jc w:val="both"/>
              <w:rPr>
                <w:rFonts w:eastAsia="游明朝"/>
                <w:b/>
                <w:sz w:val="22"/>
                <w:szCs w:val="22"/>
                <w:lang w:val="en-US"/>
              </w:rPr>
            </w:pPr>
            <w:r>
              <w:rPr>
                <w:rFonts w:eastAsia="游明朝"/>
                <w:b/>
                <w:sz w:val="22"/>
                <w:szCs w:val="22"/>
                <w:lang w:val="en-US"/>
              </w:rPr>
              <w:t>R1-2107936 Xiaomi</w:t>
            </w:r>
          </w:p>
          <w:p w14:paraId="610E92FB" w14:textId="77777777" w:rsidR="00AE549A" w:rsidRDefault="00464B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072995EE" w14:textId="77777777" w:rsidR="00AE549A" w:rsidRDefault="00AE549A">
            <w:pPr>
              <w:spacing w:before="60" w:after="0"/>
              <w:jc w:val="both"/>
              <w:rPr>
                <w:i/>
              </w:rPr>
            </w:pPr>
          </w:p>
          <w:p w14:paraId="616990C5" w14:textId="77777777" w:rsidR="00AE549A" w:rsidRDefault="00464B25">
            <w:pPr>
              <w:spacing w:afterLines="50" w:after="120"/>
              <w:jc w:val="both"/>
              <w:rPr>
                <w:rFonts w:eastAsia="游明朝"/>
                <w:b/>
                <w:sz w:val="22"/>
                <w:szCs w:val="22"/>
              </w:rPr>
            </w:pPr>
            <w:r>
              <w:rPr>
                <w:rFonts w:eastAsia="游明朝"/>
                <w:b/>
                <w:sz w:val="22"/>
                <w:szCs w:val="22"/>
              </w:rPr>
              <w:t>R1-2108158 WILUS</w:t>
            </w:r>
          </w:p>
          <w:p w14:paraId="29E3B015"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E6D94B" w14:textId="77777777" w:rsidR="00AE549A" w:rsidRDefault="00464B25">
            <w:pPr>
              <w:pStyle w:val="ac"/>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90FBA76" w14:textId="77777777" w:rsidR="00AE549A" w:rsidRDefault="00AE549A"/>
    <w:p w14:paraId="0B70ECEE" w14:textId="77777777" w:rsidR="00AE549A" w:rsidRDefault="00464B25">
      <w:pPr>
        <w:rPr>
          <w:b/>
          <w:bCs/>
        </w:rPr>
      </w:pPr>
      <w:r>
        <w:rPr>
          <w:b/>
          <w:bCs/>
        </w:rPr>
        <w:t>How coded bits are selected</w:t>
      </w:r>
    </w:p>
    <w:tbl>
      <w:tblPr>
        <w:tblStyle w:val="af9"/>
        <w:tblW w:w="9634" w:type="dxa"/>
        <w:tblLook w:val="04A0" w:firstRow="1" w:lastRow="0" w:firstColumn="1" w:lastColumn="0" w:noHBand="0" w:noVBand="1"/>
      </w:tblPr>
      <w:tblGrid>
        <w:gridCol w:w="9634"/>
      </w:tblGrid>
      <w:tr w:rsidR="00AE549A" w14:paraId="4CFC6003" w14:textId="77777777">
        <w:tc>
          <w:tcPr>
            <w:tcW w:w="9634" w:type="dxa"/>
          </w:tcPr>
          <w:p w14:paraId="063E1273" w14:textId="77777777" w:rsidR="00AE549A" w:rsidRDefault="00464B25">
            <w:pPr>
              <w:pStyle w:val="aa"/>
              <w:spacing w:after="0" w:line="259" w:lineRule="auto"/>
              <w:jc w:val="both"/>
              <w:rPr>
                <w:b/>
                <w:bCs/>
                <w:sz w:val="22"/>
                <w:szCs w:val="22"/>
                <w:lang w:val="en-US" w:eastAsia="ja-JP"/>
              </w:rPr>
            </w:pPr>
            <w:bookmarkStart w:id="9" w:name="_Hlk79679735"/>
            <w:r>
              <w:rPr>
                <w:b/>
                <w:bCs/>
                <w:sz w:val="22"/>
                <w:szCs w:val="22"/>
                <w:lang w:val="en-US" w:eastAsia="ja-JP"/>
              </w:rPr>
              <w:lastRenderedPageBreak/>
              <w:t>R1-2106496 Huawei/</w:t>
            </w:r>
            <w:proofErr w:type="spellStart"/>
            <w:r>
              <w:rPr>
                <w:b/>
                <w:bCs/>
                <w:sz w:val="22"/>
                <w:szCs w:val="22"/>
                <w:lang w:val="en-US" w:eastAsia="ja-JP"/>
              </w:rPr>
              <w:t>HiSi</w:t>
            </w:r>
            <w:proofErr w:type="spellEnd"/>
            <w:r>
              <w:rPr>
                <w:b/>
                <w:bCs/>
                <w:sz w:val="22"/>
                <w:szCs w:val="22"/>
                <w:lang w:val="en-US" w:eastAsia="ja-JP"/>
              </w:rPr>
              <w:tab/>
            </w:r>
          </w:p>
          <w:p w14:paraId="16566ACB" w14:textId="77777777" w:rsidR="00AE549A" w:rsidRDefault="00464B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C4BBD40" w14:textId="77777777" w:rsidR="00AE549A" w:rsidRDefault="00562E4E">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A7E903" w14:textId="77777777" w:rsidR="00AE549A" w:rsidRDefault="00464B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54A2EABC" w14:textId="77777777" w:rsidR="00AE549A" w:rsidRDefault="00464B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0914158D" w14:textId="77777777" w:rsidR="00AE549A" w:rsidRDefault="00AE549A">
            <w:pPr>
              <w:pStyle w:val="Observation"/>
              <w:numPr>
                <w:ilvl w:val="0"/>
                <w:numId w:val="0"/>
              </w:numPr>
              <w:spacing w:before="72" w:after="0"/>
              <w:contextualSpacing/>
              <w:jc w:val="both"/>
              <w:rPr>
                <w:rFonts w:ascii="Times New Roman" w:hAnsi="Times New Roman" w:cs="Times New Roman"/>
                <w:b w:val="0"/>
                <w:bCs w:val="0"/>
                <w:lang w:val="en-GB"/>
              </w:rPr>
            </w:pPr>
          </w:p>
          <w:p w14:paraId="628B813C"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E9D1C9" w14:textId="77777777" w:rsidR="00AE549A" w:rsidRDefault="00464B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21D094" w14:textId="77777777" w:rsidR="00AE549A" w:rsidRDefault="00AE549A">
            <w:pPr>
              <w:spacing w:after="0"/>
              <w:jc w:val="both"/>
              <w:rPr>
                <w:lang w:val="en-US"/>
              </w:rPr>
            </w:pPr>
          </w:p>
          <w:p w14:paraId="194B9F53"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52BF9AA"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03159F51"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F8D8E83"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4A11840" w14:textId="77777777" w:rsidR="00AE549A" w:rsidRDefault="00AE549A">
            <w:pPr>
              <w:pStyle w:val="ac"/>
            </w:pPr>
          </w:p>
          <w:p w14:paraId="532C25F1" w14:textId="77777777" w:rsidR="00AE549A" w:rsidRDefault="00464B25">
            <w:pPr>
              <w:rPr>
                <w:b/>
                <w:bCs/>
                <w:sz w:val="22"/>
                <w:szCs w:val="22"/>
                <w:lang w:val="en-US" w:eastAsia="zh-CN"/>
              </w:rPr>
            </w:pPr>
            <w:r>
              <w:rPr>
                <w:b/>
                <w:bCs/>
                <w:sz w:val="22"/>
                <w:szCs w:val="22"/>
                <w:lang w:val="en-US" w:eastAsia="zh-CN"/>
              </w:rPr>
              <w:t>R1-2107360 Qualcomm</w:t>
            </w:r>
          </w:p>
          <w:p w14:paraId="5FB86E75" w14:textId="77777777" w:rsidR="00AE549A" w:rsidRDefault="00464B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41726B86" w14:textId="77777777" w:rsidR="00AE549A" w:rsidRDefault="00AE549A">
            <w:pPr>
              <w:jc w:val="both"/>
            </w:pPr>
          </w:p>
          <w:p w14:paraId="5D93D888" w14:textId="77777777" w:rsidR="00AE549A" w:rsidRDefault="00464B25">
            <w:pPr>
              <w:spacing w:after="120"/>
              <w:rPr>
                <w:b/>
                <w:bCs/>
                <w:sz w:val="22"/>
                <w:szCs w:val="22"/>
              </w:rPr>
            </w:pPr>
            <w:r>
              <w:rPr>
                <w:b/>
                <w:bCs/>
                <w:sz w:val="22"/>
                <w:szCs w:val="22"/>
              </w:rPr>
              <w:t>R1-2107560 Ericsson</w:t>
            </w:r>
          </w:p>
          <w:p w14:paraId="0BE6C5FB"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45E93A" w14:textId="77777777" w:rsidR="00AE549A" w:rsidRDefault="00464B25">
            <w:pPr>
              <w:pStyle w:val="Observation"/>
              <w:numPr>
                <w:ilvl w:val="0"/>
                <w:numId w:val="5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8113502" w14:textId="77777777" w:rsidR="00AE549A" w:rsidRDefault="00AE549A">
            <w:pPr>
              <w:jc w:val="both"/>
              <w:rPr>
                <w:lang w:val="en-US"/>
              </w:rPr>
            </w:pPr>
          </w:p>
          <w:p w14:paraId="372B4686" w14:textId="77777777" w:rsidR="00AE549A" w:rsidRDefault="00464B25">
            <w:pPr>
              <w:rPr>
                <w:b/>
                <w:bCs/>
                <w:sz w:val="22"/>
                <w:szCs w:val="22"/>
              </w:rPr>
            </w:pPr>
            <w:r>
              <w:rPr>
                <w:b/>
                <w:bCs/>
                <w:sz w:val="22"/>
                <w:szCs w:val="22"/>
              </w:rPr>
              <w:t>R1-2107873 NTT DOCOMO</w:t>
            </w:r>
          </w:p>
          <w:p w14:paraId="123D5062" w14:textId="77777777" w:rsidR="00AE549A" w:rsidRDefault="00464B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554180F0" w14:textId="77777777" w:rsidR="00AE549A" w:rsidRDefault="00464B25">
            <w:pPr>
              <w:jc w:val="both"/>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9"/>
          </w:p>
        </w:tc>
      </w:tr>
    </w:tbl>
    <w:p w14:paraId="08FC315A" w14:textId="77777777" w:rsidR="00AE549A" w:rsidRDefault="00AE549A"/>
    <w:p w14:paraId="4DFE1081" w14:textId="77777777" w:rsidR="00AE549A" w:rsidRDefault="00AE549A"/>
    <w:p w14:paraId="26CBF14B" w14:textId="77777777" w:rsidR="00AE549A" w:rsidRDefault="00464B25">
      <w:pPr>
        <w:pStyle w:val="2"/>
        <w:spacing w:before="0" w:after="240"/>
        <w:contextualSpacing/>
        <w:jc w:val="both"/>
        <w:rPr>
          <w:lang w:val="en-US"/>
        </w:rPr>
      </w:pPr>
      <w:r>
        <w:rPr>
          <w:lang w:val="en-US"/>
        </w:rPr>
        <w:t xml:space="preserve">A.5 TBS determination </w:t>
      </w:r>
    </w:p>
    <w:p w14:paraId="78F48835" w14:textId="77777777" w:rsidR="00AE549A" w:rsidRDefault="00464B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AE549A" w14:paraId="5D90EB0B" w14:textId="77777777">
        <w:tc>
          <w:tcPr>
            <w:tcW w:w="9634" w:type="dxa"/>
          </w:tcPr>
          <w:p w14:paraId="581A61C6"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725C0F9" w14:textId="77777777" w:rsidR="00AE549A" w:rsidRDefault="00464B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4E68D457" w14:textId="77777777" w:rsidR="00AE549A" w:rsidRDefault="00464B25">
            <w:pPr>
              <w:spacing w:before="72"/>
              <w:rPr>
                <w:iCs/>
              </w:rPr>
            </w:pPr>
            <w:r>
              <w:rPr>
                <w:rFonts w:hint="eastAsia"/>
                <w:b/>
                <w:iCs/>
              </w:rPr>
              <w:t>P</w:t>
            </w:r>
            <w:r>
              <w:rPr>
                <w:b/>
                <w:iCs/>
              </w:rPr>
              <w:t>roposal 5</w:t>
            </w:r>
            <w:r>
              <w:rPr>
                <w:iCs/>
              </w:rPr>
              <w:t>:</w:t>
            </w:r>
            <w:r>
              <w:rPr>
                <w:rFonts w:hint="eastAsia"/>
                <w:iCs/>
              </w:rPr>
              <w:t xml:space="preserve"> I</w:t>
            </w:r>
            <w:r>
              <w:rPr>
                <w:iCs/>
              </w:rPr>
              <w:t xml:space="preserve">f the number of symbols in an uplink slot allocated for TBoMS transmission and the one in a special </w:t>
            </w:r>
            <w:r>
              <w:rPr>
                <w:iCs/>
              </w:rPr>
              <w:lastRenderedPageBreak/>
              <w:t>slot allocated for TBoMS transmission are different, K can be defined as the ratio of the number of all the symbols allocated for TBoMS transmission excluding DMRS symbols and the one in an uplink slot allocated for TBoMS transmission excluding DMRS symbols.</w:t>
            </w:r>
          </w:p>
          <w:p w14:paraId="26A6FD2D" w14:textId="77777777" w:rsidR="00AE549A" w:rsidRDefault="00AE549A">
            <w:pPr>
              <w:pStyle w:val="ac"/>
              <w:spacing w:after="0" w:line="276" w:lineRule="auto"/>
              <w:rPr>
                <w:rFonts w:ascii="Times New Roman" w:hAnsi="Times New Roman" w:cs="Times New Roman"/>
                <w:b/>
                <w:bCs/>
                <w:lang w:eastAsia="ja-JP"/>
              </w:rPr>
            </w:pPr>
          </w:p>
          <w:p w14:paraId="6F4B6C94" w14:textId="77777777" w:rsidR="00AE549A" w:rsidRDefault="00464B25">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3B9163AD" w14:textId="77777777" w:rsidR="00AE549A" w:rsidRDefault="00464B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53A9ABB4" w14:textId="77777777" w:rsidR="00AE549A" w:rsidRDefault="00464B25">
            <w:pPr>
              <w:pStyle w:val="aff"/>
              <w:widowControl w:val="0"/>
              <w:numPr>
                <w:ilvl w:val="0"/>
                <w:numId w:val="50"/>
              </w:numPr>
              <w:spacing w:after="0"/>
              <w:ind w:left="357" w:hanging="357"/>
              <w:contextualSpacing w:val="0"/>
              <w:jc w:val="both"/>
              <w:rPr>
                <w:bCs/>
              </w:rPr>
            </w:pPr>
            <w:r>
              <w:rPr>
                <w:bCs/>
              </w:rPr>
              <w:t>Number of slots in a TOT, if rate matching is performed per TOT;</w:t>
            </w:r>
          </w:p>
          <w:p w14:paraId="2F2CF9A6" w14:textId="77777777" w:rsidR="00AE549A" w:rsidRDefault="00464B25">
            <w:pPr>
              <w:pStyle w:val="aff"/>
              <w:widowControl w:val="0"/>
              <w:numPr>
                <w:ilvl w:val="0"/>
                <w:numId w:val="50"/>
              </w:numPr>
              <w:spacing w:after="0"/>
              <w:ind w:left="357" w:hanging="357"/>
              <w:contextualSpacing w:val="0"/>
              <w:jc w:val="both"/>
              <w:rPr>
                <w:bCs/>
              </w:rPr>
            </w:pPr>
            <w:r>
              <w:rPr>
                <w:bCs/>
              </w:rPr>
              <w:t>Number of slots of multiple TOTs which construct a TBoMS, if rate-matching is performed across the multiple TOTs.</w:t>
            </w:r>
          </w:p>
          <w:p w14:paraId="6B72264D" w14:textId="77777777" w:rsidR="00AE549A" w:rsidRDefault="00AE549A">
            <w:pPr>
              <w:pStyle w:val="ac"/>
              <w:spacing w:beforeLines="50" w:before="120" w:after="0"/>
              <w:rPr>
                <w:rFonts w:ascii="Times New Roman" w:eastAsia="SimSun" w:hAnsi="Times New Roman"/>
              </w:rPr>
            </w:pPr>
          </w:p>
          <w:p w14:paraId="15343F60" w14:textId="77777777" w:rsidR="00AE549A" w:rsidRDefault="00464B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07012D4" w14:textId="77777777" w:rsidR="00AE549A" w:rsidRDefault="00464B25">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68F1766" w14:textId="77777777" w:rsidR="00AE549A" w:rsidRDefault="00AE549A">
            <w:pPr>
              <w:pStyle w:val="ac"/>
              <w:spacing w:beforeLines="50" w:before="120" w:after="0"/>
              <w:rPr>
                <w:rFonts w:ascii="Times New Roman" w:hAnsi="Times New Roman" w:cs="Times New Roman"/>
                <w:b/>
                <w:bCs/>
                <w:lang w:eastAsia="ja-JP"/>
              </w:rPr>
            </w:pPr>
          </w:p>
          <w:p w14:paraId="2A81695D" w14:textId="77777777" w:rsidR="00AE549A" w:rsidRDefault="00464B25">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1B3EF4C" w14:textId="77777777" w:rsidR="00AE549A" w:rsidRDefault="00464B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SimSun"/>
                <w:lang w:val="en-US" w:eastAsia="zh-CN"/>
              </w:rPr>
              <w:t xml:space="preserve"> </w:t>
            </w:r>
          </w:p>
          <w:p w14:paraId="2EF020A2" w14:textId="77777777" w:rsidR="00AE549A" w:rsidRDefault="00AE549A">
            <w:pPr>
              <w:pStyle w:val="ac"/>
              <w:spacing w:beforeLines="50" w:before="120" w:after="0"/>
              <w:rPr>
                <w:rFonts w:ascii="Times New Roman" w:hAnsi="Times New Roman" w:cs="Times New Roman"/>
                <w:b/>
                <w:bCs/>
                <w:lang w:val="en-GB" w:eastAsia="ja-JP"/>
              </w:rPr>
            </w:pPr>
          </w:p>
          <w:p w14:paraId="4D20C184" w14:textId="77777777" w:rsidR="00AE549A" w:rsidRDefault="00464B25">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7CACB68C" w14:textId="77777777" w:rsidR="00AE549A" w:rsidRDefault="00464B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08E411A6" w14:textId="77777777" w:rsidR="00AE549A" w:rsidRDefault="00AE549A">
            <w:pPr>
              <w:spacing w:after="0" w:line="276" w:lineRule="auto"/>
              <w:rPr>
                <w:rFonts w:eastAsia="DengXian"/>
                <w:i/>
                <w:lang w:eastAsia="zh-CN"/>
              </w:rPr>
            </w:pPr>
          </w:p>
          <w:p w14:paraId="3085B94A" w14:textId="77777777" w:rsidR="00AE549A" w:rsidRDefault="00464B25">
            <w:pPr>
              <w:spacing w:before="72"/>
              <w:rPr>
                <w:rFonts w:eastAsia="SimSun"/>
                <w:b/>
                <w:bCs/>
                <w:iCs/>
                <w:sz w:val="22"/>
                <w:szCs w:val="22"/>
              </w:rPr>
            </w:pPr>
            <w:r>
              <w:rPr>
                <w:rFonts w:eastAsia="SimSun"/>
                <w:b/>
                <w:bCs/>
                <w:iCs/>
                <w:sz w:val="22"/>
                <w:szCs w:val="22"/>
              </w:rPr>
              <w:t>R1-2106989 CATT</w:t>
            </w:r>
          </w:p>
          <w:p w14:paraId="15221743" w14:textId="77777777" w:rsidR="00AE549A" w:rsidRDefault="00464B25">
            <w:pPr>
              <w:jc w:val="both"/>
              <w:rPr>
                <w:iCs/>
              </w:rPr>
            </w:pPr>
            <w:r>
              <w:rPr>
                <w:b/>
                <w:bCs/>
                <w:iCs/>
              </w:rPr>
              <w:t xml:space="preserve">Proposal </w:t>
            </w:r>
            <w:r>
              <w:rPr>
                <w:rFonts w:hint="eastAsia"/>
                <w:b/>
                <w:bCs/>
                <w:iCs/>
              </w:rPr>
              <w:t>4</w:t>
            </w:r>
            <w:r>
              <w:rPr>
                <w:iCs/>
              </w:rPr>
              <w:t>: TBS of TBoMS is calculated by the following steps:</w:t>
            </w:r>
          </w:p>
          <w:p w14:paraId="57E334D6" w14:textId="77777777" w:rsidR="00AE549A" w:rsidRDefault="00464B25">
            <w:pPr>
              <w:widowControl w:val="0"/>
              <w:numPr>
                <w:ilvl w:val="1"/>
                <w:numId w:val="6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426EEB3B" w14:textId="77777777" w:rsidR="00AE549A" w:rsidRDefault="00464B25">
            <w:pPr>
              <w:widowControl w:val="0"/>
              <w:numPr>
                <w:ilvl w:val="1"/>
                <w:numId w:val="6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4430915" w14:textId="77777777" w:rsidR="00AE549A" w:rsidRDefault="00464B25">
            <w:pPr>
              <w:widowControl w:val="0"/>
              <w:numPr>
                <w:ilvl w:val="1"/>
                <w:numId w:val="6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0AC02B85" w14:textId="77777777" w:rsidR="00AE549A" w:rsidRDefault="00464B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9524C56" w14:textId="77777777" w:rsidR="00AE549A" w:rsidRDefault="00AE549A">
            <w:pPr>
              <w:spacing w:after="0"/>
              <w:jc w:val="both"/>
              <w:rPr>
                <w:iCs/>
              </w:rPr>
            </w:pPr>
          </w:p>
          <w:p w14:paraId="35472981"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60FFE6D"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EA056CB" w14:textId="77777777" w:rsidR="00AE549A" w:rsidRDefault="00AE549A">
            <w:pPr>
              <w:pStyle w:val="LGTdoc"/>
              <w:spacing w:before="120" w:after="120"/>
              <w:rPr>
                <w:rFonts w:ascii="Times New Roman" w:hAnsi="Times New Roman"/>
                <w:lang w:val="en-US" w:eastAsia="ja-JP"/>
              </w:rPr>
            </w:pPr>
          </w:p>
          <w:p w14:paraId="582E7041" w14:textId="77777777" w:rsidR="00AE549A" w:rsidRDefault="00464B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8954489" w14:textId="77777777" w:rsidR="00AE549A" w:rsidRDefault="00464B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6172E3DB" w14:textId="77777777" w:rsidR="00AE549A" w:rsidRDefault="00AE549A">
            <w:pPr>
              <w:pStyle w:val="LGTdoc"/>
              <w:rPr>
                <w:rFonts w:ascii="Times New Roman" w:hAnsi="Times New Roman"/>
                <w:b/>
                <w:bCs/>
                <w:sz w:val="22"/>
                <w:szCs w:val="22"/>
                <w:lang w:val="en-GB" w:eastAsia="ja-JP"/>
              </w:rPr>
            </w:pPr>
          </w:p>
          <w:p w14:paraId="0F9C2938"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4E608F4"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37F28103" w14:textId="77777777" w:rsidR="00AE549A" w:rsidRDefault="00464B25">
            <w:pPr>
              <w:pStyle w:val="ac"/>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6D4C1A0B"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B8FFC8D"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lastRenderedPageBreak/>
              <w:t>The multi-slot TB size factor is not larger than configured number of slots for repetition.</w:t>
            </w:r>
          </w:p>
          <w:p w14:paraId="7DD87E11" w14:textId="77777777" w:rsidR="00AE549A" w:rsidRDefault="00AE549A">
            <w:pPr>
              <w:pStyle w:val="LGTdoc"/>
              <w:rPr>
                <w:rFonts w:ascii="Times New Roman" w:hAnsi="Times New Roman"/>
                <w:b/>
                <w:bCs/>
                <w:sz w:val="22"/>
                <w:szCs w:val="22"/>
                <w:lang w:val="en-US" w:eastAsia="ja-JP"/>
              </w:rPr>
            </w:pPr>
          </w:p>
          <w:p w14:paraId="75695200" w14:textId="77777777" w:rsidR="00AE549A" w:rsidRDefault="00464B25">
            <w:pPr>
              <w:rPr>
                <w:b/>
                <w:bCs/>
                <w:sz w:val="22"/>
                <w:szCs w:val="22"/>
                <w:lang w:val="en-US" w:eastAsia="zh-CN"/>
              </w:rPr>
            </w:pPr>
            <w:r>
              <w:rPr>
                <w:b/>
                <w:bCs/>
                <w:sz w:val="22"/>
                <w:szCs w:val="22"/>
                <w:lang w:val="en-US" w:eastAsia="zh-CN"/>
              </w:rPr>
              <w:t>R1-2107360 Qualcomm</w:t>
            </w:r>
          </w:p>
          <w:p w14:paraId="647BC5B4" w14:textId="77777777" w:rsidR="00AE549A" w:rsidRDefault="00464B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7B5C8665" w14:textId="77777777" w:rsidR="00AE549A" w:rsidRDefault="00464B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79CC222" w14:textId="77777777" w:rsidR="00AE549A" w:rsidRDefault="00464B25">
            <w:pPr>
              <w:ind w:left="720"/>
              <w:jc w:val="both"/>
            </w:pPr>
            <w:r>
              <w:t xml:space="preserve">FFS: </w:t>
            </w:r>
            <w:proofErr w:type="spellStart"/>
            <w:r>
              <w:t>signaling</w:t>
            </w:r>
            <w:proofErr w:type="spellEnd"/>
            <w:r>
              <w:t xml:space="preserve"> aspects of the scale factor.</w:t>
            </w:r>
          </w:p>
          <w:p w14:paraId="43D06C7E" w14:textId="77777777" w:rsidR="00AE549A" w:rsidRDefault="00AE549A">
            <w:pPr>
              <w:pStyle w:val="LGTdoc"/>
              <w:rPr>
                <w:rFonts w:ascii="Times New Roman" w:hAnsi="Times New Roman"/>
                <w:b/>
                <w:bCs/>
                <w:sz w:val="22"/>
                <w:szCs w:val="22"/>
                <w:lang w:val="en-GB" w:eastAsia="ja-JP"/>
              </w:rPr>
            </w:pPr>
          </w:p>
          <w:p w14:paraId="2DDEE4F5" w14:textId="77777777" w:rsidR="00AE549A" w:rsidRDefault="00464B25">
            <w:pPr>
              <w:jc w:val="both"/>
              <w:rPr>
                <w:b/>
                <w:iCs/>
                <w:sz w:val="22"/>
                <w:szCs w:val="22"/>
              </w:rPr>
            </w:pPr>
            <w:r>
              <w:rPr>
                <w:b/>
                <w:iCs/>
                <w:sz w:val="22"/>
                <w:szCs w:val="22"/>
              </w:rPr>
              <w:t>R1-2107549 LGE</w:t>
            </w:r>
          </w:p>
          <w:p w14:paraId="5B0253E8" w14:textId="77777777" w:rsidR="00AE549A" w:rsidRDefault="00464B25">
            <w:pPr>
              <w:rPr>
                <w:bCs/>
                <w:iCs/>
                <w:lang w:eastAsia="ko-KR"/>
              </w:rPr>
            </w:pPr>
            <w:r>
              <w:rPr>
                <w:b/>
                <w:iCs/>
                <w:lang w:eastAsia="ko-KR"/>
              </w:rPr>
              <w:t>Proposal 6</w:t>
            </w:r>
            <w:r>
              <w:rPr>
                <w:bCs/>
                <w:iCs/>
                <w:lang w:eastAsia="ko-KR"/>
              </w:rPr>
              <w:t>: Discuss following alternatives for the scaling factor K for TB size determination.</w:t>
            </w:r>
          </w:p>
          <w:p w14:paraId="0359E15F" w14:textId="77777777" w:rsidR="00AE549A" w:rsidRDefault="00464B25">
            <w:pPr>
              <w:pStyle w:val="aff"/>
              <w:numPr>
                <w:ilvl w:val="0"/>
                <w:numId w:val="4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2A27B72E" w14:textId="77777777" w:rsidR="00AE549A" w:rsidRDefault="00464B25">
            <w:pPr>
              <w:pStyle w:val="aff"/>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0AB25FE" w14:textId="77777777" w:rsidR="00AE549A" w:rsidRDefault="00AE549A">
            <w:pPr>
              <w:overflowPunct w:val="0"/>
              <w:autoSpaceDE w:val="0"/>
              <w:autoSpaceDN w:val="0"/>
              <w:adjustRightInd w:val="0"/>
              <w:spacing w:after="120"/>
              <w:jc w:val="both"/>
              <w:textAlignment w:val="baseline"/>
              <w:rPr>
                <w:bCs/>
                <w:iCs/>
                <w:lang w:eastAsia="ko-KR"/>
              </w:rPr>
            </w:pPr>
          </w:p>
          <w:p w14:paraId="50DD69A6" w14:textId="77777777" w:rsidR="00AE549A" w:rsidRDefault="00464B25">
            <w:pPr>
              <w:spacing w:after="120"/>
              <w:rPr>
                <w:b/>
                <w:bCs/>
                <w:sz w:val="22"/>
                <w:szCs w:val="22"/>
              </w:rPr>
            </w:pPr>
            <w:r>
              <w:rPr>
                <w:b/>
                <w:bCs/>
                <w:sz w:val="22"/>
                <w:szCs w:val="22"/>
              </w:rPr>
              <w:t>R1-2107560 Ericsson</w:t>
            </w:r>
          </w:p>
          <w:p w14:paraId="592AE01E"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E4BE6E" w14:textId="77777777" w:rsidR="00AE549A" w:rsidRDefault="00464B25">
            <w:pPr>
              <w:pStyle w:val="Observation"/>
              <w:numPr>
                <w:ilvl w:val="0"/>
                <w:numId w:val="63"/>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TBoMS, no matter if the TBoMS is based on single RV or multiple RVs. Namely, K= the number of slots for the TBoMS.</w:t>
            </w:r>
          </w:p>
          <w:p w14:paraId="4E6A7281" w14:textId="77777777" w:rsidR="00AE549A" w:rsidRDefault="00464B25">
            <w:pPr>
              <w:pStyle w:val="Observation"/>
              <w:numPr>
                <w:ilvl w:val="0"/>
                <w:numId w:val="6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64B791F5"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71674EB3"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23431C0B" w14:textId="77777777" w:rsidR="00AE549A" w:rsidRDefault="00AE549A">
            <w:pPr>
              <w:overflowPunct w:val="0"/>
              <w:autoSpaceDE w:val="0"/>
              <w:autoSpaceDN w:val="0"/>
              <w:adjustRightInd w:val="0"/>
              <w:spacing w:after="120"/>
              <w:jc w:val="both"/>
              <w:textAlignment w:val="baseline"/>
              <w:rPr>
                <w:bCs/>
                <w:iCs/>
                <w:lang w:val="en-US" w:eastAsia="ko-KR"/>
              </w:rPr>
            </w:pPr>
          </w:p>
          <w:p w14:paraId="6097A4F1"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349F8E50" w14:textId="77777777" w:rsidR="00AE549A" w:rsidRDefault="00464B25">
            <w:pPr>
              <w:spacing w:after="120"/>
              <w:rPr>
                <w:bCs/>
                <w:iCs/>
              </w:rPr>
            </w:pPr>
            <w:r>
              <w:rPr>
                <w:rFonts w:hint="eastAsia"/>
                <w:b/>
                <w:iCs/>
              </w:rPr>
              <w:t>P</w:t>
            </w:r>
            <w:r>
              <w:rPr>
                <w:b/>
                <w:iCs/>
              </w:rPr>
              <w:t xml:space="preserve">roposal 5: </w:t>
            </w:r>
            <w:r>
              <w:rPr>
                <w:bCs/>
                <w:iCs/>
              </w:rPr>
              <w:t>K is dynamically adapted or signalled by the scheduling DCI for TBoMS.</w:t>
            </w:r>
          </w:p>
          <w:p w14:paraId="682367F4" w14:textId="77777777" w:rsidR="00AE549A" w:rsidRDefault="00AE549A">
            <w:pPr>
              <w:spacing w:after="120"/>
              <w:rPr>
                <w:b/>
                <w:bCs/>
                <w:iCs/>
              </w:rPr>
            </w:pPr>
          </w:p>
          <w:p w14:paraId="3157F420" w14:textId="77777777" w:rsidR="00AE549A" w:rsidRDefault="00464B25">
            <w:pPr>
              <w:rPr>
                <w:b/>
                <w:bCs/>
                <w:sz w:val="22"/>
                <w:szCs w:val="22"/>
              </w:rPr>
            </w:pPr>
            <w:r>
              <w:rPr>
                <w:b/>
                <w:bCs/>
                <w:sz w:val="22"/>
                <w:szCs w:val="22"/>
              </w:rPr>
              <w:t>R1-2107873 NTT DOCOMO</w:t>
            </w:r>
          </w:p>
          <w:p w14:paraId="163D4C77" w14:textId="77777777" w:rsidR="00AE549A" w:rsidRDefault="00464B25">
            <w:pPr>
              <w:spacing w:afterLines="50" w:after="120"/>
              <w:jc w:val="both"/>
              <w:rPr>
                <w:rFonts w:eastAsia="游明朝"/>
                <w:b/>
              </w:rPr>
            </w:pPr>
            <w:r>
              <w:rPr>
                <w:rFonts w:eastAsia="游明朝" w:hint="eastAsia"/>
                <w:b/>
              </w:rPr>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14:paraId="48AB26BB" w14:textId="77777777" w:rsidR="00AE549A" w:rsidRDefault="00AE549A">
            <w:pPr>
              <w:spacing w:after="120"/>
              <w:rPr>
                <w:b/>
                <w:iCs/>
              </w:rPr>
            </w:pPr>
          </w:p>
          <w:p w14:paraId="68F9A1EF" w14:textId="77777777" w:rsidR="00AE549A" w:rsidRDefault="00464B25">
            <w:pPr>
              <w:spacing w:afterLines="50" w:after="120"/>
              <w:jc w:val="both"/>
              <w:rPr>
                <w:rFonts w:eastAsia="游明朝"/>
                <w:b/>
                <w:sz w:val="22"/>
                <w:szCs w:val="22"/>
              </w:rPr>
            </w:pPr>
            <w:r>
              <w:rPr>
                <w:rFonts w:eastAsia="游明朝"/>
                <w:b/>
                <w:sz w:val="22"/>
                <w:szCs w:val="22"/>
              </w:rPr>
              <w:t>R1-2108158 WILUS</w:t>
            </w:r>
          </w:p>
          <w:p w14:paraId="4BC62B09"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0C6DD09D" w14:textId="77777777" w:rsidR="00AE549A" w:rsidRDefault="00464B25">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6BE8D06E" w14:textId="77777777" w:rsidR="00AE549A" w:rsidRDefault="00AE549A">
            <w:pPr>
              <w:pStyle w:val="ac"/>
              <w:spacing w:line="276" w:lineRule="auto"/>
              <w:rPr>
                <w:rFonts w:ascii="Times New Roman" w:hAnsi="Times New Roman"/>
                <w:b/>
                <w:iCs/>
                <w:lang w:eastAsia="en-US"/>
              </w:rPr>
            </w:pPr>
          </w:p>
        </w:tc>
      </w:tr>
    </w:tbl>
    <w:p w14:paraId="1B95F22B" w14:textId="77777777" w:rsidR="00AE549A" w:rsidRDefault="00AE549A">
      <w:pPr>
        <w:pStyle w:val="3GPPNormalText"/>
        <w:spacing w:after="0"/>
        <w:contextualSpacing/>
        <w:rPr>
          <w:lang w:val="en-US"/>
        </w:rPr>
      </w:pPr>
    </w:p>
    <w:p w14:paraId="6278280C" w14:textId="77777777" w:rsidR="00AE549A" w:rsidRDefault="00AE549A">
      <w:pPr>
        <w:pStyle w:val="3GPPNormalText"/>
        <w:spacing w:after="0"/>
        <w:contextualSpacing/>
        <w:rPr>
          <w:szCs w:val="22"/>
          <w:lang w:val="en-US"/>
        </w:rPr>
      </w:pPr>
    </w:p>
    <w:p w14:paraId="36A538B0" w14:textId="77777777" w:rsidR="00AE549A" w:rsidRDefault="00464B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7B7C9A17" w14:textId="77777777" w:rsidR="00AE549A" w:rsidRDefault="00AE549A">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AE549A" w14:paraId="511E5219" w14:textId="77777777">
        <w:tc>
          <w:tcPr>
            <w:tcW w:w="9629" w:type="dxa"/>
          </w:tcPr>
          <w:p w14:paraId="7630629B" w14:textId="77777777" w:rsidR="00AE549A" w:rsidRDefault="00464B25">
            <w:pPr>
              <w:spacing w:before="120" w:after="120"/>
              <w:jc w:val="both"/>
              <w:rPr>
                <w:b/>
                <w:bCs/>
                <w:sz w:val="22"/>
                <w:szCs w:val="22"/>
                <w:lang w:val="en-US" w:eastAsia="ja-JP"/>
              </w:rPr>
            </w:pPr>
            <w:r>
              <w:rPr>
                <w:b/>
                <w:bCs/>
                <w:sz w:val="22"/>
                <w:szCs w:val="22"/>
                <w:lang w:val="en-US" w:eastAsia="ja-JP"/>
              </w:rPr>
              <w:t>R1-2106740 ZTE</w:t>
            </w:r>
          </w:p>
          <w:p w14:paraId="3943D70F" w14:textId="77777777" w:rsidR="00AE549A" w:rsidRDefault="00464B25">
            <w:pPr>
              <w:spacing w:afterLines="60" w:after="144"/>
              <w:rPr>
                <w:sz w:val="22"/>
                <w:szCs w:val="22"/>
                <w:lang w:eastAsia="zh-CN"/>
              </w:rPr>
            </w:pPr>
            <w:r>
              <w:rPr>
                <w:b/>
                <w:bCs/>
                <w:i/>
                <w:iCs/>
                <w:lang w:val="en-US" w:eastAsia="zh-CN"/>
              </w:rPr>
              <w:lastRenderedPageBreak/>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7A9E32F0" w14:textId="77777777" w:rsidR="00AE549A" w:rsidRDefault="00AE549A">
            <w:pPr>
              <w:spacing w:before="120" w:after="120"/>
              <w:jc w:val="both"/>
              <w:rPr>
                <w:szCs w:val="22"/>
              </w:rPr>
            </w:pPr>
          </w:p>
          <w:p w14:paraId="22150EE2" w14:textId="77777777" w:rsidR="00AE549A" w:rsidRDefault="00464B25">
            <w:pPr>
              <w:spacing w:before="72"/>
              <w:rPr>
                <w:rFonts w:eastAsia="SimSun"/>
                <w:b/>
                <w:bCs/>
                <w:iCs/>
                <w:sz w:val="22"/>
                <w:szCs w:val="22"/>
              </w:rPr>
            </w:pPr>
            <w:r>
              <w:rPr>
                <w:rFonts w:eastAsia="SimSun"/>
                <w:b/>
                <w:bCs/>
                <w:iCs/>
                <w:sz w:val="22"/>
                <w:szCs w:val="22"/>
              </w:rPr>
              <w:t>R1-2106989 CATT</w:t>
            </w:r>
          </w:p>
          <w:p w14:paraId="1CE8CAF2" w14:textId="77777777" w:rsidR="00AE549A" w:rsidRDefault="00464B25">
            <w:pPr>
              <w:spacing w:beforeLines="50" w:before="120"/>
              <w:jc w:val="both"/>
            </w:pPr>
            <w:r>
              <w:rPr>
                <w:rFonts w:hint="eastAsia"/>
                <w:b/>
              </w:rPr>
              <w:t>Proposal 6</w:t>
            </w:r>
            <w:r>
              <w:rPr>
                <w:rFonts w:hint="eastAsia"/>
                <w:bCs/>
              </w:rPr>
              <w:t xml:space="preserve">: For TBoMS, no restriction is specified except for the maximum TBS. </w:t>
            </w:r>
          </w:p>
          <w:p w14:paraId="29BE6D66" w14:textId="77777777" w:rsidR="00AE549A" w:rsidRDefault="00AE549A">
            <w:pPr>
              <w:spacing w:before="120" w:after="120"/>
              <w:jc w:val="both"/>
              <w:rPr>
                <w:szCs w:val="22"/>
              </w:rPr>
            </w:pPr>
          </w:p>
          <w:p w14:paraId="0977A079" w14:textId="77777777" w:rsidR="00AE549A" w:rsidRDefault="00464B25">
            <w:pPr>
              <w:spacing w:before="120" w:after="120"/>
              <w:jc w:val="both"/>
              <w:rPr>
                <w:b/>
                <w:bCs/>
                <w:sz w:val="22"/>
                <w:szCs w:val="24"/>
              </w:rPr>
            </w:pPr>
            <w:r>
              <w:rPr>
                <w:b/>
                <w:bCs/>
                <w:sz w:val="22"/>
                <w:szCs w:val="24"/>
              </w:rPr>
              <w:t>R1-2107141 NEC</w:t>
            </w:r>
          </w:p>
          <w:p w14:paraId="4D540132" w14:textId="77777777" w:rsidR="00AE549A" w:rsidRDefault="00464B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TBoMS.</w:t>
            </w:r>
          </w:p>
          <w:p w14:paraId="2ABEC0B2" w14:textId="77777777" w:rsidR="00AE549A" w:rsidRDefault="00AE549A">
            <w:pPr>
              <w:spacing w:before="120" w:after="120"/>
              <w:jc w:val="both"/>
              <w:rPr>
                <w:b/>
                <w:bCs/>
                <w:szCs w:val="22"/>
              </w:rPr>
            </w:pPr>
          </w:p>
          <w:p w14:paraId="72F324DC" w14:textId="77777777" w:rsidR="00AE549A" w:rsidRDefault="00464B25">
            <w:pPr>
              <w:rPr>
                <w:b/>
                <w:bCs/>
                <w:sz w:val="22"/>
                <w:szCs w:val="22"/>
                <w:lang w:val="en-US" w:eastAsia="zh-CN"/>
              </w:rPr>
            </w:pPr>
            <w:r>
              <w:rPr>
                <w:b/>
                <w:bCs/>
                <w:sz w:val="22"/>
                <w:szCs w:val="22"/>
                <w:lang w:val="en-US" w:eastAsia="zh-CN"/>
              </w:rPr>
              <w:t>R1-2107360 Qualcomm</w:t>
            </w:r>
          </w:p>
          <w:p w14:paraId="74D9EE99" w14:textId="77777777" w:rsidR="00AE549A" w:rsidRDefault="00464B25">
            <w:pPr>
              <w:jc w:val="both"/>
            </w:pPr>
            <w:r>
              <w:rPr>
                <w:b/>
                <w:bCs/>
              </w:rPr>
              <w:t>Proposal 9:</w:t>
            </w:r>
            <w:r>
              <w:t xml:space="preserve"> For TBoMS, no new TB sizes are introduced.</w:t>
            </w:r>
          </w:p>
          <w:p w14:paraId="67A36C53" w14:textId="77777777" w:rsidR="00AE549A" w:rsidRDefault="00464B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037F9907" w14:textId="77777777" w:rsidR="00AE549A" w:rsidRDefault="00AE549A">
            <w:pPr>
              <w:jc w:val="both"/>
              <w:rPr>
                <w:b/>
                <w:bCs/>
                <w:szCs w:val="22"/>
              </w:rPr>
            </w:pPr>
          </w:p>
        </w:tc>
      </w:tr>
    </w:tbl>
    <w:p w14:paraId="13405789" w14:textId="77777777" w:rsidR="00AE549A" w:rsidRDefault="00AE549A">
      <w:pPr>
        <w:pStyle w:val="3GPPNormalText"/>
        <w:spacing w:after="0"/>
        <w:contextualSpacing/>
        <w:rPr>
          <w:i/>
          <w:iCs/>
          <w:lang w:val="en-US"/>
        </w:rPr>
      </w:pPr>
    </w:p>
    <w:p w14:paraId="266ADD11" w14:textId="77777777" w:rsidR="00AE549A" w:rsidRDefault="00464B25">
      <w:pPr>
        <w:pStyle w:val="2"/>
        <w:spacing w:before="0" w:after="240"/>
        <w:contextualSpacing/>
        <w:jc w:val="both"/>
        <w:rPr>
          <w:lang w:val="en-US"/>
        </w:rPr>
      </w:pPr>
      <w:r>
        <w:rPr>
          <w:lang w:val="en-US"/>
        </w:rPr>
        <w:t xml:space="preserve">A.6 FDRA </w:t>
      </w:r>
    </w:p>
    <w:tbl>
      <w:tblPr>
        <w:tblStyle w:val="af9"/>
        <w:tblW w:w="9634" w:type="dxa"/>
        <w:tblLook w:val="04A0" w:firstRow="1" w:lastRow="0" w:firstColumn="1" w:lastColumn="0" w:noHBand="0" w:noVBand="1"/>
      </w:tblPr>
      <w:tblGrid>
        <w:gridCol w:w="9634"/>
      </w:tblGrid>
      <w:tr w:rsidR="00AE549A" w14:paraId="654B9686" w14:textId="77777777">
        <w:tc>
          <w:tcPr>
            <w:tcW w:w="9634" w:type="dxa"/>
          </w:tcPr>
          <w:p w14:paraId="6CAF94CA" w14:textId="77777777" w:rsidR="00AE549A" w:rsidRDefault="00464B25">
            <w:pPr>
              <w:rPr>
                <w:b/>
                <w:bCs/>
                <w:sz w:val="22"/>
                <w:szCs w:val="22"/>
                <w:lang w:val="en-US" w:eastAsia="ja-JP"/>
              </w:rPr>
            </w:pPr>
            <w:r>
              <w:rPr>
                <w:b/>
                <w:bCs/>
                <w:sz w:val="22"/>
                <w:szCs w:val="22"/>
                <w:lang w:val="en-US" w:eastAsia="ja-JP"/>
              </w:rPr>
              <w:t>R1-2106740 ZTE</w:t>
            </w:r>
          </w:p>
          <w:p w14:paraId="26EBEB64" w14:textId="77777777" w:rsidR="00AE549A" w:rsidRDefault="00464B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3B22548" w14:textId="77777777" w:rsidR="00AE549A" w:rsidRDefault="00464B25">
            <w:pPr>
              <w:numPr>
                <w:ilvl w:val="0"/>
                <w:numId w:val="6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44D1FB6" w14:textId="77777777" w:rsidR="00AE549A" w:rsidRDefault="00AE549A">
            <w:pPr>
              <w:overflowPunct w:val="0"/>
              <w:autoSpaceDE w:val="0"/>
              <w:autoSpaceDN w:val="0"/>
              <w:adjustRightInd w:val="0"/>
              <w:snapToGrid w:val="0"/>
              <w:spacing w:afterLines="60" w:after="144" w:line="259" w:lineRule="auto"/>
              <w:jc w:val="both"/>
              <w:textAlignment w:val="baseline"/>
              <w:rPr>
                <w:i/>
                <w:lang w:val="en-US" w:eastAsia="ja-JP"/>
              </w:rPr>
            </w:pPr>
          </w:p>
          <w:p w14:paraId="3DC659D1" w14:textId="77777777" w:rsidR="00AE549A" w:rsidRDefault="00464B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D707273" w14:textId="77777777" w:rsidR="00AE549A" w:rsidRDefault="00464B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5DE3A993" w14:textId="77777777" w:rsidR="00AE549A" w:rsidRDefault="00AE549A">
            <w:pPr>
              <w:spacing w:line="276" w:lineRule="auto"/>
              <w:rPr>
                <w:b/>
                <w:bCs/>
                <w:iCs/>
                <w:lang w:eastAsia="zh-CN"/>
              </w:rPr>
            </w:pPr>
          </w:p>
          <w:p w14:paraId="01ED59BA" w14:textId="77777777" w:rsidR="00AE549A" w:rsidRDefault="00464B25">
            <w:pPr>
              <w:spacing w:after="120"/>
              <w:jc w:val="both"/>
              <w:rPr>
                <w:rFonts w:eastAsia="游明朝"/>
                <w:b/>
                <w:sz w:val="22"/>
                <w:szCs w:val="22"/>
                <w:lang w:val="en-US"/>
              </w:rPr>
            </w:pPr>
            <w:r>
              <w:rPr>
                <w:rFonts w:eastAsia="游明朝"/>
                <w:b/>
                <w:sz w:val="22"/>
                <w:szCs w:val="22"/>
                <w:lang w:val="en-US"/>
              </w:rPr>
              <w:t>R1-2107936 Xiaomi</w:t>
            </w:r>
          </w:p>
          <w:p w14:paraId="0997E893" w14:textId="77777777" w:rsidR="00AE549A" w:rsidRDefault="00464B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23C20521" w14:textId="77777777" w:rsidR="00AE549A" w:rsidRDefault="00AE549A">
            <w:pPr>
              <w:spacing w:after="120"/>
              <w:jc w:val="both"/>
              <w:rPr>
                <w:b/>
                <w:bCs/>
                <w:iCs/>
                <w:lang w:eastAsia="zh-CN"/>
              </w:rPr>
            </w:pPr>
          </w:p>
        </w:tc>
      </w:tr>
    </w:tbl>
    <w:p w14:paraId="1FDA7194" w14:textId="77777777" w:rsidR="00AE549A" w:rsidRDefault="00AE549A">
      <w:pPr>
        <w:spacing w:after="0"/>
        <w:contextualSpacing/>
        <w:jc w:val="both"/>
        <w:rPr>
          <w:lang w:val="en-US"/>
        </w:rPr>
      </w:pPr>
    </w:p>
    <w:p w14:paraId="1A44034D" w14:textId="77777777" w:rsidR="00AE549A" w:rsidRDefault="00464B25">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9"/>
        <w:tblW w:w="9634" w:type="dxa"/>
        <w:tblLook w:val="04A0" w:firstRow="1" w:lastRow="0" w:firstColumn="1" w:lastColumn="0" w:noHBand="0" w:noVBand="1"/>
      </w:tblPr>
      <w:tblGrid>
        <w:gridCol w:w="9634"/>
      </w:tblGrid>
      <w:tr w:rsidR="00AE549A" w14:paraId="654317EA" w14:textId="77777777">
        <w:tc>
          <w:tcPr>
            <w:tcW w:w="9634" w:type="dxa"/>
          </w:tcPr>
          <w:p w14:paraId="3E3F4DDB" w14:textId="77777777" w:rsidR="00AE549A" w:rsidRDefault="00464B25">
            <w:pPr>
              <w:spacing w:after="0"/>
              <w:contextualSpacing/>
              <w:jc w:val="both"/>
              <w:rPr>
                <w:b/>
                <w:bCs/>
                <w:sz w:val="22"/>
                <w:szCs w:val="22"/>
                <w:lang w:val="en-US" w:eastAsia="ja-JP"/>
              </w:rPr>
            </w:pPr>
            <w:r>
              <w:rPr>
                <w:b/>
                <w:bCs/>
                <w:sz w:val="22"/>
                <w:szCs w:val="22"/>
                <w:lang w:val="en-US" w:eastAsia="ja-JP"/>
              </w:rPr>
              <w:t>R1-2106612 vivo</w:t>
            </w:r>
          </w:p>
          <w:p w14:paraId="1D9A9CD5" w14:textId="77777777" w:rsidR="00AE549A" w:rsidRDefault="00464B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4F7F5BCA" w14:textId="77777777" w:rsidR="00AE549A" w:rsidRDefault="00464B25">
            <w:pPr>
              <w:pStyle w:val="aff"/>
              <w:widowControl w:val="0"/>
              <w:numPr>
                <w:ilvl w:val="0"/>
                <w:numId w:val="5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3F12800" w14:textId="77777777" w:rsidR="00AE549A" w:rsidRDefault="00464B25">
            <w:pPr>
              <w:pStyle w:val="ac"/>
              <w:spacing w:after="0"/>
              <w:rPr>
                <w:b/>
                <w:bCs/>
                <w:lang w:eastAsia="ja-JP"/>
              </w:rPr>
            </w:pPr>
            <w:r>
              <w:t xml:space="preserve"> </w:t>
            </w:r>
          </w:p>
          <w:p w14:paraId="35987D1D" w14:textId="77777777" w:rsidR="00AE549A" w:rsidRDefault="00464B25">
            <w:pPr>
              <w:spacing w:after="60"/>
              <w:jc w:val="both"/>
              <w:rPr>
                <w:rFonts w:eastAsia="SimSun"/>
                <w:b/>
                <w:sz w:val="22"/>
                <w:lang w:eastAsia="zh-CN"/>
              </w:rPr>
            </w:pPr>
            <w:r>
              <w:rPr>
                <w:rFonts w:eastAsia="SimSun"/>
                <w:b/>
                <w:sz w:val="22"/>
                <w:lang w:eastAsia="zh-CN"/>
              </w:rPr>
              <w:t>R1-2106903 Samsung</w:t>
            </w:r>
          </w:p>
          <w:p w14:paraId="360497B4" w14:textId="77777777" w:rsidR="00AE549A" w:rsidRDefault="00464B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693CA9E2" w14:textId="77777777" w:rsidR="00AE549A" w:rsidRDefault="00AE549A">
            <w:pPr>
              <w:spacing w:after="0" w:line="276" w:lineRule="auto"/>
              <w:rPr>
                <w:rFonts w:eastAsia="DengXian"/>
                <w:b/>
                <w:i/>
                <w:lang w:eastAsia="zh-CN"/>
              </w:rPr>
            </w:pPr>
          </w:p>
          <w:p w14:paraId="574E269B" w14:textId="77777777" w:rsidR="00AE549A" w:rsidRDefault="00464B25">
            <w:pPr>
              <w:spacing w:beforeLines="50" w:before="120" w:after="120"/>
              <w:rPr>
                <w:b/>
                <w:sz w:val="22"/>
                <w:szCs w:val="22"/>
                <w:lang w:val="en-US" w:eastAsia="ja-JP"/>
              </w:rPr>
            </w:pPr>
            <w:r>
              <w:rPr>
                <w:b/>
                <w:sz w:val="22"/>
                <w:szCs w:val="22"/>
                <w:lang w:val="en-US" w:eastAsia="ja-JP"/>
              </w:rPr>
              <w:lastRenderedPageBreak/>
              <w:t>R1-2107124 China Telecom</w:t>
            </w:r>
          </w:p>
          <w:p w14:paraId="6C2BEA8A"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6BD18EFD" w14:textId="77777777" w:rsidR="00AE549A" w:rsidRDefault="00464B25">
            <w:pPr>
              <w:numPr>
                <w:ilvl w:val="0"/>
                <w:numId w:val="67"/>
              </w:numPr>
              <w:spacing w:afterLines="50" w:after="120"/>
              <w:jc w:val="both"/>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61677E9D" w14:textId="77777777" w:rsidR="00AE549A" w:rsidRDefault="00464B25">
            <w:pPr>
              <w:numPr>
                <w:ilvl w:val="0"/>
                <w:numId w:val="67"/>
              </w:numPr>
              <w:spacing w:afterLines="50" w:after="120"/>
              <w:jc w:val="both"/>
              <w:rPr>
                <w:bCs/>
                <w:lang w:eastAsia="zh-CN"/>
              </w:rPr>
            </w:pPr>
            <w:r>
              <w:rPr>
                <w:bCs/>
                <w:lang w:eastAsia="zh-CN"/>
              </w:rPr>
              <w:t>Option 2: Repetition on top of TBoMS is supported.</w:t>
            </w:r>
          </w:p>
          <w:p w14:paraId="5A712CDE" w14:textId="77777777" w:rsidR="00AE549A" w:rsidRDefault="00AE549A">
            <w:pPr>
              <w:pStyle w:val="ac"/>
              <w:rPr>
                <w:rFonts w:eastAsia="DengXian"/>
                <w:b/>
                <w:i/>
                <w:szCs w:val="20"/>
              </w:rPr>
            </w:pPr>
          </w:p>
          <w:p w14:paraId="42D326B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9808A01" w14:textId="77777777" w:rsidR="00AE549A" w:rsidRDefault="00464B25">
            <w:pPr>
              <w:spacing w:before="240"/>
              <w:jc w:val="both"/>
              <w:rPr>
                <w:b/>
                <w:bCs/>
              </w:rPr>
            </w:pPr>
            <w:r>
              <w:rPr>
                <w:b/>
                <w:bCs/>
              </w:rPr>
              <w:t xml:space="preserve">Proposal 8:  </w:t>
            </w:r>
            <w:r>
              <w:rPr>
                <w:lang w:val="en-US"/>
              </w:rPr>
              <w:t>For PUSCH coverage enhancements in NR Rel-17 with TBoMS, repetitions of TBoMS should be further discussed.</w:t>
            </w:r>
          </w:p>
          <w:p w14:paraId="133B0E33" w14:textId="77777777" w:rsidR="00AE549A" w:rsidRDefault="00464B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5B9C7917" w14:textId="77777777" w:rsidR="00AE549A" w:rsidRDefault="00464B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CDE5AE6" w14:textId="77777777" w:rsidR="00AE549A" w:rsidRDefault="00464B25">
            <w:pPr>
              <w:pStyle w:val="aff"/>
              <w:numPr>
                <w:ilvl w:val="0"/>
                <w:numId w:val="6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1951E07B" w14:textId="77777777" w:rsidR="00AE549A" w:rsidRDefault="00464B25">
            <w:pPr>
              <w:pStyle w:val="aff"/>
              <w:numPr>
                <w:ilvl w:val="0"/>
                <w:numId w:val="6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751D87A0" w14:textId="77777777" w:rsidR="00AE549A" w:rsidRDefault="00AE549A">
            <w:pPr>
              <w:spacing w:before="240"/>
              <w:jc w:val="both"/>
              <w:rPr>
                <w:b/>
                <w:bCs/>
                <w:lang w:val="en-US"/>
              </w:rPr>
            </w:pPr>
          </w:p>
          <w:p w14:paraId="08E90721" w14:textId="77777777" w:rsidR="00AE549A" w:rsidRDefault="00464B25">
            <w:pPr>
              <w:spacing w:after="120"/>
              <w:rPr>
                <w:b/>
                <w:bCs/>
                <w:sz w:val="22"/>
                <w:szCs w:val="22"/>
              </w:rPr>
            </w:pPr>
            <w:r>
              <w:rPr>
                <w:b/>
                <w:bCs/>
                <w:sz w:val="22"/>
                <w:szCs w:val="22"/>
              </w:rPr>
              <w:t>R1-2107560 Ericsson</w:t>
            </w:r>
          </w:p>
          <w:p w14:paraId="6EC33628"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2018D13" w14:textId="77777777" w:rsidR="00AE549A" w:rsidRDefault="00464B25">
            <w:pPr>
              <w:pStyle w:val="aa"/>
              <w:numPr>
                <w:ilvl w:val="0"/>
                <w:numId w:val="70"/>
              </w:numPr>
              <w:spacing w:after="0" w:line="259" w:lineRule="auto"/>
              <w:jc w:val="both"/>
              <w:rPr>
                <w:lang w:val="en-US"/>
              </w:rPr>
            </w:pPr>
            <w:r>
              <w:rPr>
                <w:lang w:val="en-US"/>
              </w:rPr>
              <w:t>The need for repetition of TBoMS is further considered.</w:t>
            </w:r>
          </w:p>
          <w:p w14:paraId="208DE526" w14:textId="77777777" w:rsidR="00AE549A" w:rsidRDefault="00AE549A">
            <w:pPr>
              <w:pStyle w:val="aa"/>
              <w:spacing w:line="259" w:lineRule="auto"/>
              <w:jc w:val="both"/>
              <w:rPr>
                <w:lang w:val="en-US"/>
              </w:rPr>
            </w:pPr>
          </w:p>
          <w:p w14:paraId="7E9CB513" w14:textId="77777777" w:rsidR="00AE549A" w:rsidRDefault="00464B25">
            <w:pPr>
              <w:spacing w:after="120"/>
              <w:rPr>
                <w:b/>
                <w:bCs/>
                <w:sz w:val="22"/>
                <w:szCs w:val="22"/>
                <w:lang w:val="en-US"/>
              </w:rPr>
            </w:pPr>
            <w:r>
              <w:rPr>
                <w:b/>
                <w:bCs/>
                <w:sz w:val="22"/>
                <w:szCs w:val="22"/>
                <w:lang w:val="en-US"/>
              </w:rPr>
              <w:t>R1-2107603 Intel</w:t>
            </w:r>
          </w:p>
          <w:p w14:paraId="5CDB84AC" w14:textId="77777777" w:rsidR="00AE549A" w:rsidRDefault="00464B25">
            <w:pPr>
              <w:spacing w:after="0"/>
              <w:jc w:val="both"/>
              <w:rPr>
                <w:b/>
              </w:rPr>
            </w:pPr>
            <w:r>
              <w:rPr>
                <w:b/>
              </w:rPr>
              <w:t>Proposal 2</w:t>
            </w:r>
          </w:p>
          <w:p w14:paraId="6C7DB48A" w14:textId="77777777" w:rsidR="00AE549A" w:rsidRDefault="00464B25">
            <w:pPr>
              <w:numPr>
                <w:ilvl w:val="0"/>
                <w:numId w:val="49"/>
              </w:numPr>
              <w:spacing w:before="60" w:after="0"/>
              <w:ind w:left="288" w:hanging="288"/>
              <w:jc w:val="both"/>
              <w:rPr>
                <w:iCs/>
              </w:rPr>
            </w:pPr>
            <w:r>
              <w:rPr>
                <w:iCs/>
              </w:rPr>
              <w:t xml:space="preserve">Repetition is supported for the transmission of TBoMS. </w:t>
            </w:r>
          </w:p>
          <w:p w14:paraId="2D840E37" w14:textId="77777777" w:rsidR="00AE549A" w:rsidRDefault="00AE549A">
            <w:pPr>
              <w:spacing w:before="60"/>
              <w:jc w:val="both"/>
            </w:pPr>
          </w:p>
          <w:p w14:paraId="3E222607"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3F19B069" w14:textId="77777777" w:rsidR="00AE549A" w:rsidRDefault="00464B25">
            <w:pPr>
              <w:spacing w:before="120" w:after="0"/>
              <w:jc w:val="both"/>
              <w:rPr>
                <w:b/>
              </w:rPr>
            </w:pPr>
            <w:r>
              <w:rPr>
                <w:b/>
              </w:rPr>
              <w:t xml:space="preserve">Proposal 1: </w:t>
            </w:r>
            <w:r>
              <w:rPr>
                <w:bCs/>
              </w:rPr>
              <w:t>TBoMS encoding follows option 3:</w:t>
            </w:r>
          </w:p>
          <w:p w14:paraId="57918C20" w14:textId="77777777" w:rsidR="00AE549A" w:rsidRDefault="00464B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5B99B9E" w14:textId="77777777" w:rsidR="00AE549A" w:rsidRDefault="00464B25">
            <w:pPr>
              <w:pStyle w:val="a5"/>
              <w:tabs>
                <w:tab w:val="left" w:pos="2347"/>
              </w:tabs>
              <w:spacing w:after="0"/>
              <w:ind w:left="0" w:firstLine="0"/>
              <w:contextualSpacing/>
              <w:rPr>
                <w:bCs/>
              </w:rPr>
            </w:pPr>
            <w:r>
              <w:rPr>
                <w:bCs/>
              </w:rPr>
              <w:t>Repetition is not supported with TBoMS.</w:t>
            </w:r>
          </w:p>
          <w:p w14:paraId="3C93B6C5" w14:textId="77777777" w:rsidR="00AE549A" w:rsidRDefault="00464B25">
            <w:pPr>
              <w:pStyle w:val="a5"/>
              <w:tabs>
                <w:tab w:val="left" w:pos="2347"/>
              </w:tabs>
              <w:spacing w:after="0"/>
              <w:ind w:left="0" w:firstLine="0"/>
              <w:contextualSpacing/>
              <w:rPr>
                <w:bCs/>
              </w:rPr>
            </w:pPr>
            <w:r>
              <w:rPr>
                <w:bCs/>
              </w:rPr>
              <w:t xml:space="preserve">FFS: Maximum number of slots </w:t>
            </w:r>
          </w:p>
          <w:p w14:paraId="09D76A27" w14:textId="77777777" w:rsidR="00AE549A" w:rsidRDefault="00464B25">
            <w:pPr>
              <w:pStyle w:val="a5"/>
              <w:tabs>
                <w:tab w:val="left" w:pos="2347"/>
              </w:tabs>
              <w:spacing w:after="0"/>
              <w:ind w:left="0" w:firstLine="0"/>
              <w:contextualSpacing/>
              <w:rPr>
                <w:bCs/>
              </w:rPr>
            </w:pPr>
            <w:r>
              <w:rPr>
                <w:bCs/>
              </w:rPr>
              <w:t>FFS: If and how to support early termination</w:t>
            </w:r>
          </w:p>
          <w:p w14:paraId="281011B1" w14:textId="77777777" w:rsidR="00AE549A" w:rsidRDefault="00AE549A">
            <w:pPr>
              <w:spacing w:before="60"/>
              <w:jc w:val="both"/>
            </w:pPr>
          </w:p>
          <w:p w14:paraId="0B837DA2" w14:textId="77777777" w:rsidR="00AE549A" w:rsidRDefault="00464B25">
            <w:pPr>
              <w:rPr>
                <w:b/>
                <w:bCs/>
                <w:sz w:val="22"/>
                <w:szCs w:val="22"/>
              </w:rPr>
            </w:pPr>
            <w:r>
              <w:rPr>
                <w:b/>
                <w:bCs/>
                <w:sz w:val="22"/>
                <w:szCs w:val="22"/>
              </w:rPr>
              <w:t>R1-2107754 Apple</w:t>
            </w:r>
          </w:p>
          <w:p w14:paraId="4E776A85" w14:textId="77777777" w:rsidR="00AE549A" w:rsidRDefault="00464B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63E52C5" w14:textId="77777777" w:rsidR="00AE549A" w:rsidRDefault="00AE549A">
            <w:pPr>
              <w:spacing w:before="120" w:after="120"/>
              <w:rPr>
                <w:lang w:val="en-US"/>
              </w:rPr>
            </w:pPr>
          </w:p>
          <w:p w14:paraId="2FFA4355"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2EF5DFB5" w14:textId="77777777" w:rsidR="00AE549A" w:rsidRDefault="00464B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993F5B4" w14:textId="77777777" w:rsidR="00AE549A" w:rsidRDefault="00AE549A">
            <w:pPr>
              <w:spacing w:before="120" w:after="120"/>
              <w:rPr>
                <w:lang w:val="en-US"/>
              </w:rPr>
            </w:pPr>
          </w:p>
          <w:p w14:paraId="2C45B0CA" w14:textId="77777777" w:rsidR="00AE549A" w:rsidRDefault="00464B25">
            <w:pPr>
              <w:spacing w:after="120"/>
              <w:jc w:val="both"/>
              <w:rPr>
                <w:rFonts w:eastAsia="游明朝"/>
                <w:b/>
                <w:sz w:val="22"/>
                <w:szCs w:val="22"/>
                <w:lang w:val="en-US"/>
              </w:rPr>
            </w:pPr>
            <w:r>
              <w:rPr>
                <w:rFonts w:eastAsia="游明朝"/>
                <w:b/>
                <w:sz w:val="22"/>
                <w:szCs w:val="22"/>
                <w:lang w:val="en-US"/>
              </w:rPr>
              <w:t>R1-2107936 Xiaomi</w:t>
            </w:r>
          </w:p>
          <w:p w14:paraId="089C0A48" w14:textId="77777777" w:rsidR="00AE549A" w:rsidRDefault="00464B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59F948D8" w14:textId="77777777" w:rsidR="00AE549A" w:rsidRDefault="00AE549A">
      <w:pPr>
        <w:spacing w:after="0"/>
        <w:contextualSpacing/>
        <w:jc w:val="both"/>
        <w:rPr>
          <w:lang w:val="en-US"/>
        </w:rPr>
      </w:pPr>
    </w:p>
    <w:p w14:paraId="4B6C6255" w14:textId="77777777" w:rsidR="00AE549A" w:rsidRDefault="00464B25">
      <w:pPr>
        <w:pStyle w:val="2"/>
        <w:spacing w:before="0" w:after="240"/>
        <w:contextualSpacing/>
        <w:jc w:val="both"/>
        <w:rPr>
          <w:lang w:val="en-US"/>
        </w:rPr>
      </w:pPr>
      <w:r>
        <w:rPr>
          <w:lang w:val="en-US"/>
        </w:rPr>
        <w:lastRenderedPageBreak/>
        <w:t xml:space="preserve">A.8 DM-RS </w:t>
      </w:r>
    </w:p>
    <w:tbl>
      <w:tblPr>
        <w:tblStyle w:val="af9"/>
        <w:tblW w:w="9634" w:type="dxa"/>
        <w:tblLook w:val="04A0" w:firstRow="1" w:lastRow="0" w:firstColumn="1" w:lastColumn="0" w:noHBand="0" w:noVBand="1"/>
      </w:tblPr>
      <w:tblGrid>
        <w:gridCol w:w="9634"/>
      </w:tblGrid>
      <w:tr w:rsidR="00AE549A" w14:paraId="75D42B7A" w14:textId="77777777">
        <w:tc>
          <w:tcPr>
            <w:tcW w:w="9634" w:type="dxa"/>
          </w:tcPr>
          <w:p w14:paraId="180524E2" w14:textId="77777777" w:rsidR="00AE549A" w:rsidRDefault="00464B25">
            <w:pPr>
              <w:spacing w:before="72"/>
              <w:rPr>
                <w:b/>
                <w:bCs/>
                <w:iCs/>
                <w:sz w:val="22"/>
                <w:szCs w:val="22"/>
              </w:rPr>
            </w:pPr>
            <w:r>
              <w:rPr>
                <w:b/>
                <w:bCs/>
                <w:iCs/>
                <w:sz w:val="22"/>
                <w:szCs w:val="22"/>
              </w:rPr>
              <w:t>R1-2106656 Nokia/NSB</w:t>
            </w:r>
          </w:p>
          <w:p w14:paraId="1864A8F4" w14:textId="77777777" w:rsidR="00AE549A" w:rsidRDefault="00464B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8B24A9E" w14:textId="77777777" w:rsidR="00AE549A" w:rsidRDefault="00464B25">
            <w:pPr>
              <w:pStyle w:val="ac"/>
              <w:numPr>
                <w:ilvl w:val="0"/>
                <w:numId w:val="7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1AE56F29" w14:textId="77777777" w:rsidR="00AE549A" w:rsidRDefault="00AE549A">
            <w:pPr>
              <w:pStyle w:val="ac"/>
              <w:tabs>
                <w:tab w:val="left" w:pos="720"/>
              </w:tabs>
              <w:overflowPunct w:val="0"/>
              <w:spacing w:line="240" w:lineRule="auto"/>
              <w:rPr>
                <w:rFonts w:ascii="Times New Roman" w:hAnsi="Times New Roman" w:cs="Times New Roman"/>
                <w:i/>
                <w:sz w:val="20"/>
                <w:szCs w:val="20"/>
                <w:lang w:val="en-GB"/>
              </w:rPr>
            </w:pPr>
          </w:p>
          <w:p w14:paraId="6EE6309D" w14:textId="77777777" w:rsidR="00AE549A" w:rsidRDefault="00464B25">
            <w:pPr>
              <w:spacing w:after="120"/>
              <w:rPr>
                <w:b/>
                <w:bCs/>
                <w:sz w:val="22"/>
                <w:szCs w:val="22"/>
              </w:rPr>
            </w:pPr>
            <w:r>
              <w:rPr>
                <w:b/>
                <w:bCs/>
                <w:sz w:val="22"/>
                <w:szCs w:val="22"/>
              </w:rPr>
              <w:t>R1-2107560 Ericsson</w:t>
            </w:r>
          </w:p>
          <w:p w14:paraId="0FE3E422"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4B3B1D0" w14:textId="77777777" w:rsidR="00AE549A" w:rsidRDefault="00464B25">
            <w:pPr>
              <w:pStyle w:val="Observation"/>
              <w:numPr>
                <w:ilvl w:val="0"/>
                <w:numId w:val="7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CB93AA6" w14:textId="77777777" w:rsidR="00AE549A" w:rsidRDefault="00AE549A">
            <w:pPr>
              <w:pStyle w:val="ac"/>
              <w:tabs>
                <w:tab w:val="left" w:pos="720"/>
              </w:tabs>
              <w:overflowPunct w:val="0"/>
              <w:spacing w:line="240" w:lineRule="auto"/>
              <w:rPr>
                <w:rFonts w:ascii="Times New Roman" w:hAnsi="Times New Roman" w:cs="Times New Roman"/>
                <w:i/>
                <w:sz w:val="20"/>
                <w:szCs w:val="20"/>
              </w:rPr>
            </w:pPr>
          </w:p>
          <w:p w14:paraId="190BD417" w14:textId="77777777" w:rsidR="00AE549A" w:rsidRDefault="00AE549A">
            <w:pPr>
              <w:rPr>
                <w:rFonts w:eastAsia="DengXian"/>
                <w:bCs/>
                <w:i/>
              </w:rPr>
            </w:pPr>
          </w:p>
        </w:tc>
      </w:tr>
    </w:tbl>
    <w:p w14:paraId="6794DF34" w14:textId="77777777" w:rsidR="00AE549A" w:rsidRDefault="00AE549A">
      <w:pPr>
        <w:spacing w:after="0"/>
        <w:contextualSpacing/>
        <w:jc w:val="both"/>
        <w:rPr>
          <w:lang w:val="en-US"/>
        </w:rPr>
      </w:pPr>
    </w:p>
    <w:p w14:paraId="5543BFB5" w14:textId="77777777" w:rsidR="00AE549A" w:rsidRDefault="00AE549A">
      <w:pPr>
        <w:spacing w:after="0"/>
        <w:contextualSpacing/>
        <w:jc w:val="both"/>
        <w:rPr>
          <w:lang w:val="en-US"/>
        </w:rPr>
      </w:pPr>
    </w:p>
    <w:p w14:paraId="231E5939" w14:textId="77777777" w:rsidR="00AE549A" w:rsidRDefault="00464B25">
      <w:pPr>
        <w:pStyle w:val="2"/>
        <w:spacing w:before="0" w:after="240"/>
        <w:contextualSpacing/>
        <w:jc w:val="both"/>
        <w:rPr>
          <w:lang w:val="en-US"/>
        </w:rPr>
      </w:pPr>
      <w:r>
        <w:rPr>
          <w:lang w:val="en-US"/>
        </w:rPr>
        <w:t xml:space="preserve">A.9 Transmission power determination </w:t>
      </w:r>
    </w:p>
    <w:tbl>
      <w:tblPr>
        <w:tblStyle w:val="af9"/>
        <w:tblW w:w="9634" w:type="dxa"/>
        <w:tblLook w:val="04A0" w:firstRow="1" w:lastRow="0" w:firstColumn="1" w:lastColumn="0" w:noHBand="0" w:noVBand="1"/>
      </w:tblPr>
      <w:tblGrid>
        <w:gridCol w:w="9634"/>
      </w:tblGrid>
      <w:tr w:rsidR="00AE549A" w14:paraId="2A3800AB" w14:textId="77777777">
        <w:tc>
          <w:tcPr>
            <w:tcW w:w="9634" w:type="dxa"/>
          </w:tcPr>
          <w:p w14:paraId="5E51AAB5" w14:textId="77777777"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E0EDB22" w14:textId="77777777" w:rsidR="00AE549A" w:rsidRDefault="00464B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1AF9B172" w14:textId="77777777" w:rsidR="00AE549A" w:rsidRDefault="00AE549A">
            <w:pPr>
              <w:spacing w:before="72"/>
              <w:rPr>
                <w:rFonts w:eastAsia="SimSun"/>
                <w:i/>
              </w:rPr>
            </w:pPr>
          </w:p>
          <w:p w14:paraId="78193342" w14:textId="77777777" w:rsidR="00AE549A" w:rsidRDefault="00464B25">
            <w:pPr>
              <w:spacing w:before="72"/>
              <w:rPr>
                <w:rFonts w:eastAsia="SimSun"/>
                <w:b/>
                <w:bCs/>
                <w:iCs/>
                <w:sz w:val="22"/>
                <w:szCs w:val="22"/>
              </w:rPr>
            </w:pPr>
            <w:r>
              <w:rPr>
                <w:rFonts w:eastAsia="SimSun"/>
                <w:b/>
                <w:bCs/>
                <w:iCs/>
                <w:sz w:val="22"/>
                <w:szCs w:val="22"/>
              </w:rPr>
              <w:t>R1-2106740 ZTE</w:t>
            </w:r>
          </w:p>
          <w:p w14:paraId="79D06ACD" w14:textId="77777777" w:rsidR="00AE549A" w:rsidRDefault="00464B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4B9E362E" w14:textId="77777777" w:rsidR="00AE549A" w:rsidRDefault="00AE549A">
            <w:pPr>
              <w:spacing w:before="72"/>
              <w:rPr>
                <w:rFonts w:eastAsia="SimSun"/>
                <w:b/>
                <w:bCs/>
                <w:iCs/>
              </w:rPr>
            </w:pPr>
          </w:p>
          <w:p w14:paraId="0F91585B" w14:textId="77777777" w:rsidR="00AE549A" w:rsidRDefault="00464B25">
            <w:pPr>
              <w:spacing w:before="72"/>
              <w:rPr>
                <w:rFonts w:eastAsia="SimSun"/>
                <w:b/>
                <w:bCs/>
                <w:iCs/>
                <w:sz w:val="22"/>
                <w:szCs w:val="22"/>
              </w:rPr>
            </w:pPr>
            <w:r>
              <w:rPr>
                <w:rFonts w:eastAsia="SimSun"/>
                <w:b/>
                <w:bCs/>
                <w:iCs/>
                <w:sz w:val="22"/>
                <w:szCs w:val="22"/>
              </w:rPr>
              <w:t>R1-2106989 CATT</w:t>
            </w:r>
          </w:p>
          <w:p w14:paraId="55F76623" w14:textId="77777777" w:rsidR="00AE549A" w:rsidRDefault="00464B25">
            <w:pPr>
              <w:spacing w:before="120"/>
              <w:jc w:val="both"/>
              <w:rPr>
                <w:bCs/>
              </w:rPr>
            </w:pPr>
            <w:r>
              <w:rPr>
                <w:rFonts w:hint="eastAsia"/>
                <w:b/>
              </w:rPr>
              <w:t>Proposal 7</w:t>
            </w:r>
            <w:r>
              <w:rPr>
                <w:rFonts w:hint="eastAsia"/>
                <w:bCs/>
              </w:rPr>
              <w:t>: The transmitted power of a TBoMS remains unchanged during the transmission.</w:t>
            </w:r>
          </w:p>
          <w:p w14:paraId="0F1626B5" w14:textId="77777777" w:rsidR="00AE549A" w:rsidRDefault="00AE549A">
            <w:pPr>
              <w:spacing w:before="120"/>
              <w:jc w:val="both"/>
              <w:rPr>
                <w:bCs/>
              </w:rPr>
            </w:pPr>
          </w:p>
          <w:p w14:paraId="5FD7A6FF" w14:textId="77777777" w:rsidR="00AE549A" w:rsidRDefault="00464B25">
            <w:pPr>
              <w:spacing w:after="120"/>
              <w:rPr>
                <w:b/>
                <w:bCs/>
                <w:sz w:val="22"/>
                <w:szCs w:val="22"/>
              </w:rPr>
            </w:pPr>
            <w:r>
              <w:rPr>
                <w:b/>
                <w:bCs/>
                <w:sz w:val="22"/>
                <w:szCs w:val="22"/>
              </w:rPr>
              <w:t>R1-2107560 Ericsson</w:t>
            </w:r>
          </w:p>
          <w:p w14:paraId="6F2E7C25"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D8CC7" w14:textId="77777777" w:rsidR="00AE549A" w:rsidRDefault="00464B25">
            <w:pPr>
              <w:pStyle w:val="Observation"/>
              <w:numPr>
                <w:ilvl w:val="0"/>
                <w:numId w:val="7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0EE9984" w14:textId="77777777" w:rsidR="00AE549A" w:rsidRDefault="00AE549A">
            <w:pPr>
              <w:spacing w:before="120"/>
              <w:jc w:val="both"/>
              <w:rPr>
                <w:bCs/>
                <w:lang w:val="en-US"/>
              </w:rPr>
            </w:pPr>
          </w:p>
          <w:p w14:paraId="6C843404" w14:textId="77777777" w:rsidR="00AE549A" w:rsidRDefault="00464B25">
            <w:pPr>
              <w:spacing w:afterLines="50" w:after="120"/>
              <w:jc w:val="both"/>
              <w:rPr>
                <w:rFonts w:eastAsia="游明朝"/>
                <w:b/>
                <w:sz w:val="22"/>
                <w:szCs w:val="22"/>
              </w:rPr>
            </w:pPr>
            <w:r>
              <w:rPr>
                <w:rFonts w:eastAsia="游明朝"/>
                <w:b/>
                <w:sz w:val="22"/>
                <w:szCs w:val="22"/>
              </w:rPr>
              <w:t>R1-2108158 WILUS</w:t>
            </w:r>
          </w:p>
          <w:p w14:paraId="26CC8034"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0E5F2362" w14:textId="77777777" w:rsidR="00AE549A" w:rsidRDefault="00AE549A">
            <w:pPr>
              <w:spacing w:before="120"/>
              <w:jc w:val="both"/>
              <w:rPr>
                <w:bCs/>
                <w:lang w:val="en-US"/>
              </w:rPr>
            </w:pPr>
          </w:p>
          <w:p w14:paraId="72DD2DEE" w14:textId="77777777" w:rsidR="00AE549A" w:rsidRDefault="00AE549A">
            <w:pPr>
              <w:spacing w:after="0"/>
              <w:jc w:val="both"/>
              <w:rPr>
                <w:i/>
                <w:lang w:eastAsia="zh-CN"/>
              </w:rPr>
            </w:pPr>
          </w:p>
        </w:tc>
      </w:tr>
    </w:tbl>
    <w:p w14:paraId="417E67AE" w14:textId="77777777" w:rsidR="00AE549A" w:rsidRDefault="00AE549A">
      <w:pPr>
        <w:spacing w:after="0"/>
        <w:contextualSpacing/>
        <w:jc w:val="both"/>
        <w:rPr>
          <w:lang w:val="en-US"/>
        </w:rPr>
      </w:pPr>
    </w:p>
    <w:p w14:paraId="295C4399" w14:textId="77777777" w:rsidR="00AE549A" w:rsidRDefault="00AE549A">
      <w:pPr>
        <w:spacing w:after="0"/>
        <w:contextualSpacing/>
        <w:jc w:val="both"/>
        <w:rPr>
          <w:lang w:val="en-US"/>
        </w:rPr>
      </w:pPr>
    </w:p>
    <w:p w14:paraId="5399FFB3" w14:textId="77777777" w:rsidR="00AE549A" w:rsidRDefault="00464B25">
      <w:pPr>
        <w:pStyle w:val="2"/>
        <w:spacing w:before="0" w:after="240"/>
        <w:contextualSpacing/>
        <w:jc w:val="both"/>
        <w:rPr>
          <w:lang w:val="en-US"/>
        </w:rPr>
      </w:pPr>
      <w:r>
        <w:rPr>
          <w:lang w:val="en-US"/>
        </w:rPr>
        <w:t xml:space="preserve">A.10 Rank of TBoMS transmission </w:t>
      </w:r>
    </w:p>
    <w:tbl>
      <w:tblPr>
        <w:tblStyle w:val="af9"/>
        <w:tblW w:w="9634" w:type="dxa"/>
        <w:tblLook w:val="04A0" w:firstRow="1" w:lastRow="0" w:firstColumn="1" w:lastColumn="0" w:noHBand="0" w:noVBand="1"/>
      </w:tblPr>
      <w:tblGrid>
        <w:gridCol w:w="9634"/>
      </w:tblGrid>
      <w:tr w:rsidR="00AE549A" w14:paraId="5A03281C" w14:textId="77777777">
        <w:tc>
          <w:tcPr>
            <w:tcW w:w="9634" w:type="dxa"/>
          </w:tcPr>
          <w:p w14:paraId="55F35BEE" w14:textId="77777777" w:rsidR="00AE549A" w:rsidRDefault="00464B25">
            <w:pPr>
              <w:spacing w:after="0"/>
              <w:jc w:val="both"/>
              <w:rPr>
                <w:b/>
                <w:bCs/>
                <w:sz w:val="22"/>
                <w:szCs w:val="22"/>
                <w:lang w:val="en-US" w:eastAsia="ja-JP"/>
              </w:rPr>
            </w:pPr>
            <w:r>
              <w:rPr>
                <w:b/>
                <w:bCs/>
                <w:sz w:val="22"/>
                <w:szCs w:val="22"/>
                <w:lang w:val="en-US" w:eastAsia="ja-JP"/>
              </w:rPr>
              <w:t>R1-2106612 vivo</w:t>
            </w:r>
          </w:p>
          <w:p w14:paraId="741A947F" w14:textId="77777777" w:rsidR="00AE549A" w:rsidRDefault="00464B25">
            <w:pPr>
              <w:pStyle w:val="ac"/>
              <w:spacing w:beforeLines="50" w:before="120"/>
              <w:rPr>
                <w:rFonts w:ascii="Times New Roman" w:eastAsia="SimSun" w:hAnsi="Times New Roman"/>
                <w:bCs/>
                <w:sz w:val="20"/>
                <w:szCs w:val="20"/>
                <w:lang w:val="en-GB"/>
              </w:rPr>
            </w:pPr>
            <w:r>
              <w:rPr>
                <w:rFonts w:ascii="Times" w:hAnsi="Times" w:cs="Times"/>
                <w:b/>
                <w:sz w:val="20"/>
                <w:szCs w:val="20"/>
              </w:rPr>
              <w:lastRenderedPageBreak/>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3ABFC093" w14:textId="77777777" w:rsidR="00AE549A" w:rsidRDefault="00AE549A">
            <w:pPr>
              <w:pStyle w:val="ac"/>
              <w:spacing w:beforeLines="50" w:before="120"/>
              <w:rPr>
                <w:rFonts w:ascii="Times New Roman" w:eastAsia="SimSun" w:hAnsi="Times New Roman"/>
                <w:b/>
                <w:lang w:val="en-GB"/>
              </w:rPr>
            </w:pPr>
          </w:p>
          <w:p w14:paraId="694BABBB" w14:textId="77777777" w:rsidR="00AE549A" w:rsidRDefault="00464B25">
            <w:pPr>
              <w:rPr>
                <w:b/>
                <w:bCs/>
                <w:sz w:val="22"/>
                <w:szCs w:val="22"/>
                <w:lang w:val="en-US" w:eastAsia="zh-CN"/>
              </w:rPr>
            </w:pPr>
            <w:r>
              <w:rPr>
                <w:b/>
                <w:bCs/>
                <w:sz w:val="22"/>
                <w:szCs w:val="22"/>
                <w:lang w:val="en-US" w:eastAsia="zh-CN"/>
              </w:rPr>
              <w:t>R1-2107360 Qualcomm</w:t>
            </w:r>
          </w:p>
          <w:p w14:paraId="17080718" w14:textId="77777777" w:rsidR="00AE549A" w:rsidRDefault="00464B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2A04D53F" w14:textId="77777777" w:rsidR="00AE549A" w:rsidRDefault="00AE549A">
            <w:pPr>
              <w:pStyle w:val="ac"/>
              <w:spacing w:beforeLines="50" w:before="120"/>
              <w:rPr>
                <w:rFonts w:ascii="Times New Roman" w:eastAsia="SimSun" w:hAnsi="Times New Roman"/>
                <w:b/>
                <w:lang w:val="en-GB"/>
              </w:rPr>
            </w:pPr>
          </w:p>
          <w:p w14:paraId="1675AE34" w14:textId="77777777" w:rsidR="00AE549A" w:rsidRDefault="00464B25">
            <w:pPr>
              <w:spacing w:after="120"/>
              <w:rPr>
                <w:b/>
                <w:bCs/>
                <w:sz w:val="22"/>
                <w:szCs w:val="22"/>
              </w:rPr>
            </w:pPr>
            <w:r>
              <w:rPr>
                <w:b/>
                <w:bCs/>
                <w:sz w:val="22"/>
                <w:szCs w:val="22"/>
              </w:rPr>
              <w:t>R1-2107560 Ericsson</w:t>
            </w:r>
          </w:p>
          <w:p w14:paraId="3BA8ABFA"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DA5A4E" w14:textId="77777777" w:rsidR="00AE549A" w:rsidRDefault="00464B25">
            <w:pPr>
              <w:pStyle w:val="Observation"/>
              <w:numPr>
                <w:ilvl w:val="0"/>
                <w:numId w:val="7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3C73CEC" w14:textId="77777777" w:rsidR="00AE549A" w:rsidRDefault="00AE549A">
            <w:pPr>
              <w:pStyle w:val="ac"/>
              <w:spacing w:beforeLines="50" w:before="120"/>
              <w:rPr>
                <w:rFonts w:ascii="Times New Roman" w:eastAsia="SimSun" w:hAnsi="Times New Roman"/>
                <w:b/>
                <w:lang w:val="en-GB"/>
              </w:rPr>
            </w:pPr>
          </w:p>
          <w:p w14:paraId="6D791AB9" w14:textId="77777777" w:rsidR="00AE549A" w:rsidRDefault="00AE549A">
            <w:pPr>
              <w:spacing w:after="0"/>
              <w:jc w:val="both"/>
              <w:rPr>
                <w:i/>
                <w:lang w:eastAsia="zh-CN"/>
              </w:rPr>
            </w:pPr>
          </w:p>
        </w:tc>
      </w:tr>
    </w:tbl>
    <w:p w14:paraId="4626B295" w14:textId="77777777" w:rsidR="00AE549A" w:rsidRDefault="00AE549A">
      <w:pPr>
        <w:spacing w:after="0"/>
        <w:contextualSpacing/>
        <w:jc w:val="both"/>
        <w:rPr>
          <w:lang w:val="en-US"/>
        </w:rPr>
      </w:pPr>
    </w:p>
    <w:p w14:paraId="559DD3FF" w14:textId="77777777" w:rsidR="00AE549A" w:rsidRDefault="00AE549A">
      <w:pPr>
        <w:spacing w:after="0"/>
        <w:contextualSpacing/>
        <w:jc w:val="both"/>
        <w:rPr>
          <w:lang w:val="en-US"/>
        </w:rPr>
      </w:pPr>
    </w:p>
    <w:p w14:paraId="22DABD9F" w14:textId="77777777" w:rsidR="00AE549A" w:rsidRDefault="00464B25">
      <w:pPr>
        <w:pStyle w:val="2"/>
        <w:spacing w:before="0" w:after="240"/>
        <w:contextualSpacing/>
        <w:jc w:val="both"/>
        <w:rPr>
          <w:lang w:val="en-US"/>
        </w:rPr>
      </w:pPr>
      <w:r>
        <w:rPr>
          <w:lang w:val="en-US"/>
        </w:rPr>
        <w:t xml:space="preserve">A.11 Link adaptation </w:t>
      </w:r>
    </w:p>
    <w:p w14:paraId="3CA94A63" w14:textId="77777777" w:rsidR="00AE549A" w:rsidRDefault="00464B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AE549A" w14:paraId="3F499FD3" w14:textId="77777777">
        <w:tc>
          <w:tcPr>
            <w:tcW w:w="9634" w:type="dxa"/>
          </w:tcPr>
          <w:p w14:paraId="459798B2" w14:textId="77777777" w:rsidR="00AE549A" w:rsidRDefault="00464B25">
            <w:pPr>
              <w:spacing w:after="120"/>
              <w:rPr>
                <w:b/>
                <w:bCs/>
                <w:sz w:val="22"/>
                <w:szCs w:val="22"/>
              </w:rPr>
            </w:pPr>
            <w:r>
              <w:rPr>
                <w:b/>
                <w:bCs/>
                <w:sz w:val="22"/>
                <w:szCs w:val="22"/>
              </w:rPr>
              <w:t>R1-2107560 Ericsson</w:t>
            </w:r>
          </w:p>
          <w:p w14:paraId="63C9D19C"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7B2B8E" w14:textId="77777777" w:rsidR="00AE549A" w:rsidRDefault="00464B25">
            <w:pPr>
              <w:pStyle w:val="Observation"/>
              <w:numPr>
                <w:ilvl w:val="0"/>
                <w:numId w:val="7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042D748" w14:textId="77777777" w:rsidR="00AE549A" w:rsidRDefault="00464B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0685441D" w14:textId="77777777" w:rsidR="00AE549A" w:rsidRDefault="00AE549A">
      <w:pPr>
        <w:spacing w:after="0"/>
        <w:contextualSpacing/>
        <w:jc w:val="both"/>
        <w:rPr>
          <w:lang w:val="en-US"/>
        </w:rPr>
      </w:pPr>
    </w:p>
    <w:p w14:paraId="4192B393" w14:textId="77777777" w:rsidR="00AE549A" w:rsidRDefault="00AE549A"/>
    <w:p w14:paraId="33FFDA3B" w14:textId="77777777" w:rsidR="00AE549A" w:rsidRDefault="00464B25">
      <w:pPr>
        <w:pStyle w:val="2"/>
        <w:spacing w:before="0" w:after="240"/>
        <w:contextualSpacing/>
        <w:jc w:val="both"/>
        <w:rPr>
          <w:lang w:val="en-US"/>
        </w:rPr>
      </w:pPr>
      <w:r>
        <w:rPr>
          <w:lang w:val="en-US"/>
        </w:rPr>
        <w:t>A.12 Frequency hopping</w:t>
      </w:r>
    </w:p>
    <w:tbl>
      <w:tblPr>
        <w:tblStyle w:val="af9"/>
        <w:tblW w:w="9634" w:type="dxa"/>
        <w:tblLook w:val="04A0" w:firstRow="1" w:lastRow="0" w:firstColumn="1" w:lastColumn="0" w:noHBand="0" w:noVBand="1"/>
      </w:tblPr>
      <w:tblGrid>
        <w:gridCol w:w="9634"/>
      </w:tblGrid>
      <w:tr w:rsidR="00AE549A" w14:paraId="40AD669A" w14:textId="77777777">
        <w:tc>
          <w:tcPr>
            <w:tcW w:w="9634" w:type="dxa"/>
          </w:tcPr>
          <w:p w14:paraId="7963DC6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070A5201"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31F89F0B" w14:textId="77777777" w:rsidR="00AE549A" w:rsidRDefault="00AE549A">
            <w:pPr>
              <w:pStyle w:val="ac"/>
              <w:rPr>
                <w:rFonts w:ascii="Times New Roman" w:hAnsi="Times New Roman" w:cs="Times New Roman"/>
                <w:bCs/>
                <w:sz w:val="20"/>
                <w:szCs w:val="20"/>
              </w:rPr>
            </w:pPr>
          </w:p>
          <w:p w14:paraId="29FA490E" w14:textId="77777777" w:rsidR="00AE549A" w:rsidRDefault="00464B25">
            <w:pPr>
              <w:spacing w:before="240"/>
              <w:jc w:val="both"/>
              <w:rPr>
                <w:b/>
                <w:bCs/>
                <w:sz w:val="22"/>
                <w:szCs w:val="22"/>
                <w:lang w:val="en-US"/>
              </w:rPr>
            </w:pPr>
            <w:r>
              <w:rPr>
                <w:b/>
                <w:bCs/>
                <w:sz w:val="22"/>
                <w:szCs w:val="22"/>
                <w:lang w:val="en-US"/>
              </w:rPr>
              <w:t>R1-2107198 TCL Communications</w:t>
            </w:r>
          </w:p>
          <w:p w14:paraId="01D172AF" w14:textId="77777777" w:rsidR="00AE549A" w:rsidRDefault="00464B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5B2959D2" w14:textId="77777777" w:rsidR="00AE549A" w:rsidRDefault="00AE549A">
            <w:pPr>
              <w:pStyle w:val="ac"/>
              <w:rPr>
                <w:rFonts w:ascii="Times New Roman" w:hAnsi="Times New Roman" w:cs="Times New Roman"/>
                <w:bCs/>
                <w:sz w:val="20"/>
                <w:szCs w:val="20"/>
                <w:lang w:val="en-GB"/>
              </w:rPr>
            </w:pPr>
          </w:p>
          <w:p w14:paraId="5C67BA9C" w14:textId="77777777" w:rsidR="00AE549A" w:rsidRDefault="00464B25">
            <w:pPr>
              <w:spacing w:after="120"/>
              <w:rPr>
                <w:b/>
                <w:bCs/>
                <w:sz w:val="22"/>
                <w:szCs w:val="22"/>
                <w:lang w:val="en-US"/>
              </w:rPr>
            </w:pPr>
            <w:r>
              <w:rPr>
                <w:b/>
                <w:bCs/>
                <w:sz w:val="22"/>
                <w:szCs w:val="22"/>
                <w:lang w:val="en-US"/>
              </w:rPr>
              <w:t>R1-2107603 Intel</w:t>
            </w:r>
          </w:p>
          <w:p w14:paraId="126EE40B" w14:textId="77777777" w:rsidR="00AE549A" w:rsidRDefault="00464B25">
            <w:pPr>
              <w:spacing w:after="0"/>
              <w:jc w:val="both"/>
              <w:rPr>
                <w:b/>
              </w:rPr>
            </w:pPr>
            <w:r>
              <w:rPr>
                <w:b/>
              </w:rPr>
              <w:t>Proposal 4</w:t>
            </w:r>
          </w:p>
          <w:p w14:paraId="432F26A7" w14:textId="77777777" w:rsidR="00AE549A" w:rsidRDefault="00464B25">
            <w:pPr>
              <w:numPr>
                <w:ilvl w:val="0"/>
                <w:numId w:val="49"/>
              </w:numPr>
              <w:spacing w:before="60" w:after="0"/>
              <w:ind w:left="288" w:hanging="288"/>
              <w:jc w:val="both"/>
              <w:rPr>
                <w:i/>
              </w:rPr>
            </w:pPr>
            <w:r>
              <w:rPr>
                <w:i/>
              </w:rPr>
              <w:t>Inter-slot frequency hopping and inter-slot frequency hopping with inter-slot bundling are supported for TBoMS.</w:t>
            </w:r>
          </w:p>
          <w:p w14:paraId="02EAB867" w14:textId="77777777" w:rsidR="00AE549A" w:rsidRDefault="00464B25">
            <w:pPr>
              <w:numPr>
                <w:ilvl w:val="1"/>
                <w:numId w:val="49"/>
              </w:numPr>
              <w:spacing w:before="60" w:after="0"/>
              <w:ind w:left="648" w:hanging="360"/>
              <w:jc w:val="both"/>
              <w:rPr>
                <w:i/>
              </w:rPr>
            </w:pPr>
            <w:r>
              <w:rPr>
                <w:i/>
              </w:rPr>
              <w:t>FFS: intra-slot frequency hopping for TBoMS</w:t>
            </w:r>
          </w:p>
          <w:p w14:paraId="01B0F1D5" w14:textId="77777777" w:rsidR="00AE549A" w:rsidRDefault="00AE549A">
            <w:pPr>
              <w:spacing w:before="60" w:after="0"/>
              <w:jc w:val="both"/>
              <w:rPr>
                <w:i/>
              </w:rPr>
            </w:pPr>
          </w:p>
          <w:p w14:paraId="7C3A2483" w14:textId="77777777" w:rsidR="00AE549A" w:rsidRDefault="00464B25">
            <w:pPr>
              <w:spacing w:after="120"/>
              <w:jc w:val="both"/>
              <w:rPr>
                <w:rFonts w:eastAsia="游明朝"/>
                <w:b/>
                <w:sz w:val="22"/>
                <w:szCs w:val="22"/>
                <w:lang w:val="en-US"/>
              </w:rPr>
            </w:pPr>
            <w:r>
              <w:rPr>
                <w:rFonts w:eastAsia="游明朝"/>
                <w:b/>
                <w:sz w:val="22"/>
                <w:szCs w:val="22"/>
                <w:lang w:val="en-US"/>
              </w:rPr>
              <w:t>R1-2107936 Xiaomi</w:t>
            </w:r>
          </w:p>
          <w:p w14:paraId="5D97A5E7" w14:textId="77777777" w:rsidR="00AE549A" w:rsidRDefault="00464B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1DC46BE8" w14:textId="77777777" w:rsidR="00AE549A" w:rsidRDefault="00AE549A">
            <w:pPr>
              <w:spacing w:before="60" w:after="0"/>
              <w:jc w:val="both"/>
              <w:rPr>
                <w:i/>
              </w:rPr>
            </w:pPr>
          </w:p>
          <w:p w14:paraId="136C66B8" w14:textId="77777777" w:rsidR="00AE549A" w:rsidRDefault="00464B25">
            <w:pPr>
              <w:spacing w:after="100" w:afterAutospacing="1"/>
              <w:jc w:val="both"/>
              <w:rPr>
                <w:i/>
              </w:rPr>
            </w:pPr>
            <w:r>
              <w:rPr>
                <w:b/>
                <w:bCs/>
                <w:sz w:val="22"/>
                <w:szCs w:val="22"/>
                <w:lang w:val="en-US" w:eastAsia="ja-JP"/>
              </w:rPr>
              <w:tab/>
            </w:r>
          </w:p>
        </w:tc>
      </w:tr>
    </w:tbl>
    <w:p w14:paraId="5745FFE7" w14:textId="77777777" w:rsidR="00AE549A" w:rsidRDefault="00AE549A">
      <w:pPr>
        <w:rPr>
          <w:lang w:val="en-US"/>
        </w:rPr>
      </w:pPr>
    </w:p>
    <w:p w14:paraId="33773894" w14:textId="77777777" w:rsidR="00AE549A" w:rsidRDefault="00464B25">
      <w:pPr>
        <w:pStyle w:val="2"/>
        <w:spacing w:before="0" w:after="240"/>
        <w:ind w:left="567" w:hanging="567"/>
        <w:contextualSpacing/>
        <w:jc w:val="both"/>
        <w:rPr>
          <w:rFonts w:eastAsia="DengXian"/>
          <w:lang w:val="en-US"/>
        </w:rPr>
      </w:pPr>
      <w:r>
        <w:rPr>
          <w:lang w:val="en-US"/>
        </w:rPr>
        <w:lastRenderedPageBreak/>
        <w:t>A.13 CB segmentation</w:t>
      </w:r>
    </w:p>
    <w:tbl>
      <w:tblPr>
        <w:tblStyle w:val="af9"/>
        <w:tblW w:w="9634" w:type="dxa"/>
        <w:tblLook w:val="04A0" w:firstRow="1" w:lastRow="0" w:firstColumn="1" w:lastColumn="0" w:noHBand="0" w:noVBand="1"/>
      </w:tblPr>
      <w:tblGrid>
        <w:gridCol w:w="9634"/>
      </w:tblGrid>
      <w:tr w:rsidR="00AE549A" w14:paraId="3ECBCEE0" w14:textId="77777777">
        <w:tc>
          <w:tcPr>
            <w:tcW w:w="9634" w:type="dxa"/>
          </w:tcPr>
          <w:p w14:paraId="7FC262AC" w14:textId="77777777" w:rsidR="00AE549A" w:rsidRDefault="00464B25">
            <w:pPr>
              <w:spacing w:after="120"/>
              <w:rPr>
                <w:b/>
                <w:bCs/>
                <w:sz w:val="22"/>
                <w:szCs w:val="22"/>
              </w:rPr>
            </w:pPr>
            <w:r>
              <w:rPr>
                <w:b/>
                <w:bCs/>
                <w:sz w:val="22"/>
                <w:szCs w:val="22"/>
              </w:rPr>
              <w:t>R1-2107560 Ericsson</w:t>
            </w:r>
          </w:p>
          <w:p w14:paraId="5F5069AD"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AF3022B" w14:textId="77777777" w:rsidR="00AE549A" w:rsidRDefault="00464B25">
            <w:pPr>
              <w:pStyle w:val="aa"/>
              <w:numPr>
                <w:ilvl w:val="0"/>
                <w:numId w:val="76"/>
              </w:numPr>
              <w:spacing w:after="0" w:line="259" w:lineRule="auto"/>
              <w:jc w:val="both"/>
              <w:rPr>
                <w:lang w:val="en-US"/>
              </w:rPr>
            </w:pPr>
            <w:r>
              <w:rPr>
                <w:lang w:val="en-US"/>
              </w:rPr>
              <w:t>CB segmentation is needed for TBoMS in order to reuse Rel-15/16 LDPC coding.</w:t>
            </w:r>
          </w:p>
          <w:p w14:paraId="47A6E9D0" w14:textId="77777777" w:rsidR="00AE549A" w:rsidRDefault="00AE549A">
            <w:pPr>
              <w:pStyle w:val="aa"/>
              <w:spacing w:after="0" w:line="259" w:lineRule="auto"/>
              <w:jc w:val="both"/>
              <w:rPr>
                <w:lang w:val="en-US"/>
              </w:rPr>
            </w:pPr>
          </w:p>
          <w:p w14:paraId="6964A142" w14:textId="77777777" w:rsidR="00AE549A" w:rsidRDefault="00464B25">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14:paraId="548B52DE" w14:textId="77777777" w:rsidR="00AE549A" w:rsidRDefault="00464B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7FF6EC15" w14:textId="77777777" w:rsidR="00AE549A" w:rsidRDefault="00AE549A">
            <w:pPr>
              <w:pStyle w:val="Observation"/>
              <w:numPr>
                <w:ilvl w:val="0"/>
                <w:numId w:val="0"/>
              </w:numPr>
              <w:spacing w:after="0" w:line="257" w:lineRule="auto"/>
              <w:jc w:val="both"/>
              <w:rPr>
                <w:lang w:val="en-US"/>
              </w:rPr>
            </w:pPr>
          </w:p>
        </w:tc>
      </w:tr>
    </w:tbl>
    <w:p w14:paraId="2BCC3AEC" w14:textId="77777777" w:rsidR="00AE549A" w:rsidRDefault="00AE549A">
      <w:pPr>
        <w:spacing w:after="0"/>
        <w:contextualSpacing/>
        <w:jc w:val="both"/>
        <w:rPr>
          <w:sz w:val="22"/>
          <w:szCs w:val="22"/>
          <w:lang w:val="en-US"/>
        </w:rPr>
      </w:pPr>
    </w:p>
    <w:p w14:paraId="54FD3784" w14:textId="77777777" w:rsidR="00AE549A" w:rsidRDefault="00AE549A">
      <w:pPr>
        <w:spacing w:after="0"/>
        <w:contextualSpacing/>
        <w:jc w:val="both"/>
        <w:rPr>
          <w:lang w:val="en-US"/>
        </w:rPr>
      </w:pPr>
    </w:p>
    <w:p w14:paraId="11479D3F" w14:textId="77777777" w:rsidR="00AE549A" w:rsidRDefault="00464B25">
      <w:pPr>
        <w:pStyle w:val="2"/>
        <w:spacing w:before="0" w:after="240"/>
        <w:contextualSpacing/>
        <w:jc w:val="both"/>
        <w:rPr>
          <w:lang w:val="en-US"/>
        </w:rPr>
      </w:pPr>
      <w:r>
        <w:rPr>
          <w:lang w:val="en-US"/>
        </w:rPr>
        <w:t>A.14 Retransmissions</w:t>
      </w:r>
    </w:p>
    <w:tbl>
      <w:tblPr>
        <w:tblStyle w:val="af9"/>
        <w:tblW w:w="9634" w:type="dxa"/>
        <w:tblLook w:val="04A0" w:firstRow="1" w:lastRow="0" w:firstColumn="1" w:lastColumn="0" w:noHBand="0" w:noVBand="1"/>
      </w:tblPr>
      <w:tblGrid>
        <w:gridCol w:w="9634"/>
      </w:tblGrid>
      <w:tr w:rsidR="00AE549A" w14:paraId="6EDC86B3" w14:textId="77777777">
        <w:tc>
          <w:tcPr>
            <w:tcW w:w="9634" w:type="dxa"/>
          </w:tcPr>
          <w:p w14:paraId="036828A5" w14:textId="77777777" w:rsidR="00AE549A" w:rsidRDefault="00464B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DEC029B" w14:textId="77777777" w:rsidR="00AE549A" w:rsidRDefault="00464B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22CC4C7" w14:textId="77777777" w:rsidR="00AE549A" w:rsidRDefault="00464B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3A8609A5" w14:textId="77777777" w:rsidR="00AE549A" w:rsidRDefault="00464B25">
            <w:pPr>
              <w:pStyle w:val="aff"/>
              <w:numPr>
                <w:ilvl w:val="0"/>
                <w:numId w:val="77"/>
              </w:numPr>
              <w:overflowPunct w:val="0"/>
              <w:autoSpaceDE w:val="0"/>
              <w:autoSpaceDN w:val="0"/>
              <w:adjustRightInd w:val="0"/>
              <w:spacing w:after="120"/>
              <w:jc w:val="both"/>
              <w:textAlignment w:val="baseline"/>
              <w:rPr>
                <w:lang w:val="en-US"/>
              </w:rPr>
            </w:pPr>
            <w:r>
              <w:rPr>
                <w:lang w:val="en-US"/>
              </w:rPr>
              <w:t>Explicitly configured to the UE</w:t>
            </w:r>
          </w:p>
          <w:p w14:paraId="432CC274" w14:textId="77777777" w:rsidR="00AE549A" w:rsidRDefault="00464B25">
            <w:pPr>
              <w:pStyle w:val="aff"/>
              <w:numPr>
                <w:ilvl w:val="0"/>
                <w:numId w:val="7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2CA8DE" w14:textId="77777777" w:rsidR="00AE549A" w:rsidRDefault="00AE549A">
            <w:pPr>
              <w:spacing w:after="120"/>
              <w:jc w:val="both"/>
              <w:rPr>
                <w:b/>
                <w:bCs/>
                <w:sz w:val="22"/>
                <w:szCs w:val="22"/>
                <w:lang w:val="en-US" w:eastAsia="ja-JP"/>
              </w:rPr>
            </w:pPr>
          </w:p>
          <w:p w14:paraId="7757267C" w14:textId="77777777" w:rsidR="00AE549A" w:rsidRDefault="00464B25">
            <w:pPr>
              <w:spacing w:after="120"/>
              <w:jc w:val="both"/>
              <w:rPr>
                <w:b/>
                <w:bCs/>
                <w:sz w:val="22"/>
                <w:szCs w:val="22"/>
                <w:lang w:val="en-US" w:eastAsia="ja-JP"/>
              </w:rPr>
            </w:pPr>
            <w:r>
              <w:rPr>
                <w:b/>
                <w:bCs/>
                <w:sz w:val="22"/>
                <w:szCs w:val="22"/>
                <w:lang w:val="en-US" w:eastAsia="ja-JP"/>
              </w:rPr>
              <w:t>R1-2107418 CMCC</w:t>
            </w:r>
          </w:p>
          <w:p w14:paraId="656C5B14" w14:textId="77777777" w:rsidR="00AE549A" w:rsidRDefault="00464B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08EF0E2C" w14:textId="77777777" w:rsidR="00AE549A" w:rsidRDefault="00AE549A">
            <w:pPr>
              <w:overflowPunct w:val="0"/>
              <w:autoSpaceDE w:val="0"/>
              <w:autoSpaceDN w:val="0"/>
              <w:adjustRightInd w:val="0"/>
              <w:spacing w:before="240"/>
              <w:jc w:val="both"/>
              <w:textAlignment w:val="baseline"/>
            </w:pPr>
          </w:p>
          <w:p w14:paraId="55FF63C8" w14:textId="77777777" w:rsidR="00AE549A" w:rsidRDefault="00464B25">
            <w:pPr>
              <w:spacing w:after="120"/>
              <w:rPr>
                <w:b/>
                <w:bCs/>
                <w:sz w:val="22"/>
                <w:szCs w:val="22"/>
              </w:rPr>
            </w:pPr>
            <w:r>
              <w:rPr>
                <w:b/>
                <w:bCs/>
                <w:sz w:val="22"/>
                <w:szCs w:val="22"/>
              </w:rPr>
              <w:t>R1-2107560 Ericsson</w:t>
            </w:r>
          </w:p>
          <w:p w14:paraId="41A3D988"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DD0322" w14:textId="77777777" w:rsidR="00AE549A" w:rsidRDefault="00464B25">
            <w:pPr>
              <w:pStyle w:val="Observation"/>
              <w:numPr>
                <w:ilvl w:val="0"/>
                <w:numId w:val="7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ACE0931" w14:textId="77777777" w:rsidR="00AE549A" w:rsidRDefault="00AE549A">
            <w:pPr>
              <w:overflowPunct w:val="0"/>
              <w:autoSpaceDE w:val="0"/>
              <w:autoSpaceDN w:val="0"/>
              <w:adjustRightInd w:val="0"/>
              <w:spacing w:before="240"/>
              <w:jc w:val="both"/>
              <w:textAlignment w:val="baseline"/>
            </w:pPr>
          </w:p>
          <w:p w14:paraId="5D436E79"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7EF1F158" w14:textId="77777777" w:rsidR="00AE549A" w:rsidRDefault="00464B25">
            <w:pPr>
              <w:rPr>
                <w:b/>
                <w:bCs/>
              </w:rPr>
            </w:pPr>
            <w:r>
              <w:rPr>
                <w:b/>
                <w:bCs/>
              </w:rPr>
              <w:t xml:space="preserve">Proposal 6: </w:t>
            </w:r>
            <w:r>
              <w:t>Support enhanced retransmission mechanisms to avoid the retransmission of the entire TBoMS.</w:t>
            </w:r>
            <w:r>
              <w:rPr>
                <w:b/>
                <w:bCs/>
              </w:rPr>
              <w:t xml:space="preserve"> </w:t>
            </w:r>
          </w:p>
          <w:p w14:paraId="22C4B18F" w14:textId="77777777" w:rsidR="00AE549A" w:rsidRDefault="00AE549A"/>
        </w:tc>
      </w:tr>
    </w:tbl>
    <w:p w14:paraId="1D28735F" w14:textId="77777777" w:rsidR="00AE549A" w:rsidRDefault="00AE549A"/>
    <w:p w14:paraId="33DEBE2F" w14:textId="77777777" w:rsidR="00AE549A" w:rsidRDefault="00AE549A">
      <w:pPr>
        <w:spacing w:after="0"/>
        <w:contextualSpacing/>
        <w:jc w:val="both"/>
        <w:rPr>
          <w:b/>
          <w:bCs/>
          <w:lang w:val="en-US"/>
        </w:rPr>
      </w:pPr>
    </w:p>
    <w:p w14:paraId="0332CD2C" w14:textId="77777777" w:rsidR="00AE549A" w:rsidRDefault="00464B25">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4EF5B805" w14:textId="77777777" w:rsidR="00AE549A" w:rsidRDefault="00464B25">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AE549A" w14:paraId="2FE3223E" w14:textId="77777777">
        <w:tc>
          <w:tcPr>
            <w:tcW w:w="9634" w:type="dxa"/>
          </w:tcPr>
          <w:p w14:paraId="43A18A02" w14:textId="77777777" w:rsidR="00AE549A" w:rsidRDefault="00464B25">
            <w:pPr>
              <w:spacing w:after="0"/>
              <w:jc w:val="both"/>
              <w:rPr>
                <w:b/>
                <w:bCs/>
                <w:sz w:val="22"/>
                <w:szCs w:val="22"/>
                <w:lang w:val="en-US" w:eastAsia="ja-JP"/>
              </w:rPr>
            </w:pPr>
            <w:r>
              <w:rPr>
                <w:b/>
                <w:bCs/>
                <w:sz w:val="22"/>
                <w:szCs w:val="22"/>
                <w:lang w:val="en-US" w:eastAsia="ja-JP"/>
              </w:rPr>
              <w:lastRenderedPageBreak/>
              <w:t>R1-2106496 Huawei/</w:t>
            </w:r>
            <w:proofErr w:type="spellStart"/>
            <w:r>
              <w:rPr>
                <w:b/>
                <w:bCs/>
                <w:sz w:val="22"/>
                <w:szCs w:val="22"/>
                <w:lang w:val="en-US" w:eastAsia="ja-JP"/>
              </w:rPr>
              <w:t>HiSi</w:t>
            </w:r>
            <w:proofErr w:type="spellEnd"/>
          </w:p>
          <w:p w14:paraId="273858AD" w14:textId="77777777" w:rsidR="00AE549A" w:rsidRDefault="00464B25">
            <w:pPr>
              <w:spacing w:before="72"/>
              <w:rPr>
                <w:i/>
              </w:rPr>
            </w:pPr>
            <w:r>
              <w:rPr>
                <w:b/>
                <w:i/>
              </w:rPr>
              <w:t>Proposal 10</w:t>
            </w:r>
            <w:r>
              <w:rPr>
                <w:i/>
              </w:rPr>
              <w:t>: In case of overlapped PUCCH and TBoMS transmissions, perform UCI multiplexing per TOT.</w:t>
            </w:r>
          </w:p>
          <w:p w14:paraId="37AEB88B" w14:textId="77777777" w:rsidR="00AE549A" w:rsidRDefault="00464B25">
            <w:pPr>
              <w:spacing w:before="72"/>
              <w:rPr>
                <w:i/>
              </w:rPr>
            </w:pPr>
            <w:r>
              <w:rPr>
                <w:b/>
                <w:i/>
              </w:rPr>
              <w:t>Proposal 11</w:t>
            </w:r>
            <w:r>
              <w:rPr>
                <w:i/>
              </w:rPr>
              <w:t>: For latency-sensitive UCI, allow performing per-slot UCI puncturing.</w:t>
            </w:r>
          </w:p>
          <w:p w14:paraId="44EA8237" w14:textId="77777777" w:rsidR="00AE549A" w:rsidRDefault="00AE549A">
            <w:pPr>
              <w:spacing w:before="72"/>
              <w:rPr>
                <w:rFonts w:eastAsia="SimSun"/>
                <w:b/>
                <w:bCs/>
                <w:sz w:val="22"/>
                <w:szCs w:val="22"/>
              </w:rPr>
            </w:pPr>
          </w:p>
          <w:p w14:paraId="73924A06" w14:textId="77777777" w:rsidR="00AE549A" w:rsidRDefault="00464B25">
            <w:pPr>
              <w:spacing w:before="72"/>
              <w:rPr>
                <w:rFonts w:eastAsia="SimSun"/>
                <w:b/>
                <w:bCs/>
                <w:sz w:val="22"/>
                <w:szCs w:val="22"/>
              </w:rPr>
            </w:pPr>
            <w:r>
              <w:rPr>
                <w:rFonts w:eastAsia="SimSun"/>
                <w:b/>
                <w:bCs/>
                <w:sz w:val="22"/>
                <w:szCs w:val="22"/>
              </w:rPr>
              <w:t>R1-2106612 vivo</w:t>
            </w:r>
          </w:p>
          <w:p w14:paraId="4E2EC469" w14:textId="77777777" w:rsidR="00AE549A" w:rsidRDefault="00464B25">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7331D046" w14:textId="77777777" w:rsidR="00AE549A" w:rsidRDefault="00464B25">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59100F5B" w14:textId="77777777" w:rsidR="00AE549A" w:rsidRDefault="00464B25">
            <w:pPr>
              <w:pStyle w:val="ac"/>
              <w:numPr>
                <w:ilvl w:val="0"/>
                <w:numId w:val="7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5829EEB3" w14:textId="77777777" w:rsidR="00AE549A" w:rsidRDefault="00464B25">
            <w:pPr>
              <w:pStyle w:val="ac"/>
              <w:numPr>
                <w:ilvl w:val="0"/>
                <w:numId w:val="7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5BB71E4B" w14:textId="77777777" w:rsidR="00AE549A" w:rsidRDefault="00464B25">
            <w:pPr>
              <w:pStyle w:val="ac"/>
              <w:spacing w:beforeLines="50" w:before="120"/>
              <w:rPr>
                <w:rFonts w:eastAsia="DengXian"/>
                <w:i/>
              </w:rPr>
            </w:pPr>
            <w:r>
              <w:rPr>
                <w:rFonts w:eastAsia="DengXian"/>
                <w:i/>
              </w:rPr>
              <w:t xml:space="preserve"> </w:t>
            </w:r>
          </w:p>
          <w:p w14:paraId="1B121836" w14:textId="77777777" w:rsidR="00AE549A" w:rsidRDefault="00464B25">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203797DA" w14:textId="77777777" w:rsidR="00AE549A" w:rsidRDefault="00464B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FC93D92" w14:textId="77777777" w:rsidR="00AE549A" w:rsidRDefault="00AE549A">
            <w:pPr>
              <w:pStyle w:val="ac"/>
              <w:spacing w:beforeLines="50" w:before="120"/>
              <w:rPr>
                <w:rFonts w:ascii="Times New Roman" w:eastAsia="DengXian" w:hAnsi="Times New Roman" w:cs="Times New Roman"/>
                <w:iCs/>
                <w:lang w:val="en-GB"/>
              </w:rPr>
            </w:pPr>
          </w:p>
          <w:p w14:paraId="364BC66F" w14:textId="77777777" w:rsidR="00AE549A" w:rsidRDefault="00464B25">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1408533D" w14:textId="77777777" w:rsidR="00AE549A" w:rsidRDefault="00464B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1E6E0681" w14:textId="77777777" w:rsidR="00AE549A" w:rsidRDefault="00464B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7DFC574E" w14:textId="77777777" w:rsidR="00AE549A" w:rsidRDefault="00464B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54AE405F" w14:textId="77777777" w:rsidR="00AE549A" w:rsidRDefault="00AE549A">
            <w:pPr>
              <w:spacing w:after="0" w:line="276" w:lineRule="auto"/>
              <w:rPr>
                <w:rFonts w:eastAsia="DengXian"/>
                <w:i/>
                <w:lang w:eastAsia="zh-CN"/>
              </w:rPr>
            </w:pPr>
          </w:p>
          <w:p w14:paraId="3BE8723A" w14:textId="77777777" w:rsidR="00AE549A" w:rsidRDefault="00464B25">
            <w:pPr>
              <w:spacing w:before="72"/>
              <w:rPr>
                <w:rFonts w:eastAsia="SimSun"/>
                <w:b/>
                <w:bCs/>
                <w:iCs/>
                <w:sz w:val="22"/>
                <w:szCs w:val="22"/>
              </w:rPr>
            </w:pPr>
            <w:r>
              <w:rPr>
                <w:rFonts w:eastAsia="SimSun"/>
                <w:b/>
                <w:bCs/>
                <w:iCs/>
                <w:sz w:val="22"/>
                <w:szCs w:val="22"/>
              </w:rPr>
              <w:t>R1-2106989 CATT</w:t>
            </w:r>
          </w:p>
          <w:p w14:paraId="5F72DC42" w14:textId="77777777" w:rsidR="00AE549A" w:rsidRDefault="00464B25">
            <w:pPr>
              <w:jc w:val="both"/>
              <w:rPr>
                <w:bCs/>
              </w:rPr>
            </w:pPr>
            <w:r>
              <w:rPr>
                <w:rFonts w:hint="eastAsia"/>
                <w:b/>
              </w:rPr>
              <w:t xml:space="preserve">Proposal 5: </w:t>
            </w:r>
            <w:r>
              <w:rPr>
                <w:rFonts w:hint="eastAsia"/>
                <w:bCs/>
              </w:rPr>
              <w:t>Consider the following options for UCI handling in TBoMS.</w:t>
            </w:r>
          </w:p>
          <w:p w14:paraId="5478AADD" w14:textId="77777777" w:rsidR="00AE549A" w:rsidRDefault="00464B25">
            <w:pPr>
              <w:pStyle w:val="aff"/>
              <w:widowControl w:val="0"/>
              <w:numPr>
                <w:ilvl w:val="0"/>
                <w:numId w:val="80"/>
              </w:numPr>
              <w:spacing w:after="120"/>
              <w:contextualSpacing w:val="0"/>
              <w:jc w:val="both"/>
              <w:rPr>
                <w:bCs/>
              </w:rPr>
            </w:pPr>
            <w:r>
              <w:rPr>
                <w:rFonts w:hint="eastAsia"/>
                <w:bCs/>
              </w:rPr>
              <w:t>Option 1: UCI multiplexing is not supported by TBoMS.</w:t>
            </w:r>
          </w:p>
          <w:p w14:paraId="343FC6CA" w14:textId="77777777" w:rsidR="00AE549A" w:rsidRDefault="00464B25">
            <w:pPr>
              <w:pStyle w:val="aff"/>
              <w:widowControl w:val="0"/>
              <w:numPr>
                <w:ilvl w:val="0"/>
                <w:numId w:val="80"/>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0DB9F972" w14:textId="77777777" w:rsidR="00AE549A" w:rsidRDefault="00464B25">
            <w:pPr>
              <w:pStyle w:val="aff"/>
              <w:widowControl w:val="0"/>
              <w:numPr>
                <w:ilvl w:val="0"/>
                <w:numId w:val="8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32A33786" w14:textId="77777777" w:rsidR="00AE549A" w:rsidRDefault="00464B25">
            <w:pPr>
              <w:pStyle w:val="aff"/>
              <w:widowControl w:val="0"/>
              <w:numPr>
                <w:ilvl w:val="0"/>
                <w:numId w:val="80"/>
              </w:numPr>
              <w:spacing w:after="120"/>
              <w:contextualSpacing w:val="0"/>
              <w:jc w:val="both"/>
              <w:rPr>
                <w:bCs/>
              </w:rPr>
            </w:pPr>
            <w:r>
              <w:rPr>
                <w:rFonts w:hint="eastAsia"/>
                <w:bCs/>
              </w:rPr>
              <w:t>Option 4: UCI multiplexing is supported in a unit of TBoMS.</w:t>
            </w:r>
          </w:p>
          <w:p w14:paraId="3A95D07E" w14:textId="77777777" w:rsidR="00AE549A" w:rsidRDefault="00464B25">
            <w:pPr>
              <w:pStyle w:val="aff"/>
              <w:widowControl w:val="0"/>
              <w:numPr>
                <w:ilvl w:val="0"/>
                <w:numId w:val="8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206C502F" w14:textId="77777777" w:rsidR="00AE549A" w:rsidRDefault="00AE549A">
            <w:pPr>
              <w:spacing w:beforeLines="50" w:before="120"/>
              <w:jc w:val="both"/>
              <w:rPr>
                <w:rFonts w:eastAsia="DengXian"/>
                <w:i/>
                <w:lang w:eastAsia="zh-CN"/>
              </w:rPr>
            </w:pPr>
          </w:p>
          <w:p w14:paraId="764CEFD1"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0990F7A"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F37A30" w14:textId="77777777" w:rsidR="00AE549A" w:rsidRDefault="00AE549A">
            <w:pPr>
              <w:spacing w:beforeLines="50" w:before="120"/>
              <w:jc w:val="both"/>
              <w:rPr>
                <w:rFonts w:eastAsia="DengXian"/>
                <w:b/>
                <w:bCs/>
                <w:iCs/>
                <w:lang w:val="en-US" w:eastAsia="zh-CN"/>
              </w:rPr>
            </w:pPr>
          </w:p>
          <w:p w14:paraId="39A34620" w14:textId="77777777" w:rsidR="00AE549A" w:rsidRDefault="00464B25">
            <w:pPr>
              <w:rPr>
                <w:b/>
                <w:bCs/>
                <w:sz w:val="22"/>
                <w:szCs w:val="22"/>
                <w:lang w:val="en-US" w:eastAsia="zh-CN"/>
              </w:rPr>
            </w:pPr>
            <w:r>
              <w:rPr>
                <w:b/>
                <w:bCs/>
                <w:sz w:val="22"/>
                <w:szCs w:val="22"/>
                <w:lang w:val="en-US" w:eastAsia="zh-CN"/>
              </w:rPr>
              <w:t>R1-2107360 Qualcomm</w:t>
            </w:r>
          </w:p>
          <w:p w14:paraId="47C611EE" w14:textId="77777777" w:rsidR="00AE549A" w:rsidRDefault="00464B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14AAA098" w14:textId="77777777" w:rsidR="00AE549A" w:rsidRDefault="00AE549A"/>
          <w:p w14:paraId="70DFA57B" w14:textId="77777777" w:rsidR="00AE549A" w:rsidRDefault="00464B25">
            <w:pPr>
              <w:spacing w:after="120"/>
              <w:rPr>
                <w:b/>
                <w:bCs/>
                <w:sz w:val="22"/>
                <w:szCs w:val="22"/>
              </w:rPr>
            </w:pPr>
            <w:r>
              <w:rPr>
                <w:b/>
                <w:bCs/>
                <w:sz w:val="22"/>
                <w:szCs w:val="22"/>
              </w:rPr>
              <w:t>R1-2107560 Ericsson</w:t>
            </w:r>
          </w:p>
          <w:p w14:paraId="4EDC5DB6"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03FD09" w14:textId="77777777" w:rsidR="00AE549A" w:rsidRDefault="00464B25">
            <w:pPr>
              <w:pStyle w:val="Observation"/>
              <w:numPr>
                <w:ilvl w:val="0"/>
                <w:numId w:val="8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w:t>
            </w:r>
            <w:r>
              <w:rPr>
                <w:rFonts w:ascii="Times New Roman" w:hAnsi="Times New Roman" w:cs="Times New Roman"/>
                <w:b w:val="0"/>
                <w:bCs w:val="0"/>
                <w:sz w:val="20"/>
                <w:szCs w:val="20"/>
                <w:lang w:val="en-US"/>
              </w:rPr>
              <w:lastRenderedPageBreak/>
              <w:t xml:space="preserve">puncturing, and CSI or HARQ-ACK can be repeated in all slots of a TBoMS. </w:t>
            </w:r>
          </w:p>
          <w:p w14:paraId="6F0F2E04" w14:textId="77777777" w:rsidR="00AE549A" w:rsidRDefault="00AE549A">
            <w:pPr>
              <w:rPr>
                <w:lang w:val="en-US"/>
              </w:rPr>
            </w:pPr>
          </w:p>
          <w:p w14:paraId="34653116" w14:textId="77777777" w:rsidR="00AE549A" w:rsidRDefault="00464B25">
            <w:pPr>
              <w:spacing w:after="120"/>
              <w:rPr>
                <w:b/>
                <w:bCs/>
                <w:sz w:val="22"/>
                <w:szCs w:val="22"/>
                <w:lang w:val="en-US"/>
              </w:rPr>
            </w:pPr>
            <w:r>
              <w:rPr>
                <w:b/>
                <w:bCs/>
                <w:sz w:val="22"/>
                <w:szCs w:val="22"/>
                <w:lang w:val="en-US"/>
              </w:rPr>
              <w:t>R1-2107603 Intel</w:t>
            </w:r>
          </w:p>
          <w:p w14:paraId="2918E68B" w14:textId="77777777" w:rsidR="00AE549A" w:rsidRDefault="00464B25">
            <w:pPr>
              <w:spacing w:after="0"/>
              <w:jc w:val="both"/>
              <w:rPr>
                <w:b/>
              </w:rPr>
            </w:pPr>
            <w:r>
              <w:rPr>
                <w:b/>
              </w:rPr>
              <w:t>Proposal 5</w:t>
            </w:r>
          </w:p>
          <w:p w14:paraId="3B513C43" w14:textId="77777777" w:rsidR="00AE549A" w:rsidRDefault="00464B25">
            <w:pPr>
              <w:numPr>
                <w:ilvl w:val="0"/>
                <w:numId w:val="49"/>
              </w:numPr>
              <w:spacing w:before="60" w:after="0"/>
              <w:ind w:left="288" w:hanging="288"/>
              <w:jc w:val="both"/>
              <w:rPr>
                <w:i/>
              </w:rPr>
            </w:pPr>
            <w:r>
              <w:rPr>
                <w:i/>
              </w:rPr>
              <w:t xml:space="preserve">FFS how to handle overlaps between TBoMS and other uplink transmission.   </w:t>
            </w:r>
          </w:p>
          <w:p w14:paraId="3681A10B" w14:textId="77777777" w:rsidR="00AE549A" w:rsidRDefault="00AE549A"/>
          <w:p w14:paraId="260C0082"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357C4914" w14:textId="77777777" w:rsidR="00AE549A" w:rsidRDefault="00464B25">
            <w:pPr>
              <w:rPr>
                <w:b/>
                <w:bCs/>
              </w:rPr>
            </w:pPr>
            <w:r>
              <w:rPr>
                <w:b/>
                <w:bCs/>
              </w:rPr>
              <w:t xml:space="preserve">Proposal 5:  </w:t>
            </w:r>
            <w:r>
              <w:t>Support UCI multiplexing with TBoMS. FFS whether UCI is repeated on the multiple slots of TBoMS.</w:t>
            </w:r>
          </w:p>
          <w:p w14:paraId="7C0C5389" w14:textId="77777777" w:rsidR="00AE549A" w:rsidRDefault="00AE549A"/>
          <w:p w14:paraId="7FEDB5B6"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5D610C9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6F2BDD7B" w14:textId="77777777" w:rsidR="00AE549A" w:rsidRDefault="00AE549A">
            <w:pPr>
              <w:spacing w:after="120"/>
              <w:rPr>
                <w:lang w:val="en-US"/>
              </w:rPr>
            </w:pPr>
          </w:p>
          <w:p w14:paraId="00DCAA7A" w14:textId="77777777" w:rsidR="00AE549A" w:rsidRDefault="00464B25">
            <w:pPr>
              <w:spacing w:afterLines="50" w:after="120"/>
              <w:jc w:val="both"/>
              <w:rPr>
                <w:rFonts w:eastAsia="游明朝"/>
                <w:b/>
                <w:sz w:val="22"/>
                <w:szCs w:val="22"/>
              </w:rPr>
            </w:pPr>
            <w:r>
              <w:rPr>
                <w:rFonts w:eastAsia="游明朝"/>
                <w:b/>
                <w:sz w:val="22"/>
                <w:szCs w:val="22"/>
              </w:rPr>
              <w:t>R1-2108158 WILUS</w:t>
            </w:r>
          </w:p>
          <w:p w14:paraId="2C84C84A"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D047AAC" w14:textId="77777777" w:rsidR="00AE549A" w:rsidRDefault="00AE549A">
            <w:pPr>
              <w:spacing w:after="120"/>
              <w:rPr>
                <w:lang w:val="en-US"/>
              </w:rPr>
            </w:pPr>
          </w:p>
        </w:tc>
      </w:tr>
    </w:tbl>
    <w:p w14:paraId="37A5693C" w14:textId="77777777" w:rsidR="00AE549A" w:rsidRDefault="00AE549A"/>
    <w:p w14:paraId="5FC2EBED" w14:textId="77777777" w:rsidR="00AE549A" w:rsidRDefault="00464B25">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AE549A" w14:paraId="60BDC1B8" w14:textId="77777777">
        <w:tc>
          <w:tcPr>
            <w:tcW w:w="9634" w:type="dxa"/>
          </w:tcPr>
          <w:p w14:paraId="53E1C7BA" w14:textId="77777777" w:rsidR="00AE549A" w:rsidRDefault="00464B25">
            <w:pPr>
              <w:spacing w:before="60" w:after="0"/>
              <w:jc w:val="both"/>
              <w:rPr>
                <w:b/>
                <w:bCs/>
                <w:sz w:val="22"/>
                <w:szCs w:val="22"/>
                <w:lang w:val="en-US" w:eastAsia="ja-JP"/>
              </w:rPr>
            </w:pPr>
            <w:r>
              <w:rPr>
                <w:b/>
                <w:bCs/>
                <w:sz w:val="22"/>
                <w:szCs w:val="22"/>
                <w:lang w:val="en-US" w:eastAsia="ja-JP"/>
              </w:rPr>
              <w:t>R1-2106740 ZTE</w:t>
            </w:r>
          </w:p>
          <w:p w14:paraId="17B8023D" w14:textId="77777777" w:rsidR="00AE549A" w:rsidRDefault="00464B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093AA592" w14:textId="77777777" w:rsidR="00AE549A" w:rsidRDefault="00464B25">
            <w:pPr>
              <w:rPr>
                <w:b/>
                <w:bCs/>
                <w:sz w:val="22"/>
                <w:szCs w:val="22"/>
                <w:lang w:val="en-US" w:eastAsia="zh-CN"/>
              </w:rPr>
            </w:pPr>
            <w:r>
              <w:rPr>
                <w:b/>
                <w:bCs/>
                <w:sz w:val="22"/>
                <w:szCs w:val="22"/>
                <w:lang w:val="en-US" w:eastAsia="zh-CN"/>
              </w:rPr>
              <w:t>R1-2107360 Qualcomm</w:t>
            </w:r>
          </w:p>
          <w:p w14:paraId="29EE897D" w14:textId="77777777" w:rsidR="00AE549A" w:rsidRDefault="00464B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F1D43C5" w14:textId="77777777" w:rsidR="00AE549A" w:rsidRDefault="00AE549A">
            <w:pPr>
              <w:jc w:val="both"/>
              <w:rPr>
                <w:iCs/>
                <w:position w:val="-6"/>
                <w:lang w:eastAsia="zh-CN"/>
              </w:rPr>
            </w:pPr>
          </w:p>
        </w:tc>
      </w:tr>
    </w:tbl>
    <w:p w14:paraId="6ABD91EC" w14:textId="77777777" w:rsidR="00AE549A" w:rsidRDefault="00AE549A">
      <w:pPr>
        <w:spacing w:after="0"/>
        <w:contextualSpacing/>
        <w:jc w:val="both"/>
      </w:pPr>
    </w:p>
    <w:p w14:paraId="05940206" w14:textId="77777777" w:rsidR="00AE549A" w:rsidRDefault="00464B25">
      <w:pPr>
        <w:pStyle w:val="2"/>
        <w:spacing w:before="0" w:after="240"/>
        <w:contextualSpacing/>
        <w:jc w:val="both"/>
        <w:rPr>
          <w:lang w:val="en-US"/>
        </w:rPr>
      </w:pPr>
      <w:r>
        <w:rPr>
          <w:lang w:val="en-US"/>
        </w:rPr>
        <w:t>A.16 Additional indicators and configuration options</w:t>
      </w:r>
    </w:p>
    <w:tbl>
      <w:tblPr>
        <w:tblStyle w:val="af9"/>
        <w:tblW w:w="9634" w:type="dxa"/>
        <w:tblLook w:val="04A0" w:firstRow="1" w:lastRow="0" w:firstColumn="1" w:lastColumn="0" w:noHBand="0" w:noVBand="1"/>
      </w:tblPr>
      <w:tblGrid>
        <w:gridCol w:w="9634"/>
      </w:tblGrid>
      <w:tr w:rsidR="00AE549A" w14:paraId="72C95BF4" w14:textId="77777777">
        <w:tc>
          <w:tcPr>
            <w:tcW w:w="9634" w:type="dxa"/>
          </w:tcPr>
          <w:p w14:paraId="1A1E5A40" w14:textId="77777777" w:rsidR="00AE549A" w:rsidRDefault="00464B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9791A53" w14:textId="77777777" w:rsidR="00AE549A" w:rsidRDefault="00464B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55F3AA28" w14:textId="77777777" w:rsidR="00AE549A" w:rsidRDefault="00464B25">
            <w:pPr>
              <w:pStyle w:val="a6"/>
              <w:numPr>
                <w:ilvl w:val="0"/>
                <w:numId w:val="8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FD3AFB9" w14:textId="77777777" w:rsidR="00AE549A" w:rsidRDefault="00AE549A">
            <w:pPr>
              <w:rPr>
                <w:lang w:val="en-US" w:eastAsia="zh-CN"/>
              </w:rPr>
            </w:pPr>
          </w:p>
          <w:p w14:paraId="77093B5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835C761" w14:textId="77777777" w:rsidR="00AE549A" w:rsidRDefault="00464B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22EA132" w14:textId="77777777" w:rsidR="00AE549A" w:rsidRDefault="00AE549A">
            <w:pPr>
              <w:spacing w:before="240"/>
              <w:jc w:val="both"/>
              <w:rPr>
                <w:lang w:val="en-US"/>
              </w:rPr>
            </w:pPr>
          </w:p>
          <w:p w14:paraId="51EA9D2E"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309CD963" w14:textId="77777777" w:rsidR="00AE549A" w:rsidRDefault="00464B25">
            <w:r>
              <w:rPr>
                <w:b/>
                <w:bCs/>
              </w:rPr>
              <w:lastRenderedPageBreak/>
              <w:t xml:space="preserve">Proposal 1: </w:t>
            </w:r>
            <w:r>
              <w:t>Support dynamic enabling/disabling of TBoMS transmission using TDRA list configuration.</w:t>
            </w:r>
          </w:p>
          <w:p w14:paraId="0C4C761F" w14:textId="77777777" w:rsidR="00AE549A" w:rsidRDefault="00AE549A">
            <w:pPr>
              <w:rPr>
                <w:bCs/>
              </w:rPr>
            </w:pPr>
          </w:p>
          <w:p w14:paraId="6C5C3DDA" w14:textId="77777777" w:rsidR="00AE549A" w:rsidRDefault="00464B25">
            <w:pPr>
              <w:spacing w:after="120"/>
              <w:jc w:val="both"/>
              <w:rPr>
                <w:rFonts w:eastAsia="游明朝"/>
                <w:b/>
                <w:sz w:val="22"/>
                <w:szCs w:val="22"/>
                <w:lang w:val="en-US"/>
              </w:rPr>
            </w:pPr>
            <w:r>
              <w:rPr>
                <w:rFonts w:eastAsia="游明朝"/>
                <w:b/>
                <w:sz w:val="22"/>
                <w:szCs w:val="22"/>
                <w:lang w:val="en-US"/>
              </w:rPr>
              <w:t>R1-2107936 Xiaomi</w:t>
            </w:r>
          </w:p>
          <w:p w14:paraId="29BDD60C" w14:textId="77777777" w:rsidR="00AE549A" w:rsidRDefault="00464B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31D9986D" w14:textId="77777777" w:rsidR="00AE549A" w:rsidRDefault="00AE549A">
      <w:pPr>
        <w:pStyle w:val="3GPPNormalText"/>
        <w:rPr>
          <w:lang w:val="en-US"/>
        </w:rPr>
      </w:pPr>
    </w:p>
    <w:p w14:paraId="03B95FF3" w14:textId="77777777" w:rsidR="00AE549A" w:rsidRDefault="00464B25">
      <w:pPr>
        <w:pStyle w:val="2"/>
        <w:spacing w:after="240"/>
        <w:rPr>
          <w:rFonts w:eastAsia="DengXian"/>
        </w:rPr>
      </w:pPr>
      <w:r>
        <w:rPr>
          <w:lang w:val="en-US"/>
        </w:rPr>
        <w:t>A.17 Interleaved TBoMS transmissions</w:t>
      </w:r>
    </w:p>
    <w:tbl>
      <w:tblPr>
        <w:tblStyle w:val="af9"/>
        <w:tblW w:w="9634" w:type="dxa"/>
        <w:tblLook w:val="04A0" w:firstRow="1" w:lastRow="0" w:firstColumn="1" w:lastColumn="0" w:noHBand="0" w:noVBand="1"/>
      </w:tblPr>
      <w:tblGrid>
        <w:gridCol w:w="9634"/>
      </w:tblGrid>
      <w:tr w:rsidR="00AE549A" w14:paraId="791C6C95" w14:textId="77777777">
        <w:tc>
          <w:tcPr>
            <w:tcW w:w="9634" w:type="dxa"/>
          </w:tcPr>
          <w:p w14:paraId="79A2924A" w14:textId="77777777" w:rsidR="00AE549A" w:rsidRDefault="00464B25">
            <w:pPr>
              <w:rPr>
                <w:b/>
                <w:bCs/>
                <w:sz w:val="22"/>
                <w:szCs w:val="22"/>
                <w:lang w:val="en-US" w:eastAsia="zh-CN"/>
              </w:rPr>
            </w:pPr>
            <w:r>
              <w:rPr>
                <w:b/>
                <w:bCs/>
                <w:sz w:val="22"/>
                <w:szCs w:val="22"/>
                <w:lang w:val="en-US" w:eastAsia="zh-CN"/>
              </w:rPr>
              <w:t>R1-2107360 Qualcomm</w:t>
            </w:r>
          </w:p>
          <w:p w14:paraId="6CD316BE" w14:textId="77777777" w:rsidR="00AE549A" w:rsidRDefault="00464B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527E902E" w14:textId="77777777" w:rsidR="00AE549A" w:rsidRDefault="00AE549A"/>
    <w:p w14:paraId="5C6E1EE2" w14:textId="77777777" w:rsidR="00AE549A" w:rsidRDefault="00464B25">
      <w:pPr>
        <w:pStyle w:val="2"/>
        <w:spacing w:after="240"/>
        <w:rPr>
          <w:rFonts w:eastAsia="DengXian"/>
        </w:rPr>
      </w:pPr>
      <w:r>
        <w:t>A.18 Application of TBoMS to Msg3 transmission</w:t>
      </w:r>
    </w:p>
    <w:tbl>
      <w:tblPr>
        <w:tblStyle w:val="af9"/>
        <w:tblW w:w="9634" w:type="dxa"/>
        <w:tblLook w:val="04A0" w:firstRow="1" w:lastRow="0" w:firstColumn="1" w:lastColumn="0" w:noHBand="0" w:noVBand="1"/>
      </w:tblPr>
      <w:tblGrid>
        <w:gridCol w:w="9634"/>
      </w:tblGrid>
      <w:tr w:rsidR="00AE549A" w14:paraId="08E4F890" w14:textId="77777777">
        <w:tc>
          <w:tcPr>
            <w:tcW w:w="9634" w:type="dxa"/>
          </w:tcPr>
          <w:p w14:paraId="07A3ACB5" w14:textId="77777777" w:rsidR="00AE549A" w:rsidRDefault="00464B25">
            <w:pPr>
              <w:jc w:val="both"/>
              <w:rPr>
                <w:b/>
                <w:bCs/>
                <w:sz w:val="22"/>
                <w:szCs w:val="22"/>
                <w:lang w:val="en-US"/>
              </w:rPr>
            </w:pPr>
            <w:r>
              <w:rPr>
                <w:b/>
                <w:bCs/>
                <w:sz w:val="22"/>
                <w:szCs w:val="22"/>
                <w:lang w:val="en-US"/>
              </w:rPr>
              <w:t>R1-2107198 TCL Communications</w:t>
            </w:r>
          </w:p>
          <w:p w14:paraId="2D253EBF" w14:textId="77777777" w:rsidR="00AE549A" w:rsidRDefault="00464B25">
            <w:pPr>
              <w:rPr>
                <w:rFonts w:ascii="Arial" w:hAnsi="Arial" w:cs="Arial"/>
                <w:b/>
                <w:lang w:eastAsia="zh-CN"/>
              </w:rPr>
            </w:pPr>
            <w:r>
              <w:rPr>
                <w:b/>
                <w:lang w:eastAsia="zh-CN"/>
              </w:rPr>
              <w:t xml:space="preserve">Proposal 2: </w:t>
            </w:r>
            <w:r>
              <w:rPr>
                <w:bCs/>
                <w:lang w:eastAsia="zh-CN"/>
              </w:rPr>
              <w:t>Study whether MSG3 support TBoMS.</w:t>
            </w:r>
          </w:p>
        </w:tc>
      </w:tr>
    </w:tbl>
    <w:p w14:paraId="53205140" w14:textId="77777777" w:rsidR="00AE549A" w:rsidRDefault="00AE549A">
      <w:pPr>
        <w:spacing w:after="0"/>
        <w:contextualSpacing/>
        <w:jc w:val="both"/>
        <w:rPr>
          <w:sz w:val="22"/>
          <w:szCs w:val="22"/>
          <w:lang w:val="en-US"/>
        </w:rPr>
      </w:pPr>
    </w:p>
    <w:p w14:paraId="19D9F326" w14:textId="77777777" w:rsidR="00AE549A" w:rsidRDefault="00AE549A"/>
    <w:p w14:paraId="5951A5AF" w14:textId="77777777" w:rsidR="00AE549A" w:rsidRDefault="00464B25">
      <w:pPr>
        <w:pStyle w:val="2"/>
        <w:spacing w:after="240"/>
        <w:rPr>
          <w:rFonts w:eastAsia="DengXian"/>
        </w:rPr>
      </w:pPr>
      <w:r>
        <w:t>A.19 Application of DM-RS bundling to TBoMS</w:t>
      </w:r>
    </w:p>
    <w:tbl>
      <w:tblPr>
        <w:tblStyle w:val="af9"/>
        <w:tblW w:w="9634" w:type="dxa"/>
        <w:tblLook w:val="04A0" w:firstRow="1" w:lastRow="0" w:firstColumn="1" w:lastColumn="0" w:noHBand="0" w:noVBand="1"/>
      </w:tblPr>
      <w:tblGrid>
        <w:gridCol w:w="9634"/>
      </w:tblGrid>
      <w:tr w:rsidR="00AE549A" w14:paraId="207A472A" w14:textId="77777777">
        <w:tc>
          <w:tcPr>
            <w:tcW w:w="9634" w:type="dxa"/>
          </w:tcPr>
          <w:p w14:paraId="2C4E2336" w14:textId="77777777" w:rsidR="00AE549A" w:rsidRDefault="00464B25">
            <w:pPr>
              <w:jc w:val="both"/>
              <w:rPr>
                <w:b/>
                <w:bCs/>
                <w:sz w:val="22"/>
                <w:szCs w:val="22"/>
                <w:lang w:val="en-US"/>
              </w:rPr>
            </w:pPr>
            <w:r>
              <w:rPr>
                <w:b/>
                <w:bCs/>
                <w:sz w:val="22"/>
                <w:szCs w:val="22"/>
                <w:lang w:val="en-US"/>
              </w:rPr>
              <w:t>R1-2107198 TCL Communications</w:t>
            </w:r>
          </w:p>
          <w:p w14:paraId="4CA99307" w14:textId="77777777" w:rsidR="00AE549A" w:rsidRDefault="00464B25">
            <w:pPr>
              <w:rPr>
                <w:bCs/>
                <w:lang w:eastAsia="zh-CN"/>
              </w:rPr>
            </w:pPr>
            <w:r>
              <w:rPr>
                <w:b/>
                <w:lang w:eastAsia="zh-CN"/>
              </w:rPr>
              <w:t xml:space="preserve">Proposal 5: </w:t>
            </w:r>
            <w:r>
              <w:rPr>
                <w:bCs/>
                <w:lang w:eastAsia="zh-CN"/>
              </w:rPr>
              <w:t>The inter-slot bundling with inter-slot frequency hopping should be supported for TBoMS.</w:t>
            </w:r>
          </w:p>
        </w:tc>
      </w:tr>
    </w:tbl>
    <w:p w14:paraId="0E08E503" w14:textId="77777777" w:rsidR="00AE549A" w:rsidRDefault="00AE549A">
      <w:pPr>
        <w:spacing w:after="0"/>
        <w:contextualSpacing/>
        <w:jc w:val="both"/>
        <w:rPr>
          <w:sz w:val="22"/>
          <w:szCs w:val="22"/>
          <w:lang w:val="en-US"/>
        </w:rPr>
      </w:pPr>
    </w:p>
    <w:p w14:paraId="064653E6" w14:textId="77777777" w:rsidR="00AE549A" w:rsidRDefault="00AE549A"/>
    <w:p w14:paraId="530D4DAF" w14:textId="77777777" w:rsidR="00AE549A" w:rsidRDefault="00464B25">
      <w:pPr>
        <w:pStyle w:val="1"/>
        <w:spacing w:before="0" w:after="0"/>
        <w:contextualSpacing/>
        <w:jc w:val="both"/>
        <w:rPr>
          <w:lang w:val="en-US"/>
        </w:rPr>
      </w:pPr>
      <w:r>
        <w:rPr>
          <w:lang w:val="en-US"/>
        </w:rPr>
        <w:t xml:space="preserve">Appendix B: Previous agreements on TB processing over multi-slot PUSCH </w:t>
      </w:r>
    </w:p>
    <w:p w14:paraId="406A1614" w14:textId="77777777" w:rsidR="00AE549A" w:rsidRDefault="00AE549A">
      <w:pPr>
        <w:spacing w:after="0"/>
        <w:contextualSpacing/>
        <w:jc w:val="both"/>
        <w:rPr>
          <w:lang w:val="en-US"/>
        </w:rPr>
      </w:pPr>
    </w:p>
    <w:p w14:paraId="40DDDF7F" w14:textId="77777777" w:rsidR="00AE549A" w:rsidRDefault="00464B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AD3EA00" w14:textId="77777777" w:rsidR="00AE549A" w:rsidRDefault="00464B25">
      <w:pPr>
        <w:jc w:val="both"/>
      </w:pPr>
      <w:r>
        <w:t>For TBS determination of TBoMS:</w:t>
      </w:r>
    </w:p>
    <w:p w14:paraId="4EC4B3D4" w14:textId="77777777" w:rsidR="00AE549A" w:rsidRDefault="00464B25">
      <w:pPr>
        <w:pStyle w:val="aff"/>
        <w:numPr>
          <w:ilvl w:val="0"/>
          <w:numId w:val="83"/>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6B339DD6" w14:textId="77777777" w:rsidR="00AE549A" w:rsidRDefault="00464B25">
      <w:pPr>
        <w:pStyle w:val="aff"/>
        <w:numPr>
          <w:ilvl w:val="0"/>
          <w:numId w:val="83"/>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TBoMS transmission is allocated. </w:t>
      </w:r>
    </w:p>
    <w:p w14:paraId="363B0212" w14:textId="77777777" w:rsidR="00AE549A" w:rsidRDefault="00464B25">
      <w:pPr>
        <w:jc w:val="both"/>
      </w:pPr>
      <w:r>
        <w:t xml:space="preserve">Note: </w:t>
      </w:r>
      <w:proofErr w:type="spellStart"/>
      <w:r>
        <w:rPr>
          <w:lang w:val="en-US"/>
        </w:rPr>
        <w:t>xOverhead</w:t>
      </w:r>
      <w:proofErr w:type="spellEnd"/>
      <w:r>
        <w:rPr>
          <w:lang w:val="en-US"/>
        </w:rPr>
        <w:t xml:space="preserve"> configuration is as per Rel-15/16.</w:t>
      </w:r>
    </w:p>
    <w:p w14:paraId="10CB329A" w14:textId="77777777" w:rsidR="00AE549A" w:rsidRDefault="00AE549A">
      <w:pPr>
        <w:rPr>
          <w:lang w:eastAsia="zh-CN"/>
        </w:rPr>
      </w:pPr>
    </w:p>
    <w:p w14:paraId="5E60EB0D" w14:textId="77777777" w:rsidR="00AE549A" w:rsidRDefault="00464B25">
      <w:pPr>
        <w:jc w:val="both"/>
        <w:rPr>
          <w:highlight w:val="green"/>
          <w:lang w:val="en-US" w:eastAsia="fr-FR"/>
        </w:rPr>
      </w:pPr>
      <w:r>
        <w:rPr>
          <w:highlight w:val="green"/>
          <w:lang w:val="en-US"/>
        </w:rPr>
        <w:t>Agreement:</w:t>
      </w:r>
    </w:p>
    <w:p w14:paraId="472638E6" w14:textId="77777777" w:rsidR="00AE549A" w:rsidRDefault="00464B25">
      <w:pPr>
        <w:jc w:val="both"/>
        <w:rPr>
          <w:rFonts w:ascii="Calibri" w:hAnsi="Calibri" w:cs="Calibri"/>
          <w:lang w:val="en-US"/>
        </w:rPr>
      </w:pPr>
      <w:r>
        <w:rPr>
          <w:lang w:val="en-US"/>
        </w:rPr>
        <w:t>The following 2 options for time domain resource determination for TBoMS are considered for down-selection during RAN1 #105-e:</w:t>
      </w:r>
    </w:p>
    <w:p w14:paraId="2061ADF7" w14:textId="77777777" w:rsidR="00AE549A" w:rsidRDefault="00464B25">
      <w:pPr>
        <w:numPr>
          <w:ilvl w:val="0"/>
          <w:numId w:val="84"/>
        </w:numPr>
        <w:spacing w:after="0" w:line="256" w:lineRule="auto"/>
        <w:jc w:val="both"/>
      </w:pPr>
      <w:r>
        <w:t>Option 1: Time domain resource determination for TBoMS can be performed only via PUSCH repetition Type A like TDRA.</w:t>
      </w:r>
      <w:r>
        <w:rPr>
          <w:lang w:val="en-US"/>
        </w:rPr>
        <w:t xml:space="preserve"> </w:t>
      </w:r>
    </w:p>
    <w:p w14:paraId="5E5BB179" w14:textId="77777777" w:rsidR="00AE549A" w:rsidRDefault="00464B25">
      <w:pPr>
        <w:numPr>
          <w:ilvl w:val="0"/>
          <w:numId w:val="84"/>
        </w:numPr>
        <w:spacing w:after="0" w:line="256" w:lineRule="auto"/>
        <w:jc w:val="both"/>
      </w:pPr>
      <w:r>
        <w:lastRenderedPageBreak/>
        <w:t>Option 2: Time domain resource determination for TBoMS can be performed via PUSCH repetition Type A like TDRA or via PUSCH repetition Type B like TDRA.</w:t>
      </w:r>
    </w:p>
    <w:p w14:paraId="7EB45980" w14:textId="77777777" w:rsidR="00AE549A" w:rsidRDefault="00464B25">
      <w:pPr>
        <w:numPr>
          <w:ilvl w:val="1"/>
          <w:numId w:val="85"/>
        </w:numPr>
        <w:spacing w:after="0" w:line="256" w:lineRule="auto"/>
        <w:jc w:val="both"/>
      </w:pPr>
      <w:r>
        <w:t>The use of PUSCH repetition Type B like TDRA for time domain resource determination is according to an additional UE capability for a TBoMS capable UE.</w:t>
      </w:r>
    </w:p>
    <w:p w14:paraId="67DA8EF0" w14:textId="77777777" w:rsidR="00AE549A" w:rsidRDefault="00464B25">
      <w:pPr>
        <w:numPr>
          <w:ilvl w:val="1"/>
          <w:numId w:val="85"/>
        </w:numPr>
        <w:spacing w:after="0" w:line="256" w:lineRule="auto"/>
        <w:jc w:val="both"/>
      </w:pPr>
      <w:r>
        <w:t>FFS DMRS pattern for PUSCH repetition Type B like TDRA</w:t>
      </w:r>
    </w:p>
    <w:p w14:paraId="46AA8EBD" w14:textId="77777777" w:rsidR="00AE549A" w:rsidRDefault="00AE549A">
      <w:pPr>
        <w:spacing w:after="0" w:line="256" w:lineRule="auto"/>
        <w:ind w:left="1440"/>
        <w:jc w:val="both"/>
      </w:pPr>
    </w:p>
    <w:p w14:paraId="1832C4AD" w14:textId="77777777" w:rsidR="00AE549A" w:rsidRDefault="00464B25">
      <w:pPr>
        <w:rPr>
          <w:b/>
          <w:bCs/>
          <w:highlight w:val="darkYellow"/>
          <w:lang w:val="en-US"/>
        </w:rPr>
      </w:pPr>
      <w:r>
        <w:rPr>
          <w:b/>
          <w:bCs/>
          <w:highlight w:val="darkYellow"/>
          <w:lang w:val="en-US"/>
        </w:rPr>
        <w:t>Working assumption</w:t>
      </w:r>
    </w:p>
    <w:p w14:paraId="6EAFD66B" w14:textId="77777777" w:rsidR="00AE549A" w:rsidRDefault="00464B25">
      <w:pPr>
        <w:spacing w:line="252" w:lineRule="auto"/>
        <w:rPr>
          <w:lang w:val="en-US"/>
        </w:rPr>
      </w:pPr>
      <w:r>
        <w:rPr>
          <w:lang w:val="en-US"/>
        </w:rPr>
        <w:t xml:space="preserve">A transmission occasion for TBoMS (TOT) is constituted of at least one slot or multiple consecutive physical slots for UL transmission </w:t>
      </w:r>
    </w:p>
    <w:p w14:paraId="6AC1C233" w14:textId="77777777" w:rsidR="00AE549A" w:rsidRDefault="00464B25">
      <w:pPr>
        <w:pStyle w:val="aff"/>
        <w:numPr>
          <w:ilvl w:val="0"/>
          <w:numId w:val="86"/>
        </w:numPr>
        <w:spacing w:after="0" w:line="252" w:lineRule="auto"/>
        <w:jc w:val="both"/>
        <w:rPr>
          <w:lang w:val="en-US"/>
        </w:rPr>
      </w:pPr>
      <w:r>
        <w:rPr>
          <w:lang w:val="en-US"/>
        </w:rPr>
        <w:t>FFS: whether the concept of TOT will be used for designing aspects related to signal generation, e.g., rate-matching, power control, etc.</w:t>
      </w:r>
    </w:p>
    <w:p w14:paraId="26441E22" w14:textId="77777777" w:rsidR="00AE549A" w:rsidRDefault="00464B25">
      <w:pPr>
        <w:pStyle w:val="aff"/>
        <w:numPr>
          <w:ilvl w:val="0"/>
          <w:numId w:val="86"/>
        </w:numPr>
        <w:spacing w:after="0" w:line="252" w:lineRule="auto"/>
        <w:jc w:val="both"/>
        <w:rPr>
          <w:lang w:val="en-US"/>
        </w:rPr>
      </w:pPr>
      <w:r>
        <w:rPr>
          <w:lang w:val="en-US"/>
        </w:rPr>
        <w:t>FFS: whether such concept will be specified or not.</w:t>
      </w:r>
    </w:p>
    <w:p w14:paraId="1E44BEA4" w14:textId="77777777" w:rsidR="00AE549A" w:rsidRDefault="00AE549A">
      <w:pPr>
        <w:rPr>
          <w:lang w:val="en-US"/>
        </w:rPr>
      </w:pPr>
    </w:p>
    <w:p w14:paraId="4E526D92" w14:textId="77777777" w:rsidR="00AE549A" w:rsidRDefault="00464B25">
      <w:pPr>
        <w:rPr>
          <w:highlight w:val="green"/>
        </w:rPr>
      </w:pPr>
      <w:r>
        <w:rPr>
          <w:highlight w:val="green"/>
        </w:rPr>
        <w:t>Agreement:</w:t>
      </w:r>
    </w:p>
    <w:p w14:paraId="4B426BA1" w14:textId="77777777" w:rsidR="00AE549A" w:rsidRDefault="00464B25">
      <w:pPr>
        <w:numPr>
          <w:ilvl w:val="0"/>
          <w:numId w:val="87"/>
        </w:numPr>
        <w:spacing w:after="0"/>
      </w:pPr>
      <w:r>
        <w:t>The structure of TBoMS will be according to only one of these two options (to be down-selected in RAN1#106-e)</w:t>
      </w:r>
    </w:p>
    <w:p w14:paraId="4E27E76A" w14:textId="77777777" w:rsidR="00AE549A" w:rsidRDefault="00464B25">
      <w:pPr>
        <w:pStyle w:val="aff"/>
        <w:numPr>
          <w:ilvl w:val="1"/>
          <w:numId w:val="84"/>
        </w:numPr>
        <w:spacing w:line="256" w:lineRule="auto"/>
        <w:jc w:val="both"/>
      </w:pPr>
      <w:r>
        <w:t xml:space="preserve">Option 3, if a design based on single RV is adopted. </w:t>
      </w:r>
    </w:p>
    <w:p w14:paraId="6BE5A4DF" w14:textId="77777777" w:rsidR="00AE549A" w:rsidRDefault="00464B25">
      <w:pPr>
        <w:pStyle w:val="aff"/>
        <w:numPr>
          <w:ilvl w:val="1"/>
          <w:numId w:val="84"/>
        </w:numPr>
        <w:spacing w:line="256" w:lineRule="auto"/>
        <w:jc w:val="both"/>
      </w:pPr>
      <w:r>
        <w:t xml:space="preserve">Option 4, if a design based on different RVs is adopted. </w:t>
      </w:r>
    </w:p>
    <w:p w14:paraId="63F2F745" w14:textId="77777777" w:rsidR="00AE549A" w:rsidRDefault="00464B25">
      <w:pPr>
        <w:numPr>
          <w:ilvl w:val="0"/>
          <w:numId w:val="84"/>
        </w:numPr>
        <w:spacing w:after="0"/>
      </w:pPr>
      <w:r>
        <w:t xml:space="preserve">FFS: other details, e.g., rate-matching, TBS determination, collision handling, etc. </w:t>
      </w:r>
    </w:p>
    <w:p w14:paraId="7B05006F" w14:textId="77777777" w:rsidR="00AE549A" w:rsidRDefault="00464B25">
      <w:pPr>
        <w:numPr>
          <w:ilvl w:val="0"/>
          <w:numId w:val="84"/>
        </w:numPr>
        <w:spacing w:after="0"/>
      </w:pPr>
      <w:r>
        <w:t>The single RV is not constrained to have only the same coded bits in each slot or in each TOT</w:t>
      </w:r>
    </w:p>
    <w:p w14:paraId="09EE9185" w14:textId="77777777" w:rsidR="00AE549A" w:rsidRDefault="00464B25">
      <w:pPr>
        <w:numPr>
          <w:ilvl w:val="0"/>
          <w:numId w:val="84"/>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0516413" w14:textId="77777777" w:rsidR="00AE549A" w:rsidRDefault="00AE549A"/>
    <w:p w14:paraId="6D78EEB0" w14:textId="77777777" w:rsidR="00AE549A" w:rsidRDefault="00464B25">
      <w:pPr>
        <w:rPr>
          <w:highlight w:val="green"/>
          <w:lang w:val="en-US"/>
        </w:rPr>
      </w:pPr>
      <w:r>
        <w:rPr>
          <w:highlight w:val="green"/>
          <w:lang w:val="en-US"/>
        </w:rPr>
        <w:t>Agreement:</w:t>
      </w:r>
    </w:p>
    <w:p w14:paraId="5369C235" w14:textId="77777777" w:rsidR="00AE549A" w:rsidRDefault="00464B25">
      <w:pPr>
        <w:spacing w:line="252" w:lineRule="auto"/>
        <w:rPr>
          <w:lang w:val="en-US"/>
        </w:rPr>
      </w:pPr>
      <w:r>
        <w:t>Time domain resource determination for TBoMS can be performed only via PUSCH repetition Type A like TDRA.</w:t>
      </w:r>
      <w:r>
        <w:rPr>
          <w:lang w:val="en-US"/>
        </w:rPr>
        <w:t xml:space="preserve"> </w:t>
      </w:r>
    </w:p>
    <w:p w14:paraId="1B4C573A" w14:textId="77777777" w:rsidR="00AE549A" w:rsidRDefault="00464B25">
      <w:pPr>
        <w:numPr>
          <w:ilvl w:val="0"/>
          <w:numId w:val="88"/>
        </w:numPr>
        <w:spacing w:after="0" w:line="252" w:lineRule="auto"/>
        <w:rPr>
          <w:lang w:val="en-US"/>
        </w:rPr>
      </w:pPr>
      <w:r>
        <w:rPr>
          <w:lang w:val="en-US"/>
        </w:rPr>
        <w:t>FFS: details</w:t>
      </w:r>
    </w:p>
    <w:p w14:paraId="5ABB1C18" w14:textId="77777777" w:rsidR="00AE549A" w:rsidRDefault="00464B25">
      <w:pPr>
        <w:numPr>
          <w:ilvl w:val="0"/>
          <w:numId w:val="88"/>
        </w:numPr>
        <w:spacing w:after="0"/>
        <w:rPr>
          <w:rFonts w:eastAsia="ＭＳ 明朝"/>
        </w:rPr>
      </w:pPr>
      <w:r>
        <w:t xml:space="preserve">FFS: whether or not optimizations for time domain resource determination are necessary for allocating resource in the S slots (for the unpaired spectrum case) </w:t>
      </w:r>
    </w:p>
    <w:p w14:paraId="57319E42" w14:textId="77777777" w:rsidR="00AE549A" w:rsidRDefault="00AE549A"/>
    <w:p w14:paraId="25912624" w14:textId="77777777" w:rsidR="00AE549A" w:rsidRDefault="00464B25">
      <w:pPr>
        <w:rPr>
          <w:b/>
          <w:bCs/>
          <w:highlight w:val="darkYellow"/>
        </w:rPr>
      </w:pPr>
      <w:r>
        <w:rPr>
          <w:b/>
          <w:bCs/>
          <w:highlight w:val="darkYellow"/>
        </w:rPr>
        <w:t>Working assumption</w:t>
      </w:r>
    </w:p>
    <w:p w14:paraId="4C70F697" w14:textId="77777777" w:rsidR="00AE549A" w:rsidRDefault="00464B25">
      <w:pPr>
        <w:rPr>
          <w:lang w:val="en-US"/>
        </w:rPr>
      </w:pPr>
      <w:r>
        <w:rPr>
          <w:lang w:val="en-US"/>
        </w:rPr>
        <w:t>Allocating resources for TBoMS in the special slot in TDD is possible according to the agreed time domain resource determination for TBoMS.</w:t>
      </w:r>
    </w:p>
    <w:p w14:paraId="24B0CB96" w14:textId="77777777" w:rsidR="00AE549A" w:rsidRDefault="00AE549A">
      <w:pPr>
        <w:rPr>
          <w:b/>
          <w:bCs/>
          <w:i/>
          <w:iCs/>
          <w:sz w:val="22"/>
          <w:szCs w:val="22"/>
          <w:highlight w:val="yellow"/>
          <w:lang w:val="en-US"/>
        </w:rPr>
      </w:pPr>
    </w:p>
    <w:p w14:paraId="2D7EECF8" w14:textId="77777777" w:rsidR="00AE549A" w:rsidRDefault="00464B25">
      <w:pPr>
        <w:rPr>
          <w:highlight w:val="green"/>
          <w:lang w:val="en-US"/>
        </w:rPr>
      </w:pPr>
      <w:r>
        <w:rPr>
          <w:highlight w:val="green"/>
          <w:lang w:val="en-US"/>
        </w:rPr>
        <w:t>Agreement:</w:t>
      </w:r>
    </w:p>
    <w:p w14:paraId="7955B7C3" w14:textId="77777777" w:rsidR="00AE549A" w:rsidRDefault="00464B25">
      <w:pPr>
        <w:rPr>
          <w:lang w:val="en-US"/>
        </w:rPr>
      </w:pPr>
      <w:r>
        <w:rPr>
          <w:lang w:val="en-US"/>
        </w:rPr>
        <w:t>The following three options for rate-matching for TBoMS are considered for down-selection during RAN1 #106-e, where only one option will be selected:</w:t>
      </w:r>
    </w:p>
    <w:p w14:paraId="6877B397" w14:textId="77777777" w:rsidR="00AE549A" w:rsidRDefault="00464B25">
      <w:pPr>
        <w:pStyle w:val="aff"/>
        <w:numPr>
          <w:ilvl w:val="0"/>
          <w:numId w:val="60"/>
        </w:numPr>
        <w:spacing w:line="256" w:lineRule="auto"/>
        <w:jc w:val="both"/>
        <w:rPr>
          <w:lang w:val="en-US"/>
        </w:rPr>
      </w:pPr>
      <w:r>
        <w:rPr>
          <w:lang w:val="en-US"/>
        </w:rPr>
        <w:t>Option a: Rate-matching is performed per slot;</w:t>
      </w:r>
    </w:p>
    <w:p w14:paraId="53319C85" w14:textId="77777777" w:rsidR="00AE549A" w:rsidRDefault="00464B25">
      <w:pPr>
        <w:pStyle w:val="aff"/>
        <w:numPr>
          <w:ilvl w:val="0"/>
          <w:numId w:val="60"/>
        </w:numPr>
        <w:spacing w:line="256" w:lineRule="auto"/>
        <w:jc w:val="both"/>
        <w:rPr>
          <w:lang w:val="en-US"/>
        </w:rPr>
      </w:pPr>
      <w:r>
        <w:rPr>
          <w:lang w:val="en-US"/>
        </w:rPr>
        <w:t>Option b: Rate matching is performed continuously across all the allocated slot(s) per TOT;</w:t>
      </w:r>
    </w:p>
    <w:p w14:paraId="314E6D0A" w14:textId="77777777" w:rsidR="00AE549A" w:rsidRDefault="00464B25">
      <w:pPr>
        <w:pStyle w:val="aff"/>
        <w:numPr>
          <w:ilvl w:val="0"/>
          <w:numId w:val="60"/>
        </w:numPr>
        <w:spacing w:line="256" w:lineRule="auto"/>
        <w:jc w:val="both"/>
        <w:rPr>
          <w:lang w:val="en-US"/>
        </w:rPr>
      </w:pPr>
      <w:r>
        <w:rPr>
          <w:lang w:val="en-US"/>
        </w:rPr>
        <w:t>Option c: Rate matching is performed continuously across all the allocated slots/TOTs for TBoMS</w:t>
      </w:r>
    </w:p>
    <w:p w14:paraId="28B9E07E" w14:textId="77777777" w:rsidR="00AE549A" w:rsidRDefault="00464B25">
      <w:r>
        <w:rPr>
          <w:lang w:val="en-US"/>
        </w:rPr>
        <w:t xml:space="preserve">Note: </w:t>
      </w:r>
      <w:r>
        <w:t>“</w:t>
      </w:r>
      <w:r>
        <w:rPr>
          <w:lang w:val="en-US" w:eastAsia="zh-CN"/>
        </w:rPr>
        <w:t>rate-matching is performed per X” means that the time unit for the</w:t>
      </w:r>
      <w:r>
        <w:t xml:space="preserve"> bit selection and bit interleaving is X. </w:t>
      </w:r>
    </w:p>
    <w:p w14:paraId="7DE5FCAA" w14:textId="77777777" w:rsidR="00AE549A" w:rsidRDefault="00464B25">
      <w:pPr>
        <w:rPr>
          <w:lang w:val="en-US"/>
        </w:rPr>
      </w:pPr>
      <w:r>
        <w:t>Note2: the above 3 options imply that the UL resource in the time unit may or may not be consecutive (depending on the given option)</w:t>
      </w:r>
    </w:p>
    <w:p w14:paraId="7B1AFD1E" w14:textId="77777777" w:rsidR="00AE549A" w:rsidRDefault="00AE549A">
      <w:pPr>
        <w:rPr>
          <w:lang w:val="en-US"/>
        </w:rPr>
      </w:pPr>
    </w:p>
    <w:p w14:paraId="556D4F60" w14:textId="77777777" w:rsidR="00AE549A" w:rsidRDefault="00464B25">
      <w:pPr>
        <w:rPr>
          <w:highlight w:val="green"/>
        </w:rPr>
      </w:pPr>
      <w:r>
        <w:rPr>
          <w:highlight w:val="green"/>
        </w:rPr>
        <w:t>Agreement:</w:t>
      </w:r>
    </w:p>
    <w:p w14:paraId="5D8AE9DE" w14:textId="77777777" w:rsidR="00AE549A" w:rsidRDefault="00464B25">
      <w:r>
        <w:lastRenderedPageBreak/>
        <w:t>Number of slots allocated for TBoMS is determined by using a row index of a TDRA list, configured via RRC.</w:t>
      </w:r>
    </w:p>
    <w:p w14:paraId="353ADB3E" w14:textId="77777777" w:rsidR="00AE549A" w:rsidRDefault="00AE549A"/>
    <w:p w14:paraId="2DF99B16" w14:textId="77777777" w:rsidR="00AE549A" w:rsidRDefault="00464B25">
      <w:pPr>
        <w:numPr>
          <w:ilvl w:val="0"/>
          <w:numId w:val="42"/>
        </w:numPr>
        <w:spacing w:after="0"/>
      </w:pPr>
      <w:r>
        <w:t>FFS: details.</w:t>
      </w:r>
    </w:p>
    <w:p w14:paraId="5BBF725B" w14:textId="77777777" w:rsidR="00AE549A" w:rsidRDefault="00AE549A"/>
    <w:p w14:paraId="5A930551" w14:textId="77777777" w:rsidR="00AE549A" w:rsidRDefault="00464B25">
      <w:pPr>
        <w:rPr>
          <w:highlight w:val="green"/>
        </w:rPr>
      </w:pPr>
      <w:r>
        <w:rPr>
          <w:highlight w:val="green"/>
        </w:rPr>
        <w:t>Agreement:</w:t>
      </w:r>
    </w:p>
    <w:p w14:paraId="553FE2B8" w14:textId="77777777" w:rsidR="00AE549A" w:rsidRDefault="00464B25">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0EE99513" w14:textId="77777777" w:rsidR="00AE549A" w:rsidRDefault="00AE549A"/>
    <w:p w14:paraId="3208A06B" w14:textId="77777777" w:rsidR="00AE549A" w:rsidRDefault="00464B25">
      <w:pPr>
        <w:numPr>
          <w:ilvl w:val="0"/>
          <w:numId w:val="89"/>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0FFEEA49" w14:textId="77777777" w:rsidR="00AE549A" w:rsidRDefault="00464B25">
      <w:pPr>
        <w:numPr>
          <w:ilvl w:val="1"/>
          <w:numId w:val="90"/>
        </w:numPr>
        <w:snapToGrid w:val="0"/>
        <w:spacing w:after="0" w:line="60" w:lineRule="atLeast"/>
        <w:ind w:left="1071" w:hanging="357"/>
        <w:jc w:val="both"/>
      </w:pPr>
      <w:r>
        <w:t>FFS: the definition of K.</w:t>
      </w:r>
    </w:p>
    <w:p w14:paraId="416EBBF3" w14:textId="77777777" w:rsidR="00AE549A" w:rsidRDefault="00AE549A"/>
    <w:p w14:paraId="502D336A" w14:textId="77777777" w:rsidR="00AE549A" w:rsidRDefault="00464B25">
      <w:pPr>
        <w:rPr>
          <w:rFonts w:ascii="Calibri" w:hAnsi="Calibri" w:cs="Calibri"/>
        </w:rPr>
      </w:pPr>
      <w:r>
        <w:t>L is the number of symbols determined using the SLIV of PUSCH indicated via TDRA</w:t>
      </w:r>
    </w:p>
    <w:p w14:paraId="711A570D" w14:textId="77777777" w:rsidR="00AE549A" w:rsidRDefault="00464B25">
      <w:r>
        <w:t>FFS: impacts and further details if repetitions of TBoMS is supported.</w:t>
      </w:r>
    </w:p>
    <w:p w14:paraId="1A8A7CFE" w14:textId="77777777" w:rsidR="00AE549A" w:rsidRDefault="00464B25">
      <w:r>
        <w:t>FFS: whether the symbols over which the TBoMS transmission is allocated are the same or can be different from the symbols over which the TBoMS transmission is performed, and details on how to handle such scenarios.</w:t>
      </w:r>
    </w:p>
    <w:p w14:paraId="4DE9EC12" w14:textId="77777777" w:rsidR="00AE549A" w:rsidRDefault="00AE549A">
      <w:pPr>
        <w:rPr>
          <w:highlight w:val="green"/>
          <w:lang w:eastAsia="zh-CN"/>
        </w:rPr>
      </w:pPr>
    </w:p>
    <w:p w14:paraId="2212598A" w14:textId="77777777" w:rsidR="00AE549A" w:rsidRDefault="00464B25">
      <w:pPr>
        <w:rPr>
          <w:highlight w:val="green"/>
          <w:lang w:eastAsia="zh-CN"/>
        </w:rPr>
      </w:pPr>
      <w:r>
        <w:rPr>
          <w:highlight w:val="green"/>
          <w:lang w:eastAsia="zh-CN"/>
        </w:rPr>
        <w:t>Agreement:</w:t>
      </w:r>
    </w:p>
    <w:bookmarkEnd w:id="10"/>
    <w:p w14:paraId="3501C54C" w14:textId="77777777" w:rsidR="00AE549A" w:rsidRDefault="00464B25">
      <w:r>
        <w:t>Non-consecutive physical slots for UL transmission can be used to transmit TBoMS at least for unpaired spectrum.</w:t>
      </w:r>
    </w:p>
    <w:p w14:paraId="1FFAB700" w14:textId="77777777" w:rsidR="00AE549A" w:rsidRDefault="00464B25">
      <w:pPr>
        <w:numPr>
          <w:ilvl w:val="0"/>
          <w:numId w:val="91"/>
        </w:numPr>
        <w:spacing w:after="0"/>
      </w:pPr>
      <w:r>
        <w:t>How TBoMS is transmitted over non-consecutive physical slots for UL transmission for unpaired spectrum is to be discussed further. </w:t>
      </w:r>
    </w:p>
    <w:p w14:paraId="704B2BED" w14:textId="77777777" w:rsidR="00AE549A" w:rsidRDefault="00464B25">
      <w:pPr>
        <w:numPr>
          <w:ilvl w:val="0"/>
          <w:numId w:val="91"/>
        </w:numPr>
        <w:spacing w:after="0"/>
      </w:pPr>
      <w:r>
        <w:t>Whether and how non-consecutive physical slots for UL transmission can be used to transmit TBoMS for paired spectrum and SUL band as well, is to be discussed further.</w:t>
      </w:r>
    </w:p>
    <w:bookmarkEnd w:id="11"/>
    <w:p w14:paraId="0EE11464" w14:textId="77777777" w:rsidR="00AE549A" w:rsidRDefault="00AE549A">
      <w:pPr>
        <w:rPr>
          <w:lang w:eastAsia="zh-CN"/>
        </w:rPr>
      </w:pPr>
    </w:p>
    <w:p w14:paraId="6BD80C61" w14:textId="77777777" w:rsidR="00AE549A" w:rsidRDefault="00464B25">
      <w:pPr>
        <w:jc w:val="both"/>
        <w:rPr>
          <w:rFonts w:ascii="Calibri" w:hAnsi="Calibri"/>
          <w:highlight w:val="darkYellow"/>
          <w:lang w:val="en-US" w:eastAsia="zh-CN"/>
        </w:rPr>
      </w:pPr>
      <w:r>
        <w:rPr>
          <w:highlight w:val="darkYellow"/>
        </w:rPr>
        <w:t>Working Assumption</w:t>
      </w:r>
    </w:p>
    <w:p w14:paraId="5A5FCD16" w14:textId="77777777" w:rsidR="00AE549A" w:rsidRDefault="00464B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284BBBE8" w14:textId="77777777" w:rsidR="00AE549A" w:rsidRDefault="00464B25">
      <w:pPr>
        <w:pStyle w:val="aff"/>
        <w:numPr>
          <w:ilvl w:val="0"/>
          <w:numId w:val="92"/>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C7470DE" w14:textId="77777777" w:rsidR="00AE549A" w:rsidRDefault="00464B25">
      <w:pPr>
        <w:pStyle w:val="aff"/>
        <w:numPr>
          <w:ilvl w:val="0"/>
          <w:numId w:val="92"/>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1A1B00B1" w14:textId="77777777" w:rsidR="00AE549A" w:rsidRDefault="00464B25">
      <w:pPr>
        <w:pStyle w:val="aff"/>
        <w:numPr>
          <w:ilvl w:val="0"/>
          <w:numId w:val="8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8F64C83" w14:textId="77777777" w:rsidR="00AE549A" w:rsidRDefault="00AE549A">
      <w:pPr>
        <w:rPr>
          <w:rFonts w:ascii="Times" w:hAnsi="Times"/>
        </w:rPr>
      </w:pPr>
    </w:p>
    <w:p w14:paraId="3BE1F8A2" w14:textId="77777777" w:rsidR="00AE549A" w:rsidRDefault="00464B25">
      <w:pPr>
        <w:jc w:val="both"/>
      </w:pPr>
      <w:r>
        <w:rPr>
          <w:highlight w:val="green"/>
        </w:rPr>
        <w:t>Agreements</w:t>
      </w:r>
      <w:r>
        <w:rPr>
          <w:b/>
          <w:bCs/>
        </w:rPr>
        <w:t>:</w:t>
      </w:r>
    </w:p>
    <w:p w14:paraId="670C3DC9" w14:textId="77777777" w:rsidR="00AE549A" w:rsidRDefault="00464B25">
      <w:pPr>
        <w:jc w:val="both"/>
      </w:pPr>
      <w:r>
        <w:t>For the definition of a single TBoMS, down select among the following options:</w:t>
      </w:r>
    </w:p>
    <w:p w14:paraId="5BAB272D" w14:textId="77777777" w:rsidR="00AE549A" w:rsidRDefault="00464B25">
      <w:pPr>
        <w:numPr>
          <w:ilvl w:val="0"/>
          <w:numId w:val="93"/>
        </w:numPr>
        <w:spacing w:line="252" w:lineRule="auto"/>
        <w:jc w:val="both"/>
      </w:pPr>
      <w:r>
        <w:rPr>
          <w:b/>
          <w:bCs/>
        </w:rPr>
        <w:t>Option 1</w:t>
      </w:r>
      <w:r>
        <w:t xml:space="preserve">: Only one TOT is determined for a TBoMS. The TB is transmitted on the TOT using a single RV. </w:t>
      </w:r>
    </w:p>
    <w:p w14:paraId="500ADD69" w14:textId="77777777" w:rsidR="00AE549A" w:rsidRDefault="00464B25">
      <w:pPr>
        <w:numPr>
          <w:ilvl w:val="1"/>
          <w:numId w:val="93"/>
        </w:numPr>
        <w:spacing w:line="252" w:lineRule="auto"/>
        <w:jc w:val="both"/>
      </w:pPr>
      <w:r>
        <w:t>FFS: whether and how the single RV is rate matched across the TOT, e.g., continuous rate-matching across the TOT, rate matched for each slot and so on.</w:t>
      </w:r>
    </w:p>
    <w:p w14:paraId="4BDCECD8" w14:textId="77777777" w:rsidR="00AE549A" w:rsidRDefault="00464B25">
      <w:pPr>
        <w:numPr>
          <w:ilvl w:val="0"/>
          <w:numId w:val="93"/>
        </w:numPr>
        <w:spacing w:line="252" w:lineRule="auto"/>
        <w:jc w:val="both"/>
      </w:pPr>
      <w:r>
        <w:rPr>
          <w:b/>
          <w:bCs/>
        </w:rPr>
        <w:t>Option 2</w:t>
      </w:r>
      <w:r>
        <w:t>: Only one TOT is determined for a TBoMS. The TB is transmitted on the TOT using different RVs.</w:t>
      </w:r>
    </w:p>
    <w:p w14:paraId="7577034A" w14:textId="77777777" w:rsidR="00AE549A" w:rsidRDefault="00464B25">
      <w:pPr>
        <w:numPr>
          <w:ilvl w:val="1"/>
          <w:numId w:val="93"/>
        </w:numPr>
        <w:spacing w:line="252" w:lineRule="auto"/>
        <w:jc w:val="both"/>
      </w:pPr>
      <w:r>
        <w:t xml:space="preserve">FFS: how RV index is refreshed within the TOT, e.g. after each slot boundary, at every jump between two non-contiguous resources, if any, and so on. </w:t>
      </w:r>
    </w:p>
    <w:p w14:paraId="71C63281" w14:textId="77777777" w:rsidR="00AE549A" w:rsidRDefault="00464B25">
      <w:pPr>
        <w:numPr>
          <w:ilvl w:val="0"/>
          <w:numId w:val="93"/>
        </w:numPr>
        <w:spacing w:line="252" w:lineRule="auto"/>
        <w:jc w:val="both"/>
      </w:pPr>
      <w:r>
        <w:rPr>
          <w:b/>
          <w:bCs/>
        </w:rPr>
        <w:t>Option 3</w:t>
      </w:r>
      <w:r>
        <w:t xml:space="preserve">: Multiple TOTs are determined for a TBoMS. The TB is transmitted on the multiple TOTs using a single RV. </w:t>
      </w:r>
    </w:p>
    <w:p w14:paraId="5B8C6C2F" w14:textId="77777777" w:rsidR="00AE549A" w:rsidRDefault="00464B25">
      <w:pPr>
        <w:numPr>
          <w:ilvl w:val="1"/>
          <w:numId w:val="93"/>
        </w:numPr>
        <w:spacing w:line="252" w:lineRule="auto"/>
        <w:jc w:val="both"/>
      </w:pPr>
      <w:r>
        <w:lastRenderedPageBreak/>
        <w:t xml:space="preserve">FFS: how the single RV is rate matched across single or multiple TOTs, e.g., rate matched for each TOT, rate matched for all the TOTs, rate matched for each slot and so on. </w:t>
      </w:r>
    </w:p>
    <w:p w14:paraId="351F2183" w14:textId="77777777" w:rsidR="00AE549A" w:rsidRDefault="00464B25">
      <w:pPr>
        <w:numPr>
          <w:ilvl w:val="0"/>
          <w:numId w:val="93"/>
        </w:numPr>
        <w:spacing w:line="252" w:lineRule="auto"/>
        <w:jc w:val="both"/>
      </w:pPr>
      <w:r>
        <w:rPr>
          <w:b/>
          <w:bCs/>
        </w:rPr>
        <w:t>Option 4</w:t>
      </w:r>
      <w:r>
        <w:t xml:space="preserve">: Multiple TOTs are determined for a TBoMS. The TB is transmitted on the multiple TOTs using different RVs. </w:t>
      </w:r>
    </w:p>
    <w:p w14:paraId="065581A6" w14:textId="77777777" w:rsidR="00AE549A" w:rsidRDefault="00464B25">
      <w:pPr>
        <w:numPr>
          <w:ilvl w:val="1"/>
          <w:numId w:val="93"/>
        </w:numPr>
        <w:spacing w:line="252" w:lineRule="auto"/>
        <w:jc w:val="both"/>
      </w:pPr>
      <w:r>
        <w:t xml:space="preserve">FFS: whether and how RV index is refreshed within one TOT, e.g. after each slot boundary, at every jump between two non-contiguous resources, if any, and so on. </w:t>
      </w:r>
    </w:p>
    <w:p w14:paraId="195B75BA" w14:textId="77777777" w:rsidR="00AE549A" w:rsidRDefault="00464B25">
      <w:pPr>
        <w:numPr>
          <w:ilvl w:val="0"/>
          <w:numId w:val="93"/>
        </w:numPr>
        <w:spacing w:line="252" w:lineRule="auto"/>
        <w:jc w:val="both"/>
      </w:pPr>
      <w:r>
        <w:t xml:space="preserve">FFS: the exact TBS determination procedure. </w:t>
      </w:r>
    </w:p>
    <w:p w14:paraId="64C031CA" w14:textId="77777777" w:rsidR="00AE549A" w:rsidRDefault="00464B25">
      <w:pPr>
        <w:numPr>
          <w:ilvl w:val="0"/>
          <w:numId w:val="93"/>
        </w:numPr>
        <w:spacing w:line="252" w:lineRule="auto"/>
        <w:jc w:val="both"/>
      </w:pPr>
      <w:r>
        <w:t>FFS: whether a single TBoMS can be repeated or not.</w:t>
      </w:r>
    </w:p>
    <w:p w14:paraId="3C430EB0" w14:textId="77777777" w:rsidR="00AE549A" w:rsidRDefault="00464B25">
      <w:pPr>
        <w:numPr>
          <w:ilvl w:val="0"/>
          <w:numId w:val="93"/>
        </w:numPr>
        <w:spacing w:line="252" w:lineRule="auto"/>
        <w:jc w:val="both"/>
      </w:pPr>
      <w:r>
        <w:t xml:space="preserve">FFS: other implications, e.g., power control, collision handling and so on. </w:t>
      </w:r>
    </w:p>
    <w:p w14:paraId="73975CE3" w14:textId="77777777" w:rsidR="00AE549A" w:rsidRDefault="00AE549A">
      <w:pPr>
        <w:spacing w:after="0"/>
        <w:contextualSpacing/>
        <w:jc w:val="both"/>
        <w:rPr>
          <w:lang w:val="en-US"/>
        </w:rPr>
      </w:pPr>
    </w:p>
    <w:p w14:paraId="10D36056" w14:textId="77777777" w:rsidR="00AE549A" w:rsidRDefault="00464B25">
      <w:pPr>
        <w:rPr>
          <w:szCs w:val="22"/>
        </w:rPr>
      </w:pPr>
      <w:r>
        <w:rPr>
          <w:highlight w:val="green"/>
        </w:rPr>
        <w:t>Agreement:</w:t>
      </w:r>
    </w:p>
    <w:p w14:paraId="18237E10" w14:textId="77777777" w:rsidR="00AE549A" w:rsidRDefault="00464B25">
      <w:pPr>
        <w:numPr>
          <w:ilvl w:val="0"/>
          <w:numId w:val="89"/>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24A7F5D8"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5A8F24A0"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07D0111" w14:textId="77777777" w:rsidR="00AE549A" w:rsidRDefault="00AE549A">
      <w:pPr>
        <w:widowControl w:val="0"/>
        <w:adjustRightInd w:val="0"/>
        <w:snapToGrid w:val="0"/>
        <w:spacing w:after="0" w:line="60" w:lineRule="atLeast"/>
        <w:ind w:left="1071"/>
        <w:jc w:val="both"/>
        <w:rPr>
          <w:szCs w:val="22"/>
        </w:rPr>
      </w:pPr>
    </w:p>
    <w:p w14:paraId="169EB515" w14:textId="77777777" w:rsidR="00AE549A" w:rsidRDefault="00464B25">
      <w:pPr>
        <w:rPr>
          <w:szCs w:val="22"/>
          <w:highlight w:val="green"/>
        </w:rPr>
      </w:pPr>
      <w:r>
        <w:rPr>
          <w:highlight w:val="green"/>
        </w:rPr>
        <w:t>Agreement:</w:t>
      </w:r>
    </w:p>
    <w:p w14:paraId="61959A2E" w14:textId="77777777" w:rsidR="00AE549A" w:rsidRDefault="00464B25">
      <w:pPr>
        <w:numPr>
          <w:ilvl w:val="0"/>
          <w:numId w:val="89"/>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348AF5A"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67BE4F6"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A0BA654" w14:textId="77777777" w:rsidR="00AE549A" w:rsidRDefault="00464B25">
      <w:pPr>
        <w:numPr>
          <w:ilvl w:val="1"/>
          <w:numId w:val="90"/>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BF8D31C" w14:textId="77777777" w:rsidR="00AE549A" w:rsidRDefault="00AE549A">
      <w:pPr>
        <w:adjustRightInd w:val="0"/>
        <w:snapToGrid w:val="0"/>
        <w:spacing w:after="0" w:line="60" w:lineRule="atLeast"/>
        <w:ind w:left="1071"/>
        <w:jc w:val="both"/>
        <w:rPr>
          <w:szCs w:val="22"/>
        </w:rPr>
      </w:pPr>
    </w:p>
    <w:p w14:paraId="73C7B6E8" w14:textId="77777777" w:rsidR="00AE549A" w:rsidRDefault="00464B25">
      <w:pPr>
        <w:rPr>
          <w:szCs w:val="22"/>
          <w:highlight w:val="green"/>
        </w:rPr>
      </w:pPr>
      <w:r>
        <w:rPr>
          <w:highlight w:val="green"/>
        </w:rPr>
        <w:t>Agreement:</w:t>
      </w:r>
    </w:p>
    <w:p w14:paraId="4FC0C509" w14:textId="77777777" w:rsidR="00AE549A" w:rsidRDefault="00464B25">
      <w:pPr>
        <w:numPr>
          <w:ilvl w:val="0"/>
          <w:numId w:val="89"/>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3153D3B2" w14:textId="77777777" w:rsidR="00AE549A" w:rsidRDefault="00AE549A">
      <w:pPr>
        <w:adjustRightInd w:val="0"/>
        <w:snapToGrid w:val="0"/>
        <w:spacing w:after="0" w:line="60" w:lineRule="atLeast"/>
        <w:ind w:left="714"/>
        <w:jc w:val="both"/>
        <w:rPr>
          <w:szCs w:val="22"/>
        </w:rPr>
      </w:pPr>
    </w:p>
    <w:p w14:paraId="77ED1CF1" w14:textId="77777777" w:rsidR="00AE549A" w:rsidRDefault="00464B25">
      <w:pPr>
        <w:rPr>
          <w:szCs w:val="22"/>
        </w:rPr>
      </w:pPr>
      <w:r>
        <w:rPr>
          <w:highlight w:val="green"/>
        </w:rPr>
        <w:t>Agreement:</w:t>
      </w:r>
    </w:p>
    <w:p w14:paraId="5E7C3C1D" w14:textId="77777777" w:rsidR="00AE549A" w:rsidRDefault="00464B25">
      <w:pPr>
        <w:rPr>
          <w:szCs w:val="22"/>
        </w:rPr>
      </w:pPr>
      <w:r>
        <w:rPr>
          <w:szCs w:val="22"/>
        </w:rPr>
        <w:t>For TBoMS, the maximum supported TBS should not exceed legacy maximum supported TBS in Rel-15/16, for the same number of layers.</w:t>
      </w:r>
    </w:p>
    <w:p w14:paraId="5F1B1A65"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2DD08A2E" w14:textId="77777777" w:rsidR="00AE549A" w:rsidRDefault="00AE549A">
      <w:pPr>
        <w:adjustRightInd w:val="0"/>
        <w:snapToGrid w:val="0"/>
        <w:spacing w:after="0" w:line="60" w:lineRule="atLeast"/>
        <w:ind w:left="714"/>
        <w:jc w:val="both"/>
        <w:rPr>
          <w:szCs w:val="22"/>
        </w:rPr>
      </w:pPr>
    </w:p>
    <w:p w14:paraId="3451D95C" w14:textId="77777777" w:rsidR="00AE549A" w:rsidRDefault="00464B25">
      <w:pPr>
        <w:rPr>
          <w:szCs w:val="22"/>
          <w:highlight w:val="green"/>
        </w:rPr>
      </w:pPr>
      <w:r>
        <w:rPr>
          <w:highlight w:val="green"/>
        </w:rPr>
        <w:t>Agreement:</w:t>
      </w:r>
    </w:p>
    <w:p w14:paraId="430C5F4F" w14:textId="77777777" w:rsidR="00AE549A" w:rsidRDefault="00464B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4CB13F14"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DB2E3"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C549963"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348D4C86" w14:textId="77777777" w:rsidR="00AE549A" w:rsidRDefault="00464B25">
      <w:pPr>
        <w:ind w:left="357" w:firstLine="357"/>
        <w:rPr>
          <w:rFonts w:eastAsia="ＭＳ Ｐゴシック" w:cs="Calibri"/>
          <w:szCs w:val="22"/>
        </w:rPr>
      </w:pPr>
      <w:r>
        <w:rPr>
          <w:szCs w:val="22"/>
        </w:rPr>
        <w:t>Note: L is the number of symbols determined using the SLIV of PUSCH indicated via TDRA</w:t>
      </w:r>
    </w:p>
    <w:p w14:paraId="2BBD7730" w14:textId="77777777" w:rsidR="00AE549A" w:rsidRDefault="00464B25">
      <w:pPr>
        <w:rPr>
          <w:szCs w:val="22"/>
        </w:rPr>
      </w:pPr>
      <w:r>
        <w:rPr>
          <w:szCs w:val="22"/>
        </w:rPr>
        <w:t>FFS: impacts and further details if repetitions of TBoMS is supported.</w:t>
      </w:r>
    </w:p>
    <w:p w14:paraId="1E92435B" w14:textId="77777777" w:rsidR="00AE549A" w:rsidRDefault="00464B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6C2EC882" w14:textId="77777777" w:rsidR="00AE549A" w:rsidRDefault="00464B25">
      <w:pPr>
        <w:rPr>
          <w:szCs w:val="22"/>
          <w:highlight w:val="green"/>
        </w:rPr>
      </w:pPr>
      <w:r>
        <w:rPr>
          <w:highlight w:val="green"/>
        </w:rPr>
        <w:t>Agreement:</w:t>
      </w:r>
    </w:p>
    <w:p w14:paraId="59CF03E2" w14:textId="77777777" w:rsidR="00AE549A" w:rsidRDefault="00464B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75D4DB3A" w14:textId="77777777" w:rsidR="00AE549A" w:rsidRDefault="00464B25">
      <w:pPr>
        <w:numPr>
          <w:ilvl w:val="0"/>
          <w:numId w:val="89"/>
        </w:numPr>
        <w:adjustRightInd w:val="0"/>
        <w:snapToGrid w:val="0"/>
        <w:spacing w:after="0" w:line="60" w:lineRule="atLeast"/>
        <w:ind w:left="714" w:hanging="357"/>
        <w:jc w:val="both"/>
        <w:rPr>
          <w:szCs w:val="22"/>
        </w:rPr>
      </w:pPr>
      <w:r>
        <w:rPr>
          <w:bCs/>
          <w:szCs w:val="22"/>
        </w:rPr>
        <w:lastRenderedPageBreak/>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TBoMS transmission is allocated and can be configured by </w:t>
      </w:r>
      <w:proofErr w:type="spellStart"/>
      <w:r>
        <w:rPr>
          <w:iCs/>
          <w:szCs w:val="22"/>
        </w:rPr>
        <w:t>xOverhead</w:t>
      </w:r>
      <w:proofErr w:type="spellEnd"/>
      <w:r>
        <w:rPr>
          <w:szCs w:val="22"/>
        </w:rPr>
        <w:t xml:space="preserve"> as in Rel-15/16.</w:t>
      </w:r>
    </w:p>
    <w:p w14:paraId="01EB3004"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TBoMS transmission is allocated.</w:t>
      </w:r>
    </w:p>
    <w:p w14:paraId="369DCB51"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either the number of symbols or the number of slots is used.</w:t>
      </w:r>
    </w:p>
    <w:p w14:paraId="5E8DAF4E"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7C8B1BBF" w14:textId="77777777" w:rsidR="00AE549A" w:rsidRDefault="00464B25">
      <w:pPr>
        <w:rPr>
          <w:szCs w:val="22"/>
        </w:rPr>
      </w:pPr>
      <w:r>
        <w:rPr>
          <w:szCs w:val="22"/>
        </w:rPr>
        <w:t>FFS: impacts and further details if repetitions of TBoMS is supported.</w:t>
      </w:r>
    </w:p>
    <w:p w14:paraId="7FB47B79" w14:textId="77777777" w:rsidR="00AE549A" w:rsidRDefault="00464B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AE549A">
      <w:head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A355" w14:textId="77777777" w:rsidR="00562E4E" w:rsidRDefault="00562E4E">
      <w:pPr>
        <w:spacing w:after="0"/>
      </w:pPr>
      <w:r>
        <w:separator/>
      </w:r>
    </w:p>
  </w:endnote>
  <w:endnote w:type="continuationSeparator" w:id="0">
    <w:p w14:paraId="3387B51C" w14:textId="77777777" w:rsidR="00562E4E" w:rsidRDefault="00562E4E">
      <w:pPr>
        <w:spacing w:after="0"/>
      </w:pPr>
      <w:r>
        <w:continuationSeparator/>
      </w:r>
    </w:p>
  </w:endnote>
  <w:endnote w:type="continuationNotice" w:id="1">
    <w:p w14:paraId="29403D3F" w14:textId="77777777" w:rsidR="00562E4E" w:rsidRDefault="00562E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A93C1" w14:textId="77777777" w:rsidR="00562E4E" w:rsidRDefault="00562E4E">
      <w:pPr>
        <w:spacing w:after="0"/>
      </w:pPr>
      <w:r>
        <w:separator/>
      </w:r>
    </w:p>
  </w:footnote>
  <w:footnote w:type="continuationSeparator" w:id="0">
    <w:p w14:paraId="431613A7" w14:textId="77777777" w:rsidR="00562E4E" w:rsidRDefault="00562E4E">
      <w:pPr>
        <w:spacing w:after="0"/>
      </w:pPr>
      <w:r>
        <w:continuationSeparator/>
      </w:r>
    </w:p>
  </w:footnote>
  <w:footnote w:type="continuationNotice" w:id="1">
    <w:p w14:paraId="3AD80AE9" w14:textId="77777777" w:rsidR="00562E4E" w:rsidRDefault="00562E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F84F" w14:textId="77777777" w:rsidR="007A4ADB" w:rsidRDefault="007A4ADB">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hybridMultilevel"/>
    <w:tmpl w:val="1BE4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hybridMultilevel"/>
    <w:tmpl w:val="4496A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hybridMultilevel"/>
    <w:tmpl w:val="EDB00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F6426C"/>
    <w:multiLevelType w:val="hybridMultilevel"/>
    <w:tmpl w:val="F3E08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hybridMultilevel"/>
    <w:tmpl w:val="A3CE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F361B55"/>
    <w:multiLevelType w:val="hybridMultilevel"/>
    <w:tmpl w:val="829AF7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6"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6A65FE4"/>
    <w:multiLevelType w:val="hybridMultilevel"/>
    <w:tmpl w:val="FA44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3"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F6D28CD"/>
    <w:multiLevelType w:val="hybridMultilevel"/>
    <w:tmpl w:val="16644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0"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35B06B7E"/>
    <w:multiLevelType w:val="hybridMultilevel"/>
    <w:tmpl w:val="2B62B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36D24835"/>
    <w:multiLevelType w:val="hybridMultilevel"/>
    <w:tmpl w:val="A0CAD14C"/>
    <w:lvl w:ilvl="0" w:tplc="EC5414EA">
      <w:start w:val="1"/>
      <w:numFmt w:val="decimal"/>
      <w:lvlText w:val="Alt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79919DA"/>
    <w:multiLevelType w:val="hybridMultilevel"/>
    <w:tmpl w:val="56684D94"/>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5"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6" w15:restartNumberingAfterBreak="0">
    <w:nsid w:val="3D2A23E7"/>
    <w:multiLevelType w:val="hybridMultilevel"/>
    <w:tmpl w:val="1C94D6E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7" w15:restartNumberingAfterBreak="0">
    <w:nsid w:val="3E405DC9"/>
    <w:multiLevelType w:val="hybridMultilevel"/>
    <w:tmpl w:val="46E42F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8"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223703B"/>
    <w:multiLevelType w:val="hybridMultilevel"/>
    <w:tmpl w:val="951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2"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5B8604F"/>
    <w:multiLevelType w:val="hybridMultilevel"/>
    <w:tmpl w:val="195C2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9585E95"/>
    <w:multiLevelType w:val="hybridMultilevel"/>
    <w:tmpl w:val="6EB8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822AB1"/>
    <w:multiLevelType w:val="hybridMultilevel"/>
    <w:tmpl w:val="E0D2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A663D12"/>
    <w:multiLevelType w:val="hybridMultilevel"/>
    <w:tmpl w:val="A0CAD14C"/>
    <w:lvl w:ilvl="0" w:tplc="EC5414EA">
      <w:start w:val="1"/>
      <w:numFmt w:val="decimal"/>
      <w:lvlText w:val="Alt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5F1D2286"/>
    <w:multiLevelType w:val="hybridMultilevel"/>
    <w:tmpl w:val="4970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1"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623676D0"/>
    <w:multiLevelType w:val="hybridMultilevel"/>
    <w:tmpl w:val="D1401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5930CDC"/>
    <w:multiLevelType w:val="hybridMultilevel"/>
    <w:tmpl w:val="DCBCC83E"/>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7"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9"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1"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A4776DF"/>
    <w:multiLevelType w:val="hybridMultilevel"/>
    <w:tmpl w:val="5464F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F072053"/>
    <w:multiLevelType w:val="hybridMultilevel"/>
    <w:tmpl w:val="6EB8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0DD1445"/>
    <w:multiLevelType w:val="hybridMultilevel"/>
    <w:tmpl w:val="C346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61E2C6A"/>
    <w:multiLevelType w:val="hybridMultilevel"/>
    <w:tmpl w:val="356A8BBA"/>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3"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D307018"/>
    <w:multiLevelType w:val="hybridMultilevel"/>
    <w:tmpl w:val="A3CE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lvlOverride w:ilvl="0">
      <w:startOverride w:val="1"/>
    </w:lvlOverride>
  </w:num>
  <w:num w:numId="2">
    <w:abstractNumId w:val="79"/>
  </w:num>
  <w:num w:numId="3">
    <w:abstractNumId w:val="51"/>
  </w:num>
  <w:num w:numId="4">
    <w:abstractNumId w:val="22"/>
  </w:num>
  <w:num w:numId="5">
    <w:abstractNumId w:val="45"/>
  </w:num>
  <w:num w:numId="6">
    <w:abstractNumId w:val="116"/>
  </w:num>
  <w:num w:numId="7">
    <w:abstractNumId w:val="33"/>
  </w:num>
  <w:num w:numId="8">
    <w:abstractNumId w:val="44"/>
  </w:num>
  <w:num w:numId="9">
    <w:abstractNumId w:val="54"/>
  </w:num>
  <w:num w:numId="10">
    <w:abstractNumId w:val="108"/>
  </w:num>
  <w:num w:numId="11">
    <w:abstractNumId w:val="85"/>
  </w:num>
  <w:num w:numId="12">
    <w:abstractNumId w:val="40"/>
  </w:num>
  <w:num w:numId="13">
    <w:abstractNumId w:val="114"/>
  </w:num>
  <w:num w:numId="14">
    <w:abstractNumId w:val="10"/>
  </w:num>
  <w:num w:numId="15">
    <w:abstractNumId w:val="9"/>
  </w:num>
  <w:num w:numId="16">
    <w:abstractNumId w:val="14"/>
  </w:num>
  <w:num w:numId="17">
    <w:abstractNumId w:val="52"/>
  </w:num>
  <w:num w:numId="18">
    <w:abstractNumId w:val="39"/>
  </w:num>
  <w:num w:numId="19">
    <w:abstractNumId w:val="55"/>
  </w:num>
  <w:num w:numId="20">
    <w:abstractNumId w:val="6"/>
  </w:num>
  <w:num w:numId="21">
    <w:abstractNumId w:val="71"/>
  </w:num>
  <w:num w:numId="22">
    <w:abstractNumId w:val="16"/>
  </w:num>
  <w:num w:numId="23">
    <w:abstractNumId w:val="93"/>
  </w:num>
  <w:num w:numId="24">
    <w:abstractNumId w:val="23"/>
  </w:num>
  <w:num w:numId="25">
    <w:abstractNumId w:val="117"/>
  </w:num>
  <w:num w:numId="26">
    <w:abstractNumId w:val="12"/>
  </w:num>
  <w:num w:numId="27">
    <w:abstractNumId w:val="13"/>
  </w:num>
  <w:num w:numId="28">
    <w:abstractNumId w:val="5"/>
  </w:num>
  <w:num w:numId="29">
    <w:abstractNumId w:val="94"/>
  </w:num>
  <w:num w:numId="30">
    <w:abstractNumId w:val="43"/>
  </w:num>
  <w:num w:numId="31">
    <w:abstractNumId w:val="26"/>
  </w:num>
  <w:num w:numId="32">
    <w:abstractNumId w:val="47"/>
  </w:num>
  <w:num w:numId="33">
    <w:abstractNumId w:val="115"/>
  </w:num>
  <w:num w:numId="34">
    <w:abstractNumId w:val="97"/>
  </w:num>
  <w:num w:numId="35">
    <w:abstractNumId w:val="90"/>
  </w:num>
  <w:num w:numId="36">
    <w:abstractNumId w:val="28"/>
  </w:num>
  <w:num w:numId="37">
    <w:abstractNumId w:val="91"/>
  </w:num>
  <w:num w:numId="38">
    <w:abstractNumId w:val="109"/>
  </w:num>
  <w:num w:numId="39">
    <w:abstractNumId w:val="65"/>
  </w:num>
  <w:num w:numId="40">
    <w:abstractNumId w:val="1"/>
  </w:num>
  <w:num w:numId="41">
    <w:abstractNumId w:val="77"/>
  </w:num>
  <w:num w:numId="42">
    <w:abstractNumId w:val="76"/>
  </w:num>
  <w:num w:numId="43">
    <w:abstractNumId w:val="56"/>
  </w:num>
  <w:num w:numId="44">
    <w:abstractNumId w:val="41"/>
  </w:num>
  <w:num w:numId="45">
    <w:abstractNumId w:val="2"/>
  </w:num>
  <w:num w:numId="46">
    <w:abstractNumId w:val="15"/>
  </w:num>
  <w:num w:numId="47">
    <w:abstractNumId w:val="68"/>
  </w:num>
  <w:num w:numId="48">
    <w:abstractNumId w:val="72"/>
  </w:num>
  <w:num w:numId="49">
    <w:abstractNumId w:val="74"/>
  </w:num>
  <w:num w:numId="50">
    <w:abstractNumId w:val="100"/>
  </w:num>
  <w:num w:numId="51">
    <w:abstractNumId w:val="25"/>
  </w:num>
  <w:num w:numId="52">
    <w:abstractNumId w:val="35"/>
  </w:num>
  <w:num w:numId="53">
    <w:abstractNumId w:val="24"/>
  </w:num>
  <w:num w:numId="54">
    <w:abstractNumId w:val="61"/>
  </w:num>
  <w:num w:numId="55">
    <w:abstractNumId w:val="42"/>
  </w:num>
  <w:num w:numId="56">
    <w:abstractNumId w:val="82"/>
  </w:num>
  <w:num w:numId="57">
    <w:abstractNumId w:val="36"/>
  </w:num>
  <w:num w:numId="58">
    <w:abstractNumId w:val="107"/>
  </w:num>
  <w:num w:numId="59">
    <w:abstractNumId w:val="62"/>
  </w:num>
  <w:num w:numId="60">
    <w:abstractNumId w:val="101"/>
  </w:num>
  <w:num w:numId="61">
    <w:abstractNumId w:val="111"/>
  </w:num>
  <w:num w:numId="62">
    <w:abstractNumId w:val="49"/>
  </w:num>
  <w:num w:numId="63">
    <w:abstractNumId w:val="81"/>
  </w:num>
  <w:num w:numId="64">
    <w:abstractNumId w:val="8"/>
  </w:num>
  <w:num w:numId="65">
    <w:abstractNumId w:val="53"/>
  </w:num>
  <w:num w:numId="66">
    <w:abstractNumId w:val="0"/>
  </w:num>
  <w:num w:numId="67">
    <w:abstractNumId w:val="63"/>
  </w:num>
  <w:num w:numId="68">
    <w:abstractNumId w:val="106"/>
  </w:num>
  <w:num w:numId="69">
    <w:abstractNumId w:val="78"/>
  </w:num>
  <w:num w:numId="70">
    <w:abstractNumId w:val="30"/>
  </w:num>
  <w:num w:numId="71">
    <w:abstractNumId w:val="86"/>
  </w:num>
  <w:num w:numId="72">
    <w:abstractNumId w:val="31"/>
  </w:num>
  <w:num w:numId="73">
    <w:abstractNumId w:val="4"/>
  </w:num>
  <w:num w:numId="74">
    <w:abstractNumId w:val="19"/>
  </w:num>
  <w:num w:numId="75">
    <w:abstractNumId w:val="103"/>
  </w:num>
  <w:num w:numId="76">
    <w:abstractNumId w:val="46"/>
  </w:num>
  <w:num w:numId="77">
    <w:abstractNumId w:val="113"/>
  </w:num>
  <w:num w:numId="78">
    <w:abstractNumId w:val="7"/>
  </w:num>
  <w:num w:numId="79">
    <w:abstractNumId w:val="27"/>
  </w:num>
  <w:num w:numId="80">
    <w:abstractNumId w:val="96"/>
  </w:num>
  <w:num w:numId="81">
    <w:abstractNumId w:val="38"/>
  </w:num>
  <w:num w:numId="82">
    <w:abstractNumId w:val="89"/>
  </w:num>
  <w:num w:numId="83">
    <w:abstractNumId w:val="98"/>
  </w:num>
  <w:num w:numId="84">
    <w:abstractNumId w:val="110"/>
  </w:num>
  <w:num w:numId="85">
    <w:abstractNumId w:val="69"/>
  </w:num>
  <w:num w:numId="86">
    <w:abstractNumId w:val="32"/>
  </w:num>
  <w:num w:numId="87">
    <w:abstractNumId w:val="75"/>
  </w:num>
  <w:num w:numId="88">
    <w:abstractNumId w:val="99"/>
  </w:num>
  <w:num w:numId="89">
    <w:abstractNumId w:val="58"/>
  </w:num>
  <w:num w:numId="90">
    <w:abstractNumId w:val="34"/>
  </w:num>
  <w:num w:numId="91">
    <w:abstractNumId w:val="20"/>
  </w:num>
  <w:num w:numId="92">
    <w:abstractNumId w:val="50"/>
  </w:num>
  <w:num w:numId="93">
    <w:abstractNumId w:val="80"/>
  </w:num>
  <w:num w:numId="94">
    <w:abstractNumId w:val="84"/>
  </w:num>
  <w:num w:numId="95">
    <w:abstractNumId w:val="88"/>
  </w:num>
  <w:num w:numId="96">
    <w:abstractNumId w:val="70"/>
  </w:num>
  <w:num w:numId="97">
    <w:abstractNumId w:val="60"/>
  </w:num>
  <w:num w:numId="98">
    <w:abstractNumId w:val="95"/>
  </w:num>
  <w:num w:numId="99">
    <w:abstractNumId w:val="118"/>
  </w:num>
  <w:num w:numId="100">
    <w:abstractNumId w:val="21"/>
  </w:num>
  <w:num w:numId="101">
    <w:abstractNumId w:val="102"/>
  </w:num>
  <w:num w:numId="102">
    <w:abstractNumId w:val="37"/>
  </w:num>
  <w:num w:numId="103">
    <w:abstractNumId w:val="83"/>
  </w:num>
  <w:num w:numId="104">
    <w:abstractNumId w:val="104"/>
  </w:num>
  <w:num w:numId="105">
    <w:abstractNumId w:val="112"/>
  </w:num>
  <w:num w:numId="106">
    <w:abstractNumId w:val="59"/>
  </w:num>
  <w:num w:numId="107">
    <w:abstractNumId w:val="92"/>
  </w:num>
  <w:num w:numId="108">
    <w:abstractNumId w:val="67"/>
  </w:num>
  <w:num w:numId="109">
    <w:abstractNumId w:val="57"/>
  </w:num>
  <w:num w:numId="110">
    <w:abstractNumId w:val="11"/>
  </w:num>
  <w:num w:numId="111">
    <w:abstractNumId w:val="18"/>
  </w:num>
  <w:num w:numId="112">
    <w:abstractNumId w:val="29"/>
  </w:num>
  <w:num w:numId="113">
    <w:abstractNumId w:val="3"/>
  </w:num>
  <w:num w:numId="114">
    <w:abstractNumId w:val="105"/>
  </w:num>
  <w:num w:numId="115">
    <w:abstractNumId w:val="17"/>
  </w:num>
  <w:num w:numId="116">
    <w:abstractNumId w:val="73"/>
  </w:num>
  <w:num w:numId="117">
    <w:abstractNumId w:val="66"/>
  </w:num>
  <w:num w:numId="118">
    <w:abstractNumId w:val="48"/>
  </w:num>
  <w:num w:numId="119">
    <w:abstractNumId w:val="8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10092D"/>
    <w:rsid w:val="00101DD6"/>
    <w:rsid w:val="00102512"/>
    <w:rsid w:val="0010479B"/>
    <w:rsid w:val="00105FBA"/>
    <w:rsid w:val="0010655B"/>
    <w:rsid w:val="0010715A"/>
    <w:rsid w:val="0010734E"/>
    <w:rsid w:val="0011051F"/>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2DF9"/>
    <w:rsid w:val="00253526"/>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6393"/>
    <w:rsid w:val="00697B90"/>
    <w:rsid w:val="006A01A2"/>
    <w:rsid w:val="006A1CDF"/>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8F62D0"/>
    <w:rsid w:val="093F7301"/>
    <w:rsid w:val="0FB2E06A"/>
    <w:rsid w:val="1A602B78"/>
    <w:rsid w:val="1F6330B0"/>
    <w:rsid w:val="23A7393D"/>
    <w:rsid w:val="2BE71242"/>
    <w:rsid w:val="2E41327C"/>
    <w:rsid w:val="2E454C4D"/>
    <w:rsid w:val="2E4825AE"/>
    <w:rsid w:val="39263EE9"/>
    <w:rsid w:val="3F2B5C6A"/>
    <w:rsid w:val="41AF64FE"/>
    <w:rsid w:val="46EA137C"/>
    <w:rsid w:val="4CD955FA"/>
    <w:rsid w:val="5494CA5A"/>
    <w:rsid w:val="554440B0"/>
    <w:rsid w:val="5BF27C1E"/>
    <w:rsid w:val="6DC71FBC"/>
    <w:rsid w:val="73B106E6"/>
    <w:rsid w:val="73D1715B"/>
    <w:rsid w:val="76A512DB"/>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7493A2"/>
  <w15:docId w15:val="{DA075A22-B0A9-4EA4-8820-962255AC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pPr>
      <w:widowControl w:val="0"/>
    </w:pPr>
    <w:rPr>
      <w:rFonts w:ascii="Arial" w:hAnsi="Arial"/>
      <w:b/>
      <w:sz w:val="18"/>
      <w:lang w:val="en-GB" w:eastAsia="en-US"/>
    </w:rPr>
  </w:style>
  <w:style w:type="paragraph" w:styleId="af4">
    <w:name w:val="footnote text"/>
    <w:basedOn w:val="a"/>
    <w:link w:val="af5"/>
    <w:semiHidden/>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pPr>
      <w:ind w:left="1701" w:hanging="1701"/>
      <w:jc w:val="left"/>
    </w:pPr>
    <w:rPr>
      <w:b/>
    </w:rPr>
  </w:style>
  <w:style w:type="paragraph" w:styleId="91">
    <w:name w:val="toc 9"/>
    <w:basedOn w:val="81"/>
    <w:next w:val="a"/>
    <w:semiHidden/>
    <w:pPr>
      <w:ind w:left="1418" w:hanging="1418"/>
    </w:pPr>
  </w:style>
  <w:style w:type="paragraph" w:styleId="Web">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pPr>
      <w:keepLines/>
      <w:spacing w:after="0"/>
    </w:pPr>
  </w:style>
  <w:style w:type="paragraph" w:styleId="25">
    <w:name w:val="index 2"/>
    <w:basedOn w:val="12"/>
    <w:next w:val="a"/>
    <w:semiHidden/>
    <w:pPr>
      <w:ind w:left="284"/>
    </w:pPr>
  </w:style>
  <w:style w:type="paragraph" w:styleId="af7">
    <w:name w:val="annotation subject"/>
    <w:basedOn w:val="aa"/>
    <w:next w:val="aa"/>
    <w:link w:val="af8"/>
    <w:semiHidden/>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Pr>
      <w:color w:val="800080"/>
      <w:u w:val="single"/>
    </w:rPr>
  </w:style>
  <w:style w:type="character" w:styleId="afb">
    <w:name w:val="Emphasis"/>
    <w:basedOn w:val="a0"/>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rPr>
  </w:style>
  <w:style w:type="character" w:styleId="afe">
    <w:name w:val="footnote reference"/>
    <w:semiHidden/>
    <w:rPr>
      <w:b/>
      <w:position w:val="6"/>
      <w:sz w:val="16"/>
    </w:rPr>
  </w:style>
  <w:style w:type="character" w:customStyle="1" w:styleId="af">
    <w:name w:val="吹き出し (文字)"/>
    <w:basedOn w:val="a0"/>
    <w:link w:val="ae"/>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style>
  <w:style w:type="paragraph" w:customStyle="1" w:styleId="B3">
    <w:name w:val="B3"/>
    <w:basedOn w:val="31"/>
    <w:link w:val="B3Char"/>
  </w:style>
  <w:style w:type="paragraph" w:customStyle="1" w:styleId="B4">
    <w:name w:val="B4"/>
    <w:basedOn w:val="43"/>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見出し 4 (文字)"/>
    <w:link w:val="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a"/>
    <w:link w:val="aff0"/>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コメント文字列 (文字)"/>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a0"/>
    <w:uiPriority w:val="99"/>
    <w:semiHidden/>
    <w:unhideWhenUsed/>
    <w:rPr>
      <w:color w:val="808080"/>
      <w:shd w:val="clear" w:color="auto" w:fill="E6E6E6"/>
    </w:rPr>
  </w:style>
  <w:style w:type="character" w:customStyle="1" w:styleId="a7">
    <w:name w:val="図表番号 (文字)"/>
    <w:link w:val="a6"/>
    <w:locked/>
    <w:rPr>
      <w:rFonts w:asciiTheme="minorHAnsi" w:eastAsiaTheme="minorEastAsia" w:hAnsiTheme="minorHAnsi" w:cstheme="minorBidi"/>
      <w:b/>
      <w:sz w:val="22"/>
      <w:szCs w:val="22"/>
      <w:lang w:val="en-US"/>
    </w:rPr>
  </w:style>
  <w:style w:type="character" w:customStyle="1" w:styleId="ad">
    <w:name w:val="本文 (文字)"/>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0">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f"/>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ＭＳ 明朝"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3">
    <w:name w:val="修订1"/>
    <w:hidden/>
    <w:uiPriority w:val="99"/>
    <w:semiHidden/>
    <w:rPr>
      <w:rFonts w:ascii="Times New Roman" w:hAnsi="Times New Roman"/>
      <w:lang w:val="en-GB" w:eastAsia="en-US"/>
    </w:rPr>
  </w:style>
  <w:style w:type="character" w:customStyle="1" w:styleId="af3">
    <w:name w:val="ヘッダー (文字)"/>
    <w:basedOn w:val="a0"/>
    <w:link w:val="af1"/>
    <w:locked/>
    <w:rPr>
      <w:rFonts w:ascii="Arial" w:hAnsi="Arial"/>
      <w:b/>
      <w:sz w:val="18"/>
      <w:lang w:val="en-GB" w:eastAsia="en-US"/>
    </w:rPr>
  </w:style>
  <w:style w:type="character" w:customStyle="1" w:styleId="LGTdocChar">
    <w:name w:val="LGTdoc_본문 Char"/>
    <w:basedOn w:val="a0"/>
    <w:link w:val="LGTdoc"/>
    <w:locked/>
  </w:style>
  <w:style w:type="paragraph" w:customStyle="1" w:styleId="LGTdoc">
    <w:name w:val="LGTdoc_본문"/>
    <w:basedOn w:val="a"/>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rPr>
      <w:rFonts w:ascii="Calibri" w:eastAsia="ＭＳ 明朝" w:hAnsi="Calibri"/>
      <w:b/>
      <w:lang w:val="en-CA" w:eastAsia="en-US"/>
    </w:rPr>
  </w:style>
  <w:style w:type="character" w:styleId="aff1">
    <w:name w:val="Placeholder Text"/>
    <w:basedOn w:val="a0"/>
    <w:uiPriority w:val="99"/>
    <w:semiHidden/>
    <w:qFormat/>
    <w:rPr>
      <w:color w:val="808080"/>
    </w:rPr>
  </w:style>
  <w:style w:type="character" w:customStyle="1" w:styleId="10">
    <w:name w:val="見出し 1 (文字)"/>
    <w:basedOn w:val="a0"/>
    <w:link w:val="1"/>
    <w:rPr>
      <w:rFonts w:ascii="Arial" w:hAnsi="Arial"/>
      <w:sz w:val="36"/>
      <w:lang w:val="en-GB" w:eastAsia="en-US"/>
    </w:rPr>
  </w:style>
  <w:style w:type="character" w:customStyle="1" w:styleId="20">
    <w:name w:val="見出し 2 (文字)"/>
    <w:basedOn w:val="a0"/>
    <w:link w:val="2"/>
    <w:rPr>
      <w:rFonts w:ascii="Arial" w:hAnsi="Arial"/>
      <w:sz w:val="32"/>
      <w:lang w:val="en-GB" w:eastAsia="en-US"/>
    </w:rPr>
  </w:style>
  <w:style w:type="character" w:customStyle="1" w:styleId="30">
    <w:name w:val="見出し 3 (文字)"/>
    <w:basedOn w:val="a0"/>
    <w:link w:val="3"/>
    <w:qFormat/>
    <w:rPr>
      <w:rFonts w:ascii="Arial" w:hAnsi="Arial"/>
      <w:sz w:val="28"/>
      <w:lang w:val="en-GB" w:eastAsia="en-US"/>
    </w:rPr>
  </w:style>
  <w:style w:type="character" w:customStyle="1" w:styleId="50">
    <w:name w:val="見出し 5 (文字)"/>
    <w:basedOn w:val="a0"/>
    <w:link w:val="5"/>
    <w:rPr>
      <w:rFonts w:ascii="Arial" w:hAnsi="Arial"/>
      <w:sz w:val="22"/>
      <w:lang w:val="en-GB" w:eastAsia="en-US"/>
    </w:rPr>
  </w:style>
  <w:style w:type="character" w:customStyle="1" w:styleId="60">
    <w:name w:val="見出し 6 (文字)"/>
    <w:basedOn w:val="a0"/>
    <w:link w:val="6"/>
    <w:rPr>
      <w:rFonts w:ascii="Arial" w:hAnsi="Arial"/>
      <w:lang w:val="en-GB" w:eastAsia="en-US"/>
    </w:rPr>
  </w:style>
  <w:style w:type="character" w:customStyle="1" w:styleId="70">
    <w:name w:val="見出し 7 (文字)"/>
    <w:basedOn w:val="a0"/>
    <w:link w:val="7"/>
    <w:rPr>
      <w:rFonts w:ascii="Arial" w:hAnsi="Arial"/>
      <w:lang w:val="en-GB" w:eastAsia="en-US"/>
    </w:rPr>
  </w:style>
  <w:style w:type="character" w:customStyle="1" w:styleId="80">
    <w:name w:val="見出し 8 (文字)"/>
    <w:basedOn w:val="a0"/>
    <w:link w:val="8"/>
    <w:rPr>
      <w:rFonts w:ascii="Arial" w:hAnsi="Arial"/>
      <w:sz w:val="36"/>
      <w:lang w:val="en-GB" w:eastAsia="en-US"/>
    </w:rPr>
  </w:style>
  <w:style w:type="character" w:customStyle="1" w:styleId="90">
    <w:name w:val="見出し 9 (文字)"/>
    <w:basedOn w:val="a0"/>
    <w:link w:val="9"/>
    <w:qFormat/>
    <w:rPr>
      <w:rFonts w:ascii="Arial" w:hAnsi="Arial"/>
      <w:sz w:val="36"/>
      <w:lang w:val="en-GB" w:eastAsia="en-US"/>
    </w:rPr>
  </w:style>
  <w:style w:type="character" w:customStyle="1" w:styleId="af5">
    <w:name w:val="脚注文字列 (文字)"/>
    <w:basedOn w:val="a0"/>
    <w:link w:val="af4"/>
    <w:semiHidden/>
    <w:qFormat/>
    <w:rPr>
      <w:rFonts w:ascii="Times New Roman" w:hAnsi="Times New Roman"/>
      <w:sz w:val="16"/>
      <w:lang w:val="en-GB" w:eastAsia="en-US"/>
    </w:rPr>
  </w:style>
  <w:style w:type="character" w:customStyle="1" w:styleId="af2">
    <w:name w:val="フッター (文字)"/>
    <w:basedOn w:val="a0"/>
    <w:link w:val="af0"/>
    <w:rPr>
      <w:rFonts w:ascii="Arial" w:hAnsi="Arial"/>
      <w:b/>
      <w:i/>
      <w:sz w:val="18"/>
      <w:lang w:val="en-GB" w:eastAsia="en-US"/>
    </w:rPr>
  </w:style>
  <w:style w:type="character" w:customStyle="1" w:styleId="af8">
    <w:name w:val="コメント内容 (文字)"/>
    <w:basedOn w:val="ab"/>
    <w:link w:val="af7"/>
    <w:semiHidden/>
    <w:rPr>
      <w:rFonts w:ascii="Times New Roman" w:hAnsi="Times New Roman"/>
      <w:b/>
      <w:bCs/>
      <w:lang w:val="en-GB" w:eastAsia="en-US"/>
    </w:rPr>
  </w:style>
  <w:style w:type="character" w:customStyle="1" w:styleId="a9">
    <w:name w:val="見出しマップ (文字)"/>
    <w:basedOn w:val="a0"/>
    <w:link w:val="a8"/>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480241C2-7F7A-42D8-8129-91C1822D6423}">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80</Pages>
  <Words>28477</Words>
  <Characters>162324</Characters>
  <Application>Microsoft Office Word</Application>
  <DocSecurity>0</DocSecurity>
  <Lines>1352</Lines>
  <Paragraphs>380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190421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Yamamoto Tetsuya (山本 哲矢)</cp:lastModifiedBy>
  <cp:revision>4</cp:revision>
  <cp:lastPrinted>1900-12-31T16:00:00Z</cp:lastPrinted>
  <dcterms:created xsi:type="dcterms:W3CDTF">2021-08-18T06:56:00Z</dcterms:created>
  <dcterms:modified xsi:type="dcterms:W3CDTF">2021-08-18T08:09:00Z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