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859E" w14:textId="12B2CBC6" w:rsidR="00312C80" w:rsidRPr="0098452C" w:rsidRDefault="00312C80" w:rsidP="00D933C7">
      <w:pPr>
        <w:pStyle w:val="Header"/>
        <w:tabs>
          <w:tab w:val="right" w:pos="9639"/>
        </w:tabs>
        <w:jc w:val="both"/>
        <w:rPr>
          <w:bCs/>
          <w:noProof w:val="0"/>
          <w:sz w:val="24"/>
          <w:szCs w:val="24"/>
          <w:lang w:val="de-DE"/>
        </w:rPr>
      </w:pPr>
      <w:bookmarkStart w:id="0" w:name="_Hlk37418177"/>
      <w:r w:rsidRPr="0098452C">
        <w:rPr>
          <w:bCs/>
          <w:noProof w:val="0"/>
          <w:sz w:val="24"/>
          <w:szCs w:val="24"/>
          <w:lang w:val="de-DE"/>
        </w:rPr>
        <w:t>3GPP TSG RAN WG1 #10</w:t>
      </w:r>
      <w:r w:rsidR="00B97D02" w:rsidRPr="0098452C">
        <w:rPr>
          <w:bCs/>
          <w:noProof w:val="0"/>
          <w:sz w:val="24"/>
          <w:szCs w:val="24"/>
          <w:lang w:val="de-DE"/>
        </w:rPr>
        <w:t>6</w:t>
      </w:r>
      <w:r w:rsidR="00A37B3E" w:rsidRPr="0098452C">
        <w:rPr>
          <w:bCs/>
          <w:noProof w:val="0"/>
          <w:sz w:val="24"/>
          <w:szCs w:val="24"/>
          <w:lang w:val="de-DE"/>
        </w:rPr>
        <w:t>-</w:t>
      </w:r>
      <w:r w:rsidRPr="0098452C">
        <w:rPr>
          <w:bCs/>
          <w:noProof w:val="0"/>
          <w:sz w:val="24"/>
          <w:szCs w:val="24"/>
          <w:lang w:val="de-DE"/>
        </w:rPr>
        <w:t>e</w:t>
      </w:r>
      <w:r w:rsidRPr="0098452C">
        <w:rPr>
          <w:bCs/>
          <w:noProof w:val="0"/>
          <w:sz w:val="24"/>
          <w:szCs w:val="24"/>
          <w:lang w:val="de-DE"/>
        </w:rPr>
        <w:tab/>
      </w:r>
      <w:r w:rsidR="00CF12F4" w:rsidRPr="0098452C">
        <w:rPr>
          <w:bCs/>
          <w:sz w:val="24"/>
          <w:szCs w:val="24"/>
          <w:lang w:val="de-DE"/>
        </w:rPr>
        <w:t>R1-210</w:t>
      </w:r>
      <w:r w:rsidR="00F61BB8" w:rsidRPr="0098452C">
        <w:rPr>
          <w:bCs/>
          <w:sz w:val="24"/>
          <w:szCs w:val="24"/>
          <w:lang w:val="de-DE"/>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TBoMS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Single TBoMS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How to count slots for transmitting TBoMS: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How to indicate the number of allocated slots for TBoMS</w:t>
      </w:r>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r>
        <w:rPr>
          <w:sz w:val="22"/>
          <w:lang w:val="en-US"/>
        </w:rPr>
        <w:t>TBoMS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aspects of TBoMS</w:t>
      </w:r>
    </w:p>
    <w:p w14:paraId="17A2B0E9" w14:textId="492FC209" w:rsidR="004F1DFF" w:rsidRPr="004F1DFF" w:rsidRDefault="004F1DFF" w:rsidP="004F1DFF">
      <w:pPr>
        <w:pStyle w:val="ListParagraph"/>
        <w:numPr>
          <w:ilvl w:val="2"/>
          <w:numId w:val="5"/>
        </w:numPr>
        <w:jc w:val="both"/>
        <w:rPr>
          <w:sz w:val="22"/>
          <w:lang w:val="en-US"/>
        </w:rPr>
      </w:pPr>
      <w:r>
        <w:rPr>
          <w:sz w:val="22"/>
          <w:lang w:val="en-US"/>
        </w:rPr>
        <w:t>Relationship between TBoMS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lastRenderedPageBreak/>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Special TBS values for TBoMS</w:t>
      </w:r>
    </w:p>
    <w:p w14:paraId="6C56FC8E" w14:textId="3F27E6FA" w:rsidR="004F1DFF" w:rsidRDefault="004F1DFF" w:rsidP="00034B20">
      <w:pPr>
        <w:pStyle w:val="ListParagraph"/>
        <w:numPr>
          <w:ilvl w:val="2"/>
          <w:numId w:val="5"/>
        </w:numPr>
        <w:jc w:val="both"/>
        <w:rPr>
          <w:sz w:val="22"/>
          <w:lang w:val="en-US"/>
        </w:rPr>
      </w:pPr>
      <w:r>
        <w:rPr>
          <w:sz w:val="22"/>
          <w:lang w:val="en-US"/>
        </w:rPr>
        <w:t>Rank of TBoMS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Interleaved TBoMS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Application of DM-RS bundling to TBoMS</w:t>
      </w:r>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Application of TBoMS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Single TBoMS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Three companies commented on the role that TOT should have in the signal generation of TBoMS,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lastRenderedPageBreak/>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TBoMS structure. In all generality, </w:t>
      </w:r>
      <w:r w:rsidR="001850C6">
        <w:rPr>
          <w:sz w:val="22"/>
        </w:rPr>
        <w:t>considering</w:t>
      </w:r>
      <w:r>
        <w:rPr>
          <w:sz w:val="22"/>
        </w:rPr>
        <w:t xml:space="preserve"> different units of time helped describing several Options (i.e., 4) for the TBoMS structure. On the other hand, </w:t>
      </w:r>
      <w:r w:rsidR="001850C6">
        <w:rPr>
          <w:sz w:val="22"/>
        </w:rPr>
        <w:t>its introduction was never meant to justify the adoption of a TOT-based logic to define other aspects of TBoMS,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SimSun"/>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lang w:eastAsia="zh-CN"/>
              </w:rPr>
            </w:pPr>
            <w:r>
              <w:rPr>
                <w:rFonts w:hint="eastAsia"/>
                <w:lang w:eastAsia="zh-CN"/>
              </w:rPr>
              <w:t>yes</w:t>
            </w:r>
          </w:p>
        </w:tc>
        <w:tc>
          <w:tcPr>
            <w:tcW w:w="3724" w:type="dxa"/>
          </w:tcPr>
          <w:p w14:paraId="415A3C3F" w14:textId="77777777" w:rsidR="00AD1EC6" w:rsidRDefault="00AD1EC6" w:rsidP="00D933C7">
            <w:pPr>
              <w:jc w:val="both"/>
            </w:pPr>
          </w:p>
        </w:tc>
      </w:tr>
      <w:tr w:rsidR="00F1465B" w14:paraId="17E7030B" w14:textId="77777777" w:rsidTr="00AD1EC6">
        <w:tc>
          <w:tcPr>
            <w:tcW w:w="2176" w:type="dxa"/>
          </w:tcPr>
          <w:p w14:paraId="72D015D6" w14:textId="1B0D3AF6" w:rsidR="00F1465B" w:rsidRDefault="00F1465B" w:rsidP="00F1465B">
            <w:pPr>
              <w:jc w:val="both"/>
            </w:pPr>
            <w:r>
              <w:lastRenderedPageBreak/>
              <w:t>Apple</w:t>
            </w:r>
          </w:p>
        </w:tc>
        <w:tc>
          <w:tcPr>
            <w:tcW w:w="3723" w:type="dxa"/>
          </w:tcPr>
          <w:p w14:paraId="07C588B9" w14:textId="659BAF6E" w:rsidR="00F1465B" w:rsidRDefault="00F1465B" w:rsidP="00F1465B">
            <w:pPr>
              <w:jc w:val="both"/>
            </w:pPr>
            <w:r>
              <w:t>Yes</w:t>
            </w:r>
          </w:p>
        </w:tc>
        <w:tc>
          <w:tcPr>
            <w:tcW w:w="3724" w:type="dxa"/>
          </w:tcPr>
          <w:p w14:paraId="33E29E7D" w14:textId="199E5E1A" w:rsidR="00F1465B" w:rsidRDefault="00F1465B" w:rsidP="00F1465B">
            <w:pPr>
              <w:jc w:val="both"/>
            </w:pPr>
            <w:proofErr w:type="spellStart"/>
            <w:r>
              <w:t>ToT</w:t>
            </w:r>
            <w:proofErr w:type="spellEnd"/>
            <w:r>
              <w:t xml:space="preserve"> can be discussed later after the rate matching scheme is determined. </w:t>
            </w:r>
          </w:p>
        </w:tc>
      </w:tr>
      <w:tr w:rsidR="00F1465B" w14:paraId="2EBAB8F0" w14:textId="77777777" w:rsidTr="00AD1EC6">
        <w:tc>
          <w:tcPr>
            <w:tcW w:w="2176" w:type="dxa"/>
          </w:tcPr>
          <w:p w14:paraId="146C8A7A" w14:textId="6900C32A" w:rsidR="00F1465B" w:rsidRDefault="0098452C" w:rsidP="00F1465B">
            <w:pPr>
              <w:jc w:val="both"/>
            </w:pPr>
            <w:r>
              <w:t>Lenovo, Motorola Mobility</w:t>
            </w:r>
          </w:p>
        </w:tc>
        <w:tc>
          <w:tcPr>
            <w:tcW w:w="3723" w:type="dxa"/>
          </w:tcPr>
          <w:p w14:paraId="472AF24D" w14:textId="16D282F5" w:rsidR="00F1465B" w:rsidRDefault="00617954" w:rsidP="00F1465B">
            <w:pPr>
              <w:jc w:val="both"/>
            </w:pPr>
            <w:r>
              <w:t>Yes</w:t>
            </w:r>
          </w:p>
        </w:tc>
        <w:tc>
          <w:tcPr>
            <w:tcW w:w="3724" w:type="dxa"/>
          </w:tcPr>
          <w:p w14:paraId="230916C1" w14:textId="77777777" w:rsidR="00F1465B" w:rsidRDefault="00F1465B" w:rsidP="00F1465B">
            <w:pPr>
              <w:jc w:val="both"/>
            </w:pPr>
          </w:p>
        </w:tc>
      </w:tr>
      <w:tr w:rsidR="00454428" w14:paraId="4DC4E520" w14:textId="77777777" w:rsidTr="00AD1EC6">
        <w:tc>
          <w:tcPr>
            <w:tcW w:w="2176" w:type="dxa"/>
          </w:tcPr>
          <w:p w14:paraId="59CED8A2" w14:textId="4CAA589A" w:rsidR="00454428" w:rsidRPr="00454428" w:rsidRDefault="00454428" w:rsidP="00F1465B">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F599E15" w14:textId="6CC618CC" w:rsidR="00454428" w:rsidRPr="00454428" w:rsidRDefault="00454428" w:rsidP="00F1465B">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1286A9" w14:textId="77777777" w:rsidR="00454428" w:rsidRDefault="00454428" w:rsidP="00F1465B">
            <w:pPr>
              <w:jc w:val="both"/>
            </w:pPr>
          </w:p>
        </w:tc>
      </w:tr>
      <w:tr w:rsidR="00CC54C7" w14:paraId="51A83BD2" w14:textId="77777777" w:rsidTr="00AD1EC6">
        <w:tc>
          <w:tcPr>
            <w:tcW w:w="2176" w:type="dxa"/>
          </w:tcPr>
          <w:p w14:paraId="7F39942E" w14:textId="76958273"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EF6B2F4" w14:textId="60BA656B" w:rsidR="00CC54C7" w:rsidRDefault="00CC54C7" w:rsidP="00CC54C7">
            <w:pPr>
              <w:jc w:val="both"/>
              <w:rPr>
                <w:rFonts w:eastAsia="MS Mincho"/>
                <w:lang w:eastAsia="ja-JP"/>
              </w:rPr>
            </w:pPr>
            <w:r>
              <w:rPr>
                <w:rFonts w:eastAsia="MS Mincho"/>
                <w:lang w:eastAsia="ja-JP"/>
              </w:rPr>
              <w:t>Yes</w:t>
            </w:r>
          </w:p>
        </w:tc>
        <w:tc>
          <w:tcPr>
            <w:tcW w:w="3724" w:type="dxa"/>
          </w:tcPr>
          <w:p w14:paraId="393C196D" w14:textId="69D1AC96" w:rsidR="00CC54C7" w:rsidRDefault="00CC54C7" w:rsidP="00CC54C7">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E762E9" w14:paraId="48F4776F" w14:textId="77777777" w:rsidTr="00AD1EC6">
        <w:tc>
          <w:tcPr>
            <w:tcW w:w="2176" w:type="dxa"/>
          </w:tcPr>
          <w:p w14:paraId="219DDA97" w14:textId="098DA114" w:rsidR="00E762E9" w:rsidRDefault="00E762E9" w:rsidP="00E762E9">
            <w:pPr>
              <w:jc w:val="both"/>
              <w:rPr>
                <w:rFonts w:eastAsia="MS Mincho"/>
                <w:lang w:eastAsia="ja-JP"/>
              </w:rPr>
            </w:pPr>
            <w:r>
              <w:t>LG</w:t>
            </w:r>
          </w:p>
        </w:tc>
        <w:tc>
          <w:tcPr>
            <w:tcW w:w="3723" w:type="dxa"/>
          </w:tcPr>
          <w:p w14:paraId="3FD79637" w14:textId="19694506" w:rsidR="00E762E9" w:rsidRDefault="00E762E9" w:rsidP="00E762E9">
            <w:pPr>
              <w:jc w:val="both"/>
              <w:rPr>
                <w:rFonts w:eastAsia="MS Mincho"/>
                <w:lang w:eastAsia="ja-JP"/>
              </w:rPr>
            </w:pPr>
            <w:r>
              <w:t>Yes</w:t>
            </w:r>
          </w:p>
        </w:tc>
        <w:tc>
          <w:tcPr>
            <w:tcW w:w="3724" w:type="dxa"/>
          </w:tcPr>
          <w:p w14:paraId="4CAAA122" w14:textId="77777777" w:rsidR="00E762E9" w:rsidRDefault="00E762E9" w:rsidP="00E762E9">
            <w:pPr>
              <w:jc w:val="both"/>
              <w:rPr>
                <w:rFonts w:eastAsia="MS Mincho"/>
                <w:lang w:eastAsia="ja-JP"/>
              </w:rPr>
            </w:pPr>
          </w:p>
        </w:tc>
      </w:tr>
      <w:tr w:rsidR="00F53049" w14:paraId="5C99C34C" w14:textId="77777777" w:rsidTr="00AD1EC6">
        <w:tc>
          <w:tcPr>
            <w:tcW w:w="2176" w:type="dxa"/>
          </w:tcPr>
          <w:p w14:paraId="6996A765" w14:textId="33D0FCCC" w:rsidR="00F53049" w:rsidRDefault="00F53049" w:rsidP="00F53049">
            <w:pPr>
              <w:jc w:val="both"/>
            </w:pPr>
            <w:r>
              <w:t>Intel</w:t>
            </w:r>
          </w:p>
        </w:tc>
        <w:tc>
          <w:tcPr>
            <w:tcW w:w="3723" w:type="dxa"/>
          </w:tcPr>
          <w:p w14:paraId="53A0AB33" w14:textId="737EDD0C" w:rsidR="00F53049" w:rsidRDefault="00F53049" w:rsidP="00F53049">
            <w:pPr>
              <w:jc w:val="both"/>
            </w:pPr>
            <w:r>
              <w:t>yes</w:t>
            </w:r>
          </w:p>
        </w:tc>
        <w:tc>
          <w:tcPr>
            <w:tcW w:w="3724" w:type="dxa"/>
          </w:tcPr>
          <w:p w14:paraId="55D4B7BD" w14:textId="64F30560" w:rsidR="00F53049" w:rsidRDefault="00F53049" w:rsidP="00F53049">
            <w:pPr>
              <w:jc w:val="both"/>
              <w:rPr>
                <w:rFonts w:eastAsia="MS Mincho"/>
                <w:lang w:eastAsia="ja-JP"/>
              </w:rPr>
            </w:pPr>
            <w:r>
              <w:t xml:space="preserve">TOT </w:t>
            </w:r>
            <w:r w:rsidRPr="000D523F">
              <w:t>concept</w:t>
            </w:r>
            <w:r>
              <w:t xml:space="preserve"> and need of TOT in the specification should</w:t>
            </w:r>
            <w:r w:rsidRPr="000D523F">
              <w:t xml:space="preserve"> be a clear outcome from the decision on the rate matching scheme</w:t>
            </w:r>
            <w:r>
              <w:t>.</w:t>
            </w:r>
          </w:p>
        </w:tc>
      </w:tr>
      <w:tr w:rsidR="00C23BD5" w14:paraId="1413896E" w14:textId="77777777" w:rsidTr="00AD1EC6">
        <w:tc>
          <w:tcPr>
            <w:tcW w:w="2176" w:type="dxa"/>
          </w:tcPr>
          <w:p w14:paraId="44C81974" w14:textId="7BF38A02" w:rsidR="00C23BD5" w:rsidRPr="00C23BD5" w:rsidRDefault="00C23BD5" w:rsidP="00F53049">
            <w:pPr>
              <w:jc w:val="both"/>
            </w:pPr>
            <w:r>
              <w:t>Panasonic</w:t>
            </w:r>
          </w:p>
        </w:tc>
        <w:tc>
          <w:tcPr>
            <w:tcW w:w="3723" w:type="dxa"/>
          </w:tcPr>
          <w:p w14:paraId="4B854451" w14:textId="01AD6F53" w:rsidR="00C23BD5" w:rsidRPr="00C23BD5" w:rsidRDefault="00C23BD5" w:rsidP="00F5304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9AB4B6" w14:textId="77777777" w:rsidR="00C23BD5" w:rsidRDefault="00C23BD5" w:rsidP="00F53049">
            <w:pPr>
              <w:jc w:val="both"/>
            </w:pPr>
          </w:p>
        </w:tc>
      </w:tr>
      <w:tr w:rsidR="00251953" w14:paraId="18D4413C" w14:textId="77777777" w:rsidTr="00AD1EC6">
        <w:tc>
          <w:tcPr>
            <w:tcW w:w="2176" w:type="dxa"/>
          </w:tcPr>
          <w:p w14:paraId="3B624FA3" w14:textId="16334C66" w:rsidR="00251953" w:rsidRDefault="00251953" w:rsidP="00251953">
            <w:pPr>
              <w:jc w:val="both"/>
            </w:pPr>
            <w:r>
              <w:t>Qualcomm</w:t>
            </w:r>
          </w:p>
        </w:tc>
        <w:tc>
          <w:tcPr>
            <w:tcW w:w="3723" w:type="dxa"/>
          </w:tcPr>
          <w:p w14:paraId="4595E8AC" w14:textId="49069622" w:rsidR="00251953" w:rsidRDefault="00251953" w:rsidP="00251953">
            <w:pPr>
              <w:jc w:val="both"/>
              <w:rPr>
                <w:rFonts w:eastAsia="MS Mincho"/>
                <w:lang w:eastAsia="ja-JP"/>
              </w:rPr>
            </w:pPr>
            <w:r>
              <w:t>Sure.</w:t>
            </w:r>
          </w:p>
        </w:tc>
        <w:tc>
          <w:tcPr>
            <w:tcW w:w="3724" w:type="dxa"/>
          </w:tcPr>
          <w:p w14:paraId="230BDAC3" w14:textId="1CBA6F38" w:rsidR="00251953" w:rsidRDefault="00251953" w:rsidP="00251953">
            <w:pPr>
              <w:jc w:val="both"/>
            </w:pPr>
            <w:r>
              <w:t>Thanks to progress made in the last meeting, we think it suffices to consider single slot TOTs.</w:t>
            </w:r>
          </w:p>
        </w:tc>
      </w:tr>
    </w:tbl>
    <w:p w14:paraId="02008A30" w14:textId="76D5DC0B" w:rsidR="009F5014" w:rsidRPr="009F5014" w:rsidRDefault="009F5014" w:rsidP="00D933C7">
      <w:pPr>
        <w:jc w:val="both"/>
      </w:pPr>
      <w:r>
        <w:t xml:space="preserve">   </w:t>
      </w:r>
    </w:p>
    <w:p w14:paraId="2CFDF817" w14:textId="0B05D94B" w:rsidR="000D0DF5" w:rsidRDefault="0098452C" w:rsidP="00FE294F">
      <w:pPr>
        <w:pStyle w:val="Heading3"/>
        <w:numPr>
          <w:ilvl w:val="2"/>
          <w:numId w:val="84"/>
        </w:numPr>
        <w:jc w:val="both"/>
        <w:rPr>
          <w:lang w:val="en-US"/>
        </w:rPr>
      </w:pPr>
      <w:r>
        <w:rPr>
          <w:color w:val="00B050"/>
        </w:rPr>
        <w:t xml:space="preserve"> </w:t>
      </w:r>
      <w:r w:rsidR="00FA3753" w:rsidRPr="00130DBD">
        <w:rPr>
          <w:color w:val="00B050"/>
        </w:rPr>
        <w:t>[OPEN]</w:t>
      </w:r>
      <w:r w:rsidR="00FA3753">
        <w:t xml:space="preserve"> </w:t>
      </w:r>
      <w:r w:rsidR="002E263E">
        <w:rPr>
          <w:lang w:val="en-US"/>
        </w:rPr>
        <w:t>Single TBoMS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r>
              <w:rPr>
                <w:lang w:val="en-US" w:eastAsia="zh-CN"/>
              </w:rPr>
              <w:t>Interdigital [14]</w:t>
            </w:r>
          </w:p>
        </w:tc>
        <w:tc>
          <w:tcPr>
            <w:tcW w:w="2406" w:type="dxa"/>
          </w:tcPr>
          <w:p w14:paraId="5CE4A376" w14:textId="6FD90A6A" w:rsidR="00A41EF8" w:rsidRDefault="00A41EF8" w:rsidP="00A41EF8">
            <w:pPr>
              <w:jc w:val="center"/>
            </w:pPr>
            <w:r>
              <w:t>MediaTek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NTT Docomo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r>
              <w:rPr>
                <w:rFonts w:eastAsia="Malgun Gothic"/>
                <w:lang w:eastAsia="ko-KR"/>
              </w:rPr>
              <w:t>Xiaomi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w:t>
      </w:r>
      <w:r w:rsidR="002F7D6D">
        <w:rPr>
          <w:sz w:val="22"/>
          <w:szCs w:val="22"/>
          <w:lang w:val="en-US"/>
        </w:rPr>
        <w:lastRenderedPageBreak/>
        <w:t xml:space="preserve">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state that it arguably allows to support efficient UCI multiplexing and collision handling approaches, given how different RVs can be decoded by gNB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Tdocs</w:t>
      </w:r>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the number of allocated slots for TBoMS</w:t>
      </w:r>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TBoMS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TBoMS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TBoMS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regardless of which option is retained for the single TBoMS structure.</w:t>
      </w:r>
      <w:r w:rsidR="00D55A24">
        <w:rPr>
          <w:sz w:val="22"/>
          <w:szCs w:val="22"/>
          <w:lang w:val="en-US"/>
        </w:rPr>
        <w:t xml:space="preserve"> It is worth reminding that coded bit selection is one of the two components of rate-matching, the other being the interleaver.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lastRenderedPageBreak/>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considered rate-matching options for TBoMS (per slot/TOT/TBoMS)</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gNB,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TBoMS</w:t>
      </w:r>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TBoMS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lang w:eastAsia="zh-CN"/>
              </w:rPr>
            </w:pPr>
            <w:r>
              <w:rPr>
                <w:rFonts w:hint="eastAsia"/>
                <w:lang w:eastAsia="zh-CN"/>
              </w:rPr>
              <w:t>yes</w:t>
            </w:r>
          </w:p>
        </w:tc>
        <w:tc>
          <w:tcPr>
            <w:tcW w:w="3724" w:type="dxa"/>
          </w:tcPr>
          <w:p w14:paraId="2AD8E08D" w14:textId="77777777" w:rsidR="001F1A2A" w:rsidRDefault="001F1A2A" w:rsidP="00836D2A">
            <w:pPr>
              <w:jc w:val="both"/>
            </w:pPr>
          </w:p>
        </w:tc>
      </w:tr>
      <w:tr w:rsidR="00F74897" w14:paraId="2C2EE97A" w14:textId="77777777" w:rsidTr="00836D2A">
        <w:tc>
          <w:tcPr>
            <w:tcW w:w="2176" w:type="dxa"/>
          </w:tcPr>
          <w:p w14:paraId="616B7C57" w14:textId="30748E41" w:rsidR="00F74897" w:rsidRDefault="00F74897" w:rsidP="00F74897">
            <w:pPr>
              <w:jc w:val="both"/>
            </w:pPr>
            <w:r>
              <w:t>Apple</w:t>
            </w:r>
          </w:p>
        </w:tc>
        <w:tc>
          <w:tcPr>
            <w:tcW w:w="3723" w:type="dxa"/>
          </w:tcPr>
          <w:p w14:paraId="738DF4E9" w14:textId="02822178" w:rsidR="00F74897" w:rsidRDefault="00F74897" w:rsidP="00F74897">
            <w:pPr>
              <w:jc w:val="both"/>
            </w:pPr>
            <w:r>
              <w:t>Yes</w:t>
            </w:r>
          </w:p>
        </w:tc>
        <w:tc>
          <w:tcPr>
            <w:tcW w:w="3724" w:type="dxa"/>
          </w:tcPr>
          <w:p w14:paraId="27F990A6" w14:textId="554AA181" w:rsidR="00F74897" w:rsidRDefault="00F74897" w:rsidP="00F74897">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F74897" w14:paraId="2501AD06" w14:textId="77777777" w:rsidTr="00836D2A">
        <w:tc>
          <w:tcPr>
            <w:tcW w:w="2176" w:type="dxa"/>
          </w:tcPr>
          <w:p w14:paraId="1EBFB780" w14:textId="2577E150" w:rsidR="00F74897" w:rsidRDefault="00090502" w:rsidP="00F74897">
            <w:pPr>
              <w:jc w:val="both"/>
            </w:pPr>
            <w:r>
              <w:t>Lenovo, Motorola Mobility</w:t>
            </w:r>
          </w:p>
        </w:tc>
        <w:tc>
          <w:tcPr>
            <w:tcW w:w="3723" w:type="dxa"/>
          </w:tcPr>
          <w:p w14:paraId="3BEF7C99" w14:textId="5F37F2DB" w:rsidR="00F74897" w:rsidRDefault="005F1238" w:rsidP="00F74897">
            <w:pPr>
              <w:jc w:val="both"/>
            </w:pPr>
            <w:r>
              <w:t>Yes</w:t>
            </w:r>
          </w:p>
        </w:tc>
        <w:tc>
          <w:tcPr>
            <w:tcW w:w="3724" w:type="dxa"/>
          </w:tcPr>
          <w:p w14:paraId="6D8BBDEA" w14:textId="77777777" w:rsidR="00F74897" w:rsidRDefault="00F74897" w:rsidP="00F74897">
            <w:pPr>
              <w:jc w:val="both"/>
            </w:pPr>
          </w:p>
        </w:tc>
      </w:tr>
      <w:tr w:rsidR="00454428" w14:paraId="3457CDA3" w14:textId="77777777" w:rsidTr="00836D2A">
        <w:tc>
          <w:tcPr>
            <w:tcW w:w="2176" w:type="dxa"/>
          </w:tcPr>
          <w:p w14:paraId="67B525EB" w14:textId="486CC255"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B7C8CED" w14:textId="3AB541DF"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43730CB" w14:textId="77777777" w:rsidR="00454428" w:rsidRDefault="00454428" w:rsidP="00F74897">
            <w:pPr>
              <w:jc w:val="both"/>
            </w:pPr>
          </w:p>
        </w:tc>
      </w:tr>
      <w:tr w:rsidR="00CC54C7" w14:paraId="6764C410" w14:textId="77777777" w:rsidTr="00836D2A">
        <w:tc>
          <w:tcPr>
            <w:tcW w:w="2176" w:type="dxa"/>
          </w:tcPr>
          <w:p w14:paraId="4C3A3EC4" w14:textId="427F703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186B260" w14:textId="2E00B6F6" w:rsidR="00CC54C7" w:rsidRDefault="00CC54C7" w:rsidP="00CC54C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7761086" w14:textId="77777777" w:rsidR="00CC54C7" w:rsidRDefault="00CC54C7" w:rsidP="00CC54C7">
            <w:pPr>
              <w:jc w:val="both"/>
            </w:pPr>
          </w:p>
        </w:tc>
      </w:tr>
      <w:tr w:rsidR="00E762E9" w14:paraId="6B840FDC" w14:textId="77777777" w:rsidTr="00836D2A">
        <w:tc>
          <w:tcPr>
            <w:tcW w:w="2176" w:type="dxa"/>
          </w:tcPr>
          <w:p w14:paraId="13FD4C69" w14:textId="6E0958AA"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77690B9E" w14:textId="779B6A77" w:rsidR="00E762E9" w:rsidRDefault="00E762E9" w:rsidP="00E762E9">
            <w:pPr>
              <w:jc w:val="both"/>
              <w:rPr>
                <w:rFonts w:eastAsia="MS Mincho"/>
                <w:lang w:eastAsia="ja-JP"/>
              </w:rPr>
            </w:pPr>
            <w:r>
              <w:rPr>
                <w:rFonts w:eastAsia="Malgun Gothic" w:hint="eastAsia"/>
                <w:lang w:eastAsia="ko-KR"/>
              </w:rPr>
              <w:t>Yes</w:t>
            </w:r>
          </w:p>
        </w:tc>
        <w:tc>
          <w:tcPr>
            <w:tcW w:w="3724" w:type="dxa"/>
          </w:tcPr>
          <w:p w14:paraId="13EFA470" w14:textId="77777777" w:rsidR="00E762E9" w:rsidRDefault="00E762E9" w:rsidP="00E762E9">
            <w:pPr>
              <w:jc w:val="both"/>
            </w:pPr>
          </w:p>
        </w:tc>
      </w:tr>
      <w:tr w:rsidR="00A73D92" w14:paraId="749D7257" w14:textId="77777777" w:rsidTr="00836D2A">
        <w:tc>
          <w:tcPr>
            <w:tcW w:w="2176" w:type="dxa"/>
          </w:tcPr>
          <w:p w14:paraId="0F1BED97" w14:textId="72268078" w:rsidR="00A73D92" w:rsidRPr="00195E7F" w:rsidRDefault="00A73D92" w:rsidP="00A73D92">
            <w:pPr>
              <w:jc w:val="both"/>
              <w:rPr>
                <w:rFonts w:eastAsia="Malgun Gothic"/>
                <w:lang w:eastAsia="ko-KR"/>
              </w:rPr>
            </w:pPr>
            <w:r>
              <w:t>Intel</w:t>
            </w:r>
          </w:p>
        </w:tc>
        <w:tc>
          <w:tcPr>
            <w:tcW w:w="3723" w:type="dxa"/>
          </w:tcPr>
          <w:p w14:paraId="3D7682C3" w14:textId="4A1B628C" w:rsidR="00A73D92" w:rsidRDefault="00A73D92" w:rsidP="00A73D92">
            <w:pPr>
              <w:jc w:val="both"/>
              <w:rPr>
                <w:rFonts w:eastAsia="Malgun Gothic"/>
                <w:lang w:eastAsia="ko-KR"/>
              </w:rPr>
            </w:pPr>
            <w:r>
              <w:t>yes</w:t>
            </w:r>
          </w:p>
        </w:tc>
        <w:tc>
          <w:tcPr>
            <w:tcW w:w="3724" w:type="dxa"/>
          </w:tcPr>
          <w:p w14:paraId="06834291" w14:textId="77777777" w:rsidR="00A73D92" w:rsidRDefault="00A73D92" w:rsidP="00A73D92">
            <w:pPr>
              <w:jc w:val="both"/>
            </w:pPr>
          </w:p>
        </w:tc>
      </w:tr>
      <w:tr w:rsidR="00C23BD5" w14:paraId="216C2AE1" w14:textId="77777777" w:rsidTr="00836D2A">
        <w:tc>
          <w:tcPr>
            <w:tcW w:w="2176" w:type="dxa"/>
          </w:tcPr>
          <w:p w14:paraId="338D18BD" w14:textId="7EE94485" w:rsidR="00C23BD5" w:rsidRDefault="00C23BD5" w:rsidP="00C23BD5">
            <w:pPr>
              <w:jc w:val="both"/>
            </w:pPr>
            <w:r>
              <w:rPr>
                <w:rFonts w:eastAsia="MS Mincho" w:hint="eastAsia"/>
                <w:lang w:eastAsia="ja-JP"/>
              </w:rPr>
              <w:t>P</w:t>
            </w:r>
            <w:r>
              <w:rPr>
                <w:rFonts w:eastAsia="MS Mincho"/>
                <w:lang w:eastAsia="ja-JP"/>
              </w:rPr>
              <w:t>anasonic</w:t>
            </w:r>
          </w:p>
        </w:tc>
        <w:tc>
          <w:tcPr>
            <w:tcW w:w="3723" w:type="dxa"/>
          </w:tcPr>
          <w:p w14:paraId="46FAEBB1" w14:textId="55F6A584" w:rsidR="00C23BD5" w:rsidRDefault="00C23BD5" w:rsidP="00C23BD5">
            <w:pPr>
              <w:jc w:val="both"/>
            </w:pPr>
            <w:r>
              <w:rPr>
                <w:rFonts w:eastAsia="MS Mincho" w:hint="eastAsia"/>
                <w:lang w:eastAsia="ja-JP"/>
              </w:rPr>
              <w:t>Y</w:t>
            </w:r>
            <w:r>
              <w:rPr>
                <w:rFonts w:eastAsia="MS Mincho"/>
                <w:lang w:eastAsia="ja-JP"/>
              </w:rPr>
              <w:t>es</w:t>
            </w:r>
          </w:p>
        </w:tc>
        <w:tc>
          <w:tcPr>
            <w:tcW w:w="3724" w:type="dxa"/>
          </w:tcPr>
          <w:p w14:paraId="2330C7C2" w14:textId="77777777" w:rsidR="00C23BD5" w:rsidRDefault="00C23BD5" w:rsidP="00C23BD5">
            <w:pPr>
              <w:jc w:val="both"/>
            </w:pPr>
          </w:p>
        </w:tc>
      </w:tr>
      <w:tr w:rsidR="008B2CCC" w14:paraId="63E0615E" w14:textId="77777777" w:rsidTr="00836D2A">
        <w:tc>
          <w:tcPr>
            <w:tcW w:w="2176" w:type="dxa"/>
          </w:tcPr>
          <w:p w14:paraId="2D08C6A0" w14:textId="7A679FA6" w:rsidR="008B2CCC" w:rsidRDefault="008B2CCC" w:rsidP="008B2CCC">
            <w:pPr>
              <w:jc w:val="both"/>
              <w:rPr>
                <w:rFonts w:eastAsia="MS Mincho"/>
                <w:lang w:eastAsia="ja-JP"/>
              </w:rPr>
            </w:pPr>
            <w:r>
              <w:t>Qualcomm</w:t>
            </w:r>
          </w:p>
        </w:tc>
        <w:tc>
          <w:tcPr>
            <w:tcW w:w="3723" w:type="dxa"/>
          </w:tcPr>
          <w:p w14:paraId="44B8BD78" w14:textId="74648FCC" w:rsidR="008B2CCC" w:rsidRDefault="008B2CCC" w:rsidP="008B2CCC">
            <w:pPr>
              <w:jc w:val="both"/>
              <w:rPr>
                <w:rFonts w:eastAsia="MS Mincho"/>
                <w:lang w:eastAsia="ja-JP"/>
              </w:rPr>
            </w:pPr>
            <w:r>
              <w:t>Yes</w:t>
            </w:r>
          </w:p>
        </w:tc>
        <w:tc>
          <w:tcPr>
            <w:tcW w:w="3724" w:type="dxa"/>
          </w:tcPr>
          <w:p w14:paraId="7E497A29" w14:textId="77777777" w:rsidR="008B2CCC" w:rsidRDefault="008B2CCC" w:rsidP="008B2CCC">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175"/>
        <w:gridCol w:w="7448"/>
      </w:tblGrid>
      <w:tr w:rsidR="00DA2A69" w14:paraId="67C42F4C"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15DA29BE" w14:textId="77777777" w:rsidR="00DA2A69" w:rsidRPr="00C731E2" w:rsidRDefault="00DA2A69" w:rsidP="00D933C7">
            <w:pPr>
              <w:jc w:val="both"/>
            </w:pPr>
            <w:r w:rsidRPr="00C731E2">
              <w:t>Company</w:t>
            </w:r>
          </w:p>
        </w:tc>
        <w:tc>
          <w:tcPr>
            <w:tcW w:w="7448" w:type="dxa"/>
          </w:tcPr>
          <w:p w14:paraId="6D8022CE" w14:textId="77777777" w:rsidR="00DA2A69" w:rsidRPr="00C731E2" w:rsidRDefault="00DA2A69" w:rsidP="00D933C7">
            <w:pPr>
              <w:jc w:val="both"/>
            </w:pPr>
            <w:r w:rsidRPr="00C731E2">
              <w:t>Comments</w:t>
            </w:r>
          </w:p>
        </w:tc>
      </w:tr>
      <w:tr w:rsidR="00DA2A69" w14:paraId="6655D853" w14:textId="77777777" w:rsidTr="00E762E9">
        <w:tc>
          <w:tcPr>
            <w:tcW w:w="2175" w:type="dxa"/>
          </w:tcPr>
          <w:p w14:paraId="6C575731" w14:textId="2AF2401A" w:rsidR="00DA2A69" w:rsidRDefault="00283AA8" w:rsidP="00D933C7">
            <w:pPr>
              <w:jc w:val="both"/>
              <w:rPr>
                <w:lang w:eastAsia="zh-CN"/>
              </w:rPr>
            </w:pPr>
            <w:r>
              <w:rPr>
                <w:lang w:eastAsia="zh-CN"/>
              </w:rPr>
              <w:t>Samsung</w:t>
            </w:r>
            <w:r>
              <w:rPr>
                <w:rFonts w:hint="eastAsia"/>
                <w:lang w:eastAsia="zh-CN"/>
              </w:rPr>
              <w:t xml:space="preserve"> </w:t>
            </w:r>
          </w:p>
        </w:tc>
        <w:tc>
          <w:tcPr>
            <w:tcW w:w="7448" w:type="dxa"/>
          </w:tcPr>
          <w:p w14:paraId="6DB8D1CF" w14:textId="6285E886" w:rsidR="00DA2A69" w:rsidRDefault="00D670AA" w:rsidP="00D933C7">
            <w:pPr>
              <w:jc w:val="both"/>
              <w:rPr>
                <w:lang w:eastAsia="zh-CN"/>
              </w:rPr>
            </w:pPr>
            <w:r>
              <w:rPr>
                <w:rFonts w:hint="eastAsia"/>
                <w:lang w:eastAsia="zh-CN"/>
              </w:rPr>
              <w:t>A</w:t>
            </w:r>
            <w:r w:rsidR="00283AA8">
              <w:rPr>
                <w:rFonts w:hint="eastAsia"/>
                <w:lang w:eastAsia="zh-CN"/>
              </w:rPr>
              <w:t>gree</w:t>
            </w:r>
          </w:p>
        </w:tc>
      </w:tr>
      <w:tr w:rsidR="00F74897" w14:paraId="0CA9D2F1" w14:textId="77777777" w:rsidTr="00E762E9">
        <w:tc>
          <w:tcPr>
            <w:tcW w:w="2175" w:type="dxa"/>
          </w:tcPr>
          <w:p w14:paraId="0658D82D" w14:textId="442E2EE1" w:rsidR="00F74897" w:rsidRDefault="00F74897" w:rsidP="00F74897">
            <w:pPr>
              <w:jc w:val="both"/>
            </w:pPr>
            <w:r>
              <w:lastRenderedPageBreak/>
              <w:t>Apple</w:t>
            </w:r>
          </w:p>
        </w:tc>
        <w:tc>
          <w:tcPr>
            <w:tcW w:w="7448" w:type="dxa"/>
          </w:tcPr>
          <w:p w14:paraId="1969D8AB" w14:textId="3AC94E65" w:rsidR="00F74897" w:rsidRDefault="00F74897" w:rsidP="00F74897">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F74897" w14:paraId="7ADF7175" w14:textId="77777777" w:rsidTr="00E762E9">
        <w:tc>
          <w:tcPr>
            <w:tcW w:w="2175" w:type="dxa"/>
          </w:tcPr>
          <w:p w14:paraId="6A0E3194" w14:textId="10CCB07E" w:rsidR="00F74897" w:rsidRDefault="009E5D2C" w:rsidP="00F74897">
            <w:pPr>
              <w:jc w:val="both"/>
            </w:pPr>
            <w:r>
              <w:t>Lenovo, Motorola Mobility</w:t>
            </w:r>
          </w:p>
        </w:tc>
        <w:tc>
          <w:tcPr>
            <w:tcW w:w="7448" w:type="dxa"/>
          </w:tcPr>
          <w:p w14:paraId="3D90E64A" w14:textId="3810FFB3" w:rsidR="00F74897" w:rsidRDefault="005926FC" w:rsidP="00F74897">
            <w:pPr>
              <w:jc w:val="both"/>
            </w:pPr>
            <w:r>
              <w:t>Agree</w:t>
            </w:r>
          </w:p>
        </w:tc>
      </w:tr>
      <w:tr w:rsidR="00454428" w14:paraId="2FDBA480" w14:textId="77777777" w:rsidTr="00E762E9">
        <w:tc>
          <w:tcPr>
            <w:tcW w:w="2175" w:type="dxa"/>
          </w:tcPr>
          <w:p w14:paraId="12E22CA6" w14:textId="525B760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9D79E2C" w14:textId="32C6EE08"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r>
      <w:tr w:rsidR="00CC54C7" w14:paraId="07AE5CA0" w14:textId="77777777" w:rsidTr="00E762E9">
        <w:tc>
          <w:tcPr>
            <w:tcW w:w="2175" w:type="dxa"/>
          </w:tcPr>
          <w:p w14:paraId="7C50B513" w14:textId="15287BA0" w:rsidR="00CC54C7" w:rsidRDefault="00CC54C7" w:rsidP="00F74897">
            <w:pPr>
              <w:jc w:val="both"/>
              <w:rPr>
                <w:rFonts w:eastAsia="MS Mincho"/>
                <w:lang w:eastAsia="ja-JP"/>
              </w:rPr>
            </w:pPr>
            <w:r>
              <w:rPr>
                <w:rFonts w:eastAsia="MS Mincho"/>
                <w:lang w:eastAsia="ja-JP"/>
              </w:rPr>
              <w:t>Sharp</w:t>
            </w:r>
          </w:p>
        </w:tc>
        <w:tc>
          <w:tcPr>
            <w:tcW w:w="7448" w:type="dxa"/>
          </w:tcPr>
          <w:p w14:paraId="3F3FA51F" w14:textId="4287DA30" w:rsidR="00CC54C7" w:rsidRDefault="00CC54C7" w:rsidP="00F74897">
            <w:pPr>
              <w:jc w:val="both"/>
              <w:rPr>
                <w:rFonts w:eastAsia="MS Mincho"/>
                <w:lang w:eastAsia="ja-JP"/>
              </w:rPr>
            </w:pPr>
            <w:r>
              <w:rPr>
                <w:rFonts w:eastAsia="MS Mincho" w:hint="eastAsia"/>
                <w:lang w:eastAsia="ja-JP"/>
              </w:rPr>
              <w:t>A</w:t>
            </w:r>
            <w:r>
              <w:rPr>
                <w:rFonts w:eastAsia="MS Mincho"/>
                <w:lang w:eastAsia="ja-JP"/>
              </w:rPr>
              <w:t>gree</w:t>
            </w:r>
          </w:p>
        </w:tc>
      </w:tr>
      <w:tr w:rsidR="00E762E9" w14:paraId="6D2422AC" w14:textId="77777777" w:rsidTr="00E762E9">
        <w:tc>
          <w:tcPr>
            <w:tcW w:w="2175" w:type="dxa"/>
          </w:tcPr>
          <w:p w14:paraId="377A9AE4" w14:textId="48F4E42A" w:rsidR="00E762E9" w:rsidRDefault="00E762E9" w:rsidP="00E762E9">
            <w:pPr>
              <w:jc w:val="both"/>
              <w:rPr>
                <w:rFonts w:eastAsia="MS Mincho"/>
                <w:lang w:eastAsia="ja-JP"/>
              </w:rPr>
            </w:pPr>
            <w:r w:rsidRPr="00195E7F">
              <w:rPr>
                <w:rFonts w:eastAsia="Malgun Gothic" w:hint="eastAsia"/>
                <w:lang w:eastAsia="ko-KR"/>
              </w:rPr>
              <w:t>LG</w:t>
            </w:r>
          </w:p>
        </w:tc>
        <w:tc>
          <w:tcPr>
            <w:tcW w:w="7448" w:type="dxa"/>
          </w:tcPr>
          <w:p w14:paraId="75E1EF34" w14:textId="77777777" w:rsidR="00E762E9" w:rsidRDefault="00E762E9" w:rsidP="00E762E9">
            <w:pPr>
              <w:jc w:val="both"/>
              <w:rPr>
                <w:rFonts w:eastAsia="Malgun Gothic"/>
                <w:lang w:eastAsia="ko-KR"/>
              </w:rPr>
            </w:pPr>
            <w:r>
              <w:rPr>
                <w:rFonts w:eastAsia="Malgun Gothic" w:hint="eastAsia"/>
                <w:lang w:eastAsia="ko-KR"/>
              </w:rPr>
              <w:t xml:space="preserve">In our </w:t>
            </w:r>
            <w:r w:rsidRPr="00B84E34">
              <w:rPr>
                <w:rFonts w:eastAsia="Malgun Gothic"/>
                <w:lang w:eastAsia="ko-KR"/>
              </w:rPr>
              <w:t>understand</w:t>
            </w:r>
            <w:r>
              <w:rPr>
                <w:rFonts w:eastAsia="Malgun Gothic"/>
                <w:lang w:eastAsia="ko-KR"/>
              </w:rPr>
              <w:t>ing</w:t>
            </w:r>
            <w:r w:rsidRPr="00B84E34">
              <w:rPr>
                <w:rFonts w:eastAsia="Malgun Gothic"/>
                <w:lang w:eastAsia="ko-KR"/>
              </w:rPr>
              <w:t xml:space="preserve">, Option 3 performs rate-matching by applying the same first bit </w:t>
            </w:r>
            <w:r>
              <w:rPr>
                <w:rFonts w:eastAsia="Malgun Gothic"/>
                <w:lang w:eastAsia="ko-KR"/>
              </w:rPr>
              <w:t>(based on the same RV value)</w:t>
            </w:r>
            <w:r w:rsidRPr="00B84E34">
              <w:rPr>
                <w:rFonts w:eastAsia="Malgun Gothic"/>
                <w:lang w:eastAsia="ko-KR"/>
              </w:rPr>
              <w:t xml:space="preserve"> for each rate-matching unit.</w:t>
            </w:r>
            <w:r>
              <w:rPr>
                <w:rFonts w:eastAsia="Malgun Gothic"/>
                <w:lang w:eastAsia="ko-KR"/>
              </w:rPr>
              <w:t xml:space="preserve"> I</w:t>
            </w:r>
            <w:r w:rsidRPr="00B84E34">
              <w:rPr>
                <w:rFonts w:eastAsia="Malgun Gothic"/>
                <w:lang w:eastAsia="ko-KR"/>
              </w:rPr>
              <w:t>t means transmitting the same coded bits for each rate-matching. Therefore, for each unit of rate-matching,</w:t>
            </w:r>
            <w:r>
              <w:rPr>
                <w:rFonts w:eastAsia="Malgun Gothic"/>
                <w:lang w:eastAsia="ko-KR"/>
              </w:rPr>
              <w:t xml:space="preserve"> </w:t>
            </w:r>
            <w:r w:rsidRPr="00B84E34">
              <w:rPr>
                <w:rFonts w:eastAsia="Malgun Gothic"/>
                <w:lang w:eastAsia="ko-KR"/>
              </w:rPr>
              <w:t xml:space="preserve">the </w:t>
            </w:r>
            <w:r>
              <w:rPr>
                <w:rFonts w:eastAsia="Malgun Gothic"/>
                <w:lang w:eastAsia="ko-KR"/>
              </w:rPr>
              <w:t>transmitted bits are the same in Option 3, whereas the transmitted bits are different in</w:t>
            </w:r>
            <w:r w:rsidRPr="00B84E34">
              <w:rPr>
                <w:rFonts w:eastAsia="Malgun Gothic"/>
                <w:lang w:eastAsia="ko-KR"/>
              </w:rPr>
              <w:t xml:space="preserve"> Option 4</w:t>
            </w:r>
            <w:r>
              <w:rPr>
                <w:rFonts w:eastAsia="Malgun Gothic"/>
                <w:lang w:eastAsia="ko-KR"/>
              </w:rPr>
              <w:t>. S</w:t>
            </w:r>
            <w:r w:rsidRPr="00B84E34">
              <w:rPr>
                <w:rFonts w:eastAsia="Malgun Gothic"/>
                <w:lang w:eastAsia="ko-KR"/>
              </w:rPr>
              <w:t xml:space="preserve">o I </w:t>
            </w:r>
            <w:r>
              <w:rPr>
                <w:rFonts w:eastAsia="Malgun Gothic"/>
                <w:lang w:eastAsia="ko-KR"/>
              </w:rPr>
              <w:t>cannot</w:t>
            </w:r>
            <w:r w:rsidRPr="00B84E34">
              <w:rPr>
                <w:rFonts w:eastAsia="Malgun Gothic"/>
                <w:lang w:eastAsia="ko-KR"/>
              </w:rPr>
              <w:t xml:space="preserve"> ag</w:t>
            </w:r>
            <w:r>
              <w:rPr>
                <w:rFonts w:eastAsia="Malgun Gothic"/>
                <w:lang w:eastAsia="ko-KR"/>
              </w:rPr>
              <w:t xml:space="preserve">ree with </w:t>
            </w:r>
            <w:r w:rsidRPr="00B84E34">
              <w:rPr>
                <w:rFonts w:eastAsia="Malgun Gothic"/>
                <w:lang w:eastAsia="ko-KR"/>
              </w:rPr>
              <w:t>2.1.2-Q2.</w:t>
            </w:r>
          </w:p>
          <w:p w14:paraId="7594EBBA" w14:textId="77A296D2" w:rsidR="00E762E9" w:rsidRDefault="00E762E9" w:rsidP="00E762E9">
            <w:pPr>
              <w:jc w:val="both"/>
              <w:rPr>
                <w:rFonts w:eastAsia="MS Mincho"/>
                <w:lang w:eastAsia="ja-JP"/>
              </w:rPr>
            </w:pPr>
            <w:r w:rsidRPr="00B84E34">
              <w:rPr>
                <w:rFonts w:eastAsia="Malgun Gothic"/>
                <w:lang w:eastAsia="ko-KR"/>
              </w:rPr>
              <w:t>In Option 3, applying a different first bit</w:t>
            </w:r>
            <w:r>
              <w:rPr>
                <w:rFonts w:eastAsia="Malgun Gothic"/>
                <w:lang w:eastAsia="ko-KR"/>
              </w:rPr>
              <w:t xml:space="preserve"> for each</w:t>
            </w:r>
            <w:r w:rsidRPr="00B84E34">
              <w:rPr>
                <w:rFonts w:eastAsia="Malgun Gothic"/>
                <w:lang w:eastAsia="ko-KR"/>
              </w:rPr>
              <w:t xml:space="preserve"> rate-matching unit (i</w:t>
            </w:r>
            <w:r>
              <w:rPr>
                <w:rFonts w:eastAsia="Malgun Gothic"/>
                <w:lang w:eastAsia="ko-KR"/>
              </w:rPr>
              <w:t>.</w:t>
            </w:r>
            <w:r w:rsidRPr="00B84E34">
              <w:rPr>
                <w:rFonts w:eastAsia="Malgun Gothic"/>
                <w:lang w:eastAsia="ko-KR"/>
              </w:rPr>
              <w:t>e</w:t>
            </w:r>
            <w:r>
              <w:rPr>
                <w:rFonts w:eastAsia="Malgun Gothic"/>
                <w:lang w:eastAsia="ko-KR"/>
              </w:rPr>
              <w:t>.</w:t>
            </w:r>
            <w:r w:rsidRPr="00B84E34">
              <w:rPr>
                <w:rFonts w:eastAsia="Malgun Gothic"/>
                <w:lang w:eastAsia="ko-KR"/>
              </w:rPr>
              <w:t xml:space="preserve">, the first bit selected from the circular buffer for any given slot is right after the last bit selected from the circular buffer for the previous slot) requires </w:t>
            </w:r>
            <w:r>
              <w:rPr>
                <w:rFonts w:eastAsia="Malgun Gothic"/>
                <w:lang w:eastAsia="ko-KR"/>
              </w:rPr>
              <w:t xml:space="preserve">specification </w:t>
            </w:r>
            <w:r w:rsidRPr="00B84E34">
              <w:rPr>
                <w:rFonts w:eastAsia="Malgun Gothic"/>
                <w:lang w:eastAsia="ko-KR"/>
              </w:rPr>
              <w:t>enhancement</w:t>
            </w:r>
            <w:r>
              <w:rPr>
                <w:rFonts w:eastAsia="Malgun Gothic"/>
                <w:lang w:eastAsia="ko-KR"/>
              </w:rPr>
              <w:t>.</w:t>
            </w:r>
            <w:r w:rsidRPr="00B84E34">
              <w:rPr>
                <w:rFonts w:eastAsia="Malgun Gothic"/>
                <w:lang w:eastAsia="ko-KR"/>
              </w:rPr>
              <w:t xml:space="preserve"> </w:t>
            </w:r>
            <w:r w:rsidRPr="00842DD4">
              <w:rPr>
                <w:rFonts w:eastAsia="Malgun Gothic"/>
                <w:lang w:eastAsia="ko-KR"/>
              </w:rPr>
              <w:t xml:space="preserve">When comparing Option 3 </w:t>
            </w:r>
            <w:r>
              <w:rPr>
                <w:rFonts w:eastAsia="Malgun Gothic"/>
                <w:lang w:eastAsia="ko-KR"/>
              </w:rPr>
              <w:t xml:space="preserve">with </w:t>
            </w:r>
            <w:r w:rsidRPr="00842DD4">
              <w:rPr>
                <w:rFonts w:eastAsia="Malgun Gothic"/>
                <w:lang w:eastAsia="ko-KR"/>
              </w:rPr>
              <w:t xml:space="preserve">this enhancement and Option 4, in Option 4, there are </w:t>
            </w:r>
            <w:r>
              <w:rPr>
                <w:rFonts w:eastAsia="Malgun Gothic"/>
                <w:lang w:eastAsia="ko-KR"/>
              </w:rPr>
              <w:t xml:space="preserve">up to </w:t>
            </w:r>
            <w:r w:rsidRPr="00842DD4">
              <w:rPr>
                <w:rFonts w:eastAsia="Malgun Gothic"/>
                <w:lang w:eastAsia="ko-KR"/>
              </w:rPr>
              <w:t>4 first positions according to 4 RV values, so it seems difficult to say that it is the same as Option 3 even if a suitable offset is applied.</w:t>
            </w:r>
          </w:p>
        </w:tc>
      </w:tr>
      <w:tr w:rsidR="00A73D92" w14:paraId="0A96C994" w14:textId="77777777" w:rsidTr="00E762E9">
        <w:tc>
          <w:tcPr>
            <w:tcW w:w="2175" w:type="dxa"/>
          </w:tcPr>
          <w:p w14:paraId="25387691" w14:textId="1A842C8C" w:rsidR="00A73D92" w:rsidRPr="00195E7F" w:rsidRDefault="00A73D92" w:rsidP="00A73D92">
            <w:pPr>
              <w:jc w:val="both"/>
              <w:rPr>
                <w:rFonts w:eastAsia="Malgun Gothic"/>
                <w:lang w:eastAsia="ko-KR"/>
              </w:rPr>
            </w:pPr>
            <w:r>
              <w:t>Intel</w:t>
            </w:r>
          </w:p>
        </w:tc>
        <w:tc>
          <w:tcPr>
            <w:tcW w:w="7448" w:type="dxa"/>
          </w:tcPr>
          <w:p w14:paraId="02296F12" w14:textId="5BADC90E" w:rsidR="00A73D92" w:rsidRDefault="00A73D92" w:rsidP="00A73D92">
            <w:pPr>
              <w:jc w:val="both"/>
              <w:rPr>
                <w:rFonts w:eastAsia="Malgun Gothic"/>
                <w:lang w:eastAsia="ko-KR"/>
              </w:rPr>
            </w:pPr>
            <w:r>
              <w:t>Agree</w:t>
            </w:r>
          </w:p>
        </w:tc>
      </w:tr>
      <w:tr w:rsidR="00C23BD5" w14:paraId="077E0FDD" w14:textId="77777777" w:rsidTr="00E762E9">
        <w:tc>
          <w:tcPr>
            <w:tcW w:w="2175" w:type="dxa"/>
          </w:tcPr>
          <w:p w14:paraId="58E85156" w14:textId="47D8FF92" w:rsidR="00C23BD5" w:rsidRDefault="00C23BD5" w:rsidP="00C23BD5">
            <w:pPr>
              <w:jc w:val="both"/>
            </w:pPr>
            <w:r>
              <w:rPr>
                <w:rFonts w:eastAsia="MS Mincho"/>
                <w:lang w:eastAsia="ja-JP"/>
              </w:rPr>
              <w:t>Panasonic</w:t>
            </w:r>
          </w:p>
        </w:tc>
        <w:tc>
          <w:tcPr>
            <w:tcW w:w="7448" w:type="dxa"/>
          </w:tcPr>
          <w:p w14:paraId="63852F8D" w14:textId="6AD16B83" w:rsidR="00C23BD5" w:rsidRDefault="00C23BD5" w:rsidP="00C23BD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D6409" w14:paraId="0403B06D" w14:textId="77777777" w:rsidTr="00E762E9">
        <w:tc>
          <w:tcPr>
            <w:tcW w:w="2175" w:type="dxa"/>
          </w:tcPr>
          <w:p w14:paraId="7B7E487A" w14:textId="759BB27A" w:rsidR="00AD6409" w:rsidRDefault="00AD6409" w:rsidP="00AD6409">
            <w:pPr>
              <w:jc w:val="both"/>
              <w:rPr>
                <w:rFonts w:eastAsia="MS Mincho"/>
                <w:lang w:eastAsia="ja-JP"/>
              </w:rPr>
            </w:pPr>
            <w:r>
              <w:t>Qualcomm</w:t>
            </w:r>
          </w:p>
        </w:tc>
        <w:tc>
          <w:tcPr>
            <w:tcW w:w="7448" w:type="dxa"/>
          </w:tcPr>
          <w:p w14:paraId="36AF740C" w14:textId="711AE1F6" w:rsidR="00AD6409" w:rsidRDefault="00AD6409" w:rsidP="00AD6409">
            <w:pPr>
              <w:jc w:val="both"/>
              <w:rPr>
                <w:rFonts w:eastAsia="MS Mincho"/>
                <w:lang w:eastAsia="ja-JP"/>
              </w:rPr>
            </w:pPr>
            <w:r>
              <w:t>Agree</w:t>
            </w: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F74897" w14:paraId="55B97E51" w14:textId="77777777" w:rsidTr="00836D2A">
        <w:tc>
          <w:tcPr>
            <w:tcW w:w="2176" w:type="dxa"/>
          </w:tcPr>
          <w:p w14:paraId="186E7205" w14:textId="5A63D75A" w:rsidR="00F74897" w:rsidRDefault="00F74897" w:rsidP="00F74897">
            <w:pPr>
              <w:jc w:val="both"/>
            </w:pPr>
            <w:r>
              <w:t>Apple</w:t>
            </w:r>
          </w:p>
        </w:tc>
        <w:tc>
          <w:tcPr>
            <w:tcW w:w="3723" w:type="dxa"/>
          </w:tcPr>
          <w:p w14:paraId="6018F019" w14:textId="434985D7" w:rsidR="00F74897" w:rsidRDefault="00F74897" w:rsidP="00F74897">
            <w:pPr>
              <w:jc w:val="both"/>
            </w:pPr>
            <w:r>
              <w:t>Yes</w:t>
            </w:r>
          </w:p>
        </w:tc>
        <w:tc>
          <w:tcPr>
            <w:tcW w:w="3724" w:type="dxa"/>
          </w:tcPr>
          <w:p w14:paraId="37BFD775" w14:textId="77777777" w:rsidR="00F74897" w:rsidRDefault="00F74897" w:rsidP="00F74897">
            <w:pPr>
              <w:jc w:val="both"/>
            </w:pPr>
          </w:p>
        </w:tc>
      </w:tr>
      <w:tr w:rsidR="00F74897" w14:paraId="2B5CFB6A" w14:textId="77777777" w:rsidTr="00836D2A">
        <w:tc>
          <w:tcPr>
            <w:tcW w:w="2176" w:type="dxa"/>
          </w:tcPr>
          <w:p w14:paraId="482FC8F6" w14:textId="210330FA" w:rsidR="00F74897" w:rsidRDefault="00AB16C3" w:rsidP="00F74897">
            <w:pPr>
              <w:jc w:val="both"/>
            </w:pPr>
            <w:r>
              <w:t>Lenovo, Motorola Mobility</w:t>
            </w:r>
          </w:p>
        </w:tc>
        <w:tc>
          <w:tcPr>
            <w:tcW w:w="3723" w:type="dxa"/>
          </w:tcPr>
          <w:p w14:paraId="6C3D4F8B" w14:textId="07143FEB" w:rsidR="00F74897" w:rsidRDefault="00AB16C3" w:rsidP="00F74897">
            <w:pPr>
              <w:jc w:val="both"/>
            </w:pPr>
            <w:r>
              <w:t>Yes</w:t>
            </w:r>
          </w:p>
        </w:tc>
        <w:tc>
          <w:tcPr>
            <w:tcW w:w="3724" w:type="dxa"/>
          </w:tcPr>
          <w:p w14:paraId="072180F5" w14:textId="77777777" w:rsidR="00F74897" w:rsidRDefault="00F74897" w:rsidP="00F74897">
            <w:pPr>
              <w:jc w:val="both"/>
            </w:pPr>
          </w:p>
        </w:tc>
      </w:tr>
      <w:tr w:rsidR="00454428" w14:paraId="38BFCFDF" w14:textId="77777777" w:rsidTr="00836D2A">
        <w:tc>
          <w:tcPr>
            <w:tcW w:w="2176" w:type="dxa"/>
          </w:tcPr>
          <w:p w14:paraId="75F5B04C" w14:textId="74F29D7F" w:rsidR="00454428" w:rsidRPr="00454428" w:rsidRDefault="00454428" w:rsidP="00F74897">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793AA2" w14:textId="316AD863" w:rsidR="00454428" w:rsidRPr="00454428" w:rsidRDefault="00454428"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CB4FC3" w14:textId="77777777" w:rsidR="00454428" w:rsidRDefault="00454428" w:rsidP="00F74897">
            <w:pPr>
              <w:jc w:val="both"/>
            </w:pPr>
          </w:p>
        </w:tc>
      </w:tr>
      <w:tr w:rsidR="00CC54C7" w14:paraId="4624E105" w14:textId="77777777" w:rsidTr="00836D2A">
        <w:tc>
          <w:tcPr>
            <w:tcW w:w="2176" w:type="dxa"/>
          </w:tcPr>
          <w:p w14:paraId="29F7520B" w14:textId="20F53744" w:rsidR="00CC54C7" w:rsidRDefault="00CC54C7" w:rsidP="00F74897">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01340D9" w14:textId="37ED4D27" w:rsidR="00CC54C7" w:rsidRDefault="00CC54C7" w:rsidP="00F74897">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DAB77EF" w14:textId="77777777" w:rsidR="00CC54C7" w:rsidRDefault="00CC54C7" w:rsidP="00F74897">
            <w:pPr>
              <w:jc w:val="both"/>
            </w:pPr>
          </w:p>
        </w:tc>
      </w:tr>
      <w:tr w:rsidR="00E762E9" w14:paraId="06F3BD62" w14:textId="77777777" w:rsidTr="00836D2A">
        <w:tc>
          <w:tcPr>
            <w:tcW w:w="2176" w:type="dxa"/>
          </w:tcPr>
          <w:p w14:paraId="224F27DF" w14:textId="653EC960" w:rsidR="00E762E9" w:rsidRDefault="00E762E9" w:rsidP="00E762E9">
            <w:pPr>
              <w:jc w:val="both"/>
              <w:rPr>
                <w:rFonts w:eastAsia="MS Mincho"/>
                <w:lang w:eastAsia="ja-JP"/>
              </w:rPr>
            </w:pPr>
            <w:r w:rsidRPr="00195E7F">
              <w:rPr>
                <w:rFonts w:eastAsia="Malgun Gothic" w:hint="eastAsia"/>
                <w:lang w:eastAsia="ko-KR"/>
              </w:rPr>
              <w:t>LG</w:t>
            </w:r>
          </w:p>
        </w:tc>
        <w:tc>
          <w:tcPr>
            <w:tcW w:w="3723" w:type="dxa"/>
          </w:tcPr>
          <w:p w14:paraId="51B94A9C" w14:textId="34C054E6" w:rsidR="00E762E9" w:rsidRDefault="00E762E9" w:rsidP="00E762E9">
            <w:pPr>
              <w:jc w:val="both"/>
              <w:rPr>
                <w:rFonts w:eastAsia="MS Mincho"/>
                <w:lang w:eastAsia="ja-JP"/>
              </w:rPr>
            </w:pPr>
            <w:r>
              <w:rPr>
                <w:rFonts w:eastAsia="Malgun Gothic" w:hint="eastAsia"/>
                <w:lang w:eastAsia="ko-KR"/>
              </w:rPr>
              <w:t>Yes</w:t>
            </w:r>
          </w:p>
        </w:tc>
        <w:tc>
          <w:tcPr>
            <w:tcW w:w="3724" w:type="dxa"/>
          </w:tcPr>
          <w:p w14:paraId="4C703024" w14:textId="77777777" w:rsidR="00E762E9" w:rsidRDefault="00E762E9" w:rsidP="00E762E9">
            <w:pPr>
              <w:jc w:val="both"/>
            </w:pPr>
          </w:p>
        </w:tc>
      </w:tr>
      <w:tr w:rsidR="008F1DC7" w14:paraId="653F4325" w14:textId="77777777" w:rsidTr="00836D2A">
        <w:tc>
          <w:tcPr>
            <w:tcW w:w="2176" w:type="dxa"/>
          </w:tcPr>
          <w:p w14:paraId="6A282F72" w14:textId="6E5B12FD" w:rsidR="008F1DC7" w:rsidRPr="00195E7F" w:rsidRDefault="008F1DC7" w:rsidP="008F1DC7">
            <w:pPr>
              <w:jc w:val="both"/>
              <w:rPr>
                <w:rFonts w:eastAsia="Malgun Gothic"/>
                <w:lang w:eastAsia="ko-KR"/>
              </w:rPr>
            </w:pPr>
            <w:r>
              <w:t>Intel</w:t>
            </w:r>
          </w:p>
        </w:tc>
        <w:tc>
          <w:tcPr>
            <w:tcW w:w="3723" w:type="dxa"/>
          </w:tcPr>
          <w:p w14:paraId="22B12878" w14:textId="36F45B3D" w:rsidR="008F1DC7" w:rsidRDefault="008F1DC7" w:rsidP="008F1DC7">
            <w:pPr>
              <w:jc w:val="both"/>
              <w:rPr>
                <w:rFonts w:eastAsia="Malgun Gothic"/>
                <w:lang w:eastAsia="ko-KR"/>
              </w:rPr>
            </w:pPr>
            <w:r>
              <w:t>Yes</w:t>
            </w:r>
          </w:p>
        </w:tc>
        <w:tc>
          <w:tcPr>
            <w:tcW w:w="3724" w:type="dxa"/>
          </w:tcPr>
          <w:p w14:paraId="016A4755" w14:textId="77777777" w:rsidR="008F1DC7" w:rsidRDefault="008F1DC7" w:rsidP="008F1DC7">
            <w:pPr>
              <w:jc w:val="both"/>
            </w:pPr>
          </w:p>
        </w:tc>
      </w:tr>
      <w:tr w:rsidR="00C23BD5" w14:paraId="6E2B3D69" w14:textId="77777777" w:rsidTr="00836D2A">
        <w:tc>
          <w:tcPr>
            <w:tcW w:w="2176" w:type="dxa"/>
          </w:tcPr>
          <w:p w14:paraId="3F97490A" w14:textId="519F2AE4" w:rsidR="00C23BD5" w:rsidRDefault="00C23BD5" w:rsidP="00C23BD5">
            <w:pPr>
              <w:jc w:val="both"/>
            </w:pPr>
            <w:r>
              <w:rPr>
                <w:rFonts w:eastAsia="MS Mincho" w:hint="eastAsia"/>
                <w:lang w:eastAsia="ja-JP"/>
              </w:rPr>
              <w:t>P</w:t>
            </w:r>
            <w:r>
              <w:rPr>
                <w:rFonts w:eastAsia="MS Mincho"/>
                <w:lang w:eastAsia="ja-JP"/>
              </w:rPr>
              <w:t>anasonic</w:t>
            </w:r>
          </w:p>
        </w:tc>
        <w:tc>
          <w:tcPr>
            <w:tcW w:w="3723" w:type="dxa"/>
          </w:tcPr>
          <w:p w14:paraId="29D9E238" w14:textId="623D5726" w:rsidR="00C23BD5" w:rsidRDefault="00C23BD5" w:rsidP="00C23BD5">
            <w:pPr>
              <w:jc w:val="both"/>
            </w:pPr>
            <w:r>
              <w:rPr>
                <w:rFonts w:eastAsia="MS Mincho" w:hint="eastAsia"/>
                <w:lang w:eastAsia="ja-JP"/>
              </w:rPr>
              <w:t>Y</w:t>
            </w:r>
            <w:r>
              <w:rPr>
                <w:rFonts w:eastAsia="MS Mincho"/>
                <w:lang w:eastAsia="ja-JP"/>
              </w:rPr>
              <w:t>es</w:t>
            </w:r>
          </w:p>
        </w:tc>
        <w:tc>
          <w:tcPr>
            <w:tcW w:w="3724" w:type="dxa"/>
          </w:tcPr>
          <w:p w14:paraId="26C8532A" w14:textId="77777777" w:rsidR="00C23BD5" w:rsidRDefault="00C23BD5" w:rsidP="00C23BD5">
            <w:pPr>
              <w:jc w:val="both"/>
            </w:pPr>
          </w:p>
        </w:tc>
      </w:tr>
      <w:tr w:rsidR="004526FD" w14:paraId="4071A364" w14:textId="77777777" w:rsidTr="00836D2A">
        <w:tc>
          <w:tcPr>
            <w:tcW w:w="2176" w:type="dxa"/>
          </w:tcPr>
          <w:p w14:paraId="7C4B600C" w14:textId="48230290" w:rsidR="004526FD" w:rsidRDefault="004526FD" w:rsidP="004526FD">
            <w:pPr>
              <w:jc w:val="both"/>
              <w:rPr>
                <w:rFonts w:eastAsia="MS Mincho"/>
                <w:lang w:eastAsia="ja-JP"/>
              </w:rPr>
            </w:pPr>
            <w:r>
              <w:t>Qualcomm</w:t>
            </w:r>
          </w:p>
        </w:tc>
        <w:tc>
          <w:tcPr>
            <w:tcW w:w="3723" w:type="dxa"/>
          </w:tcPr>
          <w:p w14:paraId="72B0970E" w14:textId="02262E13" w:rsidR="004526FD" w:rsidRDefault="004526FD" w:rsidP="004526FD">
            <w:pPr>
              <w:jc w:val="both"/>
              <w:rPr>
                <w:rFonts w:eastAsia="MS Mincho"/>
                <w:lang w:eastAsia="ja-JP"/>
              </w:rPr>
            </w:pPr>
            <w:r>
              <w:t>Agree</w:t>
            </w:r>
          </w:p>
        </w:tc>
        <w:tc>
          <w:tcPr>
            <w:tcW w:w="3724" w:type="dxa"/>
          </w:tcPr>
          <w:p w14:paraId="7B9FE719" w14:textId="77777777" w:rsidR="004526FD" w:rsidRDefault="004526FD" w:rsidP="004526FD">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175"/>
        <w:gridCol w:w="7448"/>
      </w:tblGrid>
      <w:tr w:rsidR="001F1A2A" w14:paraId="43746DBB" w14:textId="77777777" w:rsidTr="00E762E9">
        <w:trPr>
          <w:cnfStyle w:val="100000000000" w:firstRow="1" w:lastRow="0" w:firstColumn="0" w:lastColumn="0" w:oddVBand="0" w:evenVBand="0" w:oddHBand="0" w:evenHBand="0" w:firstRowFirstColumn="0" w:firstRowLastColumn="0" w:lastRowFirstColumn="0" w:lastRowLastColumn="0"/>
        </w:trPr>
        <w:tc>
          <w:tcPr>
            <w:tcW w:w="2175" w:type="dxa"/>
          </w:tcPr>
          <w:p w14:paraId="36EDB5D4" w14:textId="77777777" w:rsidR="001F1A2A" w:rsidRPr="00C731E2" w:rsidRDefault="001F1A2A" w:rsidP="00836D2A">
            <w:pPr>
              <w:jc w:val="both"/>
            </w:pPr>
            <w:r w:rsidRPr="00C731E2">
              <w:t>Company</w:t>
            </w:r>
          </w:p>
        </w:tc>
        <w:tc>
          <w:tcPr>
            <w:tcW w:w="7448" w:type="dxa"/>
          </w:tcPr>
          <w:p w14:paraId="58655B82" w14:textId="77777777" w:rsidR="001F1A2A" w:rsidRPr="00C731E2" w:rsidRDefault="001F1A2A" w:rsidP="00836D2A">
            <w:pPr>
              <w:jc w:val="both"/>
            </w:pPr>
            <w:r w:rsidRPr="00C731E2">
              <w:t>Comments</w:t>
            </w:r>
          </w:p>
        </w:tc>
      </w:tr>
      <w:tr w:rsidR="001F1A2A" w14:paraId="0517E218" w14:textId="77777777" w:rsidTr="00E762E9">
        <w:tc>
          <w:tcPr>
            <w:tcW w:w="2175" w:type="dxa"/>
          </w:tcPr>
          <w:p w14:paraId="64A2812A" w14:textId="0B2FF972" w:rsidR="001F1A2A" w:rsidRPr="00376BAA" w:rsidRDefault="00D670AA" w:rsidP="00836D2A">
            <w:pPr>
              <w:jc w:val="both"/>
              <w:rPr>
                <w:lang w:eastAsia="zh-CN"/>
              </w:rPr>
            </w:pPr>
            <w:r w:rsidRPr="00376BAA">
              <w:rPr>
                <w:lang w:eastAsia="zh-CN"/>
              </w:rPr>
              <w:t>Samsung</w:t>
            </w:r>
            <w:r w:rsidRPr="00376BAA">
              <w:rPr>
                <w:rFonts w:hint="eastAsia"/>
                <w:lang w:eastAsia="zh-CN"/>
              </w:rPr>
              <w:t xml:space="preserve"> </w:t>
            </w:r>
          </w:p>
        </w:tc>
        <w:tc>
          <w:tcPr>
            <w:tcW w:w="7448" w:type="dxa"/>
          </w:tcPr>
          <w:p w14:paraId="4942071E" w14:textId="0EEF3690" w:rsidR="001F1A2A" w:rsidRPr="00376BAA" w:rsidRDefault="00376BAA" w:rsidP="00836D2A">
            <w:pPr>
              <w:jc w:val="both"/>
              <w:rPr>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gNB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F74897" w14:paraId="61C871D5" w14:textId="77777777" w:rsidTr="00E762E9">
        <w:tc>
          <w:tcPr>
            <w:tcW w:w="2175" w:type="dxa"/>
          </w:tcPr>
          <w:p w14:paraId="00495E2E" w14:textId="4B61B041" w:rsidR="00F74897" w:rsidRDefault="00F74897" w:rsidP="00F74897">
            <w:pPr>
              <w:jc w:val="both"/>
            </w:pPr>
            <w:r>
              <w:t>Apple</w:t>
            </w:r>
          </w:p>
        </w:tc>
        <w:tc>
          <w:tcPr>
            <w:tcW w:w="7448" w:type="dxa"/>
          </w:tcPr>
          <w:p w14:paraId="7DB38041" w14:textId="77777777" w:rsidR="00F74897" w:rsidRDefault="00F74897" w:rsidP="00F74897">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A4C4B3A" w14:textId="77777777" w:rsidR="00F74897" w:rsidRDefault="00F74897" w:rsidP="00F74897">
            <w:pPr>
              <w:jc w:val="both"/>
            </w:pPr>
            <w:r>
              <w:lastRenderedPageBreak/>
              <w:t>The coding rate is not the issue for coverage limited UEs, we don’t expect the higher coding rate is configured for this type of UE.</w:t>
            </w:r>
          </w:p>
          <w:p w14:paraId="19AECBAD" w14:textId="0BEED59A" w:rsidR="00F74897" w:rsidRDefault="00F74897" w:rsidP="00F74897">
            <w:pPr>
              <w:jc w:val="both"/>
            </w:pPr>
            <w:r>
              <w:t>Not sure the scaling factor is the same meaning as in PDSCH TBS determination? Current assumption for TBS determination is based on the number of slots assigned for TBoMS, is this right understanding?</w:t>
            </w:r>
          </w:p>
        </w:tc>
      </w:tr>
      <w:tr w:rsidR="00F74897" w14:paraId="06D8DAD0" w14:textId="77777777" w:rsidTr="00E762E9">
        <w:tc>
          <w:tcPr>
            <w:tcW w:w="2175" w:type="dxa"/>
          </w:tcPr>
          <w:p w14:paraId="61C3D33F" w14:textId="57FF5DA1" w:rsidR="00F74897" w:rsidRDefault="00C21FB5" w:rsidP="00F74897">
            <w:pPr>
              <w:jc w:val="both"/>
            </w:pPr>
            <w:r>
              <w:lastRenderedPageBreak/>
              <w:t>Lenovo, Motorola Mobility</w:t>
            </w:r>
          </w:p>
        </w:tc>
        <w:tc>
          <w:tcPr>
            <w:tcW w:w="7448" w:type="dxa"/>
          </w:tcPr>
          <w:p w14:paraId="308C0642" w14:textId="066CC004" w:rsidR="00F74897" w:rsidRDefault="005A1B53" w:rsidP="00F74897">
            <w:pPr>
              <w:jc w:val="both"/>
            </w:pPr>
            <w:r>
              <w:t xml:space="preserve">It is not </w:t>
            </w:r>
            <w:r w:rsidR="004F6B05">
              <w:t>necessary to introduce the proposed limitations for the self-</w:t>
            </w:r>
            <w:proofErr w:type="spellStart"/>
            <w:r w:rsidR="004F6B05">
              <w:t>decodability</w:t>
            </w:r>
            <w:proofErr w:type="spellEnd"/>
            <w:r w:rsidR="004F6B05">
              <w:t xml:space="preserve"> with option 4. Network should be able to handle that.</w:t>
            </w:r>
          </w:p>
        </w:tc>
      </w:tr>
      <w:tr w:rsidR="00454428" w14:paraId="2D040464" w14:textId="77777777" w:rsidTr="00E762E9">
        <w:tc>
          <w:tcPr>
            <w:tcW w:w="2175" w:type="dxa"/>
          </w:tcPr>
          <w:p w14:paraId="42220694" w14:textId="78F07A5F" w:rsidR="00454428" w:rsidRDefault="00454428" w:rsidP="00454428">
            <w:pPr>
              <w:jc w:val="both"/>
            </w:pPr>
            <w:r>
              <w:rPr>
                <w:rFonts w:eastAsia="MS Mincho" w:hint="eastAsia"/>
                <w:lang w:eastAsia="ja-JP"/>
              </w:rPr>
              <w:t>N</w:t>
            </w:r>
            <w:r>
              <w:rPr>
                <w:rFonts w:eastAsia="MS Mincho"/>
                <w:lang w:eastAsia="ja-JP"/>
              </w:rPr>
              <w:t>TT DOCOMO</w:t>
            </w:r>
          </w:p>
        </w:tc>
        <w:tc>
          <w:tcPr>
            <w:tcW w:w="7448" w:type="dxa"/>
          </w:tcPr>
          <w:p w14:paraId="2E63280B" w14:textId="3C68682C" w:rsidR="00454428" w:rsidRDefault="00454428" w:rsidP="00454428">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w:t>
            </w:r>
            <w:r w:rsidRPr="000C079B">
              <w:rPr>
                <w:rFonts w:eastAsia="MS Mincho"/>
                <w:lang w:eastAsia="ja-JP"/>
              </w:rPr>
              <w:t xml:space="preserve">ideal coding rate </w:t>
            </w:r>
            <w:r>
              <w:rPr>
                <w:rFonts w:eastAsia="MS Mincho"/>
                <w:lang w:eastAsia="ja-JP"/>
              </w:rPr>
              <w:t xml:space="preserve">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CC54C7" w14:paraId="59D8CCDB" w14:textId="77777777" w:rsidTr="00E762E9">
        <w:tc>
          <w:tcPr>
            <w:tcW w:w="2175" w:type="dxa"/>
          </w:tcPr>
          <w:p w14:paraId="7E6CE19B" w14:textId="3ECBA7BF"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3217E5D4" w14:textId="4E1B097A" w:rsidR="00CC54C7" w:rsidRDefault="00CC54C7" w:rsidP="00CC54C7">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sidRPr="00437487">
              <w:rPr>
                <w:rFonts w:eastAsia="MS Mincho"/>
                <w:vertAlign w:val="subscript"/>
                <w:lang w:eastAsia="ja-JP"/>
              </w:rPr>
              <w:t>eff</w:t>
            </w:r>
            <w:proofErr w:type="spellEnd"/>
            <w:r>
              <w:rPr>
                <w:rFonts w:eastAsia="MS Mincho"/>
                <w:lang w:eastAsia="ja-JP"/>
              </w:rPr>
              <w:t xml:space="preserve"> = TBS/N</w:t>
            </w:r>
            <w:r w:rsidRPr="00437487">
              <w:rPr>
                <w:rFonts w:eastAsia="MS Mincho"/>
                <w:vertAlign w:val="subscript"/>
                <w:lang w:eastAsia="ja-JP"/>
              </w:rPr>
              <w:t>TBOMS</w:t>
            </w:r>
            <w:r>
              <w:rPr>
                <w:rFonts w:eastAsia="MS Mincho"/>
                <w:lang w:eastAsia="ja-JP"/>
              </w:rPr>
              <w:t xml:space="preserve"> will be restricted to ensure mapping of all systematic bits for Option 4 where N</w:t>
            </w:r>
            <w:r w:rsidRPr="00101FC4">
              <w:rPr>
                <w:rFonts w:eastAsia="MS Mincho"/>
                <w:vertAlign w:val="subscript"/>
                <w:lang w:eastAsia="ja-JP"/>
              </w:rPr>
              <w:t>TBOMS</w:t>
            </w:r>
            <w:r>
              <w:rPr>
                <w:rFonts w:eastAsia="MS Mincho"/>
                <w:lang w:eastAsia="ja-JP"/>
              </w:rPr>
              <w:t xml:space="preserve"> is the number of available bits for a TBoMS.</w:t>
            </w:r>
          </w:p>
        </w:tc>
      </w:tr>
      <w:tr w:rsidR="00E762E9" w14:paraId="3C32F6A1" w14:textId="77777777" w:rsidTr="00E762E9">
        <w:tc>
          <w:tcPr>
            <w:tcW w:w="2175" w:type="dxa"/>
          </w:tcPr>
          <w:p w14:paraId="3C29F6CF" w14:textId="6820BC65" w:rsidR="00E762E9" w:rsidRDefault="00E762E9" w:rsidP="00E762E9">
            <w:pPr>
              <w:jc w:val="both"/>
              <w:rPr>
                <w:rFonts w:eastAsia="MS Mincho"/>
                <w:lang w:eastAsia="ja-JP"/>
              </w:rPr>
            </w:pPr>
            <w:r>
              <w:rPr>
                <w:rFonts w:eastAsia="Malgun Gothic" w:hint="eastAsia"/>
                <w:lang w:eastAsia="ko-KR"/>
              </w:rPr>
              <w:t>LG</w:t>
            </w:r>
          </w:p>
        </w:tc>
        <w:tc>
          <w:tcPr>
            <w:tcW w:w="7448" w:type="dxa"/>
          </w:tcPr>
          <w:p w14:paraId="30EE2CA1" w14:textId="4AE85711"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8F1DC7" w14:paraId="2DA8D249" w14:textId="77777777" w:rsidTr="00E762E9">
        <w:tc>
          <w:tcPr>
            <w:tcW w:w="2175" w:type="dxa"/>
          </w:tcPr>
          <w:p w14:paraId="1ADF8EBE" w14:textId="3E45E7B0" w:rsidR="008F1DC7" w:rsidRDefault="008F1DC7" w:rsidP="008F1DC7">
            <w:pPr>
              <w:jc w:val="both"/>
              <w:rPr>
                <w:rFonts w:eastAsia="Malgun Gothic"/>
                <w:lang w:eastAsia="ko-KR"/>
              </w:rPr>
            </w:pPr>
            <w:r>
              <w:t>Intel</w:t>
            </w:r>
          </w:p>
        </w:tc>
        <w:tc>
          <w:tcPr>
            <w:tcW w:w="7448" w:type="dxa"/>
          </w:tcPr>
          <w:p w14:paraId="1AD61C2A" w14:textId="77777777" w:rsidR="008F1DC7" w:rsidRDefault="008F1DC7" w:rsidP="008F1DC7">
            <w:pPr>
              <w:spacing w:after="0" w:afterAutospacing="0"/>
              <w:jc w:val="both"/>
            </w:pPr>
            <w:r>
              <w:t>As noted by FL, the TBS is calculated on the whole resources allocated for the TBoMS, so the self-</w:t>
            </w:r>
            <w:proofErr w:type="spellStart"/>
            <w:r>
              <w:t>decodability</w:t>
            </w:r>
            <w:proofErr w:type="spellEnd"/>
            <w:r>
              <w:t xml:space="preserve"> is </w:t>
            </w:r>
            <w:r w:rsidRPr="00257DD1">
              <w:t xml:space="preserve">proven </w:t>
            </w:r>
            <w:r>
              <w:t>only for the whole TBoMS with continuous rate-matching of single RV.</w:t>
            </w:r>
          </w:p>
          <w:p w14:paraId="230326D7" w14:textId="77777777" w:rsidR="008F1DC7" w:rsidRPr="002F57D3" w:rsidRDefault="008F1DC7" w:rsidP="008F1DC7">
            <w:pPr>
              <w:spacing w:after="0" w:afterAutospacing="0"/>
              <w:jc w:val="both"/>
              <w:rPr>
                <w:lang w:val="en-US"/>
              </w:rPr>
            </w:pPr>
            <w:r>
              <w:t>The self-</w:t>
            </w:r>
            <w:proofErr w:type="spellStart"/>
            <w:r>
              <w:t>decodability</w:t>
            </w:r>
            <w:proofErr w:type="spellEnd"/>
            <w:r>
              <w:t xml:space="preserve"> for any time unit less than TBoMS can be </w:t>
            </w:r>
            <w:r w:rsidRPr="002F57D3">
              <w:t>ensured</w:t>
            </w:r>
            <w:r>
              <w:t xml:space="preserve">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D73C713" w14:textId="4AF5C6B1" w:rsidR="008F1DC7" w:rsidRDefault="008F1DC7" w:rsidP="008F1DC7">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w:t>
            </w:r>
            <w:r w:rsidRPr="002F57D3">
              <w:t>considering the fact</w:t>
            </w:r>
            <w:r w:rsidRPr="002F57D3">
              <w:rPr>
                <w:lang w:val="en-US"/>
              </w:rPr>
              <w:t xml:space="preserve"> </w:t>
            </w:r>
            <w:r>
              <w:rPr>
                <w:lang w:val="en-US"/>
              </w:rPr>
              <w:t xml:space="preserve">that it can decrease the </w:t>
            </w:r>
            <w:proofErr w:type="spellStart"/>
            <w:r w:rsidRPr="002F57D3">
              <w:rPr>
                <w:lang w:val="en-US"/>
              </w:rPr>
              <w:t>decodability</w:t>
            </w:r>
            <w:proofErr w:type="spellEnd"/>
            <w:r w:rsidRPr="002F57D3">
              <w:rPr>
                <w:lang w:val="en-US"/>
              </w:rPr>
              <w:t xml:space="preserve"> of the whole TB</w:t>
            </w:r>
            <w:r>
              <w:rPr>
                <w:lang w:val="en-US"/>
              </w:rPr>
              <w:t>.</w:t>
            </w:r>
          </w:p>
        </w:tc>
      </w:tr>
      <w:tr w:rsidR="00C23BD5" w14:paraId="63C280A7" w14:textId="77777777" w:rsidTr="00E762E9">
        <w:tc>
          <w:tcPr>
            <w:tcW w:w="2175" w:type="dxa"/>
          </w:tcPr>
          <w:p w14:paraId="0BBE5998" w14:textId="75FDC4A0" w:rsidR="00C23BD5" w:rsidRDefault="00C23BD5" w:rsidP="00C23BD5">
            <w:pPr>
              <w:jc w:val="both"/>
            </w:pPr>
            <w:r>
              <w:rPr>
                <w:rFonts w:eastAsia="MS Mincho" w:hint="eastAsia"/>
                <w:lang w:eastAsia="ja-JP"/>
              </w:rPr>
              <w:t>P</w:t>
            </w:r>
            <w:r>
              <w:rPr>
                <w:rFonts w:eastAsia="MS Mincho"/>
                <w:lang w:eastAsia="ja-JP"/>
              </w:rPr>
              <w:t>anasonic</w:t>
            </w:r>
          </w:p>
        </w:tc>
        <w:tc>
          <w:tcPr>
            <w:tcW w:w="7448" w:type="dxa"/>
          </w:tcPr>
          <w:p w14:paraId="207FD95D" w14:textId="236D27F6" w:rsidR="00C23BD5" w:rsidRDefault="00C23BD5" w:rsidP="00C23BD5">
            <w:pPr>
              <w:spacing w:after="0"/>
              <w:jc w:val="both"/>
            </w:pPr>
            <w:r>
              <w:rPr>
                <w:rFonts w:eastAsia="MS Mincho"/>
                <w:lang w:eastAsia="ja-JP"/>
              </w:rPr>
              <w:t xml:space="preserve">These are managed by the gNB scheduler and it is not required to have the specification limitation. When TBoMS is used for the retransmission after NACK reception at gNB, </w:t>
            </w:r>
            <w:r w:rsidRPr="00DB468A">
              <w:rPr>
                <w:rFonts w:eastAsia="MS Mincho"/>
                <w:lang w:eastAsia="ja-JP"/>
              </w:rPr>
              <w:t>self-</w:t>
            </w:r>
            <w:proofErr w:type="spellStart"/>
            <w:r w:rsidRPr="00DB468A">
              <w:rPr>
                <w:rFonts w:eastAsia="MS Mincho"/>
                <w:lang w:eastAsia="ja-JP"/>
              </w:rPr>
              <w:t>decodability</w:t>
            </w:r>
            <w:proofErr w:type="spellEnd"/>
            <w:r>
              <w:rPr>
                <w:rFonts w:eastAsia="MS Mincho"/>
                <w:lang w:eastAsia="ja-JP"/>
              </w:rPr>
              <w:t xml:space="preserve"> is not essential.</w:t>
            </w:r>
          </w:p>
        </w:tc>
      </w:tr>
      <w:tr w:rsidR="003F1335" w14:paraId="1688EE85" w14:textId="77777777" w:rsidTr="00E762E9">
        <w:tc>
          <w:tcPr>
            <w:tcW w:w="2175" w:type="dxa"/>
          </w:tcPr>
          <w:p w14:paraId="6050245D" w14:textId="54518954" w:rsidR="003F1335" w:rsidRDefault="003F1335" w:rsidP="003F1335">
            <w:pPr>
              <w:jc w:val="both"/>
              <w:rPr>
                <w:rFonts w:eastAsia="MS Mincho"/>
                <w:lang w:eastAsia="ja-JP"/>
              </w:rPr>
            </w:pPr>
            <w:r>
              <w:t>Qualcomm</w:t>
            </w:r>
          </w:p>
        </w:tc>
        <w:tc>
          <w:tcPr>
            <w:tcW w:w="7448" w:type="dxa"/>
          </w:tcPr>
          <w:p w14:paraId="570E3295" w14:textId="77777777" w:rsidR="003F1335" w:rsidRDefault="003F1335" w:rsidP="003F133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D8FF3CD" w14:textId="56B75A84" w:rsidR="003F1335" w:rsidRDefault="003F1335" w:rsidP="003F1335">
            <w:pPr>
              <w:spacing w:after="0"/>
              <w:jc w:val="both"/>
              <w:rPr>
                <w:rFonts w:eastAsia="MS Mincho"/>
                <w:lang w:eastAsia="ja-JP"/>
              </w:rPr>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173"/>
        <w:gridCol w:w="7450"/>
      </w:tblGrid>
      <w:tr w:rsidR="00864C03" w14:paraId="533B1840" w14:textId="77777777" w:rsidTr="00C23BD5">
        <w:trPr>
          <w:cnfStyle w:val="100000000000" w:firstRow="1" w:lastRow="0" w:firstColumn="0" w:lastColumn="0" w:oddVBand="0" w:evenVBand="0" w:oddHBand="0" w:evenHBand="0" w:firstRowFirstColumn="0" w:firstRowLastColumn="0" w:lastRowFirstColumn="0" w:lastRowLastColumn="0"/>
        </w:trPr>
        <w:tc>
          <w:tcPr>
            <w:tcW w:w="2173" w:type="dxa"/>
          </w:tcPr>
          <w:p w14:paraId="0D1697AD" w14:textId="77777777" w:rsidR="00864C03" w:rsidRPr="00C731E2" w:rsidRDefault="00864C03" w:rsidP="003F5BF1">
            <w:pPr>
              <w:jc w:val="both"/>
            </w:pPr>
            <w:r w:rsidRPr="00C731E2">
              <w:t>Company</w:t>
            </w:r>
          </w:p>
        </w:tc>
        <w:tc>
          <w:tcPr>
            <w:tcW w:w="7450" w:type="dxa"/>
          </w:tcPr>
          <w:p w14:paraId="36C58990" w14:textId="77777777" w:rsidR="00864C03" w:rsidRPr="00C731E2" w:rsidRDefault="00864C03" w:rsidP="003F5BF1">
            <w:pPr>
              <w:jc w:val="both"/>
            </w:pPr>
            <w:r w:rsidRPr="00C731E2">
              <w:t>Comments</w:t>
            </w:r>
          </w:p>
        </w:tc>
      </w:tr>
      <w:tr w:rsidR="00864C03" w14:paraId="136C3A92" w14:textId="77777777" w:rsidTr="00C23BD5">
        <w:tc>
          <w:tcPr>
            <w:tcW w:w="2173" w:type="dxa"/>
          </w:tcPr>
          <w:p w14:paraId="1D1E3F45" w14:textId="52CB329E" w:rsidR="00864C03" w:rsidRDefault="00283AA8" w:rsidP="003F5BF1">
            <w:pPr>
              <w:jc w:val="both"/>
              <w:rPr>
                <w:lang w:eastAsia="zh-CN"/>
              </w:rPr>
            </w:pPr>
            <w:r>
              <w:rPr>
                <w:lang w:eastAsia="zh-CN"/>
              </w:rPr>
              <w:t>Samsung</w:t>
            </w:r>
            <w:r>
              <w:rPr>
                <w:rFonts w:hint="eastAsia"/>
                <w:lang w:eastAsia="zh-CN"/>
              </w:rPr>
              <w:t xml:space="preserve"> </w:t>
            </w:r>
          </w:p>
        </w:tc>
        <w:tc>
          <w:tcPr>
            <w:tcW w:w="7450" w:type="dxa"/>
          </w:tcPr>
          <w:p w14:paraId="2C6E02C0" w14:textId="1EE19002" w:rsidR="00283AA8" w:rsidRDefault="00283AA8" w:rsidP="00D670AA">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if we follow current method, then obviously the per slot handling will be friendly.</w:t>
            </w:r>
          </w:p>
        </w:tc>
      </w:tr>
      <w:tr w:rsidR="00F74897" w14:paraId="73543F9A" w14:textId="77777777" w:rsidTr="00C23BD5">
        <w:tc>
          <w:tcPr>
            <w:tcW w:w="2173" w:type="dxa"/>
          </w:tcPr>
          <w:p w14:paraId="3A0FBD12" w14:textId="26F094ED" w:rsidR="00F74897" w:rsidRDefault="00F74897" w:rsidP="00F74897">
            <w:pPr>
              <w:jc w:val="both"/>
            </w:pPr>
            <w:r>
              <w:t>Apple</w:t>
            </w:r>
          </w:p>
        </w:tc>
        <w:tc>
          <w:tcPr>
            <w:tcW w:w="7450" w:type="dxa"/>
          </w:tcPr>
          <w:p w14:paraId="08D520B4" w14:textId="6D5BB6BA" w:rsidR="00F74897" w:rsidRDefault="00F74897" w:rsidP="00F74897">
            <w:pPr>
              <w:jc w:val="both"/>
            </w:pPr>
            <w:r>
              <w:t xml:space="preserve">If </w:t>
            </w:r>
            <w:r w:rsidRPr="00F74897">
              <w:rPr>
                <w:lang w:val="en-US"/>
              </w:rPr>
              <w:t>self-</w:t>
            </w:r>
            <w:proofErr w:type="spellStart"/>
            <w:r w:rsidRPr="00F74897">
              <w:rPr>
                <w:lang w:val="en-US"/>
              </w:rPr>
              <w:t>decodability</w:t>
            </w:r>
            <w:proofErr w:type="spellEnd"/>
            <w:r w:rsidRPr="00F74897">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tc>
      </w:tr>
      <w:tr w:rsidR="00F74897" w14:paraId="6E1997EB" w14:textId="77777777" w:rsidTr="00C23BD5">
        <w:tc>
          <w:tcPr>
            <w:tcW w:w="2173" w:type="dxa"/>
          </w:tcPr>
          <w:p w14:paraId="0218E937" w14:textId="12EF0F94" w:rsidR="00F74897" w:rsidRDefault="00DE6AB2" w:rsidP="00F74897">
            <w:pPr>
              <w:jc w:val="both"/>
            </w:pPr>
            <w:r>
              <w:lastRenderedPageBreak/>
              <w:t>Lenovo, Motorola Mobility</w:t>
            </w:r>
          </w:p>
        </w:tc>
        <w:tc>
          <w:tcPr>
            <w:tcW w:w="7450" w:type="dxa"/>
          </w:tcPr>
          <w:p w14:paraId="10B7969C" w14:textId="53257A7D" w:rsidR="00F74897" w:rsidRDefault="00F12DD8" w:rsidP="00F74897">
            <w:pPr>
              <w:jc w:val="both"/>
            </w:pPr>
            <w:r>
              <w:t xml:space="preserve">Yes, we agree </w:t>
            </w:r>
            <w:r w:rsidR="00F6039C">
              <w:t>with the statement</w:t>
            </w:r>
          </w:p>
        </w:tc>
      </w:tr>
      <w:tr w:rsidR="00C23BD5" w14:paraId="074ABAE2" w14:textId="77777777" w:rsidTr="00C23BD5">
        <w:tc>
          <w:tcPr>
            <w:tcW w:w="2173" w:type="dxa"/>
          </w:tcPr>
          <w:p w14:paraId="1B25FC25" w14:textId="23D49C94" w:rsidR="00C23BD5" w:rsidRDefault="00C23BD5" w:rsidP="00C23BD5">
            <w:pPr>
              <w:jc w:val="both"/>
            </w:pPr>
            <w:r>
              <w:rPr>
                <w:rFonts w:eastAsia="MS Mincho" w:hint="eastAsia"/>
                <w:lang w:eastAsia="ja-JP"/>
              </w:rPr>
              <w:t>P</w:t>
            </w:r>
            <w:r>
              <w:rPr>
                <w:rFonts w:eastAsia="MS Mincho"/>
                <w:lang w:eastAsia="ja-JP"/>
              </w:rPr>
              <w:t>anasonic</w:t>
            </w:r>
          </w:p>
        </w:tc>
        <w:tc>
          <w:tcPr>
            <w:tcW w:w="7450" w:type="dxa"/>
          </w:tcPr>
          <w:p w14:paraId="1B46D449" w14:textId="2E87A6F1" w:rsidR="00C23BD5" w:rsidRDefault="00C23BD5" w:rsidP="00C23BD5">
            <w:pPr>
              <w:jc w:val="both"/>
            </w:pPr>
            <w:r>
              <w:rPr>
                <w:rFonts w:eastAsia="MS Mincho" w:hint="eastAsia"/>
                <w:lang w:eastAsia="ja-JP"/>
              </w:rPr>
              <w:t>W</w:t>
            </w:r>
            <w:r>
              <w:rPr>
                <w:rFonts w:eastAsia="MS Mincho"/>
                <w:lang w:eastAsia="ja-JP"/>
              </w:rPr>
              <w:t xml:space="preserve">e are not clear on the meaning of the statement. The amount of the </w:t>
            </w:r>
            <w:r w:rsidRPr="00182B71">
              <w:rPr>
                <w:rFonts w:eastAsia="MS Mincho"/>
                <w:lang w:eastAsia="ja-JP"/>
              </w:rPr>
              <w:t xml:space="preserve">UCI </w:t>
            </w:r>
            <w:r>
              <w:rPr>
                <w:rFonts w:eastAsia="MS Mincho"/>
                <w:lang w:eastAsia="ja-JP"/>
              </w:rPr>
              <w:t xml:space="preserve">resource usage </w:t>
            </w:r>
            <w:r w:rsidRPr="00182B71">
              <w:rPr>
                <w:rFonts w:eastAsia="MS Mincho"/>
                <w:lang w:eastAsia="ja-JP"/>
              </w:rPr>
              <w:t xml:space="preserve">may depend on how MCS, FDRA and TDRA are </w:t>
            </w:r>
            <w:r>
              <w:rPr>
                <w:rFonts w:eastAsia="MS Mincho"/>
                <w:lang w:eastAsia="ja-JP"/>
              </w:rPr>
              <w:t xml:space="preserve">operated. On the other hand, UCI </w:t>
            </w:r>
            <w:r w:rsidRPr="00182B71">
              <w:rPr>
                <w:rFonts w:eastAsia="MS Mincho"/>
                <w:lang w:eastAsia="ja-JP"/>
              </w:rPr>
              <w:t>multiplexing and collision handling</w:t>
            </w:r>
            <w:r>
              <w:rPr>
                <w:rFonts w:eastAsia="MS Mincho"/>
                <w:lang w:eastAsia="ja-JP"/>
              </w:rPr>
              <w:t xml:space="preserve"> "procedure" would not depend on option 3 or option 4.</w:t>
            </w:r>
          </w:p>
        </w:tc>
      </w:tr>
      <w:tr w:rsidR="00DE059F" w14:paraId="4FA6D2D1" w14:textId="77777777" w:rsidTr="00C23BD5">
        <w:tc>
          <w:tcPr>
            <w:tcW w:w="2173" w:type="dxa"/>
          </w:tcPr>
          <w:p w14:paraId="0AE4BED6" w14:textId="714E236A" w:rsidR="00DE059F" w:rsidRDefault="00DE059F" w:rsidP="00DE059F">
            <w:pPr>
              <w:jc w:val="both"/>
              <w:rPr>
                <w:rFonts w:eastAsia="MS Mincho"/>
                <w:lang w:eastAsia="ja-JP"/>
              </w:rPr>
            </w:pPr>
            <w:r>
              <w:t>Qualcomm</w:t>
            </w:r>
          </w:p>
        </w:tc>
        <w:tc>
          <w:tcPr>
            <w:tcW w:w="7450" w:type="dxa"/>
          </w:tcPr>
          <w:p w14:paraId="0479CC7F" w14:textId="5DB17C90" w:rsidR="00DE059F" w:rsidRDefault="00DE059F" w:rsidP="00DE059F">
            <w:pPr>
              <w:jc w:val="both"/>
              <w:rPr>
                <w:rFonts w:eastAsia="MS Mincho"/>
                <w:lang w:eastAsia="ja-JP"/>
              </w:rPr>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r>
              <w:t>TBoMS</w:t>
            </w:r>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r>
              <w:t>MediaTek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r>
              <w:t>Xiaomi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r>
              <w:rPr>
                <w:lang w:val="en-US" w:eastAsia="zh-CN"/>
              </w:rPr>
              <w:t>Interdigital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NTT Docomo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Huawei/HiSilicon</w:t>
      </w:r>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Finally, one company proposed that the index of the starting coded bit for each transmission occasion is predetermined prior to the start of the TBoMS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r w:rsidRPr="0086748A">
        <w:rPr>
          <w:rFonts w:eastAsia="Yu Mincho"/>
          <w:bCs/>
          <w:sz w:val="22"/>
          <w:szCs w:val="22"/>
        </w:rPr>
        <w:t xml:space="preserve">tarting points of bit selections other than the first bit selection are right after encoded </w:t>
      </w:r>
      <w:r w:rsidRPr="0086748A">
        <w:rPr>
          <w:rFonts w:eastAsia="Yu Mincho"/>
          <w:bCs/>
          <w:sz w:val="22"/>
          <w:szCs w:val="22"/>
        </w:rPr>
        <w:lastRenderedPageBreak/>
        <w:t>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bits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Interleaver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xml:space="preserve">, but those would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structure).</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r w:rsidRPr="00D01FDC">
        <w:rPr>
          <w:i/>
          <w:iCs/>
          <w:sz w:val="22"/>
          <w:szCs w:val="22"/>
          <w:u w:val="single"/>
          <w:lang w:val="en-US"/>
        </w:rPr>
        <w:t>interleaver</w:t>
      </w:r>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pros and cons of different interleaver options for TBoMS.</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r w:rsidRPr="00337880">
        <w:rPr>
          <w:b/>
          <w:bCs/>
          <w:sz w:val="24"/>
          <w:szCs w:val="24"/>
          <w:highlight w:val="yellow"/>
        </w:rPr>
        <w:t>Interleaver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EE61FF"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064E153D" w:rsidR="00EE61FF" w:rsidRPr="00C731E2" w:rsidRDefault="00EE61FF" w:rsidP="00EE61FF">
            <w:pPr>
              <w:jc w:val="center"/>
              <w:rPr>
                <w:lang w:eastAsia="zh-CN"/>
              </w:rPr>
            </w:pPr>
            <w:r w:rsidRPr="00C731E2">
              <w:t>Company</w:t>
            </w:r>
          </w:p>
        </w:tc>
        <w:tc>
          <w:tcPr>
            <w:tcW w:w="2434" w:type="dxa"/>
            <w:tcBorders>
              <w:tl2br w:val="none" w:sz="0" w:space="0" w:color="auto"/>
              <w:tr2bl w:val="none" w:sz="0" w:space="0" w:color="auto"/>
            </w:tcBorders>
            <w:shd w:val="clear" w:color="auto" w:fill="auto"/>
          </w:tcPr>
          <w:p w14:paraId="15F05179" w14:textId="7674385D" w:rsidR="00EE61FF" w:rsidRPr="00C731E2" w:rsidRDefault="00EE61FF" w:rsidP="00EE61FF">
            <w:pPr>
              <w:jc w:val="center"/>
            </w:pPr>
            <w:r>
              <w:t>Pros</w:t>
            </w:r>
          </w:p>
        </w:tc>
        <w:tc>
          <w:tcPr>
            <w:tcW w:w="2724" w:type="dxa"/>
            <w:tcBorders>
              <w:tl2br w:val="none" w:sz="0" w:space="0" w:color="auto"/>
              <w:tr2bl w:val="none" w:sz="0" w:space="0" w:color="auto"/>
            </w:tcBorders>
            <w:shd w:val="clear" w:color="auto" w:fill="auto"/>
          </w:tcPr>
          <w:p w14:paraId="3F723E03" w14:textId="07FC9E75" w:rsidR="00EE61FF" w:rsidRPr="00C731E2" w:rsidRDefault="00EE61FF" w:rsidP="00EE61FF">
            <w:pPr>
              <w:jc w:val="center"/>
            </w:pPr>
            <w:r>
              <w:t>Cons</w:t>
            </w:r>
          </w:p>
        </w:tc>
        <w:tc>
          <w:tcPr>
            <w:tcW w:w="3071" w:type="dxa"/>
            <w:tcBorders>
              <w:tl2br w:val="none" w:sz="0" w:space="0" w:color="auto"/>
              <w:tr2bl w:val="none" w:sz="0" w:space="0" w:color="auto"/>
            </w:tcBorders>
            <w:shd w:val="clear" w:color="auto" w:fill="auto"/>
          </w:tcPr>
          <w:p w14:paraId="1CC1D5A1" w14:textId="198F1020" w:rsidR="00EE61FF" w:rsidRPr="00C731E2" w:rsidRDefault="00EE61FF" w:rsidP="00EE61FF">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lang w:eastAsia="zh-CN"/>
              </w:rPr>
            </w:pPr>
            <w:r>
              <w:rPr>
                <w:lang w:eastAsia="zh-CN"/>
              </w:rPr>
              <w:t>L</w:t>
            </w:r>
            <w:r>
              <w:rPr>
                <w:rFonts w:hint="eastAsia"/>
                <w:lang w:eastAsia="zh-CN"/>
              </w:rPr>
              <w:t>ess implementation impact</w:t>
            </w:r>
          </w:p>
          <w:p w14:paraId="101AF1E1" w14:textId="77777777" w:rsidR="00B10AEB" w:rsidRDefault="00B10AEB" w:rsidP="00FA1EFA">
            <w:pPr>
              <w:jc w:val="both"/>
              <w:rPr>
                <w:lang w:eastAsia="zh-CN"/>
              </w:rPr>
            </w:pPr>
            <w:r>
              <w:rPr>
                <w:lang w:eastAsia="zh-CN"/>
              </w:rPr>
              <w:t>N</w:t>
            </w:r>
            <w:r>
              <w:rPr>
                <w:rFonts w:hint="eastAsia"/>
                <w:lang w:eastAsia="zh-CN"/>
              </w:rPr>
              <w:t>o complexity increase</w:t>
            </w:r>
          </w:p>
          <w:p w14:paraId="0C09B645" w14:textId="77777777" w:rsidR="00B10AEB" w:rsidRDefault="00B10AEB" w:rsidP="00FA1EFA">
            <w:pPr>
              <w:jc w:val="both"/>
              <w:rPr>
                <w:lang w:eastAsia="zh-CN"/>
              </w:rPr>
            </w:pPr>
            <w:r>
              <w:rPr>
                <w:lang w:eastAsia="zh-CN"/>
              </w:rPr>
              <w:t>N</w:t>
            </w:r>
            <w:r>
              <w:rPr>
                <w:rFonts w:hint="eastAsia"/>
                <w:lang w:eastAsia="zh-CN"/>
              </w:rPr>
              <w:t>o performance loss</w:t>
            </w:r>
          </w:p>
          <w:p w14:paraId="4BA5918C" w14:textId="07278A00" w:rsidR="0021615F" w:rsidRDefault="0021615F" w:rsidP="00FA1EFA">
            <w:pPr>
              <w:jc w:val="both"/>
              <w:rPr>
                <w:lang w:eastAsia="zh-CN"/>
              </w:rPr>
            </w:pPr>
            <w:r>
              <w:rPr>
                <w:lang w:eastAsia="zh-CN"/>
              </w:rPr>
              <w:lastRenderedPageBreak/>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lang w:eastAsia="zh-CN"/>
              </w:rPr>
            </w:pPr>
          </w:p>
        </w:tc>
      </w:tr>
      <w:tr w:rsidR="00337880" w14:paraId="380C859B" w14:textId="77777777" w:rsidTr="00337880">
        <w:tc>
          <w:tcPr>
            <w:tcW w:w="1394" w:type="dxa"/>
          </w:tcPr>
          <w:p w14:paraId="29223E2A" w14:textId="51368E0D" w:rsidR="00337880" w:rsidRDefault="00BF4D47" w:rsidP="00FA1EFA">
            <w:pPr>
              <w:jc w:val="both"/>
            </w:pPr>
            <w:r>
              <w:t>Lenovo, Motorola Mobility</w:t>
            </w:r>
          </w:p>
        </w:tc>
        <w:tc>
          <w:tcPr>
            <w:tcW w:w="2434" w:type="dxa"/>
          </w:tcPr>
          <w:p w14:paraId="21B78CD5" w14:textId="3465CB9A" w:rsidR="00337880" w:rsidRDefault="00AF42D6" w:rsidP="00FA1EFA">
            <w:pPr>
              <w:jc w:val="both"/>
            </w:pPr>
            <w:r>
              <w:t>Similar views as Samsung</w:t>
            </w: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454428" w14:paraId="2ECD3038" w14:textId="77777777" w:rsidTr="00337880">
        <w:tc>
          <w:tcPr>
            <w:tcW w:w="1394" w:type="dxa"/>
          </w:tcPr>
          <w:p w14:paraId="536E5A48" w14:textId="7934FE50" w:rsidR="00454428" w:rsidRDefault="00454428" w:rsidP="00454428">
            <w:pPr>
              <w:jc w:val="both"/>
            </w:pPr>
            <w:r>
              <w:rPr>
                <w:rFonts w:eastAsia="MS Mincho" w:hint="eastAsia"/>
                <w:lang w:eastAsia="ja-JP"/>
              </w:rPr>
              <w:t>N</w:t>
            </w:r>
            <w:r>
              <w:rPr>
                <w:rFonts w:eastAsia="MS Mincho"/>
                <w:lang w:eastAsia="ja-JP"/>
              </w:rPr>
              <w:t>TT DOCOMO</w:t>
            </w:r>
          </w:p>
        </w:tc>
        <w:tc>
          <w:tcPr>
            <w:tcW w:w="2434" w:type="dxa"/>
          </w:tcPr>
          <w:p w14:paraId="4B8A673A" w14:textId="010D2AD8" w:rsidR="00454428" w:rsidRDefault="00454428" w:rsidP="00454428">
            <w:pPr>
              <w:jc w:val="both"/>
            </w:pPr>
            <w:r>
              <w:rPr>
                <w:rFonts w:eastAsia="MS Mincho" w:hint="eastAsia"/>
                <w:lang w:eastAsia="ja-JP"/>
              </w:rPr>
              <w:t>S</w:t>
            </w:r>
            <w:r>
              <w:rPr>
                <w:rFonts w:eastAsia="MS Mincho"/>
                <w:lang w:eastAsia="ja-JP"/>
              </w:rPr>
              <w:t xml:space="preserve">mall UE implementation problem </w:t>
            </w:r>
          </w:p>
        </w:tc>
        <w:tc>
          <w:tcPr>
            <w:tcW w:w="2724" w:type="dxa"/>
          </w:tcPr>
          <w:p w14:paraId="17A70B91" w14:textId="7131439C" w:rsidR="00454428" w:rsidRDefault="00454428" w:rsidP="00454428">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E7377F0" w14:textId="77777777" w:rsidR="00454428" w:rsidRDefault="00454428" w:rsidP="00454428">
            <w:pPr>
              <w:jc w:val="both"/>
            </w:pPr>
          </w:p>
        </w:tc>
      </w:tr>
      <w:tr w:rsidR="00CC54C7" w14:paraId="0883C0B3" w14:textId="77777777" w:rsidTr="00337880">
        <w:tc>
          <w:tcPr>
            <w:tcW w:w="1394" w:type="dxa"/>
          </w:tcPr>
          <w:p w14:paraId="6D67A92F" w14:textId="523B3707"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3CD2748C" w14:textId="44BAEE6B" w:rsidR="00CC54C7" w:rsidRDefault="00CC54C7" w:rsidP="00CC54C7">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70CDFE17" w14:textId="2AED7B8A" w:rsidR="00CC54C7" w:rsidRDefault="00CC54C7" w:rsidP="00CC54C7">
            <w:pPr>
              <w:jc w:val="both"/>
              <w:rPr>
                <w:rFonts w:eastAsia="MS Mincho"/>
                <w:lang w:eastAsia="ja-JP"/>
              </w:rPr>
            </w:pPr>
          </w:p>
        </w:tc>
        <w:tc>
          <w:tcPr>
            <w:tcW w:w="3071" w:type="dxa"/>
          </w:tcPr>
          <w:p w14:paraId="2999B364" w14:textId="4AEED5CB" w:rsidR="00CC54C7" w:rsidRDefault="00CC54C7" w:rsidP="00CC54C7">
            <w:pPr>
              <w:jc w:val="both"/>
            </w:pPr>
            <w:r>
              <w:rPr>
                <w:rFonts w:eastAsia="MS Mincho" w:hint="eastAsia"/>
                <w:lang w:eastAsia="ja-JP"/>
              </w:rPr>
              <w:t>N</w:t>
            </w:r>
            <w:r>
              <w:rPr>
                <w:rFonts w:eastAsia="MS Mincho"/>
                <w:lang w:eastAsia="ja-JP"/>
              </w:rPr>
              <w:t>o specification and implementation impact to the interleaver.</w:t>
            </w:r>
          </w:p>
        </w:tc>
      </w:tr>
      <w:tr w:rsidR="00DA48CF" w14:paraId="45D0CAB0" w14:textId="77777777" w:rsidTr="00337880">
        <w:tc>
          <w:tcPr>
            <w:tcW w:w="1394" w:type="dxa"/>
          </w:tcPr>
          <w:p w14:paraId="22C4146F" w14:textId="7FAB4427" w:rsidR="00DA48CF" w:rsidRDefault="00DA48CF" w:rsidP="00DA48CF">
            <w:pPr>
              <w:jc w:val="both"/>
              <w:rPr>
                <w:rFonts w:eastAsia="MS Mincho"/>
                <w:lang w:eastAsia="ja-JP"/>
              </w:rPr>
            </w:pPr>
            <w:r>
              <w:t>Intel</w:t>
            </w:r>
          </w:p>
        </w:tc>
        <w:tc>
          <w:tcPr>
            <w:tcW w:w="2434" w:type="dxa"/>
          </w:tcPr>
          <w:p w14:paraId="57509C0C" w14:textId="77777777" w:rsidR="00DA48CF" w:rsidRDefault="00DA48CF" w:rsidP="00DA48CF">
            <w:pPr>
              <w:jc w:val="both"/>
              <w:rPr>
                <w:rFonts w:eastAsia="MS Mincho"/>
                <w:lang w:eastAsia="ja-JP"/>
              </w:rPr>
            </w:pPr>
          </w:p>
        </w:tc>
        <w:tc>
          <w:tcPr>
            <w:tcW w:w="2724" w:type="dxa"/>
          </w:tcPr>
          <w:p w14:paraId="4A7F5B44" w14:textId="686285ED" w:rsidR="00DA48CF" w:rsidRDefault="00DA48CF" w:rsidP="00DA48CF">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26B8B562" w14:textId="77777777" w:rsidR="00DA48CF" w:rsidRDefault="00DA48CF" w:rsidP="00DA48CF">
            <w:pPr>
              <w:jc w:val="both"/>
            </w:pPr>
            <w:r>
              <w:t xml:space="preserve">It highly depends on how UE implements the rate-matching/interleaving. Implementation impact may be similar for both approaches: </w:t>
            </w:r>
          </w:p>
          <w:p w14:paraId="171333BD" w14:textId="77777777" w:rsidR="00DA48CF" w:rsidRDefault="00DA48CF" w:rsidP="00DA48CF">
            <w:pPr>
              <w:jc w:val="both"/>
            </w:pPr>
            <w:r>
              <w:t xml:space="preserve">For interleaving per slot, UE may still needs to store the encoded </w:t>
            </w:r>
            <w:proofErr w:type="gramStart"/>
            <w:r>
              <w:t>bits,  and</w:t>
            </w:r>
            <w:proofErr w:type="gramEnd"/>
            <w:r>
              <w:t xml:space="preserve"> perform rate-matching per slot.</w:t>
            </w:r>
          </w:p>
          <w:p w14:paraId="12DD108E" w14:textId="56B4A9E8" w:rsidR="00DA48CF" w:rsidRDefault="00DA48CF" w:rsidP="00DA48CF">
            <w:pPr>
              <w:jc w:val="both"/>
              <w:rPr>
                <w:rFonts w:eastAsia="MS Mincho"/>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C23BD5" w14:paraId="600EDAC6" w14:textId="77777777" w:rsidTr="00337880">
        <w:tc>
          <w:tcPr>
            <w:tcW w:w="1394" w:type="dxa"/>
          </w:tcPr>
          <w:p w14:paraId="25B3AB23" w14:textId="4DA2102C" w:rsidR="00C23BD5" w:rsidRDefault="00C23BD5" w:rsidP="00C23BD5">
            <w:pPr>
              <w:jc w:val="both"/>
            </w:pPr>
            <w:r>
              <w:rPr>
                <w:rFonts w:eastAsia="MS Mincho" w:hint="eastAsia"/>
                <w:lang w:eastAsia="ja-JP"/>
              </w:rPr>
              <w:t>P</w:t>
            </w:r>
            <w:r>
              <w:rPr>
                <w:rFonts w:eastAsia="MS Mincho"/>
                <w:lang w:eastAsia="ja-JP"/>
              </w:rPr>
              <w:t>anasonic</w:t>
            </w:r>
          </w:p>
        </w:tc>
        <w:tc>
          <w:tcPr>
            <w:tcW w:w="2434" w:type="dxa"/>
          </w:tcPr>
          <w:p w14:paraId="5D535634" w14:textId="77777777" w:rsidR="00C23BD5" w:rsidRDefault="00C23BD5" w:rsidP="00C23BD5">
            <w:pPr>
              <w:jc w:val="both"/>
              <w:rPr>
                <w:rFonts w:eastAsiaTheme="minorEastAsia"/>
                <w:lang w:eastAsia="ja-JP"/>
              </w:rPr>
            </w:pPr>
            <w:r w:rsidRPr="008C5F47">
              <w:rPr>
                <w:rFonts w:eastAsiaTheme="minorEastAsia"/>
                <w:lang w:eastAsia="ja-JP"/>
              </w:rPr>
              <w:t>This simplifies the TB generation/channel coding processing</w:t>
            </w:r>
            <w:r>
              <w:rPr>
                <w:rFonts w:eastAsiaTheme="minorEastAsia"/>
                <w:lang w:eastAsia="ja-JP"/>
              </w:rPr>
              <w:t>.</w:t>
            </w:r>
          </w:p>
          <w:p w14:paraId="78B92365" w14:textId="611EEA25" w:rsidR="00C23BD5" w:rsidRDefault="00C23BD5" w:rsidP="00C23BD5">
            <w:pPr>
              <w:jc w:val="both"/>
              <w:rPr>
                <w:rFonts w:eastAsia="MS Mincho"/>
                <w:lang w:eastAsia="ja-JP"/>
              </w:rPr>
            </w:pPr>
            <w:r>
              <w:rPr>
                <w:rFonts w:eastAsiaTheme="minorEastAsia"/>
                <w:lang w:eastAsia="ja-JP"/>
              </w:rPr>
              <w:t>Simple design is possible for t</w:t>
            </w:r>
            <w:r w:rsidRPr="008C5F47">
              <w:rPr>
                <w:rFonts w:eastAsiaTheme="minorEastAsia"/>
                <w:lang w:eastAsia="ja-JP"/>
              </w:rPr>
              <w:t>he handling of UCI multiplexing, the interaction of higher priority transmission, the reservation for SRS/PUCCH symbol in a slot.</w:t>
            </w:r>
          </w:p>
        </w:tc>
        <w:tc>
          <w:tcPr>
            <w:tcW w:w="2724" w:type="dxa"/>
          </w:tcPr>
          <w:p w14:paraId="718FD70B" w14:textId="7A0984CD" w:rsidR="00C23BD5" w:rsidRDefault="00C23BD5" w:rsidP="00C23BD5">
            <w:pPr>
              <w:jc w:val="both"/>
            </w:pPr>
            <w:r>
              <w:rPr>
                <w:bCs/>
                <w:lang w:eastAsia="ja-JP"/>
              </w:rPr>
              <w:t>Systematic bits may not obtain frequency diversity in case inter-frequency hopping is enabled.</w:t>
            </w:r>
          </w:p>
        </w:tc>
        <w:tc>
          <w:tcPr>
            <w:tcW w:w="3071" w:type="dxa"/>
          </w:tcPr>
          <w:p w14:paraId="3639BCDA" w14:textId="77777777" w:rsidR="00C23BD5" w:rsidRDefault="00C23BD5" w:rsidP="00C23BD5">
            <w:pPr>
              <w:jc w:val="both"/>
            </w:pPr>
          </w:p>
        </w:tc>
      </w:tr>
      <w:tr w:rsidR="00EE61FF" w14:paraId="2DD599F3" w14:textId="77777777" w:rsidTr="00337880">
        <w:tc>
          <w:tcPr>
            <w:tcW w:w="1394" w:type="dxa"/>
          </w:tcPr>
          <w:p w14:paraId="317B1596" w14:textId="41E92F0B" w:rsidR="00EE61FF" w:rsidRDefault="00EE61FF" w:rsidP="00EE61FF">
            <w:pPr>
              <w:jc w:val="both"/>
              <w:rPr>
                <w:rFonts w:eastAsia="MS Mincho"/>
                <w:lang w:eastAsia="ja-JP"/>
              </w:rPr>
            </w:pPr>
            <w:r>
              <w:t>Qualcomm</w:t>
            </w:r>
          </w:p>
        </w:tc>
        <w:tc>
          <w:tcPr>
            <w:tcW w:w="2434" w:type="dxa"/>
          </w:tcPr>
          <w:p w14:paraId="59F7E200" w14:textId="29BE8487" w:rsidR="00EE61FF" w:rsidRPr="008C5F47" w:rsidRDefault="00EE61FF" w:rsidP="00EE61FF">
            <w:pPr>
              <w:jc w:val="both"/>
              <w:rPr>
                <w:lang w:eastAsia="ja-JP"/>
              </w:rPr>
            </w:pPr>
            <w:r>
              <w:t xml:space="preserve">Same views as Samsung. </w:t>
            </w:r>
          </w:p>
        </w:tc>
        <w:tc>
          <w:tcPr>
            <w:tcW w:w="2724" w:type="dxa"/>
          </w:tcPr>
          <w:p w14:paraId="15A5F0EB" w14:textId="77777777" w:rsidR="00EE61FF" w:rsidRDefault="00EE61FF" w:rsidP="00EE61FF">
            <w:pPr>
              <w:jc w:val="both"/>
              <w:rPr>
                <w:bCs/>
                <w:lang w:eastAsia="ja-JP"/>
              </w:rPr>
            </w:pPr>
          </w:p>
        </w:tc>
        <w:tc>
          <w:tcPr>
            <w:tcW w:w="3071" w:type="dxa"/>
          </w:tcPr>
          <w:p w14:paraId="1A1835D3" w14:textId="77777777" w:rsidR="00EE61FF" w:rsidRDefault="00EE61FF" w:rsidP="00EE61FF">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r w:rsidRPr="00337880">
        <w:rPr>
          <w:b/>
          <w:bCs/>
          <w:sz w:val="24"/>
          <w:szCs w:val="24"/>
          <w:highlight w:val="yellow"/>
        </w:rPr>
        <w:t xml:space="preserve">Interleaver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lang w:eastAsia="zh-CN"/>
              </w:rPr>
            </w:pPr>
            <w:r>
              <w:rPr>
                <w:lang w:eastAsia="zh-CN"/>
              </w:rPr>
              <w:t>P</w:t>
            </w:r>
            <w:r>
              <w:rPr>
                <w:rFonts w:hint="eastAsia"/>
                <w:lang w:eastAsia="zh-CN"/>
              </w:rPr>
              <w:t>ls see the comments on below, similar concerns.</w:t>
            </w:r>
          </w:p>
        </w:tc>
        <w:tc>
          <w:tcPr>
            <w:tcW w:w="3071" w:type="dxa"/>
          </w:tcPr>
          <w:p w14:paraId="6CBC81AC" w14:textId="77777777" w:rsidR="00337880" w:rsidRDefault="00337880" w:rsidP="00337880">
            <w:pPr>
              <w:jc w:val="both"/>
            </w:pPr>
          </w:p>
        </w:tc>
      </w:tr>
      <w:tr w:rsidR="00847947" w14:paraId="29272A3A" w14:textId="77777777" w:rsidTr="00337880">
        <w:tc>
          <w:tcPr>
            <w:tcW w:w="1394" w:type="dxa"/>
          </w:tcPr>
          <w:p w14:paraId="01F3DEBA" w14:textId="7B56DDDC" w:rsidR="00847947" w:rsidRDefault="00847947" w:rsidP="00847947">
            <w:pPr>
              <w:jc w:val="both"/>
            </w:pPr>
            <w:r>
              <w:lastRenderedPageBreak/>
              <w:t>Apple</w:t>
            </w:r>
          </w:p>
        </w:tc>
        <w:tc>
          <w:tcPr>
            <w:tcW w:w="2434" w:type="dxa"/>
          </w:tcPr>
          <w:p w14:paraId="03B446C3" w14:textId="2733527B" w:rsidR="00847947" w:rsidRDefault="00847947" w:rsidP="00847947">
            <w:pPr>
              <w:jc w:val="both"/>
            </w:pPr>
            <w:r>
              <w:t xml:space="preserve">For option 4, it’s natural interleave is performed per </w:t>
            </w:r>
            <w:proofErr w:type="spellStart"/>
            <w:r>
              <w:t>ToT</w:t>
            </w:r>
            <w:proofErr w:type="spellEnd"/>
            <w:r>
              <w:t xml:space="preserve">.  </w:t>
            </w:r>
          </w:p>
        </w:tc>
        <w:tc>
          <w:tcPr>
            <w:tcW w:w="2724" w:type="dxa"/>
          </w:tcPr>
          <w:p w14:paraId="360B5B5E" w14:textId="77777777" w:rsidR="00847947" w:rsidRDefault="00847947" w:rsidP="00847947">
            <w:pPr>
              <w:jc w:val="both"/>
            </w:pPr>
          </w:p>
        </w:tc>
        <w:tc>
          <w:tcPr>
            <w:tcW w:w="3071" w:type="dxa"/>
          </w:tcPr>
          <w:p w14:paraId="6CBCFC47" w14:textId="77777777" w:rsidR="00847947" w:rsidRDefault="00847947" w:rsidP="00847947">
            <w:pPr>
              <w:jc w:val="both"/>
            </w:pPr>
          </w:p>
        </w:tc>
      </w:tr>
      <w:tr w:rsidR="00CC54C7" w14:paraId="62B43705" w14:textId="77777777" w:rsidTr="00337880">
        <w:tc>
          <w:tcPr>
            <w:tcW w:w="1394" w:type="dxa"/>
          </w:tcPr>
          <w:p w14:paraId="5E8BC56A" w14:textId="7041546C" w:rsidR="00CC54C7" w:rsidRDefault="00CC54C7" w:rsidP="00CC54C7">
            <w:pPr>
              <w:jc w:val="both"/>
            </w:pPr>
            <w:r>
              <w:rPr>
                <w:rFonts w:eastAsia="MS Mincho" w:hint="eastAsia"/>
                <w:lang w:eastAsia="ja-JP"/>
              </w:rPr>
              <w:t>S</w:t>
            </w:r>
            <w:r>
              <w:rPr>
                <w:rFonts w:eastAsia="MS Mincho"/>
                <w:lang w:eastAsia="ja-JP"/>
              </w:rPr>
              <w:t>harp</w:t>
            </w:r>
          </w:p>
        </w:tc>
        <w:tc>
          <w:tcPr>
            <w:tcW w:w="2434" w:type="dxa"/>
          </w:tcPr>
          <w:p w14:paraId="33216540" w14:textId="15509817" w:rsidR="00CC54C7" w:rsidRDefault="00CC54C7" w:rsidP="00CC54C7">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33617C0" w14:textId="4FE770B6"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D39EFDF" w14:textId="7CDBE575" w:rsidR="00CC54C7" w:rsidRDefault="00CC54C7" w:rsidP="00CC54C7">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C23BD5" w14:paraId="1149CC61" w14:textId="77777777" w:rsidTr="00337880">
        <w:tc>
          <w:tcPr>
            <w:tcW w:w="1394" w:type="dxa"/>
          </w:tcPr>
          <w:p w14:paraId="1A64A9A7" w14:textId="5C14ADDE" w:rsidR="00C23BD5" w:rsidRDefault="00C23BD5" w:rsidP="00C23BD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22CD3B9E" w14:textId="77777777" w:rsidR="00C23BD5" w:rsidRDefault="00C23BD5" w:rsidP="00C23BD5">
            <w:pPr>
              <w:jc w:val="both"/>
              <w:rPr>
                <w:rFonts w:eastAsia="MS Mincho"/>
                <w:lang w:eastAsia="ja-JP"/>
              </w:rPr>
            </w:pPr>
          </w:p>
        </w:tc>
        <w:tc>
          <w:tcPr>
            <w:tcW w:w="2724" w:type="dxa"/>
          </w:tcPr>
          <w:p w14:paraId="205F067A" w14:textId="77777777" w:rsidR="00C23BD5" w:rsidRDefault="00C23BD5" w:rsidP="00C23BD5">
            <w:pPr>
              <w:jc w:val="both"/>
              <w:rPr>
                <w:iCs/>
                <w:lang w:eastAsia="ja-JP"/>
              </w:rPr>
            </w:pPr>
            <w:r>
              <w:rPr>
                <w:iCs/>
                <w:lang w:eastAsia="ja-JP"/>
              </w:rPr>
              <w:t xml:space="preserve">Processing delay to generate whole PUSCH transmissions for TBoMS. </w:t>
            </w:r>
          </w:p>
          <w:p w14:paraId="3674EEF8" w14:textId="78882E37" w:rsidR="00C23BD5" w:rsidRDefault="00C23BD5" w:rsidP="00C23BD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F008061" w14:textId="77777777" w:rsidR="00C23BD5" w:rsidRDefault="00C23BD5" w:rsidP="00C23BD5">
            <w:pPr>
              <w:jc w:val="both"/>
              <w:rPr>
                <w:rFonts w:eastAsia="MS Mincho"/>
                <w:lang w:eastAsia="ja-JP"/>
              </w:rPr>
            </w:pPr>
          </w:p>
        </w:tc>
      </w:tr>
      <w:tr w:rsidR="0021529F" w14:paraId="4AFDA22A" w14:textId="77777777" w:rsidTr="00337880">
        <w:tc>
          <w:tcPr>
            <w:tcW w:w="1394" w:type="dxa"/>
          </w:tcPr>
          <w:p w14:paraId="0885C723" w14:textId="6B92E78B" w:rsidR="0021529F" w:rsidRDefault="0021529F" w:rsidP="0021529F">
            <w:pPr>
              <w:jc w:val="both"/>
              <w:rPr>
                <w:rFonts w:eastAsia="MS Mincho"/>
                <w:lang w:eastAsia="ja-JP"/>
              </w:rPr>
            </w:pPr>
            <w:r>
              <w:t>Qualcomm</w:t>
            </w:r>
          </w:p>
        </w:tc>
        <w:tc>
          <w:tcPr>
            <w:tcW w:w="2434" w:type="dxa"/>
          </w:tcPr>
          <w:p w14:paraId="0F354DAE" w14:textId="77777777" w:rsidR="0021529F" w:rsidRDefault="0021529F" w:rsidP="0021529F">
            <w:pPr>
              <w:jc w:val="both"/>
              <w:rPr>
                <w:rFonts w:eastAsia="MS Mincho"/>
                <w:lang w:eastAsia="ja-JP"/>
              </w:rPr>
            </w:pPr>
          </w:p>
        </w:tc>
        <w:tc>
          <w:tcPr>
            <w:tcW w:w="2724" w:type="dxa"/>
          </w:tcPr>
          <w:p w14:paraId="0AF1B606" w14:textId="7DC9A6AB" w:rsidR="0021529F" w:rsidRDefault="0021529F" w:rsidP="0021529F">
            <w:pPr>
              <w:jc w:val="both"/>
              <w:rPr>
                <w:iCs/>
                <w:lang w:eastAsia="ja-JP"/>
              </w:rPr>
            </w:pPr>
            <w:r>
              <w:t xml:space="preserve">Huge increase to UE complexity. </w:t>
            </w:r>
          </w:p>
        </w:tc>
        <w:tc>
          <w:tcPr>
            <w:tcW w:w="3071" w:type="dxa"/>
          </w:tcPr>
          <w:p w14:paraId="75E0C54A" w14:textId="3C0BF2F8" w:rsidR="0021529F" w:rsidRDefault="0021529F" w:rsidP="0021529F">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r w:rsidRPr="00337880">
        <w:rPr>
          <w:b/>
          <w:bCs/>
          <w:sz w:val="24"/>
          <w:szCs w:val="24"/>
          <w:highlight w:val="yellow"/>
        </w:rPr>
        <w:t xml:space="preserve">Interleaver </w:t>
      </w:r>
      <w:r>
        <w:rPr>
          <w:b/>
          <w:bCs/>
          <w:sz w:val="24"/>
          <w:szCs w:val="24"/>
          <w:highlight w:val="yellow"/>
        </w:rPr>
        <w:t>over all allocated slots for TBoMS</w:t>
      </w:r>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337880" w14:paraId="083CCD59" w14:textId="77777777" w:rsidTr="00ED698B">
        <w:trPr>
          <w:cnfStyle w:val="100000000000" w:firstRow="1" w:lastRow="0" w:firstColumn="0" w:lastColumn="0" w:oddVBand="0" w:evenVBand="0" w:oddHBand="0" w:evenHBand="0" w:firstRowFirstColumn="0" w:firstRowLastColumn="0" w:lastRowFirstColumn="0" w:lastRowLastColumn="0"/>
        </w:trPr>
        <w:tc>
          <w:tcPr>
            <w:tcW w:w="1337" w:type="dxa"/>
          </w:tcPr>
          <w:p w14:paraId="4BDEC761" w14:textId="77777777" w:rsidR="00337880" w:rsidRPr="00C731E2" w:rsidRDefault="00337880" w:rsidP="00337880">
            <w:pPr>
              <w:jc w:val="center"/>
            </w:pPr>
            <w:r w:rsidRPr="00C731E2">
              <w:t>Company</w:t>
            </w:r>
          </w:p>
        </w:tc>
        <w:tc>
          <w:tcPr>
            <w:tcW w:w="2167" w:type="dxa"/>
          </w:tcPr>
          <w:p w14:paraId="3C93B246" w14:textId="77777777" w:rsidR="00337880" w:rsidRPr="00C731E2" w:rsidRDefault="00337880" w:rsidP="00337880">
            <w:pPr>
              <w:jc w:val="center"/>
            </w:pPr>
            <w:r>
              <w:t>Pros</w:t>
            </w:r>
          </w:p>
        </w:tc>
        <w:tc>
          <w:tcPr>
            <w:tcW w:w="2483" w:type="dxa"/>
          </w:tcPr>
          <w:p w14:paraId="092AFFB3" w14:textId="77777777" w:rsidR="00337880" w:rsidRPr="00C731E2" w:rsidRDefault="00337880" w:rsidP="00337880">
            <w:pPr>
              <w:jc w:val="center"/>
            </w:pPr>
            <w:r>
              <w:t>Cons</w:t>
            </w:r>
          </w:p>
        </w:tc>
        <w:tc>
          <w:tcPr>
            <w:tcW w:w="3636"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ED698B">
        <w:tc>
          <w:tcPr>
            <w:tcW w:w="1337" w:type="dxa"/>
          </w:tcPr>
          <w:p w14:paraId="1F9E95B1" w14:textId="42C94688" w:rsidR="00337880" w:rsidRDefault="00407F3F" w:rsidP="00337880">
            <w:pPr>
              <w:jc w:val="both"/>
              <w:rPr>
                <w:lang w:eastAsia="zh-CN"/>
              </w:rPr>
            </w:pPr>
            <w:r>
              <w:rPr>
                <w:lang w:eastAsia="zh-CN"/>
              </w:rPr>
              <w:t>Samsung</w:t>
            </w:r>
            <w:r>
              <w:rPr>
                <w:rFonts w:hint="eastAsia"/>
                <w:lang w:eastAsia="zh-CN"/>
              </w:rPr>
              <w:t xml:space="preserve"> </w:t>
            </w:r>
          </w:p>
        </w:tc>
        <w:tc>
          <w:tcPr>
            <w:tcW w:w="2167" w:type="dxa"/>
          </w:tcPr>
          <w:p w14:paraId="21E17048" w14:textId="77777777" w:rsidR="00337880" w:rsidRDefault="00337880" w:rsidP="00337880">
            <w:pPr>
              <w:jc w:val="both"/>
            </w:pPr>
          </w:p>
        </w:tc>
        <w:tc>
          <w:tcPr>
            <w:tcW w:w="2483" w:type="dxa"/>
          </w:tcPr>
          <w:p w14:paraId="5B8FBF56" w14:textId="77777777" w:rsidR="00337880" w:rsidRDefault="00407F3F" w:rsidP="00337880">
            <w:pPr>
              <w:jc w:val="both"/>
              <w:rPr>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6E8EF037" w14:textId="77777777" w:rsidR="00285275" w:rsidRDefault="00285275" w:rsidP="00285275">
            <w:pPr>
              <w:jc w:val="both"/>
              <w:rPr>
                <w:lang w:eastAsia="zh-CN"/>
              </w:rPr>
            </w:pPr>
            <w:r>
              <w:rPr>
                <w:lang w:eastAsia="zh-CN"/>
              </w:rPr>
              <w:t>P</w:t>
            </w:r>
            <w:r>
              <w:rPr>
                <w:rFonts w:hint="eastAsia"/>
                <w:lang w:eastAsia="zh-CN"/>
              </w:rPr>
              <w:t>er slot:</w:t>
            </w:r>
          </w:p>
          <w:p w14:paraId="7CA2554E" w14:textId="77777777" w:rsidR="00285275" w:rsidRDefault="00285275" w:rsidP="00285275">
            <w:pPr>
              <w:jc w:val="both"/>
              <w:rPr>
                <w:lang w:eastAsia="zh-CN"/>
              </w:rPr>
            </w:pPr>
            <w:r>
              <w:rPr>
                <w:noProof/>
                <w:lang w:val="en-US" w:eastAsia="ko-KR"/>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lang w:eastAsia="zh-CN"/>
              </w:rPr>
            </w:pPr>
            <w:r>
              <w:rPr>
                <w:lang w:eastAsia="zh-CN"/>
              </w:rPr>
              <w:t>P</w:t>
            </w:r>
            <w:r>
              <w:rPr>
                <w:rFonts w:hint="eastAsia"/>
                <w:lang w:eastAsia="zh-CN"/>
              </w:rPr>
              <w:t>er TOT (2slots for a TOT)</w:t>
            </w:r>
          </w:p>
          <w:p w14:paraId="39784F06" w14:textId="77777777" w:rsidR="00285275" w:rsidRDefault="00285275" w:rsidP="00285275">
            <w:pPr>
              <w:jc w:val="both"/>
              <w:rPr>
                <w:lang w:eastAsia="zh-CN"/>
              </w:rPr>
            </w:pPr>
            <w:r>
              <w:rPr>
                <w:noProof/>
                <w:lang w:val="en-US" w:eastAsia="ko-KR"/>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lang w:eastAsia="zh-CN"/>
              </w:rPr>
            </w:pPr>
            <w:r>
              <w:rPr>
                <w:lang w:eastAsia="zh-CN"/>
              </w:rPr>
              <w:t>P</w:t>
            </w:r>
            <w:r>
              <w:rPr>
                <w:rFonts w:hint="eastAsia"/>
                <w:lang w:eastAsia="zh-CN"/>
              </w:rPr>
              <w:t>er all slots in a TBoMS (total 4 slots)</w:t>
            </w:r>
          </w:p>
          <w:p w14:paraId="01924602" w14:textId="77777777" w:rsidR="00337880" w:rsidRDefault="00285275" w:rsidP="00285275">
            <w:pPr>
              <w:jc w:val="both"/>
              <w:rPr>
                <w:lang w:eastAsia="zh-CN"/>
              </w:rPr>
            </w:pPr>
            <w:r>
              <w:rPr>
                <w:noProof/>
                <w:lang w:val="en-US" w:eastAsia="ko-KR"/>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lang w:eastAsia="zh-CN"/>
              </w:rPr>
            </w:pPr>
            <w:r>
              <w:rPr>
                <w:lang w:eastAsia="zh-CN"/>
              </w:rPr>
              <w:t>A</w:t>
            </w:r>
            <w:r>
              <w:rPr>
                <w:rFonts w:hint="eastAsia"/>
                <w:lang w:eastAsia="zh-CN"/>
              </w:rPr>
              <w:t>pparently, the operation per all slots in a TBoMS</w:t>
            </w:r>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w:t>
            </w:r>
            <w:r w:rsidR="00DE1E4C">
              <w:rPr>
                <w:rFonts w:hint="eastAsia"/>
                <w:lang w:eastAsia="zh-CN"/>
              </w:rPr>
              <w:lastRenderedPageBreak/>
              <w:t xml:space="preserve">hardware and software, without clear benefits. </w:t>
            </w:r>
          </w:p>
        </w:tc>
      </w:tr>
      <w:tr w:rsidR="00847947" w14:paraId="59B1638D" w14:textId="77777777" w:rsidTr="00ED698B">
        <w:tc>
          <w:tcPr>
            <w:tcW w:w="1337" w:type="dxa"/>
          </w:tcPr>
          <w:p w14:paraId="4786EF10" w14:textId="508ECC59" w:rsidR="00847947" w:rsidRDefault="00847947" w:rsidP="00847947">
            <w:pPr>
              <w:jc w:val="both"/>
            </w:pPr>
            <w:r>
              <w:lastRenderedPageBreak/>
              <w:t>Apple</w:t>
            </w:r>
          </w:p>
        </w:tc>
        <w:tc>
          <w:tcPr>
            <w:tcW w:w="2167" w:type="dxa"/>
          </w:tcPr>
          <w:p w14:paraId="1E8E2563" w14:textId="77777777" w:rsidR="00847947" w:rsidRDefault="00847947" w:rsidP="00847947">
            <w:pPr>
              <w:jc w:val="both"/>
            </w:pPr>
          </w:p>
        </w:tc>
        <w:tc>
          <w:tcPr>
            <w:tcW w:w="2483" w:type="dxa"/>
          </w:tcPr>
          <w:p w14:paraId="4E3D0202" w14:textId="1142455B" w:rsidR="00847947" w:rsidRDefault="00847947" w:rsidP="00847947">
            <w:pPr>
              <w:jc w:val="both"/>
            </w:pPr>
            <w:r>
              <w:t>decoding delay is longer comparing with other options</w:t>
            </w:r>
          </w:p>
        </w:tc>
        <w:tc>
          <w:tcPr>
            <w:tcW w:w="3636" w:type="dxa"/>
          </w:tcPr>
          <w:p w14:paraId="1582E5AA" w14:textId="77777777" w:rsidR="00847947" w:rsidRDefault="00847947" w:rsidP="00847947">
            <w:pPr>
              <w:jc w:val="both"/>
            </w:pPr>
          </w:p>
        </w:tc>
      </w:tr>
      <w:tr w:rsidR="00CC54C7" w14:paraId="04E8D0EA" w14:textId="77777777" w:rsidTr="00ED698B">
        <w:tc>
          <w:tcPr>
            <w:tcW w:w="1337" w:type="dxa"/>
          </w:tcPr>
          <w:p w14:paraId="05450C4A" w14:textId="154B774C" w:rsidR="00CC54C7" w:rsidRDefault="00CC54C7" w:rsidP="00CC54C7">
            <w:pPr>
              <w:jc w:val="both"/>
            </w:pPr>
            <w:r>
              <w:rPr>
                <w:rFonts w:eastAsia="MS Mincho" w:hint="eastAsia"/>
                <w:lang w:eastAsia="ja-JP"/>
              </w:rPr>
              <w:t>S</w:t>
            </w:r>
            <w:r>
              <w:rPr>
                <w:rFonts w:eastAsia="MS Mincho"/>
                <w:lang w:eastAsia="ja-JP"/>
              </w:rPr>
              <w:t>harp</w:t>
            </w:r>
          </w:p>
        </w:tc>
        <w:tc>
          <w:tcPr>
            <w:tcW w:w="2167" w:type="dxa"/>
          </w:tcPr>
          <w:p w14:paraId="44F53438" w14:textId="0B2C4B32" w:rsidR="00CC54C7" w:rsidRDefault="00CC54C7" w:rsidP="00CC54C7">
            <w:pPr>
              <w:jc w:val="both"/>
            </w:pPr>
            <w:r>
              <w:rPr>
                <w:rFonts w:eastAsia="MS Mincho"/>
                <w:lang w:eastAsia="ja-JP"/>
              </w:rPr>
              <w:t>Time domain diversity can be increased.</w:t>
            </w:r>
          </w:p>
        </w:tc>
        <w:tc>
          <w:tcPr>
            <w:tcW w:w="2483" w:type="dxa"/>
          </w:tcPr>
          <w:p w14:paraId="0DE1312C" w14:textId="3D4D7390" w:rsidR="00CC54C7" w:rsidRDefault="00CC54C7" w:rsidP="00CC54C7">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13281CE2" w14:textId="5F573034" w:rsidR="00CC54C7" w:rsidRDefault="00CC54C7" w:rsidP="00CC54C7">
            <w:pPr>
              <w:jc w:val="both"/>
            </w:pPr>
            <w:r>
              <w:rPr>
                <w:rFonts w:eastAsia="MS Mincho"/>
                <w:lang w:eastAsia="ja-JP"/>
              </w:rPr>
              <w:t>Memory consumption may increase when the unit of the interleaver is long in time domain.</w:t>
            </w:r>
          </w:p>
        </w:tc>
      </w:tr>
      <w:tr w:rsidR="00ED698B" w14:paraId="126D48A3" w14:textId="77777777" w:rsidTr="00ED698B">
        <w:tc>
          <w:tcPr>
            <w:tcW w:w="1337" w:type="dxa"/>
          </w:tcPr>
          <w:p w14:paraId="2120FD2C" w14:textId="475DEA41" w:rsidR="00ED698B" w:rsidRDefault="00ED698B" w:rsidP="00ED698B">
            <w:pPr>
              <w:jc w:val="both"/>
              <w:rPr>
                <w:rFonts w:eastAsia="MS Mincho"/>
                <w:lang w:eastAsia="ja-JP"/>
              </w:rPr>
            </w:pPr>
            <w:r>
              <w:t>Intel</w:t>
            </w:r>
          </w:p>
        </w:tc>
        <w:tc>
          <w:tcPr>
            <w:tcW w:w="2167" w:type="dxa"/>
          </w:tcPr>
          <w:p w14:paraId="099D42C6" w14:textId="78F09A0C" w:rsidR="00ED698B" w:rsidRDefault="00ED698B" w:rsidP="00ED698B">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71176BD6" w14:textId="4152C7C7" w:rsidR="00ED698B" w:rsidRDefault="00ED698B" w:rsidP="00ED698B">
            <w:pPr>
              <w:jc w:val="both"/>
              <w:rPr>
                <w:rFonts w:eastAsia="MS Mincho"/>
                <w:lang w:eastAsia="ja-JP"/>
              </w:rPr>
            </w:pPr>
            <w:r>
              <w:rPr>
                <w:rFonts w:eastAsia="MS Mincho"/>
                <w:lang w:eastAsia="ja-JP"/>
              </w:rPr>
              <w:t xml:space="preserve">UCI multiplexing rule needs to be defined. </w:t>
            </w:r>
          </w:p>
        </w:tc>
        <w:tc>
          <w:tcPr>
            <w:tcW w:w="3636" w:type="dxa"/>
          </w:tcPr>
          <w:p w14:paraId="2A90DCA4" w14:textId="77777777" w:rsidR="00ED698B" w:rsidRDefault="00ED698B" w:rsidP="00ED698B">
            <w:pPr>
              <w:jc w:val="both"/>
              <w:rPr>
                <w:rFonts w:eastAsia="MS Mincho"/>
                <w:lang w:eastAsia="ja-JP"/>
              </w:rPr>
            </w:pPr>
          </w:p>
        </w:tc>
      </w:tr>
      <w:tr w:rsidR="00C23BD5" w14:paraId="05412022" w14:textId="77777777" w:rsidTr="00ED698B">
        <w:tc>
          <w:tcPr>
            <w:tcW w:w="1337" w:type="dxa"/>
          </w:tcPr>
          <w:p w14:paraId="66704BC5" w14:textId="5EAA67CB" w:rsidR="00C23BD5" w:rsidRDefault="00C23BD5" w:rsidP="00C23BD5">
            <w:pPr>
              <w:jc w:val="both"/>
            </w:pPr>
            <w:r>
              <w:rPr>
                <w:rFonts w:eastAsia="MS Mincho" w:hint="eastAsia"/>
                <w:lang w:eastAsia="ja-JP"/>
              </w:rPr>
              <w:t>P</w:t>
            </w:r>
            <w:r>
              <w:rPr>
                <w:rFonts w:eastAsia="MS Mincho"/>
                <w:lang w:eastAsia="ja-JP"/>
              </w:rPr>
              <w:t>anasonic</w:t>
            </w:r>
          </w:p>
        </w:tc>
        <w:tc>
          <w:tcPr>
            <w:tcW w:w="2167" w:type="dxa"/>
          </w:tcPr>
          <w:p w14:paraId="7D17B4CE" w14:textId="77777777" w:rsidR="00C23BD5" w:rsidRDefault="00C23BD5" w:rsidP="00C23BD5">
            <w:pPr>
              <w:jc w:val="both"/>
            </w:pPr>
          </w:p>
        </w:tc>
        <w:tc>
          <w:tcPr>
            <w:tcW w:w="2483" w:type="dxa"/>
          </w:tcPr>
          <w:p w14:paraId="4A5CB335" w14:textId="77777777" w:rsidR="00C23BD5" w:rsidRDefault="00C23BD5" w:rsidP="00C23BD5">
            <w:pPr>
              <w:jc w:val="both"/>
              <w:rPr>
                <w:iCs/>
                <w:lang w:eastAsia="ja-JP"/>
              </w:rPr>
            </w:pPr>
            <w:r>
              <w:rPr>
                <w:iCs/>
                <w:lang w:eastAsia="ja-JP"/>
              </w:rPr>
              <w:t xml:space="preserve">Processing delay to generate whole PUSCH transmissions for TBoMS. </w:t>
            </w:r>
          </w:p>
          <w:p w14:paraId="118046CA" w14:textId="6153D7A3" w:rsidR="00C23BD5" w:rsidRDefault="00C23BD5" w:rsidP="00C23BD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012861EB" w14:textId="77777777" w:rsidR="00C23BD5" w:rsidRDefault="00C23BD5" w:rsidP="00C23BD5">
            <w:pPr>
              <w:jc w:val="both"/>
              <w:rPr>
                <w:rFonts w:eastAsia="MS Mincho"/>
                <w:lang w:eastAsia="ja-JP"/>
              </w:rPr>
            </w:pPr>
          </w:p>
        </w:tc>
      </w:tr>
      <w:tr w:rsidR="00E3602A" w14:paraId="756FB4B3" w14:textId="77777777" w:rsidTr="00ED698B">
        <w:tc>
          <w:tcPr>
            <w:tcW w:w="1337" w:type="dxa"/>
          </w:tcPr>
          <w:p w14:paraId="482698BE" w14:textId="3B099929" w:rsidR="00E3602A" w:rsidRDefault="00E3602A" w:rsidP="00E3602A">
            <w:pPr>
              <w:jc w:val="both"/>
              <w:rPr>
                <w:rFonts w:eastAsia="MS Mincho"/>
                <w:lang w:eastAsia="ja-JP"/>
              </w:rPr>
            </w:pPr>
            <w:r>
              <w:t>Qualcomm</w:t>
            </w:r>
          </w:p>
        </w:tc>
        <w:tc>
          <w:tcPr>
            <w:tcW w:w="2167" w:type="dxa"/>
          </w:tcPr>
          <w:p w14:paraId="0BBE9AAD" w14:textId="77777777" w:rsidR="00E3602A" w:rsidRDefault="00E3602A" w:rsidP="00E3602A">
            <w:pPr>
              <w:jc w:val="both"/>
            </w:pPr>
          </w:p>
        </w:tc>
        <w:tc>
          <w:tcPr>
            <w:tcW w:w="2483" w:type="dxa"/>
          </w:tcPr>
          <w:p w14:paraId="2A4096AC" w14:textId="7A4591A2" w:rsidR="00E3602A" w:rsidRDefault="00E3602A" w:rsidP="00E3602A">
            <w:pPr>
              <w:jc w:val="both"/>
              <w:rPr>
                <w:iCs/>
                <w:lang w:eastAsia="ja-JP"/>
              </w:rPr>
            </w:pPr>
            <w:r>
              <w:t xml:space="preserve">Huge increase to UE complexity. </w:t>
            </w:r>
          </w:p>
        </w:tc>
        <w:tc>
          <w:tcPr>
            <w:tcW w:w="3636" w:type="dxa"/>
          </w:tcPr>
          <w:p w14:paraId="0AE10454" w14:textId="59F0E897" w:rsidR="00E3602A" w:rsidRDefault="00E3602A" w:rsidP="00E3602A">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Time unit for the interleaver</w:t>
      </w:r>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847947" w14:paraId="16D35493" w14:textId="77777777" w:rsidTr="00F958AD">
        <w:trPr>
          <w:trHeight w:val="279"/>
        </w:trPr>
        <w:tc>
          <w:tcPr>
            <w:tcW w:w="2162" w:type="dxa"/>
            <w:shd w:val="clear" w:color="auto" w:fill="000080"/>
            <w:vAlign w:val="center"/>
          </w:tcPr>
          <w:p w14:paraId="791ABB5E" w14:textId="519D7DF1" w:rsidR="00847947" w:rsidRPr="006C3096" w:rsidRDefault="00847947" w:rsidP="00847947">
            <w:pPr>
              <w:jc w:val="center"/>
              <w:rPr>
                <w:b/>
                <w:bCs/>
              </w:rPr>
            </w:pPr>
            <w:r w:rsidRPr="006C3096">
              <w:rPr>
                <w:b/>
                <w:bCs/>
              </w:rPr>
              <w:t>Per slot</w:t>
            </w:r>
          </w:p>
        </w:tc>
        <w:tc>
          <w:tcPr>
            <w:tcW w:w="3775" w:type="dxa"/>
          </w:tcPr>
          <w:p w14:paraId="11931085" w14:textId="6868C539" w:rsidR="00847947" w:rsidRDefault="00847947" w:rsidP="00847947">
            <w:pPr>
              <w:jc w:val="both"/>
              <w:rPr>
                <w:lang w:eastAsia="zh-CN"/>
              </w:rPr>
            </w:pPr>
            <w:r>
              <w:rPr>
                <w:lang w:eastAsia="zh-CN"/>
              </w:rPr>
              <w:t>Samsung</w:t>
            </w:r>
            <w:r>
              <w:rPr>
                <w:rFonts w:hint="eastAsia"/>
                <w:lang w:eastAsia="zh-CN"/>
              </w:rPr>
              <w:t xml:space="preserve"> (also, strong concern on other two methods due to implementation impact)</w:t>
            </w:r>
            <w:r w:rsidR="00E550E3">
              <w:rPr>
                <w:lang w:eastAsia="zh-CN"/>
              </w:rPr>
              <w:t>, Lenovo, Motorola Mobility</w:t>
            </w:r>
            <w:r w:rsidR="00454428">
              <w:rPr>
                <w:lang w:eastAsia="zh-CN"/>
              </w:rPr>
              <w:t>, DCM</w:t>
            </w:r>
            <w:r w:rsidR="00CC54C7">
              <w:rPr>
                <w:lang w:eastAsia="zh-CN"/>
              </w:rPr>
              <w:t>, Sharp</w:t>
            </w:r>
            <w:r w:rsidR="00C23BD5">
              <w:rPr>
                <w:lang w:eastAsia="zh-CN"/>
              </w:rPr>
              <w:t>, Panasonic</w:t>
            </w:r>
            <w:r w:rsidR="00FA016D">
              <w:rPr>
                <w:lang w:eastAsia="zh-CN"/>
              </w:rPr>
              <w:t>, QC (very serious concerns on other two options)</w:t>
            </w:r>
          </w:p>
        </w:tc>
        <w:tc>
          <w:tcPr>
            <w:tcW w:w="3694" w:type="dxa"/>
          </w:tcPr>
          <w:p w14:paraId="51ED6C19" w14:textId="5AE303EE" w:rsidR="00847947" w:rsidRDefault="00847947" w:rsidP="00847947">
            <w:pPr>
              <w:jc w:val="both"/>
            </w:pPr>
            <w:r>
              <w:t>Apple</w:t>
            </w:r>
          </w:p>
        </w:tc>
      </w:tr>
      <w:tr w:rsidR="00847947" w14:paraId="7860D1F9" w14:textId="77777777" w:rsidTr="00F958AD">
        <w:trPr>
          <w:trHeight w:val="267"/>
        </w:trPr>
        <w:tc>
          <w:tcPr>
            <w:tcW w:w="2162" w:type="dxa"/>
            <w:shd w:val="clear" w:color="auto" w:fill="000080"/>
            <w:vAlign w:val="center"/>
          </w:tcPr>
          <w:p w14:paraId="44603D28" w14:textId="41FB898A" w:rsidR="00847947" w:rsidRPr="006C3096" w:rsidRDefault="00847947" w:rsidP="00847947">
            <w:pPr>
              <w:jc w:val="center"/>
              <w:rPr>
                <w:b/>
                <w:bCs/>
              </w:rPr>
            </w:pPr>
            <w:r w:rsidRPr="006C3096">
              <w:rPr>
                <w:b/>
                <w:bCs/>
              </w:rPr>
              <w:t>Per TOT</w:t>
            </w:r>
          </w:p>
        </w:tc>
        <w:tc>
          <w:tcPr>
            <w:tcW w:w="3775" w:type="dxa"/>
          </w:tcPr>
          <w:p w14:paraId="3B16F263" w14:textId="6D4DAD97" w:rsidR="00847947" w:rsidRDefault="00847947" w:rsidP="00847947">
            <w:pPr>
              <w:jc w:val="both"/>
            </w:pPr>
            <w:r>
              <w:t>Apple</w:t>
            </w:r>
            <w:r w:rsidR="00E762E9">
              <w:t>, LG (if Option 4 (multiple RVs) is applied)</w:t>
            </w:r>
          </w:p>
        </w:tc>
        <w:tc>
          <w:tcPr>
            <w:tcW w:w="3694" w:type="dxa"/>
          </w:tcPr>
          <w:p w14:paraId="7A5D850C" w14:textId="2B3CF91E"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r w:rsidR="00CC54C7">
              <w:rPr>
                <w:rFonts w:eastAsia="MS Mincho"/>
                <w:lang w:eastAsia="ja-JP"/>
              </w:rPr>
              <w:t>, Sharp</w:t>
            </w:r>
            <w:r w:rsidR="000A62F0">
              <w:rPr>
                <w:rFonts w:eastAsia="MS Mincho"/>
                <w:lang w:eastAsia="ja-JP"/>
              </w:rPr>
              <w:t xml:space="preserve">, </w:t>
            </w:r>
          </w:p>
        </w:tc>
      </w:tr>
      <w:tr w:rsidR="00847947" w14:paraId="4571AC15" w14:textId="77777777" w:rsidTr="00F958AD">
        <w:trPr>
          <w:trHeight w:val="1094"/>
        </w:trPr>
        <w:tc>
          <w:tcPr>
            <w:tcW w:w="2162" w:type="dxa"/>
            <w:shd w:val="clear" w:color="auto" w:fill="000080"/>
            <w:vAlign w:val="center"/>
          </w:tcPr>
          <w:p w14:paraId="35644467" w14:textId="3A7D386A" w:rsidR="00847947" w:rsidRPr="006C3096" w:rsidRDefault="00847947" w:rsidP="00847947">
            <w:pPr>
              <w:jc w:val="center"/>
              <w:rPr>
                <w:b/>
                <w:bCs/>
              </w:rPr>
            </w:pPr>
            <w:r w:rsidRPr="006C3096">
              <w:rPr>
                <w:b/>
                <w:bCs/>
              </w:rPr>
              <w:t>Over all allocated slots for TBoMS</w:t>
            </w:r>
          </w:p>
        </w:tc>
        <w:tc>
          <w:tcPr>
            <w:tcW w:w="3775" w:type="dxa"/>
          </w:tcPr>
          <w:p w14:paraId="62A10280" w14:textId="00B6C6F8" w:rsidR="00847947" w:rsidRDefault="00E762E9" w:rsidP="00847947">
            <w:pPr>
              <w:jc w:val="both"/>
            </w:pPr>
            <w:r>
              <w:rPr>
                <w:rFonts w:eastAsia="Malgun Gothic" w:hint="eastAsia"/>
                <w:lang w:eastAsia="ko-KR"/>
              </w:rPr>
              <w:t>LG (if Option 3 (single RV) is applied)</w:t>
            </w:r>
            <w:r w:rsidR="00707B9A">
              <w:rPr>
                <w:rFonts w:eastAsia="Malgun Gothic"/>
                <w:lang w:eastAsia="ko-KR"/>
              </w:rPr>
              <w:t xml:space="preserve">, </w:t>
            </w:r>
            <w:r w:rsidR="00707B9A" w:rsidRPr="00707B9A">
              <w:rPr>
                <w:rFonts w:eastAsia="Malgun Gothic"/>
                <w:lang w:eastAsia="ko-KR"/>
              </w:rPr>
              <w:t>Intel</w:t>
            </w:r>
          </w:p>
        </w:tc>
        <w:tc>
          <w:tcPr>
            <w:tcW w:w="3694" w:type="dxa"/>
          </w:tcPr>
          <w:p w14:paraId="55E9D598" w14:textId="1FE62643" w:rsidR="00847947" w:rsidRPr="00454428" w:rsidRDefault="00454428" w:rsidP="00847947">
            <w:pPr>
              <w:jc w:val="both"/>
              <w:rPr>
                <w:rFonts w:eastAsia="MS Mincho"/>
                <w:lang w:eastAsia="ja-JP"/>
              </w:rPr>
            </w:pPr>
            <w:r>
              <w:rPr>
                <w:rFonts w:eastAsia="MS Mincho" w:hint="eastAsia"/>
                <w:lang w:eastAsia="ja-JP"/>
              </w:rPr>
              <w:t>D</w:t>
            </w:r>
            <w:r>
              <w:rPr>
                <w:rFonts w:eastAsia="MS Mincho"/>
                <w:lang w:eastAsia="ja-JP"/>
              </w:rPr>
              <w:t>CM</w:t>
            </w: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lastRenderedPageBreak/>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Observations on how S slots should be handled in the context of TBoMS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 xml:space="preserve">Three companies (MediaTek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TBoMS</w:t>
      </w:r>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he net gains and use cases of TBoMS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TBoMS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Indeed, some additional resources for TBoMS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TBoMS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273896" w14:paraId="1130B56E" w14:textId="77777777" w:rsidTr="00846C1F">
        <w:trPr>
          <w:trHeight w:val="313"/>
        </w:trPr>
        <w:tc>
          <w:tcPr>
            <w:tcW w:w="2402" w:type="dxa"/>
          </w:tcPr>
          <w:p w14:paraId="3DED9171" w14:textId="216BE990" w:rsidR="00273896" w:rsidRDefault="00273896" w:rsidP="00273896">
            <w:pPr>
              <w:jc w:val="both"/>
            </w:pPr>
            <w:r>
              <w:t>Apple</w:t>
            </w:r>
          </w:p>
        </w:tc>
        <w:tc>
          <w:tcPr>
            <w:tcW w:w="7237" w:type="dxa"/>
          </w:tcPr>
          <w:p w14:paraId="5DF16807" w14:textId="43EC0D4F" w:rsidR="00273896" w:rsidRDefault="00273896" w:rsidP="00273896">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08580D" w14:paraId="3D28A693" w14:textId="77777777" w:rsidTr="00846C1F">
        <w:trPr>
          <w:trHeight w:val="300"/>
        </w:trPr>
        <w:tc>
          <w:tcPr>
            <w:tcW w:w="2402" w:type="dxa"/>
          </w:tcPr>
          <w:p w14:paraId="14ACEB1F" w14:textId="26F07925" w:rsidR="0008580D" w:rsidRDefault="0008580D" w:rsidP="0008580D">
            <w:pPr>
              <w:jc w:val="both"/>
            </w:pPr>
            <w:r>
              <w:t>Qualcomm</w:t>
            </w:r>
          </w:p>
        </w:tc>
        <w:tc>
          <w:tcPr>
            <w:tcW w:w="7237" w:type="dxa"/>
          </w:tcPr>
          <w:p w14:paraId="48C4B38B" w14:textId="72645AE1" w:rsidR="0008580D" w:rsidRDefault="0008580D" w:rsidP="0008580D">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273896" w14:paraId="49CC3E56" w14:textId="77777777" w:rsidTr="00846C1F">
        <w:trPr>
          <w:trHeight w:val="300"/>
        </w:trPr>
        <w:tc>
          <w:tcPr>
            <w:tcW w:w="2402" w:type="dxa"/>
          </w:tcPr>
          <w:p w14:paraId="5B8B2F64" w14:textId="77777777" w:rsidR="00273896" w:rsidRDefault="00273896" w:rsidP="00273896">
            <w:pPr>
              <w:jc w:val="both"/>
            </w:pPr>
          </w:p>
        </w:tc>
        <w:tc>
          <w:tcPr>
            <w:tcW w:w="7237" w:type="dxa"/>
          </w:tcPr>
          <w:p w14:paraId="05A5EEF1" w14:textId="77777777" w:rsidR="00273896" w:rsidRDefault="00273896" w:rsidP="00273896">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optimizations targeting the use of S slots for TBoMS</w:t>
      </w:r>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lastRenderedPageBreak/>
              <w:t>Company</w:t>
            </w:r>
          </w:p>
        </w:tc>
        <w:tc>
          <w:tcPr>
            <w:tcW w:w="7237" w:type="dxa"/>
            <w:vAlign w:val="center"/>
          </w:tcPr>
          <w:p w14:paraId="29DF4CE3" w14:textId="525FE71E" w:rsidR="00846C1F" w:rsidRDefault="00846C1F" w:rsidP="00846C1F">
            <w:pPr>
              <w:jc w:val="center"/>
            </w:pPr>
            <w:r>
              <w:t>Analysis of implementation impact (if any)</w:t>
            </w:r>
          </w:p>
        </w:tc>
      </w:tr>
      <w:tr w:rsidR="00563717" w14:paraId="46A64522" w14:textId="77777777" w:rsidTr="00846C1F">
        <w:trPr>
          <w:trHeight w:val="313"/>
        </w:trPr>
        <w:tc>
          <w:tcPr>
            <w:tcW w:w="2402" w:type="dxa"/>
          </w:tcPr>
          <w:p w14:paraId="5EF7DA37" w14:textId="021A40A9" w:rsidR="00563717" w:rsidRDefault="00563717" w:rsidP="00563717">
            <w:pPr>
              <w:jc w:val="both"/>
            </w:pPr>
            <w:r>
              <w:t>Qualcomm</w:t>
            </w:r>
          </w:p>
        </w:tc>
        <w:tc>
          <w:tcPr>
            <w:tcW w:w="7237" w:type="dxa"/>
          </w:tcPr>
          <w:p w14:paraId="657B4F83" w14:textId="442F3D81" w:rsidR="00563717" w:rsidRDefault="00563717" w:rsidP="00563717">
            <w:pPr>
              <w:jc w:val="both"/>
            </w:pPr>
            <w:r>
              <w:t>Not specific to S slots, but rate matching across slots leads to significant implementation impact.</w:t>
            </w: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TBoMS: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t xml:space="preserve">How to indicate the number of allocated slots for TBoMS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r>
        <w:rPr>
          <w:sz w:val="22"/>
          <w:lang w:val="en-US"/>
        </w:rPr>
        <w:t>TBoMS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How to count slots for transmitting TBoMS: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TBoMS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Nokia/NSB [21], Panasonic [18], Ericsson [22] (if TBoMS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The number of slots allocated for TBoMS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8E2F2C" w14:textId="77777777" w:rsidR="00900523" w:rsidRPr="00C731E2" w:rsidRDefault="00900523" w:rsidP="003F5BF1">
            <w:pPr>
              <w:jc w:val="center"/>
            </w:pPr>
            <w:r w:rsidRPr="00C731E2">
              <w:lastRenderedPageBreak/>
              <w:t>Company</w:t>
            </w:r>
          </w:p>
        </w:tc>
        <w:tc>
          <w:tcPr>
            <w:tcW w:w="6081" w:type="dxa"/>
            <w:vAlign w:val="center"/>
          </w:tcPr>
          <w:p w14:paraId="49B4A737" w14:textId="77777777" w:rsidR="00900523" w:rsidRDefault="00900523" w:rsidP="003F5BF1">
            <w:pPr>
              <w:jc w:val="center"/>
            </w:pPr>
            <w:r>
              <w:t>Views</w:t>
            </w:r>
          </w:p>
        </w:tc>
      </w:tr>
      <w:tr w:rsidR="00900523" w14:paraId="1C67CA68" w14:textId="77777777" w:rsidTr="00273896">
        <w:trPr>
          <w:trHeight w:val="313"/>
        </w:trPr>
        <w:tc>
          <w:tcPr>
            <w:tcW w:w="3558" w:type="dxa"/>
          </w:tcPr>
          <w:p w14:paraId="6B4D795B" w14:textId="14239B36" w:rsidR="00900523" w:rsidRDefault="00DE1E4C" w:rsidP="003F5BF1">
            <w:pPr>
              <w:jc w:val="both"/>
              <w:rPr>
                <w:lang w:eastAsia="zh-CN"/>
              </w:rPr>
            </w:pPr>
            <w:r>
              <w:rPr>
                <w:lang w:eastAsia="zh-CN"/>
              </w:rPr>
              <w:t>Samsung</w:t>
            </w:r>
            <w:r>
              <w:rPr>
                <w:rFonts w:hint="eastAsia"/>
                <w:lang w:eastAsia="zh-CN"/>
              </w:rPr>
              <w:t xml:space="preserve"> </w:t>
            </w:r>
          </w:p>
        </w:tc>
        <w:tc>
          <w:tcPr>
            <w:tcW w:w="6081" w:type="dxa"/>
          </w:tcPr>
          <w:p w14:paraId="163578CB" w14:textId="293091E2" w:rsidR="00900523" w:rsidRDefault="00DE1E4C" w:rsidP="00DE1E4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273896" w14:paraId="67A38B9F" w14:textId="77777777" w:rsidTr="00273896">
        <w:trPr>
          <w:trHeight w:val="300"/>
        </w:trPr>
        <w:tc>
          <w:tcPr>
            <w:tcW w:w="3558" w:type="dxa"/>
          </w:tcPr>
          <w:p w14:paraId="54CCB645" w14:textId="63FDF387" w:rsidR="00273896" w:rsidRDefault="00273896" w:rsidP="00273896">
            <w:pPr>
              <w:jc w:val="both"/>
            </w:pPr>
            <w:r>
              <w:t>Apple</w:t>
            </w:r>
          </w:p>
        </w:tc>
        <w:tc>
          <w:tcPr>
            <w:tcW w:w="6081" w:type="dxa"/>
          </w:tcPr>
          <w:p w14:paraId="4C7961A3" w14:textId="20745C8F" w:rsidR="00273896" w:rsidRDefault="00273896" w:rsidP="00273896">
            <w:pPr>
              <w:jc w:val="both"/>
            </w:pPr>
            <w:r>
              <w:t>We support Proposal 1.</w:t>
            </w:r>
          </w:p>
        </w:tc>
      </w:tr>
      <w:tr w:rsidR="00273896" w14:paraId="682F645A" w14:textId="77777777" w:rsidTr="00273896">
        <w:trPr>
          <w:trHeight w:val="300"/>
        </w:trPr>
        <w:tc>
          <w:tcPr>
            <w:tcW w:w="3558" w:type="dxa"/>
          </w:tcPr>
          <w:p w14:paraId="083031B3" w14:textId="21EC70E2" w:rsidR="00273896" w:rsidRDefault="00D13EAE" w:rsidP="00273896">
            <w:pPr>
              <w:jc w:val="both"/>
            </w:pPr>
            <w:r>
              <w:t>Lenovo, Motorola Mobility</w:t>
            </w:r>
          </w:p>
        </w:tc>
        <w:tc>
          <w:tcPr>
            <w:tcW w:w="6081" w:type="dxa"/>
          </w:tcPr>
          <w:p w14:paraId="3BEF58D3" w14:textId="3AF68F0A" w:rsidR="00273896" w:rsidRDefault="00D13EAE" w:rsidP="00273896">
            <w:pPr>
              <w:jc w:val="both"/>
            </w:pPr>
            <w:r>
              <w:t>We support FL’s proposal 1</w:t>
            </w:r>
          </w:p>
        </w:tc>
      </w:tr>
      <w:tr w:rsidR="00454428" w14:paraId="2333930B" w14:textId="77777777" w:rsidTr="00273896">
        <w:trPr>
          <w:trHeight w:val="300"/>
        </w:trPr>
        <w:tc>
          <w:tcPr>
            <w:tcW w:w="3558" w:type="dxa"/>
          </w:tcPr>
          <w:p w14:paraId="1E94C07A" w14:textId="52B87EBA"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4BA8BBA5" w14:textId="0AE29930" w:rsidR="00454428" w:rsidRDefault="00454428" w:rsidP="00454428">
            <w:pPr>
              <w:jc w:val="both"/>
            </w:pPr>
            <w:r>
              <w:rPr>
                <w:rFonts w:eastAsia="MS Mincho" w:hint="eastAsia"/>
                <w:lang w:eastAsia="ja-JP"/>
              </w:rPr>
              <w:t>S</w:t>
            </w:r>
            <w:r>
              <w:rPr>
                <w:rFonts w:eastAsia="MS Mincho"/>
                <w:lang w:eastAsia="ja-JP"/>
              </w:rPr>
              <w:t>upport the proposal.</w:t>
            </w:r>
          </w:p>
        </w:tc>
      </w:tr>
      <w:tr w:rsidR="00CC54C7" w14:paraId="52F175C6" w14:textId="77777777" w:rsidTr="00273896">
        <w:trPr>
          <w:trHeight w:val="300"/>
        </w:trPr>
        <w:tc>
          <w:tcPr>
            <w:tcW w:w="3558" w:type="dxa"/>
          </w:tcPr>
          <w:p w14:paraId="66F26B3C" w14:textId="34D94DF9" w:rsidR="00CC54C7" w:rsidRDefault="00CC54C7" w:rsidP="00CC54C7">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D08BAC1" w14:textId="0F912938" w:rsidR="00CC54C7" w:rsidRDefault="00CC54C7" w:rsidP="00CC54C7">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E762E9" w14:paraId="4B97EF2D" w14:textId="77777777" w:rsidTr="00273896">
        <w:trPr>
          <w:trHeight w:val="300"/>
        </w:trPr>
        <w:tc>
          <w:tcPr>
            <w:tcW w:w="3558" w:type="dxa"/>
          </w:tcPr>
          <w:p w14:paraId="699F25C5" w14:textId="3D2BEC4A"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1978D534" w14:textId="59149904"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77B9D" w14:paraId="039A53DD" w14:textId="77777777" w:rsidTr="00273896">
        <w:trPr>
          <w:trHeight w:val="300"/>
        </w:trPr>
        <w:tc>
          <w:tcPr>
            <w:tcW w:w="3558" w:type="dxa"/>
          </w:tcPr>
          <w:p w14:paraId="34ADCEC0" w14:textId="24946D40" w:rsidR="00A77B9D" w:rsidRPr="00195E7F" w:rsidRDefault="00A77B9D" w:rsidP="00A77B9D">
            <w:pPr>
              <w:jc w:val="both"/>
              <w:rPr>
                <w:rFonts w:eastAsia="Malgun Gothic"/>
                <w:lang w:eastAsia="ko-KR"/>
              </w:rPr>
            </w:pPr>
            <w:r>
              <w:t>Intel</w:t>
            </w:r>
          </w:p>
        </w:tc>
        <w:tc>
          <w:tcPr>
            <w:tcW w:w="6081" w:type="dxa"/>
          </w:tcPr>
          <w:p w14:paraId="6D2FF6E8" w14:textId="77777777" w:rsidR="00A77B9D" w:rsidRDefault="00A77B9D" w:rsidP="00A77B9D">
            <w:pPr>
              <w:spacing w:after="0" w:afterAutospacing="0"/>
              <w:jc w:val="both"/>
            </w:pPr>
            <w:r>
              <w:t xml:space="preserve">We support Proposal 1 in principle. </w:t>
            </w:r>
          </w:p>
          <w:p w14:paraId="64200722" w14:textId="77777777" w:rsidR="00A77B9D" w:rsidRDefault="00A77B9D" w:rsidP="00A77B9D">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0AE162DC" w14:textId="3BBE9013" w:rsidR="00A77B9D" w:rsidRDefault="00A77B9D" w:rsidP="00A77B9D">
            <w:pPr>
              <w:jc w:val="both"/>
              <w:rPr>
                <w:rFonts w:eastAsia="Malgun Gothic"/>
                <w:lang w:eastAsia="ko-KR"/>
              </w:rPr>
            </w:pPr>
            <w:r>
              <w:t>“</w:t>
            </w:r>
            <w:r w:rsidRPr="002154B8">
              <w:rPr>
                <w:color w:val="FF0000"/>
              </w:rPr>
              <w:t>reusing the mechanism as defined for PUSCH repetition type A based on available slots</w:t>
            </w:r>
            <w:r>
              <w:t xml:space="preserve">”. </w:t>
            </w:r>
          </w:p>
        </w:tc>
      </w:tr>
      <w:tr w:rsidR="00C23BD5" w14:paraId="70AE1DDF" w14:textId="77777777" w:rsidTr="00273896">
        <w:trPr>
          <w:trHeight w:val="300"/>
        </w:trPr>
        <w:tc>
          <w:tcPr>
            <w:tcW w:w="3558" w:type="dxa"/>
          </w:tcPr>
          <w:p w14:paraId="3E73B9CD" w14:textId="01109010"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78ABC4E9" w14:textId="73736EFB" w:rsidR="00C23BD5" w:rsidRDefault="00C23BD5" w:rsidP="00C23BD5">
            <w:pPr>
              <w:spacing w:after="0"/>
              <w:jc w:val="both"/>
            </w:pPr>
            <w:r>
              <w:rPr>
                <w:rFonts w:eastAsia="MS Mincho" w:hint="eastAsia"/>
                <w:lang w:eastAsia="ja-JP"/>
              </w:rPr>
              <w:t>W</w:t>
            </w:r>
            <w:r>
              <w:rPr>
                <w:rFonts w:eastAsia="MS Mincho"/>
                <w:lang w:eastAsia="ja-JP"/>
              </w:rPr>
              <w:t>e support the FL’s proposal.</w:t>
            </w:r>
          </w:p>
        </w:tc>
      </w:tr>
      <w:tr w:rsidR="008F1983" w14:paraId="0CEC84D0" w14:textId="77777777" w:rsidTr="00273896">
        <w:trPr>
          <w:trHeight w:val="300"/>
        </w:trPr>
        <w:tc>
          <w:tcPr>
            <w:tcW w:w="3558" w:type="dxa"/>
          </w:tcPr>
          <w:p w14:paraId="7172266F" w14:textId="6B5F6EC2" w:rsidR="008F1983" w:rsidRDefault="008F1983" w:rsidP="008F1983">
            <w:pPr>
              <w:jc w:val="both"/>
              <w:rPr>
                <w:rFonts w:eastAsia="MS Mincho" w:hint="eastAsia"/>
                <w:lang w:eastAsia="ja-JP"/>
              </w:rPr>
            </w:pPr>
            <w:r>
              <w:t>Qualcomm</w:t>
            </w:r>
          </w:p>
        </w:tc>
        <w:tc>
          <w:tcPr>
            <w:tcW w:w="6081" w:type="dxa"/>
          </w:tcPr>
          <w:p w14:paraId="43396BE2" w14:textId="47290765" w:rsidR="008F1983" w:rsidRDefault="008F1983" w:rsidP="008F1983">
            <w:pPr>
              <w:spacing w:after="0"/>
              <w:jc w:val="both"/>
              <w:rPr>
                <w:rFonts w:eastAsia="MS Mincho" w:hint="eastAsia"/>
                <w:lang w:eastAsia="ja-JP"/>
              </w:rPr>
            </w:pPr>
            <w:r>
              <w:t xml:space="preserve">Okay with Proposal 1 but would prefer to tighten it to reuse AI 8.8.1.1’s framework. </w:t>
            </w: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t>[OPEN]</w:t>
      </w:r>
      <w:r>
        <w:t xml:space="preserve"> </w:t>
      </w:r>
      <w:bookmarkStart w:id="5" w:name="_Hlk79682508"/>
      <w:r w:rsidRPr="00321D04">
        <w:rPr>
          <w:lang w:val="en-US"/>
        </w:rPr>
        <w:t>How to indicate the number of allocated slots for TBoMS</w:t>
      </w:r>
      <w:bookmarkEnd w:id="5"/>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t>Indication of the number of allocated slots for TBoMS:</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TBoMS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If repetition is not applied for TBoMS)</w:t>
      </w:r>
    </w:p>
    <w:p w14:paraId="1617B106" w14:textId="46D328F6" w:rsidR="000A6CCE" w:rsidRDefault="000A6CCE" w:rsidP="006D7524">
      <w:pPr>
        <w:pStyle w:val="ListParagraph"/>
        <w:numPr>
          <w:ilvl w:val="1"/>
          <w:numId w:val="90"/>
        </w:numPr>
        <w:rPr>
          <w:sz w:val="22"/>
          <w:szCs w:val="22"/>
          <w:lang w:val="en-US"/>
        </w:rPr>
      </w:pPr>
      <w:r>
        <w:rPr>
          <w:sz w:val="22"/>
          <w:szCs w:val="22"/>
          <w:lang w:val="en-US"/>
        </w:rPr>
        <w:t>Configure a separate TDRA table for TBoMS:</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Candidate values for the number of allocated slots for TBoMS:</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roposed supporting TBoMS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lastRenderedPageBreak/>
        <w:t>Views on this aspect are rather heterogenous.</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Single TBoMS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How to count slots for transmitting TBoMS.</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Whether TBoMS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TBoMS repetitions are supported depends on the </w:t>
      </w:r>
      <w:r w:rsidR="008757A0">
        <w:rPr>
          <w:sz w:val="22"/>
          <w:szCs w:val="22"/>
          <w:lang w:val="en-US"/>
        </w:rPr>
        <w:t>four</w:t>
      </w:r>
      <w:r>
        <w:rPr>
          <w:sz w:val="22"/>
          <w:szCs w:val="22"/>
          <w:lang w:val="en-US"/>
        </w:rPr>
        <w:t xml:space="preserve"> structural aspects of TBoMS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ecision on how to count slots for transmitting TBoMS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TBoMS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TBoMS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Indication of the number of allocated slots for TBoMS</w:t>
            </w:r>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TBoMS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t xml:space="preserve">If TBoMS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FFS: which and how many values for the number of allocated also for TBoMS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r>
              <w:rPr>
                <w:b/>
                <w:bCs/>
                <w:sz w:val="22"/>
                <w:szCs w:val="22"/>
                <w:highlight w:val="yellow"/>
                <w:lang w:val="en-US"/>
              </w:rPr>
              <w:t>TBoMS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TBoMS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TBoMS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075A39D" w14:textId="77777777" w:rsidR="00FB17A0" w:rsidRPr="00C731E2" w:rsidRDefault="00FB17A0" w:rsidP="003F5BF1">
            <w:pPr>
              <w:jc w:val="center"/>
            </w:pPr>
            <w:r w:rsidRPr="00C731E2">
              <w:lastRenderedPageBreak/>
              <w:t>Company</w:t>
            </w:r>
          </w:p>
        </w:tc>
        <w:tc>
          <w:tcPr>
            <w:tcW w:w="6081" w:type="dxa"/>
            <w:vAlign w:val="center"/>
          </w:tcPr>
          <w:p w14:paraId="1C1299E6" w14:textId="77777777" w:rsidR="00FB17A0" w:rsidRDefault="00FB17A0" w:rsidP="003F5BF1">
            <w:pPr>
              <w:jc w:val="center"/>
            </w:pPr>
            <w:r>
              <w:t>Views</w:t>
            </w:r>
          </w:p>
        </w:tc>
      </w:tr>
      <w:tr w:rsidR="00273896" w14:paraId="2594239D" w14:textId="77777777" w:rsidTr="00273896">
        <w:trPr>
          <w:trHeight w:val="313"/>
        </w:trPr>
        <w:tc>
          <w:tcPr>
            <w:tcW w:w="3558" w:type="dxa"/>
          </w:tcPr>
          <w:p w14:paraId="6C1B56CB" w14:textId="0E6D924F" w:rsidR="00273896" w:rsidRDefault="00273896" w:rsidP="00273896">
            <w:pPr>
              <w:jc w:val="both"/>
              <w:rPr>
                <w:lang w:eastAsia="zh-CN"/>
              </w:rPr>
            </w:pPr>
            <w:r>
              <w:t>Apple</w:t>
            </w:r>
          </w:p>
        </w:tc>
        <w:tc>
          <w:tcPr>
            <w:tcW w:w="6081" w:type="dxa"/>
          </w:tcPr>
          <w:p w14:paraId="6FDDA872" w14:textId="1C92A197" w:rsidR="00273896" w:rsidRDefault="00273896" w:rsidP="00273896">
            <w:pPr>
              <w:jc w:val="both"/>
              <w:rPr>
                <w:lang w:eastAsia="zh-CN"/>
              </w:rPr>
            </w:pPr>
            <w:r>
              <w:t xml:space="preserve">For the first </w:t>
            </w:r>
            <w:proofErr w:type="spellStart"/>
            <w:r>
              <w:t>bullet in</w:t>
            </w:r>
            <w:proofErr w:type="spellEnd"/>
            <w:r>
              <w:t xml:space="preserve"> Proposal 2, the field of </w:t>
            </w:r>
            <w:r w:rsidRPr="00B61A59">
              <w:rPr>
                <w:i/>
                <w:iCs/>
              </w:rPr>
              <w:t>numberOfRepetitions-r16</w:t>
            </w:r>
            <w:r>
              <w:rPr>
                <w:i/>
                <w:iCs/>
              </w:rPr>
              <w:t xml:space="preserve"> </w:t>
            </w:r>
            <w:r w:rsidRPr="00B61A59">
              <w:t>is</w:t>
            </w:r>
            <w:r>
              <w:t xml:space="preserve"> reused by TBoMS, does that mean TBoMS re-transmission is only by TBoMS, not by repetition, or not by single DCI scheduling without repetition?</w:t>
            </w:r>
          </w:p>
        </w:tc>
      </w:tr>
      <w:tr w:rsidR="00273896" w14:paraId="108EB9CD" w14:textId="77777777" w:rsidTr="00273896">
        <w:trPr>
          <w:trHeight w:val="300"/>
        </w:trPr>
        <w:tc>
          <w:tcPr>
            <w:tcW w:w="3558" w:type="dxa"/>
          </w:tcPr>
          <w:p w14:paraId="3F26FDCD" w14:textId="603DA144" w:rsidR="00273896" w:rsidRDefault="0062663D" w:rsidP="00273896">
            <w:pPr>
              <w:jc w:val="both"/>
            </w:pPr>
            <w:r>
              <w:t>Lenovo, Motorola Mobility</w:t>
            </w:r>
          </w:p>
        </w:tc>
        <w:tc>
          <w:tcPr>
            <w:tcW w:w="6081" w:type="dxa"/>
          </w:tcPr>
          <w:p w14:paraId="55E36B0D" w14:textId="1BD9700A" w:rsidR="00273896" w:rsidRDefault="007503A6" w:rsidP="00273896">
            <w:pPr>
              <w:jc w:val="both"/>
            </w:pPr>
            <w:r>
              <w:t>Does the note preclude the possibility of TBoMS with repetition, where the number of repetitions can be dynamically indicated?</w:t>
            </w:r>
          </w:p>
        </w:tc>
      </w:tr>
      <w:tr w:rsidR="00454428" w14:paraId="39529BF0" w14:textId="77777777" w:rsidTr="00273896">
        <w:trPr>
          <w:trHeight w:val="300"/>
        </w:trPr>
        <w:tc>
          <w:tcPr>
            <w:tcW w:w="3558" w:type="dxa"/>
          </w:tcPr>
          <w:p w14:paraId="4E7AAC69" w14:textId="12FAA67D"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53352829" w14:textId="34D1D204" w:rsidR="00454428" w:rsidRDefault="00454428" w:rsidP="00454428">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CC54C7" w14:paraId="0805FC7C" w14:textId="77777777" w:rsidTr="00273896">
        <w:trPr>
          <w:trHeight w:val="300"/>
        </w:trPr>
        <w:tc>
          <w:tcPr>
            <w:tcW w:w="3558" w:type="dxa"/>
          </w:tcPr>
          <w:p w14:paraId="1FFE4475" w14:textId="609F644E" w:rsidR="00CC54C7" w:rsidRDefault="00CC54C7" w:rsidP="00CC54C7">
            <w:pPr>
              <w:jc w:val="both"/>
            </w:pPr>
            <w:r>
              <w:rPr>
                <w:rFonts w:eastAsia="MS Mincho" w:hint="eastAsia"/>
                <w:lang w:eastAsia="ja-JP"/>
              </w:rPr>
              <w:t>S</w:t>
            </w:r>
            <w:r>
              <w:rPr>
                <w:rFonts w:eastAsia="MS Mincho"/>
                <w:lang w:eastAsia="ja-JP"/>
              </w:rPr>
              <w:t>harp</w:t>
            </w:r>
          </w:p>
        </w:tc>
        <w:tc>
          <w:tcPr>
            <w:tcW w:w="6081" w:type="dxa"/>
          </w:tcPr>
          <w:p w14:paraId="789505A1" w14:textId="3539CDC6" w:rsidR="00CC54C7" w:rsidRDefault="00CC54C7" w:rsidP="00CC54C7">
            <w:pPr>
              <w:jc w:val="both"/>
            </w:pPr>
            <w:r>
              <w:rPr>
                <w:rFonts w:eastAsia="MS Mincho" w:hint="eastAsia"/>
                <w:lang w:eastAsia="ja-JP"/>
              </w:rPr>
              <w:t>W</w:t>
            </w:r>
            <w:r>
              <w:rPr>
                <w:rFonts w:eastAsia="MS Mincho"/>
                <w:lang w:eastAsia="ja-JP"/>
              </w:rPr>
              <w:t>e are OK with FL proposal.</w:t>
            </w:r>
            <w:r w:rsidR="00C001F2">
              <w:rPr>
                <w:rFonts w:eastAsia="MS Mincho"/>
                <w:lang w:eastAsia="ja-JP"/>
              </w:rPr>
              <w:t xml:space="preserve"> I guess that the last FFS should be “whether TBoMS </w:t>
            </w:r>
            <w:r w:rsidR="00C001F2" w:rsidRPr="00C001F2">
              <w:rPr>
                <w:rFonts w:eastAsia="MS Mincho"/>
                <w:b/>
                <w:i/>
                <w:lang w:eastAsia="ja-JP"/>
              </w:rPr>
              <w:t>repetitions</w:t>
            </w:r>
            <w:r w:rsidR="00C001F2">
              <w:rPr>
                <w:rFonts w:eastAsia="MS Mincho"/>
                <w:lang w:eastAsia="ja-JP"/>
              </w:rPr>
              <w:t xml:space="preserve"> are supported”</w:t>
            </w:r>
            <w:r w:rsidR="006E7315">
              <w:rPr>
                <w:rFonts w:eastAsia="MS Mincho"/>
                <w:lang w:eastAsia="ja-JP"/>
              </w:rPr>
              <w:t>.</w:t>
            </w:r>
          </w:p>
        </w:tc>
      </w:tr>
      <w:tr w:rsidR="009E39C8" w14:paraId="6CAD361E" w14:textId="77777777" w:rsidTr="00273896">
        <w:trPr>
          <w:trHeight w:val="300"/>
        </w:trPr>
        <w:tc>
          <w:tcPr>
            <w:tcW w:w="3558" w:type="dxa"/>
          </w:tcPr>
          <w:p w14:paraId="0E29116F" w14:textId="23EC1C92" w:rsidR="009E39C8" w:rsidRDefault="009E39C8" w:rsidP="009E39C8">
            <w:pPr>
              <w:jc w:val="both"/>
              <w:rPr>
                <w:rFonts w:eastAsia="MS Mincho"/>
                <w:lang w:eastAsia="ja-JP"/>
              </w:rPr>
            </w:pPr>
            <w:r>
              <w:t>Intel</w:t>
            </w:r>
          </w:p>
        </w:tc>
        <w:tc>
          <w:tcPr>
            <w:tcW w:w="6081" w:type="dxa"/>
          </w:tcPr>
          <w:p w14:paraId="3410E202" w14:textId="77777777" w:rsidR="009E39C8" w:rsidRDefault="009E39C8" w:rsidP="009E39C8">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t>
            </w:r>
            <w:r w:rsidRPr="00FF3573">
              <w:t>whether TBoMS are supported</w:t>
            </w:r>
            <w:r>
              <w:t>” means here.</w:t>
            </w:r>
          </w:p>
          <w:p w14:paraId="06BB3FD2" w14:textId="77777777" w:rsidR="009E39C8" w:rsidRDefault="009E39C8" w:rsidP="009E39C8">
            <w:pPr>
              <w:spacing w:after="120" w:afterAutospacing="0"/>
              <w:jc w:val="both"/>
              <w:rPr>
                <w:b/>
                <w:bCs/>
                <w:lang w:val="en-US"/>
              </w:rPr>
            </w:pPr>
            <w:r w:rsidRPr="00FF3573">
              <w:rPr>
                <w:b/>
                <w:bCs/>
                <w:lang w:val="en-US"/>
              </w:rPr>
              <w:t xml:space="preserve">Indication of the number of allocated slots for TBoMS is performed based on the existing TDRA table configured via </w:t>
            </w:r>
            <w:r w:rsidRPr="00FF3573">
              <w:rPr>
                <w:b/>
                <w:bCs/>
                <w:i/>
                <w:iCs/>
              </w:rPr>
              <w:t>PUSCH-TimeDomainAllocationList-r16</w:t>
            </w:r>
            <w:r w:rsidRPr="00FF3573">
              <w:rPr>
                <w:b/>
                <w:bCs/>
                <w:lang w:val="en-US"/>
              </w:rPr>
              <w:t xml:space="preserve"> </w:t>
            </w:r>
            <w:r w:rsidRPr="00FF3573">
              <w:rPr>
                <w:b/>
                <w:bCs/>
                <w:strike/>
                <w:color w:val="FF0000"/>
                <w:lang w:val="en-US"/>
              </w:rPr>
              <w:t>as follows</w:t>
            </w:r>
            <w:r w:rsidRPr="00FF3573">
              <w:rPr>
                <w:b/>
                <w:bCs/>
                <w:lang w:val="en-US"/>
              </w:rPr>
              <w:t>:</w:t>
            </w:r>
          </w:p>
          <w:p w14:paraId="588C0DA4" w14:textId="77777777" w:rsidR="009E39C8" w:rsidRPr="00D1181E" w:rsidRDefault="009E39C8" w:rsidP="009E39C8">
            <w:pPr>
              <w:pStyle w:val="ListParagraph"/>
              <w:numPr>
                <w:ilvl w:val="0"/>
                <w:numId w:val="98"/>
              </w:numPr>
              <w:spacing w:after="120" w:afterAutospacing="0"/>
              <w:jc w:val="both"/>
              <w:rPr>
                <w:b/>
                <w:bCs/>
                <w:color w:val="FF0000"/>
                <w:lang w:val="en-US"/>
              </w:rPr>
            </w:pPr>
            <w:r w:rsidRPr="00D1181E">
              <w:rPr>
                <w:b/>
                <w:bCs/>
                <w:color w:val="FF0000"/>
                <w:lang w:val="en-US"/>
              </w:rPr>
              <w:t>FFS details</w:t>
            </w:r>
          </w:p>
          <w:p w14:paraId="0FF428D1"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not supported</w:t>
            </w:r>
            <w:r w:rsidRPr="00FF3573">
              <w:rPr>
                <w:b/>
                <w:bCs/>
                <w:strike/>
                <w:color w:val="FF0000"/>
                <w:lang w:val="en-US"/>
              </w:rPr>
              <w:t xml:space="preserve">: reuse the existing column for configuring the number of repetitions in the TDRA for PUSCH repetition type A, i.e., </w:t>
            </w:r>
            <w:r w:rsidRPr="00FF3573">
              <w:rPr>
                <w:b/>
                <w:bCs/>
                <w:i/>
                <w:iCs/>
                <w:strike/>
                <w:color w:val="FF0000"/>
              </w:rPr>
              <w:t>numberOfRepetitions-r16</w:t>
            </w:r>
            <w:r w:rsidRPr="00FF3573">
              <w:rPr>
                <w:b/>
                <w:bCs/>
                <w:strike/>
                <w:color w:val="FF0000"/>
              </w:rPr>
              <w:t>.</w:t>
            </w:r>
            <w:r w:rsidRPr="00FF3573">
              <w:rPr>
                <w:b/>
                <w:bCs/>
                <w:strike/>
                <w:color w:val="FF0000"/>
                <w:lang w:val="en-US"/>
              </w:rPr>
              <w:t xml:space="preserve"> </w:t>
            </w:r>
          </w:p>
          <w:p w14:paraId="24CEA468" w14:textId="77777777" w:rsidR="009E39C8" w:rsidRPr="00FF3573" w:rsidRDefault="009E39C8" w:rsidP="009E39C8">
            <w:pPr>
              <w:numPr>
                <w:ilvl w:val="0"/>
                <w:numId w:val="95"/>
              </w:numPr>
              <w:spacing w:after="120" w:afterAutospacing="0"/>
              <w:jc w:val="both"/>
              <w:rPr>
                <w:b/>
                <w:bCs/>
                <w:strike/>
                <w:color w:val="FF0000"/>
                <w:lang w:val="en-US"/>
              </w:rPr>
            </w:pPr>
            <w:r w:rsidRPr="00FF3573">
              <w:rPr>
                <w:b/>
                <w:bCs/>
                <w:strike/>
                <w:color w:val="FF0000"/>
                <w:lang w:val="en-US"/>
              </w:rPr>
              <w:t xml:space="preserve">If TBoMS repetitions are </w:t>
            </w:r>
            <w:r w:rsidRPr="00FF3573">
              <w:rPr>
                <w:b/>
                <w:bCs/>
                <w:strike/>
                <w:color w:val="FF0000"/>
                <w:u w:val="single"/>
                <w:lang w:val="en-US"/>
              </w:rPr>
              <w:t>supported</w:t>
            </w:r>
            <w:r w:rsidRPr="00FF3573">
              <w:rPr>
                <w:b/>
                <w:bCs/>
                <w:strike/>
                <w:color w:val="FF0000"/>
                <w:lang w:val="en-US"/>
              </w:rPr>
              <w:t xml:space="preserve">: a new column is configured in TDRA table </w:t>
            </w:r>
          </w:p>
          <w:p w14:paraId="2685F263" w14:textId="77777777" w:rsidR="009E39C8" w:rsidRPr="00FF3573" w:rsidRDefault="009E39C8" w:rsidP="009E39C8">
            <w:pPr>
              <w:spacing w:after="120" w:afterAutospacing="0"/>
              <w:jc w:val="both"/>
              <w:rPr>
                <w:b/>
                <w:bCs/>
                <w:lang w:val="en-US"/>
              </w:rPr>
            </w:pPr>
            <w:r w:rsidRPr="00FF3573">
              <w:rPr>
                <w:b/>
                <w:bCs/>
                <w:lang w:val="en-US"/>
              </w:rPr>
              <w:t>FFS: which and how many values for the number of allocated also for TBoMS can be configured</w:t>
            </w:r>
          </w:p>
          <w:p w14:paraId="7BB09A2D" w14:textId="77777777" w:rsidR="009E39C8" w:rsidRPr="00D1181E" w:rsidRDefault="009E39C8" w:rsidP="009E39C8">
            <w:pPr>
              <w:spacing w:after="120" w:afterAutospacing="0"/>
              <w:jc w:val="both"/>
              <w:rPr>
                <w:strike/>
                <w:color w:val="FF0000"/>
              </w:rPr>
            </w:pPr>
            <w:r w:rsidRPr="00D1181E">
              <w:rPr>
                <w:b/>
                <w:bCs/>
                <w:strike/>
                <w:color w:val="FF0000"/>
                <w:lang w:val="en-US"/>
              </w:rPr>
              <w:t>FFS: whether TBoMS are supported.</w:t>
            </w:r>
          </w:p>
          <w:p w14:paraId="588E7862" w14:textId="4117A4DD" w:rsidR="009E39C8" w:rsidRDefault="009E39C8" w:rsidP="009E39C8">
            <w:pPr>
              <w:jc w:val="both"/>
              <w:rPr>
                <w:rFonts w:eastAsia="MS Mincho"/>
                <w:lang w:eastAsia="ja-JP"/>
              </w:rPr>
            </w:pPr>
            <w:r>
              <w:t xml:space="preserve">One clarification question: if UE supports both TBoMS and PUSCH repetition type A, how does UE know whether TBoMS or PUSCH repetition type A is used? </w:t>
            </w:r>
          </w:p>
        </w:tc>
      </w:tr>
      <w:tr w:rsidR="00C23BD5" w14:paraId="6FC6C547" w14:textId="77777777" w:rsidTr="00273896">
        <w:trPr>
          <w:trHeight w:val="300"/>
        </w:trPr>
        <w:tc>
          <w:tcPr>
            <w:tcW w:w="3558" w:type="dxa"/>
          </w:tcPr>
          <w:p w14:paraId="39F04685" w14:textId="6AF4FCF4"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51CE3B53" w14:textId="539914E6" w:rsidR="00C23BD5" w:rsidRDefault="00C23BD5" w:rsidP="00C23BD5">
            <w:pPr>
              <w:spacing w:after="120"/>
              <w:jc w:val="both"/>
            </w:pPr>
            <w:r>
              <w:rPr>
                <w:rFonts w:eastAsia="MS Mincho" w:hint="eastAsia"/>
                <w:lang w:eastAsia="ja-JP"/>
              </w:rPr>
              <w:t>W</w:t>
            </w:r>
            <w:r>
              <w:rPr>
                <w:rFonts w:eastAsia="MS Mincho"/>
                <w:lang w:eastAsia="ja-JP"/>
              </w:rPr>
              <w:t xml:space="preserve">e are fine with the FL’s proposal. </w:t>
            </w:r>
          </w:p>
        </w:tc>
      </w:tr>
      <w:tr w:rsidR="002455A4" w14:paraId="7DD4E085" w14:textId="77777777" w:rsidTr="00273896">
        <w:trPr>
          <w:trHeight w:val="300"/>
        </w:trPr>
        <w:tc>
          <w:tcPr>
            <w:tcW w:w="3558" w:type="dxa"/>
          </w:tcPr>
          <w:p w14:paraId="253D33E7" w14:textId="784F6E35" w:rsidR="002455A4" w:rsidRDefault="002455A4" w:rsidP="002455A4">
            <w:pPr>
              <w:jc w:val="both"/>
              <w:rPr>
                <w:rFonts w:eastAsia="MS Mincho" w:hint="eastAsia"/>
                <w:lang w:eastAsia="ja-JP"/>
              </w:rPr>
            </w:pPr>
            <w:r>
              <w:t>Qualcomm</w:t>
            </w:r>
          </w:p>
        </w:tc>
        <w:tc>
          <w:tcPr>
            <w:tcW w:w="6081" w:type="dxa"/>
          </w:tcPr>
          <w:p w14:paraId="37FCF1CC" w14:textId="1A43E98F" w:rsidR="002455A4" w:rsidRDefault="002455A4" w:rsidP="002455A4">
            <w:pPr>
              <w:spacing w:after="120"/>
              <w:jc w:val="both"/>
              <w:rPr>
                <w:rFonts w:eastAsia="MS Mincho" w:hint="eastAsia"/>
                <w:lang w:eastAsia="ja-JP"/>
              </w:rPr>
            </w:pPr>
            <w:r>
              <w:t>We prefer to not have a dedicated table for TBoMS. A table that can accommodate entries for PUSCH or TBoMS with a simple reinterpretation of the fields/columns would be preferred.</w:t>
            </w: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69767FF" w14:textId="77777777" w:rsidR="00FB17A0" w:rsidRPr="00C731E2" w:rsidRDefault="00FB17A0" w:rsidP="003F5BF1">
            <w:pPr>
              <w:jc w:val="center"/>
            </w:pPr>
            <w:r w:rsidRPr="00C731E2">
              <w:t>Company</w:t>
            </w:r>
          </w:p>
        </w:tc>
        <w:tc>
          <w:tcPr>
            <w:tcW w:w="6081" w:type="dxa"/>
            <w:vAlign w:val="center"/>
          </w:tcPr>
          <w:p w14:paraId="397D6FF1" w14:textId="77777777" w:rsidR="00FB17A0" w:rsidRDefault="00FB17A0" w:rsidP="003F5BF1">
            <w:pPr>
              <w:jc w:val="center"/>
            </w:pPr>
            <w:r>
              <w:t>Views</w:t>
            </w:r>
          </w:p>
        </w:tc>
      </w:tr>
      <w:tr w:rsidR="00273896" w14:paraId="2076D2BA" w14:textId="77777777" w:rsidTr="00273896">
        <w:trPr>
          <w:trHeight w:val="313"/>
        </w:trPr>
        <w:tc>
          <w:tcPr>
            <w:tcW w:w="3558" w:type="dxa"/>
          </w:tcPr>
          <w:p w14:paraId="4CA056CC" w14:textId="4E4EEE5B" w:rsidR="00273896" w:rsidRDefault="00273896" w:rsidP="00273896">
            <w:pPr>
              <w:jc w:val="both"/>
              <w:rPr>
                <w:lang w:eastAsia="zh-CN"/>
              </w:rPr>
            </w:pPr>
            <w:r>
              <w:t>Apple</w:t>
            </w:r>
          </w:p>
        </w:tc>
        <w:tc>
          <w:tcPr>
            <w:tcW w:w="6081" w:type="dxa"/>
          </w:tcPr>
          <w:p w14:paraId="3E2EB231" w14:textId="451AF419" w:rsidR="00273896" w:rsidRDefault="00273896" w:rsidP="00273896">
            <w:pPr>
              <w:jc w:val="both"/>
              <w:rPr>
                <w:lang w:eastAsia="zh-CN"/>
              </w:rPr>
            </w:pPr>
            <w:r>
              <w:t>We support Proposal 3.</w:t>
            </w:r>
          </w:p>
        </w:tc>
      </w:tr>
      <w:tr w:rsidR="00454428" w14:paraId="03CA5DAE" w14:textId="77777777" w:rsidTr="00273896">
        <w:trPr>
          <w:trHeight w:val="300"/>
        </w:trPr>
        <w:tc>
          <w:tcPr>
            <w:tcW w:w="3558" w:type="dxa"/>
          </w:tcPr>
          <w:p w14:paraId="097EE3A5" w14:textId="05900289" w:rsidR="00454428" w:rsidRDefault="00454428" w:rsidP="00454428">
            <w:pPr>
              <w:jc w:val="both"/>
            </w:pPr>
            <w:r>
              <w:rPr>
                <w:rFonts w:eastAsia="MS Mincho" w:hint="eastAsia"/>
                <w:lang w:eastAsia="ja-JP"/>
              </w:rPr>
              <w:t>N</w:t>
            </w:r>
            <w:r>
              <w:rPr>
                <w:rFonts w:eastAsia="MS Mincho"/>
                <w:lang w:eastAsia="ja-JP"/>
              </w:rPr>
              <w:t>TT DOCOMO</w:t>
            </w:r>
          </w:p>
        </w:tc>
        <w:tc>
          <w:tcPr>
            <w:tcW w:w="6081" w:type="dxa"/>
          </w:tcPr>
          <w:p w14:paraId="63EFDBA6" w14:textId="00BE05F5" w:rsidR="00454428" w:rsidRDefault="00454428" w:rsidP="00454428">
            <w:pPr>
              <w:jc w:val="both"/>
            </w:pPr>
            <w:r>
              <w:rPr>
                <w:rFonts w:eastAsia="MS Mincho" w:hint="eastAsia"/>
                <w:lang w:eastAsia="ja-JP"/>
              </w:rPr>
              <w:t>S</w:t>
            </w:r>
            <w:r>
              <w:rPr>
                <w:rFonts w:eastAsia="MS Mincho"/>
                <w:lang w:eastAsia="ja-JP"/>
              </w:rPr>
              <w:t>upport the proposal.</w:t>
            </w:r>
          </w:p>
        </w:tc>
      </w:tr>
      <w:tr w:rsidR="00C001F2" w14:paraId="7F7268E1" w14:textId="77777777" w:rsidTr="00273896">
        <w:trPr>
          <w:trHeight w:val="300"/>
        </w:trPr>
        <w:tc>
          <w:tcPr>
            <w:tcW w:w="3558" w:type="dxa"/>
          </w:tcPr>
          <w:p w14:paraId="05787EAF" w14:textId="0B112396" w:rsidR="00C001F2" w:rsidRDefault="00C001F2" w:rsidP="00C001F2">
            <w:pPr>
              <w:jc w:val="both"/>
            </w:pPr>
            <w:r>
              <w:rPr>
                <w:rFonts w:eastAsia="MS Mincho" w:hint="eastAsia"/>
                <w:lang w:eastAsia="ja-JP"/>
              </w:rPr>
              <w:t>S</w:t>
            </w:r>
            <w:r>
              <w:rPr>
                <w:rFonts w:eastAsia="MS Mincho"/>
                <w:lang w:eastAsia="ja-JP"/>
              </w:rPr>
              <w:t>harp</w:t>
            </w:r>
          </w:p>
        </w:tc>
        <w:tc>
          <w:tcPr>
            <w:tcW w:w="6081" w:type="dxa"/>
          </w:tcPr>
          <w:p w14:paraId="7AA0A1F7" w14:textId="2B8EF351" w:rsidR="00C001F2" w:rsidRDefault="00C001F2" w:rsidP="00C001F2">
            <w:pPr>
              <w:jc w:val="both"/>
            </w:pPr>
            <w:r>
              <w:rPr>
                <w:rFonts w:eastAsia="MS Mincho" w:hint="eastAsia"/>
                <w:lang w:eastAsia="ja-JP"/>
              </w:rPr>
              <w:t>W</w:t>
            </w:r>
            <w:r>
              <w:rPr>
                <w:rFonts w:eastAsia="MS Mincho"/>
                <w:lang w:eastAsia="ja-JP"/>
              </w:rPr>
              <w:t>e are OK with FL proposal.</w:t>
            </w:r>
          </w:p>
        </w:tc>
      </w:tr>
      <w:tr w:rsidR="00E762E9" w14:paraId="481AEA46" w14:textId="77777777" w:rsidTr="00273896">
        <w:trPr>
          <w:trHeight w:val="300"/>
        </w:trPr>
        <w:tc>
          <w:tcPr>
            <w:tcW w:w="3558" w:type="dxa"/>
          </w:tcPr>
          <w:p w14:paraId="6A54C8CE" w14:textId="46742769" w:rsidR="00E762E9" w:rsidRDefault="00E762E9" w:rsidP="00E762E9">
            <w:pPr>
              <w:jc w:val="both"/>
              <w:rPr>
                <w:rFonts w:eastAsia="MS Mincho"/>
                <w:lang w:eastAsia="ja-JP"/>
              </w:rPr>
            </w:pPr>
            <w:r w:rsidRPr="00195E7F">
              <w:rPr>
                <w:rFonts w:eastAsia="Malgun Gothic" w:hint="eastAsia"/>
                <w:lang w:eastAsia="ko-KR"/>
              </w:rPr>
              <w:t>LG</w:t>
            </w:r>
          </w:p>
        </w:tc>
        <w:tc>
          <w:tcPr>
            <w:tcW w:w="6081" w:type="dxa"/>
          </w:tcPr>
          <w:p w14:paraId="51A87EF2" w14:textId="7118CD6C" w:rsidR="00E762E9" w:rsidRDefault="00E762E9" w:rsidP="00E762E9">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4E2059" w14:paraId="65E764D8" w14:textId="77777777" w:rsidTr="00273896">
        <w:trPr>
          <w:trHeight w:val="300"/>
        </w:trPr>
        <w:tc>
          <w:tcPr>
            <w:tcW w:w="3558" w:type="dxa"/>
          </w:tcPr>
          <w:p w14:paraId="6A2F274F" w14:textId="2B12DA12" w:rsidR="004E2059" w:rsidRPr="00195E7F" w:rsidRDefault="004E2059" w:rsidP="004E2059">
            <w:pPr>
              <w:jc w:val="both"/>
              <w:rPr>
                <w:rFonts w:eastAsia="Malgun Gothic"/>
                <w:lang w:eastAsia="ko-KR"/>
              </w:rPr>
            </w:pPr>
            <w:r>
              <w:t>Intel</w:t>
            </w:r>
          </w:p>
        </w:tc>
        <w:tc>
          <w:tcPr>
            <w:tcW w:w="6081" w:type="dxa"/>
          </w:tcPr>
          <w:p w14:paraId="2E03E14F" w14:textId="0D44A5A8" w:rsidR="004E2059" w:rsidRDefault="004E2059" w:rsidP="004E2059">
            <w:pPr>
              <w:jc w:val="both"/>
              <w:rPr>
                <w:rFonts w:eastAsia="Malgun Gothic"/>
                <w:lang w:eastAsia="ko-KR"/>
              </w:rPr>
            </w:pPr>
            <w:r>
              <w:t xml:space="preserve">We support Proposal 3. </w:t>
            </w:r>
          </w:p>
        </w:tc>
      </w:tr>
      <w:tr w:rsidR="00C23BD5" w14:paraId="32636C43" w14:textId="77777777" w:rsidTr="00273896">
        <w:trPr>
          <w:trHeight w:val="300"/>
        </w:trPr>
        <w:tc>
          <w:tcPr>
            <w:tcW w:w="3558" w:type="dxa"/>
          </w:tcPr>
          <w:p w14:paraId="0D68C038" w14:textId="6DAA1941"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06A2E622" w14:textId="3197B3F2" w:rsidR="00C23BD5" w:rsidRDefault="00C23BD5" w:rsidP="00C23BD5">
            <w:pPr>
              <w:jc w:val="both"/>
            </w:pPr>
            <w:r>
              <w:rPr>
                <w:rFonts w:eastAsia="MS Mincho" w:hint="eastAsia"/>
                <w:lang w:eastAsia="ja-JP"/>
              </w:rPr>
              <w:t>W</w:t>
            </w:r>
            <w:r>
              <w:rPr>
                <w:rFonts w:eastAsia="MS Mincho"/>
                <w:lang w:eastAsia="ja-JP"/>
              </w:rPr>
              <w:t xml:space="preserve">e are fine with the FL’s proposal. </w:t>
            </w:r>
          </w:p>
        </w:tc>
      </w:tr>
      <w:tr w:rsidR="00A20024" w14:paraId="1F76D161" w14:textId="77777777" w:rsidTr="00273896">
        <w:trPr>
          <w:trHeight w:val="300"/>
        </w:trPr>
        <w:tc>
          <w:tcPr>
            <w:tcW w:w="3558" w:type="dxa"/>
          </w:tcPr>
          <w:p w14:paraId="33733871" w14:textId="331D0BCC" w:rsidR="00A20024" w:rsidRDefault="00A20024" w:rsidP="00A20024">
            <w:pPr>
              <w:jc w:val="both"/>
              <w:rPr>
                <w:rFonts w:eastAsia="MS Mincho" w:hint="eastAsia"/>
                <w:lang w:eastAsia="ja-JP"/>
              </w:rPr>
            </w:pPr>
            <w:r>
              <w:t>Qualcomm</w:t>
            </w:r>
          </w:p>
        </w:tc>
        <w:tc>
          <w:tcPr>
            <w:tcW w:w="6081" w:type="dxa"/>
          </w:tcPr>
          <w:p w14:paraId="66492755" w14:textId="7C5A537E" w:rsidR="00A20024" w:rsidRDefault="00A20024" w:rsidP="00A20024">
            <w:pPr>
              <w:jc w:val="both"/>
              <w:rPr>
                <w:rFonts w:eastAsia="MS Mincho" w:hint="eastAsia"/>
                <w:lang w:eastAsia="ja-JP"/>
              </w:rPr>
            </w:pPr>
            <w:r>
              <w:t>Support</w:t>
            </w: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Details of collision handling for TBoMS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t>Twelve companies discussed about UCI multiplexing on TBoMS</w:t>
      </w:r>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TBoMS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(vivo [6]) proposed that </w:t>
      </w:r>
      <w:r w:rsidRPr="00DF59EA">
        <w:rPr>
          <w:sz w:val="22"/>
          <w:szCs w:val="22"/>
          <w:lang w:eastAsia="zh-CN"/>
        </w:rPr>
        <w:t>the number of modulated symbols in the TBoMS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arallel transmission of PUCCH and TBoMS PUSCH is not preferred due to power splitting during CE situation.</w:t>
      </w:r>
      <w:r>
        <w:rPr>
          <w:sz w:val="22"/>
          <w:szCs w:val="22"/>
          <w:lang w:eastAsia="zh-CN"/>
        </w:rPr>
        <w:t xml:space="preserve"> UCI multiplexing on TBoMS is supported and the timeline requirement is applied for the actual overlapped slot in the TBoMS.</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UCI is equally multiplexed into all slots of TBoMS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TBoMS is supported, </w:t>
      </w:r>
      <w:r w:rsidRPr="00D439C3">
        <w:rPr>
          <w:sz w:val="22"/>
          <w:szCs w:val="22"/>
          <w:lang w:eastAsia="zh-CN"/>
        </w:rPr>
        <w:t>HARQ-ACK can be multiplexed in any overlapping slot by puncturing, and CSI or HARQ-ACK can be repeated in all slots of a TBoMS.</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(Interdigital [14]) proposed further studying whether UCI is repeated on the multiple slots of TBoMS.</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t>Four companies (ZTE [5], CATT [8], Intel [15], WILUS [29]) proposed further discussing UCI multiplexing rules for TBoMS.</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(ZTE [5]) proposed reusing repetition-like behaviour for collision handling between TBoMS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 xml:space="preserve">case of </w:t>
            </w:r>
            <w:r w:rsidRPr="003F5BF1">
              <w:rPr>
                <w:b/>
                <w:bCs/>
                <w:sz w:val="22"/>
                <w:szCs w:val="22"/>
                <w:highlight w:val="yellow"/>
                <w:lang w:val="en-US"/>
              </w:rPr>
              <w:lastRenderedPageBreak/>
              <w:t>TBoMS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For collision handling for TBoMS,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6"/>
        <w:gridCol w:w="6083"/>
      </w:tblGrid>
      <w:tr w:rsidR="001748D9" w14:paraId="46E72054" w14:textId="77777777" w:rsidTr="0027389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76381C23" w14:textId="77777777" w:rsidR="001748D9" w:rsidRPr="00C731E2" w:rsidRDefault="001748D9" w:rsidP="003F5BF1">
            <w:pPr>
              <w:jc w:val="center"/>
            </w:pPr>
            <w:r w:rsidRPr="00C731E2">
              <w:t>Company</w:t>
            </w:r>
          </w:p>
        </w:tc>
        <w:tc>
          <w:tcPr>
            <w:tcW w:w="6083" w:type="dxa"/>
            <w:vAlign w:val="center"/>
          </w:tcPr>
          <w:p w14:paraId="619C5EA1" w14:textId="77777777" w:rsidR="001748D9" w:rsidRDefault="001748D9" w:rsidP="003F5BF1">
            <w:pPr>
              <w:jc w:val="center"/>
            </w:pPr>
            <w:r>
              <w:t>Views</w:t>
            </w:r>
          </w:p>
        </w:tc>
      </w:tr>
      <w:tr w:rsidR="001748D9" w14:paraId="5F2E7D3D" w14:textId="77777777" w:rsidTr="00273896">
        <w:trPr>
          <w:trHeight w:val="313"/>
        </w:trPr>
        <w:tc>
          <w:tcPr>
            <w:tcW w:w="3556" w:type="dxa"/>
          </w:tcPr>
          <w:p w14:paraId="2BD00830" w14:textId="445963C7" w:rsidR="001748D9" w:rsidRDefault="00285275" w:rsidP="003F5BF1">
            <w:pPr>
              <w:jc w:val="both"/>
              <w:rPr>
                <w:lang w:eastAsia="zh-CN"/>
              </w:rPr>
            </w:pPr>
            <w:r>
              <w:rPr>
                <w:lang w:eastAsia="zh-CN"/>
              </w:rPr>
              <w:t>Samsung</w:t>
            </w:r>
            <w:r>
              <w:rPr>
                <w:rFonts w:hint="eastAsia"/>
                <w:lang w:eastAsia="zh-CN"/>
              </w:rPr>
              <w:t xml:space="preserve"> </w:t>
            </w:r>
          </w:p>
        </w:tc>
        <w:tc>
          <w:tcPr>
            <w:tcW w:w="608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w:t>
            </w:r>
            <w:r w:rsidRPr="003F5BF1">
              <w:rPr>
                <w:b/>
                <w:bCs/>
                <w:sz w:val="22"/>
                <w:szCs w:val="22"/>
                <w:highlight w:val="yellow"/>
                <w:lang w:val="en-US"/>
              </w:rPr>
              <w:t>case of TBoMS transmission</w:t>
            </w:r>
            <w:r>
              <w:rPr>
                <w:b/>
                <w:bCs/>
                <w:sz w:val="22"/>
                <w:szCs w:val="22"/>
                <w:highlight w:val="yellow"/>
                <w:lang w:val="en-US"/>
              </w:rPr>
              <w:t xml:space="preserve">. </w:t>
            </w:r>
            <w:r w:rsidRPr="00285275">
              <w:rPr>
                <w:b/>
                <w:bCs/>
                <w:strike/>
                <w:color w:val="FF0000"/>
                <w:sz w:val="22"/>
                <w:szCs w:val="22"/>
                <w:highlight w:val="yellow"/>
                <w:lang w:val="en-US"/>
              </w:rPr>
              <w:t>New rules can be defined if needed and agreed on,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273896" w14:paraId="1E4D7073" w14:textId="77777777" w:rsidTr="00273896">
        <w:trPr>
          <w:trHeight w:val="300"/>
        </w:trPr>
        <w:tc>
          <w:tcPr>
            <w:tcW w:w="3556" w:type="dxa"/>
          </w:tcPr>
          <w:p w14:paraId="15877F47" w14:textId="0341FDD5" w:rsidR="00273896" w:rsidRDefault="00273896" w:rsidP="00273896">
            <w:pPr>
              <w:jc w:val="both"/>
            </w:pPr>
            <w:r>
              <w:t>Apple</w:t>
            </w:r>
          </w:p>
        </w:tc>
        <w:tc>
          <w:tcPr>
            <w:tcW w:w="6083" w:type="dxa"/>
          </w:tcPr>
          <w:p w14:paraId="0A2A92C6" w14:textId="541AABAA" w:rsidR="00273896" w:rsidRDefault="00273896" w:rsidP="00273896">
            <w:pPr>
              <w:jc w:val="both"/>
            </w:pPr>
            <w:r>
              <w:t>For multiplexing, is the UCI multiplexing on the first slot or all the configured slots for TBoMS? This is related to UCI feedback delay, especially for the HARQ-ACK feedback.</w:t>
            </w:r>
          </w:p>
        </w:tc>
      </w:tr>
      <w:tr w:rsidR="00273896" w14:paraId="5EC6FDB1" w14:textId="77777777" w:rsidTr="00273896">
        <w:trPr>
          <w:trHeight w:val="300"/>
        </w:trPr>
        <w:tc>
          <w:tcPr>
            <w:tcW w:w="3556" w:type="dxa"/>
          </w:tcPr>
          <w:p w14:paraId="1BDFC04D" w14:textId="33090728" w:rsidR="00273896" w:rsidRDefault="008A5F2C" w:rsidP="00273896">
            <w:pPr>
              <w:jc w:val="both"/>
            </w:pPr>
            <w:r>
              <w:t>Lenovo, Motorola Mobility</w:t>
            </w:r>
          </w:p>
        </w:tc>
        <w:tc>
          <w:tcPr>
            <w:tcW w:w="6083" w:type="dxa"/>
          </w:tcPr>
          <w:p w14:paraId="71E0F940" w14:textId="1A6AF6B2" w:rsidR="00273896" w:rsidRDefault="00296111" w:rsidP="00273896">
            <w:pPr>
              <w:jc w:val="both"/>
            </w:pPr>
            <w:r>
              <w:t>We support the proposal and are also fine with Samsung’s updates.</w:t>
            </w:r>
          </w:p>
        </w:tc>
      </w:tr>
      <w:tr w:rsidR="006E7315" w14:paraId="5DBA6D3D" w14:textId="77777777" w:rsidTr="00273896">
        <w:trPr>
          <w:trHeight w:val="300"/>
        </w:trPr>
        <w:tc>
          <w:tcPr>
            <w:tcW w:w="3556" w:type="dxa"/>
          </w:tcPr>
          <w:p w14:paraId="31A69476" w14:textId="174FEFED" w:rsidR="006E7315" w:rsidRDefault="006E7315" w:rsidP="006E7315">
            <w:pPr>
              <w:jc w:val="both"/>
            </w:pPr>
            <w:r>
              <w:rPr>
                <w:rFonts w:eastAsia="MS Mincho" w:hint="eastAsia"/>
                <w:lang w:eastAsia="ja-JP"/>
              </w:rPr>
              <w:t>S</w:t>
            </w:r>
            <w:r>
              <w:rPr>
                <w:rFonts w:eastAsia="MS Mincho"/>
                <w:lang w:eastAsia="ja-JP"/>
              </w:rPr>
              <w:t>harp</w:t>
            </w:r>
          </w:p>
        </w:tc>
        <w:tc>
          <w:tcPr>
            <w:tcW w:w="6083" w:type="dxa"/>
          </w:tcPr>
          <w:p w14:paraId="70B4282B"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5E9A3A46" w14:textId="4A75E7FD" w:rsidR="006E7315" w:rsidRDefault="006E7315" w:rsidP="006E731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E762E9" w14:paraId="58B9E1A2" w14:textId="77777777" w:rsidTr="00273896">
        <w:trPr>
          <w:trHeight w:val="300"/>
        </w:trPr>
        <w:tc>
          <w:tcPr>
            <w:tcW w:w="3556" w:type="dxa"/>
          </w:tcPr>
          <w:p w14:paraId="227D01DA" w14:textId="19F10A80" w:rsidR="00E762E9" w:rsidRDefault="00E762E9" w:rsidP="00E762E9">
            <w:pPr>
              <w:jc w:val="both"/>
              <w:rPr>
                <w:rFonts w:eastAsia="MS Mincho"/>
                <w:lang w:eastAsia="ja-JP"/>
              </w:rPr>
            </w:pPr>
            <w:r w:rsidRPr="00C87B63">
              <w:rPr>
                <w:rFonts w:hint="eastAsia"/>
              </w:rPr>
              <w:t>L</w:t>
            </w:r>
            <w:r w:rsidRPr="00C87B63">
              <w:t>G</w:t>
            </w:r>
          </w:p>
        </w:tc>
        <w:tc>
          <w:tcPr>
            <w:tcW w:w="6083" w:type="dxa"/>
          </w:tcPr>
          <w:p w14:paraId="30BCDEBE" w14:textId="4F2C8626" w:rsidR="00E762E9" w:rsidRDefault="00E762E9" w:rsidP="00E762E9">
            <w:pPr>
              <w:jc w:val="both"/>
              <w:rPr>
                <w:rFonts w:eastAsia="MS Mincho"/>
                <w:lang w:eastAsia="ja-JP"/>
              </w:rPr>
            </w:pPr>
            <w:r>
              <w:t>We are fine with the proposal</w:t>
            </w:r>
          </w:p>
        </w:tc>
      </w:tr>
      <w:tr w:rsidR="004E2059" w14:paraId="54EB31AE" w14:textId="77777777" w:rsidTr="00273896">
        <w:trPr>
          <w:trHeight w:val="300"/>
        </w:trPr>
        <w:tc>
          <w:tcPr>
            <w:tcW w:w="3556" w:type="dxa"/>
          </w:tcPr>
          <w:p w14:paraId="02D45896" w14:textId="24EEA200" w:rsidR="004E2059" w:rsidRPr="00C87B63" w:rsidRDefault="004E2059" w:rsidP="004E2059">
            <w:pPr>
              <w:jc w:val="both"/>
            </w:pPr>
            <w:r>
              <w:t>Intel</w:t>
            </w:r>
          </w:p>
        </w:tc>
        <w:tc>
          <w:tcPr>
            <w:tcW w:w="6083" w:type="dxa"/>
          </w:tcPr>
          <w:p w14:paraId="71C993EB" w14:textId="77777777" w:rsidR="004E2059" w:rsidRDefault="004E2059" w:rsidP="004E2059">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5D3C87DE" w14:textId="77777777" w:rsidR="004E2059" w:rsidRDefault="004E2059" w:rsidP="004E2059">
            <w:pPr>
              <w:spacing w:after="120" w:afterAutospacing="0"/>
              <w:jc w:val="both"/>
            </w:pPr>
            <w:r>
              <w:lastRenderedPageBreak/>
              <w:t xml:space="preserve">We suggest the following update:  </w:t>
            </w:r>
          </w:p>
          <w:p w14:paraId="76354642" w14:textId="77777777" w:rsidR="004E2059" w:rsidRPr="00224B72" w:rsidRDefault="004E2059" w:rsidP="004E2059">
            <w:pPr>
              <w:spacing w:after="120" w:afterAutospacing="0"/>
              <w:jc w:val="both"/>
              <w:rPr>
                <w:b/>
                <w:bCs/>
                <w:strike/>
                <w:color w:val="FF0000"/>
                <w:lang w:val="en-US"/>
              </w:rPr>
            </w:pPr>
            <w:r w:rsidRPr="00224B72">
              <w:rPr>
                <w:b/>
                <w:bCs/>
                <w:lang w:val="en-US"/>
              </w:rPr>
              <w:t>UCI multiplexing with PUSCH is supported in case</w:t>
            </w:r>
            <w:r>
              <w:rPr>
                <w:b/>
                <w:bCs/>
                <w:lang w:val="en-US"/>
              </w:rPr>
              <w:t xml:space="preserve"> </w:t>
            </w:r>
            <w:r w:rsidRPr="00224B72">
              <w:rPr>
                <w:b/>
                <w:bCs/>
                <w:color w:val="FF0000"/>
                <w:lang w:val="en-US"/>
              </w:rPr>
              <w:t xml:space="preserve">of </w:t>
            </w:r>
            <w:r w:rsidRPr="00224B72">
              <w:rPr>
                <w:b/>
                <w:bCs/>
                <w:lang w:val="en-US"/>
              </w:rPr>
              <w:t xml:space="preserve">TBoMS transmission </w:t>
            </w:r>
            <w:r w:rsidRPr="00224B72">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2757231F" w14:textId="74D5406B" w:rsidR="004E2059" w:rsidRDefault="004E2059" w:rsidP="004E2059">
            <w:pPr>
              <w:jc w:val="both"/>
            </w:pPr>
            <w:r w:rsidRPr="00224B72">
              <w:rPr>
                <w:b/>
                <w:bCs/>
                <w:color w:val="FF0000"/>
                <w:lang w:val="en-US"/>
              </w:rPr>
              <w:t xml:space="preserve">FFS: details </w:t>
            </w:r>
            <w:r w:rsidRPr="00224B72">
              <w:rPr>
                <w:b/>
                <w:bCs/>
                <w:strike/>
                <w:color w:val="FF0000"/>
                <w:lang w:val="en-US"/>
              </w:rPr>
              <w:t>of the new rules, if any</w:t>
            </w:r>
            <w:r w:rsidRPr="00224B72">
              <w:rPr>
                <w:b/>
                <w:bCs/>
                <w:color w:val="FF0000"/>
                <w:lang w:val="en-US"/>
              </w:rPr>
              <w:t>.</w:t>
            </w:r>
          </w:p>
        </w:tc>
      </w:tr>
      <w:tr w:rsidR="00C23BD5" w14:paraId="2B4DFE4A" w14:textId="77777777" w:rsidTr="00273896">
        <w:trPr>
          <w:trHeight w:val="300"/>
        </w:trPr>
        <w:tc>
          <w:tcPr>
            <w:tcW w:w="3556" w:type="dxa"/>
          </w:tcPr>
          <w:p w14:paraId="4B715A65" w14:textId="732C7A31" w:rsidR="00C23BD5" w:rsidRDefault="00C23BD5" w:rsidP="00C23BD5">
            <w:pPr>
              <w:jc w:val="both"/>
            </w:pPr>
            <w:r>
              <w:rPr>
                <w:rFonts w:eastAsia="MS Mincho" w:hint="eastAsia"/>
                <w:lang w:eastAsia="ja-JP"/>
              </w:rPr>
              <w:lastRenderedPageBreak/>
              <w:t>P</w:t>
            </w:r>
            <w:r>
              <w:rPr>
                <w:rFonts w:eastAsia="MS Mincho"/>
                <w:lang w:eastAsia="ja-JP"/>
              </w:rPr>
              <w:t>anasonic</w:t>
            </w:r>
          </w:p>
        </w:tc>
        <w:tc>
          <w:tcPr>
            <w:tcW w:w="6083" w:type="dxa"/>
          </w:tcPr>
          <w:p w14:paraId="56A5A23E" w14:textId="0C58AF2D" w:rsidR="00C23BD5" w:rsidRDefault="00C23BD5" w:rsidP="00C23BD5">
            <w:pPr>
              <w:spacing w:after="120"/>
              <w:jc w:val="both"/>
            </w:pPr>
            <w:r>
              <w:rPr>
                <w:rFonts w:eastAsia="MS Mincho" w:hint="eastAsia"/>
                <w:lang w:eastAsia="ja-JP"/>
              </w:rPr>
              <w:t>W</w:t>
            </w:r>
            <w:r>
              <w:rPr>
                <w:rFonts w:eastAsia="MS Mincho"/>
                <w:lang w:eastAsia="ja-JP"/>
              </w:rPr>
              <w:t>e are fine with the FL’s proposal. “N</w:t>
            </w:r>
            <w:r w:rsidRPr="00F4589B">
              <w:rPr>
                <w:rFonts w:eastAsia="MS Mincho"/>
                <w:lang w:eastAsia="ja-JP"/>
              </w:rPr>
              <w:t>ot to support UCI multiplexing</w:t>
            </w:r>
            <w:r>
              <w:rPr>
                <w:rFonts w:eastAsia="MS Mincho"/>
                <w:lang w:eastAsia="ja-JP"/>
              </w:rPr>
              <w:t>” has the big issue from the functionality perspective. “</w:t>
            </w:r>
            <w:r w:rsidRPr="00F4589B">
              <w:rPr>
                <w:rFonts w:eastAsia="MS Mincho"/>
                <w:lang w:eastAsia="ja-JP"/>
              </w:rPr>
              <w:t>UCI is mapped over a TOT</w:t>
            </w:r>
            <w:r>
              <w:rPr>
                <w:rFonts w:eastAsia="MS Mincho"/>
                <w:lang w:eastAsia="ja-JP"/>
              </w:rPr>
              <w:t>/TBoMS”</w:t>
            </w:r>
            <w:r w:rsidRPr="00F4589B">
              <w:rPr>
                <w:rFonts w:eastAsia="MS Mincho"/>
                <w:lang w:eastAsia="ja-JP"/>
              </w:rPr>
              <w:t xml:space="preserve"> </w:t>
            </w:r>
            <w:r>
              <w:rPr>
                <w:rFonts w:eastAsia="MS Mincho"/>
                <w:lang w:eastAsia="ja-JP"/>
              </w:rPr>
              <w:t>increase the UE/gNB complexity and the delay on the transmission of UCI.</w:t>
            </w:r>
          </w:p>
        </w:tc>
      </w:tr>
      <w:tr w:rsidR="006C0712" w14:paraId="6DCA1C92" w14:textId="77777777" w:rsidTr="00273896">
        <w:trPr>
          <w:trHeight w:val="300"/>
        </w:trPr>
        <w:tc>
          <w:tcPr>
            <w:tcW w:w="3556" w:type="dxa"/>
          </w:tcPr>
          <w:p w14:paraId="1C9B08BC" w14:textId="5F530128" w:rsidR="006C0712" w:rsidRDefault="006C0712" w:rsidP="006C0712">
            <w:pPr>
              <w:jc w:val="both"/>
              <w:rPr>
                <w:rFonts w:eastAsia="MS Mincho" w:hint="eastAsia"/>
                <w:lang w:eastAsia="ja-JP"/>
              </w:rPr>
            </w:pPr>
            <w:r>
              <w:t>Qualcomm</w:t>
            </w:r>
          </w:p>
        </w:tc>
        <w:tc>
          <w:tcPr>
            <w:tcW w:w="6083" w:type="dxa"/>
          </w:tcPr>
          <w:p w14:paraId="0E60543E" w14:textId="77777777" w:rsidR="006C0712" w:rsidRDefault="006C0712" w:rsidP="006C0712">
            <w:pPr>
              <w:jc w:val="both"/>
            </w:pPr>
            <w:r>
              <w:t>Prefer to wait for clarity on rate matching. If we don’t agree to rate matching per slot, these proposals will not be worth much. We will have to go back to the drawing board and start over afresh.</w:t>
            </w:r>
          </w:p>
          <w:p w14:paraId="208C99E7" w14:textId="77777777" w:rsidR="006C0712" w:rsidRDefault="006C0712" w:rsidP="006C0712">
            <w:pPr>
              <w:jc w:val="both"/>
            </w:pPr>
            <w:r>
              <w:t>If on the other hand, we converge to rate matching per slot, this would be the most obvious way to proceed.</w:t>
            </w:r>
          </w:p>
          <w:p w14:paraId="02AACEBF" w14:textId="77777777" w:rsidR="006C0712" w:rsidRDefault="006C0712" w:rsidP="006C0712">
            <w:pPr>
              <w:spacing w:after="120"/>
              <w:jc w:val="both"/>
              <w:rPr>
                <w:rFonts w:eastAsia="MS Mincho" w:hint="eastAsia"/>
                <w:lang w:eastAsia="ja-JP"/>
              </w:rPr>
            </w:pP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6E731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C2B0A1E" w14:textId="77777777" w:rsidR="001748D9" w:rsidRPr="00C731E2" w:rsidRDefault="001748D9" w:rsidP="003F5BF1">
            <w:pPr>
              <w:jc w:val="center"/>
            </w:pPr>
            <w:r w:rsidRPr="00C731E2">
              <w:t>Company</w:t>
            </w:r>
          </w:p>
        </w:tc>
        <w:tc>
          <w:tcPr>
            <w:tcW w:w="6081" w:type="dxa"/>
            <w:vAlign w:val="center"/>
          </w:tcPr>
          <w:p w14:paraId="0A2FDE91" w14:textId="77777777" w:rsidR="001748D9" w:rsidRDefault="001748D9" w:rsidP="003F5BF1">
            <w:pPr>
              <w:jc w:val="center"/>
            </w:pPr>
            <w:r>
              <w:t>Views</w:t>
            </w:r>
          </w:p>
        </w:tc>
      </w:tr>
      <w:tr w:rsidR="001748D9" w14:paraId="7145BB41" w14:textId="77777777" w:rsidTr="006E7315">
        <w:trPr>
          <w:trHeight w:val="313"/>
        </w:trPr>
        <w:tc>
          <w:tcPr>
            <w:tcW w:w="3558" w:type="dxa"/>
          </w:tcPr>
          <w:p w14:paraId="0E356D62" w14:textId="1B995AD5" w:rsidR="001748D9" w:rsidRDefault="00FB1D75" w:rsidP="003F5BF1">
            <w:pPr>
              <w:jc w:val="both"/>
            </w:pPr>
            <w:r>
              <w:t>Lenovo, Motorola Mobility</w:t>
            </w:r>
          </w:p>
        </w:tc>
        <w:tc>
          <w:tcPr>
            <w:tcW w:w="6081" w:type="dxa"/>
          </w:tcPr>
          <w:p w14:paraId="32B1FD0D" w14:textId="550449AD" w:rsidR="001748D9" w:rsidRDefault="00FB1D75" w:rsidP="003F5BF1">
            <w:pPr>
              <w:jc w:val="both"/>
            </w:pPr>
            <w:r>
              <w:t>We are fine with the proposal</w:t>
            </w:r>
          </w:p>
        </w:tc>
      </w:tr>
      <w:tr w:rsidR="006E7315" w14:paraId="62BFD690" w14:textId="77777777" w:rsidTr="006E7315">
        <w:trPr>
          <w:trHeight w:val="300"/>
        </w:trPr>
        <w:tc>
          <w:tcPr>
            <w:tcW w:w="3558" w:type="dxa"/>
          </w:tcPr>
          <w:p w14:paraId="1B2D9D28" w14:textId="3F911865" w:rsidR="006E7315" w:rsidRDefault="006E7315" w:rsidP="006E7315">
            <w:pPr>
              <w:jc w:val="both"/>
            </w:pPr>
            <w:r>
              <w:rPr>
                <w:rFonts w:eastAsia="MS Mincho" w:hint="eastAsia"/>
                <w:lang w:eastAsia="ja-JP"/>
              </w:rPr>
              <w:t>S</w:t>
            </w:r>
            <w:r>
              <w:rPr>
                <w:rFonts w:eastAsia="MS Mincho"/>
                <w:lang w:eastAsia="ja-JP"/>
              </w:rPr>
              <w:t>harp</w:t>
            </w:r>
          </w:p>
        </w:tc>
        <w:tc>
          <w:tcPr>
            <w:tcW w:w="6081" w:type="dxa"/>
          </w:tcPr>
          <w:p w14:paraId="3C61A758" w14:textId="77777777" w:rsidR="006E7315" w:rsidRDefault="006E7315" w:rsidP="006E731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3FF2DAC7" w14:textId="095DADD8" w:rsidR="006E7315" w:rsidRDefault="006E7315" w:rsidP="006E7315">
            <w:pPr>
              <w:jc w:val="both"/>
            </w:pPr>
            <w:r>
              <w:rPr>
                <w:rFonts w:eastAsia="MS Mincho"/>
                <w:lang w:eastAsia="ja-JP"/>
              </w:rPr>
              <w:t>Our preference is collision handling per-slot basis irrespective of the definition of the unit X.</w:t>
            </w:r>
          </w:p>
        </w:tc>
      </w:tr>
      <w:tr w:rsidR="00E762E9" w14:paraId="0A617DCA" w14:textId="77777777" w:rsidTr="006E7315">
        <w:trPr>
          <w:trHeight w:val="300"/>
        </w:trPr>
        <w:tc>
          <w:tcPr>
            <w:tcW w:w="3558" w:type="dxa"/>
          </w:tcPr>
          <w:p w14:paraId="74973D15" w14:textId="308C2967" w:rsidR="00E762E9" w:rsidRDefault="00E762E9" w:rsidP="00E762E9">
            <w:pPr>
              <w:jc w:val="both"/>
            </w:pPr>
            <w:r w:rsidRPr="00D055FC">
              <w:rPr>
                <w:rFonts w:eastAsia="Malgun Gothic" w:hint="eastAsia"/>
                <w:lang w:eastAsia="ko-KR"/>
              </w:rPr>
              <w:t>LG</w:t>
            </w:r>
          </w:p>
        </w:tc>
        <w:tc>
          <w:tcPr>
            <w:tcW w:w="6081" w:type="dxa"/>
          </w:tcPr>
          <w:p w14:paraId="0C1D1649" w14:textId="77777777" w:rsidR="00E762E9" w:rsidRDefault="00E762E9" w:rsidP="00E762E9">
            <w:pPr>
              <w:jc w:val="both"/>
              <w:rPr>
                <w:rFonts w:eastAsia="Malgun Gothic"/>
                <w:lang w:eastAsia="ko-KR"/>
              </w:rPr>
            </w:pPr>
            <w:r>
              <w:rPr>
                <w:rFonts w:eastAsia="Malgun Gothic"/>
                <w:lang w:eastAsia="ko-KR"/>
              </w:rPr>
              <w:t xml:space="preserve">Reusing the legacy rule for TBoMS </w:t>
            </w:r>
            <w:r w:rsidRPr="00D055FC">
              <w:rPr>
                <w:rFonts w:eastAsia="Malgun Gothic"/>
                <w:lang w:eastAsia="ko-KR"/>
              </w:rPr>
              <w:t xml:space="preserve">by replacing a repetition to a slot </w:t>
            </w:r>
            <w:r>
              <w:rPr>
                <w:rFonts w:eastAsia="Malgun Gothic"/>
                <w:lang w:eastAsia="ko-KR"/>
              </w:rPr>
              <w:t xml:space="preserve">seems not clear when the unit of rate-matching for TBoMS is larger than a slot. </w:t>
            </w:r>
          </w:p>
          <w:p w14:paraId="690F489C" w14:textId="52EC9508" w:rsidR="00E762E9" w:rsidRDefault="00E762E9" w:rsidP="00E762E9">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4E2059" w14:paraId="692C1ECB" w14:textId="77777777" w:rsidTr="006E7315">
        <w:trPr>
          <w:trHeight w:val="300"/>
        </w:trPr>
        <w:tc>
          <w:tcPr>
            <w:tcW w:w="3558" w:type="dxa"/>
          </w:tcPr>
          <w:p w14:paraId="7DFF1106" w14:textId="4E4AB6EB" w:rsidR="004E2059" w:rsidRPr="00D055FC" w:rsidRDefault="004E2059" w:rsidP="004E2059">
            <w:pPr>
              <w:jc w:val="both"/>
              <w:rPr>
                <w:rFonts w:eastAsia="Malgun Gothic"/>
                <w:lang w:eastAsia="ko-KR"/>
              </w:rPr>
            </w:pPr>
            <w:r>
              <w:t>Intel</w:t>
            </w:r>
          </w:p>
        </w:tc>
        <w:tc>
          <w:tcPr>
            <w:tcW w:w="6081" w:type="dxa"/>
          </w:tcPr>
          <w:p w14:paraId="3D3D066B" w14:textId="235844CB" w:rsidR="004E2059" w:rsidRDefault="004E2059" w:rsidP="004E2059">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C23BD5" w14:paraId="4AD40867" w14:textId="77777777" w:rsidTr="006E7315">
        <w:trPr>
          <w:trHeight w:val="300"/>
        </w:trPr>
        <w:tc>
          <w:tcPr>
            <w:tcW w:w="3558" w:type="dxa"/>
          </w:tcPr>
          <w:p w14:paraId="1E662130" w14:textId="6D7B540C"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4F13EF66" w14:textId="2F544181" w:rsidR="00C23BD5" w:rsidRDefault="00C23BD5" w:rsidP="00C23BD5">
            <w:pPr>
              <w:jc w:val="both"/>
            </w:pPr>
            <w:r>
              <w:rPr>
                <w:rFonts w:eastAsia="MS Mincho" w:hint="eastAsia"/>
                <w:lang w:eastAsia="ja-JP"/>
              </w:rPr>
              <w:t>W</w:t>
            </w:r>
            <w:r>
              <w:rPr>
                <w:rFonts w:eastAsia="MS Mincho"/>
                <w:lang w:eastAsia="ja-JP"/>
              </w:rPr>
              <w:t>e are fine with the FL’s proposal.</w:t>
            </w:r>
          </w:p>
        </w:tc>
      </w:tr>
      <w:tr w:rsidR="0015675D" w14:paraId="4CFAC0A8" w14:textId="77777777" w:rsidTr="006E7315">
        <w:trPr>
          <w:trHeight w:val="300"/>
        </w:trPr>
        <w:tc>
          <w:tcPr>
            <w:tcW w:w="3558" w:type="dxa"/>
          </w:tcPr>
          <w:p w14:paraId="7A376BA6" w14:textId="3C7C3422" w:rsidR="0015675D" w:rsidRDefault="0015675D" w:rsidP="0015675D">
            <w:pPr>
              <w:jc w:val="both"/>
              <w:rPr>
                <w:rFonts w:eastAsia="MS Mincho" w:hint="eastAsia"/>
                <w:lang w:eastAsia="ja-JP"/>
              </w:rPr>
            </w:pPr>
            <w:r>
              <w:t>Qualcomm</w:t>
            </w:r>
          </w:p>
        </w:tc>
        <w:tc>
          <w:tcPr>
            <w:tcW w:w="6081" w:type="dxa"/>
          </w:tcPr>
          <w:p w14:paraId="3B29C86D" w14:textId="03E8E33B" w:rsidR="0015675D" w:rsidRDefault="0015675D" w:rsidP="0015675D">
            <w:pPr>
              <w:jc w:val="both"/>
              <w:rPr>
                <w:rFonts w:eastAsia="MS Mincho" w:hint="eastAsia"/>
                <w:lang w:eastAsia="ja-JP"/>
              </w:rPr>
            </w:pPr>
            <w:r>
              <w:t>See comment to Proposal 4.</w:t>
            </w: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lastRenderedPageBreak/>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TBoMS</w:t>
      </w:r>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TBoMS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(if the number of symbols in each slot allocated for TBoMS is the same)</w:t>
      </w:r>
    </w:p>
    <w:p w14:paraId="0B6D0EA9" w14:textId="5B6DBAFF" w:rsidR="001312FF" w:rsidRPr="0098452C" w:rsidRDefault="001312FF" w:rsidP="00FE294F">
      <w:pPr>
        <w:pStyle w:val="ListParagraph"/>
        <w:numPr>
          <w:ilvl w:val="2"/>
          <w:numId w:val="15"/>
        </w:numPr>
        <w:spacing w:before="120" w:after="120" w:line="276" w:lineRule="auto"/>
        <w:jc w:val="both"/>
        <w:rPr>
          <w:sz w:val="22"/>
          <w:szCs w:val="22"/>
          <w:lang w:val="de-DE"/>
        </w:rPr>
      </w:pPr>
      <w:r w:rsidRPr="0098452C">
        <w:rPr>
          <w:sz w:val="22"/>
          <w:szCs w:val="22"/>
          <w:lang w:val="de-DE"/>
        </w:rPr>
        <w:t>ZTE</w:t>
      </w:r>
      <w:r w:rsidR="005724C9" w:rsidRPr="0098452C">
        <w:rPr>
          <w:sz w:val="22"/>
          <w:szCs w:val="22"/>
          <w:lang w:val="de-DE"/>
        </w:rPr>
        <w:t xml:space="preserve"> [5]</w:t>
      </w:r>
      <w:r w:rsidRPr="0098452C">
        <w:rPr>
          <w:sz w:val="22"/>
          <w:szCs w:val="22"/>
          <w:lang w:val="de-DE"/>
        </w:rPr>
        <w:t>, Samsung</w:t>
      </w:r>
      <w:r w:rsidR="005724C9" w:rsidRPr="0098452C">
        <w:rPr>
          <w:sz w:val="22"/>
          <w:szCs w:val="22"/>
          <w:lang w:val="de-DE"/>
        </w:rPr>
        <w:t xml:space="preserve"> [19]</w:t>
      </w:r>
      <w:r w:rsidRPr="0098452C">
        <w:rPr>
          <w:sz w:val="22"/>
          <w:szCs w:val="22"/>
          <w:lang w:val="de-DE"/>
        </w:rPr>
        <w:t xml:space="preserve">, </w:t>
      </w:r>
      <w:r w:rsidR="00C629C9" w:rsidRPr="0098452C">
        <w:rPr>
          <w:sz w:val="22"/>
          <w:szCs w:val="22"/>
          <w:lang w:val="de-DE"/>
        </w:rPr>
        <w:t>NTT DOCOMO</w:t>
      </w:r>
      <w:r w:rsidR="005724C9" w:rsidRPr="0098452C">
        <w:rPr>
          <w:sz w:val="22"/>
          <w:szCs w:val="22"/>
          <w:lang w:val="de-DE"/>
        </w:rPr>
        <w:t xml:space="preserve"> [26]</w:t>
      </w:r>
      <w:r w:rsidR="00CF62A9" w:rsidRPr="0098452C">
        <w:rPr>
          <w:sz w:val="22"/>
          <w:szCs w:val="22"/>
          <w:lang w:val="de-DE"/>
        </w:rPr>
        <w:t>, WILUS</w:t>
      </w:r>
      <w:r w:rsidR="005724C9" w:rsidRPr="0098452C">
        <w:rPr>
          <w:sz w:val="22"/>
          <w:szCs w:val="22"/>
          <w:lang w:val="de-DE"/>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multiple TOTs which construct a TBoMS</w:t>
      </w:r>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TBoMS transmission excluding DMRS symbols and the one in an uplink slot allocated for TBoMS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of symbols in an uplink slot allocated for TBoMS transmission and the one in a special slot allocated for TBoMS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K is indicated independently from the slots/symbols allocated for TBoMS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How rate matching is going to be performed, i.e., the time unit of the interleaver.</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lastRenderedPageBreak/>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BA4FB7">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2AE59F" w14:textId="77777777" w:rsidR="00FB17A0" w:rsidRPr="00C731E2" w:rsidRDefault="00FB17A0" w:rsidP="003F5BF1">
            <w:pPr>
              <w:jc w:val="center"/>
            </w:pPr>
            <w:r w:rsidRPr="00C731E2">
              <w:t>Company</w:t>
            </w:r>
          </w:p>
        </w:tc>
        <w:tc>
          <w:tcPr>
            <w:tcW w:w="6081" w:type="dxa"/>
            <w:vAlign w:val="center"/>
          </w:tcPr>
          <w:p w14:paraId="37B81141" w14:textId="5C9A6741" w:rsidR="00FB17A0" w:rsidRDefault="00FB17A0" w:rsidP="003F5BF1">
            <w:pPr>
              <w:jc w:val="center"/>
            </w:pPr>
            <w:r>
              <w:t>Views</w:t>
            </w:r>
          </w:p>
        </w:tc>
      </w:tr>
      <w:tr w:rsidR="00FB17A0" w14:paraId="2AD8909B" w14:textId="77777777" w:rsidTr="00BA4FB7">
        <w:trPr>
          <w:trHeight w:val="313"/>
        </w:trPr>
        <w:tc>
          <w:tcPr>
            <w:tcW w:w="3558" w:type="dxa"/>
          </w:tcPr>
          <w:p w14:paraId="67651791" w14:textId="11262C35" w:rsidR="00FB17A0" w:rsidRDefault="00DE1E4C" w:rsidP="003F5BF1">
            <w:pPr>
              <w:jc w:val="both"/>
              <w:rPr>
                <w:lang w:eastAsia="zh-CN"/>
              </w:rPr>
            </w:pPr>
            <w:r>
              <w:rPr>
                <w:lang w:eastAsia="zh-CN"/>
              </w:rPr>
              <w:t>Samsung</w:t>
            </w:r>
            <w:r>
              <w:rPr>
                <w:rFonts w:hint="eastAsia"/>
                <w:lang w:eastAsia="zh-CN"/>
              </w:rPr>
              <w:t xml:space="preserve"> </w:t>
            </w:r>
          </w:p>
        </w:tc>
        <w:tc>
          <w:tcPr>
            <w:tcW w:w="6081" w:type="dxa"/>
          </w:tcPr>
          <w:p w14:paraId="2C460612" w14:textId="03B5741E" w:rsidR="00FB17A0" w:rsidRDefault="00DE1E4C" w:rsidP="00DE1E4C">
            <w:pPr>
              <w:jc w:val="both"/>
              <w:rPr>
                <w:lang w:eastAsia="zh-CN"/>
              </w:rPr>
            </w:pPr>
            <w:r>
              <w:rPr>
                <w:lang w:eastAsia="zh-CN"/>
              </w:rPr>
              <w:t>F</w:t>
            </w:r>
            <w:r>
              <w:rPr>
                <w:rFonts w:hint="eastAsia"/>
                <w:lang w:eastAsia="zh-CN"/>
              </w:rPr>
              <w:t xml:space="preserve">irst to clarify, whether the allocated slots are the available slots? </w:t>
            </w:r>
          </w:p>
        </w:tc>
      </w:tr>
      <w:tr w:rsidR="00BA4FB7" w14:paraId="283C9AA1" w14:textId="77777777" w:rsidTr="00BA4FB7">
        <w:trPr>
          <w:trHeight w:val="300"/>
        </w:trPr>
        <w:tc>
          <w:tcPr>
            <w:tcW w:w="3558" w:type="dxa"/>
          </w:tcPr>
          <w:p w14:paraId="51305636" w14:textId="5D13759F" w:rsidR="00BA4FB7" w:rsidRDefault="00BA4FB7" w:rsidP="00BA4FB7">
            <w:pPr>
              <w:jc w:val="both"/>
            </w:pPr>
            <w:r>
              <w:t>Apple</w:t>
            </w:r>
          </w:p>
        </w:tc>
        <w:tc>
          <w:tcPr>
            <w:tcW w:w="6081" w:type="dxa"/>
          </w:tcPr>
          <w:p w14:paraId="46682F88" w14:textId="3CE6DDD0" w:rsidR="00BA4FB7" w:rsidRDefault="00BA4FB7" w:rsidP="00BA4FB7">
            <w:pPr>
              <w:jc w:val="both"/>
            </w:pPr>
            <w:r>
              <w:t>Our understanding is that allocated slots are available slots.</w:t>
            </w:r>
          </w:p>
        </w:tc>
      </w:tr>
      <w:tr w:rsidR="00BA4FB7" w14:paraId="116C7AD4" w14:textId="77777777" w:rsidTr="00BA4FB7">
        <w:trPr>
          <w:trHeight w:val="300"/>
        </w:trPr>
        <w:tc>
          <w:tcPr>
            <w:tcW w:w="3558" w:type="dxa"/>
          </w:tcPr>
          <w:p w14:paraId="3804E117" w14:textId="5E57D566" w:rsidR="00BA4FB7" w:rsidRDefault="00C6099E" w:rsidP="00BA4FB7">
            <w:pPr>
              <w:jc w:val="both"/>
            </w:pPr>
            <w:r>
              <w:t>Lenovo, Motorola Mobility</w:t>
            </w:r>
          </w:p>
        </w:tc>
        <w:tc>
          <w:tcPr>
            <w:tcW w:w="6081" w:type="dxa"/>
          </w:tcPr>
          <w:p w14:paraId="2E3BF796" w14:textId="660935E9" w:rsidR="00BA4FB7" w:rsidRDefault="00C6099E" w:rsidP="00BA4FB7">
            <w:pPr>
              <w:jc w:val="both"/>
            </w:pPr>
            <w:r>
              <w:t>Support FL’s proposal 5</w:t>
            </w:r>
            <w:r w:rsidR="00ED0EA7">
              <w:t xml:space="preserve"> and our understanding is also that allocated slots are available slots</w:t>
            </w:r>
          </w:p>
        </w:tc>
      </w:tr>
      <w:tr w:rsidR="00B9444B" w14:paraId="275646DB" w14:textId="77777777" w:rsidTr="00BA4FB7">
        <w:trPr>
          <w:trHeight w:val="300"/>
        </w:trPr>
        <w:tc>
          <w:tcPr>
            <w:tcW w:w="3558" w:type="dxa"/>
          </w:tcPr>
          <w:p w14:paraId="55977359" w14:textId="44EA28EB" w:rsidR="00B9444B" w:rsidRDefault="00B9444B" w:rsidP="00B9444B">
            <w:pPr>
              <w:jc w:val="both"/>
            </w:pPr>
            <w:r>
              <w:rPr>
                <w:rFonts w:eastAsia="MS Mincho" w:hint="eastAsia"/>
                <w:lang w:eastAsia="ja-JP"/>
              </w:rPr>
              <w:t>N</w:t>
            </w:r>
            <w:r>
              <w:rPr>
                <w:rFonts w:eastAsia="MS Mincho"/>
                <w:lang w:eastAsia="ja-JP"/>
              </w:rPr>
              <w:t>TT DOCOMO</w:t>
            </w:r>
          </w:p>
        </w:tc>
        <w:tc>
          <w:tcPr>
            <w:tcW w:w="6081" w:type="dxa"/>
          </w:tcPr>
          <w:p w14:paraId="2E30F5E6" w14:textId="66308C52" w:rsidR="00B9444B" w:rsidRDefault="00B9444B" w:rsidP="00B9444B">
            <w:pPr>
              <w:jc w:val="both"/>
            </w:pPr>
            <w:r>
              <w:rPr>
                <w:rFonts w:eastAsia="MS Mincho" w:hint="eastAsia"/>
                <w:lang w:eastAsia="ja-JP"/>
              </w:rPr>
              <w:t>S</w:t>
            </w:r>
            <w:r>
              <w:rPr>
                <w:rFonts w:eastAsia="MS Mincho"/>
                <w:lang w:eastAsia="ja-JP"/>
              </w:rPr>
              <w:t>upport the proposal.</w:t>
            </w:r>
          </w:p>
        </w:tc>
      </w:tr>
      <w:tr w:rsidR="006E7315" w14:paraId="42DBB711" w14:textId="77777777" w:rsidTr="00BA4FB7">
        <w:trPr>
          <w:trHeight w:val="300"/>
        </w:trPr>
        <w:tc>
          <w:tcPr>
            <w:tcW w:w="3558" w:type="dxa"/>
          </w:tcPr>
          <w:p w14:paraId="2996C9B2" w14:textId="6DCC54DA" w:rsidR="006E7315" w:rsidRDefault="006E7315" w:rsidP="006E731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2E01EC3" w14:textId="77777777" w:rsidR="006E7315" w:rsidRDefault="006E7315" w:rsidP="006E731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B090A82"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4E51E1B" w14:textId="14FD9094" w:rsidR="006E7315" w:rsidRDefault="006E7315" w:rsidP="006E731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EA029E6" w14:textId="7CBDC80B" w:rsidR="006E7315" w:rsidRDefault="006E7315" w:rsidP="006E731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04C0B579" w14:textId="77777777" w:rsidR="006E7315" w:rsidRDefault="006E7315" w:rsidP="006E731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8C46ECF" w14:textId="6FFE9741" w:rsidR="006E7315" w:rsidRDefault="006E7315" w:rsidP="006E731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E762E9" w14:paraId="11D64A1C" w14:textId="77777777" w:rsidTr="00BA4FB7">
        <w:trPr>
          <w:trHeight w:val="300"/>
        </w:trPr>
        <w:tc>
          <w:tcPr>
            <w:tcW w:w="3558" w:type="dxa"/>
          </w:tcPr>
          <w:p w14:paraId="6FFC2623" w14:textId="5E71D1ED" w:rsidR="00E762E9" w:rsidRDefault="00E762E9" w:rsidP="00E762E9">
            <w:pPr>
              <w:jc w:val="both"/>
              <w:rPr>
                <w:rFonts w:eastAsia="MS Mincho"/>
                <w:lang w:eastAsia="ja-JP"/>
              </w:rPr>
            </w:pPr>
            <w:r w:rsidRPr="001C3376">
              <w:rPr>
                <w:rFonts w:hint="eastAsia"/>
              </w:rPr>
              <w:t>LG</w:t>
            </w:r>
          </w:p>
        </w:tc>
        <w:tc>
          <w:tcPr>
            <w:tcW w:w="6081" w:type="dxa"/>
          </w:tcPr>
          <w:p w14:paraId="4F8F51D4" w14:textId="77777777" w:rsidR="00E762E9" w:rsidRDefault="00E762E9" w:rsidP="00E762E9">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48431EF6" w14:textId="77777777" w:rsidR="00E762E9" w:rsidRDefault="00E762E9" w:rsidP="00E762E9">
            <w:pPr>
              <w:spacing w:after="0" w:afterAutospacing="0"/>
              <w:jc w:val="both"/>
              <w:rPr>
                <w:b/>
                <w:bCs/>
                <w:sz w:val="22"/>
                <w:szCs w:val="22"/>
                <w:highlight w:val="yellow"/>
                <w:lang w:val="en-US"/>
              </w:rPr>
            </w:pPr>
            <w:r w:rsidRPr="00FA6F8C">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sidRPr="001C3376">
              <w:rPr>
                <w:b/>
                <w:bCs/>
                <w:strike/>
                <w:color w:val="FF0000"/>
                <w:sz w:val="22"/>
                <w:szCs w:val="22"/>
                <w:highlight w:val="yellow"/>
                <w:lang w:val="en-US"/>
              </w:rPr>
              <w:t>=total number of allocated slots</w:t>
            </w:r>
            <w:r w:rsidRPr="00FA6F8C">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5207A140" w14:textId="77777777" w:rsidR="00E762E9" w:rsidRPr="00A966BB" w:rsidRDefault="00E762E9" w:rsidP="00E762E9">
            <w:pPr>
              <w:spacing w:after="0" w:afterAutospacing="0"/>
              <w:jc w:val="both"/>
              <w:rPr>
                <w:b/>
                <w:bCs/>
                <w:color w:val="FF0000"/>
                <w:sz w:val="22"/>
                <w:szCs w:val="22"/>
                <w:highlight w:val="yellow"/>
                <w:lang w:val="en-US"/>
              </w:rPr>
            </w:pPr>
            <w:r w:rsidRPr="00A966BB">
              <w:rPr>
                <w:b/>
                <w:bCs/>
                <w:color w:val="FF0000"/>
                <w:sz w:val="22"/>
                <w:szCs w:val="22"/>
                <w:highlight w:val="yellow"/>
                <w:lang w:val="en-US"/>
              </w:rPr>
              <w:t>One option among following options is selected.</w:t>
            </w:r>
          </w:p>
          <w:p w14:paraId="09C204F2"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1: K equals the number of slots allocated for TBoMS</w:t>
            </w:r>
          </w:p>
          <w:p w14:paraId="73447295"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2: K equals the number of slots on a TOT.</w:t>
            </w:r>
          </w:p>
          <w:p w14:paraId="23ECA096" w14:textId="77777777" w:rsidR="00E762E9" w:rsidRPr="00A966BB" w:rsidRDefault="00E762E9" w:rsidP="00E762E9">
            <w:pPr>
              <w:pStyle w:val="ListParagraph"/>
              <w:numPr>
                <w:ilvl w:val="0"/>
                <w:numId w:val="97"/>
              </w:numPr>
              <w:spacing w:after="0"/>
              <w:jc w:val="both"/>
              <w:rPr>
                <w:b/>
                <w:bCs/>
                <w:color w:val="FF0000"/>
                <w:sz w:val="22"/>
                <w:szCs w:val="22"/>
                <w:highlight w:val="yellow"/>
                <w:lang w:val="en-US"/>
              </w:rPr>
            </w:pPr>
            <w:r w:rsidRPr="00A966BB">
              <w:rPr>
                <w:b/>
                <w:bCs/>
                <w:color w:val="FF0000"/>
                <w:sz w:val="22"/>
                <w:szCs w:val="22"/>
                <w:highlight w:val="yellow"/>
                <w:lang w:val="en-US"/>
              </w:rPr>
              <w:t>Option 3: K equals the number of slots in multiple TOTs which construct a TBoMS.</w:t>
            </w:r>
          </w:p>
          <w:p w14:paraId="47D9680B" w14:textId="77777777" w:rsidR="00E762E9" w:rsidRPr="00FA6F8C" w:rsidRDefault="00E762E9" w:rsidP="00E762E9">
            <w:pPr>
              <w:spacing w:after="0" w:afterAutospacing="0"/>
              <w:jc w:val="both"/>
              <w:rPr>
                <w:b/>
                <w:bCs/>
                <w:sz w:val="22"/>
                <w:szCs w:val="22"/>
                <w:highlight w:val="yellow"/>
                <w:lang w:val="en-US"/>
              </w:rPr>
            </w:pPr>
            <w:r w:rsidRPr="00FA6F8C">
              <w:rPr>
                <w:b/>
                <w:bCs/>
                <w:sz w:val="22"/>
                <w:szCs w:val="22"/>
                <w:highlight w:val="yellow"/>
                <w:lang w:val="en-US"/>
              </w:rPr>
              <w:tab/>
              <w:t xml:space="preserve">FFS: </w:t>
            </w:r>
            <w:r>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374FF77D" w14:textId="7A7947C2" w:rsidR="00E762E9" w:rsidRDefault="00E762E9" w:rsidP="00E762E9">
            <w:pPr>
              <w:jc w:val="both"/>
              <w:rPr>
                <w:rFonts w:eastAsia="MS Mincho"/>
                <w:lang w:eastAsia="ja-JP"/>
              </w:rPr>
            </w:pPr>
            <w:r w:rsidRPr="00FA6F8C">
              <w:rPr>
                <w:b/>
                <w:bCs/>
                <w:sz w:val="22"/>
                <w:szCs w:val="22"/>
                <w:highlight w:val="yellow"/>
                <w:lang w:val="en-US"/>
              </w:rPr>
              <w:t xml:space="preserve">FFS: whether and how further values can be </w:t>
            </w:r>
            <w:r>
              <w:rPr>
                <w:b/>
                <w:bCs/>
                <w:sz w:val="22"/>
                <w:szCs w:val="22"/>
                <w:highlight w:val="yellow"/>
                <w:lang w:val="en-US"/>
              </w:rPr>
              <w:t>indicated</w:t>
            </w:r>
            <w:r w:rsidRPr="00FA6F8C">
              <w:rPr>
                <w:b/>
                <w:bCs/>
                <w:sz w:val="22"/>
                <w:szCs w:val="22"/>
                <w:highlight w:val="yellow"/>
                <w:lang w:val="en-US"/>
              </w:rPr>
              <w:t>.</w:t>
            </w:r>
          </w:p>
        </w:tc>
      </w:tr>
      <w:tr w:rsidR="004E2059" w14:paraId="186A970E" w14:textId="77777777" w:rsidTr="00BA4FB7">
        <w:trPr>
          <w:trHeight w:val="300"/>
        </w:trPr>
        <w:tc>
          <w:tcPr>
            <w:tcW w:w="3558" w:type="dxa"/>
          </w:tcPr>
          <w:p w14:paraId="1324920E" w14:textId="1A4CBB82" w:rsidR="004E2059" w:rsidRPr="001C3376" w:rsidRDefault="004E2059" w:rsidP="004E2059">
            <w:pPr>
              <w:jc w:val="both"/>
            </w:pPr>
            <w:r>
              <w:lastRenderedPageBreak/>
              <w:t>Intel</w:t>
            </w:r>
          </w:p>
        </w:tc>
        <w:tc>
          <w:tcPr>
            <w:tcW w:w="6081" w:type="dxa"/>
          </w:tcPr>
          <w:p w14:paraId="0CC22F77" w14:textId="77777777" w:rsidR="004E2059" w:rsidRDefault="004E2059" w:rsidP="004E2059">
            <w:pPr>
              <w:spacing w:after="120" w:afterAutospacing="0"/>
              <w:jc w:val="both"/>
            </w:pPr>
            <w:r>
              <w:t>We are fine with the proposal in principle. But it is not clear to us “</w:t>
            </w:r>
            <w:r w:rsidRPr="00D25685">
              <w:t>configurable</w:t>
            </w:r>
            <w:r>
              <w:t xml:space="preserve">”. If this is based on the value via TDRA table and indicated in the DCI, it would be good to update this as </w:t>
            </w:r>
          </w:p>
          <w:p w14:paraId="10A3956A" w14:textId="77777777" w:rsidR="004E2059" w:rsidRPr="00D25685" w:rsidRDefault="004E2059" w:rsidP="004E2059">
            <w:pPr>
              <w:spacing w:after="120" w:afterAutospacing="0"/>
              <w:jc w:val="both"/>
              <w:rPr>
                <w:b/>
                <w:bCs/>
                <w:lang w:val="en-US"/>
              </w:rPr>
            </w:pPr>
            <w:r w:rsidRPr="00D25685">
              <w:rPr>
                <w:b/>
                <w:bCs/>
                <w:lang w:val="en-US"/>
              </w:rPr>
              <w:t xml:space="preserve">At least the scaling factor value </w:t>
            </w:r>
            <m:oMath>
              <m:r>
                <m:rPr>
                  <m:sty m:val="bi"/>
                </m:rPr>
                <w:rPr>
                  <w:rFonts w:ascii="Cambria Math" w:hAnsi="Cambria Math"/>
                  <w:lang w:val="en-US"/>
                </w:rPr>
                <m:t>K</m:t>
              </m:r>
            </m:oMath>
            <w:r w:rsidRPr="00D25685">
              <w:rPr>
                <w:b/>
                <w:bCs/>
                <w:lang w:val="en-US"/>
              </w:rPr>
              <w:t xml:space="preserve">=total number of allocated slots for TBoMS should be </w:t>
            </w:r>
            <w:r w:rsidRPr="00D25685">
              <w:rPr>
                <w:b/>
                <w:bCs/>
                <w:strike/>
                <w:color w:val="FF0000"/>
                <w:lang w:val="en-US"/>
              </w:rPr>
              <w:t>configurable</w:t>
            </w:r>
            <w:r>
              <w:rPr>
                <w:b/>
                <w:bCs/>
                <w:lang w:val="en-US"/>
              </w:rPr>
              <w:t xml:space="preserve"> </w:t>
            </w:r>
            <w:r w:rsidRPr="00642961">
              <w:rPr>
                <w:b/>
                <w:bCs/>
                <w:color w:val="FF0000"/>
                <w:lang w:val="en-US"/>
              </w:rPr>
              <w:t>indicated</w:t>
            </w:r>
            <w:r w:rsidRPr="00D25685">
              <w:rPr>
                <w:b/>
                <w:bCs/>
                <w:color w:val="FF0000"/>
                <w:lang w:val="en-US"/>
              </w:rPr>
              <w:t xml:space="preserve"> </w:t>
            </w:r>
            <w:r w:rsidRPr="00D25685">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rsidRPr="00D25685">
              <w:t xml:space="preserve"> </w:t>
            </w:r>
            <w:r w:rsidRPr="00D25685">
              <w:rPr>
                <w:b/>
                <w:bCs/>
                <w:lang w:val="en-US"/>
              </w:rPr>
              <w:t xml:space="preserve"> for TBS determination.</w:t>
            </w:r>
          </w:p>
          <w:p w14:paraId="6EA7CB49" w14:textId="77777777" w:rsidR="004E2059" w:rsidRPr="00D25685" w:rsidRDefault="004E2059" w:rsidP="004E2059">
            <w:pPr>
              <w:spacing w:after="120" w:afterAutospacing="0"/>
              <w:jc w:val="both"/>
              <w:rPr>
                <w:b/>
                <w:bCs/>
                <w:lang w:val="en-US"/>
              </w:rPr>
            </w:pPr>
            <w:r w:rsidRPr="00D25685">
              <w:rPr>
                <w:b/>
                <w:bCs/>
                <w:lang w:val="en-US"/>
              </w:rPr>
              <w:tab/>
              <w:t xml:space="preserve">FFS: details related to the indication of </w:t>
            </w:r>
            <m:oMath>
              <m:r>
                <m:rPr>
                  <m:sty m:val="bi"/>
                </m:rPr>
                <w:rPr>
                  <w:rFonts w:ascii="Cambria Math" w:hAnsi="Cambria Math"/>
                  <w:lang w:val="en-US"/>
                </w:rPr>
                <m:t>K</m:t>
              </m:r>
            </m:oMath>
            <w:r w:rsidRPr="00D25685">
              <w:rPr>
                <w:b/>
                <w:bCs/>
                <w:lang w:val="en-US"/>
              </w:rPr>
              <w:t>.</w:t>
            </w:r>
          </w:p>
          <w:p w14:paraId="362EB02C" w14:textId="77777777" w:rsidR="004E2059" w:rsidRPr="00D25685" w:rsidRDefault="004E2059" w:rsidP="004E2059">
            <w:pPr>
              <w:spacing w:after="120" w:afterAutospacing="0"/>
              <w:jc w:val="both"/>
              <w:rPr>
                <w:b/>
                <w:bCs/>
                <w:lang w:val="en-US"/>
              </w:rPr>
            </w:pPr>
            <w:r w:rsidRPr="00D25685">
              <w:rPr>
                <w:b/>
                <w:bCs/>
                <w:lang w:val="en-US"/>
              </w:rPr>
              <w:t>FFS: whether and how further values can be indicated.</w:t>
            </w:r>
          </w:p>
          <w:p w14:paraId="7D03DE0D" w14:textId="77777777" w:rsidR="004E2059" w:rsidRDefault="004E2059" w:rsidP="004E2059">
            <w:pPr>
              <w:jc w:val="both"/>
              <w:rPr>
                <w:rFonts w:eastAsia="Malgun Gothic"/>
                <w:lang w:eastAsia="ko-KR"/>
              </w:rPr>
            </w:pPr>
          </w:p>
        </w:tc>
      </w:tr>
      <w:tr w:rsidR="00C23BD5" w14:paraId="55756B07" w14:textId="77777777" w:rsidTr="00BA4FB7">
        <w:trPr>
          <w:trHeight w:val="300"/>
        </w:trPr>
        <w:tc>
          <w:tcPr>
            <w:tcW w:w="3558" w:type="dxa"/>
          </w:tcPr>
          <w:p w14:paraId="1F91F3FC" w14:textId="06647389" w:rsidR="00C23BD5" w:rsidRDefault="00C23BD5" w:rsidP="00C23BD5">
            <w:pPr>
              <w:jc w:val="both"/>
            </w:pPr>
            <w:r>
              <w:rPr>
                <w:rFonts w:eastAsia="MS Mincho" w:hint="eastAsia"/>
                <w:lang w:eastAsia="ja-JP"/>
              </w:rPr>
              <w:t>P</w:t>
            </w:r>
            <w:r>
              <w:rPr>
                <w:rFonts w:eastAsia="MS Mincho"/>
                <w:lang w:eastAsia="ja-JP"/>
              </w:rPr>
              <w:t>anasonic</w:t>
            </w:r>
          </w:p>
        </w:tc>
        <w:tc>
          <w:tcPr>
            <w:tcW w:w="6081" w:type="dxa"/>
          </w:tcPr>
          <w:p w14:paraId="3D49DB78" w14:textId="56B114AD" w:rsidR="00C23BD5" w:rsidRDefault="00C23BD5" w:rsidP="00C23BD5">
            <w:pPr>
              <w:spacing w:after="120"/>
              <w:jc w:val="both"/>
            </w:pPr>
            <w:r>
              <w:rPr>
                <w:rFonts w:eastAsia="MS Mincho" w:hint="eastAsia"/>
                <w:lang w:eastAsia="ja-JP"/>
              </w:rPr>
              <w:t>W</w:t>
            </w:r>
            <w:r>
              <w:rPr>
                <w:rFonts w:eastAsia="MS Mincho"/>
                <w:lang w:eastAsia="ja-JP"/>
              </w:rPr>
              <w:t>e are fine with the FL proposal.</w:t>
            </w:r>
          </w:p>
        </w:tc>
      </w:tr>
      <w:tr w:rsidR="004C679D" w14:paraId="04571A6E" w14:textId="77777777" w:rsidTr="00BA4FB7">
        <w:trPr>
          <w:trHeight w:val="300"/>
        </w:trPr>
        <w:tc>
          <w:tcPr>
            <w:tcW w:w="3558" w:type="dxa"/>
          </w:tcPr>
          <w:p w14:paraId="0DE8A7DB" w14:textId="74FB09E4" w:rsidR="004C679D" w:rsidRDefault="004C679D" w:rsidP="004C679D">
            <w:pPr>
              <w:jc w:val="both"/>
              <w:rPr>
                <w:rFonts w:eastAsia="MS Mincho" w:hint="eastAsia"/>
                <w:lang w:eastAsia="ja-JP"/>
              </w:rPr>
            </w:pPr>
            <w:r>
              <w:t>Qualcomm</w:t>
            </w:r>
          </w:p>
        </w:tc>
        <w:tc>
          <w:tcPr>
            <w:tcW w:w="6081" w:type="dxa"/>
          </w:tcPr>
          <w:p w14:paraId="5DB758A7" w14:textId="77777777" w:rsidR="004C679D" w:rsidRDefault="004C679D" w:rsidP="004C679D">
            <w:pPr>
              <w:jc w:val="both"/>
            </w:pPr>
            <w:r>
              <w:t xml:space="preserve">Don’t support. Needs discussion. </w:t>
            </w:r>
          </w:p>
          <w:p w14:paraId="5DD0DD00" w14:textId="77777777" w:rsidR="004C679D" w:rsidRDefault="004C679D" w:rsidP="004C679D">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30BB3D24" w14:textId="77777777" w:rsidR="004C679D" w:rsidRDefault="004C679D" w:rsidP="004C679D">
            <w:pPr>
              <w:jc w:val="both"/>
            </w:pPr>
            <w:r>
              <w:t>Also, there is no reason to choose scale factor to be the same as number of slots. It leaves many valuable operating points (in terms of coding rate, TB size and modulation order) for a coverage limited UE off limits.</w:t>
            </w:r>
          </w:p>
          <w:p w14:paraId="1A255663" w14:textId="77777777" w:rsidR="004C679D" w:rsidRDefault="004C679D" w:rsidP="004C679D">
            <w:pPr>
              <w:jc w:val="both"/>
            </w:pPr>
            <w:r>
              <w:t>Since the primary goal of TBoMS is to avoid unnecessary payload segmentation, consider the following comparison between legacy PUSCH and TBoMS:</w:t>
            </w:r>
          </w:p>
          <w:p w14:paraId="256FD24F" w14:textId="77777777" w:rsidR="004C679D" w:rsidRDefault="004C679D" w:rsidP="004C679D">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4DE3D8F8" w14:textId="77777777" w:rsidR="004C679D" w:rsidRDefault="004C679D" w:rsidP="004C679D">
            <w:pPr>
              <w:jc w:val="both"/>
            </w:pPr>
            <w:r>
              <w:t xml:space="preserve">TBoMS: Single </w:t>
            </w:r>
            <w:proofErr w:type="gramStart"/>
            <w:r>
              <w:t>600 bit</w:t>
            </w:r>
            <w:proofErr w:type="gramEnd"/>
            <w:r>
              <w:t xml:space="preserve"> payload, no segmentation, transmitted over </w:t>
            </w:r>
            <w:r w:rsidRPr="00B40C13">
              <w:rPr>
                <w:color w:val="FF0000"/>
              </w:rPr>
              <w:t>4</w:t>
            </w:r>
            <w:r>
              <w:t xml:space="preserve"> slots, using same MCS and RB allocation as legacy PUSCH but with TB scaled by a factor of </w:t>
            </w:r>
            <w:r w:rsidRPr="00B40C13">
              <w:rPr>
                <w:color w:val="FF0000"/>
              </w:rPr>
              <w:t>2</w:t>
            </w:r>
            <w:r>
              <w:t>.</w:t>
            </w:r>
          </w:p>
          <w:p w14:paraId="39078BBE" w14:textId="77777777" w:rsidR="004C679D" w:rsidRDefault="004C679D" w:rsidP="004C679D">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7188D635" w14:textId="77777777" w:rsidR="004C679D" w:rsidRDefault="004C679D" w:rsidP="004C679D">
            <w:pPr>
              <w:jc w:val="both"/>
            </w:pPr>
          </w:p>
          <w:p w14:paraId="298E9575" w14:textId="77777777" w:rsidR="004C679D" w:rsidRDefault="004C679D" w:rsidP="004C679D">
            <w:pPr>
              <w:jc w:val="both"/>
            </w:pPr>
          </w:p>
          <w:p w14:paraId="317C3056" w14:textId="77777777" w:rsidR="004C679D" w:rsidRDefault="004C679D" w:rsidP="004C679D">
            <w:pPr>
              <w:spacing w:after="120"/>
              <w:jc w:val="both"/>
              <w:rPr>
                <w:rFonts w:eastAsia="MS Mincho" w:hint="eastAsia"/>
                <w:lang w:eastAsia="ja-JP"/>
              </w:rPr>
            </w:pPr>
          </w:p>
        </w:tc>
      </w:tr>
    </w:tbl>
    <w:p w14:paraId="672E3915" w14:textId="2F75BE8E" w:rsidR="00BD0D76" w:rsidRPr="00BD0D76" w:rsidRDefault="00BD0D76" w:rsidP="00FA6F8C">
      <w:pPr>
        <w:jc w:val="both"/>
      </w:pPr>
      <w:r>
        <w:lastRenderedPageBreak/>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r>
        <w:t>TBoMS</w:t>
      </w:r>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SimSun"/>
          <w:bCs/>
          <w:sz w:val="22"/>
          <w:lang w:val="en-US"/>
        </w:rPr>
      </w:pPr>
      <w:r w:rsidRPr="000872EA">
        <w:rPr>
          <w:rFonts w:eastAsia="SimSun"/>
          <w:b/>
          <w:bCs/>
          <w:sz w:val="22"/>
        </w:rPr>
        <w:t xml:space="preserve">Option </w:t>
      </w:r>
      <w:r>
        <w:rPr>
          <w:rFonts w:eastAsia="SimSun"/>
          <w:b/>
          <w:bCs/>
          <w:sz w:val="22"/>
        </w:rPr>
        <w:t>1</w:t>
      </w:r>
      <w:r>
        <w:rPr>
          <w:rFonts w:eastAsia="SimSun"/>
          <w:sz w:val="22"/>
        </w:rPr>
        <w:t xml:space="preserve">. </w:t>
      </w:r>
      <w:r>
        <w:rPr>
          <w:rFonts w:eastAsia="SimSun"/>
          <w:bCs/>
          <w:sz w:val="22"/>
          <w:lang w:val="en-US"/>
        </w:rPr>
        <w:t>Support the repetition of a single TBoMS [</w:t>
      </w:r>
      <w:r w:rsidR="00D41E29">
        <w:rPr>
          <w:rFonts w:eastAsia="SimSun"/>
          <w:bCs/>
          <w:sz w:val="22"/>
          <w:lang w:val="en-US"/>
        </w:rPr>
        <w:t>5</w:t>
      </w:r>
      <w:r>
        <w:rPr>
          <w:rFonts w:eastAsia="SimSun"/>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SimSun"/>
          <w:sz w:val="22"/>
        </w:rPr>
        <w:t xml:space="preserve">Intel [15], </w:t>
      </w:r>
      <w:r w:rsidR="00D41E29">
        <w:rPr>
          <w:rFonts w:eastAsia="SimSun"/>
          <w:sz w:val="22"/>
        </w:rPr>
        <w:t xml:space="preserve">Apple [16], </w:t>
      </w:r>
      <w:r w:rsidR="00D41E29">
        <w:rPr>
          <w:sz w:val="22"/>
          <w:lang w:val="en-US"/>
        </w:rPr>
        <w:t>Xiaomi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sidR="00C6648A" w:rsidRPr="003356E1">
        <w:rPr>
          <w:rFonts w:eastAsia="SimSun"/>
          <w:b/>
          <w:sz w:val="22"/>
        </w:rPr>
        <w:t>2</w:t>
      </w:r>
      <w:r w:rsidR="00C6648A" w:rsidRPr="003356E1">
        <w:rPr>
          <w:rFonts w:eastAsia="SimSun"/>
          <w:sz w:val="22"/>
        </w:rPr>
        <w:t>.</w:t>
      </w:r>
      <w:r w:rsidRPr="003356E1">
        <w:rPr>
          <w:rFonts w:eastAsia="SimSun"/>
          <w:sz w:val="22"/>
        </w:rPr>
        <w:t xml:space="preserve"> </w:t>
      </w:r>
      <w:r>
        <w:rPr>
          <w:rFonts w:eastAsia="SimSun"/>
          <w:sz w:val="22"/>
        </w:rPr>
        <w:t xml:space="preserve">Do not </w:t>
      </w:r>
      <w:r>
        <w:rPr>
          <w:rFonts w:eastAsia="SimSun"/>
          <w:bCs/>
          <w:sz w:val="22"/>
          <w:lang w:val="en-US"/>
        </w:rPr>
        <w:t>support the repetition of a single TBoMS [</w:t>
      </w:r>
      <w:r w:rsidR="00D41E29">
        <w:rPr>
          <w:rFonts w:eastAsia="SimSun"/>
          <w:bCs/>
          <w:sz w:val="22"/>
          <w:lang w:val="en-US"/>
        </w:rPr>
        <w:t>1</w:t>
      </w:r>
      <w:r>
        <w:rPr>
          <w:rFonts w:eastAsia="SimSun"/>
          <w:bCs/>
          <w:sz w:val="22"/>
          <w:lang w:val="en-US"/>
        </w:rPr>
        <w:t xml:space="preserve"> compan</w:t>
      </w:r>
      <w:r w:rsidR="00D41E29">
        <w:rPr>
          <w:rFonts w:eastAsia="SimSun"/>
          <w:bCs/>
          <w:sz w:val="22"/>
          <w:lang w:val="en-US"/>
        </w:rPr>
        <w:t>y</w:t>
      </w:r>
      <w:r>
        <w:rPr>
          <w:rFonts w:eastAsia="SimSun"/>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SimSun"/>
          <w:b/>
          <w:bCs/>
          <w:sz w:val="22"/>
        </w:rPr>
        <w:t xml:space="preserve">Option </w:t>
      </w:r>
      <w:r>
        <w:rPr>
          <w:rFonts w:eastAsia="SimSun"/>
          <w:b/>
          <w:bCs/>
          <w:sz w:val="22"/>
        </w:rPr>
        <w:t>3</w:t>
      </w:r>
      <w:r w:rsidRPr="003356E1">
        <w:rPr>
          <w:rFonts w:eastAsia="SimSun"/>
          <w:sz w:val="22"/>
        </w:rPr>
        <w:t xml:space="preserve">. </w:t>
      </w:r>
      <w:r>
        <w:rPr>
          <w:rFonts w:eastAsia="SimSun"/>
          <w:sz w:val="22"/>
        </w:rPr>
        <w:t xml:space="preserve">Further discuss on whether to support </w:t>
      </w:r>
      <w:r>
        <w:rPr>
          <w:rFonts w:eastAsia="SimSun"/>
          <w:bCs/>
          <w:sz w:val="22"/>
          <w:lang w:val="en-US"/>
        </w:rPr>
        <w:t>the repetition of a single TBoMS (e.g., based on the outcome of the definition of a single TBoMS)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t>One company (China Telecom [11]) proposed down-selecting between two options: (i) t</w:t>
      </w:r>
      <w:r w:rsidRPr="00CC6CBE">
        <w:rPr>
          <w:sz w:val="22"/>
          <w:lang w:val="en-US"/>
        </w:rPr>
        <w:t xml:space="preserve">he maximum number of aggregated slots for TBoMS is the same as the maximum number of </w:t>
      </w:r>
      <w:proofErr w:type="gramStart"/>
      <w:r w:rsidRPr="00CC6CBE">
        <w:rPr>
          <w:sz w:val="22"/>
          <w:lang w:val="en-US"/>
        </w:rPr>
        <w:t>repetition</w:t>
      </w:r>
      <w:proofErr w:type="gramEnd"/>
      <w:r w:rsidRPr="00CC6CBE">
        <w:rPr>
          <w:sz w:val="22"/>
          <w:lang w:val="en-US"/>
        </w:rPr>
        <w:t xml:space="preserve"> for PUSCH repetition type A in Rel-17</w:t>
      </w:r>
      <w:r>
        <w:rPr>
          <w:sz w:val="22"/>
          <w:lang w:val="en-US"/>
        </w:rPr>
        <w:t xml:space="preserve"> or (ii) r</w:t>
      </w:r>
      <w:r w:rsidRPr="00CC6CBE">
        <w:rPr>
          <w:sz w:val="22"/>
          <w:lang w:val="en-US"/>
        </w:rPr>
        <w:t>epetition on top of TBoMS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One company (Sharp [24]) proposed that TBoMS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TBoMS.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TBoMS. </w:t>
      </w:r>
      <w:r>
        <w:rPr>
          <w:sz w:val="22"/>
          <w:szCs w:val="22"/>
          <w:lang w:val="en-US"/>
        </w:rPr>
        <w:t>Two companies propose to further discuss this aspect when the definition of a single TBoMS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TBoMS.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TBoMS may depend on agreements taken for the discussions in Section 2.1, where the structure of a single TBoMS </w:t>
      </w:r>
      <w:r w:rsidR="00DA7877">
        <w:rPr>
          <w:sz w:val="22"/>
          <w:szCs w:val="22"/>
        </w:rPr>
        <w:t>is</w:t>
      </w:r>
      <w:r w:rsidR="004E26E1">
        <w:rPr>
          <w:sz w:val="22"/>
          <w:szCs w:val="22"/>
        </w:rPr>
        <w:t xml:space="preserve"> discussed. It is very likely that a decision on whether supporting repetitions of TBoMS or not will be an incremental effort once details related to </w:t>
      </w:r>
      <w:r w:rsidR="00DA7877">
        <w:rPr>
          <w:sz w:val="22"/>
          <w:szCs w:val="22"/>
        </w:rPr>
        <w:t>single TBoMS transmission</w:t>
      </w:r>
      <w:r w:rsidR="004E26E1">
        <w:rPr>
          <w:sz w:val="22"/>
          <w:szCs w:val="22"/>
        </w:rPr>
        <w:t xml:space="preserve"> are worked out. Indeed, time-domain constraints, if any, and more precise characterization/estimation of the minimum effective coding rate achievable by TBoMS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TBoMS and to postpone discussion on repetitions of TBoMS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lastRenderedPageBreak/>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TBoMS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TBoMS and </w:t>
      </w:r>
      <w:r w:rsidR="00507CC4" w:rsidRPr="00507CC4">
        <w:rPr>
          <w:sz w:val="22"/>
          <w:szCs w:val="22"/>
          <w:lang w:eastAsia="zh-CN"/>
        </w:rPr>
        <w:t>structure of single TBoMS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Three companies (ZTE [5], Xiaomi [13], and Samsung [19]) proposed that the maximum number of PRBs allocated for TBoMS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One company (Nokia/NSB [21]) proposed that DM-RS optimization for TBoMS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he transmission power determination of TBoMS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total number of Res within all slots for TBoMS</w:t>
      </w:r>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proposed that the transmitted power of a TBoMS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how to determine the number of REs for UCI multiplexing and UL transmission power in case of TBoMS.</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for TBoMS</w:t>
      </w:r>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for TBoMS w</w:t>
      </w:r>
      <w:r>
        <w:rPr>
          <w:sz w:val="22"/>
          <w:szCs w:val="22"/>
        </w:rPr>
        <w:t>ere</w:t>
      </w:r>
      <w:r w:rsidRPr="005658CF">
        <w:rPr>
          <w:sz w:val="22"/>
          <w:szCs w:val="22"/>
        </w:rPr>
        <w:t xml:space="preserve"> discussed in several submitted contributions</w:t>
      </w:r>
      <w:r>
        <w:rPr>
          <w:sz w:val="22"/>
          <w:szCs w:val="22"/>
        </w:rPr>
        <w:t xml:space="preserve">, including maximum supported TBS for TBoMS.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lastRenderedPageBreak/>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not exceed legacy maximum supported TBS in Rel-15/16 for TBoMS.</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estrict TBoMS transmissions to TB sizes that permit single codeblock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Rank of TBoMS transmission</w:t>
      </w:r>
    </w:p>
    <w:p w14:paraId="21960CBC" w14:textId="77777777" w:rsidR="00F91A1F" w:rsidRDefault="00F91A1F" w:rsidP="00F91A1F">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Two companies (vivo [6], Qualcomm [17]) proposed that TBoMS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TBoMS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inter-slot FH with inter-slot bundling should be supported for TBoMS.</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that CB segmentation is needed for TBoMS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TBoMS.</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lastRenderedPageBreak/>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Details of retransmission of a TBoMS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if retransmission for duration shorter than the overall duration of TBoMS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TBoMS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ed TBoMS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nterleaved TBoMS transmissions (carrying different TBs) are not permitted. A UE does not expect a TBoMS transmission in a component carrier to begin before the completion of an ongoing TBoMS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Application of DM-RS bundling to TBoMS</w:t>
      </w:r>
    </w:p>
    <w:p w14:paraId="49877968" w14:textId="288960B3" w:rsidR="004837A2" w:rsidRPr="004837A2" w:rsidRDefault="004837A2" w:rsidP="004837A2">
      <w:pPr>
        <w:rPr>
          <w:sz w:val="22"/>
          <w:szCs w:val="22"/>
          <w:lang w:val="en-US"/>
        </w:rPr>
      </w:pPr>
      <w:r w:rsidRPr="004837A2">
        <w:rPr>
          <w:sz w:val="22"/>
          <w:szCs w:val="22"/>
          <w:lang w:val="en-US"/>
        </w:rPr>
        <w:t>One company (TCL Communications [4]) proposed that the inter-slot bundling with inter-slot frequency hopping should be supported for TBoMS.</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TBoMS feature, i.e.</w:t>
      </w:r>
      <w:r>
        <w:rPr>
          <w:sz w:val="22"/>
          <w:szCs w:val="22"/>
          <w:lang w:eastAsia="zh-CN"/>
        </w:rPr>
        <w:t>,</w:t>
      </w:r>
      <w:r w:rsidR="00DE323E">
        <w:rPr>
          <w:sz w:val="22"/>
          <w:szCs w:val="22"/>
          <w:lang w:eastAsia="zh-CN"/>
        </w:rPr>
        <w:t xml:space="preserve"> indication on whether a PUSCH transmission should follow TBoMS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One company (Nokia/NSB) proposed to specify an indication method for enabling TBoMS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semi-static and/or dynamic configuration of TBoMS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(Interdigital</w:t>
      </w:r>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TBoMS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(Xiaomi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TBoMS</w:t>
      </w:r>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TBoMS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lastRenderedPageBreak/>
        <w:t>[CLOSED]</w:t>
      </w:r>
      <w:r>
        <w:rPr>
          <w:color w:val="FF0000"/>
          <w:lang w:val="en-US"/>
        </w:rPr>
        <w:t xml:space="preserve"> </w:t>
      </w:r>
      <w:r>
        <w:rPr>
          <w:lang w:val="en-US"/>
        </w:rPr>
        <w:t xml:space="preserve">Application of TBoMS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TBoMS.</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6"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6"/>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7"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7"/>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Discussion on TB processing over multi-slot PUSCH, Huawei, HiSilicon</w:t>
      </w:r>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Discussion on TBoMS,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8"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8"/>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TB processing over multi-slot PUSCH, Xiaomi</w:t>
      </w:r>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TB processing over multi-slot PUSCH, InterDigital,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Discussion on TB Processing over multi-slot PUSCH, MediaTek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lastRenderedPageBreak/>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TBoMS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Introduce an additional SLIV field in RRC configured TDRA table to indicate time domain resource allocation for special slots for TBoMS.</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DMRS optimization for TBoMS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DengXian"/>
                <w:bCs/>
                <w:i/>
                <w:lang w:eastAsia="zh-CN"/>
              </w:rPr>
            </w:pPr>
            <w:r w:rsidRPr="00FD1ABC">
              <w:rPr>
                <w:rFonts w:eastAsia="DengXian" w:hint="eastAsia"/>
                <w:b/>
                <w:i/>
                <w:lang w:eastAsia="zh-CN"/>
              </w:rPr>
              <w:t>Proposal 1</w:t>
            </w:r>
            <w:r w:rsidRPr="00C84E28">
              <w:rPr>
                <w:rFonts w:eastAsia="DengXian" w:hint="eastAsia"/>
                <w:bCs/>
                <w:i/>
                <w:lang w:eastAsia="zh-CN"/>
              </w:rPr>
              <w:t xml:space="preserve">: the usage of UL </w:t>
            </w:r>
            <w:r w:rsidRPr="00C84E28">
              <w:rPr>
                <w:rFonts w:eastAsia="DengXian"/>
                <w:bCs/>
                <w:i/>
                <w:lang w:eastAsia="zh-CN"/>
              </w:rPr>
              <w:t>symbols</w:t>
            </w:r>
            <w:r w:rsidRPr="00C84E28">
              <w:rPr>
                <w:rFonts w:eastAsia="DengXian" w:hint="eastAsia"/>
                <w:bCs/>
                <w:i/>
                <w:lang w:eastAsia="zh-CN"/>
              </w:rPr>
              <w:t xml:space="preserve"> (unequal to L in SLIV) in </w:t>
            </w:r>
            <w:r w:rsidRPr="00C84E28">
              <w:rPr>
                <w:rFonts w:eastAsia="DengXian"/>
                <w:bCs/>
                <w:i/>
                <w:lang w:eastAsia="zh-CN"/>
              </w:rPr>
              <w:t>special</w:t>
            </w:r>
            <w:r w:rsidRPr="00C84E28">
              <w:rPr>
                <w:rFonts w:eastAsia="DengXian" w:hint="eastAsia"/>
                <w:bCs/>
                <w:i/>
                <w:lang w:eastAsia="zh-CN"/>
              </w:rPr>
              <w:t xml:space="preserve"> slot should be supported.</w:t>
            </w:r>
          </w:p>
          <w:p w14:paraId="1DA0EEA6" w14:textId="77777777" w:rsidR="00921E90" w:rsidRDefault="00921E90" w:rsidP="00E657DC">
            <w:pPr>
              <w:pStyle w:val="LGTdoc"/>
              <w:rPr>
                <w:rFonts w:eastAsia="DengXian"/>
                <w:b/>
                <w:i/>
                <w:lang w:val="en-US" w:eastAsia="zh-CN"/>
              </w:rPr>
            </w:pPr>
          </w:p>
          <w:p w14:paraId="1C5435B4" w14:textId="28534593" w:rsidR="00E657DC" w:rsidRPr="00A17655" w:rsidRDefault="00921E90" w:rsidP="00E657DC">
            <w:pPr>
              <w:pStyle w:val="LGTdoc"/>
              <w:rPr>
                <w:rFonts w:ascii="Times New Roman" w:eastAsia="DengXian" w:hAnsi="Times New Roman"/>
                <w:b/>
                <w:iCs/>
                <w:sz w:val="22"/>
                <w:szCs w:val="22"/>
                <w:lang w:val="en-US" w:eastAsia="zh-CN"/>
              </w:rPr>
            </w:pPr>
            <w:r w:rsidRPr="00A17655">
              <w:rPr>
                <w:rFonts w:ascii="Times New Roman" w:eastAsia="DengXian"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ime domain resource determination for TBoMS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Time domain resource determination for TBoMS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The special slot in TDD should be a conditional available slot for TBoMS.</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R1-2107651 InterDigital</w:t>
            </w:r>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 xml:space="preserve">For PUSCH repetition Type A like TDRA, support the number of symbols in PUSCH larger than 14 when uplink symbols are allocated in </w:t>
            </w:r>
            <w:proofErr w:type="gramStart"/>
            <w:r w:rsidRPr="0035435B">
              <w:t>the a</w:t>
            </w:r>
            <w:proofErr w:type="gramEnd"/>
            <w:r w:rsidRPr="0035435B">
              <w:t xml:space="preserve">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Allocating resources for TBoMS in the special slot in TDD is possible according to the agreed time domain resource determination for TBoMS.</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5D3E1B7C" w14:textId="77777777" w:rsidR="00D57516" w:rsidRPr="00E92758" w:rsidRDefault="00D57516" w:rsidP="00D57516">
            <w:pPr>
              <w:spacing w:after="120"/>
              <w:jc w:val="both"/>
              <w:rPr>
                <w:rFonts w:eastAsia="SimSun"/>
                <w:bCs/>
                <w:szCs w:val="18"/>
                <w:lang w:eastAsia="zh-CN"/>
              </w:rPr>
            </w:pPr>
            <w:r w:rsidRPr="00E92758">
              <w:rPr>
                <w:rFonts w:eastAsia="SimSun"/>
                <w:b/>
                <w:szCs w:val="18"/>
                <w:lang w:eastAsia="zh-CN"/>
              </w:rPr>
              <w:t>Proposal 3</w:t>
            </w:r>
            <w:r w:rsidRPr="00E92758">
              <w:rPr>
                <w:rFonts w:eastAsia="SimSun"/>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SimSun"/>
                <w:bCs/>
                <w:szCs w:val="18"/>
                <w:lang w:eastAsia="zh-CN"/>
              </w:rPr>
            </w:pPr>
            <w:r w:rsidRPr="00E92758">
              <w:rPr>
                <w:rFonts w:eastAsia="SimSun"/>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SimSun"/>
                <w:bCs/>
                <w:szCs w:val="18"/>
                <w:lang w:eastAsia="zh-CN"/>
              </w:rPr>
            </w:pPr>
            <w:r w:rsidRPr="00E92758">
              <w:rPr>
                <w:rFonts w:eastAsia="SimSun"/>
                <w:bCs/>
                <w:szCs w:val="18"/>
                <w:lang w:eastAsia="zh-CN"/>
              </w:rPr>
              <w:t>The actual symbol length for TBoMS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Non-consecutive physical slots can be supported for TBoMS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TBoMS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TBoMS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lastRenderedPageBreak/>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Note: value 1 may or may not be introduced depending on how TBoMS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DengXian"/>
                <w:bCs/>
                <w:i/>
                <w:lang w:eastAsia="zh-CN"/>
              </w:rPr>
            </w:pPr>
            <w:r w:rsidRPr="00BE7209">
              <w:rPr>
                <w:rFonts w:eastAsia="DengXian" w:hint="eastAsia"/>
                <w:b/>
                <w:i/>
                <w:lang w:eastAsia="zh-CN"/>
              </w:rPr>
              <w:t>P</w:t>
            </w:r>
            <w:r w:rsidRPr="00BE7209">
              <w:rPr>
                <w:rFonts w:eastAsia="DengXian"/>
                <w:b/>
                <w:i/>
                <w:lang w:eastAsia="zh-CN"/>
              </w:rPr>
              <w:t xml:space="preserve">roposal </w:t>
            </w:r>
            <w:r>
              <w:rPr>
                <w:rFonts w:eastAsia="DengXian" w:hint="eastAsia"/>
                <w:b/>
                <w:i/>
                <w:lang w:eastAsia="zh-CN"/>
              </w:rPr>
              <w:t>2</w:t>
            </w:r>
            <w:r w:rsidRPr="00C84E28">
              <w:rPr>
                <w:rFonts w:eastAsia="DengXian"/>
                <w:bCs/>
                <w:i/>
                <w:lang w:eastAsia="zh-CN"/>
              </w:rPr>
              <w:t>: Indicating number of slot for one TB with an extra parameter</w:t>
            </w:r>
            <w:r w:rsidRPr="00C84E28">
              <w:rPr>
                <w:rFonts w:eastAsia="DengXian"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TBoMS, </w:t>
            </w:r>
            <w:r w:rsidRPr="00882878">
              <w:rPr>
                <w:rFonts w:hint="eastAsia"/>
                <w:bCs/>
              </w:rPr>
              <w:t>a new IE is introduced in the TDRA entry to indicate the number of allocated slots for TBoMS</w:t>
            </w:r>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Configure a separate TDRA table for TBoMS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The existing PUSCH repetition type A TRRA and its configuration can be the reused for the TBoMS.</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TBoMS.</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TBoMS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Discuss following options for slot number determination of TBoMS.</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Option 1. The number of slots for TBoMS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lastRenderedPageBreak/>
              <w:t>Option 2. The number of TOTs for TBoMS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If repetition is not applied to TBoMS, repetition number in TDRA field can be used to indicate the number of slots or TOTs for TBoMS.</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The number of slots can be indicated through a TDRA field in the DCI format for dynamic scheduling of a TBoMS.</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TBoMS.</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The number of slots can be indicated through a TDRA field in the DCI format for retransmission of the TBoMS.</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For the time domain resource determination for TBoMS,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r>
              <w:rPr>
                <w:i/>
              </w:rPr>
              <w:t>TBoMS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The number of slots for TBoMS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TBoMS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In TBoMS,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SimSun"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SimSun"/>
                <w:lang w:eastAsia="zh-CN"/>
              </w:rPr>
            </w:pPr>
          </w:p>
          <w:p w14:paraId="137DC053" w14:textId="0CE71330" w:rsidR="00D54B14" w:rsidRPr="00E403AD" w:rsidRDefault="00E403AD" w:rsidP="00D54B14">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lastRenderedPageBreak/>
              <w:t xml:space="preserve">Proposal 1: </w:t>
            </w:r>
            <w:r w:rsidRPr="006F056F">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For PUSCH coverage enhancements in NR Rel-17 with TBoMS, if TOT is specified, then it could be used for further design aspect including redundancy version, rate-matching, power control, partial retransmissions of TBoMS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occasion for TBoMS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Single TBoMS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DengXian"/>
                <w:bCs/>
                <w:i/>
                <w:lang w:eastAsia="zh-CN"/>
              </w:rPr>
            </w:pPr>
            <w:r w:rsidRPr="0003160F">
              <w:rPr>
                <w:rFonts w:eastAsia="DengXian"/>
                <w:b/>
                <w:i/>
                <w:lang w:eastAsia="zh-CN"/>
              </w:rPr>
              <w:t xml:space="preserve">Proposal </w:t>
            </w:r>
            <w:r>
              <w:rPr>
                <w:rFonts w:eastAsia="DengXian" w:hint="eastAsia"/>
                <w:b/>
                <w:i/>
                <w:lang w:eastAsia="zh-CN"/>
              </w:rPr>
              <w:t>7</w:t>
            </w:r>
            <w:r w:rsidRPr="00882878">
              <w:rPr>
                <w:rFonts w:eastAsia="DengXian"/>
                <w:bCs/>
                <w:i/>
                <w:lang w:eastAsia="zh-CN"/>
              </w:rPr>
              <w:t>:</w:t>
            </w:r>
            <w:r w:rsidRPr="00882878">
              <w:rPr>
                <w:rFonts w:eastAsia="DengXian" w:hint="eastAsia"/>
                <w:bCs/>
                <w:i/>
                <w:lang w:eastAsia="zh-CN"/>
              </w:rPr>
              <w:t xml:space="preserve"> Option 4(different RV) is slightly </w:t>
            </w:r>
            <w:r w:rsidRPr="00882878">
              <w:rPr>
                <w:rFonts w:eastAsia="DengXian"/>
                <w:bCs/>
                <w:i/>
                <w:lang w:eastAsia="zh-CN"/>
              </w:rPr>
              <w:t>preferred</w:t>
            </w:r>
            <w:r w:rsidRPr="00882878">
              <w:rPr>
                <w:rFonts w:eastAsia="DengXian" w:hint="eastAsia"/>
                <w:bCs/>
                <w:i/>
                <w:lang w:eastAsia="zh-CN"/>
              </w:rPr>
              <w:t xml:space="preserve"> for the </w:t>
            </w:r>
            <w:r w:rsidRPr="00882878">
              <w:rPr>
                <w:rFonts w:eastAsia="DengXian"/>
                <w:bCs/>
                <w:i/>
                <w:lang w:eastAsia="zh-CN"/>
              </w:rPr>
              <w:t>definition</w:t>
            </w:r>
            <w:r w:rsidRPr="00882878">
              <w:rPr>
                <w:rFonts w:eastAsia="DengXian" w:hint="eastAsia"/>
                <w:bCs/>
                <w:i/>
                <w:lang w:eastAsia="zh-CN"/>
              </w:rPr>
              <w:t xml:space="preserve"> of a single TBoMS.</w:t>
            </w:r>
          </w:p>
          <w:p w14:paraId="0E09E7FD" w14:textId="77777777" w:rsidR="00882878" w:rsidRDefault="00882878" w:rsidP="00882878">
            <w:pPr>
              <w:spacing w:after="0" w:line="276" w:lineRule="auto"/>
              <w:rPr>
                <w:rFonts w:eastAsia="DengXian"/>
                <w:b/>
                <w:bCs/>
                <w:i/>
                <w:lang w:eastAsia="zh-CN"/>
              </w:rPr>
            </w:pPr>
          </w:p>
          <w:p w14:paraId="1080FE64" w14:textId="77777777" w:rsidR="00882878" w:rsidRDefault="00882878" w:rsidP="00C84E28">
            <w:pPr>
              <w:spacing w:before="240" w:line="276" w:lineRule="auto"/>
              <w:rPr>
                <w:rFonts w:eastAsia="DengXian"/>
                <w:b/>
                <w:bCs/>
                <w:iCs/>
                <w:sz w:val="22"/>
                <w:szCs w:val="22"/>
                <w:lang w:eastAsia="zh-CN"/>
              </w:rPr>
            </w:pPr>
            <w:r w:rsidRPr="00882878">
              <w:rPr>
                <w:rFonts w:eastAsia="DengXian"/>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TBoMS, at least Option 3 with single RV and continuous rate-matching across </w:t>
            </w:r>
            <w:r w:rsidRPr="00882878">
              <w:rPr>
                <w:bCs/>
              </w:rPr>
              <w:t xml:space="preserve">all the allocated slots/TOTs for TBoMS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DengXian"/>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DengXian"/>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lastRenderedPageBreak/>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Option 3 is supported. Multiple TOTs are determined for a TBoMS.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1: </w:t>
            </w:r>
            <w:r w:rsidRPr="006F056F">
              <w:rPr>
                <w:rFonts w:eastAsia="SimSun"/>
                <w:bCs/>
                <w:iCs/>
                <w:color w:val="000000" w:themeColor="text1"/>
                <w:lang w:eastAsia="zh-CN"/>
              </w:rPr>
              <w:t>Select Option 4, i.e. if a design based on different RVs is adopted.</w:t>
            </w:r>
          </w:p>
          <w:p w14:paraId="72CF6B37" w14:textId="77777777" w:rsidR="00AD10E7" w:rsidRDefault="00AD10E7" w:rsidP="00AD10E7">
            <w:pPr>
              <w:rPr>
                <w:rFonts w:eastAsia="SimSun"/>
                <w:bCs/>
                <w:iCs/>
                <w:color w:val="000000" w:themeColor="text1"/>
                <w:lang w:eastAsia="zh-CN"/>
              </w:rPr>
            </w:pPr>
            <w:r w:rsidRPr="006F056F">
              <w:rPr>
                <w:rFonts w:eastAsia="SimSun"/>
                <w:b/>
                <w:iCs/>
                <w:color w:val="000000" w:themeColor="text1"/>
                <w:lang w:eastAsia="zh-CN"/>
              </w:rPr>
              <w:t xml:space="preserve">Proposal 2: </w:t>
            </w:r>
            <w:r w:rsidRPr="006F056F">
              <w:rPr>
                <w:rFonts w:eastAsia="SimSun"/>
                <w:bCs/>
                <w:iCs/>
                <w:color w:val="000000" w:themeColor="text1"/>
                <w:lang w:eastAsia="zh-CN"/>
              </w:rPr>
              <w:t>If a design based on different RVs is adopted and resource in TBoMS is not transmitted due to collision with other resources, the RV should be counted.</w:t>
            </w:r>
          </w:p>
          <w:p w14:paraId="308F573A" w14:textId="77777777" w:rsidR="006F056F" w:rsidRDefault="006F056F" w:rsidP="00AD10E7">
            <w:pPr>
              <w:rPr>
                <w:rFonts w:eastAsia="SimSun"/>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For PUSCH coverage enhancements in NR Rel-17 with TBoMS, option 3 is adopted where a single RV is applied across entire TBoMS.</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TBoMS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TBoMS,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R1-2107523 MediaTek</w:t>
            </w:r>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RV values applied for TBoMS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r w:rsidRPr="000B6ADD" w:rsidDel="00DC00FD">
              <w:rPr>
                <w:rFonts w:ascii="Times New Roman" w:hAnsi="Times New Roman" w:cs="Times New Roman"/>
                <w:sz w:val="20"/>
                <w:szCs w:val="20"/>
              </w:rPr>
              <w:lastRenderedPageBreak/>
              <w:t>TBoMS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R1-2107651 InterDigital</w:t>
            </w:r>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Single RV is supported for TBoMS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For the structure of TBoMS,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3514A62F" w14:textId="77777777" w:rsidR="00D57516" w:rsidRPr="00DE0A5B" w:rsidRDefault="00D57516" w:rsidP="00D57516">
            <w:pPr>
              <w:spacing w:after="120"/>
              <w:jc w:val="both"/>
              <w:rPr>
                <w:rFonts w:eastAsia="SimSun"/>
                <w:b/>
                <w:sz w:val="21"/>
                <w:lang w:eastAsia="zh-CN"/>
              </w:rPr>
            </w:pPr>
            <w:r w:rsidRPr="00DE0A5B">
              <w:rPr>
                <w:rFonts w:eastAsia="SimSun" w:hint="eastAsia"/>
                <w:b/>
                <w:sz w:val="21"/>
                <w:lang w:eastAsia="zh-CN"/>
              </w:rPr>
              <w:t>Proposal</w:t>
            </w:r>
            <w:r w:rsidRPr="00DE0A5B">
              <w:rPr>
                <w:rFonts w:eastAsia="SimSun"/>
                <w:b/>
                <w:sz w:val="21"/>
                <w:lang w:eastAsia="zh-CN"/>
              </w:rPr>
              <w:t xml:space="preserve"> 1</w:t>
            </w:r>
            <w:r w:rsidRPr="00D57516">
              <w:rPr>
                <w:rFonts w:eastAsia="SimSun"/>
                <w:bCs/>
                <w:sz w:val="21"/>
                <w:lang w:eastAsia="zh-CN"/>
              </w:rPr>
              <w:t xml:space="preserve">: Support transmitting a single RV on multiple slots for </w:t>
            </w:r>
            <w:r w:rsidRPr="00D57516">
              <w:rPr>
                <w:rFonts w:eastAsia="SimSun" w:hint="eastAsia"/>
                <w:bCs/>
                <w:sz w:val="21"/>
                <w:lang w:eastAsia="zh-CN"/>
              </w:rPr>
              <w:t>TBo</w:t>
            </w:r>
            <w:r w:rsidRPr="00D57516">
              <w:rPr>
                <w:rFonts w:eastAsia="SimSun"/>
                <w:bCs/>
                <w:sz w:val="21"/>
                <w:lang w:eastAsia="zh-CN"/>
              </w:rPr>
              <w:t>MS.</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Relationship between TBoMS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TBoMS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TBoMS compared to PUSCH repetition type A should be taken into consideration, when designing TBoMS</w:t>
            </w:r>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5D7DEE38" w14:textId="77777777" w:rsidR="00711E7F" w:rsidRPr="00BD4036" w:rsidRDefault="00ED4B6F"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70E7FDF3" w14:textId="441C1FC2" w:rsidR="00D54B14" w:rsidRDefault="00D54B14" w:rsidP="00711E7F">
            <w:pPr>
              <w:spacing w:before="72"/>
              <w:rPr>
                <w:rFonts w:eastAsia="SimSun"/>
                <w:i/>
              </w:rPr>
            </w:pPr>
          </w:p>
          <w:p w14:paraId="05FB1E16" w14:textId="29BF660C" w:rsidR="00D54B14" w:rsidRPr="00D54B14" w:rsidRDefault="00D54B14" w:rsidP="00711E7F">
            <w:pPr>
              <w:spacing w:before="72"/>
              <w:rPr>
                <w:rFonts w:eastAsia="SimSun"/>
                <w:b/>
                <w:bCs/>
                <w:iCs/>
                <w:sz w:val="22"/>
                <w:szCs w:val="22"/>
              </w:rPr>
            </w:pPr>
            <w:r w:rsidRPr="00D54B14">
              <w:rPr>
                <w:rFonts w:eastAsia="SimSun"/>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TBoMS.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r w:rsidRPr="00D54B14">
              <w:rPr>
                <w:rFonts w:ascii="Times" w:hAnsi="Times" w:cs="Times"/>
                <w:bCs/>
              </w:rPr>
              <w:t>TBoMS definition Option-3 is supported together with rate-matching method Option-c, and TBoMS definition Option-4 is supported together with rate-matching method Option-c.</w:t>
            </w:r>
          </w:p>
          <w:p w14:paraId="0D366205" w14:textId="232FD422" w:rsidR="00D54B14" w:rsidRDefault="00D54B14" w:rsidP="00D54B14">
            <w:pPr>
              <w:spacing w:beforeLines="50" w:before="120" w:after="120"/>
              <w:jc w:val="both"/>
              <w:rPr>
                <w:rFonts w:eastAsia="SimSun"/>
                <w:i/>
              </w:rPr>
            </w:pPr>
            <w:r>
              <w:rPr>
                <w:rFonts w:eastAsia="SimSun"/>
                <w:i/>
              </w:rPr>
              <w:t xml:space="preserve"> </w:t>
            </w:r>
          </w:p>
          <w:p w14:paraId="022CF3E6" w14:textId="77777777" w:rsidR="00E403AD" w:rsidRPr="00E403AD" w:rsidRDefault="00E403AD" w:rsidP="00E403AD">
            <w:pPr>
              <w:spacing w:beforeLines="50" w:before="120"/>
              <w:jc w:val="both"/>
              <w:rPr>
                <w:rFonts w:eastAsia="SimSun"/>
                <w:b/>
                <w:bCs/>
                <w:sz w:val="22"/>
                <w:szCs w:val="22"/>
                <w:lang w:eastAsia="zh-CN"/>
              </w:rPr>
            </w:pPr>
            <w:r w:rsidRPr="00E403AD">
              <w:rPr>
                <w:rFonts w:eastAsia="SimSun"/>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SimSun"/>
                <w:i/>
              </w:rPr>
            </w:pPr>
          </w:p>
          <w:p w14:paraId="3C3C5D97" w14:textId="39B672B2" w:rsidR="00374305" w:rsidRPr="00374305" w:rsidRDefault="00374305" w:rsidP="00D54B14">
            <w:pPr>
              <w:spacing w:before="72"/>
              <w:rPr>
                <w:rFonts w:eastAsia="SimSun"/>
                <w:b/>
                <w:bCs/>
                <w:iCs/>
                <w:sz w:val="22"/>
                <w:szCs w:val="22"/>
              </w:rPr>
            </w:pPr>
            <w:r w:rsidRPr="00374305">
              <w:rPr>
                <w:rFonts w:eastAsia="SimSun"/>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75ADAC7" w14:textId="3D9252DF" w:rsidR="00374305" w:rsidRDefault="00374305" w:rsidP="00D54B14">
            <w:pPr>
              <w:spacing w:before="72"/>
              <w:rPr>
                <w:rFonts w:eastAsia="SimSun"/>
                <w:i/>
              </w:rPr>
            </w:pPr>
          </w:p>
          <w:p w14:paraId="31820D6E" w14:textId="7FDB43E0" w:rsidR="00C84E28" w:rsidRDefault="00C84E28" w:rsidP="00D54B14">
            <w:pPr>
              <w:spacing w:before="72"/>
              <w:rPr>
                <w:rFonts w:eastAsia="SimSun"/>
                <w:b/>
                <w:bCs/>
                <w:iCs/>
                <w:sz w:val="22"/>
                <w:szCs w:val="22"/>
              </w:rPr>
            </w:pPr>
            <w:r w:rsidRPr="00C84E28">
              <w:rPr>
                <w:rFonts w:eastAsia="SimSun"/>
                <w:b/>
                <w:bCs/>
                <w:iCs/>
                <w:sz w:val="22"/>
                <w:szCs w:val="22"/>
              </w:rPr>
              <w:t>R1-2106903 Samsung</w:t>
            </w:r>
          </w:p>
          <w:p w14:paraId="19C7D7B9" w14:textId="0AD811E9" w:rsidR="00C84E28" w:rsidRPr="00882878" w:rsidRDefault="00C84E28" w:rsidP="00C84E28">
            <w:pPr>
              <w:spacing w:before="240" w:line="276" w:lineRule="auto"/>
              <w:rPr>
                <w:rFonts w:eastAsia="DengXian"/>
                <w:i/>
                <w:lang w:eastAsia="zh-CN"/>
              </w:rPr>
            </w:pPr>
            <w:r w:rsidRPr="00F145CD">
              <w:rPr>
                <w:rFonts w:eastAsia="DengXian"/>
                <w:b/>
                <w:bCs/>
                <w:i/>
                <w:lang w:eastAsia="zh-CN"/>
              </w:rPr>
              <w:t>Proposal</w:t>
            </w:r>
            <w:r w:rsidRPr="00F145CD">
              <w:rPr>
                <w:rFonts w:eastAsia="DengXian" w:hint="eastAsia"/>
                <w:b/>
                <w:bCs/>
                <w:i/>
                <w:lang w:eastAsia="zh-CN"/>
              </w:rPr>
              <w:t xml:space="preserve"> </w:t>
            </w:r>
            <w:r>
              <w:rPr>
                <w:rFonts w:eastAsia="DengXian" w:hint="eastAsia"/>
                <w:b/>
                <w:bCs/>
                <w:i/>
                <w:lang w:eastAsia="zh-CN"/>
              </w:rPr>
              <w:t>8</w:t>
            </w:r>
            <w:r w:rsidRPr="00882878">
              <w:rPr>
                <w:rFonts w:eastAsia="DengXian" w:hint="eastAsia"/>
                <w:i/>
                <w:lang w:eastAsia="zh-CN"/>
              </w:rPr>
              <w:t>: option a (</w:t>
            </w:r>
            <w:r w:rsidRPr="00882878">
              <w:t>Rate-matching is performed per slot</w:t>
            </w:r>
            <w:r w:rsidRPr="00882878">
              <w:rPr>
                <w:rFonts w:eastAsia="DengXian" w:hint="eastAsia"/>
                <w:i/>
                <w:lang w:eastAsia="zh-CN"/>
              </w:rPr>
              <w:t>) shall be supported for TBoMS.</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For rate-matching for TBoMS, at least Option c is supported, i.e. r</w:t>
            </w:r>
            <w:r w:rsidRPr="00882878">
              <w:rPr>
                <w:bCs/>
              </w:rPr>
              <w:t>ate matching is performed continuously across all the allocated slots/TOTs for TBoMS</w:t>
            </w:r>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t>FFS whether/how to additionally support Option b, i.e. r</w:t>
            </w:r>
            <w:r w:rsidRPr="00882878">
              <w:rPr>
                <w:bCs/>
              </w:rPr>
              <w:t xml:space="preserve">ate matching is performed continuously across all the </w:t>
            </w:r>
            <w:r w:rsidRPr="00882878">
              <w:rPr>
                <w:bCs/>
              </w:rPr>
              <w:lastRenderedPageBreak/>
              <w:t>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TBoMS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i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the number of REs determined in the first L symbols over which the TBoMS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Rate matching is performed continuously across all the allocated slots/TOTs for TBoMS.</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SimSun"/>
                <w:bCs/>
                <w:i/>
                <w:color w:val="000000" w:themeColor="text1"/>
                <w:lang w:eastAsia="zh-CN"/>
              </w:rPr>
            </w:pPr>
            <w:r w:rsidRPr="000B1984">
              <w:rPr>
                <w:rFonts w:eastAsia="SimSun"/>
                <w:b/>
                <w:i/>
                <w:color w:val="000000" w:themeColor="text1"/>
                <w:lang w:eastAsia="zh-CN"/>
              </w:rPr>
              <w:t xml:space="preserve">Proposal </w:t>
            </w:r>
            <w:r>
              <w:rPr>
                <w:rFonts w:eastAsia="SimSun"/>
                <w:b/>
                <w:i/>
                <w:color w:val="000000" w:themeColor="text1"/>
                <w:lang w:eastAsia="zh-CN"/>
              </w:rPr>
              <w:t>3</w:t>
            </w:r>
            <w:r w:rsidRPr="000B1984">
              <w:rPr>
                <w:rFonts w:eastAsia="SimSun"/>
                <w:b/>
                <w:i/>
                <w:color w:val="000000" w:themeColor="text1"/>
                <w:lang w:eastAsia="zh-CN"/>
              </w:rPr>
              <w:t>:</w:t>
            </w:r>
            <w:r>
              <w:rPr>
                <w:rFonts w:eastAsia="SimSun"/>
                <w:b/>
                <w:i/>
                <w:color w:val="000000" w:themeColor="text1"/>
                <w:lang w:eastAsia="zh-CN"/>
              </w:rPr>
              <w:t xml:space="preserve"> </w:t>
            </w:r>
            <w:r w:rsidRPr="00AD10E7">
              <w:rPr>
                <w:rFonts w:eastAsia="SimSun"/>
                <w:bCs/>
                <w:i/>
                <w:color w:val="000000" w:themeColor="text1"/>
                <w:lang w:eastAsia="zh-CN"/>
              </w:rPr>
              <w:t>For rate-matching for TBoMS,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For PUSCH coverage enhancements in NR Rel-17 with TBoMS,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TBoMS.</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For the rate matching for TBoMS,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R1-2107523 MediaTek</w:t>
            </w:r>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TBoMS.</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TBoMS,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TBoMS,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R1-2107651 InterDigital</w:t>
            </w:r>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Support rate matching per slot for TBoMS, unless the CovEnh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4C6C2935" w14:textId="2AAAC124" w:rsidR="00D57516" w:rsidRPr="00D57516" w:rsidRDefault="00D57516" w:rsidP="00D57516">
            <w:pPr>
              <w:spacing w:after="120"/>
              <w:jc w:val="both"/>
              <w:rPr>
                <w:rFonts w:eastAsia="SimSun"/>
                <w:b/>
                <w:sz w:val="21"/>
                <w:lang w:eastAsia="zh-CN"/>
              </w:rPr>
            </w:pPr>
            <w:r w:rsidRPr="00DE0A5B">
              <w:rPr>
                <w:rFonts w:eastAsia="SimSun"/>
                <w:b/>
                <w:sz w:val="21"/>
                <w:lang w:eastAsia="zh-CN"/>
              </w:rPr>
              <w:t>Proposal 2</w:t>
            </w:r>
            <w:r w:rsidRPr="00D57516">
              <w:rPr>
                <w:rFonts w:eastAsia="SimSun"/>
                <w:bCs/>
                <w:sz w:val="21"/>
                <w:lang w:eastAsia="zh-CN"/>
              </w:rPr>
              <w:t xml:space="preserve">: Support continuous rate-matching for </w:t>
            </w:r>
            <w:r w:rsidRPr="00D57516">
              <w:rPr>
                <w:rFonts w:eastAsia="SimSun" w:hint="eastAsia"/>
                <w:bCs/>
                <w:sz w:val="21"/>
                <w:lang w:eastAsia="zh-CN"/>
              </w:rPr>
              <w:t>TBo</w:t>
            </w:r>
            <w:r w:rsidRPr="00D57516">
              <w:rPr>
                <w:rFonts w:eastAsia="SimSun"/>
                <w:bCs/>
                <w:sz w:val="21"/>
                <w:lang w:eastAsia="zh-CN"/>
              </w:rPr>
              <w:t>MS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9"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SimSun"/>
                <w:i/>
              </w:rPr>
            </w:pPr>
            <w:r w:rsidRPr="002964F3">
              <w:rPr>
                <w:rFonts w:eastAsia="SimSun"/>
                <w:b/>
                <w:i/>
              </w:rPr>
              <w:t xml:space="preserve">Proposal </w:t>
            </w:r>
            <w:r>
              <w:rPr>
                <w:rFonts w:eastAsia="SimSun"/>
                <w:b/>
                <w:i/>
              </w:rPr>
              <w:t>7</w:t>
            </w:r>
            <w:r w:rsidRPr="002964F3">
              <w:rPr>
                <w:rFonts w:eastAsia="SimSun"/>
                <w:i/>
              </w:rPr>
              <w:t xml:space="preserve">: </w:t>
            </w:r>
            <w:r>
              <w:rPr>
                <w:rFonts w:eastAsia="SimSun"/>
                <w:i/>
              </w:rPr>
              <w:t xml:space="preserve">RM is performed per TOT, where the start position of bit selection in the circular buffer </w:t>
            </w:r>
            <w:r w:rsidRPr="0068410B">
              <w:rPr>
                <w:rFonts w:eastAsia="SimSun"/>
                <w:i/>
              </w:rPr>
              <w:t>on TOT</w:t>
            </w:r>
            <w:r w:rsidDel="0086052A">
              <w:rPr>
                <w:rFonts w:eastAsia="SimSun"/>
                <w:i/>
              </w:rPr>
              <w:t xml:space="preserve"> </w:t>
            </w:r>
            <m:oMath>
              <m:r>
                <w:rPr>
                  <w:rFonts w:ascii="Cambria Math" w:eastAsia="SimSun" w:hAnsi="Cambria Math"/>
                </w:rPr>
                <m:t>i</m:t>
              </m:r>
            </m:oMath>
            <w:r>
              <w:rPr>
                <w:rFonts w:eastAsia="SimSun"/>
                <w:i/>
              </w:rPr>
              <w:t xml:space="preserve"> is defined as</w:t>
            </w:r>
          </w:p>
          <w:p w14:paraId="47E0E281" w14:textId="77777777" w:rsidR="009C50A2" w:rsidRPr="00BD4036" w:rsidRDefault="00ED4B6F"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SimSun"/>
                <w:i/>
              </w:rPr>
            </w:pPr>
            <w:r w:rsidRPr="00CC53EC">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sidRPr="00CC53EC">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sidRPr="00CC53EC">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sidRPr="00CC53EC">
              <w:rPr>
                <w:rFonts w:eastAsia="SimSun"/>
                <w:i/>
              </w:rPr>
              <w:t xml:space="preserve"> is the LDPC </w:t>
            </w:r>
            <w:r>
              <w:rPr>
                <w:rFonts w:eastAsia="SimSun"/>
                <w:i/>
              </w:rPr>
              <w:t>lifting</w:t>
            </w:r>
            <w:r w:rsidRPr="00CC53EC">
              <w:rPr>
                <w:rFonts w:eastAsia="SimSun"/>
                <w:i/>
              </w:rPr>
              <w:t xml:space="preserve"> size, and </w:t>
            </w:r>
            <m:oMath>
              <m:r>
                <w:rPr>
                  <w:rFonts w:ascii="Cambria Math" w:eastAsia="SimSun" w:hAnsi="Cambria Math"/>
                </w:rPr>
                <m:t>i</m:t>
              </m:r>
            </m:oMath>
            <w:r w:rsidRPr="00CC53EC">
              <w:rPr>
                <w:rFonts w:eastAsia="SimSun"/>
                <w:i/>
              </w:rPr>
              <w:t xml:space="preserve"> denotes the TOT number, </w:t>
            </w:r>
            <m:oMath>
              <m:r>
                <w:rPr>
                  <w:rFonts w:ascii="Cambria Math" w:eastAsia="SimSun" w:hAnsi="Cambria Math"/>
                </w:rPr>
                <m:t>i=0,1,…</m:t>
              </m:r>
            </m:oMath>
          </w:p>
          <w:p w14:paraId="46F081BA" w14:textId="42DE6DCF" w:rsidR="00711E7F" w:rsidRDefault="00711E7F" w:rsidP="00711E7F">
            <w:pPr>
              <w:spacing w:before="72"/>
              <w:rPr>
                <w:rFonts w:eastAsia="SimSun"/>
                <w:i/>
              </w:rPr>
            </w:pPr>
            <w:r w:rsidRPr="00B85B1F">
              <w:rPr>
                <w:rFonts w:eastAsia="SimSun" w:hint="eastAsia"/>
                <w:b/>
                <w:i/>
              </w:rPr>
              <w:lastRenderedPageBreak/>
              <w:t>P</w:t>
            </w:r>
            <w:r w:rsidRPr="00B85B1F">
              <w:rPr>
                <w:rFonts w:eastAsia="SimSun"/>
                <w:b/>
                <w:i/>
              </w:rPr>
              <w:t>roposal</w:t>
            </w:r>
            <w:r>
              <w:rPr>
                <w:rFonts w:eastAsia="SimSun"/>
                <w:b/>
                <w:i/>
              </w:rPr>
              <w:t xml:space="preserve"> 8</w:t>
            </w:r>
            <w:r w:rsidRPr="00B85B1F">
              <w:rPr>
                <w:rFonts w:eastAsia="SimSun"/>
                <w:i/>
              </w:rPr>
              <w:t xml:space="preserve">: </w:t>
            </w:r>
            <w:r>
              <w:rPr>
                <w:rFonts w:eastAsia="SimSun"/>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For PUSCH coverage enhancements in NR Rel-17 with TBoMS,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Single RV scheme can be used across all the TOTs in one TBoMS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TBoMS to span a single slot, the index of the starting coded bit for each transmission occasion is predetermined prior to the start of the TBoMS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For TBoMS based on single RV and Option a, b and c, continuous coded bits are selected for all slots/TOTs of TBoMS.</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9"/>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r w:rsidRPr="00C64F89">
        <w:rPr>
          <w:b/>
          <w:bCs/>
          <w:i/>
          <w:iCs/>
          <w:sz w:val="22"/>
          <w:szCs w:val="22"/>
          <w:lang w:val="en-US"/>
        </w:rPr>
        <w:t>N</w:t>
      </w:r>
      <w:r w:rsidRPr="00C64F89">
        <w:rPr>
          <w:b/>
          <w:bCs/>
          <w:sz w:val="22"/>
          <w:szCs w:val="22"/>
          <w:vertAlign w:val="subscript"/>
          <w:lang w:val="en-US"/>
        </w:rPr>
        <w:t>Info</w:t>
      </w:r>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If the number of symbols in each slot allocated for TBoMS transmission is the same, K should be defined as the number of available slots allocated for TBoMS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SimSun"/>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 xml:space="preserve">Number of slots of multiple TOTs which construct a TBoMS, if rate-matching is performed across the multiple </w:t>
            </w:r>
            <w:r w:rsidRPr="00D54B14">
              <w:rPr>
                <w:bCs/>
              </w:rPr>
              <w:lastRenderedPageBreak/>
              <w:t>TOTs.</w:t>
            </w:r>
          </w:p>
          <w:p w14:paraId="1F230633" w14:textId="7EAFB352" w:rsidR="00D54B14" w:rsidRDefault="00D54B14" w:rsidP="00D54B14">
            <w:pPr>
              <w:pStyle w:val="BodyText"/>
              <w:spacing w:beforeLines="50" w:before="120" w:after="0"/>
              <w:rPr>
                <w:rFonts w:ascii="Times New Roman" w:eastAsia="SimSun"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SimSun"/>
                <w:b/>
                <w:lang w:val="en-US" w:eastAsia="zh-CN"/>
              </w:rPr>
              <w:t xml:space="preserve">Proposal </w:t>
            </w:r>
            <w:r w:rsidRPr="002F6DDA">
              <w:rPr>
                <w:rFonts w:hint="eastAsia"/>
                <w:b/>
                <w:lang w:val="en-US" w:eastAsia="zh-CN"/>
              </w:rPr>
              <w:t>8</w:t>
            </w:r>
            <w:r w:rsidRPr="002F6DDA">
              <w:rPr>
                <w:rFonts w:eastAsia="SimSun"/>
                <w:b/>
                <w:lang w:val="en-US" w:eastAsia="zh-CN"/>
              </w:rPr>
              <w:t xml:space="preserve">: </w:t>
            </w:r>
            <w:r w:rsidRPr="002F6DDA">
              <w:rPr>
                <w:rFonts w:hint="eastAsia"/>
                <w:lang w:val="en-US" w:eastAsia="zh-CN"/>
              </w:rPr>
              <w:t xml:space="preserve">The number of slots for TBoMS could be reused as scaling factor K for </w:t>
            </w:r>
            <w:r w:rsidRPr="002F6DDA">
              <w:t>N</w:t>
            </w:r>
            <w:r>
              <w:rPr>
                <w:vertAlign w:val="subscript"/>
              </w:rPr>
              <w:t>Info</w:t>
            </w:r>
            <w:r w:rsidRPr="002F6DDA">
              <w:rPr>
                <w:rFonts w:hint="eastAsia"/>
                <w:lang w:val="en-US" w:eastAsia="zh-CN"/>
              </w:rPr>
              <w:t xml:space="preserve"> calculation.</w:t>
            </w:r>
            <w:r>
              <w:rPr>
                <w:rFonts w:eastAsia="SimSun"/>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DengXian"/>
                <w:lang w:eastAsia="zh-CN"/>
              </w:rPr>
            </w:pPr>
            <w:r w:rsidRPr="002F6DDA">
              <w:rPr>
                <w:rFonts w:eastAsia="DengXian"/>
                <w:b/>
                <w:lang w:eastAsia="zh-CN"/>
              </w:rPr>
              <w:t xml:space="preserve">Proposal </w:t>
            </w:r>
            <w:r w:rsidRPr="002F6DDA">
              <w:rPr>
                <w:rFonts w:eastAsia="DengXian" w:hint="eastAsia"/>
                <w:b/>
                <w:lang w:eastAsia="zh-CN"/>
              </w:rPr>
              <w:t>5</w:t>
            </w:r>
            <w:r w:rsidRPr="002F6DDA">
              <w:rPr>
                <w:rFonts w:eastAsia="DengXian"/>
                <w:lang w:eastAsia="zh-CN"/>
              </w:rPr>
              <w:t xml:space="preserve">: </w:t>
            </w:r>
            <w:r w:rsidRPr="002F6DDA">
              <w:rPr>
                <w:rFonts w:eastAsia="DengXian" w:hint="eastAsia"/>
                <w:lang w:eastAsia="zh-CN"/>
              </w:rPr>
              <w:t>K is the number of slots these are allocated to UE for one TBoMS transmission</w:t>
            </w:r>
            <w:r w:rsidRPr="002F6DDA">
              <w:rPr>
                <w:rFonts w:eastAsia="DengXian"/>
                <w:lang w:eastAsia="zh-CN"/>
              </w:rPr>
              <w:t>.</w:t>
            </w:r>
          </w:p>
          <w:p w14:paraId="7FFFD25D" w14:textId="77777777" w:rsidR="00882878" w:rsidRDefault="00882878" w:rsidP="006D5E24">
            <w:pPr>
              <w:spacing w:after="0" w:line="276" w:lineRule="auto"/>
              <w:rPr>
                <w:rFonts w:eastAsia="DengXian"/>
                <w:i/>
                <w:lang w:eastAsia="zh-CN"/>
              </w:rPr>
            </w:pPr>
          </w:p>
          <w:p w14:paraId="2414EC8C"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TBS of TBoMS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Obtain u</w:t>
            </w:r>
            <w:r w:rsidRPr="00882878">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DengXian"/>
                <w:b/>
                <w:bCs/>
                <w:iCs/>
                <w:sz w:val="22"/>
                <w:szCs w:val="22"/>
                <w:lang w:eastAsia="zh-CN"/>
              </w:rPr>
            </w:pPr>
            <w:r w:rsidRPr="00E657DC">
              <w:rPr>
                <w:rFonts w:eastAsia="DengXian"/>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231D96A" w14:textId="77777777" w:rsidR="00130875" w:rsidRDefault="00130875" w:rsidP="00130875">
            <w:pPr>
              <w:jc w:val="both"/>
            </w:pPr>
            <w:r w:rsidRPr="009835AC">
              <w:rPr>
                <w:b/>
                <w:bCs/>
              </w:rPr>
              <w:lastRenderedPageBreak/>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D6E6C8E" w14:textId="77777777" w:rsidR="00130875" w:rsidRPr="009B672E" w:rsidRDefault="00130875" w:rsidP="00130875">
            <w:pPr>
              <w:ind w:left="720"/>
              <w:jc w:val="both"/>
            </w:pPr>
            <w:r w:rsidRPr="009B672E">
              <w:t>FFS: signaling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TOT/TBoMS.</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When the number of symbols in each slot is the same for TBoMS,</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K is dynamically adapted or signalled by the scheduling DCI for TBoMS.</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TBoMS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for TBoMS</w:t>
      </w:r>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TBoMS,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t xml:space="preserve">R1-2107141 </w:t>
            </w:r>
            <w:r>
              <w:rPr>
                <w:b/>
                <w:bCs/>
                <w:sz w:val="22"/>
                <w:szCs w:val="24"/>
              </w:rPr>
              <w:t>NEC</w:t>
            </w:r>
          </w:p>
          <w:p w14:paraId="53789D98" w14:textId="77777777" w:rsidR="00867A56" w:rsidRPr="00867A56" w:rsidRDefault="00867A56" w:rsidP="00867A56">
            <w:pPr>
              <w:jc w:val="both"/>
              <w:rPr>
                <w:rFonts w:eastAsia="SimSun"/>
                <w:b/>
                <w:iCs/>
                <w:color w:val="000000" w:themeColor="text1"/>
                <w:lang w:eastAsia="zh-CN"/>
              </w:rPr>
            </w:pPr>
            <w:r w:rsidRPr="00867A56">
              <w:rPr>
                <w:rFonts w:eastAsia="SimSun"/>
                <w:b/>
                <w:iCs/>
                <w:color w:val="000000" w:themeColor="text1"/>
                <w:lang w:eastAsia="zh-CN"/>
              </w:rPr>
              <w:lastRenderedPageBreak/>
              <w:t>Proposal 4</w:t>
            </w:r>
            <w:r w:rsidRPr="00867A56">
              <w:rPr>
                <w:rFonts w:eastAsia="SimSun"/>
                <w:bCs/>
                <w:iCs/>
                <w:color w:val="000000" w:themeColor="text1"/>
                <w:lang w:eastAsia="zh-CN"/>
              </w:rPr>
              <w:t xml:space="preserve">: Limit </w:t>
            </w:r>
            <w:proofErr w:type="spellStart"/>
            <w:r w:rsidRPr="00867A56">
              <w:rPr>
                <w:rFonts w:eastAsia="SimSun"/>
                <w:bCs/>
                <w:iCs/>
                <w:color w:val="000000" w:themeColor="text1"/>
                <w:lang w:eastAsia="zh-CN"/>
              </w:rPr>
              <w:t>N</w:t>
            </w:r>
            <w:r w:rsidRPr="00867A56">
              <w:rPr>
                <w:rFonts w:eastAsia="SimSun"/>
                <w:bCs/>
                <w:iCs/>
                <w:color w:val="000000" w:themeColor="text1"/>
                <w:vertAlign w:val="subscript"/>
                <w:lang w:eastAsia="zh-CN"/>
              </w:rPr>
              <w:t>info</w:t>
            </w:r>
            <w:proofErr w:type="spellEnd"/>
            <w:r w:rsidRPr="00867A56">
              <w:rPr>
                <w:rFonts w:eastAsia="SimSun"/>
                <w:bCs/>
                <w:iCs/>
                <w:color w:val="000000" w:themeColor="text1"/>
                <w:lang w:eastAsia="zh-CN"/>
              </w:rPr>
              <w:t xml:space="preserve"> upper bound to make sure that the maximum supported TBS not exceeds legacy maximum supported TBS in Rel-15/16 for TBoMS.</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TBoMS,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DengXian"/>
                <w:b/>
                <w:iCs/>
                <w:lang w:eastAsia="zh-CN"/>
              </w:rPr>
            </w:pPr>
            <w:r w:rsidRPr="008D1CBC">
              <w:rPr>
                <w:rFonts w:eastAsia="DengXian" w:hint="eastAsia"/>
                <w:b/>
                <w:iCs/>
                <w:lang w:eastAsia="zh-CN"/>
              </w:rPr>
              <w:t>P</w:t>
            </w:r>
            <w:r w:rsidRPr="008D1CBC">
              <w:rPr>
                <w:rFonts w:eastAsia="DengXian"/>
                <w:b/>
                <w:iCs/>
                <w:lang w:eastAsia="zh-CN"/>
              </w:rPr>
              <w:t xml:space="preserve">roposal </w:t>
            </w:r>
            <w:r w:rsidRPr="008D1CBC">
              <w:rPr>
                <w:rFonts w:eastAsia="DengXian" w:hint="eastAsia"/>
                <w:b/>
                <w:iCs/>
                <w:lang w:eastAsia="zh-CN"/>
              </w:rPr>
              <w:t>4</w:t>
            </w:r>
            <w:r w:rsidRPr="008D1CBC">
              <w:rPr>
                <w:rFonts w:eastAsia="DengXian"/>
                <w:bCs/>
                <w:iCs/>
                <w:lang w:eastAsia="zh-CN"/>
              </w:rPr>
              <w:t>: The maximal number of PRB allocated in time domain is reduced for TB over multi-slot.</w:t>
            </w:r>
            <w:r w:rsidRPr="008D1CBC">
              <w:rPr>
                <w:rFonts w:eastAsia="DengXian"/>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R1-2107936 Xiaomi</w:t>
            </w:r>
          </w:p>
          <w:p w14:paraId="089BB5E9" w14:textId="77777777" w:rsidR="00D57516" w:rsidRPr="00AC0A0A" w:rsidRDefault="00D57516" w:rsidP="00D57516">
            <w:pPr>
              <w:spacing w:after="120"/>
              <w:jc w:val="both"/>
              <w:rPr>
                <w:rFonts w:eastAsia="SimSun"/>
                <w:b/>
                <w:szCs w:val="18"/>
                <w:lang w:eastAsia="zh-CN"/>
              </w:rPr>
            </w:pPr>
            <w:r w:rsidRPr="00AC0A0A">
              <w:rPr>
                <w:rFonts w:eastAsia="SimSun"/>
                <w:b/>
                <w:szCs w:val="18"/>
                <w:lang w:eastAsia="zh-CN"/>
              </w:rPr>
              <w:t>Proposal 5</w:t>
            </w:r>
            <w:r w:rsidRPr="00AC0A0A">
              <w:rPr>
                <w:rFonts w:eastAsia="SimSun"/>
                <w:bCs/>
                <w:szCs w:val="18"/>
                <w:lang w:eastAsia="zh-CN"/>
              </w:rPr>
              <w:t xml:space="preserve">: </w:t>
            </w:r>
            <w:r w:rsidRPr="00AC0A0A">
              <w:rPr>
                <w:rFonts w:eastAsia="SimSun" w:hint="eastAsia"/>
                <w:bCs/>
                <w:szCs w:val="18"/>
                <w:lang w:eastAsia="zh-CN"/>
              </w:rPr>
              <w:t>Limit</w:t>
            </w:r>
            <w:r w:rsidRPr="00AC0A0A">
              <w:rPr>
                <w:rFonts w:eastAsia="SimSun"/>
                <w:bCs/>
                <w:szCs w:val="18"/>
                <w:lang w:eastAsia="zh-CN"/>
              </w:rPr>
              <w:t xml:space="preserve"> </w:t>
            </w:r>
            <w:r w:rsidRPr="00AC0A0A">
              <w:rPr>
                <w:rFonts w:eastAsia="SimSun" w:hint="eastAsia"/>
                <w:bCs/>
                <w:szCs w:val="18"/>
                <w:lang w:eastAsia="zh-CN"/>
              </w:rPr>
              <w:t>the</w:t>
            </w:r>
            <w:r w:rsidRPr="00AC0A0A">
              <w:rPr>
                <w:rFonts w:eastAsia="SimSun"/>
                <w:bCs/>
                <w:szCs w:val="18"/>
                <w:lang w:eastAsia="zh-CN"/>
              </w:rPr>
              <w:t xml:space="preserve"> number of RBs allocated for TB processing over multi-slot PUSCH by gNB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TBoMS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SimSun"/>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TBoMS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TBoMS.</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SimSun"/>
                <w:b/>
                <w:sz w:val="22"/>
                <w:lang w:eastAsia="zh-CN"/>
              </w:rPr>
            </w:pPr>
            <w:r w:rsidRPr="00C84E28">
              <w:rPr>
                <w:rFonts w:eastAsia="SimSun"/>
                <w:b/>
                <w:sz w:val="22"/>
                <w:lang w:eastAsia="zh-CN"/>
              </w:rPr>
              <w:t>R1-2106903 Samsung</w:t>
            </w:r>
          </w:p>
          <w:p w14:paraId="7B680F98" w14:textId="3F95584E" w:rsidR="00A17655" w:rsidRPr="00BD31EC" w:rsidRDefault="00C84E28" w:rsidP="00A17655">
            <w:pPr>
              <w:spacing w:line="276" w:lineRule="auto"/>
              <w:rPr>
                <w:rFonts w:eastAsia="DengXian"/>
                <w:b/>
                <w:iCs/>
                <w:lang w:eastAsia="zh-CN"/>
              </w:rPr>
            </w:pPr>
            <w:r w:rsidRPr="00BD31EC">
              <w:rPr>
                <w:rFonts w:eastAsia="DengXian" w:hint="eastAsia"/>
                <w:b/>
                <w:iCs/>
                <w:lang w:eastAsia="zh-CN"/>
              </w:rPr>
              <w:t>P</w:t>
            </w:r>
            <w:r w:rsidRPr="00BD31EC">
              <w:rPr>
                <w:rFonts w:eastAsia="DengXian"/>
                <w:b/>
                <w:iCs/>
                <w:lang w:eastAsia="zh-CN"/>
              </w:rPr>
              <w:t xml:space="preserve">roposal </w:t>
            </w:r>
            <w:r w:rsidRPr="00BD31EC">
              <w:rPr>
                <w:rFonts w:eastAsia="DengXian" w:hint="eastAsia"/>
                <w:b/>
                <w:iCs/>
                <w:lang w:eastAsia="zh-CN"/>
              </w:rPr>
              <w:t>3</w:t>
            </w:r>
            <w:r w:rsidRPr="00BD31EC">
              <w:rPr>
                <w:rFonts w:eastAsia="DengXian"/>
                <w:bCs/>
                <w:iCs/>
                <w:lang w:eastAsia="zh-CN"/>
              </w:rPr>
              <w:t>: Repetition is supported for TB over multi-slot.</w:t>
            </w:r>
            <w:r w:rsidRPr="00BD31EC">
              <w:rPr>
                <w:rFonts w:eastAsia="DengXian"/>
                <w:b/>
                <w:iCs/>
                <w:lang w:eastAsia="zh-CN"/>
              </w:rPr>
              <w:t xml:space="preserve"> </w:t>
            </w:r>
          </w:p>
          <w:p w14:paraId="5F698219" w14:textId="77777777" w:rsidR="00A17655" w:rsidRDefault="00A17655" w:rsidP="000B6ADD">
            <w:pPr>
              <w:spacing w:after="0" w:line="276" w:lineRule="auto"/>
              <w:rPr>
                <w:rFonts w:eastAsia="DengXian"/>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Down selection on the following options for TBoMS:</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TBoMS is the same as the maximum number of </w:t>
            </w:r>
            <w:proofErr w:type="gramStart"/>
            <w:r w:rsidRPr="00A17655">
              <w:rPr>
                <w:bCs/>
                <w:lang w:eastAsia="zh-CN"/>
              </w:rPr>
              <w:t>repetition</w:t>
            </w:r>
            <w:proofErr w:type="gramEnd"/>
            <w:r w:rsidRPr="00A17655">
              <w:rPr>
                <w:bCs/>
                <w:lang w:eastAsia="zh-CN"/>
              </w:rPr>
              <w:t xml:space="preserve">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Option 2: Repetition on top of TBoMS is supported.</w:t>
            </w:r>
          </w:p>
          <w:p w14:paraId="6B5F0683" w14:textId="77777777" w:rsidR="00A17655" w:rsidRDefault="00A17655" w:rsidP="00A17655">
            <w:pPr>
              <w:pStyle w:val="BodyText"/>
              <w:rPr>
                <w:rFonts w:eastAsia="DengXian"/>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F6AA22" w14:textId="77777777" w:rsidR="006F056F" w:rsidRPr="006F056F" w:rsidRDefault="006F056F" w:rsidP="006F056F">
            <w:pPr>
              <w:spacing w:before="240"/>
              <w:jc w:val="both"/>
              <w:rPr>
                <w:b/>
                <w:bCs/>
              </w:rPr>
            </w:pPr>
            <w:r w:rsidRPr="006F056F">
              <w:rPr>
                <w:b/>
                <w:bCs/>
              </w:rPr>
              <w:lastRenderedPageBreak/>
              <w:t xml:space="preserve">Proposal 8:  </w:t>
            </w:r>
            <w:r w:rsidRPr="006F056F">
              <w:rPr>
                <w:lang w:val="en-US"/>
              </w:rPr>
              <w:t>For PUSCH coverage enhancements in NR Rel-17 with TBoMS, repetitions of TBoMS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For PUSCH coverage enhancements in NR Rel-17 with TBoMS, if repetition of TBoMS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Introduce indication for number of slots for TBoMS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Only support dynamic indication for number of slots for TBoMS via TDRA, but the repetition factor for TBoMS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The need for repetition of TBoMS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TBoMS.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r w:rsidRPr="007900E9">
              <w:rPr>
                <w:bCs/>
              </w:rPr>
              <w:t>TBoMS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Option 3: Multiple TOTs are determined for a TBoMS.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Repetition is not supported with TBoMS.</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For TB transmission over consecutive UL slots, repetition can be supported on top of TBoMS.</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r w:rsidRPr="009B1C95">
              <w:rPr>
                <w:bCs/>
                <w:iCs/>
                <w:lang w:val="en-US"/>
              </w:rPr>
              <w:t>TBoMS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230E1111" w14:textId="60098D59" w:rsidR="008D1CBC" w:rsidRPr="00BD31EC" w:rsidRDefault="008D1CBC" w:rsidP="00BD31EC">
            <w:pPr>
              <w:spacing w:after="120"/>
              <w:jc w:val="both"/>
              <w:rPr>
                <w:rFonts w:eastAsia="SimSun"/>
                <w:bCs/>
                <w:szCs w:val="18"/>
                <w:lang w:eastAsia="zh-CN"/>
              </w:rPr>
            </w:pPr>
            <w:r w:rsidRPr="00BD31EC">
              <w:rPr>
                <w:rFonts w:eastAsia="SimSun" w:hint="eastAsia"/>
                <w:b/>
                <w:szCs w:val="18"/>
                <w:lang w:eastAsia="zh-CN"/>
              </w:rPr>
              <w:t>P</w:t>
            </w:r>
            <w:r w:rsidRPr="00BD31EC">
              <w:rPr>
                <w:rFonts w:eastAsia="SimSun"/>
                <w:b/>
                <w:szCs w:val="18"/>
                <w:lang w:eastAsia="zh-CN"/>
              </w:rPr>
              <w:t>roposal 8</w:t>
            </w:r>
            <w:r w:rsidRPr="00BD31EC">
              <w:rPr>
                <w:rFonts w:eastAsia="SimSun"/>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DengXian" w:hAnsi="Times New Roman" w:cs="Times New Roman"/>
                <w:bCs/>
                <w:i/>
                <w:sz w:val="20"/>
                <w:szCs w:val="20"/>
                <w:lang w:val="en-GB"/>
              </w:rPr>
            </w:pPr>
            <w:r w:rsidRPr="00374305">
              <w:rPr>
                <w:rFonts w:ascii="Times New Roman" w:hAnsi="Times New Roman" w:cs="Times New Roman"/>
                <w:sz w:val="20"/>
                <w:szCs w:val="20"/>
              </w:rPr>
              <w:t>DMRS optimization for TBoMS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lastRenderedPageBreak/>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DengXian"/>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SimSun"/>
                <w:i/>
              </w:rPr>
            </w:pPr>
            <w:r w:rsidRPr="004C1548">
              <w:rPr>
                <w:rFonts w:eastAsia="SimSun"/>
                <w:b/>
                <w:i/>
              </w:rPr>
              <w:t xml:space="preserve">Proposal </w:t>
            </w:r>
            <w:r>
              <w:rPr>
                <w:rFonts w:eastAsia="SimSun"/>
                <w:b/>
                <w:i/>
              </w:rPr>
              <w:t>9</w:t>
            </w:r>
            <w:r>
              <w:rPr>
                <w:rFonts w:eastAsia="SimSun"/>
              </w:rPr>
              <w:t xml:space="preserve">: </w:t>
            </w:r>
            <w:r w:rsidRPr="004C1548">
              <w:rPr>
                <w:rFonts w:eastAsia="SimSun"/>
                <w:i/>
              </w:rPr>
              <w:t>The transmission power determination of TBoMS should be based on the TOT.</w:t>
            </w:r>
          </w:p>
          <w:p w14:paraId="506171B5" w14:textId="45540133" w:rsidR="00374305" w:rsidRDefault="00374305" w:rsidP="00711E7F">
            <w:pPr>
              <w:spacing w:before="72"/>
              <w:rPr>
                <w:rFonts w:eastAsia="SimSun"/>
                <w:i/>
              </w:rPr>
            </w:pPr>
          </w:p>
          <w:p w14:paraId="42BED034" w14:textId="77C74E0E" w:rsidR="00374305" w:rsidRPr="00374305" w:rsidRDefault="00374305" w:rsidP="00711E7F">
            <w:pPr>
              <w:spacing w:before="72"/>
              <w:rPr>
                <w:rFonts w:eastAsia="SimSun"/>
                <w:b/>
                <w:bCs/>
                <w:iCs/>
                <w:sz w:val="22"/>
                <w:szCs w:val="22"/>
              </w:rPr>
            </w:pPr>
            <w:r w:rsidRPr="00374305">
              <w:rPr>
                <w:rFonts w:eastAsia="SimSun"/>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TBoMS,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SimSun"/>
                <w:b/>
                <w:bCs/>
                <w:iCs/>
              </w:rPr>
            </w:pPr>
          </w:p>
          <w:p w14:paraId="705D1A9A" w14:textId="7B273940" w:rsidR="00882878" w:rsidRPr="00882878" w:rsidRDefault="00882878" w:rsidP="00711E7F">
            <w:pPr>
              <w:spacing w:before="72"/>
              <w:rPr>
                <w:rFonts w:eastAsia="SimSun"/>
                <w:b/>
                <w:bCs/>
                <w:iCs/>
                <w:sz w:val="22"/>
                <w:szCs w:val="22"/>
              </w:rPr>
            </w:pPr>
            <w:r w:rsidRPr="00882878">
              <w:rPr>
                <w:rFonts w:eastAsia="SimSun"/>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The transmitted power of a TBoMS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t>A.1</w:t>
      </w:r>
      <w:r>
        <w:rPr>
          <w:lang w:val="en-US"/>
        </w:rPr>
        <w:t>0</w:t>
      </w:r>
      <w:r w:rsidR="00A43141" w:rsidRPr="00DA3F18">
        <w:rPr>
          <w:lang w:val="en-US"/>
        </w:rPr>
        <w:t xml:space="preserve"> Rank of TBoMS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SimSun"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SimSun" w:hAnsi="Times New Roman"/>
                <w:bCs/>
                <w:sz w:val="20"/>
                <w:szCs w:val="20"/>
              </w:rPr>
              <w:t xml:space="preserve">: </w:t>
            </w:r>
            <w:r w:rsidRPr="00374305">
              <w:rPr>
                <w:rFonts w:ascii="Times New Roman" w:eastAsia="SimSun"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SimSun"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TBoMS transmissions to TB sizes that permit single codeblock transmissions (i.e., entire TB can be encoded as a single codeblock). Furthermore, restrict TBoMS transmission to single layer transmissions. </w:t>
            </w:r>
          </w:p>
          <w:p w14:paraId="667E235C" w14:textId="60F3ADE7" w:rsidR="00130875" w:rsidRDefault="00130875" w:rsidP="00711E7F">
            <w:pPr>
              <w:pStyle w:val="BodyText"/>
              <w:spacing w:beforeLines="50" w:before="120"/>
              <w:rPr>
                <w:rFonts w:ascii="Times New Roman" w:eastAsia="SimSun" w:hAnsi="Times New Roman"/>
                <w:b/>
                <w:lang w:val="en-GB"/>
              </w:rPr>
            </w:pPr>
          </w:p>
          <w:p w14:paraId="20998E97" w14:textId="77777777" w:rsidR="000B6ADD" w:rsidRDefault="000B6ADD" w:rsidP="000B6ADD">
            <w:pPr>
              <w:spacing w:after="120"/>
              <w:rPr>
                <w:b/>
                <w:bCs/>
                <w:sz w:val="22"/>
                <w:szCs w:val="22"/>
              </w:rPr>
            </w:pPr>
            <w:r w:rsidRPr="000B6ADD">
              <w:rPr>
                <w:b/>
                <w:bCs/>
                <w:sz w:val="22"/>
                <w:szCs w:val="22"/>
              </w:rPr>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SimSun"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DengXian"/>
          <w:b/>
          <w:bCs/>
          <w:i/>
          <w:iCs/>
          <w:sz w:val="22"/>
          <w:szCs w:val="22"/>
          <w:lang w:val="en-US"/>
        </w:rPr>
      </w:pPr>
      <w:r w:rsidRPr="00DA3F18">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Both inter-slot frequency hopping and inter-slot frequency hopping with inter-slot bundling should be supported for TBoMS.</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ra-slot and inter-slot frequency hopping should be supported for TBoMS.</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Inter-slot frequency hopping and inter-slot frequency hopping with inter-slot bundling are supported for TBoMS.</w:t>
            </w:r>
          </w:p>
          <w:p w14:paraId="460B3E0E" w14:textId="4F1B393D" w:rsidR="003C5692" w:rsidRDefault="003C5692" w:rsidP="00FE294F">
            <w:pPr>
              <w:numPr>
                <w:ilvl w:val="1"/>
                <w:numId w:val="76"/>
              </w:numPr>
              <w:spacing w:before="60" w:after="0"/>
              <w:ind w:left="648" w:hanging="360"/>
              <w:jc w:val="both"/>
              <w:rPr>
                <w:i/>
              </w:rPr>
            </w:pPr>
            <w:r>
              <w:rPr>
                <w:i/>
              </w:rPr>
              <w:t>FFS: intra-slot frequency hopping for TBoMS</w:t>
            </w:r>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17A57BE1" w14:textId="77777777" w:rsidR="008D1CBC" w:rsidRPr="00182620" w:rsidRDefault="008D1CBC" w:rsidP="008D1CBC">
            <w:pPr>
              <w:spacing w:after="120"/>
              <w:jc w:val="both"/>
              <w:rPr>
                <w:rFonts w:eastAsia="SimSun"/>
                <w:b/>
                <w:sz w:val="21"/>
                <w:lang w:eastAsia="zh-CN"/>
              </w:rPr>
            </w:pPr>
            <w:r>
              <w:rPr>
                <w:rFonts w:eastAsia="SimSun"/>
                <w:b/>
                <w:sz w:val="21"/>
                <w:lang w:eastAsia="zh-CN"/>
              </w:rPr>
              <w:t>Proposal 6</w:t>
            </w:r>
            <w:r w:rsidRPr="00D57516">
              <w:rPr>
                <w:rFonts w:eastAsia="SimSun"/>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DengXian"/>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CB segmentation is needed for TBoMS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SimSun" w:hAnsi="Times New Roman"/>
                <w:b/>
                <w:lang w:val="en-GB"/>
              </w:rPr>
            </w:pPr>
            <w:r w:rsidRPr="00C84E28">
              <w:rPr>
                <w:rFonts w:ascii="Times New Roman" w:eastAsia="SimSun" w:hAnsi="Times New Roman"/>
                <w:b/>
                <w:lang w:val="en-GB"/>
              </w:rPr>
              <w:t>R1-2106903</w:t>
            </w:r>
            <w:r>
              <w:rPr>
                <w:rFonts w:ascii="Times New Roman" w:eastAsia="SimSun" w:hAnsi="Times New Roman"/>
                <w:b/>
                <w:lang w:val="en-GB"/>
              </w:rPr>
              <w:t xml:space="preserve"> Samsung</w:t>
            </w:r>
          </w:p>
          <w:p w14:paraId="7686FA3E" w14:textId="1D63A782" w:rsidR="00943D8C" w:rsidRPr="00943D8C" w:rsidRDefault="00943D8C" w:rsidP="00943D8C">
            <w:pPr>
              <w:spacing w:before="240" w:line="276" w:lineRule="auto"/>
              <w:rPr>
                <w:rFonts w:eastAsia="DengXian"/>
                <w:b/>
                <w:i/>
                <w:lang w:eastAsia="zh-CN"/>
              </w:rPr>
            </w:pPr>
            <w:r w:rsidRPr="00B07FA8">
              <w:rPr>
                <w:rFonts w:eastAsia="DengXian"/>
                <w:b/>
                <w:i/>
                <w:lang w:eastAsia="zh-CN"/>
              </w:rPr>
              <w:t xml:space="preserve">Proposal </w:t>
            </w:r>
            <w:r>
              <w:rPr>
                <w:rFonts w:eastAsia="DengXian" w:hint="eastAsia"/>
                <w:b/>
                <w:i/>
                <w:lang w:eastAsia="zh-CN"/>
              </w:rPr>
              <w:t>6</w:t>
            </w:r>
            <w:r w:rsidRPr="00C84E28">
              <w:rPr>
                <w:rFonts w:eastAsia="DengXian" w:hint="eastAsia"/>
                <w:bCs/>
                <w:i/>
                <w:lang w:eastAsia="zh-CN"/>
              </w:rPr>
              <w:t xml:space="preserve">: RAN1 to confirm </w:t>
            </w:r>
            <w:r w:rsidRPr="00C84E28">
              <w:rPr>
                <w:rFonts w:eastAsia="DengXian"/>
                <w:bCs/>
                <w:i/>
                <w:lang w:eastAsia="zh-CN"/>
              </w:rPr>
              <w:t>whether one or multiple CBs are supported for TBoMS.</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For PUSCH coverage enhancements in NR Rel-17 with TBoMS, retransmission procedure and signaling should be enhanced to support retransmission of only partial slots from the TBoMS.</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TBoMS,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could be considered for the retransmission of TBoMS.</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R1-2107651 InterDigital</w:t>
            </w:r>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Support enhanced retransmission mechanisms to avoid the retransmission of the entire TBoMS.</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TBoMS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SimSun"/>
                <w:b/>
                <w:bCs/>
                <w:sz w:val="22"/>
                <w:szCs w:val="22"/>
              </w:rPr>
            </w:pPr>
          </w:p>
          <w:p w14:paraId="0DF57ECE" w14:textId="42443438" w:rsidR="00711E7F" w:rsidRPr="00711E7F" w:rsidRDefault="00711E7F" w:rsidP="00711E7F">
            <w:pPr>
              <w:spacing w:before="72"/>
              <w:rPr>
                <w:rFonts w:eastAsia="SimSun"/>
                <w:b/>
                <w:bCs/>
                <w:sz w:val="22"/>
                <w:szCs w:val="22"/>
              </w:rPr>
            </w:pPr>
            <w:r w:rsidRPr="00711E7F">
              <w:rPr>
                <w:rFonts w:eastAsia="SimSun"/>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FB43B8A" w14:textId="41D6BB91" w:rsidR="00711E7F" w:rsidRPr="00711E7F" w:rsidRDefault="00711E7F" w:rsidP="00711E7F">
            <w:pPr>
              <w:pStyle w:val="BodyText"/>
              <w:spacing w:beforeLines="50" w:before="120" w:after="0"/>
              <w:rPr>
                <w:rFonts w:ascii="Times New Roman" w:eastAsia="SimSun"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SimSun" w:hAnsi="Times New Roman" w:hint="eastAsia"/>
                <w:sz w:val="20"/>
                <w:szCs w:val="20"/>
              </w:rPr>
              <w:t xml:space="preserve"> a</w:t>
            </w:r>
            <w:r w:rsidRPr="00711E7F">
              <w:rPr>
                <w:rFonts w:ascii="Times New Roman" w:eastAsia="SimSun" w:hAnsi="Times New Roman"/>
                <w:sz w:val="20"/>
                <w:szCs w:val="20"/>
              </w:rPr>
              <w:t>s number of symbols per slot allocated for TBoMS;</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SimSun" w:hAnsi="Times New Roman"/>
                <w:sz w:val="20"/>
                <w:szCs w:val="20"/>
              </w:rPr>
            </w:pPr>
            <w:r w:rsidRPr="00711E7F">
              <w:rPr>
                <w:rFonts w:ascii="Times New Roman" w:eastAsia="SimSun" w:hAnsi="Times New Roman"/>
                <w:sz w:val="20"/>
                <w:szCs w:val="20"/>
              </w:rPr>
              <w:t xml:space="preserve">Opt-2: </w:t>
            </w:r>
            <w:proofErr w:type="spellStart"/>
            <w:r w:rsidRPr="00711E7F">
              <w:rPr>
                <w:rFonts w:ascii="Times New Roman" w:eastAsia="SimSun" w:hAnsi="Times New Roman"/>
                <w:sz w:val="20"/>
                <w:szCs w:val="20"/>
              </w:rPr>
              <w:t>BetaOffset</w:t>
            </w:r>
            <w:proofErr w:type="spellEnd"/>
            <w:r w:rsidRPr="00711E7F">
              <w:rPr>
                <w:rFonts w:ascii="Times New Roman" w:eastAsia="SimSun" w:hAnsi="Times New Roman"/>
                <w:sz w:val="20"/>
                <w:szCs w:val="20"/>
              </w:rPr>
              <w:t xml:space="preserve"> and scaling (</w:t>
            </w:r>
            <m:oMath>
              <m:r>
                <m:rPr>
                  <m:sty m:val="p"/>
                </m:rPr>
                <w:rPr>
                  <w:rFonts w:ascii="Cambria Math"/>
                  <w:sz w:val="20"/>
                  <w:szCs w:val="20"/>
                </w:rPr>
                <m:t>α</m:t>
              </m:r>
            </m:oMath>
            <w:r w:rsidRPr="00711E7F">
              <w:rPr>
                <w:rFonts w:ascii="Times New Roman" w:eastAsia="SimSun"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DengXian"/>
                <w:i/>
              </w:rPr>
            </w:pPr>
            <w:r w:rsidRPr="00711E7F">
              <w:rPr>
                <w:rFonts w:eastAsia="DengXian"/>
                <w:i/>
              </w:rPr>
              <w:t xml:space="preserve"> </w:t>
            </w:r>
          </w:p>
          <w:p w14:paraId="4F6D1A8B" w14:textId="3B997D33" w:rsidR="00374305" w:rsidRPr="00374305" w:rsidRDefault="00374305" w:rsidP="00711E7F">
            <w:pPr>
              <w:pStyle w:val="BodyText"/>
              <w:spacing w:beforeLines="50" w:before="120"/>
              <w:rPr>
                <w:rFonts w:ascii="Times New Roman" w:eastAsia="DengXian" w:hAnsi="Times New Roman" w:cs="Times New Roman"/>
                <w:b/>
                <w:bCs/>
                <w:iCs/>
              </w:rPr>
            </w:pPr>
            <w:r w:rsidRPr="00374305">
              <w:rPr>
                <w:rFonts w:ascii="Times New Roman" w:eastAsia="DengXian"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TBoMS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DengXian"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DengXian" w:hAnsi="Times New Roman" w:cs="Times New Roman"/>
                <w:b/>
                <w:bCs/>
                <w:iCs/>
                <w:lang w:val="en-GB"/>
              </w:rPr>
            </w:pPr>
            <w:r w:rsidRPr="00C84E28">
              <w:rPr>
                <w:rFonts w:ascii="Times New Roman" w:eastAsia="DengXian"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DengXian"/>
                <w:b/>
                <w:bCs/>
                <w:iCs/>
                <w:lang w:eastAsia="zh-CN"/>
              </w:rPr>
            </w:pPr>
            <w:r w:rsidRPr="00581242">
              <w:rPr>
                <w:rFonts w:eastAsia="DengXian" w:hint="eastAsia"/>
                <w:b/>
                <w:bCs/>
                <w:iCs/>
                <w:lang w:eastAsia="zh-CN"/>
              </w:rPr>
              <w:t xml:space="preserve">Proposal 9: </w:t>
            </w:r>
            <w:r w:rsidRPr="00581242">
              <w:rPr>
                <w:rFonts w:eastAsia="DengXian" w:hint="eastAsia"/>
                <w:iCs/>
                <w:lang w:eastAsia="zh-CN"/>
              </w:rPr>
              <w:t xml:space="preserve">Parallel transmission of PUCCH and TBoMS PUSCH is not </w:t>
            </w:r>
            <w:r w:rsidRPr="00581242">
              <w:rPr>
                <w:rFonts w:eastAsia="DengXian"/>
                <w:iCs/>
                <w:lang w:eastAsia="zh-CN"/>
              </w:rPr>
              <w:t>preferred</w:t>
            </w:r>
            <w:r w:rsidRPr="00581242">
              <w:rPr>
                <w:rFonts w:eastAsia="DengXian" w:hint="eastAsia"/>
                <w:iCs/>
                <w:lang w:eastAsia="zh-CN"/>
              </w:rPr>
              <w:t xml:space="preserve"> due to power splitting during CE </w:t>
            </w:r>
            <w:r w:rsidRPr="00581242">
              <w:rPr>
                <w:rFonts w:eastAsia="DengXian"/>
                <w:iCs/>
                <w:lang w:eastAsia="zh-CN"/>
              </w:rPr>
              <w:t>situation</w:t>
            </w:r>
            <w:r w:rsidRPr="00581242">
              <w:rPr>
                <w:rFonts w:eastAsia="DengXian" w:hint="eastAsia"/>
                <w:iCs/>
                <w:lang w:eastAsia="zh-CN"/>
              </w:rPr>
              <w:t>.</w:t>
            </w:r>
          </w:p>
          <w:p w14:paraId="6644D94C" w14:textId="77777777" w:rsidR="00C84E28" w:rsidRPr="00581242" w:rsidRDefault="00C84E28" w:rsidP="00581242">
            <w:pPr>
              <w:spacing w:before="60" w:after="60" w:line="276" w:lineRule="auto"/>
              <w:rPr>
                <w:rFonts w:eastAsia="DengXian"/>
                <w:b/>
                <w:bCs/>
                <w:iCs/>
                <w:lang w:eastAsia="zh-CN"/>
              </w:rPr>
            </w:pPr>
            <w:r w:rsidRPr="00581242">
              <w:rPr>
                <w:rFonts w:eastAsia="DengXian"/>
                <w:b/>
                <w:bCs/>
                <w:iCs/>
                <w:lang w:eastAsia="zh-CN"/>
              </w:rPr>
              <w:t>P</w:t>
            </w:r>
            <w:r w:rsidRPr="00581242">
              <w:rPr>
                <w:rFonts w:eastAsia="DengXian" w:hint="eastAsia"/>
                <w:b/>
                <w:bCs/>
                <w:iCs/>
                <w:lang w:eastAsia="zh-CN"/>
              </w:rPr>
              <w:t xml:space="preserve">roposal 10: </w:t>
            </w:r>
            <w:r w:rsidRPr="00581242">
              <w:rPr>
                <w:rFonts w:eastAsia="DengXian" w:hint="eastAsia"/>
                <w:iCs/>
                <w:lang w:eastAsia="zh-CN"/>
              </w:rPr>
              <w:t>UCI multiplexing in TBoMS PUSCH is supported in Rel-17 CE,</w:t>
            </w:r>
            <w:r w:rsidRPr="00581242">
              <w:rPr>
                <w:rFonts w:eastAsia="DengXian" w:hint="eastAsia"/>
                <w:b/>
                <w:bCs/>
                <w:iCs/>
                <w:lang w:eastAsia="zh-CN"/>
              </w:rPr>
              <w:t xml:space="preserve"> </w:t>
            </w:r>
          </w:p>
          <w:p w14:paraId="7A5118AA" w14:textId="77777777" w:rsidR="00C84E28" w:rsidRPr="00197958" w:rsidRDefault="00C84E28" w:rsidP="00581242">
            <w:pPr>
              <w:spacing w:before="60" w:after="60" w:line="276" w:lineRule="auto"/>
              <w:rPr>
                <w:rFonts w:eastAsia="DengXian"/>
                <w:b/>
                <w:bCs/>
                <w:i/>
                <w:lang w:eastAsia="zh-CN"/>
              </w:rPr>
            </w:pPr>
            <w:r w:rsidRPr="00581242">
              <w:rPr>
                <w:rFonts w:eastAsia="DengXian" w:hint="eastAsia"/>
                <w:b/>
                <w:bCs/>
                <w:iCs/>
                <w:lang w:eastAsia="zh-CN"/>
              </w:rPr>
              <w:t xml:space="preserve">Proposal 11: </w:t>
            </w:r>
            <w:r w:rsidRPr="00581242">
              <w:rPr>
                <w:rFonts w:eastAsia="DengXian"/>
                <w:iCs/>
                <w:lang w:eastAsia="zh-CN"/>
              </w:rPr>
              <w:t>The timeline requirement is applied</w:t>
            </w:r>
            <w:r w:rsidRPr="00581242">
              <w:rPr>
                <w:rFonts w:eastAsia="DengXian" w:hint="eastAsia"/>
                <w:iCs/>
                <w:lang w:eastAsia="zh-CN"/>
              </w:rPr>
              <w:t xml:space="preserve"> </w:t>
            </w:r>
            <w:r w:rsidRPr="00581242">
              <w:rPr>
                <w:rFonts w:eastAsia="DengXian"/>
                <w:iCs/>
                <w:lang w:eastAsia="zh-CN"/>
              </w:rPr>
              <w:t>for the actual overlapped slot in the TBoMS</w:t>
            </w:r>
            <w:r w:rsidRPr="00C84E28">
              <w:rPr>
                <w:rFonts w:eastAsia="DengXian" w:hint="eastAsia"/>
                <w:i/>
                <w:lang w:eastAsia="zh-CN"/>
              </w:rPr>
              <w:t>.</w:t>
            </w:r>
          </w:p>
          <w:p w14:paraId="3626030A" w14:textId="77777777" w:rsidR="00B965FD" w:rsidRDefault="00B965FD" w:rsidP="00711E7F">
            <w:pPr>
              <w:spacing w:after="0" w:line="276" w:lineRule="auto"/>
              <w:rPr>
                <w:rFonts w:eastAsia="DengXian"/>
                <w:i/>
                <w:lang w:eastAsia="zh-CN"/>
              </w:rPr>
            </w:pPr>
          </w:p>
          <w:p w14:paraId="6B4F5E90" w14:textId="77777777" w:rsidR="00882878" w:rsidRPr="00882878" w:rsidRDefault="00882878" w:rsidP="00882878">
            <w:pPr>
              <w:spacing w:before="72"/>
              <w:rPr>
                <w:rFonts w:eastAsia="SimSun"/>
                <w:b/>
                <w:bCs/>
                <w:iCs/>
                <w:sz w:val="22"/>
                <w:szCs w:val="22"/>
              </w:rPr>
            </w:pPr>
            <w:r w:rsidRPr="00882878">
              <w:rPr>
                <w:rFonts w:eastAsia="SimSun"/>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Consider the following options for UCI handling in TBoMS.</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1: UCI multiplexing is not supported by TBoMS.</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2: Reuse the UCI multiplexing of PUSCH repetition type A in TBoMS, i.e. the UCI is multiplexed into each overlapped slot of the TBoMS.</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Option 4: UCI multiplexing is supported in a unit of TBoMS.</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DengXian"/>
                <w:i/>
                <w:lang w:eastAsia="zh-CN"/>
              </w:rPr>
            </w:pPr>
          </w:p>
          <w:p w14:paraId="434AF9B8" w14:textId="77777777" w:rsidR="00867A56" w:rsidRDefault="00867A56" w:rsidP="00882878">
            <w:pPr>
              <w:spacing w:beforeLines="50" w:before="120"/>
              <w:jc w:val="both"/>
              <w:rPr>
                <w:rFonts w:eastAsia="DengXian"/>
                <w:b/>
                <w:bCs/>
                <w:iCs/>
                <w:sz w:val="22"/>
                <w:szCs w:val="22"/>
                <w:lang w:eastAsia="zh-CN"/>
              </w:rPr>
            </w:pPr>
            <w:r w:rsidRPr="00867A56">
              <w:rPr>
                <w:rFonts w:eastAsia="DengXian"/>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UCI is equally multiplexed into all slots of TBoMS transmission.</w:t>
            </w:r>
          </w:p>
          <w:p w14:paraId="391F5DB6" w14:textId="77777777" w:rsidR="00867A56" w:rsidRDefault="00867A56" w:rsidP="00882878">
            <w:pPr>
              <w:spacing w:beforeLines="50" w:before="120"/>
              <w:jc w:val="both"/>
              <w:rPr>
                <w:rFonts w:eastAsia="DengXian"/>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TBoMS to span a single slot and restricting rate matching to occur on a per-slot basis, reuse R15/R16 framework for UCI multiplexing on PUSCH for TBoMS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TBoMS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t>R1-2107651 InterDigital</w:t>
            </w:r>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Support UCI multiplexing with TBoMS. FFS whether UCI is repeated on the multiple slots of TBoMS.</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TBoMS,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For PUSCH coverage enhancements in NR Rel-17 with TBoMS, semi-static and/or dynamic configuration of TBoMS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R1-2107651 InterDigital</w:t>
            </w:r>
          </w:p>
          <w:p w14:paraId="6C2D1F72" w14:textId="77777777" w:rsidR="0035435B" w:rsidRDefault="0035435B" w:rsidP="0035435B">
            <w:r w:rsidRPr="00141873">
              <w:rPr>
                <w:b/>
                <w:bCs/>
              </w:rPr>
              <w:t xml:space="preserve">Proposal 1: </w:t>
            </w:r>
            <w:r w:rsidRPr="0035435B">
              <w:t>Support dynamic enabling/disabling of TBoMS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R1-2107936 Xiaomi</w:t>
            </w:r>
          </w:p>
          <w:p w14:paraId="52884A14" w14:textId="3610C46C" w:rsidR="008D1CBC" w:rsidRPr="001D1BBD" w:rsidRDefault="008D1CBC" w:rsidP="001D1BBD">
            <w:pPr>
              <w:spacing w:after="120"/>
              <w:jc w:val="both"/>
              <w:rPr>
                <w:rFonts w:eastAsia="SimSun"/>
                <w:b/>
                <w:szCs w:val="18"/>
                <w:lang w:eastAsia="zh-CN"/>
              </w:rPr>
            </w:pPr>
            <w:r w:rsidRPr="00AC0A0A">
              <w:rPr>
                <w:rFonts w:eastAsia="SimSun"/>
                <w:b/>
                <w:szCs w:val="18"/>
                <w:lang w:eastAsia="zh-CN"/>
              </w:rPr>
              <w:t>Proposal 7</w:t>
            </w:r>
            <w:r w:rsidRPr="00AC0A0A">
              <w:rPr>
                <w:rFonts w:eastAsia="SimSun"/>
                <w:bCs/>
                <w:szCs w:val="18"/>
                <w:lang w:eastAsia="zh-CN"/>
              </w:rPr>
              <w:t>: Consider the configuration and indication signalling design when a single UE supports both repetition and TBoMS.</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DengXian"/>
        </w:rPr>
      </w:pPr>
      <w:r>
        <w:rPr>
          <w:lang w:val="en-US"/>
        </w:rPr>
        <w:lastRenderedPageBreak/>
        <w:t>A.1</w:t>
      </w:r>
      <w:r w:rsidR="001D1BBD">
        <w:rPr>
          <w:lang w:val="en-US"/>
        </w:rPr>
        <w:t>7</w:t>
      </w:r>
      <w:r>
        <w:rPr>
          <w:lang w:val="en-US"/>
        </w:rPr>
        <w:t xml:space="preserve"> Interlea</w:t>
      </w:r>
      <w:r w:rsidR="001D1BBD">
        <w:rPr>
          <w:lang w:val="en-US"/>
        </w:rPr>
        <w:t>v</w:t>
      </w:r>
      <w:r>
        <w:rPr>
          <w:lang w:val="en-US"/>
        </w:rPr>
        <w:t>ed TBoMS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TBoMS </w:t>
            </w:r>
            <w:r w:rsidRPr="0039166C">
              <w:t>transmissions (carrying different TBs) are not permitted</w:t>
            </w:r>
            <w:r>
              <w:t>. A UE does not expect a TBoMS transmission in a component carrier to begin before the completion of an ongoing TBoMS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DengXian"/>
        </w:rPr>
      </w:pPr>
      <w:r>
        <w:t>A.1</w:t>
      </w:r>
      <w:r w:rsidR="001D1BBD">
        <w:t>8</w:t>
      </w:r>
      <w:r>
        <w:t xml:space="preserve"> Application of TBoMS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Study whether MSG3 support TBoMS.</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DengXian"/>
        </w:rPr>
      </w:pPr>
      <w:r>
        <w:t>A.</w:t>
      </w:r>
      <w:r w:rsidR="006B20DF">
        <w:t>19</w:t>
      </w:r>
      <w:r>
        <w:t xml:space="preserve"> Application of DM-RS bundling to TBoMS</w:t>
      </w:r>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The inter-slot bundling with inter-slot frequency hopping should be supported for TBoMS.</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0" w:name="_Hlk69477917"/>
      <w:bookmarkStart w:id="11"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For TBS determination of TBoMS:</w:t>
      </w:r>
    </w:p>
    <w:p w14:paraId="56857503"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lang w:val="en-US"/>
        </w:rPr>
        <w:t xml:space="preserve"> is configured by xOverhead and represents the overhead per slot.</w:t>
      </w:r>
    </w:p>
    <w:p w14:paraId="58E6D9EB" w14:textId="77777777" w:rsidR="004271D4" w:rsidRPr="0012524E" w:rsidRDefault="004271D4" w:rsidP="00FE294F">
      <w:pPr>
        <w:pStyle w:val="ListParagraph"/>
        <w:numPr>
          <w:ilvl w:val="0"/>
          <w:numId w:val="28"/>
        </w:numPr>
        <w:jc w:val="both"/>
        <w:rPr>
          <w:lang w:val="en-US"/>
        </w:rPr>
      </w:pPr>
      <w:r w:rsidRPr="0012524E">
        <w:rPr>
          <w:rFonts w:eastAsia="SimSun"/>
          <w:i/>
          <w:iCs/>
          <w:lang w:val="en-US"/>
        </w:rPr>
        <w:t>N</w:t>
      </w:r>
      <w:r w:rsidRPr="0012524E">
        <w:rPr>
          <w:rFonts w:eastAsia="SimSun"/>
          <w:i/>
          <w:iCs/>
          <w:vertAlign w:val="subscript"/>
          <w:lang w:val="en-US"/>
        </w:rPr>
        <w:t>oh</w:t>
      </w:r>
      <w:r w:rsidRPr="0012524E">
        <w:rPr>
          <w:rFonts w:eastAsia="SimSun"/>
          <w:i/>
          <w:iCs/>
          <w:vertAlign w:val="superscript"/>
          <w:lang w:val="en-US"/>
        </w:rPr>
        <w:t>PRB</w:t>
      </w:r>
      <w:r w:rsidRPr="0012524E">
        <w:rPr>
          <w:rFonts w:eastAsia="SimSun"/>
          <w:lang w:val="en-US"/>
        </w:rPr>
        <w:t xml:space="preserve"> is </w:t>
      </w:r>
      <w:r w:rsidRPr="0012524E">
        <w:rPr>
          <w:lang w:val="en-US"/>
        </w:rPr>
        <w:t xml:space="preserve">assumed to be the same for all the slots over which the TBoMS transmission is allocated. </w:t>
      </w:r>
    </w:p>
    <w:p w14:paraId="2B42E071" w14:textId="77777777" w:rsidR="004271D4" w:rsidRPr="0012524E" w:rsidRDefault="004271D4" w:rsidP="004271D4">
      <w:pPr>
        <w:jc w:val="both"/>
      </w:pPr>
      <w:r w:rsidRPr="0012524E">
        <w:t xml:space="preserve">Note: </w:t>
      </w:r>
      <w:r w:rsidRPr="0012524E">
        <w:rPr>
          <w:lang w:val="en-US"/>
        </w:rPr>
        <w:t>xOverhead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The following 2 options for time domain resource determination for TBoMS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Option 1: Time domain resource determination for TBoMS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Option 2: Time domain resource determination for TBoMS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The use of PUSCH repetition Type B like TDRA for time domain resource determination is according to an additional UE capability for a TBoMS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TBoMS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lastRenderedPageBreak/>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The structure of TBoMS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Time domain resource determination for TBoMS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Allocating resources for TBoMS in the special slot in TDD is possible according to the agreed time domain resource determination for TBoMS.</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The following three options for rate-matching for TBoMS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c: Rate matching is performed continuously across all the allocated slots/TOTs for TBoMS</w:t>
      </w:r>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Number of slots allocated for TBoMS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r w:rsidRPr="00AF07C0">
        <w:t>N</w:t>
      </w:r>
      <w:r w:rsidRPr="00AF07C0">
        <w:rPr>
          <w:vertAlign w:val="subscript"/>
        </w:rPr>
        <w:t>Info</w:t>
      </w:r>
      <w:r w:rsidRPr="00AF07C0">
        <w:t xml:space="preserve"> for TBoMS:</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lastRenderedPageBreak/>
        <w:t>Approach 2: Based on the number of REs determined in the first L symbols over which the TBoMS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FFS: impacts and further details if repetitions of TBoMS is supported.</w:t>
      </w:r>
    </w:p>
    <w:p w14:paraId="58BD4E9C" w14:textId="4434A705" w:rsidR="004271D4" w:rsidRPr="004271D4" w:rsidRDefault="004271D4" w:rsidP="00BB7430">
      <w:r w:rsidRPr="00AF07C0">
        <w:t>FFS: whether the symbols over which the TBoMS transmission is allocated are the same or can be different from the symbols over which the TBoMS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0"/>
    <w:p w14:paraId="456A6E29" w14:textId="77777777" w:rsidR="00BB7430" w:rsidRDefault="00BB7430" w:rsidP="00BB7430">
      <w:r>
        <w:t>Non-consecutive physical slots for UL transmission can be used to transmit TBoMS at least for unpaired spectrum.</w:t>
      </w:r>
    </w:p>
    <w:p w14:paraId="1F10F0B1" w14:textId="77777777" w:rsidR="00BB7430" w:rsidRDefault="00BB7430" w:rsidP="00FE294F">
      <w:pPr>
        <w:numPr>
          <w:ilvl w:val="0"/>
          <w:numId w:val="20"/>
        </w:numPr>
        <w:spacing w:after="0"/>
      </w:pPr>
      <w:r>
        <w:t>How TBoMS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Whether and how non-consecutive physical slots for UL transmission can be used to transmit TBoMS for paired spectrum and SUL band as well, is to be discussed further.</w:t>
      </w:r>
    </w:p>
    <w:bookmarkEnd w:id="11"/>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For the definition of a single TBoMS,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TBoMS.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Only one TOT is determined for a TBoMS.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TBoMS.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TBoMS.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FFS: whether a single TBoMS can be repeated or not.</w:t>
      </w:r>
    </w:p>
    <w:p w14:paraId="57BBD782" w14:textId="12E0F610" w:rsidR="00217379" w:rsidRPr="00BB7430" w:rsidRDefault="00BB7430" w:rsidP="00FE294F">
      <w:pPr>
        <w:numPr>
          <w:ilvl w:val="0"/>
          <w:numId w:val="23"/>
        </w:numPr>
        <w:spacing w:line="252" w:lineRule="auto"/>
        <w:jc w:val="both"/>
      </w:pPr>
      <w:r>
        <w:lastRenderedPageBreak/>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Consider one or two of the following options as starting points to design time domain resource determination of TBoMS</w:t>
      </w:r>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onsecutive physical slots for UL transmission can be used for TBoMS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physical slots for UL transmission for TBoMS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Consecutive physical slots for UL transmission can be used for TBoMS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The same number of PRBs per symbol is allocated across slots for TBoMS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For TBoMS,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FFS: Details and further constraints on the applicability of TBoMS.</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r w:rsidRPr="00850A3F">
        <w:rPr>
          <w:iCs/>
          <w:szCs w:val="22"/>
        </w:rPr>
        <w:t>N</w:t>
      </w:r>
      <w:r w:rsidRPr="00850A3F">
        <w:rPr>
          <w:szCs w:val="22"/>
          <w:vertAlign w:val="subscript"/>
        </w:rPr>
        <w:t>Info</w:t>
      </w:r>
      <w:r w:rsidRPr="00850A3F">
        <w:rPr>
          <w:szCs w:val="22"/>
        </w:rPr>
        <w:t xml:space="preserve"> for TBoMS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1: Based on all REs determined across the symbols or slots (FFS whether symbols or slots are used) over which the TBoMS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Approach 2: Based on the number of REs determined in the first L symbols over which the TBoMS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FFS: impacts and further details if repetitions of TBoMS is supported.</w:t>
      </w:r>
    </w:p>
    <w:p w14:paraId="53D65F37" w14:textId="77777777" w:rsidR="00AC2E6E" w:rsidRPr="00850A3F" w:rsidRDefault="00AC2E6E" w:rsidP="00AC2E6E">
      <w:pPr>
        <w:rPr>
          <w:szCs w:val="22"/>
        </w:rPr>
      </w:pPr>
      <w:r w:rsidRPr="00850A3F">
        <w:rPr>
          <w:szCs w:val="22"/>
        </w:rPr>
        <w:t>FFS: whether the symbols over which the TBoMS transmission is allocated are the same or can be different from the symbols over which the TBoMS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r w:rsidRPr="00850A3F">
        <w:rPr>
          <w:iCs/>
          <w:szCs w:val="22"/>
        </w:rPr>
        <w:t>N</w:t>
      </w:r>
      <w:r w:rsidRPr="00850A3F">
        <w:rPr>
          <w:iCs/>
          <w:szCs w:val="22"/>
          <w:vertAlign w:val="subscript"/>
        </w:rPr>
        <w:t>oh</w:t>
      </w:r>
      <w:r w:rsidRPr="00850A3F">
        <w:rPr>
          <w:iCs/>
          <w:szCs w:val="22"/>
          <w:vertAlign w:val="superscript"/>
        </w:rPr>
        <w:t>PRB</w:t>
      </w:r>
      <w:r w:rsidRPr="00850A3F">
        <w:rPr>
          <w:szCs w:val="22"/>
        </w:rPr>
        <w:t xml:space="preserve"> for TBoMS:</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N</w:t>
      </w:r>
      <w:r w:rsidRPr="00850A3F">
        <w:rPr>
          <w:szCs w:val="22"/>
          <w:vertAlign w:val="subscript"/>
        </w:rPr>
        <w:t>oh</w:t>
      </w:r>
      <w:r w:rsidRPr="00850A3F">
        <w:rPr>
          <w:szCs w:val="22"/>
          <w:vertAlign w:val="superscript"/>
        </w:rPr>
        <w:t>PRB</w:t>
      </w:r>
      <w:r w:rsidRPr="00850A3F">
        <w:rPr>
          <w:szCs w:val="22"/>
        </w:rPr>
        <w:t xml:space="preserve"> is assumed to be the same for all the slots over which the TBoMS transmission is allocated and can be configured by </w:t>
      </w:r>
      <w:r w:rsidRPr="00850A3F">
        <w:rPr>
          <w:iCs/>
          <w:szCs w:val="22"/>
        </w:rPr>
        <w:t>xOverhead</w:t>
      </w:r>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Option 2: N</w:t>
      </w:r>
      <w:r w:rsidRPr="00850A3F">
        <w:rPr>
          <w:szCs w:val="22"/>
          <w:vertAlign w:val="subscript"/>
        </w:rPr>
        <w:t>oh</w:t>
      </w:r>
      <w:r w:rsidRPr="00850A3F">
        <w:rPr>
          <w:szCs w:val="22"/>
          <w:vertAlign w:val="superscript"/>
        </w:rPr>
        <w:t>PRB</w:t>
      </w:r>
      <w:r w:rsidRPr="00850A3F">
        <w:rPr>
          <w:szCs w:val="22"/>
        </w:rPr>
        <w:t xml:space="preserve"> is calculated depending on both xOverhead and the number of symbols or slots (FFS whether symbol or slot are used) over which the TBoMS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xOverhead is separately configured from the one in Rel-15/16.</w:t>
      </w:r>
    </w:p>
    <w:p w14:paraId="6C4CEE53" w14:textId="77777777" w:rsidR="00AC2E6E" w:rsidRPr="00850A3F" w:rsidRDefault="00AC2E6E" w:rsidP="00AC2E6E">
      <w:pPr>
        <w:rPr>
          <w:szCs w:val="22"/>
        </w:rPr>
      </w:pPr>
      <w:r w:rsidRPr="00850A3F">
        <w:rPr>
          <w:szCs w:val="22"/>
        </w:rPr>
        <w:t>FFS: impacts and further details if repetitions of TBoMS is supported.</w:t>
      </w:r>
    </w:p>
    <w:p w14:paraId="64243E6F" w14:textId="5D7B330C" w:rsidR="00922C3E" w:rsidRPr="004271D4" w:rsidRDefault="00AC2E6E" w:rsidP="00D933C7">
      <w:pPr>
        <w:jc w:val="both"/>
        <w:rPr>
          <w:rFonts w:eastAsia="Batang"/>
          <w:lang w:val="en-US"/>
        </w:rPr>
      </w:pPr>
      <w:r w:rsidRPr="00850A3F">
        <w:rPr>
          <w:szCs w:val="22"/>
        </w:rPr>
        <w:t>FFS: whether the symbols over which the TBoMS transmission is allocated are the same or can be different from the symbols over which the TBoMS transmission is performed.</w:t>
      </w:r>
    </w:p>
    <w:sectPr w:rsidR="00922C3E" w:rsidRPr="004271D4" w:rsidSect="006605B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5FA3" w14:textId="77777777" w:rsidR="00FC7626" w:rsidRDefault="00FC7626">
      <w:r>
        <w:separator/>
      </w:r>
    </w:p>
  </w:endnote>
  <w:endnote w:type="continuationSeparator" w:id="0">
    <w:p w14:paraId="471484BD" w14:textId="77777777" w:rsidR="00FC7626" w:rsidRDefault="00FC7626">
      <w:r>
        <w:continuationSeparator/>
      </w:r>
    </w:p>
  </w:endnote>
  <w:endnote w:type="continuationNotice" w:id="1">
    <w:p w14:paraId="080F8A73" w14:textId="77777777" w:rsidR="00FC7626" w:rsidRDefault="00FC76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71C3" w14:textId="77777777" w:rsidR="00F53049" w:rsidRDefault="00F5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44D9" w14:textId="77777777" w:rsidR="00F53049" w:rsidRDefault="00F53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9058" w14:textId="77777777" w:rsidR="00F53049" w:rsidRDefault="00F5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990F" w14:textId="77777777" w:rsidR="00FC7626" w:rsidRDefault="00FC7626">
      <w:r>
        <w:separator/>
      </w:r>
    </w:p>
  </w:footnote>
  <w:footnote w:type="continuationSeparator" w:id="0">
    <w:p w14:paraId="70D9D846" w14:textId="77777777" w:rsidR="00FC7626" w:rsidRDefault="00FC7626">
      <w:r>
        <w:continuationSeparator/>
      </w:r>
    </w:p>
  </w:footnote>
  <w:footnote w:type="continuationNotice" w:id="1">
    <w:p w14:paraId="05344B65" w14:textId="77777777" w:rsidR="00FC7626" w:rsidRDefault="00FC76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526C" w14:textId="77777777" w:rsidR="00F53049" w:rsidRDefault="00F5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7777777" w:rsidR="00CC54C7" w:rsidRDefault="00CC54C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5C65" w14:textId="77777777" w:rsidR="00F53049" w:rsidRDefault="00F5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C42C0"/>
    <w:multiLevelType w:val="hybridMultilevel"/>
    <w:tmpl w:val="E84E87A4"/>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1DE87D85"/>
    <w:multiLevelType w:val="hybridMultilevel"/>
    <w:tmpl w:val="6C4C1E18"/>
    <w:lvl w:ilvl="0" w:tplc="E576973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9" w15:restartNumberingAfterBreak="0">
    <w:nsid w:val="2555656C"/>
    <w:multiLevelType w:val="hybridMultilevel"/>
    <w:tmpl w:val="67F0D520"/>
    <w:lvl w:ilvl="0" w:tplc="AEAEC24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5" w15:restartNumberingAfterBreak="0">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893057"/>
    <w:multiLevelType w:val="hybridMultilevel"/>
    <w:tmpl w:val="75A4AB12"/>
    <w:lvl w:ilvl="0" w:tplc="E1D68A0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4" w15:restartNumberingAfterBreak="0">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EAF5E1D"/>
    <w:multiLevelType w:val="hybridMultilevel"/>
    <w:tmpl w:val="B202A2F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8" w15:restartNumberingAfterBreak="0">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7" w15:restartNumberingAfterBreak="0">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1AD41A2"/>
    <w:multiLevelType w:val="hybridMultilevel"/>
    <w:tmpl w:val="2DB609EE"/>
    <w:lvl w:ilvl="0" w:tplc="3C642DE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3" w15:restartNumberingAfterBreak="0">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6905628"/>
    <w:multiLevelType w:val="hybridMultilevel"/>
    <w:tmpl w:val="AB50B398"/>
    <w:lvl w:ilvl="0" w:tplc="3C642DE2">
      <w:start w:val="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hybridMultilevel"/>
    <w:tmpl w:val="CEA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1"/>
  </w:num>
  <w:num w:numId="5">
    <w:abstractNumId w:val="26"/>
  </w:num>
  <w:num w:numId="6">
    <w:abstractNumId w:val="63"/>
  </w:num>
  <w:num w:numId="7">
    <w:abstractNumId w:val="42"/>
  </w:num>
  <w:num w:numId="8">
    <w:abstractNumId w:val="73"/>
  </w:num>
  <w:num w:numId="9">
    <w:abstractNumId w:val="70"/>
  </w:num>
  <w:num w:numId="10">
    <w:abstractNumId w:val="75"/>
  </w:num>
  <w:num w:numId="11">
    <w:abstractNumId w:val="22"/>
  </w:num>
  <w:num w:numId="12">
    <w:abstractNumId w:val="71"/>
  </w:num>
  <w:num w:numId="13">
    <w:abstractNumId w:val="10"/>
  </w:num>
  <w:num w:numId="14">
    <w:abstractNumId w:val="90"/>
  </w:num>
  <w:num w:numId="15">
    <w:abstractNumId w:val="4"/>
  </w:num>
  <w:num w:numId="16">
    <w:abstractNumId w:val="35"/>
  </w:num>
  <w:num w:numId="17">
    <w:abstractNumId w:val="43"/>
  </w:num>
  <w:num w:numId="18">
    <w:abstractNumId w:val="48"/>
  </w:num>
  <w:num w:numId="19">
    <w:abstractNumId w:val="27"/>
  </w:num>
  <w:num w:numId="20">
    <w:abstractNumId w:val="15"/>
  </w:num>
  <w:num w:numId="21">
    <w:abstractNumId w:val="41"/>
  </w:num>
  <w:num w:numId="22">
    <w:abstractNumId w:val="25"/>
  </w:num>
  <w:num w:numId="23">
    <w:abstractNumId w:val="64"/>
  </w:num>
  <w:num w:numId="24">
    <w:abstractNumId w:val="46"/>
  </w:num>
  <w:num w:numId="25">
    <w:abstractNumId w:val="39"/>
  </w:num>
  <w:num w:numId="26">
    <w:abstractNumId w:val="79"/>
  </w:num>
  <w:num w:numId="27">
    <w:abstractNumId w:val="86"/>
  </w:num>
  <w:num w:numId="28">
    <w:abstractNumId w:val="76"/>
  </w:num>
  <w:num w:numId="29">
    <w:abstractNumId w:val="55"/>
  </w:num>
  <w:num w:numId="30">
    <w:abstractNumId w:val="25"/>
  </w:num>
  <w:num w:numId="31">
    <w:abstractNumId w:val="79"/>
  </w:num>
  <w:num w:numId="32">
    <w:abstractNumId w:val="59"/>
  </w:num>
  <w:num w:numId="33">
    <w:abstractNumId w:val="77"/>
  </w:num>
  <w:num w:numId="34">
    <w:abstractNumId w:val="48"/>
  </w:num>
  <w:num w:numId="35">
    <w:abstractNumId w:val="27"/>
  </w:num>
  <w:num w:numId="36">
    <w:abstractNumId w:val="60"/>
  </w:num>
  <w:num w:numId="37">
    <w:abstractNumId w:val="21"/>
  </w:num>
  <w:num w:numId="38">
    <w:abstractNumId w:val="78"/>
  </w:num>
  <w:num w:numId="39">
    <w:abstractNumId w:val="29"/>
  </w:num>
  <w:num w:numId="40">
    <w:abstractNumId w:val="19"/>
  </w:num>
  <w:num w:numId="41">
    <w:abstractNumId w:val="53"/>
  </w:num>
  <w:num w:numId="42">
    <w:abstractNumId w:val="69"/>
  </w:num>
  <w:num w:numId="43">
    <w:abstractNumId w:val="68"/>
  </w:num>
  <w:num w:numId="44">
    <w:abstractNumId w:val="1"/>
  </w:num>
  <w:num w:numId="45">
    <w:abstractNumId w:val="2"/>
  </w:num>
  <w:num w:numId="46">
    <w:abstractNumId w:val="0"/>
  </w:num>
  <w:num w:numId="47">
    <w:abstractNumId w:val="28"/>
  </w:num>
  <w:num w:numId="48">
    <w:abstractNumId w:val="12"/>
  </w:num>
  <w:num w:numId="49">
    <w:abstractNumId w:val="83"/>
  </w:num>
  <w:num w:numId="50">
    <w:abstractNumId w:val="40"/>
  </w:num>
  <w:num w:numId="51">
    <w:abstractNumId w:val="74"/>
  </w:num>
  <w:num w:numId="52">
    <w:abstractNumId w:val="50"/>
  </w:num>
  <w:num w:numId="53">
    <w:abstractNumId w:val="18"/>
  </w:num>
  <w:num w:numId="54">
    <w:abstractNumId w:val="51"/>
  </w:num>
  <w:num w:numId="55">
    <w:abstractNumId w:val="88"/>
  </w:num>
  <w:num w:numId="56">
    <w:abstractNumId w:val="62"/>
  </w:num>
  <w:num w:numId="57">
    <w:abstractNumId w:val="81"/>
  </w:num>
  <w:num w:numId="58">
    <w:abstractNumId w:val="54"/>
  </w:num>
  <w:num w:numId="59">
    <w:abstractNumId w:val="61"/>
  </w:num>
  <w:num w:numId="60">
    <w:abstractNumId w:val="49"/>
  </w:num>
  <w:num w:numId="61">
    <w:abstractNumId w:val="23"/>
  </w:num>
  <w:num w:numId="62">
    <w:abstractNumId w:val="24"/>
  </w:num>
  <w:num w:numId="63">
    <w:abstractNumId w:val="3"/>
  </w:num>
  <w:num w:numId="64">
    <w:abstractNumId w:val="14"/>
  </w:num>
  <w:num w:numId="65">
    <w:abstractNumId w:val="80"/>
  </w:num>
  <w:num w:numId="66">
    <w:abstractNumId w:val="6"/>
  </w:num>
  <w:num w:numId="67">
    <w:abstractNumId w:val="38"/>
  </w:num>
  <w:num w:numId="68">
    <w:abstractNumId w:val="66"/>
  </w:num>
  <w:num w:numId="69">
    <w:abstractNumId w:val="87"/>
  </w:num>
  <w:num w:numId="70">
    <w:abstractNumId w:val="44"/>
  </w:num>
  <w:num w:numId="71">
    <w:abstractNumId w:val="30"/>
  </w:num>
  <w:num w:numId="72">
    <w:abstractNumId w:val="33"/>
  </w:num>
  <w:num w:numId="73">
    <w:abstractNumId w:val="57"/>
  </w:num>
  <w:num w:numId="74">
    <w:abstractNumId w:val="65"/>
  </w:num>
  <w:num w:numId="75">
    <w:abstractNumId w:val="7"/>
  </w:num>
  <w:num w:numId="76">
    <w:abstractNumId w:val="58"/>
  </w:num>
  <w:num w:numId="77">
    <w:abstractNumId w:val="47"/>
  </w:num>
  <w:num w:numId="78">
    <w:abstractNumId w:val="34"/>
  </w:num>
  <w:num w:numId="79">
    <w:abstractNumId w:val="36"/>
  </w:num>
  <w:num w:numId="80">
    <w:abstractNumId w:val="45"/>
  </w:num>
  <w:num w:numId="81">
    <w:abstractNumId w:val="84"/>
  </w:num>
  <w:num w:numId="82">
    <w:abstractNumId w:val="67"/>
  </w:num>
  <w:num w:numId="83">
    <w:abstractNumId w:val="32"/>
  </w:num>
  <w:num w:numId="84">
    <w:abstractNumId w:val="16"/>
  </w:num>
  <w:num w:numId="85">
    <w:abstractNumId w:val="9"/>
  </w:num>
  <w:num w:numId="86">
    <w:abstractNumId w:val="89"/>
  </w:num>
  <w:num w:numId="87">
    <w:abstractNumId w:val="8"/>
  </w:num>
  <w:num w:numId="88">
    <w:abstractNumId w:val="11"/>
  </w:num>
  <w:num w:numId="89">
    <w:abstractNumId w:val="5"/>
  </w:num>
  <w:num w:numId="90">
    <w:abstractNumId w:val="56"/>
  </w:num>
  <w:num w:numId="91">
    <w:abstractNumId w:val="52"/>
  </w:num>
  <w:num w:numId="92">
    <w:abstractNumId w:val="13"/>
  </w:num>
  <w:num w:numId="93">
    <w:abstractNumId w:val="72"/>
  </w:num>
  <w:num w:numId="94">
    <w:abstractNumId w:val="82"/>
  </w:num>
  <w:num w:numId="95">
    <w:abstractNumId w:val="17"/>
  </w:num>
  <w:num w:numId="96">
    <w:abstractNumId w:val="31"/>
  </w:num>
  <w:num w:numId="97">
    <w:abstractNumId w:val="20"/>
  </w:num>
  <w:num w:numId="98">
    <w:abstractNumId w:val="9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CFAD3"/>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Lista1,?? ??,?????,????,列出段落,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1st level - Bullet List Paragraph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sid w:val="009B1C95"/>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3EFC3-96C0-4766-8609-33349E9659C0}">
  <ds:schemaRefs>
    <ds:schemaRef ds:uri="http://schemas.openxmlformats.org/officeDocument/2006/bibliography"/>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55</Pages>
  <Words>18594</Words>
  <Characters>105987</Characters>
  <Application>Microsoft Office Word</Application>
  <DocSecurity>0</DocSecurity>
  <Lines>883</Lines>
  <Paragraphs>248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2</cp:revision>
  <cp:lastPrinted>1900-12-31T16:00:00Z</cp:lastPrinted>
  <dcterms:created xsi:type="dcterms:W3CDTF">2021-08-17T01:24:00Z</dcterms:created>
  <dcterms:modified xsi:type="dcterms:W3CDTF">2021-08-17T01:24:00Z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