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r w:rsidRPr="00F511C4">
              <w:rPr>
                <w:rFonts w:eastAsia="宋体"/>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F511C4">
            <w:pPr>
              <w:numPr>
                <w:ilvl w:val="0"/>
                <w:numId w:val="47"/>
              </w:numPr>
              <w:spacing w:after="0"/>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F511C4">
            <w:pPr>
              <w:numPr>
                <w:ilvl w:val="1"/>
                <w:numId w:val="47"/>
              </w:numPr>
              <w:spacing w:after="0"/>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宋体"/>
                <w:b/>
                <w:bCs/>
                <w:sz w:val="20"/>
                <w:szCs w:val="20"/>
              </w:rPr>
            </w:pPr>
          </w:p>
          <w:p w14:paraId="62934D1F"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F849F3">
      <w:pPr>
        <w:pStyle w:val="ListParagraph"/>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ListParagraph"/>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ListParagraph"/>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Heading4"/>
        <w:rPr>
          <w:rFonts w:eastAsia="等线"/>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10"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51"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10"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51"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51"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For case there is no scheduling or short message, gNB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等线"/>
                <w:sz w:val="20"/>
                <w:szCs w:val="20"/>
              </w:rPr>
            </w:pPr>
            <w:r>
              <w:rPr>
                <w:rFonts w:eastAsia="等线" w:hint="eastAsia"/>
                <w:sz w:val="20"/>
                <w:szCs w:val="20"/>
              </w:rPr>
              <w:t>S</w:t>
            </w:r>
            <w:r>
              <w:rPr>
                <w:rFonts w:eastAsia="等线"/>
                <w:sz w:val="20"/>
                <w:szCs w:val="20"/>
              </w:rPr>
              <w:t>preadtrum</w:t>
            </w:r>
          </w:p>
        </w:tc>
        <w:tc>
          <w:tcPr>
            <w:tcW w:w="1710"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51" w:type="dxa"/>
          </w:tcPr>
          <w:p w14:paraId="504362B1" w14:textId="77777777" w:rsidR="000D2B4D" w:rsidRDefault="000D2B4D" w:rsidP="000D2B4D">
            <w:pPr>
              <w:rPr>
                <w:rFonts w:eastAsia="宋体"/>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等线"/>
                <w:sz w:val="20"/>
                <w:szCs w:val="20"/>
              </w:rPr>
            </w:pPr>
            <w:r>
              <w:rPr>
                <w:rFonts w:eastAsia="等线"/>
                <w:sz w:val="20"/>
                <w:szCs w:val="20"/>
              </w:rPr>
              <w:t>Nordic</w:t>
            </w:r>
          </w:p>
        </w:tc>
        <w:tc>
          <w:tcPr>
            <w:tcW w:w="1710"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51"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等线"/>
                <w:sz w:val="20"/>
                <w:szCs w:val="20"/>
              </w:rPr>
            </w:pPr>
            <w:r>
              <w:rPr>
                <w:rFonts w:eastAsia="等线"/>
                <w:sz w:val="20"/>
                <w:szCs w:val="20"/>
              </w:rPr>
              <w:t>Samsung</w:t>
            </w:r>
          </w:p>
        </w:tc>
        <w:tc>
          <w:tcPr>
            <w:tcW w:w="1710"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51"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For the question, we think gNB should have the flexibility to transmit the availablity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F849F3">
        <w:trPr>
          <w:trHeight w:val="448"/>
        </w:trPr>
        <w:tc>
          <w:tcPr>
            <w:tcW w:w="107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Sanechips</w:t>
            </w:r>
          </w:p>
        </w:tc>
        <w:tc>
          <w:tcPr>
            <w:tcW w:w="1710" w:type="dxa"/>
          </w:tcPr>
          <w:p w14:paraId="69F2A911" w14:textId="155FBB23" w:rsidR="00F91C78" w:rsidRDefault="00F91C78" w:rsidP="00F91C78">
            <w:pPr>
              <w:rPr>
                <w:rFonts w:eastAsia="宋体"/>
                <w:sz w:val="20"/>
                <w:szCs w:val="20"/>
              </w:rPr>
            </w:pPr>
          </w:p>
        </w:tc>
        <w:tc>
          <w:tcPr>
            <w:tcW w:w="6951"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F849F3">
        <w:trPr>
          <w:trHeight w:val="448"/>
        </w:trPr>
        <w:tc>
          <w:tcPr>
            <w:tcW w:w="1075" w:type="dxa"/>
          </w:tcPr>
          <w:p w14:paraId="312C069A" w14:textId="3711567F" w:rsidR="00446C55" w:rsidRDefault="00446C55" w:rsidP="00F91C78">
            <w:pPr>
              <w:rPr>
                <w:rFonts w:eastAsia="等线"/>
                <w:sz w:val="20"/>
                <w:szCs w:val="20"/>
              </w:rPr>
            </w:pPr>
            <w:r>
              <w:rPr>
                <w:rFonts w:eastAsia="等线"/>
                <w:sz w:val="20"/>
                <w:szCs w:val="20"/>
              </w:rPr>
              <w:t>Intel</w:t>
            </w:r>
          </w:p>
        </w:tc>
        <w:tc>
          <w:tcPr>
            <w:tcW w:w="1710" w:type="dxa"/>
          </w:tcPr>
          <w:p w14:paraId="01060649" w14:textId="4D4A930D" w:rsidR="00446C55" w:rsidRDefault="00762590" w:rsidP="00F91C78">
            <w:pPr>
              <w:rPr>
                <w:rFonts w:eastAsia="宋体"/>
                <w:sz w:val="20"/>
                <w:szCs w:val="20"/>
              </w:rPr>
            </w:pPr>
            <w:r>
              <w:rPr>
                <w:rFonts w:eastAsia="宋体"/>
                <w:sz w:val="20"/>
                <w:szCs w:val="20"/>
              </w:rPr>
              <w:t>Alt1</w:t>
            </w:r>
          </w:p>
        </w:tc>
        <w:tc>
          <w:tcPr>
            <w:tcW w:w="6951"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CF001A">
        <w:trPr>
          <w:trHeight w:val="448"/>
        </w:trPr>
        <w:tc>
          <w:tcPr>
            <w:tcW w:w="1075" w:type="dxa"/>
          </w:tcPr>
          <w:p w14:paraId="26435981" w14:textId="77777777" w:rsidR="00CF001A" w:rsidRDefault="00CF001A" w:rsidP="003B1526">
            <w:pPr>
              <w:rPr>
                <w:rFonts w:eastAsia="等线"/>
                <w:sz w:val="20"/>
                <w:szCs w:val="20"/>
              </w:rPr>
            </w:pPr>
            <w:r>
              <w:rPr>
                <w:rFonts w:eastAsia="等线"/>
                <w:sz w:val="20"/>
                <w:szCs w:val="20"/>
              </w:rPr>
              <w:t>Ericsson</w:t>
            </w:r>
          </w:p>
        </w:tc>
        <w:tc>
          <w:tcPr>
            <w:tcW w:w="1710" w:type="dxa"/>
          </w:tcPr>
          <w:p w14:paraId="00CD8189" w14:textId="77777777" w:rsidR="00CF001A" w:rsidRDefault="00CF001A" w:rsidP="003B1526">
            <w:pPr>
              <w:rPr>
                <w:rFonts w:eastAsia="宋体"/>
                <w:sz w:val="20"/>
                <w:szCs w:val="20"/>
              </w:rPr>
            </w:pPr>
            <w:r>
              <w:rPr>
                <w:rFonts w:eastAsia="宋体"/>
                <w:sz w:val="20"/>
                <w:szCs w:val="20"/>
              </w:rPr>
              <w:t>Alt-1</w:t>
            </w:r>
          </w:p>
        </w:tc>
        <w:tc>
          <w:tcPr>
            <w:tcW w:w="6951" w:type="dxa"/>
          </w:tcPr>
          <w:p w14:paraId="66EF05D0" w14:textId="77777777" w:rsidR="00CF001A" w:rsidRDefault="00CF001A" w:rsidP="003B1526">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3B1526">
            <w:pPr>
              <w:rPr>
                <w:rFonts w:eastAsia="宋体"/>
                <w:sz w:val="20"/>
                <w:szCs w:val="20"/>
              </w:rPr>
            </w:pPr>
          </w:p>
          <w:p w14:paraId="06CC63B4" w14:textId="77777777" w:rsidR="00CF001A" w:rsidRDefault="00CF001A" w:rsidP="003B1526">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3B1526">
            <w:pPr>
              <w:rPr>
                <w:rFonts w:eastAsia="宋体"/>
                <w:sz w:val="20"/>
                <w:szCs w:val="20"/>
              </w:rPr>
            </w:pPr>
          </w:p>
          <w:p w14:paraId="752EC7A1" w14:textId="77777777" w:rsidR="00CF001A" w:rsidRDefault="00CF001A" w:rsidP="003B1526">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3B1526">
            <w:pPr>
              <w:rPr>
                <w:rFonts w:eastAsia="宋体"/>
                <w:sz w:val="20"/>
                <w:szCs w:val="20"/>
              </w:rPr>
            </w:pPr>
          </w:p>
        </w:tc>
      </w:tr>
      <w:tr w:rsidR="008C6F8E" w:rsidRPr="0035797B" w14:paraId="0ED8F3BF" w14:textId="77777777" w:rsidTr="008C6F8E">
        <w:trPr>
          <w:trHeight w:val="448"/>
        </w:trPr>
        <w:tc>
          <w:tcPr>
            <w:tcW w:w="1075" w:type="dxa"/>
          </w:tcPr>
          <w:p w14:paraId="3F266DA7" w14:textId="77777777" w:rsidR="008C6F8E" w:rsidRDefault="008C6F8E" w:rsidP="00415313">
            <w:pPr>
              <w:rPr>
                <w:rFonts w:eastAsia="等线"/>
                <w:sz w:val="20"/>
                <w:szCs w:val="20"/>
              </w:rPr>
            </w:pPr>
            <w:r>
              <w:rPr>
                <w:rFonts w:eastAsia="等线"/>
                <w:sz w:val="20"/>
                <w:szCs w:val="20"/>
              </w:rPr>
              <w:t>Qualcomm</w:t>
            </w:r>
          </w:p>
        </w:tc>
        <w:tc>
          <w:tcPr>
            <w:tcW w:w="1710" w:type="dxa"/>
          </w:tcPr>
          <w:p w14:paraId="40497F20" w14:textId="77777777" w:rsidR="008C6F8E" w:rsidRDefault="008C6F8E" w:rsidP="00415313">
            <w:pPr>
              <w:rPr>
                <w:rFonts w:eastAsia="宋体"/>
                <w:sz w:val="20"/>
                <w:szCs w:val="20"/>
              </w:rPr>
            </w:pPr>
            <w:r>
              <w:rPr>
                <w:rFonts w:eastAsia="宋体"/>
                <w:sz w:val="20"/>
                <w:szCs w:val="20"/>
              </w:rPr>
              <w:t>Alt-1</w:t>
            </w:r>
          </w:p>
        </w:tc>
        <w:tc>
          <w:tcPr>
            <w:tcW w:w="6951" w:type="dxa"/>
          </w:tcPr>
          <w:p w14:paraId="5E9ED833" w14:textId="77777777" w:rsidR="008C6F8E" w:rsidRPr="0049414D" w:rsidRDefault="008C6F8E" w:rsidP="00415313">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0D143D">
        <w:trPr>
          <w:trHeight w:val="448"/>
        </w:trPr>
        <w:tc>
          <w:tcPr>
            <w:tcW w:w="1075" w:type="dxa"/>
          </w:tcPr>
          <w:p w14:paraId="68797A9D" w14:textId="77777777" w:rsidR="000D143D" w:rsidRDefault="000D143D" w:rsidP="00ED0421">
            <w:pPr>
              <w:rPr>
                <w:rFonts w:eastAsia="等线"/>
                <w:sz w:val="20"/>
                <w:szCs w:val="20"/>
              </w:rPr>
            </w:pPr>
            <w:r>
              <w:rPr>
                <w:rFonts w:eastAsia="等线" w:hint="eastAsia"/>
                <w:sz w:val="20"/>
                <w:szCs w:val="20"/>
              </w:rPr>
              <w:t>Huawei</w:t>
            </w:r>
            <w:r>
              <w:rPr>
                <w:rFonts w:eastAsia="等线"/>
                <w:sz w:val="20"/>
                <w:szCs w:val="20"/>
              </w:rPr>
              <w:t>, HiSilicon</w:t>
            </w:r>
          </w:p>
        </w:tc>
        <w:tc>
          <w:tcPr>
            <w:tcW w:w="1710" w:type="dxa"/>
          </w:tcPr>
          <w:p w14:paraId="1761D0B3" w14:textId="77777777" w:rsidR="000D143D" w:rsidRDefault="000D143D" w:rsidP="00ED0421">
            <w:pPr>
              <w:rPr>
                <w:rFonts w:eastAsia="宋体"/>
                <w:sz w:val="20"/>
                <w:szCs w:val="20"/>
              </w:rPr>
            </w:pPr>
          </w:p>
        </w:tc>
        <w:tc>
          <w:tcPr>
            <w:tcW w:w="6951" w:type="dxa"/>
          </w:tcPr>
          <w:p w14:paraId="1E901994" w14:textId="77777777" w:rsidR="000D143D" w:rsidRDefault="000D143D" w:rsidP="00ED0421">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ED0421">
            <w:pPr>
              <w:rPr>
                <w:rFonts w:eastAsia="宋体"/>
                <w:sz w:val="20"/>
                <w:szCs w:val="20"/>
              </w:rPr>
            </w:pPr>
          </w:p>
          <w:p w14:paraId="2E196AAD" w14:textId="77777777" w:rsidR="000D143D" w:rsidRPr="00CE3F5F" w:rsidRDefault="000D143D" w:rsidP="00ED0421">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lastRenderedPageBreak/>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10"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51"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51"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等线"/>
                <w:sz w:val="20"/>
                <w:szCs w:val="20"/>
              </w:rPr>
            </w:pPr>
            <w:r>
              <w:rPr>
                <w:rFonts w:eastAsia="等线" w:hint="eastAsia"/>
                <w:sz w:val="20"/>
                <w:szCs w:val="20"/>
              </w:rPr>
              <w:t>S</w:t>
            </w:r>
            <w:r>
              <w:rPr>
                <w:rFonts w:eastAsia="等线"/>
                <w:sz w:val="20"/>
                <w:szCs w:val="20"/>
              </w:rPr>
              <w:t>preadtrum</w:t>
            </w:r>
          </w:p>
        </w:tc>
        <w:tc>
          <w:tcPr>
            <w:tcW w:w="1710"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51"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等线"/>
                <w:sz w:val="20"/>
                <w:szCs w:val="20"/>
              </w:rPr>
            </w:pPr>
            <w:r>
              <w:rPr>
                <w:rFonts w:eastAsia="等线"/>
                <w:sz w:val="20"/>
                <w:szCs w:val="20"/>
              </w:rPr>
              <w:t>Nordic</w:t>
            </w:r>
          </w:p>
        </w:tc>
        <w:tc>
          <w:tcPr>
            <w:tcW w:w="1710"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51"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10" w:type="dxa"/>
          </w:tcPr>
          <w:p w14:paraId="5FCB2720" w14:textId="5821D8AB" w:rsidR="00503C89" w:rsidRDefault="00503C89" w:rsidP="000D2B4D">
            <w:pPr>
              <w:rPr>
                <w:rFonts w:eastAsia="宋体"/>
                <w:sz w:val="20"/>
                <w:szCs w:val="20"/>
              </w:rPr>
            </w:pPr>
            <w:r>
              <w:rPr>
                <w:rFonts w:eastAsia="宋体"/>
                <w:sz w:val="20"/>
                <w:szCs w:val="20"/>
              </w:rPr>
              <w:t>Alt-2</w:t>
            </w:r>
          </w:p>
        </w:tc>
        <w:tc>
          <w:tcPr>
            <w:tcW w:w="6951"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503C89">
            <w:pPr>
              <w:pStyle w:val="ListParagraph"/>
              <w:numPr>
                <w:ilvl w:val="0"/>
                <w:numId w:val="59"/>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503C89">
            <w:pPr>
              <w:pStyle w:val="ListParagraph"/>
              <w:numPr>
                <w:ilvl w:val="0"/>
                <w:numId w:val="59"/>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6F6918">
        <w:trPr>
          <w:trHeight w:val="448"/>
        </w:trPr>
        <w:tc>
          <w:tcPr>
            <w:tcW w:w="1075" w:type="dxa"/>
          </w:tcPr>
          <w:p w14:paraId="4C18ABFD" w14:textId="3EFB81FB"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Sanechips</w:t>
            </w:r>
          </w:p>
        </w:tc>
        <w:tc>
          <w:tcPr>
            <w:tcW w:w="1710" w:type="dxa"/>
          </w:tcPr>
          <w:p w14:paraId="698AF721" w14:textId="35BB35D9" w:rsidR="00F91C78" w:rsidRDefault="00F91C78" w:rsidP="00F91C78">
            <w:pPr>
              <w:rPr>
                <w:rFonts w:eastAsia="宋体"/>
                <w:sz w:val="20"/>
                <w:szCs w:val="20"/>
              </w:rPr>
            </w:pPr>
          </w:p>
        </w:tc>
        <w:tc>
          <w:tcPr>
            <w:tcW w:w="6951"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CF001A">
        <w:trPr>
          <w:trHeight w:val="448"/>
        </w:trPr>
        <w:tc>
          <w:tcPr>
            <w:tcW w:w="1075" w:type="dxa"/>
          </w:tcPr>
          <w:p w14:paraId="443499BE" w14:textId="77777777" w:rsidR="00CF001A" w:rsidRDefault="00CF001A" w:rsidP="003B1526">
            <w:pPr>
              <w:rPr>
                <w:rFonts w:eastAsia="等线"/>
                <w:sz w:val="20"/>
                <w:szCs w:val="20"/>
              </w:rPr>
            </w:pPr>
            <w:r>
              <w:rPr>
                <w:rFonts w:eastAsia="等线"/>
                <w:sz w:val="20"/>
                <w:szCs w:val="20"/>
              </w:rPr>
              <w:t>Ericsson</w:t>
            </w:r>
          </w:p>
        </w:tc>
        <w:tc>
          <w:tcPr>
            <w:tcW w:w="1710" w:type="dxa"/>
          </w:tcPr>
          <w:p w14:paraId="30FAEAF0" w14:textId="77777777" w:rsidR="00CF001A" w:rsidRDefault="00CF001A" w:rsidP="003B1526">
            <w:pPr>
              <w:rPr>
                <w:rFonts w:eastAsia="宋体"/>
                <w:sz w:val="20"/>
                <w:szCs w:val="20"/>
              </w:rPr>
            </w:pPr>
            <w:r>
              <w:rPr>
                <w:rFonts w:eastAsia="宋体"/>
                <w:sz w:val="20"/>
                <w:szCs w:val="20"/>
              </w:rPr>
              <w:t>Alt-1</w:t>
            </w:r>
          </w:p>
        </w:tc>
        <w:tc>
          <w:tcPr>
            <w:tcW w:w="6951" w:type="dxa"/>
          </w:tcPr>
          <w:p w14:paraId="2513B5A8" w14:textId="77777777" w:rsidR="00CF001A" w:rsidRDefault="00CF001A" w:rsidP="003B1526">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3B1526">
            <w:pPr>
              <w:rPr>
                <w:rFonts w:eastAsia="宋体"/>
                <w:sz w:val="20"/>
                <w:szCs w:val="20"/>
              </w:rPr>
            </w:pPr>
          </w:p>
        </w:tc>
      </w:tr>
      <w:tr w:rsidR="000D7A2E" w:rsidRPr="0035797B" w14:paraId="4593C770" w14:textId="77777777" w:rsidTr="000D7A2E">
        <w:trPr>
          <w:trHeight w:val="448"/>
        </w:trPr>
        <w:tc>
          <w:tcPr>
            <w:tcW w:w="1075" w:type="dxa"/>
          </w:tcPr>
          <w:p w14:paraId="7C12D7E7" w14:textId="77777777" w:rsidR="000D7A2E" w:rsidRDefault="000D7A2E" w:rsidP="00415313">
            <w:pPr>
              <w:rPr>
                <w:rFonts w:eastAsia="等线"/>
                <w:sz w:val="20"/>
                <w:szCs w:val="20"/>
              </w:rPr>
            </w:pPr>
            <w:r>
              <w:rPr>
                <w:rFonts w:eastAsia="等线"/>
                <w:sz w:val="20"/>
                <w:szCs w:val="20"/>
              </w:rPr>
              <w:t>Qualcomm</w:t>
            </w:r>
          </w:p>
        </w:tc>
        <w:tc>
          <w:tcPr>
            <w:tcW w:w="1710" w:type="dxa"/>
          </w:tcPr>
          <w:p w14:paraId="79F1B213" w14:textId="77777777" w:rsidR="000D7A2E" w:rsidRDefault="000D7A2E" w:rsidP="00415313">
            <w:pPr>
              <w:rPr>
                <w:rFonts w:eastAsia="宋体"/>
                <w:sz w:val="20"/>
                <w:szCs w:val="20"/>
              </w:rPr>
            </w:pPr>
            <w:r>
              <w:rPr>
                <w:rFonts w:eastAsia="宋体"/>
                <w:sz w:val="20"/>
                <w:szCs w:val="20"/>
              </w:rPr>
              <w:t>Alt-2</w:t>
            </w:r>
          </w:p>
        </w:tc>
        <w:tc>
          <w:tcPr>
            <w:tcW w:w="6951" w:type="dxa"/>
          </w:tcPr>
          <w:p w14:paraId="4849782A" w14:textId="77777777" w:rsidR="000D7A2E" w:rsidRPr="0049414D" w:rsidRDefault="000D7A2E" w:rsidP="00415313">
            <w:pPr>
              <w:rPr>
                <w:rFonts w:eastAsia="宋体"/>
                <w:sz w:val="20"/>
                <w:szCs w:val="20"/>
              </w:rPr>
            </w:pPr>
            <w:r>
              <w:rPr>
                <w:rFonts w:eastAsia="宋体"/>
                <w:sz w:val="20"/>
                <w:szCs w:val="20"/>
              </w:rPr>
              <w:t>Anything related to PEI should be postponed after PEI signling dowselection is done.</w:t>
            </w:r>
          </w:p>
        </w:tc>
      </w:tr>
      <w:tr w:rsidR="000D143D" w14:paraId="6CA96FA5" w14:textId="77777777" w:rsidTr="000D143D">
        <w:trPr>
          <w:trHeight w:val="448"/>
        </w:trPr>
        <w:tc>
          <w:tcPr>
            <w:tcW w:w="1075" w:type="dxa"/>
          </w:tcPr>
          <w:p w14:paraId="090C2D49" w14:textId="77777777" w:rsidR="000D143D" w:rsidRDefault="000D143D" w:rsidP="00ED0421">
            <w:pPr>
              <w:rPr>
                <w:rFonts w:eastAsia="等线"/>
                <w:sz w:val="20"/>
                <w:szCs w:val="20"/>
              </w:rPr>
            </w:pPr>
            <w:r>
              <w:rPr>
                <w:rFonts w:eastAsia="等线" w:hint="eastAsia"/>
                <w:sz w:val="20"/>
                <w:szCs w:val="20"/>
              </w:rPr>
              <w:t>Huawei, HiSilicon</w:t>
            </w:r>
          </w:p>
        </w:tc>
        <w:tc>
          <w:tcPr>
            <w:tcW w:w="1710" w:type="dxa"/>
          </w:tcPr>
          <w:p w14:paraId="3331F9B3" w14:textId="77777777" w:rsidR="000D143D" w:rsidRDefault="000D143D" w:rsidP="00ED0421">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51" w:type="dxa"/>
          </w:tcPr>
          <w:p w14:paraId="1F451A00" w14:textId="77777777" w:rsidR="000D143D" w:rsidRDefault="000D143D" w:rsidP="00ED0421">
            <w:pPr>
              <w:rPr>
                <w:rFonts w:eastAsia="宋体"/>
                <w:sz w:val="20"/>
                <w:szCs w:val="20"/>
              </w:rPr>
            </w:pPr>
            <w:r>
              <w:rPr>
                <w:rFonts w:eastAsia="宋体"/>
                <w:sz w:val="20"/>
                <w:szCs w:val="20"/>
              </w:rPr>
              <w:t>First, we think that Issue 2.1-1 and Issue 2.1-2 are closely related issues. The were agreed as a package for working assumption</w:t>
            </w:r>
            <w:r w:rsidRPr="00CE3F5F">
              <w:rPr>
                <w:rFonts w:eastAsia="宋体"/>
                <w:sz w:val="20"/>
                <w:szCs w:val="20"/>
              </w:rPr>
              <w:t xml:space="preserve">. To combine the supporing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ED0421">
            <w:pPr>
              <w:rPr>
                <w:rFonts w:eastAsia="宋体"/>
                <w:sz w:val="20"/>
                <w:szCs w:val="20"/>
              </w:rPr>
            </w:pPr>
          </w:p>
          <w:p w14:paraId="4CDD9BA9" w14:textId="77777777" w:rsidR="000D143D" w:rsidRDefault="000D143D" w:rsidP="00ED0421">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bl>
    <w:p w14:paraId="5808A080" w14:textId="77777777" w:rsidR="0035797B" w:rsidRPr="0035797B" w:rsidRDefault="0035797B" w:rsidP="0035797B">
      <w:pPr>
        <w:rPr>
          <w:rFonts w:eastAsia="等线"/>
          <w:sz w:val="20"/>
          <w:szCs w:val="20"/>
        </w:rPr>
      </w:pPr>
    </w:p>
    <w:p w14:paraId="08B7ABD1" w14:textId="1DBAA7AB" w:rsidR="006E34CE" w:rsidRPr="0087516B" w:rsidRDefault="006E34CE" w:rsidP="0087516B">
      <w:pPr>
        <w:pStyle w:val="Heading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Huawei, HiSilicon</w:t>
            </w:r>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10"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51"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等线"/>
                <w:sz w:val="20"/>
                <w:szCs w:val="20"/>
              </w:rPr>
            </w:pPr>
            <w:r>
              <w:rPr>
                <w:rFonts w:eastAsia="等线"/>
                <w:sz w:val="20"/>
                <w:szCs w:val="20"/>
              </w:rPr>
              <w:lastRenderedPageBreak/>
              <w:t xml:space="preserve">TCL </w:t>
            </w:r>
          </w:p>
        </w:tc>
        <w:tc>
          <w:tcPr>
            <w:tcW w:w="1710" w:type="dxa"/>
          </w:tcPr>
          <w:p w14:paraId="07D8381D" w14:textId="77777777" w:rsidR="000D6D17" w:rsidRPr="0035797B" w:rsidRDefault="000D6D17" w:rsidP="000D6D17">
            <w:pPr>
              <w:rPr>
                <w:rFonts w:eastAsia="宋体"/>
                <w:sz w:val="20"/>
                <w:szCs w:val="20"/>
              </w:rPr>
            </w:pPr>
          </w:p>
        </w:tc>
        <w:tc>
          <w:tcPr>
            <w:tcW w:w="6951"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10"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51"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10" w:type="dxa"/>
          </w:tcPr>
          <w:p w14:paraId="347942B3" w14:textId="47A2C0EA" w:rsidR="00880260" w:rsidRDefault="00880260" w:rsidP="000D6D17">
            <w:pPr>
              <w:rPr>
                <w:rFonts w:eastAsia="宋体"/>
                <w:sz w:val="20"/>
                <w:szCs w:val="20"/>
              </w:rPr>
            </w:pPr>
            <w:r>
              <w:rPr>
                <w:rFonts w:eastAsia="宋体"/>
                <w:sz w:val="20"/>
                <w:szCs w:val="20"/>
              </w:rPr>
              <w:t>Alt 1</w:t>
            </w:r>
          </w:p>
        </w:tc>
        <w:tc>
          <w:tcPr>
            <w:tcW w:w="6951"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CD7FB4">
        <w:trPr>
          <w:trHeight w:val="448"/>
        </w:trPr>
        <w:tc>
          <w:tcPr>
            <w:tcW w:w="1075" w:type="dxa"/>
          </w:tcPr>
          <w:p w14:paraId="5396AB66" w14:textId="762F7F2E" w:rsidR="00F91C78" w:rsidRDefault="00F91C78" w:rsidP="00F91C78">
            <w:pPr>
              <w:rPr>
                <w:rFonts w:eastAsia="等线"/>
                <w:sz w:val="20"/>
                <w:szCs w:val="20"/>
              </w:rPr>
            </w:pPr>
            <w:r>
              <w:rPr>
                <w:rFonts w:eastAsia="等线"/>
                <w:sz w:val="20"/>
                <w:szCs w:val="20"/>
              </w:rPr>
              <w:t>ZTE, Sanechips</w:t>
            </w:r>
          </w:p>
        </w:tc>
        <w:tc>
          <w:tcPr>
            <w:tcW w:w="1710" w:type="dxa"/>
          </w:tcPr>
          <w:p w14:paraId="563A37DA" w14:textId="50F8F5AE" w:rsidR="00F91C78" w:rsidRDefault="00F91C78" w:rsidP="00F91C78">
            <w:pPr>
              <w:rPr>
                <w:rFonts w:eastAsia="宋体"/>
                <w:sz w:val="20"/>
                <w:szCs w:val="20"/>
              </w:rPr>
            </w:pPr>
            <w:r>
              <w:rPr>
                <w:rFonts w:eastAsia="宋体"/>
                <w:sz w:val="20"/>
                <w:szCs w:val="20"/>
              </w:rPr>
              <w:t>Not alt 1</w:t>
            </w:r>
          </w:p>
        </w:tc>
        <w:tc>
          <w:tcPr>
            <w:tcW w:w="6951"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CF001A">
        <w:trPr>
          <w:trHeight w:val="448"/>
        </w:trPr>
        <w:tc>
          <w:tcPr>
            <w:tcW w:w="1075" w:type="dxa"/>
          </w:tcPr>
          <w:p w14:paraId="786313A3" w14:textId="77777777" w:rsidR="00CF001A" w:rsidRDefault="00CF001A" w:rsidP="003B1526">
            <w:pPr>
              <w:rPr>
                <w:rFonts w:eastAsia="等线"/>
                <w:sz w:val="20"/>
                <w:szCs w:val="20"/>
              </w:rPr>
            </w:pPr>
            <w:r>
              <w:rPr>
                <w:rFonts w:eastAsia="等线"/>
                <w:sz w:val="20"/>
                <w:szCs w:val="20"/>
              </w:rPr>
              <w:t>Ericsson</w:t>
            </w:r>
          </w:p>
        </w:tc>
        <w:tc>
          <w:tcPr>
            <w:tcW w:w="1710" w:type="dxa"/>
          </w:tcPr>
          <w:p w14:paraId="0BF54B21" w14:textId="77777777" w:rsidR="00CF001A" w:rsidRDefault="00CF001A" w:rsidP="003B1526">
            <w:pPr>
              <w:rPr>
                <w:rFonts w:eastAsia="宋体"/>
                <w:sz w:val="20"/>
                <w:szCs w:val="20"/>
              </w:rPr>
            </w:pPr>
            <w:r>
              <w:rPr>
                <w:rFonts w:eastAsia="宋体"/>
                <w:sz w:val="20"/>
                <w:szCs w:val="20"/>
              </w:rPr>
              <w:t xml:space="preserve">Alt 2 </w:t>
            </w:r>
          </w:p>
        </w:tc>
        <w:tc>
          <w:tcPr>
            <w:tcW w:w="6951" w:type="dxa"/>
          </w:tcPr>
          <w:p w14:paraId="5C4FEEA7" w14:textId="77777777" w:rsidR="00CF001A" w:rsidRDefault="00CF001A" w:rsidP="003B1526">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3B1526">
            <w:pPr>
              <w:rPr>
                <w:rFonts w:eastAsia="宋体"/>
                <w:sz w:val="20"/>
                <w:szCs w:val="20"/>
              </w:rPr>
            </w:pPr>
          </w:p>
          <w:p w14:paraId="296C0A70" w14:textId="77777777" w:rsidR="00CF001A" w:rsidRDefault="00CF001A" w:rsidP="003B1526">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1E0414">
        <w:trPr>
          <w:trHeight w:val="448"/>
        </w:trPr>
        <w:tc>
          <w:tcPr>
            <w:tcW w:w="1075" w:type="dxa"/>
          </w:tcPr>
          <w:p w14:paraId="0D59CBD0" w14:textId="77777777" w:rsidR="001E0414" w:rsidRDefault="001E0414" w:rsidP="00415313">
            <w:pPr>
              <w:rPr>
                <w:rFonts w:eastAsia="等线"/>
                <w:sz w:val="20"/>
                <w:szCs w:val="20"/>
              </w:rPr>
            </w:pPr>
            <w:r>
              <w:rPr>
                <w:rFonts w:eastAsia="等线"/>
                <w:sz w:val="20"/>
                <w:szCs w:val="20"/>
              </w:rPr>
              <w:t>Qualcomm</w:t>
            </w:r>
          </w:p>
        </w:tc>
        <w:tc>
          <w:tcPr>
            <w:tcW w:w="1710" w:type="dxa"/>
          </w:tcPr>
          <w:p w14:paraId="48EC9725" w14:textId="77777777" w:rsidR="001E0414" w:rsidRDefault="001E0414" w:rsidP="00415313">
            <w:pPr>
              <w:rPr>
                <w:rFonts w:eastAsia="宋体"/>
                <w:sz w:val="20"/>
                <w:szCs w:val="20"/>
              </w:rPr>
            </w:pPr>
            <w:r>
              <w:rPr>
                <w:rFonts w:eastAsia="宋体"/>
                <w:sz w:val="20"/>
                <w:szCs w:val="20"/>
              </w:rPr>
              <w:t>FFS</w:t>
            </w:r>
          </w:p>
        </w:tc>
        <w:tc>
          <w:tcPr>
            <w:tcW w:w="6951" w:type="dxa"/>
          </w:tcPr>
          <w:p w14:paraId="376F4334" w14:textId="77777777" w:rsidR="001E0414" w:rsidRDefault="001E0414" w:rsidP="00415313">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0D143D">
        <w:trPr>
          <w:trHeight w:val="448"/>
        </w:trPr>
        <w:tc>
          <w:tcPr>
            <w:tcW w:w="1075" w:type="dxa"/>
          </w:tcPr>
          <w:p w14:paraId="5EA65978" w14:textId="77777777" w:rsidR="000D143D" w:rsidRPr="0035797B" w:rsidRDefault="000D143D" w:rsidP="00ED0421">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2EC3361F" w14:textId="77777777" w:rsidR="000D143D" w:rsidRPr="0035797B" w:rsidRDefault="000D143D" w:rsidP="00ED0421">
            <w:pPr>
              <w:rPr>
                <w:rFonts w:eastAsia="宋体"/>
                <w:sz w:val="20"/>
                <w:szCs w:val="20"/>
              </w:rPr>
            </w:pPr>
            <w:r>
              <w:rPr>
                <w:rFonts w:eastAsia="宋体" w:hint="eastAsia"/>
                <w:sz w:val="20"/>
                <w:szCs w:val="20"/>
              </w:rPr>
              <w:t>Alt2</w:t>
            </w:r>
          </w:p>
        </w:tc>
        <w:tc>
          <w:tcPr>
            <w:tcW w:w="6951" w:type="dxa"/>
          </w:tcPr>
          <w:p w14:paraId="120021D3" w14:textId="77777777" w:rsidR="000D143D" w:rsidRPr="0035797B" w:rsidRDefault="000D143D" w:rsidP="00ED0421">
            <w:pPr>
              <w:rPr>
                <w:rFonts w:eastAsia="宋体"/>
                <w:sz w:val="20"/>
                <w:szCs w:val="20"/>
              </w:rPr>
            </w:pPr>
            <w:r>
              <w:rPr>
                <w:rFonts w:eastAsia="宋体"/>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L1 based availibity indicaiton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lastRenderedPageBreak/>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gNB may configure X codepoints, up to [8], each codepoint indicating validity/invalidity for subset of configured iTRS resource sets. </w:t>
            </w:r>
          </w:p>
          <w:p w14:paraId="628669A2" w14:textId="77777777" w:rsidR="00C501C7" w:rsidRPr="00FF25A7" w:rsidRDefault="00C501C7" w:rsidP="00FF25A7">
            <w:pPr>
              <w:numPr>
                <w:ilvl w:val="0"/>
                <w:numId w:val="47"/>
              </w:numPr>
              <w:spacing w:after="0"/>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FF25A7">
            <w:pPr>
              <w:numPr>
                <w:ilvl w:val="1"/>
                <w:numId w:val="47"/>
              </w:numPr>
              <w:spacing w:after="0"/>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FF25A7">
            <w:pPr>
              <w:pStyle w:val="ListParagraph"/>
              <w:numPr>
                <w:ilvl w:val="0"/>
                <w:numId w:val="48"/>
              </w:numPr>
              <w:spacing w:after="0"/>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宋体"/>
                <w:b/>
                <w:bCs/>
                <w:sz w:val="20"/>
                <w:szCs w:val="20"/>
                <w:lang w:val="en-GB" w:eastAsia="en-US"/>
              </w:rPr>
            </w:pPr>
            <w:bookmarkStart w:id="7"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宋体"/>
                <w:b/>
                <w:bCs/>
                <w:sz w:val="20"/>
                <w:szCs w:val="20"/>
                <w:lang w:eastAsia="en-US"/>
              </w:rPr>
            </w:pPr>
            <w:bookmarkStart w:id="8" w:name="_Toc71625911"/>
            <w:bookmarkStart w:id="9" w:name="P5"/>
            <w:bookmarkEnd w:id="7"/>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r w:rsidRPr="00FF25A7">
              <w:rPr>
                <w:rFonts w:eastAsia="Malgun Gothic"/>
                <w:sz w:val="20"/>
                <w:szCs w:val="20"/>
              </w:rPr>
              <w:lastRenderedPageBreak/>
              <w:t>InterDigital</w:t>
            </w:r>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1" w:name="_Toc71665174"/>
            <w:bookmarkStart w:id="12"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3" w:name="_Toc71665175"/>
            <w:bookmarkStart w:id="14" w:name="_Toc79168962"/>
            <w:r w:rsidRPr="00244318">
              <w:rPr>
                <w:rFonts w:ascii="Arial" w:eastAsia="等线"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3"/>
            <w:bookmarkEnd w:id="14"/>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5" w:name="_Toc79168963"/>
            <w:r w:rsidRPr="00244318">
              <w:rPr>
                <w:rFonts w:ascii="Arial" w:eastAsia="等线" w:hAnsi="Arial" w:cs="Arial"/>
                <w:b/>
                <w:bCs/>
                <w:sz w:val="20"/>
                <w:szCs w:val="20"/>
                <w:lang w:eastAsia="ja-JP"/>
              </w:rPr>
              <w:t>The number of resource sets per availability indication can be up to 64.</w:t>
            </w:r>
            <w:bookmarkEnd w:id="15"/>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等线" w:hAnsi="Arial" w:cs="Arial"/>
                <w:b/>
                <w:bCs/>
                <w:sz w:val="20"/>
                <w:szCs w:val="20"/>
                <w:lang w:eastAsia="ja-JP"/>
              </w:rPr>
            </w:pPr>
            <w:bookmarkStart w:id="16" w:name="_Toc71665176"/>
            <w:bookmarkStart w:id="17"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8" w:name="_Toc71665177"/>
            <w:bookmarkStart w:id="19" w:name="_Toc79168965"/>
            <w:r w:rsidRPr="00244318">
              <w:rPr>
                <w:rFonts w:ascii="Arial" w:eastAsia="等线"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Huawei, HiSilicon,</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等线"/>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5B19F422" w:rsidR="007C737F" w:rsidRDefault="00880260" w:rsidP="007C737F">
            <w:pPr>
              <w:rPr>
                <w:rFonts w:eastAsia="宋体"/>
                <w:sz w:val="20"/>
                <w:szCs w:val="20"/>
              </w:rPr>
            </w:pPr>
            <w:r>
              <w:rPr>
                <w:rFonts w:eastAsia="宋体"/>
                <w:sz w:val="20"/>
                <w:szCs w:val="20"/>
              </w:rPr>
              <w:t>In practice, it’s necessary and beneficial for idle/inactive UEs to do beam sweeping for</w:t>
            </w:r>
            <w:r w:rsidR="007C737F">
              <w:rPr>
                <w:rFonts w:eastAsia="宋体"/>
                <w:sz w:val="20"/>
                <w:szCs w:val="20"/>
              </w:rPr>
              <w:t xml:space="preserve"> receving</w:t>
            </w:r>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ZTE, Sanechips</w:t>
            </w:r>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415313">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415313">
            <w:pPr>
              <w:rPr>
                <w:rFonts w:eastAsia="宋体"/>
                <w:sz w:val="20"/>
                <w:szCs w:val="20"/>
              </w:rPr>
            </w:pPr>
            <w:r>
              <w:rPr>
                <w:rFonts w:eastAsia="宋体"/>
                <w:sz w:val="20"/>
                <w:szCs w:val="20"/>
              </w:rPr>
              <w:t>Alt-4</w:t>
            </w:r>
          </w:p>
        </w:tc>
        <w:tc>
          <w:tcPr>
            <w:tcW w:w="6951" w:type="dxa"/>
          </w:tcPr>
          <w:p w14:paraId="289BAEE7" w14:textId="77777777" w:rsidR="00215B72" w:rsidRDefault="00215B72" w:rsidP="00415313">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ED0421">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635FA68" w14:textId="77777777" w:rsidR="000D143D" w:rsidRPr="0035797B" w:rsidRDefault="000D143D" w:rsidP="00ED0421">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ED0421">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ED0421">
            <w:pPr>
              <w:rPr>
                <w:rFonts w:eastAsia="宋体"/>
                <w:sz w:val="20"/>
                <w:szCs w:val="20"/>
              </w:rPr>
            </w:pPr>
            <w:r>
              <w:rPr>
                <w:rFonts w:eastAsia="宋体"/>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7777777" w:rsidR="000D143D" w:rsidRPr="0035797B" w:rsidRDefault="000D143D" w:rsidP="00ED0421">
            <w:pPr>
              <w:rPr>
                <w:rFonts w:eastAsia="宋体"/>
                <w:sz w:val="20"/>
                <w:szCs w:val="20"/>
              </w:rPr>
            </w:pPr>
            <w:r>
              <w:rPr>
                <w:rFonts w:eastAsia="宋体"/>
                <w:sz w:val="20"/>
                <w:szCs w:val="20"/>
              </w:rPr>
              <w:t>We share the same view as MTK and Sony that the indication content should include the availability information for different beam directions. IDLE/INACTIVE UEs can move to different beam’s coverage, indicating only the TRS occasions with the same QCL reference will prohibit IDLE/INACTIVE UEs to get power saving gain.</w:t>
            </w:r>
          </w:p>
        </w:tc>
      </w:tr>
    </w:tbl>
    <w:p w14:paraId="62DAFEE7" w14:textId="77777777" w:rsidR="00A67638" w:rsidRPr="000D143D"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等线"/>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等线"/>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lastRenderedPageBreak/>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ZTE, Sanechips</w:t>
            </w:r>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3B1526">
        <w:trPr>
          <w:trHeight w:val="448"/>
        </w:trPr>
        <w:tc>
          <w:tcPr>
            <w:tcW w:w="1075" w:type="dxa"/>
          </w:tcPr>
          <w:p w14:paraId="2B511B44" w14:textId="77777777" w:rsidR="00CF001A" w:rsidRDefault="00CF001A" w:rsidP="003B1526">
            <w:pPr>
              <w:rPr>
                <w:rFonts w:eastAsia="等线"/>
                <w:sz w:val="20"/>
                <w:szCs w:val="20"/>
              </w:rPr>
            </w:pPr>
            <w:r>
              <w:rPr>
                <w:rFonts w:eastAsia="等线"/>
                <w:sz w:val="20"/>
                <w:szCs w:val="20"/>
              </w:rPr>
              <w:t>Ericsson</w:t>
            </w:r>
          </w:p>
        </w:tc>
        <w:tc>
          <w:tcPr>
            <w:tcW w:w="1710" w:type="dxa"/>
          </w:tcPr>
          <w:p w14:paraId="618FCD67" w14:textId="77777777" w:rsidR="00CF001A" w:rsidRDefault="00CF001A" w:rsidP="003B1526">
            <w:pPr>
              <w:rPr>
                <w:sz w:val="20"/>
                <w:szCs w:val="20"/>
              </w:rPr>
            </w:pPr>
            <w:r>
              <w:rPr>
                <w:rFonts w:eastAsia="宋体"/>
                <w:sz w:val="20"/>
                <w:szCs w:val="20"/>
              </w:rPr>
              <w:t>FFS</w:t>
            </w:r>
          </w:p>
        </w:tc>
        <w:tc>
          <w:tcPr>
            <w:tcW w:w="6951" w:type="dxa"/>
          </w:tcPr>
          <w:p w14:paraId="64C7D01E" w14:textId="77777777" w:rsidR="00CF001A" w:rsidRDefault="00CF001A" w:rsidP="003B1526">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415313">
            <w:pPr>
              <w:rPr>
                <w:rFonts w:eastAsia="等线"/>
                <w:sz w:val="20"/>
                <w:szCs w:val="20"/>
              </w:rPr>
            </w:pPr>
            <w:r>
              <w:rPr>
                <w:rFonts w:eastAsia="等线"/>
                <w:sz w:val="20"/>
                <w:szCs w:val="20"/>
              </w:rPr>
              <w:t>Qualcomm</w:t>
            </w:r>
          </w:p>
        </w:tc>
        <w:tc>
          <w:tcPr>
            <w:tcW w:w="1710" w:type="dxa"/>
          </w:tcPr>
          <w:p w14:paraId="5409F2E0" w14:textId="77777777" w:rsidR="00C51635" w:rsidRDefault="00C51635" w:rsidP="00415313">
            <w:pPr>
              <w:rPr>
                <w:sz w:val="20"/>
                <w:szCs w:val="20"/>
              </w:rPr>
            </w:pPr>
            <w:r>
              <w:rPr>
                <w:sz w:val="20"/>
                <w:szCs w:val="20"/>
              </w:rPr>
              <w:t>Alt-1</w:t>
            </w:r>
          </w:p>
        </w:tc>
        <w:tc>
          <w:tcPr>
            <w:tcW w:w="6951" w:type="dxa"/>
          </w:tcPr>
          <w:p w14:paraId="1CB76BB2" w14:textId="77777777" w:rsidR="00C51635" w:rsidRDefault="00C51635" w:rsidP="00415313">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ED0421">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5D09643" w14:textId="77777777" w:rsidR="000D143D" w:rsidRPr="0035797B" w:rsidRDefault="000D143D" w:rsidP="00ED0421">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ED0421">
            <w:pPr>
              <w:rPr>
                <w:rFonts w:eastAsia="宋体"/>
                <w:sz w:val="20"/>
                <w:szCs w:val="20"/>
              </w:rPr>
            </w:pPr>
            <w:r>
              <w:rPr>
                <w:rFonts w:eastAsia="宋体"/>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ED0421">
            <w:pPr>
              <w:rPr>
                <w:rFonts w:eastAsia="宋体"/>
                <w:sz w:val="20"/>
                <w:szCs w:val="20"/>
              </w:rPr>
            </w:pPr>
          </w:p>
          <w:p w14:paraId="427B42F3" w14:textId="77777777" w:rsidR="000D143D" w:rsidRPr="00CE3F5F" w:rsidRDefault="000D143D" w:rsidP="00ED0421">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39E51C5F"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lastRenderedPageBreak/>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宋体"/>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r>
              <w:rPr>
                <w:rFonts w:eastAsia="等线" w:hint="eastAsia"/>
                <w:sz w:val="20"/>
                <w:szCs w:val="20"/>
              </w:rPr>
              <w:t>Spreadtrum</w:t>
            </w:r>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ZTE, Sanechips</w:t>
            </w:r>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3B1526">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3B1526">
            <w:pPr>
              <w:rPr>
                <w:sz w:val="20"/>
                <w:szCs w:val="20"/>
              </w:rPr>
            </w:pPr>
            <w:r>
              <w:rPr>
                <w:rFonts w:eastAsia="宋体"/>
                <w:sz w:val="20"/>
                <w:szCs w:val="20"/>
              </w:rPr>
              <w:t>Alt-1</w:t>
            </w:r>
          </w:p>
        </w:tc>
        <w:tc>
          <w:tcPr>
            <w:tcW w:w="6951" w:type="dxa"/>
          </w:tcPr>
          <w:p w14:paraId="4D1E70A2" w14:textId="77777777" w:rsidR="00CF001A" w:rsidRDefault="00CF001A" w:rsidP="003B1526">
            <w:pPr>
              <w:rPr>
                <w:rFonts w:eastAsia="宋体"/>
                <w:sz w:val="20"/>
                <w:szCs w:val="20"/>
              </w:rPr>
            </w:pPr>
            <w:r>
              <w:rPr>
                <w:rFonts w:eastAsia="宋体"/>
                <w:sz w:val="20"/>
                <w:szCs w:val="20"/>
              </w:rPr>
              <w:t xml:space="preserve">Alt 1 can have lower overhead. </w:t>
            </w:r>
          </w:p>
          <w:p w14:paraId="23D3C2FB" w14:textId="77777777" w:rsidR="00CF001A" w:rsidRDefault="00CF001A" w:rsidP="003B1526">
            <w:pPr>
              <w:rPr>
                <w:rFonts w:eastAsia="宋体"/>
                <w:sz w:val="20"/>
                <w:szCs w:val="20"/>
              </w:rPr>
            </w:pPr>
          </w:p>
          <w:p w14:paraId="0DEBDFA5" w14:textId="77777777" w:rsidR="00CF001A" w:rsidRDefault="00CF001A" w:rsidP="003B1526">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3B1526">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415313">
            <w:pPr>
              <w:rPr>
                <w:rFonts w:eastAsia="等线"/>
                <w:sz w:val="20"/>
                <w:szCs w:val="20"/>
              </w:rPr>
            </w:pPr>
            <w:r>
              <w:rPr>
                <w:rFonts w:eastAsia="等线"/>
                <w:sz w:val="20"/>
                <w:szCs w:val="20"/>
              </w:rPr>
              <w:t>Qualcomm</w:t>
            </w:r>
          </w:p>
        </w:tc>
        <w:tc>
          <w:tcPr>
            <w:tcW w:w="1710" w:type="dxa"/>
          </w:tcPr>
          <w:p w14:paraId="38A9BFD2" w14:textId="77777777" w:rsidR="008C49DD" w:rsidRDefault="008C49DD" w:rsidP="00415313">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415313">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ED0421">
            <w:pPr>
              <w:rPr>
                <w:rFonts w:eastAsia="等线"/>
                <w:sz w:val="20"/>
                <w:szCs w:val="20"/>
              </w:rPr>
            </w:pPr>
            <w:r>
              <w:rPr>
                <w:rFonts w:eastAsia="等线"/>
                <w:sz w:val="20"/>
                <w:szCs w:val="20"/>
              </w:rPr>
              <w:t>Huawei, HiSilicon</w:t>
            </w:r>
          </w:p>
        </w:tc>
        <w:tc>
          <w:tcPr>
            <w:tcW w:w="1710" w:type="dxa"/>
          </w:tcPr>
          <w:p w14:paraId="73A6DB09" w14:textId="77777777" w:rsidR="000D143D" w:rsidRDefault="000D143D" w:rsidP="00ED0421">
            <w:pPr>
              <w:rPr>
                <w:sz w:val="20"/>
                <w:szCs w:val="20"/>
              </w:rPr>
            </w:pPr>
            <w:r>
              <w:rPr>
                <w:sz w:val="20"/>
                <w:szCs w:val="20"/>
              </w:rPr>
              <w:t>Alt1</w:t>
            </w:r>
          </w:p>
        </w:tc>
        <w:tc>
          <w:tcPr>
            <w:tcW w:w="6951" w:type="dxa"/>
          </w:tcPr>
          <w:p w14:paraId="632DD3B7" w14:textId="77777777" w:rsidR="000D143D" w:rsidRDefault="000D143D" w:rsidP="00ED0421">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bl>
    <w:p w14:paraId="5FA94035" w14:textId="2D2DA357" w:rsidR="00BA5957" w:rsidRPr="008C49DD" w:rsidRDefault="00BA5957"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w:t>
            </w:r>
            <w:r w:rsidR="00A45FE4" w:rsidRPr="00BC70B0">
              <w:rPr>
                <w:rFonts w:eastAsia="Batang"/>
                <w:b/>
                <w:sz w:val="20"/>
                <w:szCs w:val="20"/>
                <w:u w:val="single"/>
                <w:lang w:eastAsia="x-none"/>
              </w:rPr>
              <w:t>e</w:t>
            </w:r>
            <w:r w:rsidRPr="00BC70B0">
              <w:rPr>
                <w:rFonts w:eastAsia="Batang"/>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gNB may configure X codepoints, up to [8], each codepoint indicating validity/invalidity for subset of configured iTRS resource sets. </w:t>
            </w:r>
          </w:p>
          <w:p w14:paraId="050A37FE" w14:textId="77777777" w:rsidR="00C501C7" w:rsidRPr="00BC70B0" w:rsidRDefault="00C501C7" w:rsidP="00FF25A7">
            <w:pPr>
              <w:numPr>
                <w:ilvl w:val="0"/>
                <w:numId w:val="47"/>
              </w:numPr>
              <w:spacing w:after="0"/>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FF25A7">
            <w:pPr>
              <w:numPr>
                <w:ilvl w:val="1"/>
                <w:numId w:val="47"/>
              </w:numPr>
              <w:spacing w:after="0"/>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等线"/>
                <w:b/>
                <w:bCs/>
                <w:sz w:val="20"/>
                <w:szCs w:val="20"/>
                <w:lang w:val="en-GB"/>
              </w:rPr>
            </w:pPr>
            <w:r w:rsidRPr="00BC70B0">
              <w:rPr>
                <w:rFonts w:eastAsia="等线"/>
                <w:b/>
                <w:bCs/>
                <w:sz w:val="20"/>
                <w:szCs w:val="20"/>
                <w:lang w:val="en-GB"/>
              </w:rPr>
              <w:t>Proposal 5: gNB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signaling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Batang"/>
                <w:b/>
                <w:sz w:val="20"/>
                <w:szCs w:val="20"/>
                <w:lang w:val="en-GB" w:eastAsia="en-US"/>
              </w:rPr>
              <w:t>e</w:t>
            </w:r>
            <w:r w:rsidRPr="00BC70B0">
              <w:rPr>
                <w:rFonts w:eastAsia="Batang"/>
                <w:b/>
                <w:sz w:val="20"/>
                <w:szCs w:val="20"/>
                <w:lang w:val="en-GB" w:eastAsia="en-US"/>
              </w:rPr>
              <w:t>s.</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宋体"/>
                <w:b/>
                <w:bCs/>
                <w:sz w:val="20"/>
                <w:szCs w:val="20"/>
              </w:rPr>
            </w:pPr>
            <w:r w:rsidRPr="00BC70B0">
              <w:rPr>
                <w:rFonts w:eastAsia="宋体"/>
                <w:b/>
                <w:bCs/>
                <w:sz w:val="20"/>
                <w:szCs w:val="20"/>
              </w:rPr>
              <w:t>Proposal 6: Validity period needs to be defined for L1 availability/unavailability indication of TRS/CSI-RS occasion(s) for IDLE/INACTIVE U</w:t>
            </w:r>
            <w:r w:rsidR="00A45FE4" w:rsidRPr="00BC70B0">
              <w:rPr>
                <w:rFonts w:eastAsia="宋体"/>
                <w:b/>
                <w:bCs/>
                <w:sz w:val="20"/>
                <w:szCs w:val="20"/>
              </w:rPr>
              <w:t>e</w:t>
            </w:r>
            <w:r w:rsidRPr="00BC70B0">
              <w:rPr>
                <w:rFonts w:eastAsia="宋体"/>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lastRenderedPageBreak/>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r w:rsidRPr="00BC70B0">
              <w:rPr>
                <w:rFonts w:eastAsia="Malgun Gothic"/>
                <w:sz w:val="20"/>
                <w:szCs w:val="20"/>
              </w:rPr>
              <w:lastRenderedPageBreak/>
              <w:t>InterlDigital</w:t>
            </w:r>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等线"/>
                <w:b/>
                <w:bCs/>
                <w:sz w:val="20"/>
                <w:szCs w:val="20"/>
              </w:rPr>
            </w:pPr>
            <w:bookmarkStart w:id="21" w:name="_Toc71665173"/>
            <w:bookmarkStart w:id="22"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等线" w:hAnsi="Times New Roman"/>
          <w:sz w:val="20"/>
          <w:szCs w:val="20"/>
        </w:rPr>
      </w:pPr>
      <w:r w:rsidRPr="004E0AAD">
        <w:rPr>
          <w:rFonts w:ascii="Times New Roman" w:eastAsia="等线" w:hAnsi="Times New Roman"/>
          <w:sz w:val="20"/>
          <w:szCs w:val="20"/>
        </w:rPr>
        <w:lastRenderedPageBreak/>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等线"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330F96">
      <w:pPr>
        <w:pStyle w:val="ListParagraph"/>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330F96">
      <w:pPr>
        <w:pStyle w:val="ListParagraph"/>
        <w:numPr>
          <w:ilvl w:val="1"/>
          <w:numId w:val="62"/>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i)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etc;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61"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800"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61"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61"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800" w:type="dxa"/>
          </w:tcPr>
          <w:p w14:paraId="7117FCA0" w14:textId="41D0D05F" w:rsidR="000D6D17" w:rsidRPr="0035797B" w:rsidRDefault="00195963" w:rsidP="000D6D17">
            <w:pPr>
              <w:rPr>
                <w:rFonts w:eastAsia="宋体"/>
                <w:sz w:val="20"/>
                <w:szCs w:val="20"/>
              </w:rPr>
            </w:pPr>
            <w:r>
              <w:rPr>
                <w:rFonts w:eastAsia="宋体" w:hint="eastAsia"/>
                <w:sz w:val="20"/>
                <w:szCs w:val="20"/>
              </w:rPr>
              <w:t>O</w:t>
            </w:r>
            <w:r>
              <w:rPr>
                <w:rFonts w:eastAsia="宋体"/>
                <w:sz w:val="20"/>
                <w:szCs w:val="20"/>
              </w:rPr>
              <w:t>pion 2</w:t>
            </w:r>
          </w:p>
        </w:tc>
        <w:tc>
          <w:tcPr>
            <w:tcW w:w="6861"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宋体"/>
                <w:sz w:val="20"/>
                <w:szCs w:val="20"/>
              </w:rPr>
            </w:pPr>
            <w:r>
              <w:rPr>
                <w:rFonts w:eastAsia="宋体" w:hint="eastAsia"/>
                <w:sz w:val="20"/>
                <w:szCs w:val="20"/>
              </w:rPr>
              <w:t>Spreadtrum</w:t>
            </w:r>
          </w:p>
        </w:tc>
        <w:tc>
          <w:tcPr>
            <w:tcW w:w="1800"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61"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the availability indication</w:t>
            </w:r>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800"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61" w:type="dxa"/>
          </w:tcPr>
          <w:p w14:paraId="2E5E9D40" w14:textId="0BB73E2C" w:rsidR="00A45FE4" w:rsidRDefault="00D515B7" w:rsidP="000D2B4D">
            <w:pPr>
              <w:rPr>
                <w:rFonts w:eastAsia="宋体"/>
                <w:sz w:val="20"/>
                <w:szCs w:val="20"/>
              </w:rPr>
            </w:pPr>
            <w:r>
              <w:rPr>
                <w:rFonts w:eastAsia="宋体"/>
                <w:sz w:val="20"/>
                <w:szCs w:val="20"/>
              </w:rPr>
              <w:t xml:space="preserve">We  could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gNB just </w:t>
            </w:r>
            <w:r w:rsidR="00740509">
              <w:rPr>
                <w:rFonts w:eastAsia="宋体"/>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宋体"/>
                <w:sz w:val="20"/>
                <w:szCs w:val="20"/>
              </w:rPr>
            </w:pPr>
            <w:r>
              <w:rPr>
                <w:rFonts w:eastAsia="宋体"/>
                <w:sz w:val="20"/>
                <w:szCs w:val="20"/>
              </w:rPr>
              <w:t>Samsung</w:t>
            </w:r>
          </w:p>
        </w:tc>
        <w:tc>
          <w:tcPr>
            <w:tcW w:w="1800"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61" w:type="dxa"/>
          </w:tcPr>
          <w:p w14:paraId="347ACC49" w14:textId="77777777" w:rsidR="002E47D0" w:rsidRDefault="002E47D0" w:rsidP="002E47D0">
            <w:pPr>
              <w:rPr>
                <w:rFonts w:eastAsia="宋体"/>
                <w:sz w:val="20"/>
                <w:szCs w:val="20"/>
              </w:rPr>
            </w:pPr>
            <w:r>
              <w:rPr>
                <w:rFonts w:eastAsia="宋体"/>
                <w:sz w:val="20"/>
                <w:szCs w:val="20"/>
              </w:rPr>
              <w:t>Higher layer configuraiton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6F0DEAE7" w:rsidR="002E47D0" w:rsidRDefault="002E47D0" w:rsidP="002E47D0">
            <w:pPr>
              <w:rPr>
                <w:rFonts w:eastAsia="宋体"/>
                <w:sz w:val="20"/>
                <w:szCs w:val="20"/>
              </w:rPr>
            </w:pPr>
            <w:r>
              <w:rPr>
                <w:rFonts w:eastAsia="宋体"/>
                <w:sz w:val="20"/>
                <w:szCs w:val="20"/>
              </w:rPr>
              <w:t xml:space="preserve">The reference/starting point should be common to all UEs. We sugget to start of current DRX cycle as Opt-3. In practice, gNB transmits the avaiablity indication after they are used for connected mode UEs. </w:t>
            </w:r>
          </w:p>
        </w:tc>
      </w:tr>
      <w:tr w:rsidR="00234629" w:rsidRPr="0035797B" w14:paraId="79BCD2F2" w14:textId="77777777" w:rsidTr="00F849F3">
        <w:trPr>
          <w:trHeight w:val="448"/>
        </w:trPr>
        <w:tc>
          <w:tcPr>
            <w:tcW w:w="1075" w:type="dxa"/>
          </w:tcPr>
          <w:p w14:paraId="5C10DBE6" w14:textId="45788E5E" w:rsidR="00234629" w:rsidRDefault="00234629" w:rsidP="00234629">
            <w:pPr>
              <w:rPr>
                <w:rFonts w:eastAsia="宋体"/>
                <w:sz w:val="20"/>
                <w:szCs w:val="20"/>
              </w:rPr>
            </w:pPr>
            <w:r>
              <w:rPr>
                <w:rFonts w:eastAsia="等线"/>
                <w:sz w:val="20"/>
                <w:szCs w:val="20"/>
              </w:rPr>
              <w:t>ZTE, Sanechips</w:t>
            </w:r>
          </w:p>
        </w:tc>
        <w:tc>
          <w:tcPr>
            <w:tcW w:w="1800"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61"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F849F3">
        <w:trPr>
          <w:trHeight w:val="448"/>
        </w:trPr>
        <w:tc>
          <w:tcPr>
            <w:tcW w:w="1075" w:type="dxa"/>
          </w:tcPr>
          <w:p w14:paraId="5CE58D42" w14:textId="46AF101F" w:rsidR="00662FB6" w:rsidRDefault="00662FB6" w:rsidP="00234629">
            <w:pPr>
              <w:rPr>
                <w:rFonts w:eastAsia="等线"/>
                <w:sz w:val="20"/>
                <w:szCs w:val="20"/>
              </w:rPr>
            </w:pPr>
            <w:r>
              <w:rPr>
                <w:rFonts w:eastAsia="等线"/>
                <w:sz w:val="20"/>
                <w:szCs w:val="20"/>
              </w:rPr>
              <w:lastRenderedPageBreak/>
              <w:t>Intel</w:t>
            </w:r>
          </w:p>
        </w:tc>
        <w:tc>
          <w:tcPr>
            <w:tcW w:w="1800"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61" w:type="dxa"/>
          </w:tcPr>
          <w:p w14:paraId="70A8EC63" w14:textId="77777777" w:rsidR="00662FB6" w:rsidRDefault="00662FB6" w:rsidP="00234629">
            <w:pPr>
              <w:rPr>
                <w:rFonts w:eastAsia="宋体"/>
                <w:sz w:val="20"/>
                <w:szCs w:val="20"/>
              </w:rPr>
            </w:pPr>
          </w:p>
        </w:tc>
      </w:tr>
      <w:tr w:rsidR="00CF001A" w:rsidRPr="0035797B" w14:paraId="7CBC953F" w14:textId="77777777" w:rsidTr="00F849F3">
        <w:trPr>
          <w:trHeight w:val="448"/>
        </w:trPr>
        <w:tc>
          <w:tcPr>
            <w:tcW w:w="1075" w:type="dxa"/>
          </w:tcPr>
          <w:p w14:paraId="06CBF5DC" w14:textId="12BD7683" w:rsidR="00CF001A" w:rsidRDefault="00CF001A" w:rsidP="00CF001A">
            <w:pPr>
              <w:rPr>
                <w:rFonts w:eastAsia="等线"/>
                <w:sz w:val="20"/>
                <w:szCs w:val="20"/>
              </w:rPr>
            </w:pPr>
            <w:r>
              <w:rPr>
                <w:rFonts w:eastAsia="宋体"/>
                <w:sz w:val="20"/>
                <w:szCs w:val="20"/>
              </w:rPr>
              <w:t>Ericsson</w:t>
            </w:r>
          </w:p>
        </w:tc>
        <w:tc>
          <w:tcPr>
            <w:tcW w:w="1800"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61"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77777777"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Reference point :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80215D">
        <w:trPr>
          <w:trHeight w:val="448"/>
        </w:trPr>
        <w:tc>
          <w:tcPr>
            <w:tcW w:w="1075" w:type="dxa"/>
          </w:tcPr>
          <w:p w14:paraId="174A6EE0" w14:textId="77777777" w:rsidR="0080215D" w:rsidRDefault="0080215D" w:rsidP="00415313">
            <w:pPr>
              <w:rPr>
                <w:rFonts w:eastAsia="等线"/>
                <w:sz w:val="20"/>
                <w:szCs w:val="20"/>
              </w:rPr>
            </w:pPr>
            <w:r>
              <w:rPr>
                <w:rFonts w:eastAsia="等线"/>
                <w:sz w:val="20"/>
                <w:szCs w:val="20"/>
              </w:rPr>
              <w:t>Qualcomm</w:t>
            </w:r>
          </w:p>
        </w:tc>
        <w:tc>
          <w:tcPr>
            <w:tcW w:w="1800" w:type="dxa"/>
          </w:tcPr>
          <w:p w14:paraId="1D8C53F4" w14:textId="77777777" w:rsidR="0080215D" w:rsidRDefault="0080215D" w:rsidP="00415313">
            <w:pPr>
              <w:rPr>
                <w:rFonts w:eastAsia="宋体"/>
                <w:sz w:val="20"/>
                <w:szCs w:val="20"/>
              </w:rPr>
            </w:pPr>
            <w:r>
              <w:rPr>
                <w:rFonts w:eastAsia="宋体"/>
                <w:sz w:val="20"/>
                <w:szCs w:val="20"/>
              </w:rPr>
              <w:t>Opt-3</w:t>
            </w:r>
          </w:p>
        </w:tc>
        <w:tc>
          <w:tcPr>
            <w:tcW w:w="6861" w:type="dxa"/>
          </w:tcPr>
          <w:p w14:paraId="2B7D838B" w14:textId="77777777" w:rsidR="0080215D" w:rsidRDefault="0080215D" w:rsidP="00415313">
            <w:pPr>
              <w:rPr>
                <w:rFonts w:eastAsia="宋体"/>
                <w:sz w:val="20"/>
                <w:szCs w:val="20"/>
              </w:rPr>
            </w:pPr>
            <w:r>
              <w:rPr>
                <w:rFonts w:eastAsia="宋体"/>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0D143D">
        <w:trPr>
          <w:trHeight w:val="448"/>
        </w:trPr>
        <w:tc>
          <w:tcPr>
            <w:tcW w:w="1075" w:type="dxa"/>
          </w:tcPr>
          <w:p w14:paraId="08286014" w14:textId="77777777" w:rsidR="000D143D" w:rsidRDefault="000D143D" w:rsidP="00ED0421">
            <w:pPr>
              <w:rPr>
                <w:rFonts w:eastAsia="等线"/>
                <w:sz w:val="20"/>
                <w:szCs w:val="20"/>
              </w:rPr>
            </w:pPr>
            <w:r>
              <w:rPr>
                <w:rFonts w:eastAsia="等线" w:hint="eastAsia"/>
                <w:sz w:val="20"/>
                <w:szCs w:val="20"/>
              </w:rPr>
              <w:t>H</w:t>
            </w:r>
            <w:r>
              <w:rPr>
                <w:rFonts w:eastAsia="等线"/>
                <w:sz w:val="20"/>
                <w:szCs w:val="20"/>
              </w:rPr>
              <w:t>uawei, HiSilicon</w:t>
            </w:r>
          </w:p>
        </w:tc>
        <w:tc>
          <w:tcPr>
            <w:tcW w:w="1800" w:type="dxa"/>
          </w:tcPr>
          <w:p w14:paraId="0FFA875B" w14:textId="77777777" w:rsidR="000D143D" w:rsidRDefault="000D143D" w:rsidP="00ED0421">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61" w:type="dxa"/>
          </w:tcPr>
          <w:p w14:paraId="1927685B" w14:textId="77777777" w:rsidR="000D143D" w:rsidRDefault="000D143D" w:rsidP="00ED0421">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ED0421">
            <w:pPr>
              <w:rPr>
                <w:rFonts w:eastAsia="宋体"/>
                <w:sz w:val="20"/>
                <w:szCs w:val="20"/>
              </w:rPr>
            </w:pPr>
          </w:p>
          <w:p w14:paraId="4E00EA7D" w14:textId="77777777" w:rsidR="000D143D" w:rsidRDefault="000D143D" w:rsidP="00ED0421">
            <w:pPr>
              <w:rPr>
                <w:rFonts w:eastAsia="宋体"/>
                <w:sz w:val="20"/>
                <w:szCs w:val="20"/>
              </w:rPr>
            </w:pPr>
            <w:r>
              <w:rPr>
                <w:rFonts w:eastAsia="宋体"/>
                <w:sz w:val="20"/>
                <w:szCs w:val="20"/>
              </w:rPr>
              <w:t>First, we’d like to support Opt-2. It is only the TRS resources located within a window before the PO that is useful for the UEs associated with the PO. By defining the window, on the one hand, less resources are indicated in L1 signaling, and thus the signaling overhead is reduced (more details please see our reply under Issue 2.2.2-2). On the other hand, gNB can only pay attention to the TRS resources within the window, which is friendlier for gNB implementation.</w:t>
            </w:r>
          </w:p>
          <w:p w14:paraId="1430ADBB" w14:textId="77777777" w:rsidR="000D143D" w:rsidRDefault="000D143D" w:rsidP="00ED0421">
            <w:pPr>
              <w:rPr>
                <w:rFonts w:eastAsia="宋体"/>
                <w:sz w:val="20"/>
                <w:szCs w:val="20"/>
              </w:rPr>
            </w:pPr>
          </w:p>
          <w:p w14:paraId="2A859D20" w14:textId="77777777" w:rsidR="000D143D" w:rsidRDefault="000D143D" w:rsidP="00ED0421">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ED0421">
            <w:pPr>
              <w:rPr>
                <w:rFonts w:eastAsia="宋体"/>
                <w:sz w:val="20"/>
                <w:szCs w:val="20"/>
              </w:rPr>
            </w:pPr>
          </w:p>
          <w:p w14:paraId="38782CAE" w14:textId="77777777" w:rsidR="000D143D" w:rsidRDefault="000D143D" w:rsidP="00ED0421">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ED0421">
            <w:pPr>
              <w:rPr>
                <w:rFonts w:eastAsia="宋体"/>
                <w:sz w:val="20"/>
                <w:szCs w:val="20"/>
              </w:rPr>
            </w:pPr>
          </w:p>
        </w:tc>
      </w:tr>
    </w:tbl>
    <w:p w14:paraId="06F0C2AD" w14:textId="71792090" w:rsidR="00F5434A" w:rsidRPr="000D143D"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lastRenderedPageBreak/>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宋体"/>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宋体"/>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Proposal 3: Support SIB based signalling for availability information of TRS/CSI-RS occasions for idle/inactive 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Supporting SIB based signalling for availability information of TRS/CSI-RS occasions for idle/inactive U</w:t>
            </w:r>
            <w:r w:rsidR="00DD25CA" w:rsidRPr="006A23C9">
              <w:rPr>
                <w:rFonts w:eastAsia="宋体"/>
                <w:b/>
                <w:bCs/>
                <w:sz w:val="20"/>
                <w:szCs w:val="20"/>
                <w:lang w:val="en-GB" w:eastAsia="ja-JP"/>
              </w:rPr>
              <w:t>e</w:t>
            </w:r>
            <w:r w:rsidRPr="006A23C9">
              <w:rPr>
                <w:rFonts w:eastAsia="宋体"/>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w:t>
            </w:r>
            <w:r w:rsidR="00DD25CA" w:rsidRPr="006A23C9">
              <w:rPr>
                <w:rFonts w:eastAsia="Malgun Gothic"/>
                <w:b/>
                <w:bCs/>
                <w:sz w:val="20"/>
                <w:szCs w:val="20"/>
              </w:rPr>
              <w:t>e</w:t>
            </w:r>
            <w:r w:rsidRPr="006A23C9">
              <w:rPr>
                <w:rFonts w:eastAsia="Malgun Gothic"/>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simultaneous configuration of SIB-based signaling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lastRenderedPageBreak/>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F849F3">
      <w:pPr>
        <w:numPr>
          <w:ilvl w:val="0"/>
          <w:numId w:val="56"/>
        </w:numPr>
        <w:rPr>
          <w:rFonts w:eastAsia="等线"/>
          <w:sz w:val="20"/>
          <w:szCs w:val="20"/>
          <w:highlight w:val="yellow"/>
        </w:rPr>
      </w:pPr>
      <w:r w:rsidRPr="00F849F3">
        <w:rPr>
          <w:rFonts w:eastAsia="等线"/>
          <w:sz w:val="20"/>
          <w:szCs w:val="20"/>
          <w:highlight w:val="yellow"/>
        </w:rPr>
        <w:t>Issue 3-1: whether or how to support SIB based signaling for availability information of TRS/CSI-RS occasions for idle/inactive U</w:t>
      </w:r>
      <w:r w:rsidR="00DD25CA" w:rsidRPr="00F849F3">
        <w:rPr>
          <w:rFonts w:eastAsia="等线"/>
          <w:sz w:val="20"/>
          <w:szCs w:val="20"/>
          <w:highlight w:val="yellow"/>
        </w:rPr>
        <w:t>e</w:t>
      </w:r>
      <w:r w:rsidRPr="00F849F3">
        <w:rPr>
          <w:rFonts w:eastAsia="等线"/>
          <w:sz w:val="20"/>
          <w:szCs w:val="20"/>
          <w:highlight w:val="yellow"/>
        </w:rPr>
        <w:t>s</w:t>
      </w:r>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Heading4"/>
      </w:pPr>
      <w:r w:rsidRPr="0087516B">
        <w:t>Issue 3-1: whether or how to support SIB based signaling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等线"/>
                <w:sz w:val="20"/>
                <w:szCs w:val="20"/>
              </w:rPr>
            </w:pPr>
            <w:r w:rsidRPr="00506C31">
              <w:rPr>
                <w:rFonts w:eastAsia="Malgun Gothic"/>
                <w:sz w:val="20"/>
                <w:szCs w:val="20"/>
              </w:rPr>
              <w:t>Huawei, HiSilicon</w:t>
            </w:r>
            <w:r>
              <w:rPr>
                <w:rFonts w:eastAsia="Malgun Gothic"/>
                <w:sz w:val="20"/>
                <w:szCs w:val="20"/>
              </w:rPr>
              <w:t>, ZTE, InterDigital, DOCOMO</w:t>
            </w:r>
          </w:p>
        </w:tc>
        <w:tc>
          <w:tcPr>
            <w:tcW w:w="3870" w:type="dxa"/>
          </w:tcPr>
          <w:p w14:paraId="2ED49E02" w14:textId="77777777" w:rsidR="00F849F3" w:rsidRPr="0035797B" w:rsidRDefault="00F849F3" w:rsidP="00F849F3">
            <w:pPr>
              <w:rPr>
                <w:rFonts w:eastAsia="等线"/>
                <w:sz w:val="20"/>
                <w:szCs w:val="20"/>
              </w:rPr>
            </w:pPr>
          </w:p>
        </w:tc>
      </w:tr>
    </w:tbl>
    <w:p w14:paraId="7E691348" w14:textId="77777777" w:rsidR="00F849F3" w:rsidRDefault="00F849F3" w:rsidP="00F849F3">
      <w:pPr>
        <w:rPr>
          <w:rFonts w:eastAsia="等线"/>
          <w:sz w:val="20"/>
          <w:szCs w:val="20"/>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10"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51"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51"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10"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51"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51"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等线"/>
                <w:sz w:val="20"/>
                <w:szCs w:val="20"/>
              </w:rPr>
            </w:pPr>
            <w:r>
              <w:rPr>
                <w:rFonts w:eastAsia="等线" w:hint="eastAsia"/>
                <w:sz w:val="20"/>
                <w:szCs w:val="20"/>
              </w:rPr>
              <w:t>S</w:t>
            </w:r>
            <w:r>
              <w:rPr>
                <w:rFonts w:eastAsia="等线"/>
                <w:sz w:val="20"/>
                <w:szCs w:val="20"/>
              </w:rPr>
              <w:t>preadtrum</w:t>
            </w:r>
          </w:p>
        </w:tc>
        <w:tc>
          <w:tcPr>
            <w:tcW w:w="1710" w:type="dxa"/>
          </w:tcPr>
          <w:p w14:paraId="2E0550B7" w14:textId="0E993DAC" w:rsidR="000D2B4D" w:rsidRDefault="000D2B4D" w:rsidP="000D2B4D">
            <w:pPr>
              <w:rPr>
                <w:rFonts w:eastAsia="宋体"/>
                <w:sz w:val="20"/>
                <w:szCs w:val="20"/>
              </w:rPr>
            </w:pPr>
            <w:r>
              <w:rPr>
                <w:rFonts w:eastAsia="宋体"/>
                <w:sz w:val="20"/>
                <w:szCs w:val="20"/>
              </w:rPr>
              <w:t>Alt-1</w:t>
            </w:r>
          </w:p>
        </w:tc>
        <w:tc>
          <w:tcPr>
            <w:tcW w:w="6951" w:type="dxa"/>
          </w:tcPr>
          <w:p w14:paraId="1CF64B15" w14:textId="77777777" w:rsidR="000D2B4D" w:rsidRDefault="000D2B4D" w:rsidP="000D2B4D">
            <w:pPr>
              <w:rPr>
                <w:rFonts w:eastAsia="宋体"/>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等线"/>
                <w:sz w:val="20"/>
                <w:szCs w:val="20"/>
              </w:rPr>
            </w:pPr>
            <w:r>
              <w:rPr>
                <w:rFonts w:eastAsia="等线"/>
                <w:sz w:val="20"/>
                <w:szCs w:val="20"/>
              </w:rPr>
              <w:lastRenderedPageBreak/>
              <w:t xml:space="preserve">Nordic </w:t>
            </w:r>
          </w:p>
        </w:tc>
        <w:tc>
          <w:tcPr>
            <w:tcW w:w="1710" w:type="dxa"/>
          </w:tcPr>
          <w:p w14:paraId="2D33CB72" w14:textId="7689CA01" w:rsidR="00DD25CA" w:rsidRDefault="00DD25CA" w:rsidP="000D2B4D">
            <w:pPr>
              <w:rPr>
                <w:rFonts w:eastAsia="宋体"/>
                <w:sz w:val="20"/>
                <w:szCs w:val="20"/>
              </w:rPr>
            </w:pPr>
            <w:r>
              <w:rPr>
                <w:rFonts w:eastAsia="宋体"/>
                <w:sz w:val="20"/>
                <w:szCs w:val="20"/>
              </w:rPr>
              <w:t>Alt-5</w:t>
            </w:r>
          </w:p>
        </w:tc>
        <w:tc>
          <w:tcPr>
            <w:tcW w:w="6951" w:type="dxa"/>
          </w:tcPr>
          <w:p w14:paraId="3710AF14" w14:textId="77777777" w:rsidR="00DD25CA" w:rsidRDefault="00DD25CA" w:rsidP="000D2B4D">
            <w:pPr>
              <w:rPr>
                <w:rFonts w:eastAsia="宋体"/>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等线"/>
                <w:sz w:val="20"/>
                <w:szCs w:val="20"/>
              </w:rPr>
            </w:pPr>
            <w:r>
              <w:rPr>
                <w:rFonts w:eastAsia="等线"/>
                <w:sz w:val="20"/>
                <w:szCs w:val="20"/>
              </w:rPr>
              <w:t xml:space="preserve">Samsung </w:t>
            </w:r>
          </w:p>
        </w:tc>
        <w:tc>
          <w:tcPr>
            <w:tcW w:w="1710"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51"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F849F3">
        <w:trPr>
          <w:trHeight w:val="448"/>
        </w:trPr>
        <w:tc>
          <w:tcPr>
            <w:tcW w:w="1075" w:type="dxa"/>
          </w:tcPr>
          <w:p w14:paraId="4145A260" w14:textId="27C4F75F" w:rsidR="00234629" w:rsidRDefault="00234629" w:rsidP="00234629">
            <w:pPr>
              <w:rPr>
                <w:rFonts w:eastAsia="等线"/>
                <w:sz w:val="20"/>
                <w:szCs w:val="20"/>
              </w:rPr>
            </w:pPr>
            <w:r>
              <w:rPr>
                <w:rFonts w:eastAsia="等线"/>
                <w:sz w:val="20"/>
                <w:szCs w:val="20"/>
              </w:rPr>
              <w:t>ZTE, Sanechips</w:t>
            </w:r>
          </w:p>
        </w:tc>
        <w:tc>
          <w:tcPr>
            <w:tcW w:w="1710" w:type="dxa"/>
          </w:tcPr>
          <w:p w14:paraId="27730C3A" w14:textId="4A52B973" w:rsidR="00234629" w:rsidRDefault="00234629" w:rsidP="00234629">
            <w:pPr>
              <w:rPr>
                <w:rFonts w:eastAsia="宋体"/>
                <w:sz w:val="20"/>
                <w:szCs w:val="20"/>
              </w:rPr>
            </w:pPr>
            <w:r>
              <w:rPr>
                <w:sz w:val="20"/>
                <w:szCs w:val="20"/>
              </w:rPr>
              <w:t>Alt-5</w:t>
            </w:r>
          </w:p>
        </w:tc>
        <w:tc>
          <w:tcPr>
            <w:tcW w:w="6951"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F849F3">
        <w:trPr>
          <w:trHeight w:val="448"/>
        </w:trPr>
        <w:tc>
          <w:tcPr>
            <w:tcW w:w="1075" w:type="dxa"/>
          </w:tcPr>
          <w:p w14:paraId="33983D92" w14:textId="322C9DEC" w:rsidR="00662FB6" w:rsidRDefault="00662FB6" w:rsidP="00234629">
            <w:pPr>
              <w:rPr>
                <w:rFonts w:eastAsia="等线"/>
                <w:sz w:val="20"/>
                <w:szCs w:val="20"/>
              </w:rPr>
            </w:pPr>
            <w:r>
              <w:rPr>
                <w:rFonts w:eastAsia="等线"/>
                <w:sz w:val="20"/>
                <w:szCs w:val="20"/>
              </w:rPr>
              <w:t>Intel</w:t>
            </w:r>
          </w:p>
        </w:tc>
        <w:tc>
          <w:tcPr>
            <w:tcW w:w="1710"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51" w:type="dxa"/>
          </w:tcPr>
          <w:p w14:paraId="05C8A524" w14:textId="77777777" w:rsidR="00662FB6" w:rsidRDefault="00662FB6" w:rsidP="00234629">
            <w:pPr>
              <w:rPr>
                <w:rFonts w:eastAsia="宋体"/>
                <w:sz w:val="20"/>
                <w:szCs w:val="20"/>
              </w:rPr>
            </w:pPr>
          </w:p>
        </w:tc>
      </w:tr>
      <w:tr w:rsidR="00CF001A" w:rsidRPr="0035797B" w14:paraId="00A4E923" w14:textId="77777777" w:rsidTr="00F849F3">
        <w:trPr>
          <w:trHeight w:val="448"/>
        </w:trPr>
        <w:tc>
          <w:tcPr>
            <w:tcW w:w="1075" w:type="dxa"/>
          </w:tcPr>
          <w:p w14:paraId="2F4DF1A1" w14:textId="49B8C2B4" w:rsidR="00CF001A" w:rsidRDefault="00CF001A" w:rsidP="00CF001A">
            <w:pPr>
              <w:rPr>
                <w:rFonts w:eastAsia="等线"/>
                <w:sz w:val="20"/>
                <w:szCs w:val="20"/>
              </w:rPr>
            </w:pPr>
            <w:r>
              <w:rPr>
                <w:rFonts w:eastAsia="等线"/>
                <w:sz w:val="20"/>
                <w:szCs w:val="20"/>
              </w:rPr>
              <w:t>Ericsson</w:t>
            </w:r>
          </w:p>
        </w:tc>
        <w:tc>
          <w:tcPr>
            <w:tcW w:w="1710" w:type="dxa"/>
          </w:tcPr>
          <w:p w14:paraId="5C3B7CD6" w14:textId="501246A3" w:rsidR="00CF001A" w:rsidRDefault="00CF001A" w:rsidP="00CF001A">
            <w:pPr>
              <w:rPr>
                <w:sz w:val="20"/>
                <w:szCs w:val="20"/>
              </w:rPr>
            </w:pPr>
            <w:r>
              <w:rPr>
                <w:rFonts w:eastAsia="宋体"/>
                <w:sz w:val="20"/>
                <w:szCs w:val="20"/>
              </w:rPr>
              <w:t>Alt 5</w:t>
            </w:r>
          </w:p>
        </w:tc>
        <w:tc>
          <w:tcPr>
            <w:tcW w:w="6951"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0D143D">
        <w:trPr>
          <w:trHeight w:val="448"/>
        </w:trPr>
        <w:tc>
          <w:tcPr>
            <w:tcW w:w="1075" w:type="dxa"/>
          </w:tcPr>
          <w:p w14:paraId="571B440A" w14:textId="77777777" w:rsidR="000D143D" w:rsidRDefault="000D143D" w:rsidP="00ED0421">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4C0E0B86" w14:textId="77777777" w:rsidR="000D143D" w:rsidRDefault="000D143D" w:rsidP="00ED0421">
            <w:pPr>
              <w:rPr>
                <w:sz w:val="20"/>
                <w:szCs w:val="20"/>
              </w:rPr>
            </w:pPr>
            <w:r>
              <w:rPr>
                <w:rFonts w:eastAsia="宋体"/>
                <w:sz w:val="20"/>
                <w:szCs w:val="20"/>
              </w:rPr>
              <w:t>Alt-5</w:t>
            </w:r>
          </w:p>
        </w:tc>
        <w:tc>
          <w:tcPr>
            <w:tcW w:w="6951" w:type="dxa"/>
          </w:tcPr>
          <w:p w14:paraId="51DCEFFE" w14:textId="77777777" w:rsidR="000D143D" w:rsidRDefault="000D143D" w:rsidP="00ED0421">
            <w:pPr>
              <w:rPr>
                <w:rFonts w:eastAsia="宋体"/>
                <w:sz w:val="20"/>
                <w:szCs w:val="20"/>
              </w:rPr>
            </w:pPr>
            <w:r>
              <w:rPr>
                <w:rFonts w:eastAsia="宋体"/>
                <w:sz w:val="20"/>
                <w:szCs w:val="20"/>
              </w:rPr>
              <w:t>See no need to support SIB based indication.</w:t>
            </w:r>
          </w:p>
        </w:tc>
      </w:tr>
    </w:tbl>
    <w:p w14:paraId="5FDFC84A" w14:textId="77777777" w:rsidR="00F849F3" w:rsidRPr="000D143D"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Issue 3-2: FFS whether and how SIB based signaling and L1 based signaling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等线"/>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等线"/>
                <w:sz w:val="20"/>
                <w:szCs w:val="20"/>
              </w:rPr>
              <w:t>ame availability information of TRS/CSI-RS occasions for idle/inactive UEs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w:t>
            </w:r>
            <w:r w:rsidRPr="00062E00">
              <w:rPr>
                <w:rFonts w:eastAsia="等线"/>
                <w:sz w:val="20"/>
                <w:szCs w:val="20"/>
              </w:rPr>
              <w:lastRenderedPageBreak/>
              <w:t>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lastRenderedPageBreak/>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381A6332"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gNB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ZTE, Sanechips</w:t>
            </w:r>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7777777" w:rsidR="00521EDB" w:rsidRDefault="00521EDB" w:rsidP="00521EDB">
            <w:pPr>
              <w:rPr>
                <w:rFonts w:eastAsia="宋体"/>
                <w:sz w:val="20"/>
                <w:szCs w:val="20"/>
              </w:rPr>
            </w:pPr>
            <w:r>
              <w:rPr>
                <w:rFonts w:eastAsia="宋体" w:hint="eastAsia"/>
                <w:sz w:val="20"/>
                <w:szCs w:val="20"/>
              </w:rPr>
              <w:t>T</w:t>
            </w:r>
            <w:r>
              <w:rPr>
                <w:rFonts w:eastAsia="宋体"/>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ED0421">
            <w:pPr>
              <w:rPr>
                <w:rFonts w:eastAsia="等线"/>
                <w:sz w:val="20"/>
                <w:szCs w:val="20"/>
              </w:rPr>
            </w:pPr>
            <w:r>
              <w:rPr>
                <w:rFonts w:eastAsia="等线"/>
                <w:sz w:val="20"/>
                <w:szCs w:val="20"/>
              </w:rPr>
              <w:t>Huawei, HiSilicon</w:t>
            </w:r>
          </w:p>
        </w:tc>
        <w:tc>
          <w:tcPr>
            <w:tcW w:w="1710" w:type="dxa"/>
          </w:tcPr>
          <w:p w14:paraId="08821DFE" w14:textId="77777777" w:rsidR="000D143D" w:rsidRDefault="000D143D" w:rsidP="00ED0421">
            <w:pPr>
              <w:rPr>
                <w:sz w:val="20"/>
                <w:szCs w:val="20"/>
              </w:rPr>
            </w:pPr>
            <w:r>
              <w:rPr>
                <w:sz w:val="20"/>
                <w:szCs w:val="20"/>
              </w:rPr>
              <w:t>Alt. 1</w:t>
            </w:r>
          </w:p>
        </w:tc>
        <w:tc>
          <w:tcPr>
            <w:tcW w:w="6951" w:type="dxa"/>
          </w:tcPr>
          <w:p w14:paraId="02C55C7D" w14:textId="77777777" w:rsidR="000D143D" w:rsidRDefault="000D143D" w:rsidP="00ED0421">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宋体"/>
                <w:sz w:val="20"/>
                <w:szCs w:val="20"/>
              </w:rPr>
            </w:pPr>
            <w:r w:rsidRPr="00020E6E">
              <w:rPr>
                <w:rFonts w:eastAsia="宋体"/>
                <w:sz w:val="20"/>
                <w:szCs w:val="20"/>
              </w:rPr>
              <w:t>The QCL information of TRS/CSI-RS occasion(s) for idle/inactive U</w:t>
            </w:r>
            <w:r w:rsidR="009C4A17" w:rsidRPr="00020E6E">
              <w:rPr>
                <w:rFonts w:eastAsia="宋体"/>
                <w:sz w:val="20"/>
                <w:szCs w:val="20"/>
              </w:rPr>
              <w:t>e</w:t>
            </w:r>
            <w:r w:rsidRPr="00020E6E">
              <w:rPr>
                <w:rFonts w:eastAsia="宋体"/>
                <w:sz w:val="20"/>
                <w:szCs w:val="20"/>
              </w:rPr>
              <w:t>s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lastRenderedPageBreak/>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 QCL-typeC’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spacing w:after="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w:t>
            </w:r>
            <w:r w:rsidR="009C4A17" w:rsidRPr="008E1B49">
              <w:rPr>
                <w:rFonts w:eastAsia="Batang"/>
                <w:b/>
                <w:bCs/>
                <w:sz w:val="20"/>
                <w:szCs w:val="20"/>
                <w:lang w:val="en-GB" w:eastAsia="ko-KR"/>
              </w:rPr>
              <w:t>e</w:t>
            </w:r>
            <w:r w:rsidRPr="008E1B49">
              <w:rPr>
                <w:rFonts w:eastAsia="Batang"/>
                <w:b/>
                <w:bCs/>
                <w:sz w:val="20"/>
                <w:szCs w:val="20"/>
                <w:lang w:val="en-GB" w:eastAsia="ko-KR"/>
              </w:rPr>
              <w:t>s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宋体"/>
                <w:b/>
                <w:bCs/>
                <w:sz w:val="20"/>
                <w:szCs w:val="20"/>
                <w:lang w:eastAsia="en-US"/>
              </w:rPr>
            </w:pPr>
            <w:bookmarkStart w:id="25" w:name="_Toc71625909"/>
            <w:bookmarkStart w:id="26"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Reuse Rel-16 QCL rule with SSB as the QCL source for periodic TRS configured to inactive/idle U</w:t>
            </w:r>
            <w:r w:rsidR="009C4A17" w:rsidRPr="008E1B49">
              <w:rPr>
                <w:rFonts w:eastAsia="宋体"/>
                <w:b/>
                <w:bCs/>
                <w:sz w:val="20"/>
                <w:szCs w:val="20"/>
                <w:lang w:eastAsia="en-US"/>
              </w:rPr>
              <w:t>e</w:t>
            </w:r>
            <w:r w:rsidRPr="008E1B49">
              <w:rPr>
                <w:rFonts w:eastAsia="宋体"/>
                <w:b/>
                <w:bCs/>
                <w:sz w:val="20"/>
                <w:szCs w:val="20"/>
                <w:lang w:eastAsia="en-US"/>
              </w:rPr>
              <w:t>s</w:t>
            </w:r>
            <w:bookmarkEnd w:id="25"/>
            <w:bookmarkEnd w:id="26"/>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Proposal 4: The QCL type of TRS/CSI-RS occasion reference signal for idle U</w:t>
            </w:r>
            <w:r w:rsidR="009C4A17">
              <w:rPr>
                <w:rFonts w:eastAsia="宋体"/>
                <w:b/>
                <w:sz w:val="20"/>
                <w:szCs w:val="20"/>
                <w:lang w:val="en-GB"/>
              </w:rPr>
              <w:t>e</w:t>
            </w:r>
            <w:r w:rsidRPr="008E1B49">
              <w:rPr>
                <w:rFonts w:eastAsia="宋体"/>
                <w:b/>
                <w:sz w:val="20"/>
                <w:szCs w:val="20"/>
                <w:lang w:val="en-GB"/>
              </w:rPr>
              <w:t xml:space="preserve">s should take </w:t>
            </w:r>
            <w:r w:rsidR="009C4A17">
              <w:rPr>
                <w:rFonts w:eastAsia="宋体"/>
                <w:b/>
                <w:sz w:val="20"/>
                <w:szCs w:val="20"/>
                <w:lang w:val="en-GB"/>
              </w:rPr>
              <w:t>‘</w:t>
            </w:r>
            <w:r w:rsidRPr="008E1B49">
              <w:rPr>
                <w:rFonts w:eastAsia="宋体"/>
                <w:b/>
                <w:sz w:val="20"/>
                <w:szCs w:val="20"/>
                <w:lang w:val="en-GB"/>
              </w:rPr>
              <w:t>QCL-TypeC</w:t>
            </w:r>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QCL-TypeD</w:t>
            </w:r>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w:t>
            </w:r>
            <w:r w:rsidRPr="00BF7B6B">
              <w:rPr>
                <w:rFonts w:eastAsia="等线" w:hint="eastAsia"/>
                <w:sz w:val="20"/>
                <w:szCs w:val="20"/>
              </w:rPr>
              <w:lastRenderedPageBreak/>
              <w:t xml:space="preserve">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10"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51"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SIBx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10"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51"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51"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等线"/>
                <w:sz w:val="20"/>
                <w:szCs w:val="20"/>
              </w:rPr>
            </w:pPr>
            <w:r>
              <w:rPr>
                <w:rFonts w:eastAsia="等线" w:hint="eastAsia"/>
                <w:sz w:val="20"/>
                <w:szCs w:val="20"/>
              </w:rPr>
              <w:t>S</w:t>
            </w:r>
            <w:r>
              <w:rPr>
                <w:rFonts w:eastAsia="等线"/>
                <w:sz w:val="20"/>
                <w:szCs w:val="20"/>
              </w:rPr>
              <w:t>preadtrum</w:t>
            </w:r>
          </w:p>
        </w:tc>
        <w:tc>
          <w:tcPr>
            <w:tcW w:w="1710"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51" w:type="dxa"/>
          </w:tcPr>
          <w:p w14:paraId="1B06111A" w14:textId="77777777" w:rsidR="000D2B4D" w:rsidRDefault="000D2B4D" w:rsidP="000D2B4D">
            <w:pPr>
              <w:rPr>
                <w:rFonts w:eastAsia="宋体"/>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10"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51" w:type="dxa"/>
          </w:tcPr>
          <w:p w14:paraId="21C9B62A" w14:textId="77777777" w:rsidR="009C4A17" w:rsidRDefault="009C4A17" w:rsidP="000D2B4D">
            <w:pPr>
              <w:rPr>
                <w:rFonts w:eastAsia="宋体"/>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等线"/>
                <w:sz w:val="20"/>
                <w:szCs w:val="20"/>
              </w:rPr>
            </w:pPr>
            <w:r>
              <w:rPr>
                <w:rFonts w:eastAsia="等线"/>
                <w:sz w:val="20"/>
                <w:szCs w:val="20"/>
              </w:rPr>
              <w:t>Samsung</w:t>
            </w:r>
          </w:p>
        </w:tc>
        <w:tc>
          <w:tcPr>
            <w:tcW w:w="1710" w:type="dxa"/>
          </w:tcPr>
          <w:p w14:paraId="04218D1B" w14:textId="0AF45D71" w:rsidR="000E11A2" w:rsidRDefault="00C7191B" w:rsidP="000D2B4D">
            <w:pPr>
              <w:rPr>
                <w:rFonts w:eastAsia="宋体"/>
                <w:sz w:val="20"/>
                <w:szCs w:val="20"/>
              </w:rPr>
            </w:pPr>
            <w:r>
              <w:rPr>
                <w:rFonts w:eastAsia="宋体"/>
                <w:sz w:val="20"/>
                <w:szCs w:val="20"/>
              </w:rPr>
              <w:t>Alt-2</w:t>
            </w:r>
          </w:p>
        </w:tc>
        <w:tc>
          <w:tcPr>
            <w:tcW w:w="6951" w:type="dxa"/>
          </w:tcPr>
          <w:p w14:paraId="492C9421" w14:textId="3C221CBC" w:rsidR="00C7191B" w:rsidRDefault="00C7191B" w:rsidP="000D2B4D">
            <w:pPr>
              <w:rPr>
                <w:rFonts w:eastAsia="宋体"/>
                <w:sz w:val="20"/>
                <w:szCs w:val="20"/>
              </w:rPr>
            </w:pPr>
            <w:r>
              <w:rPr>
                <w:rFonts w:eastAsia="宋体"/>
                <w:sz w:val="20"/>
                <w:szCs w:val="20"/>
              </w:rPr>
              <w:t xml:space="preserve">The avaiablity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resoruces set per QCL assumption, gNB may need to indicate both the set ID and resource ID in the avaiablity indication. So, we prefer</w:t>
            </w:r>
            <w:r w:rsidR="00087D24">
              <w:rPr>
                <w:rFonts w:eastAsia="宋体"/>
                <w:sz w:val="20"/>
                <w:szCs w:val="20"/>
              </w:rPr>
              <w:t xml:space="preserve"> to use the same configuraiton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74DCF">
        <w:trPr>
          <w:trHeight w:val="448"/>
        </w:trPr>
        <w:tc>
          <w:tcPr>
            <w:tcW w:w="1075" w:type="dxa"/>
          </w:tcPr>
          <w:p w14:paraId="0FCDA579" w14:textId="5CC791CC" w:rsidR="00234629" w:rsidRDefault="00234629" w:rsidP="00234629">
            <w:pPr>
              <w:rPr>
                <w:rFonts w:eastAsia="等线"/>
                <w:sz w:val="20"/>
                <w:szCs w:val="20"/>
              </w:rPr>
            </w:pPr>
            <w:r>
              <w:rPr>
                <w:rFonts w:eastAsia="等线"/>
                <w:sz w:val="20"/>
                <w:szCs w:val="20"/>
              </w:rPr>
              <w:t>ZTE, Sanechips</w:t>
            </w:r>
          </w:p>
        </w:tc>
        <w:tc>
          <w:tcPr>
            <w:tcW w:w="1710" w:type="dxa"/>
          </w:tcPr>
          <w:p w14:paraId="5F51C442" w14:textId="6F311D24" w:rsidR="00234629" w:rsidRDefault="00234629" w:rsidP="00234629">
            <w:pPr>
              <w:rPr>
                <w:rFonts w:eastAsia="宋体"/>
                <w:sz w:val="20"/>
                <w:szCs w:val="20"/>
              </w:rPr>
            </w:pPr>
            <w:r>
              <w:rPr>
                <w:sz w:val="20"/>
                <w:szCs w:val="20"/>
              </w:rPr>
              <w:t>Alt-1</w:t>
            </w:r>
          </w:p>
        </w:tc>
        <w:tc>
          <w:tcPr>
            <w:tcW w:w="6951"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74DCF">
        <w:trPr>
          <w:trHeight w:val="448"/>
        </w:trPr>
        <w:tc>
          <w:tcPr>
            <w:tcW w:w="1075" w:type="dxa"/>
          </w:tcPr>
          <w:p w14:paraId="5AAD0186" w14:textId="203D6572" w:rsidR="00236B52" w:rsidRDefault="00236B52" w:rsidP="00234629">
            <w:pPr>
              <w:rPr>
                <w:rFonts w:eastAsia="等线"/>
                <w:sz w:val="20"/>
                <w:szCs w:val="20"/>
              </w:rPr>
            </w:pPr>
            <w:r>
              <w:rPr>
                <w:rFonts w:eastAsia="等线"/>
                <w:sz w:val="20"/>
                <w:szCs w:val="20"/>
              </w:rPr>
              <w:t>Intel</w:t>
            </w:r>
          </w:p>
        </w:tc>
        <w:tc>
          <w:tcPr>
            <w:tcW w:w="1710" w:type="dxa"/>
          </w:tcPr>
          <w:p w14:paraId="3A205602" w14:textId="7D889BA2" w:rsidR="00236B52" w:rsidRDefault="00871C11" w:rsidP="00234629">
            <w:pPr>
              <w:rPr>
                <w:sz w:val="20"/>
                <w:szCs w:val="20"/>
              </w:rPr>
            </w:pPr>
            <w:r>
              <w:rPr>
                <w:sz w:val="20"/>
                <w:szCs w:val="20"/>
              </w:rPr>
              <w:t>Alt-1</w:t>
            </w:r>
          </w:p>
        </w:tc>
        <w:tc>
          <w:tcPr>
            <w:tcW w:w="6951" w:type="dxa"/>
          </w:tcPr>
          <w:p w14:paraId="05906CE3" w14:textId="77777777" w:rsidR="00236B52" w:rsidRDefault="00236B52" w:rsidP="00234629">
            <w:pPr>
              <w:rPr>
                <w:rFonts w:eastAsia="宋体"/>
                <w:sz w:val="20"/>
                <w:szCs w:val="20"/>
              </w:rPr>
            </w:pPr>
          </w:p>
        </w:tc>
      </w:tr>
      <w:tr w:rsidR="00CF001A" w:rsidRPr="0035797B" w14:paraId="475259AD" w14:textId="77777777" w:rsidTr="00674DCF">
        <w:trPr>
          <w:trHeight w:val="448"/>
        </w:trPr>
        <w:tc>
          <w:tcPr>
            <w:tcW w:w="1075" w:type="dxa"/>
          </w:tcPr>
          <w:p w14:paraId="7B4E3C9A" w14:textId="3DDE78DA" w:rsidR="00CF001A" w:rsidRDefault="00CF001A" w:rsidP="00CF001A">
            <w:pPr>
              <w:rPr>
                <w:rFonts w:eastAsia="等线"/>
                <w:sz w:val="20"/>
                <w:szCs w:val="20"/>
              </w:rPr>
            </w:pPr>
            <w:r>
              <w:rPr>
                <w:rFonts w:eastAsia="等线"/>
                <w:sz w:val="20"/>
                <w:szCs w:val="20"/>
              </w:rPr>
              <w:t>Ericssons</w:t>
            </w:r>
          </w:p>
        </w:tc>
        <w:tc>
          <w:tcPr>
            <w:tcW w:w="1710" w:type="dxa"/>
          </w:tcPr>
          <w:p w14:paraId="0377CD7F" w14:textId="1ACF0C8D" w:rsidR="00CF001A" w:rsidRDefault="00CF001A" w:rsidP="00CF001A">
            <w:pPr>
              <w:rPr>
                <w:sz w:val="20"/>
                <w:szCs w:val="20"/>
              </w:rPr>
            </w:pPr>
            <w:r>
              <w:rPr>
                <w:sz w:val="20"/>
                <w:szCs w:val="20"/>
              </w:rPr>
              <w:t>Alt-1</w:t>
            </w:r>
          </w:p>
        </w:tc>
        <w:tc>
          <w:tcPr>
            <w:tcW w:w="6951" w:type="dxa"/>
          </w:tcPr>
          <w:p w14:paraId="261323D5" w14:textId="77777777" w:rsidR="00CF001A" w:rsidRDefault="00CF001A" w:rsidP="00CF001A">
            <w:pPr>
              <w:rPr>
                <w:rFonts w:eastAsia="宋体"/>
                <w:sz w:val="20"/>
                <w:szCs w:val="20"/>
              </w:rPr>
            </w:pPr>
          </w:p>
        </w:tc>
      </w:tr>
      <w:tr w:rsidR="008F50AE" w:rsidRPr="0035797B" w14:paraId="4371F09B" w14:textId="77777777" w:rsidTr="008F50AE">
        <w:trPr>
          <w:trHeight w:val="448"/>
        </w:trPr>
        <w:tc>
          <w:tcPr>
            <w:tcW w:w="1075" w:type="dxa"/>
          </w:tcPr>
          <w:p w14:paraId="1B21B84B" w14:textId="77777777" w:rsidR="008F50AE" w:rsidRDefault="008F50AE" w:rsidP="00415313">
            <w:pPr>
              <w:rPr>
                <w:rFonts w:eastAsia="等线"/>
                <w:sz w:val="20"/>
                <w:szCs w:val="20"/>
              </w:rPr>
            </w:pPr>
            <w:r>
              <w:rPr>
                <w:rFonts w:eastAsia="等线"/>
                <w:sz w:val="20"/>
                <w:szCs w:val="20"/>
              </w:rPr>
              <w:t>Qualcomm</w:t>
            </w:r>
          </w:p>
        </w:tc>
        <w:tc>
          <w:tcPr>
            <w:tcW w:w="1710" w:type="dxa"/>
          </w:tcPr>
          <w:p w14:paraId="77A7D827" w14:textId="77777777" w:rsidR="008F50AE" w:rsidRDefault="008F50AE" w:rsidP="00415313">
            <w:pPr>
              <w:rPr>
                <w:sz w:val="20"/>
                <w:szCs w:val="20"/>
              </w:rPr>
            </w:pPr>
            <w:r>
              <w:rPr>
                <w:sz w:val="20"/>
                <w:szCs w:val="20"/>
              </w:rPr>
              <w:t>Alt-2</w:t>
            </w:r>
          </w:p>
        </w:tc>
        <w:tc>
          <w:tcPr>
            <w:tcW w:w="6951" w:type="dxa"/>
          </w:tcPr>
          <w:p w14:paraId="7D1C583C" w14:textId="77777777" w:rsidR="008F50AE" w:rsidRDefault="008F50AE" w:rsidP="00415313">
            <w:pPr>
              <w:rPr>
                <w:rFonts w:eastAsia="宋体"/>
                <w:sz w:val="20"/>
                <w:szCs w:val="20"/>
              </w:rPr>
            </w:pPr>
          </w:p>
        </w:tc>
      </w:tr>
      <w:tr w:rsidR="000D143D" w14:paraId="45556845" w14:textId="77777777" w:rsidTr="000D143D">
        <w:trPr>
          <w:trHeight w:val="448"/>
        </w:trPr>
        <w:tc>
          <w:tcPr>
            <w:tcW w:w="1075" w:type="dxa"/>
          </w:tcPr>
          <w:p w14:paraId="1C8CD94B" w14:textId="77777777" w:rsidR="000D143D" w:rsidRDefault="000D143D" w:rsidP="00ED0421">
            <w:pPr>
              <w:rPr>
                <w:rFonts w:eastAsia="等线"/>
                <w:sz w:val="20"/>
                <w:szCs w:val="20"/>
              </w:rPr>
            </w:pPr>
            <w:r>
              <w:rPr>
                <w:rFonts w:eastAsia="等线"/>
                <w:sz w:val="20"/>
                <w:szCs w:val="20"/>
              </w:rPr>
              <w:t>Huawei, HiSilicon</w:t>
            </w:r>
          </w:p>
        </w:tc>
        <w:tc>
          <w:tcPr>
            <w:tcW w:w="1710" w:type="dxa"/>
          </w:tcPr>
          <w:p w14:paraId="6278C6FE" w14:textId="77777777" w:rsidR="000D143D" w:rsidRDefault="000D143D" w:rsidP="00ED0421">
            <w:pPr>
              <w:rPr>
                <w:sz w:val="20"/>
                <w:szCs w:val="20"/>
              </w:rPr>
            </w:pPr>
            <w:r>
              <w:rPr>
                <w:sz w:val="20"/>
                <w:szCs w:val="20"/>
              </w:rPr>
              <w:t>Alt-1</w:t>
            </w:r>
          </w:p>
        </w:tc>
        <w:tc>
          <w:tcPr>
            <w:tcW w:w="6951" w:type="dxa"/>
          </w:tcPr>
          <w:p w14:paraId="4E76F9AE" w14:textId="77777777" w:rsidR="000D143D" w:rsidRDefault="000D143D" w:rsidP="00ED0421">
            <w:pPr>
              <w:rPr>
                <w:rFonts w:eastAsia="宋体"/>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 xml:space="preserve">NZP-CSI-RS-ResourceSet </w:t>
            </w:r>
            <w:r w:rsidRPr="00A10CC8">
              <w:rPr>
                <w:rFonts w:eastAsia="宋体"/>
                <w:sz w:val="20"/>
                <w:szCs w:val="20"/>
                <w:lang w:val="en-GB"/>
              </w:rPr>
              <w:t xml:space="preserve">configured with higher layer parameter </w:t>
            </w:r>
            <w:r w:rsidRPr="00A10CC8">
              <w:rPr>
                <w:rFonts w:eastAsia="宋体"/>
                <w:i/>
                <w:sz w:val="20"/>
                <w:szCs w:val="20"/>
                <w:lang w:val="en-GB"/>
              </w:rPr>
              <w:t>trs-Info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r w:rsidRPr="00A10CC8">
              <w:rPr>
                <w:rFonts w:eastAsia="宋体"/>
                <w:sz w:val="20"/>
                <w:szCs w:val="20"/>
                <w:lang w:val="x-none"/>
              </w:rPr>
              <w:t>ypeC</w:t>
            </w:r>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r w:rsidRPr="00A10CC8">
              <w:rPr>
                <w:rFonts w:eastAsia="宋体"/>
                <w:sz w:val="20"/>
                <w:szCs w:val="20"/>
                <w:lang w:val="en-GB"/>
              </w:rPr>
              <w:t>typeD</w:t>
            </w:r>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r w:rsidRPr="00A10CC8">
              <w:rPr>
                <w:rFonts w:eastAsia="宋体"/>
                <w:sz w:val="20"/>
                <w:szCs w:val="20"/>
                <w:lang w:val="x-none"/>
              </w:rPr>
              <w:t>ypeC</w:t>
            </w:r>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r w:rsidRPr="00A10CC8">
              <w:rPr>
                <w:rFonts w:eastAsia="宋体"/>
                <w:sz w:val="20"/>
                <w:szCs w:val="20"/>
                <w:lang w:val="x-none"/>
              </w:rPr>
              <w:t>ypeD</w:t>
            </w:r>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NZP-CSI-RS-ResourceSet</w:t>
            </w:r>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 xml:space="preserve">FR1: either ‘typeA’ or ‘typeC’; </w:t>
            </w:r>
          </w:p>
          <w:p w14:paraId="390F8BE0" w14:textId="77777777" w:rsidR="00CF26BC" w:rsidRPr="009E0A1D" w:rsidRDefault="00CF26BC" w:rsidP="00674DCF">
            <w:pPr>
              <w:rPr>
                <w:rFonts w:eastAsia="等线"/>
                <w:sz w:val="20"/>
                <w:szCs w:val="20"/>
              </w:rPr>
            </w:pPr>
            <w:r>
              <w:rPr>
                <w:sz w:val="20"/>
                <w:szCs w:val="20"/>
              </w:rPr>
              <w:lastRenderedPageBreak/>
              <w:t xml:space="preserve">- </w:t>
            </w:r>
            <w:r w:rsidRPr="009E0A1D">
              <w:rPr>
                <w:rFonts w:eastAsia="等线"/>
                <w:sz w:val="20"/>
                <w:szCs w:val="20"/>
              </w:rPr>
              <w:t>FR2: either ‘typeA+D’ or ‘typeC+D’.</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lastRenderedPageBreak/>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10"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51"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51"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10"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51"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51"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674DCF">
        <w:trPr>
          <w:trHeight w:val="448"/>
        </w:trPr>
        <w:tc>
          <w:tcPr>
            <w:tcW w:w="1075" w:type="dxa"/>
          </w:tcPr>
          <w:p w14:paraId="69C25492" w14:textId="20DF2201" w:rsidR="00150AE7" w:rsidRDefault="00150AE7" w:rsidP="0053156E">
            <w:pPr>
              <w:rPr>
                <w:rFonts w:eastAsia="等线"/>
                <w:sz w:val="20"/>
                <w:szCs w:val="20"/>
              </w:rPr>
            </w:pPr>
            <w:r>
              <w:rPr>
                <w:rFonts w:eastAsia="等线"/>
                <w:sz w:val="20"/>
                <w:szCs w:val="20"/>
              </w:rPr>
              <w:t>Nordic</w:t>
            </w:r>
          </w:p>
        </w:tc>
        <w:tc>
          <w:tcPr>
            <w:tcW w:w="1710" w:type="dxa"/>
          </w:tcPr>
          <w:p w14:paraId="5F3360E5" w14:textId="0F439C7F" w:rsidR="00150AE7" w:rsidRDefault="00515DA5" w:rsidP="0053156E">
            <w:pPr>
              <w:rPr>
                <w:rFonts w:eastAsia="宋体"/>
                <w:sz w:val="20"/>
                <w:szCs w:val="20"/>
              </w:rPr>
            </w:pPr>
            <w:r>
              <w:rPr>
                <w:rFonts w:eastAsia="宋体"/>
                <w:sz w:val="20"/>
                <w:szCs w:val="20"/>
              </w:rPr>
              <w:t>Alt 2</w:t>
            </w:r>
          </w:p>
        </w:tc>
        <w:tc>
          <w:tcPr>
            <w:tcW w:w="6951"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674DCF">
        <w:trPr>
          <w:trHeight w:val="448"/>
        </w:trPr>
        <w:tc>
          <w:tcPr>
            <w:tcW w:w="107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10" w:type="dxa"/>
          </w:tcPr>
          <w:p w14:paraId="6ECFA5EE" w14:textId="6BB5124F" w:rsidR="00C7191B" w:rsidRDefault="00C7191B" w:rsidP="0053156E">
            <w:pPr>
              <w:rPr>
                <w:rFonts w:eastAsia="宋体"/>
                <w:sz w:val="20"/>
                <w:szCs w:val="20"/>
              </w:rPr>
            </w:pPr>
            <w:r>
              <w:rPr>
                <w:rFonts w:eastAsia="等线"/>
                <w:sz w:val="20"/>
                <w:szCs w:val="20"/>
              </w:rPr>
              <w:t>Alt-2.1</w:t>
            </w:r>
          </w:p>
        </w:tc>
        <w:tc>
          <w:tcPr>
            <w:tcW w:w="6951" w:type="dxa"/>
          </w:tcPr>
          <w:p w14:paraId="2F1D9EBD" w14:textId="342A5D17" w:rsidR="00C7191B" w:rsidRPr="0035797B" w:rsidRDefault="00C7191B" w:rsidP="0053156E">
            <w:pPr>
              <w:rPr>
                <w:rFonts w:eastAsia="宋体"/>
                <w:sz w:val="20"/>
                <w:szCs w:val="20"/>
              </w:rPr>
            </w:pPr>
            <w:r>
              <w:rPr>
                <w:rFonts w:eastAsia="宋体"/>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674DCF">
        <w:trPr>
          <w:trHeight w:val="448"/>
        </w:trPr>
        <w:tc>
          <w:tcPr>
            <w:tcW w:w="1075" w:type="dxa"/>
          </w:tcPr>
          <w:p w14:paraId="6143C522" w14:textId="3B43273D" w:rsidR="00234629" w:rsidRDefault="00234629" w:rsidP="00234629">
            <w:pPr>
              <w:rPr>
                <w:rFonts w:eastAsia="等线"/>
                <w:sz w:val="20"/>
                <w:szCs w:val="20"/>
              </w:rPr>
            </w:pPr>
            <w:r>
              <w:rPr>
                <w:rFonts w:eastAsia="等线"/>
                <w:sz w:val="20"/>
                <w:szCs w:val="20"/>
              </w:rPr>
              <w:t>ZTE, Sanechips</w:t>
            </w:r>
          </w:p>
        </w:tc>
        <w:tc>
          <w:tcPr>
            <w:tcW w:w="1710" w:type="dxa"/>
          </w:tcPr>
          <w:p w14:paraId="7FEE9F5C" w14:textId="1A4519B7" w:rsidR="00234629" w:rsidRDefault="00234629" w:rsidP="00234629">
            <w:pPr>
              <w:rPr>
                <w:rFonts w:eastAsia="等线"/>
                <w:sz w:val="20"/>
                <w:szCs w:val="20"/>
              </w:rPr>
            </w:pPr>
            <w:r>
              <w:rPr>
                <w:rFonts w:eastAsia="等线"/>
                <w:sz w:val="20"/>
                <w:szCs w:val="20"/>
              </w:rPr>
              <w:t>Alt-2.1</w:t>
            </w:r>
          </w:p>
        </w:tc>
        <w:tc>
          <w:tcPr>
            <w:tcW w:w="6951"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674DCF">
        <w:trPr>
          <w:trHeight w:val="448"/>
        </w:trPr>
        <w:tc>
          <w:tcPr>
            <w:tcW w:w="1075" w:type="dxa"/>
          </w:tcPr>
          <w:p w14:paraId="74AD790D" w14:textId="26B7F701" w:rsidR="00251410" w:rsidRDefault="00251410" w:rsidP="00234629">
            <w:pPr>
              <w:rPr>
                <w:rFonts w:eastAsia="等线"/>
                <w:sz w:val="20"/>
                <w:szCs w:val="20"/>
              </w:rPr>
            </w:pPr>
            <w:r>
              <w:rPr>
                <w:rFonts w:eastAsia="等线"/>
                <w:sz w:val="20"/>
                <w:szCs w:val="20"/>
              </w:rPr>
              <w:t>Intel</w:t>
            </w:r>
          </w:p>
        </w:tc>
        <w:tc>
          <w:tcPr>
            <w:tcW w:w="1710" w:type="dxa"/>
          </w:tcPr>
          <w:p w14:paraId="3E09E407" w14:textId="0F9FD3FD" w:rsidR="00251410" w:rsidRDefault="00251410" w:rsidP="00234629">
            <w:pPr>
              <w:rPr>
                <w:rFonts w:eastAsia="等线"/>
                <w:sz w:val="20"/>
                <w:szCs w:val="20"/>
              </w:rPr>
            </w:pPr>
            <w:r>
              <w:rPr>
                <w:rFonts w:eastAsia="等线"/>
                <w:sz w:val="20"/>
                <w:szCs w:val="20"/>
              </w:rPr>
              <w:t>Alt2</w:t>
            </w:r>
          </w:p>
        </w:tc>
        <w:tc>
          <w:tcPr>
            <w:tcW w:w="6951" w:type="dxa"/>
          </w:tcPr>
          <w:p w14:paraId="1C7DC792" w14:textId="77777777" w:rsidR="00251410" w:rsidRDefault="00251410" w:rsidP="00234629">
            <w:pPr>
              <w:rPr>
                <w:rFonts w:eastAsia="宋体"/>
                <w:sz w:val="20"/>
                <w:szCs w:val="20"/>
              </w:rPr>
            </w:pPr>
          </w:p>
        </w:tc>
      </w:tr>
      <w:tr w:rsidR="00CF001A" w14:paraId="74BC218D" w14:textId="77777777" w:rsidTr="00CF001A">
        <w:trPr>
          <w:trHeight w:val="448"/>
        </w:trPr>
        <w:tc>
          <w:tcPr>
            <w:tcW w:w="1075" w:type="dxa"/>
          </w:tcPr>
          <w:p w14:paraId="0D7C0C26" w14:textId="77777777" w:rsidR="00CF001A" w:rsidRDefault="00CF001A" w:rsidP="003B1526">
            <w:pPr>
              <w:rPr>
                <w:rFonts w:eastAsia="等线"/>
                <w:sz w:val="20"/>
                <w:szCs w:val="20"/>
              </w:rPr>
            </w:pPr>
            <w:r>
              <w:rPr>
                <w:rFonts w:eastAsia="等线"/>
                <w:sz w:val="20"/>
                <w:szCs w:val="20"/>
              </w:rPr>
              <w:t>Ericsson</w:t>
            </w:r>
          </w:p>
        </w:tc>
        <w:tc>
          <w:tcPr>
            <w:tcW w:w="1710" w:type="dxa"/>
          </w:tcPr>
          <w:p w14:paraId="6AEABB0F" w14:textId="77777777" w:rsidR="00CF001A" w:rsidRDefault="00CF001A" w:rsidP="003B1526">
            <w:pPr>
              <w:rPr>
                <w:rFonts w:eastAsia="等线"/>
                <w:sz w:val="20"/>
                <w:szCs w:val="20"/>
              </w:rPr>
            </w:pPr>
            <w:r>
              <w:rPr>
                <w:rFonts w:eastAsia="等线"/>
                <w:sz w:val="20"/>
                <w:szCs w:val="20"/>
              </w:rPr>
              <w:t>Alt-2.1</w:t>
            </w:r>
          </w:p>
        </w:tc>
        <w:tc>
          <w:tcPr>
            <w:tcW w:w="6951" w:type="dxa"/>
          </w:tcPr>
          <w:p w14:paraId="4A172390" w14:textId="77777777" w:rsidR="00CF001A" w:rsidRDefault="00CF001A" w:rsidP="003B1526">
            <w:pPr>
              <w:rPr>
                <w:rFonts w:eastAsia="宋体"/>
                <w:sz w:val="20"/>
                <w:szCs w:val="20"/>
              </w:rPr>
            </w:pPr>
          </w:p>
        </w:tc>
      </w:tr>
      <w:tr w:rsidR="00B12A69" w:rsidRPr="0035797B" w14:paraId="1DFB0DC9" w14:textId="77777777" w:rsidTr="00B12A69">
        <w:trPr>
          <w:trHeight w:val="448"/>
        </w:trPr>
        <w:tc>
          <w:tcPr>
            <w:tcW w:w="1075" w:type="dxa"/>
          </w:tcPr>
          <w:p w14:paraId="38484B3D" w14:textId="77777777" w:rsidR="00B12A69" w:rsidRDefault="00B12A69" w:rsidP="00415313">
            <w:pPr>
              <w:rPr>
                <w:rFonts w:eastAsia="等线"/>
                <w:sz w:val="20"/>
                <w:szCs w:val="20"/>
              </w:rPr>
            </w:pPr>
            <w:r>
              <w:rPr>
                <w:rFonts w:eastAsia="等线"/>
                <w:sz w:val="20"/>
                <w:szCs w:val="20"/>
              </w:rPr>
              <w:t>Qualcomm</w:t>
            </w:r>
          </w:p>
        </w:tc>
        <w:tc>
          <w:tcPr>
            <w:tcW w:w="1710" w:type="dxa"/>
          </w:tcPr>
          <w:p w14:paraId="487B428B" w14:textId="77777777" w:rsidR="00B12A69" w:rsidRDefault="00B12A69" w:rsidP="00415313">
            <w:pPr>
              <w:rPr>
                <w:rFonts w:eastAsia="等线"/>
                <w:sz w:val="20"/>
                <w:szCs w:val="20"/>
              </w:rPr>
            </w:pPr>
            <w:r>
              <w:rPr>
                <w:rFonts w:eastAsia="等线"/>
                <w:sz w:val="20"/>
                <w:szCs w:val="20"/>
              </w:rPr>
              <w:t>Alt-2.1</w:t>
            </w:r>
          </w:p>
        </w:tc>
        <w:tc>
          <w:tcPr>
            <w:tcW w:w="6951" w:type="dxa"/>
          </w:tcPr>
          <w:p w14:paraId="3BB4B11A" w14:textId="77777777" w:rsidR="00B12A69" w:rsidRDefault="00B12A69" w:rsidP="00415313">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0D143D">
        <w:trPr>
          <w:trHeight w:val="448"/>
        </w:trPr>
        <w:tc>
          <w:tcPr>
            <w:tcW w:w="1075" w:type="dxa"/>
          </w:tcPr>
          <w:p w14:paraId="2EFD0C2D" w14:textId="77777777" w:rsidR="000D143D" w:rsidRDefault="000D143D" w:rsidP="00ED0421">
            <w:pPr>
              <w:rPr>
                <w:rFonts w:eastAsia="等线"/>
                <w:sz w:val="20"/>
                <w:szCs w:val="20"/>
              </w:rPr>
            </w:pPr>
            <w:r>
              <w:rPr>
                <w:rFonts w:eastAsia="等线"/>
                <w:sz w:val="20"/>
                <w:szCs w:val="20"/>
              </w:rPr>
              <w:t>Huawei, HiSilicon</w:t>
            </w:r>
          </w:p>
        </w:tc>
        <w:tc>
          <w:tcPr>
            <w:tcW w:w="1710" w:type="dxa"/>
          </w:tcPr>
          <w:p w14:paraId="3CC8E068" w14:textId="77777777" w:rsidR="000D143D" w:rsidRDefault="000D143D" w:rsidP="00ED0421">
            <w:pPr>
              <w:rPr>
                <w:rFonts w:eastAsia="等线"/>
                <w:sz w:val="20"/>
                <w:szCs w:val="20"/>
              </w:rPr>
            </w:pPr>
            <w:r>
              <w:rPr>
                <w:rFonts w:eastAsia="等线"/>
                <w:sz w:val="20"/>
                <w:szCs w:val="20"/>
              </w:rPr>
              <w:t>Alt1</w:t>
            </w:r>
          </w:p>
        </w:tc>
        <w:tc>
          <w:tcPr>
            <w:tcW w:w="6951" w:type="dxa"/>
          </w:tcPr>
          <w:p w14:paraId="0155C941" w14:textId="77777777" w:rsidR="000D143D" w:rsidRDefault="000D143D" w:rsidP="00ED0421">
            <w:pPr>
              <w:rPr>
                <w:rFonts w:eastAsia="宋体"/>
                <w:sz w:val="20"/>
                <w:szCs w:val="20"/>
              </w:rPr>
            </w:pPr>
            <w:r>
              <w:rPr>
                <w:rFonts w:eastAsia="宋体"/>
                <w:sz w:val="20"/>
                <w:szCs w:val="20"/>
              </w:rPr>
              <w:t xml:space="preserve">According to our understanding, a UE can use a RS with QCL typeC only for </w:t>
            </w:r>
            <w:r w:rsidRPr="00CE3F5F">
              <w:rPr>
                <w:rFonts w:eastAsia="宋体"/>
                <w:sz w:val="20"/>
                <w:szCs w:val="20"/>
              </w:rPr>
              <w:t>coarse</w:t>
            </w:r>
            <w:r>
              <w:rPr>
                <w:rFonts w:eastAsia="宋体"/>
                <w:sz w:val="20"/>
                <w:szCs w:val="20"/>
              </w:rPr>
              <w:t xml:space="preserve"> T/F tracking, while the UE can use a RS with QCL typeA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ED0421">
            <w:pPr>
              <w:rPr>
                <w:rFonts w:eastAsia="宋体"/>
                <w:sz w:val="20"/>
                <w:szCs w:val="20"/>
              </w:rPr>
            </w:pPr>
            <w:r>
              <w:rPr>
                <w:rFonts w:eastAsia="宋体"/>
                <w:sz w:val="20"/>
                <w:szCs w:val="20"/>
              </w:rPr>
              <w:t>We are  not sure how to understand Alt.2-2. Some further clarification is expected.</w:t>
            </w: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trike/>
                <w:color w:val="FF0000"/>
                <w:sz w:val="20"/>
                <w:szCs w:val="20"/>
              </w:rPr>
            </w:pPr>
            <w:r w:rsidRPr="00020E6E">
              <w:rPr>
                <w:rFonts w:eastAsia="宋体"/>
                <w:sz w:val="20"/>
                <w:szCs w:val="20"/>
              </w:rPr>
              <w:t xml:space="preserve">periodicityAndOffset </w:t>
            </w:r>
            <w:r w:rsidRPr="00020E6E">
              <w:rPr>
                <w:rFonts w:eastAsia="宋体"/>
                <w:sz w:val="20"/>
                <w:szCs w:val="20"/>
                <w:shd w:val="clear" w:color="auto" w:fill="FFFFFF"/>
              </w:rPr>
              <w:t>{10, 20, 40, 80} ms</w:t>
            </w:r>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r w:rsidRPr="00020E6E">
              <w:rPr>
                <w:rFonts w:eastAsia="宋体"/>
                <w:sz w:val="20"/>
                <w:szCs w:val="20"/>
              </w:rPr>
              <w:t>frequencyDomainAllocation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lastRenderedPageBreak/>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Pr="009B5DC4">
        <w:rPr>
          <w:sz w:val="20"/>
          <w:szCs w:val="20"/>
        </w:rPr>
        <w:t xml:space="preserve">configuraiton index is one of the configuration parameters. How to </w:t>
      </w:r>
      <w:r w:rsidRPr="009B5DC4">
        <w:rPr>
          <w:rFonts w:eastAsia="Times New Roman"/>
          <w:sz w:val="20"/>
          <w:szCs w:val="20"/>
        </w:rPr>
        <w:t xml:space="preserve">determine </w:t>
      </w:r>
      <w:r w:rsidRPr="009B5DC4">
        <w:rPr>
          <w:sz w:val="20"/>
          <w:szCs w:val="20"/>
        </w:rPr>
        <w:t>the details of configuraiton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10"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51"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10"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51"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10"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51"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等线"/>
                <w:sz w:val="20"/>
                <w:szCs w:val="20"/>
              </w:rPr>
            </w:pPr>
            <w:r>
              <w:rPr>
                <w:rFonts w:eastAsia="等线"/>
                <w:sz w:val="20"/>
                <w:szCs w:val="20"/>
              </w:rPr>
              <w:t>Samsung</w:t>
            </w:r>
          </w:p>
        </w:tc>
        <w:tc>
          <w:tcPr>
            <w:tcW w:w="1710" w:type="dxa"/>
          </w:tcPr>
          <w:p w14:paraId="285E418B" w14:textId="4638A270" w:rsidR="00C7191B" w:rsidRDefault="00C313ED" w:rsidP="0053156E">
            <w:pPr>
              <w:rPr>
                <w:rFonts w:eastAsia="宋体"/>
                <w:sz w:val="20"/>
                <w:szCs w:val="20"/>
              </w:rPr>
            </w:pPr>
            <w:r>
              <w:rPr>
                <w:rFonts w:eastAsia="宋体"/>
                <w:sz w:val="20"/>
                <w:szCs w:val="20"/>
              </w:rPr>
              <w:t>Alt-2</w:t>
            </w:r>
          </w:p>
        </w:tc>
        <w:tc>
          <w:tcPr>
            <w:tcW w:w="6951" w:type="dxa"/>
          </w:tcPr>
          <w:p w14:paraId="43053E13" w14:textId="1DDA4CDE" w:rsidR="00C7191B" w:rsidRDefault="00C313ED" w:rsidP="0053156E">
            <w:pPr>
              <w:rPr>
                <w:rFonts w:eastAsia="宋体"/>
                <w:sz w:val="20"/>
                <w:szCs w:val="20"/>
              </w:rPr>
            </w:pPr>
            <w:r>
              <w:rPr>
                <w:rFonts w:eastAsia="宋体"/>
                <w:sz w:val="20"/>
                <w:szCs w:val="20"/>
              </w:rPr>
              <w:t>Avaaiblity indication in L1 siganling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等线"/>
                <w:sz w:val="20"/>
                <w:szCs w:val="20"/>
              </w:rPr>
            </w:pPr>
            <w:r>
              <w:rPr>
                <w:rFonts w:eastAsia="等线"/>
                <w:sz w:val="20"/>
                <w:szCs w:val="20"/>
              </w:rPr>
              <w:t>ZTE, Sanechips</w:t>
            </w:r>
          </w:p>
        </w:tc>
        <w:tc>
          <w:tcPr>
            <w:tcW w:w="1710" w:type="dxa"/>
          </w:tcPr>
          <w:p w14:paraId="265AE9BD" w14:textId="77777777" w:rsidR="00234629" w:rsidRDefault="00234629" w:rsidP="00234629">
            <w:pPr>
              <w:rPr>
                <w:rFonts w:eastAsia="宋体"/>
                <w:sz w:val="20"/>
                <w:szCs w:val="20"/>
              </w:rPr>
            </w:pPr>
          </w:p>
        </w:tc>
        <w:tc>
          <w:tcPr>
            <w:tcW w:w="6951"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674DCF">
        <w:trPr>
          <w:trHeight w:val="448"/>
        </w:trPr>
        <w:tc>
          <w:tcPr>
            <w:tcW w:w="1075" w:type="dxa"/>
          </w:tcPr>
          <w:p w14:paraId="0ABBA179" w14:textId="5DF0E3F8" w:rsidR="00871C11" w:rsidRDefault="00871C11" w:rsidP="00234629">
            <w:pPr>
              <w:rPr>
                <w:rFonts w:eastAsia="等线"/>
                <w:sz w:val="20"/>
                <w:szCs w:val="20"/>
              </w:rPr>
            </w:pPr>
            <w:r>
              <w:rPr>
                <w:rFonts w:eastAsia="等线"/>
                <w:sz w:val="20"/>
                <w:szCs w:val="20"/>
              </w:rPr>
              <w:t>Intel</w:t>
            </w:r>
          </w:p>
        </w:tc>
        <w:tc>
          <w:tcPr>
            <w:tcW w:w="1710" w:type="dxa"/>
          </w:tcPr>
          <w:p w14:paraId="5B2E4A30" w14:textId="769663A4" w:rsidR="00871C11" w:rsidRDefault="00871C11" w:rsidP="00234629">
            <w:pPr>
              <w:rPr>
                <w:rFonts w:eastAsia="宋体"/>
                <w:sz w:val="20"/>
                <w:szCs w:val="20"/>
              </w:rPr>
            </w:pPr>
            <w:r>
              <w:rPr>
                <w:rFonts w:eastAsia="宋体"/>
                <w:sz w:val="20"/>
                <w:szCs w:val="20"/>
              </w:rPr>
              <w:t>Alt-2</w:t>
            </w:r>
          </w:p>
        </w:tc>
        <w:tc>
          <w:tcPr>
            <w:tcW w:w="6951" w:type="dxa"/>
          </w:tcPr>
          <w:p w14:paraId="19E10C39" w14:textId="77777777" w:rsidR="00871C11" w:rsidRDefault="00871C11" w:rsidP="00234629">
            <w:pPr>
              <w:rPr>
                <w:rFonts w:eastAsia="宋体"/>
                <w:sz w:val="20"/>
                <w:szCs w:val="20"/>
              </w:rPr>
            </w:pPr>
          </w:p>
        </w:tc>
      </w:tr>
      <w:tr w:rsidR="00CF001A" w14:paraId="43526E30" w14:textId="77777777" w:rsidTr="00CF001A">
        <w:trPr>
          <w:trHeight w:val="448"/>
        </w:trPr>
        <w:tc>
          <w:tcPr>
            <w:tcW w:w="1075" w:type="dxa"/>
          </w:tcPr>
          <w:p w14:paraId="1C7A8062" w14:textId="77777777" w:rsidR="00CF001A" w:rsidRDefault="00CF001A" w:rsidP="003B1526">
            <w:pPr>
              <w:rPr>
                <w:rFonts w:eastAsia="等线"/>
                <w:sz w:val="20"/>
                <w:szCs w:val="20"/>
              </w:rPr>
            </w:pPr>
            <w:r>
              <w:rPr>
                <w:rFonts w:eastAsia="等线"/>
                <w:sz w:val="20"/>
                <w:szCs w:val="20"/>
              </w:rPr>
              <w:t>Ericsson</w:t>
            </w:r>
          </w:p>
        </w:tc>
        <w:tc>
          <w:tcPr>
            <w:tcW w:w="1710" w:type="dxa"/>
          </w:tcPr>
          <w:p w14:paraId="229BE567" w14:textId="77777777" w:rsidR="00CF001A" w:rsidRDefault="00CF001A" w:rsidP="003B1526">
            <w:pPr>
              <w:rPr>
                <w:rFonts w:eastAsia="宋体"/>
                <w:sz w:val="20"/>
                <w:szCs w:val="20"/>
              </w:rPr>
            </w:pPr>
          </w:p>
        </w:tc>
        <w:tc>
          <w:tcPr>
            <w:tcW w:w="6951" w:type="dxa"/>
          </w:tcPr>
          <w:p w14:paraId="51BC63ED" w14:textId="77777777" w:rsidR="00CF001A" w:rsidRDefault="00CF001A" w:rsidP="003B1526">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0D7FA1">
        <w:trPr>
          <w:trHeight w:val="448"/>
        </w:trPr>
        <w:tc>
          <w:tcPr>
            <w:tcW w:w="1075" w:type="dxa"/>
          </w:tcPr>
          <w:p w14:paraId="088CF1C5" w14:textId="77777777" w:rsidR="000D7FA1" w:rsidRDefault="000D7FA1" w:rsidP="00415313">
            <w:pPr>
              <w:rPr>
                <w:rFonts w:eastAsia="等线"/>
                <w:sz w:val="20"/>
                <w:szCs w:val="20"/>
              </w:rPr>
            </w:pPr>
            <w:r>
              <w:rPr>
                <w:rFonts w:eastAsia="等线"/>
                <w:sz w:val="20"/>
                <w:szCs w:val="20"/>
              </w:rPr>
              <w:lastRenderedPageBreak/>
              <w:t>Qualcomm</w:t>
            </w:r>
          </w:p>
        </w:tc>
        <w:tc>
          <w:tcPr>
            <w:tcW w:w="1710" w:type="dxa"/>
          </w:tcPr>
          <w:p w14:paraId="2223CDFD" w14:textId="77777777" w:rsidR="000D7FA1" w:rsidRDefault="000D7FA1" w:rsidP="0041531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52A217F5" w14:textId="77777777" w:rsidR="000D7FA1" w:rsidRDefault="000D7FA1" w:rsidP="00415313">
            <w:pPr>
              <w:rPr>
                <w:rFonts w:eastAsia="宋体"/>
                <w:sz w:val="20"/>
                <w:szCs w:val="20"/>
              </w:rPr>
            </w:pPr>
          </w:p>
        </w:tc>
      </w:tr>
      <w:tr w:rsidR="000D143D" w14:paraId="246735B1" w14:textId="77777777" w:rsidTr="00ED0421">
        <w:trPr>
          <w:trHeight w:val="448"/>
        </w:trPr>
        <w:tc>
          <w:tcPr>
            <w:tcW w:w="1075" w:type="dxa"/>
          </w:tcPr>
          <w:p w14:paraId="679E1800" w14:textId="77777777" w:rsidR="000D143D" w:rsidRDefault="000D143D" w:rsidP="00ED0421">
            <w:pPr>
              <w:rPr>
                <w:rFonts w:eastAsia="等线"/>
                <w:sz w:val="20"/>
                <w:szCs w:val="20"/>
              </w:rPr>
            </w:pPr>
            <w:r>
              <w:rPr>
                <w:rFonts w:eastAsia="等线"/>
                <w:sz w:val="20"/>
                <w:szCs w:val="20"/>
              </w:rPr>
              <w:t>Huawei, HiSilicon</w:t>
            </w:r>
          </w:p>
        </w:tc>
        <w:tc>
          <w:tcPr>
            <w:tcW w:w="1710" w:type="dxa"/>
          </w:tcPr>
          <w:p w14:paraId="370BA22D" w14:textId="77777777" w:rsidR="000D143D" w:rsidRDefault="000D143D" w:rsidP="00ED0421">
            <w:pPr>
              <w:rPr>
                <w:rFonts w:eastAsia="宋体"/>
                <w:sz w:val="20"/>
                <w:szCs w:val="20"/>
              </w:rPr>
            </w:pPr>
            <w:r>
              <w:rPr>
                <w:rFonts w:eastAsia="宋体"/>
                <w:sz w:val="20"/>
                <w:szCs w:val="20"/>
              </w:rPr>
              <w:t>Alt-1</w:t>
            </w:r>
          </w:p>
        </w:tc>
        <w:tc>
          <w:tcPr>
            <w:tcW w:w="6951" w:type="dxa"/>
          </w:tcPr>
          <w:p w14:paraId="5459660C" w14:textId="77777777" w:rsidR="000D143D" w:rsidRDefault="000D143D" w:rsidP="00ED0421">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ED0421">
            <w:pPr>
              <w:rPr>
                <w:rFonts w:eastAsia="宋体"/>
                <w:sz w:val="20"/>
                <w:szCs w:val="20"/>
              </w:rPr>
            </w:pPr>
          </w:p>
          <w:p w14:paraId="729DA245" w14:textId="77777777" w:rsidR="000D143D" w:rsidRDefault="000D143D" w:rsidP="00ED0421">
            <w:pPr>
              <w:rPr>
                <w:rFonts w:eastAsia="宋体"/>
                <w:sz w:val="20"/>
                <w:szCs w:val="20"/>
              </w:rPr>
            </w:pPr>
            <w:r>
              <w:rPr>
                <w:rFonts w:eastAsia="宋体"/>
                <w:sz w:val="20"/>
                <w:szCs w:val="20"/>
              </w:rPr>
              <w:t>Similar view with ZTE.</w:t>
            </w: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Alt2: gNB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Alt2: gNB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spacing w:after="0"/>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lastRenderedPageBreak/>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When informing TRS occasions for the IDLE/INACTIVE mode UEs, parameters ‘</w:t>
            </w:r>
            <w:r w:rsidRPr="00764A76">
              <w:rPr>
                <w:rFonts w:eastAsia="Times New Roman"/>
                <w:b/>
                <w:bCs/>
                <w:color w:val="000000"/>
                <w:kern w:val="24"/>
                <w:sz w:val="20"/>
                <w:szCs w:val="20"/>
                <w:lang w:eastAsia="en-GB"/>
              </w:rPr>
              <w:t>nrofPorts</w:t>
            </w:r>
            <w:r w:rsidRPr="00764A76">
              <w:rPr>
                <w:rFonts w:eastAsia="宋体"/>
                <w:b/>
                <w:bCs/>
                <w:sz w:val="20"/>
                <w:szCs w:val="20"/>
              </w:rPr>
              <w:t>’, ‘</w:t>
            </w:r>
            <w:r w:rsidRPr="00764A76">
              <w:rPr>
                <w:rFonts w:eastAsia="Times New Roman"/>
                <w:b/>
                <w:bCs/>
                <w:color w:val="000000"/>
                <w:kern w:val="24"/>
                <w:sz w:val="20"/>
                <w:szCs w:val="20"/>
                <w:lang w:eastAsia="en-GB"/>
              </w:rPr>
              <w:t>cdm-Type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CSI-RS-ResourceMapping</w:t>
            </w:r>
            <w:r w:rsidRPr="00764A76">
              <w:rPr>
                <w:rFonts w:eastAsia="宋体"/>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宋体"/>
                <w:b/>
                <w:bCs/>
                <w:sz w:val="20"/>
                <w:szCs w:val="20"/>
              </w:rPr>
              <w:t>’.</w:t>
            </w:r>
          </w:p>
          <w:p w14:paraId="4273E322" w14:textId="77777777"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r w:rsidRPr="00764A76">
              <w:rPr>
                <w:rFonts w:eastAsia="Times New Roman"/>
                <w:b/>
                <w:bCs/>
                <w:color w:val="000000"/>
                <w:kern w:val="24"/>
                <w:sz w:val="20"/>
                <w:szCs w:val="20"/>
                <w:lang w:eastAsia="en-GB"/>
              </w:rPr>
              <w:t>startingRB</w:t>
            </w:r>
            <w:r w:rsidRPr="00764A76">
              <w:rPr>
                <w:rFonts w:eastAsia="宋体"/>
                <w:b/>
                <w:bCs/>
                <w:sz w:val="20"/>
                <w:szCs w:val="20"/>
              </w:rPr>
              <w:t xml:space="preserve">’ and </w:t>
            </w:r>
            <w:r w:rsidRPr="00764A76">
              <w:rPr>
                <w:rFonts w:eastAsia="Times New Roman"/>
                <w:b/>
                <w:bCs/>
                <w:color w:val="000000"/>
                <w:kern w:val="24"/>
                <w:sz w:val="20"/>
                <w:szCs w:val="20"/>
                <w:lang w:eastAsia="en-GB"/>
              </w:rPr>
              <w:t>‘nrofRBs’</w:t>
            </w:r>
            <w:r w:rsidRPr="00764A76">
              <w:rPr>
                <w:rFonts w:eastAsia="宋体"/>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CSI-ResourcePeriodicityAndOffset</w:t>
            </w:r>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Pr="009B5DC4">
        <w:rPr>
          <w:sz w:val="20"/>
          <w:szCs w:val="20"/>
        </w:rPr>
        <w:t xml:space="preserve">configuraiton index is one of the configuration parameters. How to </w:t>
      </w:r>
      <w:r w:rsidRPr="009B5DC4">
        <w:rPr>
          <w:rFonts w:eastAsia="Times New Roman"/>
          <w:sz w:val="20"/>
          <w:szCs w:val="20"/>
        </w:rPr>
        <w:t xml:space="preserve">determine </w:t>
      </w:r>
      <w:r w:rsidRPr="009B5DC4">
        <w:rPr>
          <w:sz w:val="20"/>
          <w:szCs w:val="20"/>
        </w:rPr>
        <w:t>the details of configuraiton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Alt2: gNB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lastRenderedPageBreak/>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10"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51"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51"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4" w:name="OLE_LINK14"/>
            <w:bookmarkStart w:id="35" w:name="OLE_LINK15"/>
            <w:r>
              <w:rPr>
                <w:rFonts w:eastAsia="宋体" w:hint="eastAsia"/>
                <w:sz w:val="20"/>
                <w:szCs w:val="20"/>
              </w:rPr>
              <w:t xml:space="preserve">absence/presence </w:t>
            </w:r>
            <w:bookmarkEnd w:id="34"/>
            <w:bookmarkEnd w:id="35"/>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10"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51"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等线"/>
                <w:sz w:val="20"/>
                <w:szCs w:val="20"/>
              </w:rPr>
            </w:pPr>
            <w:r>
              <w:rPr>
                <w:rFonts w:eastAsia="等线"/>
                <w:sz w:val="20"/>
                <w:szCs w:val="20"/>
              </w:rPr>
              <w:t>Noridic</w:t>
            </w:r>
          </w:p>
        </w:tc>
        <w:tc>
          <w:tcPr>
            <w:tcW w:w="1710"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51"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r w:rsidR="005345B2">
              <w:rPr>
                <w:rFonts w:eastAsia="宋体"/>
                <w:sz w:val="20"/>
                <w:szCs w:val="20"/>
              </w:rPr>
              <w:t xml:space="preserve">common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等线"/>
                <w:sz w:val="20"/>
                <w:szCs w:val="20"/>
              </w:rPr>
            </w:pPr>
            <w:r>
              <w:rPr>
                <w:rFonts w:eastAsia="等线"/>
                <w:sz w:val="20"/>
                <w:szCs w:val="20"/>
              </w:rPr>
              <w:t>Samsung</w:t>
            </w:r>
          </w:p>
        </w:tc>
        <w:tc>
          <w:tcPr>
            <w:tcW w:w="1710" w:type="dxa"/>
          </w:tcPr>
          <w:p w14:paraId="2D4920E2" w14:textId="0CA1BF94" w:rsidR="00C313ED" w:rsidRDefault="00C313ED" w:rsidP="0053156E">
            <w:pPr>
              <w:rPr>
                <w:rFonts w:eastAsia="宋体"/>
                <w:sz w:val="20"/>
                <w:szCs w:val="20"/>
              </w:rPr>
            </w:pPr>
            <w:r>
              <w:rPr>
                <w:rFonts w:eastAsia="宋体"/>
                <w:sz w:val="20"/>
                <w:szCs w:val="20"/>
              </w:rPr>
              <w:t>Alt-3</w:t>
            </w:r>
          </w:p>
        </w:tc>
        <w:tc>
          <w:tcPr>
            <w:tcW w:w="6951" w:type="dxa"/>
          </w:tcPr>
          <w:p w14:paraId="697F5AA3" w14:textId="4006C99A" w:rsidR="00C313ED" w:rsidRDefault="00C313ED" w:rsidP="0053156E">
            <w:pPr>
              <w:rPr>
                <w:rFonts w:eastAsia="宋体"/>
                <w:sz w:val="20"/>
                <w:szCs w:val="20"/>
              </w:rPr>
            </w:pPr>
          </w:p>
        </w:tc>
      </w:tr>
      <w:tr w:rsidR="00234629" w:rsidRPr="0035797B" w14:paraId="58F70FBC" w14:textId="77777777" w:rsidTr="00674DCF">
        <w:trPr>
          <w:trHeight w:val="448"/>
        </w:trPr>
        <w:tc>
          <w:tcPr>
            <w:tcW w:w="1075" w:type="dxa"/>
          </w:tcPr>
          <w:p w14:paraId="76983C89" w14:textId="662A9ED7" w:rsidR="00234629" w:rsidRDefault="00234629" w:rsidP="00234629">
            <w:pPr>
              <w:rPr>
                <w:rFonts w:eastAsia="等线"/>
                <w:sz w:val="20"/>
                <w:szCs w:val="20"/>
              </w:rPr>
            </w:pPr>
            <w:r>
              <w:rPr>
                <w:rFonts w:eastAsia="等线"/>
                <w:sz w:val="20"/>
                <w:szCs w:val="20"/>
              </w:rPr>
              <w:t>ZTE, Sanechips</w:t>
            </w:r>
          </w:p>
        </w:tc>
        <w:tc>
          <w:tcPr>
            <w:tcW w:w="1710" w:type="dxa"/>
          </w:tcPr>
          <w:p w14:paraId="49573E64" w14:textId="0C1C91E0" w:rsidR="00234629" w:rsidRDefault="00234629" w:rsidP="00234629">
            <w:pPr>
              <w:rPr>
                <w:rFonts w:eastAsia="宋体"/>
                <w:sz w:val="20"/>
                <w:szCs w:val="20"/>
              </w:rPr>
            </w:pPr>
            <w:r>
              <w:rPr>
                <w:rFonts w:eastAsia="宋体"/>
                <w:sz w:val="20"/>
                <w:szCs w:val="20"/>
              </w:rPr>
              <w:t>Alt-1,3,6.</w:t>
            </w:r>
          </w:p>
        </w:tc>
        <w:tc>
          <w:tcPr>
            <w:tcW w:w="6951" w:type="dxa"/>
          </w:tcPr>
          <w:p w14:paraId="33016E73" w14:textId="77777777" w:rsidR="00234629" w:rsidRDefault="00234629" w:rsidP="00234629">
            <w:pPr>
              <w:rPr>
                <w:rFonts w:eastAsia="宋体"/>
                <w:sz w:val="20"/>
                <w:szCs w:val="20"/>
              </w:rPr>
            </w:pPr>
          </w:p>
        </w:tc>
      </w:tr>
      <w:tr w:rsidR="00251410" w:rsidRPr="0035797B" w14:paraId="337E43DA" w14:textId="77777777" w:rsidTr="00674DCF">
        <w:trPr>
          <w:trHeight w:val="448"/>
        </w:trPr>
        <w:tc>
          <w:tcPr>
            <w:tcW w:w="1075" w:type="dxa"/>
          </w:tcPr>
          <w:p w14:paraId="46581751" w14:textId="429F570E" w:rsidR="00251410" w:rsidRDefault="00251410" w:rsidP="00234629">
            <w:pPr>
              <w:rPr>
                <w:rFonts w:eastAsia="等线"/>
                <w:sz w:val="20"/>
                <w:szCs w:val="20"/>
              </w:rPr>
            </w:pPr>
            <w:r>
              <w:rPr>
                <w:rFonts w:eastAsia="等线"/>
                <w:sz w:val="20"/>
                <w:szCs w:val="20"/>
              </w:rPr>
              <w:t>Intel</w:t>
            </w:r>
          </w:p>
        </w:tc>
        <w:tc>
          <w:tcPr>
            <w:tcW w:w="1710" w:type="dxa"/>
          </w:tcPr>
          <w:p w14:paraId="3C8346BB" w14:textId="377AB3A6" w:rsidR="00251410" w:rsidRDefault="00251410" w:rsidP="00234629">
            <w:pPr>
              <w:rPr>
                <w:rFonts w:eastAsia="宋体"/>
                <w:sz w:val="20"/>
                <w:szCs w:val="20"/>
              </w:rPr>
            </w:pPr>
            <w:r>
              <w:rPr>
                <w:rFonts w:eastAsia="宋体"/>
                <w:sz w:val="20"/>
                <w:szCs w:val="20"/>
              </w:rPr>
              <w:t>Alt-3</w:t>
            </w:r>
          </w:p>
        </w:tc>
        <w:tc>
          <w:tcPr>
            <w:tcW w:w="6951"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CF001A">
        <w:trPr>
          <w:trHeight w:val="448"/>
        </w:trPr>
        <w:tc>
          <w:tcPr>
            <w:tcW w:w="1075" w:type="dxa"/>
          </w:tcPr>
          <w:p w14:paraId="6E687A13" w14:textId="77777777" w:rsidR="00CF001A" w:rsidRDefault="00CF001A" w:rsidP="003B1526">
            <w:pPr>
              <w:rPr>
                <w:rFonts w:eastAsia="等线"/>
                <w:sz w:val="20"/>
                <w:szCs w:val="20"/>
              </w:rPr>
            </w:pPr>
            <w:r>
              <w:rPr>
                <w:rFonts w:eastAsia="等线"/>
                <w:sz w:val="20"/>
                <w:szCs w:val="20"/>
              </w:rPr>
              <w:t xml:space="preserve">Ericsson </w:t>
            </w:r>
          </w:p>
        </w:tc>
        <w:tc>
          <w:tcPr>
            <w:tcW w:w="1710" w:type="dxa"/>
          </w:tcPr>
          <w:p w14:paraId="39201C58" w14:textId="6A2DB1A7" w:rsidR="00CF001A" w:rsidRDefault="00CF001A" w:rsidP="003B1526">
            <w:pPr>
              <w:rPr>
                <w:rFonts w:eastAsia="宋体"/>
                <w:sz w:val="20"/>
                <w:szCs w:val="20"/>
              </w:rPr>
            </w:pPr>
          </w:p>
        </w:tc>
        <w:tc>
          <w:tcPr>
            <w:tcW w:w="6951" w:type="dxa"/>
          </w:tcPr>
          <w:p w14:paraId="1FEC361C" w14:textId="2A4603BC" w:rsidR="00CF001A" w:rsidRDefault="00CF001A" w:rsidP="003B1526">
            <w:pPr>
              <w:rPr>
                <w:rFonts w:eastAsia="宋体"/>
                <w:sz w:val="20"/>
                <w:szCs w:val="20"/>
              </w:rPr>
            </w:pPr>
            <w:r>
              <w:rPr>
                <w:rFonts w:eastAsia="宋体"/>
                <w:sz w:val="20"/>
                <w:szCs w:val="20"/>
              </w:rPr>
              <w:t>RAN1 should discuss the information that is necessary to convey the potential TRS resources,including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3B1526">
            <w:pPr>
              <w:rPr>
                <w:rFonts w:eastAsia="宋体"/>
                <w:sz w:val="20"/>
                <w:szCs w:val="20"/>
              </w:rPr>
            </w:pPr>
          </w:p>
          <w:p w14:paraId="43E4975B" w14:textId="77777777" w:rsidR="00CF001A" w:rsidRDefault="00CF001A" w:rsidP="003B1526">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5B7830">
        <w:trPr>
          <w:trHeight w:val="448"/>
        </w:trPr>
        <w:tc>
          <w:tcPr>
            <w:tcW w:w="1075" w:type="dxa"/>
          </w:tcPr>
          <w:p w14:paraId="683799FB" w14:textId="77777777" w:rsidR="005B7830" w:rsidRDefault="005B7830" w:rsidP="00415313">
            <w:pPr>
              <w:rPr>
                <w:rFonts w:eastAsia="等线"/>
                <w:sz w:val="20"/>
                <w:szCs w:val="20"/>
              </w:rPr>
            </w:pPr>
            <w:r>
              <w:rPr>
                <w:rFonts w:eastAsia="等线"/>
                <w:sz w:val="20"/>
                <w:szCs w:val="20"/>
              </w:rPr>
              <w:t>Qualcomm</w:t>
            </w:r>
          </w:p>
        </w:tc>
        <w:tc>
          <w:tcPr>
            <w:tcW w:w="1710" w:type="dxa"/>
          </w:tcPr>
          <w:p w14:paraId="381B2C18" w14:textId="77777777" w:rsidR="005B7830" w:rsidRDefault="005B7830" w:rsidP="00415313">
            <w:pPr>
              <w:rPr>
                <w:rFonts w:eastAsia="宋体"/>
                <w:sz w:val="20"/>
                <w:szCs w:val="20"/>
              </w:rPr>
            </w:pPr>
            <w:r>
              <w:rPr>
                <w:rFonts w:eastAsia="宋体"/>
                <w:sz w:val="20"/>
                <w:szCs w:val="20"/>
              </w:rPr>
              <w:t>Alt-7</w:t>
            </w:r>
          </w:p>
        </w:tc>
        <w:tc>
          <w:tcPr>
            <w:tcW w:w="6951" w:type="dxa"/>
          </w:tcPr>
          <w:p w14:paraId="05775C81" w14:textId="77777777" w:rsidR="005B7830" w:rsidRDefault="005B7830" w:rsidP="00415313">
            <w:pPr>
              <w:rPr>
                <w:rFonts w:eastAsia="宋体"/>
                <w:sz w:val="20"/>
                <w:szCs w:val="20"/>
              </w:rPr>
            </w:pPr>
            <w:r>
              <w:rPr>
                <w:rFonts w:eastAsia="宋体"/>
                <w:sz w:val="20"/>
                <w:szCs w:val="20"/>
              </w:rPr>
              <w:t xml:space="preserve">With redundant parameters removed </w:t>
            </w:r>
          </w:p>
        </w:tc>
      </w:tr>
      <w:tr w:rsidR="000D143D" w14:paraId="5FFC05BF" w14:textId="77777777" w:rsidTr="000D143D">
        <w:trPr>
          <w:trHeight w:val="448"/>
        </w:trPr>
        <w:tc>
          <w:tcPr>
            <w:tcW w:w="1075" w:type="dxa"/>
          </w:tcPr>
          <w:p w14:paraId="23401B74" w14:textId="77777777" w:rsidR="000D143D" w:rsidRDefault="000D143D" w:rsidP="00ED0421">
            <w:pPr>
              <w:rPr>
                <w:rFonts w:eastAsia="等线"/>
                <w:sz w:val="20"/>
                <w:szCs w:val="20"/>
              </w:rPr>
            </w:pPr>
            <w:r>
              <w:rPr>
                <w:rFonts w:eastAsia="等线" w:hint="eastAsia"/>
                <w:sz w:val="20"/>
                <w:szCs w:val="20"/>
              </w:rPr>
              <w:t>Huawei, HiSilicon</w:t>
            </w:r>
          </w:p>
        </w:tc>
        <w:tc>
          <w:tcPr>
            <w:tcW w:w="1710" w:type="dxa"/>
          </w:tcPr>
          <w:p w14:paraId="6D69F10D" w14:textId="77777777" w:rsidR="000D143D" w:rsidRPr="00CE3F5F" w:rsidRDefault="000D143D" w:rsidP="00ED0421">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ED0421">
            <w:pPr>
              <w:rPr>
                <w:rFonts w:eastAsia="宋体"/>
                <w:sz w:val="20"/>
                <w:szCs w:val="20"/>
              </w:rPr>
            </w:pPr>
            <w:r>
              <w:rPr>
                <w:rFonts w:eastAsia="宋体" w:hint="eastAsia"/>
                <w:sz w:val="20"/>
                <w:szCs w:val="20"/>
              </w:rPr>
              <w:t>Alt-2</w:t>
            </w:r>
          </w:p>
        </w:tc>
        <w:tc>
          <w:tcPr>
            <w:tcW w:w="6951" w:type="dxa"/>
          </w:tcPr>
          <w:p w14:paraId="154C5CC8" w14:textId="77777777" w:rsidR="000D143D" w:rsidRDefault="000D143D" w:rsidP="00ED0421">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ED0421">
            <w:pPr>
              <w:rPr>
                <w:rFonts w:eastAsia="宋体"/>
                <w:sz w:val="20"/>
                <w:szCs w:val="20"/>
              </w:rPr>
            </w:pPr>
          </w:p>
          <w:p w14:paraId="0DCF2CF2" w14:textId="77777777" w:rsidR="000D143D" w:rsidRDefault="000D143D" w:rsidP="00ED0421">
            <w:pPr>
              <w:rPr>
                <w:rFonts w:eastAsia="宋体"/>
                <w:sz w:val="20"/>
                <w:szCs w:val="20"/>
              </w:rPr>
            </w:pPr>
            <w:r>
              <w:rPr>
                <w:rFonts w:eastAsia="宋体"/>
                <w:sz w:val="20"/>
                <w:szCs w:val="20"/>
              </w:rPr>
              <w:t>So we think we should continue discuss this issue from RAN1 perspective.</w:t>
            </w:r>
          </w:p>
        </w:tc>
      </w:tr>
    </w:tbl>
    <w:p w14:paraId="65C8FBDA" w14:textId="77777777" w:rsidR="0036242B" w:rsidRPr="000D143D"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r w:rsidRPr="00944036">
              <w:rPr>
                <w:rFonts w:eastAsia="Malgun Gothic"/>
                <w:sz w:val="20"/>
                <w:szCs w:val="20"/>
              </w:rPr>
              <w:lastRenderedPageBreak/>
              <w:t>Spreadtrum</w:t>
            </w:r>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lastRenderedPageBreak/>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ZTE, sanechips</w:t>
            </w:r>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415313">
            <w:pPr>
              <w:rPr>
                <w:sz w:val="20"/>
                <w:szCs w:val="20"/>
              </w:rPr>
            </w:pPr>
            <w:r>
              <w:rPr>
                <w:sz w:val="20"/>
                <w:szCs w:val="20"/>
              </w:rPr>
              <w:t>Qualcomm</w:t>
            </w:r>
          </w:p>
        </w:tc>
        <w:tc>
          <w:tcPr>
            <w:tcW w:w="1710" w:type="dxa"/>
          </w:tcPr>
          <w:p w14:paraId="2F86F508" w14:textId="77777777" w:rsidR="00180925" w:rsidRDefault="00180925" w:rsidP="00415313">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415313">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ED0421">
            <w:pPr>
              <w:rPr>
                <w:sz w:val="20"/>
                <w:szCs w:val="20"/>
              </w:rPr>
            </w:pPr>
            <w:r>
              <w:rPr>
                <w:sz w:val="20"/>
                <w:szCs w:val="20"/>
              </w:rPr>
              <w:t>Huawei, HiSilicon</w:t>
            </w:r>
          </w:p>
        </w:tc>
        <w:tc>
          <w:tcPr>
            <w:tcW w:w="1710" w:type="dxa"/>
          </w:tcPr>
          <w:p w14:paraId="3397F34F" w14:textId="77777777" w:rsidR="000D143D" w:rsidRPr="000728EA" w:rsidRDefault="000D143D" w:rsidP="00ED0421">
            <w:pPr>
              <w:rPr>
                <w:sz w:val="20"/>
                <w:szCs w:val="20"/>
              </w:rPr>
            </w:pPr>
            <w:r>
              <w:rPr>
                <w:rFonts w:eastAsia="Malgun Gothic"/>
                <w:sz w:val="20"/>
                <w:szCs w:val="20"/>
              </w:rPr>
              <w:t>Issue-3</w:t>
            </w:r>
          </w:p>
        </w:tc>
        <w:tc>
          <w:tcPr>
            <w:tcW w:w="6951" w:type="dxa"/>
          </w:tcPr>
          <w:p w14:paraId="675DF86F" w14:textId="77777777" w:rsidR="000D143D" w:rsidRPr="00CE3F5F" w:rsidRDefault="000D143D" w:rsidP="00ED0421">
            <w:pPr>
              <w:rPr>
                <w:rFonts w:eastAsia="宋体"/>
                <w:sz w:val="20"/>
                <w:szCs w:val="20"/>
              </w:rPr>
            </w:pPr>
            <w:r>
              <w:rPr>
                <w:sz w:val="20"/>
                <w:szCs w:val="20"/>
              </w:rPr>
              <w:t>OK to send LS but can discuss the detailed content of LS.</w:t>
            </w:r>
          </w:p>
        </w:tc>
      </w:tr>
    </w:tbl>
    <w:p w14:paraId="73019E9A" w14:textId="77777777" w:rsidR="006B13BA" w:rsidRPr="000D143D" w:rsidRDefault="006B13BA" w:rsidP="006B13BA">
      <w:pPr>
        <w:rPr>
          <w:kern w:val="2"/>
          <w:sz w:val="20"/>
          <w:szCs w:val="20"/>
        </w:rPr>
      </w:pPr>
      <w:bookmarkStart w:id="37" w:name="_GoBack"/>
      <w:bookmarkEnd w:id="37"/>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lastRenderedPageBreak/>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lastRenderedPageBreak/>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spacing w:after="0"/>
              <w:rPr>
                <w:rFonts w:eastAsia="宋体"/>
                <w:sz w:val="20"/>
                <w:szCs w:val="20"/>
                <w:lang w:val="en-GB"/>
              </w:rPr>
            </w:pPr>
          </w:p>
          <w:p w14:paraId="25233643" w14:textId="77777777" w:rsidR="00D42780" w:rsidRPr="0062427C" w:rsidRDefault="00746260">
            <w:pPr>
              <w:spacing w:after="0"/>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spacing w:after="0"/>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lastRenderedPageBreak/>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lastRenderedPageBreak/>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scramblingID: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CB777" w14:textId="77777777" w:rsidR="00CA37C4" w:rsidRDefault="00CA37C4">
      <w:r>
        <w:separator/>
      </w:r>
    </w:p>
  </w:endnote>
  <w:endnote w:type="continuationSeparator" w:id="0">
    <w:p w14:paraId="60D80284" w14:textId="77777777" w:rsidR="00CA37C4" w:rsidRDefault="00CA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仿宋"/>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C94" w14:textId="717BA1DD" w:rsidR="00F91C78" w:rsidRDefault="00F91C78">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D143D">
      <w:rPr>
        <w:rStyle w:val="PageNumber"/>
        <w:i/>
        <w:noProof/>
        <w:color w:val="auto"/>
      </w:rPr>
      <w:t>32</w:t>
    </w:r>
    <w:r>
      <w:rPr>
        <w:rStyle w:val="PageNumber"/>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A7CA" w14:textId="77777777" w:rsidR="00CA37C4" w:rsidRDefault="00CA37C4">
      <w:r>
        <w:separator/>
      </w:r>
    </w:p>
  </w:footnote>
  <w:footnote w:type="continuationSeparator" w:id="0">
    <w:p w14:paraId="6A7DFC82" w14:textId="77777777" w:rsidR="00CA37C4" w:rsidRDefault="00CA3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 w:numId="64">
    <w:abstractNumId w:val="22"/>
    <w:lvlOverride w:ilvl="0"/>
    <w:lvlOverride w:ilvl="2">
      <w:startOverride w:val="1"/>
    </w:lvlOverride>
    <w:lvlOverride w:ilvl="3">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hideSpellingErrors/>
  <w:hideGrammaticalErrors/>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1944"/>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宋体"/>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宋体"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宋体"/>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TableNormal"/>
    <w:next w:val="TableGrid"/>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92FF6-3170-4FCF-AE29-05C983D9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15658</Words>
  <Characters>89254</Characters>
  <Application>Microsoft Office Word</Application>
  <DocSecurity>0</DocSecurity>
  <Lines>743</Lines>
  <Paragraphs>209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104703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Xiaolei TIE</cp:lastModifiedBy>
  <cp:revision>3</cp:revision>
  <dcterms:created xsi:type="dcterms:W3CDTF">2021-08-17T03:23:00Z</dcterms:created>
  <dcterms:modified xsi:type="dcterms:W3CDTF">2021-08-17T03:33:00Z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