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proofErr w:type="gramStart"/>
      <w:r w:rsidRPr="005A7246">
        <w:rPr>
          <w:rFonts w:ascii="Times New Roman" w:hAnsi="Times New Roman"/>
          <w:b/>
          <w:bCs/>
          <w:sz w:val="24"/>
          <w:szCs w:val="24"/>
        </w:rPr>
        <w:t>e-Meeting</w:t>
      </w:r>
      <w:proofErr w:type="gramEnd"/>
      <w:r w:rsidRPr="005A7246">
        <w:rPr>
          <w:rFonts w:ascii="Times New Roman" w:hAnsi="Times New Roman"/>
          <w:b/>
          <w:bCs/>
          <w:sz w:val="24"/>
          <w:szCs w:val="24"/>
        </w:rPr>
        <w:t xml:space="preserve">,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2"/>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w:t>
      </w:r>
      <w:r w:rsidRPr="00666D82">
        <w:rPr>
          <w:b/>
          <w:sz w:val="20"/>
          <w:szCs w:val="20"/>
        </w:rPr>
        <w:t>s</w:t>
      </w:r>
      <w:r w:rsidRPr="00666D82">
        <w:rPr>
          <w:b/>
          <w:sz w:val="20"/>
          <w:szCs w:val="20"/>
        </w:rPr>
        <w:t>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Default="00F655FE" w:rsidP="00330BE9">
      <w:pPr>
        <w:rPr>
          <w:rFonts w:eastAsia="Times New Roman"/>
          <w:sz w:val="20"/>
          <w:szCs w:val="22"/>
          <w:lang w:val="fi-FI"/>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Pr>
          <w:rFonts w:eastAsia="Times New Roman"/>
          <w:sz w:val="20"/>
          <w:szCs w:val="22"/>
          <w:lang w:val="fi-FI"/>
        </w:rPr>
        <w:t>support both paging DCI and P</w:t>
      </w:r>
      <w:r w:rsidR="00E67D52">
        <w:rPr>
          <w:rFonts w:eastAsia="Times New Roman"/>
          <w:sz w:val="20"/>
          <w:szCs w:val="22"/>
          <w:lang w:val="fi-FI"/>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2"/>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2"/>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9"/>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9"/>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 xml:space="preserve">The L1 based availability indication for a TRS resource is </w:t>
            </w:r>
            <w:proofErr w:type="gramStart"/>
            <w:r w:rsidRPr="00F77A90">
              <w:rPr>
                <w:b/>
                <w:i/>
                <w:kern w:val="2"/>
                <w:sz w:val="20"/>
                <w:szCs w:val="20"/>
              </w:rPr>
              <w:t>enabled/disabled</w:t>
            </w:r>
            <w:proofErr w:type="gramEnd"/>
            <w:r w:rsidRPr="00F77A90">
              <w:rPr>
                <w:b/>
                <w:i/>
                <w:kern w:val="2"/>
                <w:sz w:val="20"/>
                <w:szCs w:val="20"/>
              </w:rPr>
              <w:t xml:space="preserve"> implicitly by the pre</w:t>
            </w:r>
            <w:r w:rsidRPr="00F77A90">
              <w:rPr>
                <w:b/>
                <w:i/>
                <w:kern w:val="2"/>
                <w:sz w:val="20"/>
                <w:szCs w:val="20"/>
              </w:rPr>
              <w:t>s</w:t>
            </w:r>
            <w:r w:rsidRPr="00F77A90">
              <w:rPr>
                <w:b/>
                <w:i/>
                <w:kern w:val="2"/>
                <w:sz w:val="20"/>
                <w:szCs w:val="20"/>
              </w:rPr>
              <w:t>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4"/>
                <w:bCs w:val="0"/>
                <w:sz w:val="20"/>
                <w:szCs w:val="20"/>
              </w:rPr>
            </w:pPr>
            <w:r w:rsidRPr="00F511C4">
              <w:rPr>
                <w:b/>
                <w:sz w:val="20"/>
                <w:szCs w:val="20"/>
              </w:rPr>
              <w:t>Proposal 1:</w:t>
            </w:r>
            <w:r w:rsidRPr="00F511C4">
              <w:rPr>
                <w:sz w:val="20"/>
                <w:szCs w:val="20"/>
              </w:rPr>
              <w:t xml:space="preserve"> </w:t>
            </w:r>
            <w:r w:rsidRPr="00F511C4">
              <w:rPr>
                <w:rStyle w:val="af4"/>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af9"/>
              <w:numPr>
                <w:ilvl w:val="0"/>
                <w:numId w:val="39"/>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t>P-PDCCH based Indication can be used when a UE is paging in contiguous way in succe</w:t>
            </w:r>
            <w:r w:rsidRPr="00F511C4">
              <w:rPr>
                <w:rStyle w:val="af4"/>
                <w:rFonts w:ascii="Times New Roman" w:hAnsi="Times New Roman"/>
                <w:sz w:val="20"/>
                <w:szCs w:val="20"/>
              </w:rPr>
              <w:t>s</w:t>
            </w:r>
            <w:r w:rsidRPr="00F511C4">
              <w:rPr>
                <w:rStyle w:val="af4"/>
                <w:rFonts w:ascii="Times New Roman" w:hAnsi="Times New Roman"/>
                <w:sz w:val="20"/>
                <w:szCs w:val="20"/>
              </w:rPr>
              <w:t>sive POs</w:t>
            </w:r>
          </w:p>
          <w:p w14:paraId="487249F1" w14:textId="77777777" w:rsidR="00F655FE" w:rsidRPr="00F511C4" w:rsidRDefault="00B522B2" w:rsidP="00F511C4">
            <w:pPr>
              <w:pStyle w:val="af9"/>
              <w:numPr>
                <w:ilvl w:val="0"/>
                <w:numId w:val="39"/>
              </w:numPr>
              <w:autoSpaceDE w:val="0"/>
              <w:autoSpaceDN w:val="0"/>
              <w:adjustRightInd w:val="0"/>
              <w:snapToGrid w:val="0"/>
              <w:spacing w:after="0"/>
              <w:jc w:val="both"/>
              <w:rPr>
                <w:rStyle w:val="af4"/>
                <w:rFonts w:ascii="Times New Roman" w:hAnsi="Times New Roman"/>
                <w:bCs w:val="0"/>
                <w:sz w:val="20"/>
                <w:szCs w:val="20"/>
              </w:rPr>
            </w:pPr>
            <w:r w:rsidRPr="00F511C4">
              <w:rPr>
                <w:rStyle w:val="af4"/>
                <w:rFonts w:ascii="Times New Roman" w:hAnsi="Times New Roman"/>
                <w:sz w:val="20"/>
                <w:szCs w:val="20"/>
              </w:rPr>
              <w:t xml:space="preserve">PEI base Indication can be used when a UE is paging in non-contiguous way in successive </w:t>
            </w:r>
            <w:r w:rsidRPr="00F511C4">
              <w:rPr>
                <w:rStyle w:val="af4"/>
                <w:rFonts w:ascii="Times New Roman" w:hAnsi="Times New Roman"/>
                <w:sz w:val="20"/>
                <w:szCs w:val="20"/>
              </w:rPr>
              <w:lastRenderedPageBreak/>
              <w:t>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w:t>
            </w:r>
            <w:r w:rsidRPr="00F511C4">
              <w:rPr>
                <w:b/>
                <w:sz w:val="20"/>
                <w:szCs w:val="20"/>
              </w:rPr>
              <w:t>a</w:t>
            </w:r>
            <w:r w:rsidRPr="00F511C4">
              <w:rPr>
                <w:b/>
                <w:sz w:val="20"/>
                <w:szCs w:val="20"/>
              </w:rPr>
              <w:t>tion, the following procedure can be considered:</w:t>
            </w:r>
          </w:p>
          <w:p w14:paraId="53E86898" w14:textId="77777777"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Alt1: SIB based signaling can be considered as default signaling and L1 based signaling can be </w:t>
            </w:r>
            <w:proofErr w:type="gramStart"/>
            <w:r w:rsidRPr="00F511C4">
              <w:rPr>
                <w:rFonts w:ascii="Times New Roman" w:hAnsi="Times New Roman"/>
                <w:b/>
                <w:sz w:val="20"/>
                <w:szCs w:val="20"/>
              </w:rPr>
              <w:t>enabled/disabled</w:t>
            </w:r>
            <w:proofErr w:type="gramEnd"/>
            <w:r w:rsidRPr="00F511C4">
              <w:rPr>
                <w:rFonts w:ascii="Times New Roman" w:hAnsi="Times New Roman"/>
                <w:b/>
                <w:sz w:val="20"/>
                <w:szCs w:val="20"/>
              </w:rPr>
              <w:t>.</w:t>
            </w:r>
          </w:p>
          <w:p w14:paraId="0F3F4821" w14:textId="77777777"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Alt2: L1 based signaling can be considered as default signaling and SIB based signaling can be </w:t>
            </w:r>
            <w:proofErr w:type="gramStart"/>
            <w:r w:rsidRPr="00F511C4">
              <w:rPr>
                <w:rFonts w:ascii="Times New Roman" w:hAnsi="Times New Roman"/>
                <w:b/>
                <w:sz w:val="20"/>
                <w:szCs w:val="20"/>
              </w:rPr>
              <w:t>enabled/disabled</w:t>
            </w:r>
            <w:proofErr w:type="gramEnd"/>
            <w:r w:rsidRPr="00F511C4">
              <w:rPr>
                <w:rFonts w:ascii="Times New Roman" w:hAnsi="Times New Roman"/>
                <w:b/>
                <w:sz w:val="20"/>
                <w:szCs w:val="20"/>
              </w:rPr>
              <w:t>.</w:t>
            </w:r>
          </w:p>
          <w:p w14:paraId="23BBA94A" w14:textId="6A8519E5" w:rsidR="003B4A51" w:rsidRPr="00F511C4" w:rsidRDefault="003B4A51" w:rsidP="00F511C4">
            <w:pPr>
              <w:pStyle w:val="af9"/>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4"/>
                <w:bCs w:val="0"/>
                <w:sz w:val="20"/>
                <w:szCs w:val="20"/>
              </w:rPr>
            </w:pPr>
            <w:r w:rsidRPr="00F511C4">
              <w:rPr>
                <w:rStyle w:val="af4"/>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4"/>
                <w:rFonts w:eastAsia="Times New Roman"/>
                <w:bCs w:val="0"/>
                <w:sz w:val="20"/>
                <w:szCs w:val="20"/>
              </w:rPr>
              <w:t xml:space="preserve">FFS </w:t>
            </w:r>
            <w:r w:rsidRPr="00F511C4">
              <w:rPr>
                <w:rStyle w:val="af4"/>
                <w:rFonts w:eastAsia="Times New Roman"/>
                <w:bCs w:val="0"/>
                <w:strike/>
                <w:color w:val="FF0000"/>
                <w:sz w:val="20"/>
                <w:szCs w:val="20"/>
              </w:rPr>
              <w:t>whether and</w:t>
            </w:r>
            <w:r w:rsidRPr="00F511C4">
              <w:rPr>
                <w:rStyle w:val="af4"/>
                <w:rFonts w:eastAsia="Times New Roman"/>
                <w:bCs w:val="0"/>
                <w:color w:val="FF0000"/>
                <w:sz w:val="20"/>
                <w:szCs w:val="20"/>
              </w:rPr>
              <w:t xml:space="preserve"> </w:t>
            </w:r>
            <w:r w:rsidRPr="00F511C4">
              <w:rPr>
                <w:rStyle w:val="af4"/>
                <w:rFonts w:eastAsia="Times New Roman"/>
                <w:bCs w:val="0"/>
                <w:sz w:val="20"/>
                <w:szCs w:val="20"/>
              </w:rPr>
              <w:t>how to enable/disable L1 based availability indication configurable by SIB</w:t>
            </w:r>
            <w:r w:rsidRPr="00F511C4">
              <w:rPr>
                <w:rStyle w:val="af4"/>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w:t>
            </w:r>
            <w:r w:rsidRPr="00F511C4">
              <w:rPr>
                <w:b/>
                <w:bCs/>
                <w:i/>
                <w:iCs/>
                <w:sz w:val="20"/>
                <w:szCs w:val="20"/>
              </w:rPr>
              <w:t>a</w:t>
            </w:r>
            <w:r w:rsidRPr="00F511C4">
              <w:rPr>
                <w:b/>
                <w:bCs/>
                <w:i/>
                <w:iCs/>
                <w:sz w:val="20"/>
                <w:szCs w:val="20"/>
              </w:rPr>
              <w:t>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4"/>
                <w:sz w:val="20"/>
                <w:szCs w:val="20"/>
              </w:rPr>
            </w:pPr>
            <w:r w:rsidRPr="00F511C4">
              <w:rPr>
                <w:rStyle w:val="normaltextrun"/>
                <w:rFonts w:eastAsia="Consolas"/>
                <w:b/>
                <w:bCs/>
                <w:sz w:val="20"/>
                <w:szCs w:val="20"/>
                <w:lang w:eastAsia="en-US"/>
              </w:rPr>
              <w:t xml:space="preserve">Proposal 1: Confirm the working assumption on </w:t>
            </w:r>
            <w:r w:rsidRPr="00F511C4">
              <w:rPr>
                <w:rStyle w:val="af4"/>
                <w:sz w:val="20"/>
                <w:szCs w:val="20"/>
              </w:rPr>
              <w:t>support paging PDCCH based availability indic</w:t>
            </w:r>
            <w:r w:rsidRPr="00F511C4">
              <w:rPr>
                <w:rStyle w:val="af4"/>
                <w:sz w:val="20"/>
                <w:szCs w:val="20"/>
              </w:rPr>
              <w:t>a</w:t>
            </w:r>
            <w:r w:rsidRPr="00F511C4">
              <w:rPr>
                <w:rStyle w:val="af4"/>
                <w:sz w:val="20"/>
                <w:szCs w:val="20"/>
              </w:rPr>
              <w:t>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w:t>
            </w:r>
            <w:r w:rsidRPr="00F511C4">
              <w:rPr>
                <w:rStyle w:val="normaltextrun"/>
                <w:rFonts w:eastAsia="Consolas"/>
                <w:b/>
                <w:bCs/>
                <w:sz w:val="20"/>
                <w:szCs w:val="20"/>
              </w:rPr>
              <w:t>e</w:t>
            </w:r>
            <w:r w:rsidRPr="00F511C4">
              <w:rPr>
                <w:rStyle w:val="normaltextrun"/>
                <w:rFonts w:eastAsia="Consolas"/>
                <w:b/>
                <w:bCs/>
                <w:sz w:val="20"/>
                <w:szCs w:val="20"/>
              </w:rPr>
              <w:t>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w:t>
            </w:r>
            <w:proofErr w:type="spellStart"/>
            <w:r w:rsidRPr="00F511C4">
              <w:rPr>
                <w:rFonts w:eastAsia="宋体"/>
                <w:i/>
                <w:iCs/>
                <w:sz w:val="20"/>
                <w:szCs w:val="20"/>
                <w:lang w:val="en-GB" w:eastAsia="en-US"/>
              </w:rPr>
              <w:t>codepoints</w:t>
            </w:r>
            <w:proofErr w:type="spellEnd"/>
            <w:r w:rsidRPr="00F511C4">
              <w:rPr>
                <w:rFonts w:eastAsia="宋体"/>
                <w:i/>
                <w:iCs/>
                <w:sz w:val="20"/>
                <w:szCs w:val="20"/>
                <w:lang w:val="en-GB" w:eastAsia="en-US"/>
              </w:rPr>
              <w:t xml:space="preserve">, up to [8], each </w:t>
            </w:r>
            <w:proofErr w:type="spellStart"/>
            <w:r w:rsidRPr="00F511C4">
              <w:rPr>
                <w:rFonts w:eastAsia="宋体"/>
                <w:i/>
                <w:iCs/>
                <w:sz w:val="20"/>
                <w:szCs w:val="20"/>
                <w:lang w:val="en-GB" w:eastAsia="en-US"/>
              </w:rPr>
              <w:t>codepoint</w:t>
            </w:r>
            <w:proofErr w:type="spellEnd"/>
            <w:r w:rsidRPr="00F511C4">
              <w:rPr>
                <w:rFonts w:eastAsia="宋体"/>
                <w:i/>
                <w:iCs/>
                <w:sz w:val="20"/>
                <w:szCs w:val="20"/>
                <w:lang w:val="en-GB" w:eastAsia="en-US"/>
              </w:rPr>
              <w:t xml:space="preserve">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宋体"/>
                <w:i/>
                <w:iCs/>
                <w:sz w:val="20"/>
                <w:szCs w:val="20"/>
              </w:rPr>
            </w:pPr>
            <w:proofErr w:type="gramStart"/>
            <w:r w:rsidRPr="00F511C4">
              <w:rPr>
                <w:rFonts w:eastAsia="宋体"/>
                <w:i/>
                <w:iCs/>
                <w:sz w:val="20"/>
                <w:szCs w:val="20"/>
              </w:rPr>
              <w:t>validity/invalidity</w:t>
            </w:r>
            <w:proofErr w:type="gramEnd"/>
            <w:r w:rsidRPr="00F511C4">
              <w:rPr>
                <w:rFonts w:eastAsia="宋体"/>
                <w:i/>
                <w:iCs/>
                <w:sz w:val="20"/>
                <w:szCs w:val="20"/>
              </w:rPr>
              <w:t xml:space="preserve"> is indicated for a pre-configured period of time (e.g. 10s) from the time of i</w:t>
            </w:r>
            <w:r w:rsidRPr="00F511C4">
              <w:rPr>
                <w:rFonts w:eastAsia="宋体"/>
                <w:i/>
                <w:iCs/>
                <w:sz w:val="20"/>
                <w:szCs w:val="20"/>
              </w:rPr>
              <w:t>n</w:t>
            </w:r>
            <w:r w:rsidRPr="00F511C4">
              <w:rPr>
                <w:rFonts w:eastAsia="宋体"/>
                <w:i/>
                <w:iCs/>
                <w:sz w:val="20"/>
                <w:szCs w:val="20"/>
              </w:rPr>
              <w:t xml:space="preserve">dication. </w:t>
            </w:r>
          </w:p>
          <w:p w14:paraId="6BCCDCBA" w14:textId="77777777" w:rsidR="00C501C7" w:rsidRPr="00F511C4" w:rsidRDefault="00C501C7" w:rsidP="00F511C4">
            <w:pPr>
              <w:numPr>
                <w:ilvl w:val="1"/>
                <w:numId w:val="47"/>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 xml:space="preserve">A </w:t>
            </w:r>
            <w:proofErr w:type="spellStart"/>
            <w:r w:rsidRPr="00F511C4">
              <w:rPr>
                <w:rFonts w:eastAsia="等线"/>
                <w:b/>
                <w:bCs/>
                <w:sz w:val="20"/>
                <w:szCs w:val="20"/>
                <w:lang w:val="en-GB"/>
              </w:rPr>
              <w:t>bitfield</w:t>
            </w:r>
            <w:proofErr w:type="spellEnd"/>
            <w:r w:rsidRPr="00F511C4">
              <w:rPr>
                <w:rFonts w:eastAsia="等线"/>
                <w:b/>
                <w:bCs/>
                <w:sz w:val="20"/>
                <w:szCs w:val="20"/>
                <w:lang w:val="en-GB"/>
              </w:rPr>
              <w:t xml:space="preserve"> for indicating availability of TRS on configured TRS occasions within a DRX c</w:t>
            </w:r>
            <w:r w:rsidRPr="00F511C4">
              <w:rPr>
                <w:rFonts w:eastAsia="等线"/>
                <w:b/>
                <w:bCs/>
                <w:sz w:val="20"/>
                <w:szCs w:val="20"/>
                <w:lang w:val="en-GB"/>
              </w:rPr>
              <w:t>y</w:t>
            </w:r>
            <w:r w:rsidRPr="00F511C4">
              <w:rPr>
                <w:rFonts w:eastAsia="等线"/>
                <w:b/>
                <w:bCs/>
                <w:sz w:val="20"/>
                <w:szCs w:val="20"/>
                <w:lang w:val="en-GB"/>
              </w:rPr>
              <w:t>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Paging DCI of a current DRX cycle can include TRS availability information for a follo</w:t>
            </w:r>
            <w:r w:rsidRPr="00F511C4">
              <w:rPr>
                <w:rFonts w:eastAsia="等线"/>
                <w:b/>
                <w:bCs/>
                <w:sz w:val="20"/>
                <w:szCs w:val="20"/>
                <w:lang w:val="en-GB"/>
              </w:rPr>
              <w:t>w</w:t>
            </w:r>
            <w:r w:rsidRPr="00F511C4">
              <w:rPr>
                <w:rFonts w:eastAsia="等线"/>
                <w:b/>
                <w:bCs/>
                <w:sz w:val="20"/>
                <w:szCs w:val="20"/>
                <w:lang w:val="en-GB"/>
              </w:rPr>
              <w:t xml:space="preserve">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If PEI is based on sequence, use one sequence to indicate whether TRS availability is pr</w:t>
            </w:r>
            <w:r w:rsidRPr="00F511C4">
              <w:rPr>
                <w:rFonts w:eastAsia="Calibri"/>
                <w:b/>
                <w:bCs/>
                <w:sz w:val="20"/>
                <w:szCs w:val="20"/>
                <w:lang w:eastAsia="en-US"/>
              </w:rPr>
              <w:t>o</w:t>
            </w:r>
            <w:r w:rsidRPr="00F511C4">
              <w:rPr>
                <w:rFonts w:eastAsia="Calibri"/>
                <w:b/>
                <w:bCs/>
                <w:sz w:val="20"/>
                <w:szCs w:val="20"/>
                <w:lang w:eastAsia="en-US"/>
              </w:rPr>
              <w:t xml:space="preserve">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 xml:space="preserve">Proposal 3. If PDCCH-based PEI is configured by SIB, the availability indication is carried in PDCCH-based </w:t>
            </w:r>
            <w:proofErr w:type="gramStart"/>
            <w:r w:rsidRPr="00F511C4">
              <w:rPr>
                <w:rFonts w:eastAsia="宋体"/>
                <w:b/>
                <w:bCs/>
                <w:sz w:val="20"/>
                <w:szCs w:val="20"/>
              </w:rPr>
              <w:t>PEI,</w:t>
            </w:r>
            <w:proofErr w:type="gramEnd"/>
            <w:r w:rsidRPr="00F511C4">
              <w:rPr>
                <w:rFonts w:eastAsia="宋体"/>
                <w:b/>
                <w:bCs/>
                <w:sz w:val="20"/>
                <w:szCs w:val="20"/>
              </w:rPr>
              <w:t xml:space="preserve">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C01A0F">
        <w:rPr>
          <w:rFonts w:eastAsia="Times New Roman"/>
          <w:sz w:val="20"/>
          <w:szCs w:val="20"/>
          <w:lang w:val="fi-FI"/>
        </w:rPr>
        <w:t>TRS/CSI-RS occassion(s) to idle/inactive UEs.</w:t>
      </w:r>
    </w:p>
    <w:p w14:paraId="4DE4C803" w14:textId="0C577E8E" w:rsidR="00F849F3" w:rsidRPr="0035797B" w:rsidRDefault="00F849F3" w:rsidP="00F849F3">
      <w:pPr>
        <w:pStyle w:val="af9"/>
        <w:numPr>
          <w:ilvl w:val="0"/>
          <w:numId w:val="56"/>
        </w:numPr>
        <w:rPr>
          <w:rFonts w:eastAsia="Times New Roman"/>
          <w:sz w:val="20"/>
          <w:szCs w:val="20"/>
          <w:highlight w:val="yellow"/>
          <w:lang w:val="fi-FI"/>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35797B" w:rsidRDefault="00F849F3" w:rsidP="00F849F3">
      <w:pPr>
        <w:pStyle w:val="af9"/>
        <w:numPr>
          <w:ilvl w:val="0"/>
          <w:numId w:val="56"/>
        </w:numPr>
        <w:rPr>
          <w:rFonts w:eastAsia="Times New Roman"/>
          <w:sz w:val="20"/>
          <w:szCs w:val="20"/>
          <w:highlight w:val="yellow"/>
          <w:lang w:val="fi-FI"/>
        </w:rPr>
      </w:pPr>
      <w:r w:rsidRPr="0035797B">
        <w:rPr>
          <w:rFonts w:ascii="Times New Roman" w:hAnsi="Times New Roman"/>
          <w:sz w:val="20"/>
          <w:szCs w:val="20"/>
          <w:highlight w:val="yellow"/>
          <w:lang w:val="fi-FI"/>
        </w:rPr>
        <w:t>Issue 2</w:t>
      </w:r>
      <w:r>
        <w:rPr>
          <w:rFonts w:ascii="Times New Roman" w:hAnsi="Times New Roman"/>
          <w:sz w:val="20"/>
          <w:szCs w:val="20"/>
          <w:highlight w:val="yellow"/>
          <w:lang w:val="fi-FI"/>
        </w:rPr>
        <w:t>.1-2</w:t>
      </w:r>
      <w:r w:rsidRPr="0035797B">
        <w:rPr>
          <w:rFonts w:ascii="Times New Roman" w:hAnsi="Times New Roman"/>
          <w:sz w:val="20"/>
          <w:szCs w:val="20"/>
          <w:highlight w:val="yellow"/>
          <w:lang w:val="fi-FI"/>
        </w:rPr>
        <w:t xml:space="preserve">: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35797B" w:rsidRDefault="00F849F3" w:rsidP="00F849F3">
      <w:pPr>
        <w:pStyle w:val="af9"/>
        <w:numPr>
          <w:ilvl w:val="0"/>
          <w:numId w:val="56"/>
        </w:numPr>
        <w:rPr>
          <w:rFonts w:eastAsia="Times New Roman"/>
          <w:sz w:val="20"/>
          <w:szCs w:val="20"/>
          <w:highlight w:val="cyan"/>
          <w:lang w:val="fi-FI"/>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F849F3" w:rsidRDefault="00F849F3" w:rsidP="0035797B">
      <w:pPr>
        <w:rPr>
          <w:rFonts w:eastAsia="等线"/>
          <w:b/>
          <w:sz w:val="20"/>
          <w:szCs w:val="20"/>
          <w:lang w:val="fi-FI"/>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w:t>
            </w:r>
            <w:r w:rsidRPr="0035797B">
              <w:rPr>
                <w:rFonts w:eastAsia="Malgun Gothic"/>
                <w:sz w:val="20"/>
                <w:szCs w:val="20"/>
              </w:rPr>
              <w:t>l</w:t>
            </w:r>
            <w:r w:rsidRPr="0035797B">
              <w:rPr>
                <w:rFonts w:eastAsia="Malgun Gothic"/>
                <w:sz w:val="20"/>
                <w:szCs w:val="20"/>
              </w:rPr>
              <w:t xml:space="preserve">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proofErr w:type="gramStart"/>
            <w:r w:rsidRPr="0035797B">
              <w:rPr>
                <w:rFonts w:eastAsia="宋体"/>
                <w:sz w:val="20"/>
                <w:szCs w:val="20"/>
              </w:rPr>
              <w:t>should</w:t>
            </w:r>
            <w:proofErr w:type="gramEnd"/>
            <w:r w:rsidRPr="0035797B">
              <w:rPr>
                <w:rFonts w:eastAsia="宋体"/>
                <w:sz w:val="20"/>
                <w:szCs w:val="20"/>
              </w:rPr>
              <w:t xml:space="preserve">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af9"/>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w:t>
      </w:r>
      <w:r w:rsidR="00704264">
        <w:rPr>
          <w:rFonts w:eastAsia="Calibri"/>
          <w:bCs/>
          <w:sz w:val="20"/>
          <w:szCs w:val="20"/>
          <w:highlight w:val="yellow"/>
          <w:lang w:eastAsia="en-US"/>
        </w:rPr>
        <w:t>g</w:t>
      </w:r>
      <w:r w:rsidR="00704264">
        <w:rPr>
          <w:rFonts w:eastAsia="Calibri"/>
          <w:bCs/>
          <w:sz w:val="20"/>
          <w:szCs w:val="20"/>
          <w:highlight w:val="yellow"/>
          <w:lang w:eastAsia="en-US"/>
        </w:rPr>
        <w:t>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10"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51"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w:t>
            </w:r>
            <w:r>
              <w:rPr>
                <w:rFonts w:eastAsia="宋体"/>
                <w:sz w:val="20"/>
                <w:szCs w:val="20"/>
              </w:rPr>
              <w:t>l</w:t>
            </w:r>
            <w:r>
              <w:rPr>
                <w:rFonts w:eastAsia="宋体"/>
                <w:sz w:val="20"/>
                <w:szCs w:val="20"/>
              </w:rPr>
              <w:t>ity indication at Paging PDCCH</w:t>
            </w:r>
          </w:p>
        </w:tc>
      </w:tr>
      <w:tr w:rsidR="00BA7E7A" w:rsidRPr="0035797B" w14:paraId="3EE75CC0" w14:textId="77777777" w:rsidTr="0041306E">
        <w:trPr>
          <w:trHeight w:val="448"/>
        </w:trPr>
        <w:tc>
          <w:tcPr>
            <w:tcW w:w="1075" w:type="dxa"/>
          </w:tcPr>
          <w:p w14:paraId="65161A01"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1BF0951F" w14:textId="4CDE152E"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w:t>
            </w:r>
            <w:r>
              <w:rPr>
                <w:rFonts w:eastAsia="宋体" w:hint="eastAsia"/>
                <w:sz w:val="20"/>
                <w:szCs w:val="20"/>
              </w:rPr>
              <w:t>-</w:t>
            </w:r>
            <w:r>
              <w:rPr>
                <w:rFonts w:eastAsia="宋体" w:hint="eastAsia"/>
                <w:sz w:val="20"/>
                <w:szCs w:val="20"/>
              </w:rPr>
              <w:t>1</w:t>
            </w:r>
          </w:p>
        </w:tc>
        <w:tc>
          <w:tcPr>
            <w:tcW w:w="6951" w:type="dxa"/>
          </w:tcPr>
          <w:p w14:paraId="77958A4B" w14:textId="77777777" w:rsidR="00BA7E7A" w:rsidRPr="0035797B" w:rsidRDefault="00BA7E7A" w:rsidP="0041306E">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w:t>
            </w:r>
            <w:r>
              <w:rPr>
                <w:rFonts w:eastAsia="宋体" w:hint="eastAsia"/>
                <w:sz w:val="20"/>
                <w:szCs w:val="20"/>
              </w:rPr>
              <w:t>i</w:t>
            </w:r>
            <w:r>
              <w:rPr>
                <w:rFonts w:eastAsia="宋体" w:hint="eastAsia"/>
                <w:sz w:val="20"/>
                <w:szCs w:val="20"/>
              </w:rPr>
              <w:t>cate the presence of a paging PDCCH with TRS indication</w:t>
            </w:r>
          </w:p>
        </w:tc>
      </w:tr>
      <w:tr w:rsidR="00704264" w:rsidRPr="0035797B" w14:paraId="64C2CAC9" w14:textId="77777777" w:rsidTr="00F849F3">
        <w:trPr>
          <w:trHeight w:val="448"/>
        </w:trPr>
        <w:tc>
          <w:tcPr>
            <w:tcW w:w="1075" w:type="dxa"/>
          </w:tcPr>
          <w:p w14:paraId="5B776B87" w14:textId="77777777" w:rsidR="00704264" w:rsidRPr="00BA7E7A" w:rsidRDefault="00704264" w:rsidP="00F849F3">
            <w:pPr>
              <w:rPr>
                <w:rFonts w:eastAsia="等线"/>
                <w:sz w:val="20"/>
                <w:szCs w:val="20"/>
              </w:rPr>
            </w:pPr>
          </w:p>
        </w:tc>
        <w:tc>
          <w:tcPr>
            <w:tcW w:w="1710" w:type="dxa"/>
          </w:tcPr>
          <w:p w14:paraId="0F651108" w14:textId="77777777" w:rsidR="00704264" w:rsidRPr="0035797B" w:rsidRDefault="00704264" w:rsidP="00F849F3">
            <w:pPr>
              <w:rPr>
                <w:rFonts w:eastAsia="宋体"/>
                <w:sz w:val="20"/>
                <w:szCs w:val="20"/>
              </w:rPr>
            </w:pPr>
          </w:p>
        </w:tc>
        <w:tc>
          <w:tcPr>
            <w:tcW w:w="6951" w:type="dxa"/>
          </w:tcPr>
          <w:p w14:paraId="334B2477" w14:textId="77777777" w:rsidR="00704264" w:rsidRPr="0035797B" w:rsidRDefault="00704264" w:rsidP="00F849F3">
            <w:pPr>
              <w:rPr>
                <w:rFonts w:eastAsia="宋体"/>
                <w:sz w:val="20"/>
                <w:szCs w:val="20"/>
              </w:rPr>
            </w:pPr>
          </w:p>
        </w:tc>
      </w:tr>
      <w:tr w:rsidR="00704264" w:rsidRPr="0035797B" w14:paraId="05C8757A" w14:textId="77777777" w:rsidTr="00F849F3">
        <w:trPr>
          <w:trHeight w:val="448"/>
        </w:trPr>
        <w:tc>
          <w:tcPr>
            <w:tcW w:w="1075" w:type="dxa"/>
          </w:tcPr>
          <w:p w14:paraId="1FEA6DE5" w14:textId="77777777" w:rsidR="00704264" w:rsidRPr="0035797B" w:rsidRDefault="00704264" w:rsidP="00F849F3">
            <w:pPr>
              <w:rPr>
                <w:rFonts w:eastAsia="等线"/>
                <w:sz w:val="20"/>
                <w:szCs w:val="20"/>
              </w:rPr>
            </w:pPr>
          </w:p>
        </w:tc>
        <w:tc>
          <w:tcPr>
            <w:tcW w:w="1710" w:type="dxa"/>
          </w:tcPr>
          <w:p w14:paraId="7F869ABE" w14:textId="77777777" w:rsidR="00704264" w:rsidRPr="0035797B" w:rsidRDefault="00704264" w:rsidP="00F849F3">
            <w:pPr>
              <w:rPr>
                <w:rFonts w:eastAsia="宋体"/>
                <w:sz w:val="20"/>
                <w:szCs w:val="20"/>
              </w:rPr>
            </w:pPr>
          </w:p>
        </w:tc>
        <w:tc>
          <w:tcPr>
            <w:tcW w:w="6951" w:type="dxa"/>
          </w:tcPr>
          <w:p w14:paraId="69EB5FD6" w14:textId="77777777" w:rsidR="00704264" w:rsidRPr="0035797B" w:rsidRDefault="00704264" w:rsidP="00F849F3">
            <w:pPr>
              <w:rPr>
                <w:rFonts w:eastAsia="宋体"/>
                <w:sz w:val="20"/>
                <w:szCs w:val="20"/>
              </w:rPr>
            </w:pP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w:t>
            </w:r>
            <w:r w:rsidRPr="0035797B">
              <w:rPr>
                <w:rFonts w:eastAsia="Malgun Gothic"/>
                <w:sz w:val="20"/>
                <w:szCs w:val="20"/>
              </w:rPr>
              <w:t>r</w:t>
            </w:r>
            <w:r w:rsidRPr="0035797B">
              <w:rPr>
                <w:rFonts w:eastAsia="Malgun Gothic"/>
                <w:sz w:val="20"/>
                <w:szCs w:val="20"/>
              </w:rPr>
              <w:t xml:space="preserve">dic, Lenovo, CMCC, LG, </w:t>
            </w:r>
            <w:proofErr w:type="spellStart"/>
            <w:r w:rsidRPr="0035797B">
              <w:rPr>
                <w:rFonts w:eastAsia="Malgun Gothic"/>
                <w:sz w:val="20"/>
                <w:szCs w:val="20"/>
              </w:rPr>
              <w:t>MediaTek</w:t>
            </w:r>
            <w:proofErr w:type="spellEnd"/>
            <w:r w:rsidRPr="0035797B">
              <w:rPr>
                <w:rFonts w:eastAsia="Malgun Gothic"/>
                <w:sz w:val="20"/>
                <w:szCs w:val="20"/>
              </w:rPr>
              <w:t>, Panaso</w:t>
            </w:r>
            <w:r w:rsidRPr="0035797B">
              <w:rPr>
                <w:rFonts w:eastAsia="Malgun Gothic"/>
                <w:sz w:val="20"/>
                <w:szCs w:val="20"/>
              </w:rPr>
              <w:t>n</w:t>
            </w:r>
            <w:r w:rsidRPr="0035797B">
              <w:rPr>
                <w:rFonts w:eastAsia="Malgun Gothic"/>
                <w:sz w:val="20"/>
                <w:szCs w:val="20"/>
              </w:rPr>
              <w:t>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w:t>
            </w:r>
            <w:r w:rsidRPr="0035797B">
              <w:rPr>
                <w:rFonts w:eastAsia="Malgun Gothic"/>
                <w:sz w:val="20"/>
                <w:szCs w:val="20"/>
              </w:rPr>
              <w:t>l</w:t>
            </w:r>
            <w:r w:rsidRPr="0035797B">
              <w:rPr>
                <w:rFonts w:eastAsia="Malgun Gothic"/>
                <w:sz w:val="20"/>
                <w:szCs w:val="20"/>
              </w:rPr>
              <w:t>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w:t>
            </w:r>
            <w:r w:rsidRPr="0035797B">
              <w:rPr>
                <w:rFonts w:eastAsia="Malgun Gothic"/>
                <w:kern w:val="2"/>
                <w:sz w:val="20"/>
                <w:szCs w:val="20"/>
              </w:rPr>
              <w:t>a</w:t>
            </w:r>
            <w:r w:rsidRPr="0035797B">
              <w:rPr>
                <w:rFonts w:eastAsia="Malgun Gothic"/>
                <w:kern w:val="2"/>
                <w:sz w:val="20"/>
                <w:szCs w:val="20"/>
              </w:rPr>
              <w:t>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w:t>
            </w:r>
            <w:r w:rsidR="00CD7FB4" w:rsidRPr="0035797B">
              <w:rPr>
                <w:rFonts w:eastAsia="Malgun Gothic"/>
                <w:bCs/>
                <w:kern w:val="2"/>
                <w:sz w:val="20"/>
                <w:szCs w:val="20"/>
              </w:rPr>
              <w:lastRenderedPageBreak/>
              <w:t>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[Lenovo]: PEI based indication for current DRX cycle, paging PDCCH based indication for following DRX c</w:t>
            </w:r>
            <w:r w:rsidRPr="0035797B">
              <w:rPr>
                <w:rFonts w:eastAsia="Malgun Gothic"/>
                <w:kern w:val="2"/>
                <w:sz w:val="20"/>
                <w:szCs w:val="20"/>
              </w:rPr>
              <w:t>y</w:t>
            </w:r>
            <w:r w:rsidRPr="0035797B">
              <w:rPr>
                <w:rFonts w:eastAsia="Malgun Gothic"/>
                <w:kern w:val="2"/>
                <w:sz w:val="20"/>
                <w:szCs w:val="20"/>
              </w:rPr>
              <w:t xml:space="preserve">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lastRenderedPageBreak/>
              <w:t>A combination of PEI and paging PDCCH based si</w:t>
            </w:r>
            <w:r w:rsidRPr="0035797B">
              <w:rPr>
                <w:rFonts w:eastAsia="等线"/>
                <w:sz w:val="20"/>
                <w:szCs w:val="20"/>
              </w:rPr>
              <w:t>g</w:t>
            </w:r>
            <w:r w:rsidRPr="0035797B">
              <w:rPr>
                <w:rFonts w:eastAsia="等线"/>
                <w:sz w:val="20"/>
                <w:szCs w:val="20"/>
              </w:rPr>
              <w:t>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等线"/>
          <w:sz w:val="20"/>
          <w:szCs w:val="20"/>
        </w:rPr>
      </w:pPr>
      <w:r w:rsidRPr="0035797B">
        <w:rPr>
          <w:rFonts w:eastAsia="宋体"/>
          <w:bCs/>
          <w:sz w:val="20"/>
          <w:szCs w:val="20"/>
        </w:rPr>
        <w:t xml:space="preserve">[CMCC]: If PDCCH-based PEI is configured by SIB, the availability indication is carried in PDCCH-based </w:t>
      </w:r>
      <w:proofErr w:type="gramStart"/>
      <w:r w:rsidRPr="0035797B">
        <w:rPr>
          <w:rFonts w:eastAsia="宋体"/>
          <w:bCs/>
          <w:sz w:val="20"/>
          <w:szCs w:val="20"/>
        </w:rPr>
        <w:t>PEI,</w:t>
      </w:r>
      <w:proofErr w:type="gramEnd"/>
      <w:r w:rsidRPr="0035797B">
        <w:rPr>
          <w:rFonts w:eastAsia="宋体"/>
          <w:bCs/>
          <w:sz w:val="20"/>
          <w:szCs w:val="20"/>
        </w:rPr>
        <w:t xml:space="preserve"> else, the availability indication is carried in paging PDCCH.</w:t>
      </w:r>
    </w:p>
    <w:p w14:paraId="3A62F198" w14:textId="6AE509F9" w:rsidR="0035797B" w:rsidRPr="0035797B" w:rsidRDefault="0035797B" w:rsidP="0035797B">
      <w:pPr>
        <w:numPr>
          <w:ilvl w:val="0"/>
          <w:numId w:val="59"/>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w:t>
      </w:r>
      <w:r w:rsidR="00863645">
        <w:rPr>
          <w:rFonts w:eastAsia="宋体"/>
          <w:sz w:val="20"/>
          <w:szCs w:val="20"/>
          <w:highlight w:val="yellow"/>
        </w:rPr>
        <w:t>g</w:t>
      </w:r>
      <w:r w:rsidR="00863645">
        <w:rPr>
          <w:rFonts w:eastAsia="宋体"/>
          <w:sz w:val="20"/>
          <w:szCs w:val="20"/>
          <w:highlight w:val="yellow"/>
        </w:rPr>
        <w:t xml:space="preserve">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10"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51"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41306E">
        <w:trPr>
          <w:trHeight w:val="448"/>
        </w:trPr>
        <w:tc>
          <w:tcPr>
            <w:tcW w:w="1075" w:type="dxa"/>
          </w:tcPr>
          <w:p w14:paraId="707971B6"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7E0C3E09" w14:textId="37B93C61"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w:t>
            </w:r>
            <w:r>
              <w:rPr>
                <w:rFonts w:eastAsia="宋体" w:hint="eastAsia"/>
                <w:sz w:val="20"/>
                <w:szCs w:val="20"/>
              </w:rPr>
              <w:t>-</w:t>
            </w:r>
            <w:r>
              <w:rPr>
                <w:rFonts w:eastAsia="宋体" w:hint="eastAsia"/>
                <w:sz w:val="20"/>
                <w:szCs w:val="20"/>
              </w:rPr>
              <w:t>2</w:t>
            </w:r>
          </w:p>
        </w:tc>
        <w:tc>
          <w:tcPr>
            <w:tcW w:w="6951" w:type="dxa"/>
          </w:tcPr>
          <w:p w14:paraId="36B4E744" w14:textId="77777777" w:rsidR="00BA7E7A" w:rsidRPr="000C29BF" w:rsidRDefault="00BA7E7A" w:rsidP="0041306E">
            <w:pPr>
              <w:rPr>
                <w:rFonts w:eastAsia="宋体" w:hint="eastAsia"/>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6F6918" w:rsidRPr="0035797B" w14:paraId="061E6B57" w14:textId="77777777" w:rsidTr="006F6918">
        <w:trPr>
          <w:trHeight w:val="448"/>
        </w:trPr>
        <w:tc>
          <w:tcPr>
            <w:tcW w:w="1075" w:type="dxa"/>
          </w:tcPr>
          <w:p w14:paraId="21332E9D" w14:textId="77777777" w:rsidR="006F6918" w:rsidRPr="00BA7E7A" w:rsidRDefault="006F6918" w:rsidP="0035797B">
            <w:pPr>
              <w:rPr>
                <w:rFonts w:eastAsia="等线"/>
                <w:sz w:val="20"/>
                <w:szCs w:val="20"/>
              </w:rPr>
            </w:pPr>
          </w:p>
        </w:tc>
        <w:tc>
          <w:tcPr>
            <w:tcW w:w="1710" w:type="dxa"/>
          </w:tcPr>
          <w:p w14:paraId="6084590A" w14:textId="77777777" w:rsidR="006F6918" w:rsidRPr="0035797B" w:rsidRDefault="006F6918" w:rsidP="0035797B">
            <w:pPr>
              <w:rPr>
                <w:rFonts w:eastAsia="宋体"/>
                <w:sz w:val="20"/>
                <w:szCs w:val="20"/>
              </w:rPr>
            </w:pPr>
          </w:p>
        </w:tc>
        <w:tc>
          <w:tcPr>
            <w:tcW w:w="6951" w:type="dxa"/>
          </w:tcPr>
          <w:p w14:paraId="438FFE5F" w14:textId="0DB12926" w:rsidR="006F6918" w:rsidRPr="0035797B" w:rsidRDefault="006F6918" w:rsidP="0035797B">
            <w:pPr>
              <w:rPr>
                <w:rFonts w:eastAsia="宋体"/>
                <w:sz w:val="20"/>
                <w:szCs w:val="20"/>
              </w:rPr>
            </w:pPr>
          </w:p>
        </w:tc>
      </w:tr>
      <w:tr w:rsidR="000F29A9" w:rsidRPr="0035797B" w14:paraId="0E624BDA" w14:textId="77777777" w:rsidTr="006F6918">
        <w:trPr>
          <w:trHeight w:val="448"/>
        </w:trPr>
        <w:tc>
          <w:tcPr>
            <w:tcW w:w="1075" w:type="dxa"/>
          </w:tcPr>
          <w:p w14:paraId="6ADC7BA5" w14:textId="77777777" w:rsidR="000F29A9" w:rsidRPr="0035797B" w:rsidRDefault="000F29A9" w:rsidP="0035797B">
            <w:pPr>
              <w:rPr>
                <w:rFonts w:eastAsia="等线"/>
                <w:sz w:val="20"/>
                <w:szCs w:val="20"/>
              </w:rPr>
            </w:pPr>
          </w:p>
        </w:tc>
        <w:tc>
          <w:tcPr>
            <w:tcW w:w="1710" w:type="dxa"/>
          </w:tcPr>
          <w:p w14:paraId="278058A9" w14:textId="77777777" w:rsidR="000F29A9" w:rsidRPr="0035797B" w:rsidRDefault="000F29A9" w:rsidP="0035797B">
            <w:pPr>
              <w:rPr>
                <w:rFonts w:eastAsia="宋体"/>
                <w:sz w:val="20"/>
                <w:szCs w:val="20"/>
              </w:rPr>
            </w:pPr>
          </w:p>
        </w:tc>
        <w:tc>
          <w:tcPr>
            <w:tcW w:w="6951" w:type="dxa"/>
          </w:tcPr>
          <w:p w14:paraId="01D61EA5" w14:textId="77777777" w:rsidR="000F29A9" w:rsidRPr="0035797B" w:rsidRDefault="000F29A9" w:rsidP="0035797B">
            <w:pPr>
              <w:rPr>
                <w:rFonts w:eastAsia="宋体"/>
                <w:sz w:val="20"/>
                <w:szCs w:val="20"/>
              </w:rPr>
            </w:pPr>
          </w:p>
        </w:tc>
      </w:tr>
    </w:tbl>
    <w:p w14:paraId="5808A080" w14:textId="77777777" w:rsidR="0035797B" w:rsidRPr="0035797B"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w:t>
            </w:r>
            <w:r>
              <w:rPr>
                <w:rFonts w:eastAsia="宋体"/>
                <w:bCs/>
                <w:iCs/>
                <w:color w:val="000000"/>
                <w:sz w:val="20"/>
                <w:szCs w:val="20"/>
              </w:rPr>
              <w:t>l</w:t>
            </w:r>
            <w:r>
              <w:rPr>
                <w:rFonts w:eastAsia="宋体"/>
                <w:bCs/>
                <w:iCs/>
                <w:color w:val="000000"/>
                <w:sz w:val="20"/>
                <w:szCs w:val="20"/>
              </w:rPr>
              <w:lastRenderedPageBreak/>
              <w:t>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w:t>
      </w:r>
      <w:r w:rsidRPr="0023014C">
        <w:rPr>
          <w:rFonts w:eastAsia="等线"/>
          <w:sz w:val="20"/>
          <w:szCs w:val="20"/>
          <w:highlight w:val="cyan"/>
        </w:rPr>
        <w:t>p</w:t>
      </w:r>
      <w:r w:rsidRPr="0023014C">
        <w:rPr>
          <w:rFonts w:eastAsia="等线"/>
          <w:sz w:val="20"/>
          <w:szCs w:val="20"/>
          <w:highlight w:val="cyan"/>
        </w:rPr>
        <w:t>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10"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51"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41306E">
        <w:trPr>
          <w:trHeight w:val="448"/>
        </w:trPr>
        <w:tc>
          <w:tcPr>
            <w:tcW w:w="1075" w:type="dxa"/>
          </w:tcPr>
          <w:p w14:paraId="3EAFD97D"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7B376F6A" w14:textId="77777777" w:rsidR="00BA7E7A" w:rsidRPr="0035797B" w:rsidRDefault="00BA7E7A" w:rsidP="0041306E">
            <w:pPr>
              <w:rPr>
                <w:rFonts w:eastAsia="宋体"/>
                <w:sz w:val="20"/>
                <w:szCs w:val="20"/>
              </w:rPr>
            </w:pPr>
            <w:r>
              <w:rPr>
                <w:rFonts w:eastAsia="宋体" w:hint="eastAsia"/>
                <w:sz w:val="20"/>
                <w:szCs w:val="20"/>
              </w:rPr>
              <w:t>FFS</w:t>
            </w:r>
          </w:p>
        </w:tc>
        <w:tc>
          <w:tcPr>
            <w:tcW w:w="6951"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w:t>
            </w:r>
            <w:r>
              <w:rPr>
                <w:rFonts w:eastAsia="宋体" w:hint="eastAsia"/>
                <w:sz w:val="20"/>
                <w:szCs w:val="20"/>
              </w:rPr>
              <w:t xml:space="preserve">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F29A9" w:rsidRPr="0035797B" w14:paraId="0A5C162E" w14:textId="77777777" w:rsidTr="00CD7FB4">
        <w:trPr>
          <w:trHeight w:val="448"/>
        </w:trPr>
        <w:tc>
          <w:tcPr>
            <w:tcW w:w="1075" w:type="dxa"/>
          </w:tcPr>
          <w:p w14:paraId="20CA3176" w14:textId="77777777" w:rsidR="000F29A9" w:rsidRPr="00BA7E7A" w:rsidRDefault="000F29A9" w:rsidP="00CD7FB4">
            <w:pPr>
              <w:rPr>
                <w:rFonts w:eastAsia="等线"/>
                <w:sz w:val="20"/>
                <w:szCs w:val="20"/>
              </w:rPr>
            </w:pPr>
          </w:p>
        </w:tc>
        <w:tc>
          <w:tcPr>
            <w:tcW w:w="1710" w:type="dxa"/>
          </w:tcPr>
          <w:p w14:paraId="07D8381D" w14:textId="77777777" w:rsidR="000F29A9" w:rsidRPr="0035797B" w:rsidRDefault="000F29A9" w:rsidP="00CD7FB4">
            <w:pPr>
              <w:rPr>
                <w:rFonts w:eastAsia="宋体"/>
                <w:sz w:val="20"/>
                <w:szCs w:val="20"/>
              </w:rPr>
            </w:pPr>
          </w:p>
        </w:tc>
        <w:tc>
          <w:tcPr>
            <w:tcW w:w="6951" w:type="dxa"/>
          </w:tcPr>
          <w:p w14:paraId="0CED6583" w14:textId="77777777" w:rsidR="000F29A9" w:rsidRPr="0035797B" w:rsidRDefault="000F29A9" w:rsidP="00CD7FB4">
            <w:pPr>
              <w:rPr>
                <w:rFonts w:eastAsia="宋体"/>
                <w:sz w:val="20"/>
                <w:szCs w:val="20"/>
              </w:rPr>
            </w:pPr>
          </w:p>
        </w:tc>
      </w:tr>
      <w:tr w:rsidR="000F29A9" w:rsidRPr="0035797B" w14:paraId="22627C49" w14:textId="77777777" w:rsidTr="00CD7FB4">
        <w:trPr>
          <w:trHeight w:val="448"/>
        </w:trPr>
        <w:tc>
          <w:tcPr>
            <w:tcW w:w="1075" w:type="dxa"/>
          </w:tcPr>
          <w:p w14:paraId="11D2BB4A" w14:textId="77777777" w:rsidR="000F29A9" w:rsidRPr="0035797B" w:rsidRDefault="000F29A9" w:rsidP="00CD7FB4">
            <w:pPr>
              <w:rPr>
                <w:rFonts w:eastAsia="等线"/>
                <w:sz w:val="20"/>
                <w:szCs w:val="20"/>
              </w:rPr>
            </w:pPr>
          </w:p>
        </w:tc>
        <w:tc>
          <w:tcPr>
            <w:tcW w:w="1710" w:type="dxa"/>
          </w:tcPr>
          <w:p w14:paraId="5C67BBFB" w14:textId="77777777" w:rsidR="000F29A9" w:rsidRPr="0035797B" w:rsidRDefault="000F29A9" w:rsidP="00CD7FB4">
            <w:pPr>
              <w:rPr>
                <w:rFonts w:eastAsia="宋体"/>
                <w:sz w:val="20"/>
                <w:szCs w:val="20"/>
              </w:rPr>
            </w:pPr>
          </w:p>
        </w:tc>
        <w:tc>
          <w:tcPr>
            <w:tcW w:w="6951" w:type="dxa"/>
          </w:tcPr>
          <w:p w14:paraId="12A36B92" w14:textId="77777777" w:rsidR="000F29A9" w:rsidRPr="0035797B" w:rsidRDefault="000F29A9" w:rsidP="00CD7FB4">
            <w:pPr>
              <w:rPr>
                <w:rFonts w:eastAsia="宋体"/>
                <w:sz w:val="20"/>
                <w:szCs w:val="20"/>
              </w:rPr>
            </w:pPr>
          </w:p>
        </w:tc>
      </w:tr>
    </w:tbl>
    <w:p w14:paraId="467EE6B6" w14:textId="77777777" w:rsidR="00F511C4" w:rsidRDefault="00F511C4" w:rsidP="00E4444A"/>
    <w:p w14:paraId="43961159" w14:textId="61A7C101"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Pr>
          <w:rFonts w:eastAsia="Times New Roman"/>
          <w:sz w:val="20"/>
          <w:szCs w:val="22"/>
          <w:lang w:val="fi-FI"/>
        </w:rPr>
        <w:t>L1 based availibity indicaiton of TRS/CSI-RS occasion(s) to idle/inactive UEs.</w:t>
      </w:r>
    </w:p>
    <w:p w14:paraId="083A3174" w14:textId="2B9A33C7" w:rsidR="009222FB" w:rsidRPr="00506C31" w:rsidRDefault="009222FB" w:rsidP="009222FB">
      <w:pPr>
        <w:rPr>
          <w:sz w:val="20"/>
          <w:lang w:eastAsia="en-US"/>
        </w:rPr>
      </w:pPr>
    </w:p>
    <w:tbl>
      <w:tblPr>
        <w:tblStyle w:val="af2"/>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w:t>
            </w:r>
            <w:r w:rsidRPr="009222FB">
              <w:rPr>
                <w:rFonts w:ascii="Times" w:eastAsia="Times New Roman" w:hAnsi="Times"/>
                <w:sz w:val="20"/>
                <w:szCs w:val="20"/>
                <w:lang w:val="en-GB" w:eastAsia="en-US"/>
              </w:rPr>
              <w:t>e</w:t>
            </w:r>
            <w:r w:rsidRPr="009222FB">
              <w:rPr>
                <w:rFonts w:ascii="Times" w:eastAsia="Times New Roman" w:hAnsi="Times"/>
                <w:sz w:val="20"/>
                <w:szCs w:val="20"/>
                <w:lang w:val="en-GB" w:eastAsia="en-US"/>
              </w:rPr>
              <w:t>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2"/>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af9"/>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FF25A7">
            <w:pPr>
              <w:pStyle w:val="af9"/>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w:t>
            </w:r>
            <w:r w:rsidRPr="00FF25A7">
              <w:rPr>
                <w:rFonts w:hint="eastAsia"/>
                <w:b/>
                <w:sz w:val="20"/>
                <w:szCs w:val="20"/>
              </w:rPr>
              <w:t>a</w:t>
            </w:r>
            <w:r w:rsidRPr="00FF25A7">
              <w:rPr>
                <w:rFonts w:hint="eastAsia"/>
                <w:b/>
                <w:sz w:val="20"/>
                <w:szCs w:val="20"/>
              </w:rPr>
              <w:t>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w:t>
            </w:r>
            <w:r w:rsidRPr="00FF25A7">
              <w:rPr>
                <w:rFonts w:ascii="Times" w:eastAsia="Batang" w:hAnsi="Times"/>
                <w:i/>
                <w:sz w:val="20"/>
                <w:szCs w:val="20"/>
                <w:lang w:val="en-GB"/>
              </w:rPr>
              <w:t>o</w:t>
            </w:r>
            <w:r w:rsidRPr="00FF25A7">
              <w:rPr>
                <w:rFonts w:ascii="Times" w:eastAsia="Batang" w:hAnsi="Times"/>
                <w:i/>
                <w:sz w:val="20"/>
                <w:szCs w:val="20"/>
                <w:lang w:val="en-GB"/>
              </w:rPr>
              <w:t>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lastRenderedPageBreak/>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w:t>
            </w:r>
            <w:r w:rsidRPr="00FF25A7">
              <w:rPr>
                <w:rFonts w:eastAsia="宋体"/>
                <w:b/>
                <w:i/>
                <w:sz w:val="20"/>
                <w:szCs w:val="20"/>
              </w:rPr>
              <w:t>a</w:t>
            </w:r>
            <w:r w:rsidRPr="00FF25A7">
              <w:rPr>
                <w:rFonts w:eastAsia="宋体"/>
                <w:b/>
                <w:i/>
                <w:sz w:val="20"/>
                <w:szCs w:val="20"/>
              </w:rPr>
              <w:t>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w:t>
            </w:r>
            <w:proofErr w:type="spellStart"/>
            <w:r w:rsidRPr="00FF25A7">
              <w:rPr>
                <w:rFonts w:eastAsia="宋体"/>
                <w:i/>
                <w:iCs/>
                <w:sz w:val="20"/>
                <w:szCs w:val="20"/>
                <w:lang w:val="en-GB" w:eastAsia="en-US"/>
              </w:rPr>
              <w:t>codepoints</w:t>
            </w:r>
            <w:proofErr w:type="spellEnd"/>
            <w:r w:rsidRPr="00FF25A7">
              <w:rPr>
                <w:rFonts w:eastAsia="宋体"/>
                <w:i/>
                <w:iCs/>
                <w:sz w:val="20"/>
                <w:szCs w:val="20"/>
                <w:lang w:val="en-GB" w:eastAsia="en-US"/>
              </w:rPr>
              <w:t xml:space="preserve">, up to [8], each </w:t>
            </w:r>
            <w:proofErr w:type="spellStart"/>
            <w:r w:rsidRPr="00FF25A7">
              <w:rPr>
                <w:rFonts w:eastAsia="宋体"/>
                <w:i/>
                <w:iCs/>
                <w:sz w:val="20"/>
                <w:szCs w:val="20"/>
                <w:lang w:val="en-GB" w:eastAsia="en-US"/>
              </w:rPr>
              <w:t>codepoint</w:t>
            </w:r>
            <w:proofErr w:type="spellEnd"/>
            <w:r w:rsidRPr="00FF25A7">
              <w:rPr>
                <w:rFonts w:eastAsia="宋体"/>
                <w:i/>
                <w:iCs/>
                <w:sz w:val="20"/>
                <w:szCs w:val="20"/>
                <w:lang w:val="en-GB" w:eastAsia="en-US"/>
              </w:rPr>
              <w:t xml:space="preserve"> indicating validity/invalidity for subset of configured </w:t>
            </w:r>
            <w:proofErr w:type="spellStart"/>
            <w:r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宋体"/>
                <w:i/>
                <w:iCs/>
                <w:sz w:val="20"/>
                <w:szCs w:val="20"/>
              </w:rPr>
            </w:pPr>
            <w:proofErr w:type="gramStart"/>
            <w:r w:rsidRPr="00FF25A7">
              <w:rPr>
                <w:rFonts w:eastAsia="宋体"/>
                <w:i/>
                <w:iCs/>
                <w:sz w:val="20"/>
                <w:szCs w:val="20"/>
              </w:rPr>
              <w:t>validity/invalidity</w:t>
            </w:r>
            <w:proofErr w:type="gramEnd"/>
            <w:r w:rsidRPr="00FF25A7">
              <w:rPr>
                <w:rFonts w:eastAsia="宋体"/>
                <w:i/>
                <w:iCs/>
                <w:sz w:val="20"/>
                <w:szCs w:val="20"/>
              </w:rPr>
              <w:t xml:space="preserve"> is indicated for a pre-configured period of time (e.g. 10s) from the time of indication. </w:t>
            </w:r>
          </w:p>
          <w:p w14:paraId="598F48C3" w14:textId="77777777" w:rsidR="00C501C7" w:rsidRPr="00FF25A7" w:rsidRDefault="00C501C7" w:rsidP="00FF25A7">
            <w:pPr>
              <w:numPr>
                <w:ilvl w:val="1"/>
                <w:numId w:val="47"/>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FF25A7">
            <w:pPr>
              <w:pStyle w:val="af9"/>
              <w:numPr>
                <w:ilvl w:val="0"/>
                <w:numId w:val="48"/>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of a TRS/CSI-RS that is indicated before the UE camped on the cell is </w:t>
            </w:r>
            <w:proofErr w:type="spellStart"/>
            <w:r w:rsidRPr="00FF25A7">
              <w:rPr>
                <w:rFonts w:eastAsia="宋体"/>
                <w:b/>
                <w:bCs/>
                <w:sz w:val="20"/>
                <w:szCs w:val="20"/>
                <w:lang w:val="en-GB" w:eastAsia="en-US"/>
              </w:rPr>
              <w:t>unknow</w:t>
            </w:r>
            <w:proofErr w:type="spellEnd"/>
            <w:r w:rsidRPr="00FF25A7">
              <w:rPr>
                <w:rFonts w:eastAsia="宋体"/>
                <w:b/>
                <w:bCs/>
                <w:sz w:val="20"/>
                <w:szCs w:val="20"/>
                <w:lang w:val="en-GB" w:eastAsia="en-US"/>
              </w:rPr>
              <w:t xml:space="preserve">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8" w:name="_Toc71625911"/>
            <w:bookmarkStart w:id="9" w:name="P5"/>
            <w:bookmarkEnd w:id="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w:t>
            </w:r>
            <w:r w:rsidRPr="00FF25A7">
              <w:rPr>
                <w:rFonts w:eastAsia="Calibri"/>
                <w:b/>
                <w:bCs/>
                <w:sz w:val="20"/>
                <w:szCs w:val="20"/>
                <w:lang w:val="en-GB" w:eastAsia="en-US"/>
              </w:rPr>
              <w:t>a</w:t>
            </w:r>
            <w:r w:rsidRPr="00FF25A7">
              <w:rPr>
                <w:rFonts w:eastAsia="Calibri"/>
                <w:b/>
                <w:bCs/>
                <w:sz w:val="20"/>
                <w:szCs w:val="20"/>
                <w:lang w:val="en-GB" w:eastAsia="en-US"/>
              </w:rPr>
              <w:t>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w:t>
            </w:r>
            <w:r w:rsidRPr="00FF25A7">
              <w:rPr>
                <w:rFonts w:eastAsia="Calibri"/>
                <w:b/>
                <w:bCs/>
                <w:sz w:val="20"/>
                <w:szCs w:val="20"/>
                <w:lang w:eastAsia="en-US"/>
              </w:rPr>
              <w:t>e</w:t>
            </w:r>
            <w:r w:rsidRPr="00FF25A7">
              <w:rPr>
                <w:rFonts w:eastAsia="Calibri"/>
                <w:b/>
                <w:bCs/>
                <w:sz w:val="20"/>
                <w:szCs w:val="20"/>
                <w:lang w:eastAsia="en-US"/>
              </w:rPr>
              <w:t>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proofErr w:type="spellStart"/>
            <w:r w:rsidRPr="00FF25A7">
              <w:rPr>
                <w:rFonts w:eastAsia="Malgun Gothic"/>
                <w:sz w:val="20"/>
                <w:szCs w:val="20"/>
              </w:rPr>
              <w:t>MediaTek</w:t>
            </w:r>
            <w:proofErr w:type="spellEnd"/>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w:t>
            </w:r>
            <w:r w:rsidRPr="00FF25A7">
              <w:rPr>
                <w:rFonts w:eastAsia="宋体"/>
                <w:b/>
                <w:bCs/>
                <w:sz w:val="20"/>
                <w:szCs w:val="20"/>
                <w:lang w:eastAsia="en-US"/>
              </w:rPr>
              <w:t>e</w:t>
            </w:r>
            <w:r w:rsidRPr="00FF25A7">
              <w:rPr>
                <w:rFonts w:eastAsia="宋体"/>
                <w:b/>
                <w:bCs/>
                <w:sz w:val="20"/>
                <w:szCs w:val="20"/>
                <w:lang w:eastAsia="en-US"/>
              </w:rPr>
              <w:t>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w:t>
            </w:r>
            <w:r w:rsidRPr="00FF25A7">
              <w:rPr>
                <w:rFonts w:eastAsia="宋体"/>
                <w:b/>
                <w:bCs/>
                <w:sz w:val="20"/>
                <w:szCs w:val="20"/>
              </w:rPr>
              <w:t>r</w:t>
            </w:r>
            <w:r w:rsidRPr="00FF25A7">
              <w:rPr>
                <w:rFonts w:eastAsia="宋体"/>
                <w:b/>
                <w:bCs/>
                <w:sz w:val="20"/>
                <w:szCs w:val="20"/>
              </w:rPr>
              <w:t xml:space="preserve">head reduction for L1 signaling design, i.e. whether to use bitmap or </w:t>
            </w:r>
            <w:proofErr w:type="spellStart"/>
            <w:r w:rsidRPr="00FF25A7">
              <w:rPr>
                <w:rFonts w:eastAsia="宋体"/>
                <w:b/>
                <w:bCs/>
                <w:sz w:val="20"/>
                <w:szCs w:val="20"/>
              </w:rPr>
              <w:t>codepoint</w:t>
            </w:r>
            <w:proofErr w:type="spellEnd"/>
            <w:r w:rsidRPr="00FF25A7">
              <w:rPr>
                <w:rFonts w:eastAsia="宋体"/>
                <w:b/>
                <w:bCs/>
                <w:sz w:val="20"/>
                <w:szCs w:val="20"/>
              </w:rPr>
              <w: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1" w:name="_Toc71665174"/>
            <w:bookmarkStart w:id="12" w:name="_Toc79168961"/>
            <w:r w:rsidRPr="00244318">
              <w:rPr>
                <w:rFonts w:ascii="Arial" w:eastAsia="等线" w:hAnsi="Arial" w:cs="Arial"/>
                <w:b/>
                <w:bCs/>
                <w:sz w:val="20"/>
                <w:szCs w:val="20"/>
                <w:lang w:eastAsia="ja-JP"/>
              </w:rPr>
              <w:t xml:space="preserve">For L1-based TRS availability indication via Paging DCI, the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within the paging DCI is explicitly configured using a start and length field (Details FFS) </w:t>
            </w:r>
            <w:r w:rsidRPr="00244318">
              <w:rPr>
                <w:rFonts w:ascii="Arial" w:eastAsia="等线" w:hAnsi="Arial" w:cs="Arial"/>
                <w:b/>
                <w:bCs/>
                <w:sz w:val="20"/>
                <w:szCs w:val="20"/>
                <w:lang w:eastAsia="ja-JP"/>
              </w:rPr>
              <w:lastRenderedPageBreak/>
              <w:t>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3" w:name="_Toc71665175"/>
            <w:bookmarkStart w:id="14" w:name="_Toc79168962"/>
            <w:r w:rsidRPr="00244318">
              <w:rPr>
                <w:rFonts w:ascii="Arial" w:eastAsia="等线" w:hAnsi="Arial" w:cs="Arial"/>
                <w:b/>
                <w:bCs/>
                <w:sz w:val="20"/>
                <w:szCs w:val="20"/>
                <w:lang w:eastAsia="ja-JP"/>
              </w:rPr>
              <w:t xml:space="preserve">For L1-based TRS availability indication via Paging DCI, a </w:t>
            </w:r>
            <w:proofErr w:type="spellStart"/>
            <w:r w:rsidRPr="00244318">
              <w:rPr>
                <w:rFonts w:ascii="Arial" w:eastAsia="等线" w:hAnsi="Arial" w:cs="Arial"/>
                <w:b/>
                <w:bCs/>
                <w:sz w:val="20"/>
                <w:szCs w:val="20"/>
                <w:lang w:eastAsia="ja-JP"/>
              </w:rPr>
              <w:t>codepoint</w:t>
            </w:r>
            <w:proofErr w:type="spellEnd"/>
            <w:r w:rsidRPr="00244318">
              <w:rPr>
                <w:rFonts w:ascii="Arial" w:eastAsia="等线" w:hAnsi="Arial" w:cs="Arial"/>
                <w:b/>
                <w:bCs/>
                <w:sz w:val="20"/>
                <w:szCs w:val="20"/>
                <w:lang w:eastAsia="ja-JP"/>
              </w:rPr>
              <w:t>/bitmap based a</w:t>
            </w:r>
            <w:r w:rsidRPr="00244318">
              <w:rPr>
                <w:rFonts w:ascii="Arial" w:eastAsia="等线" w:hAnsi="Arial" w:cs="Arial"/>
                <w:b/>
                <w:bCs/>
                <w:sz w:val="20"/>
                <w:szCs w:val="20"/>
                <w:lang w:eastAsia="ja-JP"/>
              </w:rPr>
              <w:t>p</w:t>
            </w:r>
            <w:r w:rsidRPr="00244318">
              <w:rPr>
                <w:rFonts w:ascii="Arial" w:eastAsia="等线" w:hAnsi="Arial" w:cs="Arial"/>
                <w:b/>
                <w:bCs/>
                <w:sz w:val="20"/>
                <w:szCs w:val="20"/>
                <w:lang w:eastAsia="ja-JP"/>
              </w:rPr>
              <w:t>proach is used to indicate TRS availability of different resources and/or for different validity timer values.</w:t>
            </w:r>
            <w:bookmarkEnd w:id="13"/>
            <w:bookmarkEnd w:id="1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5" w:name="_Toc79168963"/>
            <w:r w:rsidRPr="00244318">
              <w:rPr>
                <w:rFonts w:ascii="Arial" w:eastAsia="等线" w:hAnsi="Arial" w:cs="Arial"/>
                <w:b/>
                <w:bCs/>
                <w:sz w:val="20"/>
                <w:szCs w:val="20"/>
                <w:lang w:eastAsia="ja-JP"/>
              </w:rPr>
              <w:t>The number of resource sets per availability indication can be up to 64.</w:t>
            </w:r>
            <w:bookmarkEnd w:id="1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16" w:name="_Toc71665176"/>
            <w:bookmarkStart w:id="17" w:name="_Toc79168964"/>
            <w:r w:rsidRPr="00244318">
              <w:rPr>
                <w:rFonts w:ascii="Arial" w:eastAsia="等线"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等线" w:hAnsi="Arial" w:cs="Arial"/>
                <w:b/>
                <w:bCs/>
                <w:sz w:val="20"/>
                <w:szCs w:val="20"/>
                <w:lang w:eastAsia="ja-JP"/>
              </w:rPr>
              <w:t>bitfield</w:t>
            </w:r>
            <w:proofErr w:type="spellEnd"/>
            <w:r w:rsidRPr="00244318">
              <w:rPr>
                <w:rFonts w:ascii="Arial" w:eastAsia="等线" w:hAnsi="Arial" w:cs="Arial"/>
                <w:b/>
                <w:bCs/>
                <w:sz w:val="20"/>
                <w:szCs w:val="20"/>
                <w:lang w:eastAsia="ja-JP"/>
              </w:rPr>
              <w:t xml:space="preserve"> in the Paging DCI is associated to a group of beams corresponding to beam X.</w:t>
            </w:r>
            <w:bookmarkEnd w:id="16"/>
            <w:bookmarkEnd w:id="1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8" w:name="_Toc71665177"/>
            <w:bookmarkStart w:id="19" w:name="_Toc79168965"/>
            <w:r w:rsidRPr="00244318">
              <w:rPr>
                <w:rFonts w:ascii="Arial" w:eastAsia="等线"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w:t>
            </w:r>
            <w:r w:rsidRPr="00FF25A7">
              <w:rPr>
                <w:rFonts w:ascii="Calibri" w:eastAsia="宋体" w:hAnsi="Calibri" w:cs="Arial"/>
                <w:b/>
                <w:bCs/>
                <w:sz w:val="20"/>
                <w:szCs w:val="20"/>
              </w:rPr>
              <w:t>u</w:t>
            </w:r>
            <w:r w:rsidRPr="00FF25A7">
              <w:rPr>
                <w:rFonts w:ascii="Calibri" w:eastAsia="宋体" w:hAnsi="Calibri" w:cs="Arial"/>
                <w:b/>
                <w:bCs/>
                <w:sz w:val="20"/>
                <w:szCs w:val="20"/>
              </w:rPr>
              <w:t>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FE2894">
        <w:rPr>
          <w:rFonts w:eastAsia="Times New Roman"/>
          <w:sz w:val="20"/>
          <w:szCs w:val="20"/>
          <w:lang w:val="fi-FI"/>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w:t>
      </w:r>
      <w:r>
        <w:rPr>
          <w:rFonts w:eastAsia="Times New Roman"/>
          <w:sz w:val="20"/>
          <w:szCs w:val="20"/>
          <w:highlight w:val="cyan"/>
          <w:lang w:val="en-GB" w:eastAsia="en-US"/>
        </w:rPr>
        <w:t>p</w:t>
      </w:r>
      <w:r>
        <w:rPr>
          <w:rFonts w:eastAsia="Times New Roman"/>
          <w:sz w:val="20"/>
          <w:szCs w:val="20"/>
          <w:highlight w:val="cyan"/>
          <w:lang w:val="en-GB" w:eastAsia="en-US"/>
        </w:rPr>
        <w:t xml:space="preserve">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0C75E5">
            <w:pPr>
              <w:rPr>
                <w:rFonts w:eastAsia="等线"/>
                <w:sz w:val="20"/>
                <w:szCs w:val="20"/>
              </w:rPr>
            </w:pPr>
          </w:p>
        </w:tc>
        <w:tc>
          <w:tcPr>
            <w:tcW w:w="2070" w:type="dxa"/>
            <w:shd w:val="clear" w:color="auto" w:fill="70AD47"/>
          </w:tcPr>
          <w:p w14:paraId="00C6DB3B" w14:textId="77777777" w:rsidR="00A67638" w:rsidRPr="00A67638" w:rsidRDefault="00A67638" w:rsidP="000C75E5">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0C75E5">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0C75E5">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0C75E5">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0C75E5">
            <w:pPr>
              <w:rPr>
                <w:rFonts w:eastAsia="等线"/>
                <w:sz w:val="20"/>
                <w:szCs w:val="20"/>
              </w:rPr>
            </w:pPr>
          </w:p>
        </w:tc>
        <w:tc>
          <w:tcPr>
            <w:tcW w:w="2970" w:type="dxa"/>
          </w:tcPr>
          <w:p w14:paraId="6EB29127" w14:textId="77777777" w:rsidR="00A67638" w:rsidRPr="0035797B" w:rsidRDefault="00A67638" w:rsidP="000C75E5">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0C75E5">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w:t>
            </w:r>
            <w:r w:rsidRPr="00FF25A7">
              <w:rPr>
                <w:rFonts w:eastAsia="Malgun Gothic"/>
                <w:sz w:val="20"/>
                <w:szCs w:val="20"/>
              </w:rPr>
              <w:t>s</w:t>
            </w:r>
            <w:r w:rsidRPr="00FF25A7">
              <w:rPr>
                <w:rFonts w:eastAsia="Malgun Gothic"/>
                <w:sz w:val="20"/>
                <w:szCs w:val="20"/>
              </w:rPr>
              <w:t>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0C75E5">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0C75E5">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0C75E5">
            <w:pPr>
              <w:rPr>
                <w:rFonts w:eastAsia="等线"/>
                <w:bCs/>
                <w:sz w:val="20"/>
                <w:szCs w:val="20"/>
                <w:lang w:val="en-GB"/>
              </w:rPr>
            </w:pPr>
            <w:r w:rsidRPr="00FE2894">
              <w:rPr>
                <w:rFonts w:eastAsia="等线"/>
                <w:bCs/>
                <w:sz w:val="20"/>
                <w:szCs w:val="20"/>
                <w:lang w:val="en-GB"/>
              </w:rPr>
              <w:t>Xiaomi: QCL information update by L1 indication can also be su</w:t>
            </w:r>
            <w:r w:rsidRPr="00FE2894">
              <w:rPr>
                <w:rFonts w:eastAsia="等线"/>
                <w:bCs/>
                <w:sz w:val="20"/>
                <w:szCs w:val="20"/>
                <w:lang w:val="en-GB"/>
              </w:rPr>
              <w:t>p</w:t>
            </w:r>
            <w:r w:rsidRPr="00FE2894">
              <w:rPr>
                <w:rFonts w:eastAsia="等线"/>
                <w:bCs/>
                <w:sz w:val="20"/>
                <w:szCs w:val="20"/>
                <w:lang w:val="en-GB"/>
              </w:rPr>
              <w:t>ported</w:t>
            </w:r>
          </w:p>
          <w:p w14:paraId="50704D4E" w14:textId="77777777" w:rsidR="00A67638" w:rsidRPr="00FE2894" w:rsidRDefault="00A67638" w:rsidP="000C75E5">
            <w:pPr>
              <w:rPr>
                <w:bCs/>
                <w:sz w:val="20"/>
                <w:szCs w:val="20"/>
                <w:lang w:val="en-GB"/>
              </w:rPr>
            </w:pPr>
            <w:r w:rsidRPr="00FE2894">
              <w:rPr>
                <w:rFonts w:eastAsia="等线"/>
                <w:bCs/>
                <w:sz w:val="20"/>
                <w:szCs w:val="20"/>
                <w:lang w:val="en-GB"/>
              </w:rPr>
              <w:t>Nokia: 1 bit to identify the poss</w:t>
            </w:r>
            <w:r w:rsidRPr="00FE2894">
              <w:rPr>
                <w:rFonts w:eastAsia="等线"/>
                <w:bCs/>
                <w:sz w:val="20"/>
                <w:szCs w:val="20"/>
                <w:lang w:val="en-GB"/>
              </w:rPr>
              <w:t>i</w:t>
            </w:r>
            <w:r w:rsidRPr="00FE2894">
              <w:rPr>
                <w:rFonts w:eastAsia="等线"/>
                <w:bCs/>
                <w:sz w:val="20"/>
                <w:szCs w:val="20"/>
                <w:lang w:val="en-GB"/>
              </w:rPr>
              <w:t>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0C75E5">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0C75E5">
            <w:pPr>
              <w:rPr>
                <w:rFonts w:eastAsia="等线"/>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0C75E5">
            <w:pPr>
              <w:rPr>
                <w:rFonts w:eastAsia="等线"/>
                <w:sz w:val="20"/>
                <w:szCs w:val="20"/>
              </w:rPr>
            </w:pPr>
            <w:r>
              <w:rPr>
                <w:rFonts w:eastAsia="等线"/>
                <w:sz w:val="20"/>
                <w:szCs w:val="20"/>
              </w:rPr>
              <w:t>-Reuse Rel-15 multi-beam tran</w:t>
            </w:r>
            <w:r>
              <w:rPr>
                <w:rFonts w:eastAsia="等线"/>
                <w:sz w:val="20"/>
                <w:szCs w:val="20"/>
              </w:rPr>
              <w:t>s</w:t>
            </w:r>
            <w:r>
              <w:rPr>
                <w:rFonts w:eastAsia="等线"/>
                <w:sz w:val="20"/>
                <w:szCs w:val="20"/>
              </w:rPr>
              <w:t xml:space="preserve">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0C75E5">
        <w:trPr>
          <w:trHeight w:val="435"/>
        </w:trPr>
        <w:tc>
          <w:tcPr>
            <w:tcW w:w="1075" w:type="dxa"/>
            <w:shd w:val="clear" w:color="auto" w:fill="EEECE1"/>
          </w:tcPr>
          <w:p w14:paraId="63652E82" w14:textId="77777777" w:rsidR="00A67638" w:rsidRPr="0035797B" w:rsidRDefault="00A67638" w:rsidP="000C75E5">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0C75E5">
            <w:pPr>
              <w:ind w:firstLine="196"/>
              <w:jc w:val="center"/>
              <w:rPr>
                <w:b/>
                <w:bCs/>
                <w:sz w:val="20"/>
                <w:szCs w:val="20"/>
              </w:rPr>
            </w:pPr>
            <w:r>
              <w:rPr>
                <w:b/>
                <w:bCs/>
                <w:sz w:val="20"/>
                <w:szCs w:val="20"/>
              </w:rPr>
              <w:t xml:space="preserve">Alt </w:t>
            </w:r>
          </w:p>
          <w:p w14:paraId="5362EADF" w14:textId="77777777" w:rsidR="00A67638" w:rsidRPr="000C6C79" w:rsidRDefault="00A67638" w:rsidP="000C75E5">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0C75E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0C75E5">
        <w:trPr>
          <w:trHeight w:val="448"/>
        </w:trPr>
        <w:tc>
          <w:tcPr>
            <w:tcW w:w="1075" w:type="dxa"/>
          </w:tcPr>
          <w:p w14:paraId="3A5C1EDE" w14:textId="467C4D4B" w:rsidR="00A67638" w:rsidRPr="0035797B" w:rsidRDefault="00143AFF" w:rsidP="000C75E5">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0C75E5">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0C75E5">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w:t>
            </w:r>
            <w:r>
              <w:rPr>
                <w:rFonts w:eastAsia="宋体"/>
                <w:sz w:val="20"/>
                <w:szCs w:val="20"/>
              </w:rPr>
              <w:lastRenderedPageBreak/>
              <w:t xml:space="preserve">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41306E">
        <w:trPr>
          <w:trHeight w:val="448"/>
        </w:trPr>
        <w:tc>
          <w:tcPr>
            <w:tcW w:w="1075" w:type="dxa"/>
          </w:tcPr>
          <w:p w14:paraId="0CFBEB13" w14:textId="77777777" w:rsidR="00BA7E7A" w:rsidRPr="0035797B" w:rsidRDefault="00BA7E7A" w:rsidP="0041306E">
            <w:pPr>
              <w:rPr>
                <w:rFonts w:eastAsia="等线"/>
                <w:sz w:val="20"/>
                <w:szCs w:val="20"/>
              </w:rPr>
            </w:pPr>
            <w:r>
              <w:rPr>
                <w:rFonts w:eastAsia="等线" w:hint="eastAsia"/>
                <w:sz w:val="20"/>
                <w:szCs w:val="20"/>
              </w:rPr>
              <w:lastRenderedPageBreak/>
              <w:t>Sharp</w:t>
            </w:r>
          </w:p>
        </w:tc>
        <w:tc>
          <w:tcPr>
            <w:tcW w:w="1710" w:type="dxa"/>
          </w:tcPr>
          <w:p w14:paraId="3775DD84" w14:textId="362BA6FC"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w:t>
            </w:r>
            <w:r>
              <w:rPr>
                <w:rFonts w:eastAsia="宋体" w:hint="eastAsia"/>
                <w:sz w:val="20"/>
                <w:szCs w:val="20"/>
              </w:rPr>
              <w:t>-</w:t>
            </w:r>
            <w:r>
              <w:rPr>
                <w:rFonts w:eastAsia="宋体" w:hint="eastAsia"/>
                <w:sz w:val="20"/>
                <w:szCs w:val="20"/>
              </w:rPr>
              <w:t>2</w:t>
            </w:r>
          </w:p>
        </w:tc>
        <w:tc>
          <w:tcPr>
            <w:tcW w:w="6951" w:type="dxa"/>
          </w:tcPr>
          <w:p w14:paraId="3FBFF1D6" w14:textId="77777777" w:rsidR="00BA7E7A" w:rsidRPr="0035797B" w:rsidRDefault="00BA7E7A" w:rsidP="0041306E">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A67638" w:rsidRPr="0035797B" w14:paraId="2A76B5F5" w14:textId="77777777" w:rsidTr="000C75E5">
        <w:trPr>
          <w:trHeight w:val="448"/>
        </w:trPr>
        <w:tc>
          <w:tcPr>
            <w:tcW w:w="1075" w:type="dxa"/>
          </w:tcPr>
          <w:p w14:paraId="3DD63829" w14:textId="77777777" w:rsidR="00A67638" w:rsidRPr="00BA7E7A" w:rsidRDefault="00A67638" w:rsidP="000C75E5">
            <w:pPr>
              <w:rPr>
                <w:rFonts w:eastAsia="等线"/>
                <w:sz w:val="20"/>
                <w:szCs w:val="20"/>
              </w:rPr>
            </w:pPr>
          </w:p>
        </w:tc>
        <w:tc>
          <w:tcPr>
            <w:tcW w:w="1710" w:type="dxa"/>
          </w:tcPr>
          <w:p w14:paraId="5E355C94" w14:textId="77777777" w:rsidR="00A67638" w:rsidRPr="0035797B" w:rsidRDefault="00A67638" w:rsidP="000C75E5">
            <w:pPr>
              <w:rPr>
                <w:rFonts w:eastAsia="宋体"/>
                <w:sz w:val="20"/>
                <w:szCs w:val="20"/>
              </w:rPr>
            </w:pPr>
          </w:p>
        </w:tc>
        <w:tc>
          <w:tcPr>
            <w:tcW w:w="6951" w:type="dxa"/>
          </w:tcPr>
          <w:p w14:paraId="402D71E2" w14:textId="77777777" w:rsidR="00A67638" w:rsidRPr="0035797B" w:rsidRDefault="00A67638" w:rsidP="000C75E5">
            <w:pPr>
              <w:rPr>
                <w:rFonts w:eastAsia="宋体"/>
                <w:sz w:val="20"/>
                <w:szCs w:val="20"/>
              </w:rPr>
            </w:pPr>
          </w:p>
        </w:tc>
      </w:tr>
      <w:tr w:rsidR="00A67638" w:rsidRPr="0035797B" w14:paraId="157FCCA8" w14:textId="77777777" w:rsidTr="000C75E5">
        <w:trPr>
          <w:trHeight w:val="448"/>
        </w:trPr>
        <w:tc>
          <w:tcPr>
            <w:tcW w:w="1075" w:type="dxa"/>
          </w:tcPr>
          <w:p w14:paraId="272F3D17" w14:textId="77777777" w:rsidR="00A67638" w:rsidRPr="0035797B" w:rsidRDefault="00A67638" w:rsidP="000C75E5">
            <w:pPr>
              <w:rPr>
                <w:rFonts w:eastAsia="等线"/>
                <w:sz w:val="20"/>
                <w:szCs w:val="20"/>
              </w:rPr>
            </w:pPr>
          </w:p>
        </w:tc>
        <w:tc>
          <w:tcPr>
            <w:tcW w:w="1710" w:type="dxa"/>
          </w:tcPr>
          <w:p w14:paraId="5A4760F6" w14:textId="77777777" w:rsidR="00A67638" w:rsidRPr="0035797B" w:rsidRDefault="00A67638" w:rsidP="000C75E5">
            <w:pPr>
              <w:rPr>
                <w:rFonts w:eastAsia="宋体"/>
                <w:sz w:val="20"/>
                <w:szCs w:val="20"/>
              </w:rPr>
            </w:pPr>
          </w:p>
        </w:tc>
        <w:tc>
          <w:tcPr>
            <w:tcW w:w="6951" w:type="dxa"/>
          </w:tcPr>
          <w:p w14:paraId="7F5FB3C0" w14:textId="77777777" w:rsidR="00A67638" w:rsidRPr="0035797B" w:rsidRDefault="00A67638" w:rsidP="000C75E5">
            <w:pPr>
              <w:rPr>
                <w:rFonts w:eastAsia="宋体"/>
                <w:sz w:val="20"/>
                <w:szCs w:val="20"/>
              </w:rPr>
            </w:pPr>
          </w:p>
        </w:tc>
      </w:tr>
    </w:tbl>
    <w:p w14:paraId="62DAFEE7" w14:textId="77777777" w:rsidR="00A67638" w:rsidRPr="0035797B"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5159212C"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0608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w:t>
            </w:r>
            <w:r w:rsidR="00BB1C72">
              <w:rPr>
                <w:sz w:val="20"/>
                <w:szCs w:val="20"/>
              </w:rPr>
              <w:t>e</w:t>
            </w:r>
            <w:r w:rsidR="00BB1C72">
              <w:rPr>
                <w:sz w:val="20"/>
                <w:szCs w:val="20"/>
              </w:rPr>
              <w:t>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w:t>
            </w:r>
            <w:r w:rsidRPr="00FE2894">
              <w:rPr>
                <w:rFonts w:eastAsia="等线"/>
                <w:sz w:val="20"/>
                <w:szCs w:val="20"/>
              </w:rPr>
              <w:t>r</w:t>
            </w:r>
            <w:r w:rsidRPr="00FE2894">
              <w:rPr>
                <w:rFonts w:eastAsia="等线"/>
                <w:sz w:val="20"/>
                <w:szCs w:val="20"/>
              </w:rPr>
              <w:t>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41306E">
        <w:trPr>
          <w:trHeight w:val="448"/>
        </w:trPr>
        <w:tc>
          <w:tcPr>
            <w:tcW w:w="1075" w:type="dxa"/>
          </w:tcPr>
          <w:p w14:paraId="466493D4"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41306E">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41306E">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CD7FB4" w:rsidRPr="0035797B" w14:paraId="646AE086" w14:textId="77777777" w:rsidTr="00CD7FB4">
        <w:trPr>
          <w:trHeight w:val="448"/>
        </w:trPr>
        <w:tc>
          <w:tcPr>
            <w:tcW w:w="1075" w:type="dxa"/>
          </w:tcPr>
          <w:p w14:paraId="4D0CC953" w14:textId="77777777" w:rsidR="00CD7FB4" w:rsidRPr="00BA7E7A" w:rsidRDefault="00CD7FB4" w:rsidP="00CD7FB4">
            <w:pPr>
              <w:rPr>
                <w:rFonts w:eastAsia="等线"/>
                <w:sz w:val="20"/>
                <w:szCs w:val="20"/>
              </w:rPr>
            </w:pPr>
          </w:p>
        </w:tc>
        <w:tc>
          <w:tcPr>
            <w:tcW w:w="1710" w:type="dxa"/>
          </w:tcPr>
          <w:p w14:paraId="7E9464DE" w14:textId="77777777" w:rsidR="00CD7FB4" w:rsidRPr="0035797B" w:rsidRDefault="00CD7FB4" w:rsidP="00CD7FB4">
            <w:pPr>
              <w:rPr>
                <w:rFonts w:eastAsia="宋体"/>
                <w:sz w:val="20"/>
                <w:szCs w:val="20"/>
              </w:rPr>
            </w:pPr>
          </w:p>
        </w:tc>
        <w:tc>
          <w:tcPr>
            <w:tcW w:w="6951" w:type="dxa"/>
          </w:tcPr>
          <w:p w14:paraId="1DEE922F" w14:textId="77777777" w:rsidR="00CD7FB4" w:rsidRPr="0035797B" w:rsidRDefault="00CD7FB4" w:rsidP="00CD7FB4">
            <w:pPr>
              <w:rPr>
                <w:rFonts w:eastAsia="宋体"/>
                <w:sz w:val="20"/>
                <w:szCs w:val="20"/>
              </w:rPr>
            </w:pPr>
          </w:p>
        </w:tc>
      </w:tr>
      <w:tr w:rsidR="00CD7FB4" w:rsidRPr="0035797B" w14:paraId="6B62DAC2" w14:textId="77777777" w:rsidTr="00CD7FB4">
        <w:trPr>
          <w:trHeight w:val="448"/>
        </w:trPr>
        <w:tc>
          <w:tcPr>
            <w:tcW w:w="1075" w:type="dxa"/>
          </w:tcPr>
          <w:p w14:paraId="73347182" w14:textId="77777777" w:rsidR="00CD7FB4" w:rsidRPr="0035797B" w:rsidRDefault="00CD7FB4" w:rsidP="00CD7FB4">
            <w:pPr>
              <w:rPr>
                <w:rFonts w:eastAsia="等线"/>
                <w:sz w:val="20"/>
                <w:szCs w:val="20"/>
              </w:rPr>
            </w:pPr>
          </w:p>
        </w:tc>
        <w:tc>
          <w:tcPr>
            <w:tcW w:w="1710" w:type="dxa"/>
          </w:tcPr>
          <w:p w14:paraId="3DF37998" w14:textId="77777777" w:rsidR="00CD7FB4" w:rsidRPr="0035797B" w:rsidRDefault="00CD7FB4" w:rsidP="00CD7FB4">
            <w:pPr>
              <w:rPr>
                <w:rFonts w:eastAsia="宋体"/>
                <w:sz w:val="20"/>
                <w:szCs w:val="20"/>
              </w:rPr>
            </w:pPr>
          </w:p>
        </w:tc>
        <w:tc>
          <w:tcPr>
            <w:tcW w:w="6951" w:type="dxa"/>
          </w:tcPr>
          <w:p w14:paraId="408C8F51" w14:textId="77777777" w:rsidR="00CD7FB4" w:rsidRPr="0035797B" w:rsidRDefault="00CD7FB4" w:rsidP="00CD7FB4">
            <w:pPr>
              <w:rPr>
                <w:rFonts w:eastAsia="宋体"/>
                <w:sz w:val="20"/>
                <w:szCs w:val="20"/>
              </w:rPr>
            </w:pP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w:t>
      </w:r>
      <w:proofErr w:type="spellStart"/>
      <w:r w:rsidRPr="0087516B">
        <w:t>codepoints</w:t>
      </w:r>
      <w:proofErr w:type="spellEnd"/>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w:t>
            </w:r>
            <w:r w:rsidR="00122427">
              <w:rPr>
                <w:rFonts w:eastAsia="Malgun Gothic"/>
                <w:sz w:val="20"/>
                <w:szCs w:val="20"/>
              </w:rPr>
              <w:t>l</w:t>
            </w:r>
            <w:r w:rsidR="00122427">
              <w:rPr>
                <w:rFonts w:eastAsia="Malgun Gothic"/>
                <w:sz w:val="20"/>
                <w:szCs w:val="20"/>
              </w:rPr>
              <w:t>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 xml:space="preserve">X </w:t>
            </w:r>
            <w:proofErr w:type="spellStart"/>
            <w:r w:rsidR="006668D4" w:rsidRPr="00FE2894">
              <w:rPr>
                <w:rFonts w:eastAsia="等线"/>
                <w:sz w:val="20"/>
                <w:szCs w:val="20"/>
              </w:rPr>
              <w:t>codepoints</w:t>
            </w:r>
            <w:proofErr w:type="spellEnd"/>
            <w:r w:rsidR="006668D4" w:rsidRPr="00FE2894">
              <w:rPr>
                <w:rFonts w:eastAsia="等线"/>
                <w:sz w:val="20"/>
                <w:szCs w:val="20"/>
              </w:rPr>
              <w:t>,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w:t>
            </w:r>
            <w:proofErr w:type="gramStart"/>
            <w:r>
              <w:rPr>
                <w:rFonts w:eastAsia="宋体"/>
                <w:sz w:val="20"/>
                <w:szCs w:val="20"/>
              </w:rPr>
              <w:t>beam</w:t>
            </w:r>
            <w:proofErr w:type="gramEnd"/>
            <w:r>
              <w:rPr>
                <w:rFonts w:eastAsia="宋体"/>
                <w:sz w:val="20"/>
                <w:szCs w:val="20"/>
              </w:rPr>
              <w:t xml:space="preserve"> at each cell.   </w:t>
            </w:r>
          </w:p>
        </w:tc>
      </w:tr>
      <w:tr w:rsidR="00BA7E7A" w:rsidRPr="0035797B" w14:paraId="49B4C123" w14:textId="77777777" w:rsidTr="0041306E">
        <w:trPr>
          <w:trHeight w:val="448"/>
        </w:trPr>
        <w:tc>
          <w:tcPr>
            <w:tcW w:w="1075" w:type="dxa"/>
          </w:tcPr>
          <w:p w14:paraId="04268A14"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41306E">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3114EF" w:rsidRPr="0035797B" w14:paraId="0B24AF6B" w14:textId="77777777" w:rsidTr="00F849F3">
        <w:trPr>
          <w:trHeight w:val="448"/>
        </w:trPr>
        <w:tc>
          <w:tcPr>
            <w:tcW w:w="1075" w:type="dxa"/>
          </w:tcPr>
          <w:p w14:paraId="3A276663" w14:textId="77777777" w:rsidR="003114EF" w:rsidRPr="00BA7E7A" w:rsidRDefault="003114EF" w:rsidP="00F849F3">
            <w:pPr>
              <w:rPr>
                <w:rFonts w:eastAsia="等线"/>
                <w:sz w:val="20"/>
                <w:szCs w:val="20"/>
              </w:rPr>
            </w:pPr>
          </w:p>
        </w:tc>
        <w:tc>
          <w:tcPr>
            <w:tcW w:w="1710" w:type="dxa"/>
          </w:tcPr>
          <w:p w14:paraId="148FC36D" w14:textId="77777777" w:rsidR="003114EF" w:rsidRPr="0035797B" w:rsidRDefault="003114EF" w:rsidP="00F849F3">
            <w:pPr>
              <w:rPr>
                <w:rFonts w:eastAsia="宋体"/>
                <w:sz w:val="20"/>
                <w:szCs w:val="20"/>
              </w:rPr>
            </w:pPr>
          </w:p>
        </w:tc>
        <w:tc>
          <w:tcPr>
            <w:tcW w:w="6951" w:type="dxa"/>
          </w:tcPr>
          <w:p w14:paraId="6A48EFCE" w14:textId="77777777" w:rsidR="003114EF" w:rsidRPr="0035797B" w:rsidRDefault="003114EF" w:rsidP="00F849F3">
            <w:pPr>
              <w:rPr>
                <w:rFonts w:eastAsia="宋体"/>
                <w:sz w:val="20"/>
                <w:szCs w:val="20"/>
              </w:rPr>
            </w:pPr>
          </w:p>
        </w:tc>
      </w:tr>
      <w:tr w:rsidR="003114EF" w:rsidRPr="0035797B" w14:paraId="4B2E3CF2" w14:textId="77777777" w:rsidTr="00F849F3">
        <w:trPr>
          <w:trHeight w:val="448"/>
        </w:trPr>
        <w:tc>
          <w:tcPr>
            <w:tcW w:w="1075" w:type="dxa"/>
          </w:tcPr>
          <w:p w14:paraId="196A5FD5" w14:textId="77777777" w:rsidR="003114EF" w:rsidRPr="0035797B" w:rsidRDefault="003114EF" w:rsidP="00F849F3">
            <w:pPr>
              <w:rPr>
                <w:rFonts w:eastAsia="等线"/>
                <w:sz w:val="20"/>
                <w:szCs w:val="20"/>
              </w:rPr>
            </w:pPr>
          </w:p>
        </w:tc>
        <w:tc>
          <w:tcPr>
            <w:tcW w:w="1710" w:type="dxa"/>
          </w:tcPr>
          <w:p w14:paraId="20EB3E8E" w14:textId="77777777" w:rsidR="003114EF" w:rsidRPr="0035797B" w:rsidRDefault="003114EF" w:rsidP="00F849F3">
            <w:pPr>
              <w:rPr>
                <w:rFonts w:eastAsia="宋体"/>
                <w:sz w:val="20"/>
                <w:szCs w:val="20"/>
              </w:rPr>
            </w:pPr>
          </w:p>
        </w:tc>
        <w:tc>
          <w:tcPr>
            <w:tcW w:w="6951" w:type="dxa"/>
          </w:tcPr>
          <w:p w14:paraId="7BCB8EB2" w14:textId="77777777" w:rsidR="003114EF" w:rsidRPr="0035797B" w:rsidRDefault="003114EF" w:rsidP="00F849F3">
            <w:pPr>
              <w:rPr>
                <w:rFonts w:eastAsia="宋体"/>
                <w:sz w:val="20"/>
                <w:szCs w:val="20"/>
              </w:rPr>
            </w:pP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w:t>
      </w:r>
      <w:r w:rsidR="00BC70B0" w:rsidRPr="001423D3">
        <w:rPr>
          <w:rFonts w:ascii="Times" w:eastAsia="Batang" w:hAnsi="Times"/>
          <w:sz w:val="20"/>
          <w:lang w:val="en-GB" w:eastAsia="ko-KR"/>
        </w:rPr>
        <w:t>e</w:t>
      </w:r>
      <w:r w:rsidR="00BC70B0" w:rsidRPr="001423D3">
        <w:rPr>
          <w:rFonts w:ascii="Times" w:eastAsia="Batang" w:hAnsi="Times"/>
          <w:sz w:val="20"/>
          <w:lang w:val="en-GB" w:eastAsia="ko-KR"/>
        </w:rPr>
        <w:t>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23C4C851"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Pr="001423D3">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2"/>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77777777"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w:t>
            </w:r>
            <w:proofErr w:type="gramStart"/>
            <w:r w:rsidRPr="00BC70B0">
              <w:rPr>
                <w:rFonts w:ascii="Times New Roman" w:hAnsi="Times New Roman"/>
                <w:b/>
                <w:i/>
                <w:kern w:val="2"/>
                <w:sz w:val="20"/>
                <w:szCs w:val="20"/>
              </w:rPr>
              <w:t>default</w:t>
            </w:r>
            <w:proofErr w:type="gramEnd"/>
            <w:r w:rsidRPr="00BC70B0">
              <w:rPr>
                <w:rFonts w:ascii="Times New Roman" w:hAnsi="Times New Roman"/>
                <w:b/>
                <w:i/>
                <w:kern w:val="2"/>
                <w:sz w:val="20"/>
                <w:szCs w:val="20"/>
              </w:rPr>
              <w:t xml:space="preserve"> paging cycle length, which is common to all UEs and can avoid different understanding among UEs paged on the same PO. </w:t>
            </w:r>
          </w:p>
          <w:p w14:paraId="22EC36CB" w14:textId="4FC96C73" w:rsidR="00412BAD" w:rsidRPr="00BC70B0" w:rsidRDefault="00412BAD" w:rsidP="00FF25A7">
            <w:pPr>
              <w:pStyle w:val="af9"/>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9"/>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a9"/>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a9"/>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77777777"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w:t>
            </w:r>
            <w:proofErr w:type="spellStart"/>
            <w:r w:rsidRPr="00BC70B0">
              <w:rPr>
                <w:rFonts w:eastAsia="宋体"/>
                <w:i/>
                <w:iCs/>
                <w:sz w:val="20"/>
                <w:szCs w:val="20"/>
                <w:lang w:val="en-GB" w:eastAsia="en-US"/>
              </w:rPr>
              <w:t>codepoints</w:t>
            </w:r>
            <w:proofErr w:type="spellEnd"/>
            <w:r w:rsidRPr="00BC70B0">
              <w:rPr>
                <w:rFonts w:eastAsia="宋体"/>
                <w:i/>
                <w:iCs/>
                <w:sz w:val="20"/>
                <w:szCs w:val="20"/>
                <w:lang w:val="en-GB" w:eastAsia="en-US"/>
              </w:rPr>
              <w:t xml:space="preserve">, up to [8], each </w:t>
            </w:r>
            <w:proofErr w:type="spellStart"/>
            <w:r w:rsidRPr="00BC70B0">
              <w:rPr>
                <w:rFonts w:eastAsia="宋体"/>
                <w:i/>
                <w:iCs/>
                <w:sz w:val="20"/>
                <w:szCs w:val="20"/>
                <w:lang w:val="en-GB" w:eastAsia="en-US"/>
              </w:rPr>
              <w:t>codepoint</w:t>
            </w:r>
            <w:proofErr w:type="spellEnd"/>
            <w:r w:rsidRPr="00BC70B0">
              <w:rPr>
                <w:rFonts w:eastAsia="宋体"/>
                <w:i/>
                <w:iCs/>
                <w:sz w:val="20"/>
                <w:szCs w:val="20"/>
                <w:lang w:val="en-GB" w:eastAsia="en-US"/>
              </w:rPr>
              <w:t xml:space="preserve"> indicating validity/invalidity for subset of configured </w:t>
            </w:r>
            <w:proofErr w:type="spellStart"/>
            <w:r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宋体"/>
                <w:i/>
                <w:iCs/>
                <w:sz w:val="20"/>
                <w:szCs w:val="20"/>
              </w:rPr>
            </w:pPr>
            <w:proofErr w:type="gramStart"/>
            <w:r w:rsidRPr="00BC70B0">
              <w:rPr>
                <w:rFonts w:eastAsia="宋体"/>
                <w:i/>
                <w:iCs/>
                <w:sz w:val="20"/>
                <w:szCs w:val="20"/>
              </w:rPr>
              <w:lastRenderedPageBreak/>
              <w:t>validity/invalidity</w:t>
            </w:r>
            <w:proofErr w:type="gramEnd"/>
            <w:r w:rsidRPr="00BC70B0">
              <w:rPr>
                <w:rFonts w:eastAsia="宋体"/>
                <w:i/>
                <w:iCs/>
                <w:sz w:val="20"/>
                <w:szCs w:val="20"/>
              </w:rPr>
              <w:t xml:space="preserve"> is indicated for a pre-configured period of time (e.g. 10s) from the time of indication. </w:t>
            </w:r>
          </w:p>
          <w:p w14:paraId="7412BE4C" w14:textId="77777777" w:rsidR="00C501C7" w:rsidRPr="00BC70B0" w:rsidRDefault="00C501C7" w:rsidP="00FF25A7">
            <w:pPr>
              <w:numPr>
                <w:ilvl w:val="1"/>
                <w:numId w:val="47"/>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lastRenderedPageBreak/>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w:t>
            </w:r>
            <w:r w:rsidRPr="00BC70B0">
              <w:rPr>
                <w:rFonts w:eastAsia="Malgun Gothic"/>
                <w:b/>
                <w:sz w:val="20"/>
                <w:szCs w:val="20"/>
                <w:lang w:val="en-GB" w:eastAsia="ko-KR"/>
              </w:rPr>
              <w:t>a</w:t>
            </w:r>
            <w:r w:rsidRPr="00BC70B0">
              <w:rPr>
                <w:rFonts w:eastAsia="Malgun Gothic"/>
                <w:b/>
                <w:sz w:val="20"/>
                <w:szCs w:val="20"/>
                <w:lang w:val="en-GB" w:eastAsia="ko-KR"/>
              </w:rPr>
              <w:t xml:space="preserve">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proofErr w:type="spellStart"/>
            <w:r w:rsidRPr="00BC70B0">
              <w:rPr>
                <w:rFonts w:eastAsia="Malgun Gothic"/>
                <w:sz w:val="20"/>
                <w:szCs w:val="20"/>
              </w:rPr>
              <w:t>MediaTek</w:t>
            </w:r>
            <w:proofErr w:type="spellEnd"/>
          </w:p>
        </w:tc>
        <w:tc>
          <w:tcPr>
            <w:tcW w:w="8573" w:type="dxa"/>
          </w:tcPr>
          <w:p w14:paraId="52A5566B" w14:textId="77777777"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w:t>
            </w:r>
            <w:r w:rsidRPr="00BC70B0">
              <w:rPr>
                <w:rFonts w:eastAsia="Batang"/>
                <w:b/>
                <w:sz w:val="20"/>
                <w:szCs w:val="20"/>
                <w:lang w:val="en-GB" w:eastAsia="en-US"/>
              </w:rPr>
              <w:t>a</w:t>
            </w:r>
            <w:r w:rsidRPr="00BC70B0">
              <w:rPr>
                <w:rFonts w:eastAsia="Batang"/>
                <w:b/>
                <w:sz w:val="20"/>
                <w:szCs w:val="20"/>
                <w:lang w:val="en-GB" w:eastAsia="en-US"/>
              </w:rPr>
              <w:t>bility indication at the configured occasion(s) to idle/inactive UEs.</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w:t>
            </w:r>
            <w:r w:rsidRPr="00BC70B0">
              <w:rPr>
                <w:b/>
                <w:bCs/>
                <w:sz w:val="20"/>
                <w:szCs w:val="20"/>
              </w:rPr>
              <w:t>a</w:t>
            </w:r>
            <w:r w:rsidRPr="00BC70B0">
              <w:rPr>
                <w:b/>
                <w:bCs/>
                <w:sz w:val="20"/>
                <w:szCs w:val="20"/>
              </w:rPr>
              <w:t>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369888D5"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UEs.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w:t>
            </w:r>
            <w:r w:rsidRPr="00BC70B0">
              <w:rPr>
                <w:b/>
                <w:bCs/>
                <w:iCs/>
                <w:color w:val="000000"/>
                <w:kern w:val="2"/>
                <w:sz w:val="20"/>
                <w:szCs w:val="20"/>
              </w:rPr>
              <w:t>i</w:t>
            </w:r>
            <w:r w:rsidRPr="00BC70B0">
              <w:rPr>
                <w:b/>
                <w:bCs/>
                <w:iCs/>
                <w:color w:val="000000"/>
                <w:kern w:val="2"/>
                <w:sz w:val="20"/>
                <w:szCs w:val="20"/>
              </w:rPr>
              <w:t>ty. It should be valid at least until the end of the next PO.</w:t>
            </w:r>
          </w:p>
          <w:p w14:paraId="1A190FEC" w14:textId="77777777"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UEs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21" w:name="_Toc71665173"/>
            <w:bookmarkStart w:id="22"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lastRenderedPageBreak/>
        <w:t xml:space="preserve">2.3.1 </w:t>
      </w:r>
      <w:r w:rsidR="0036242B">
        <w:t>&lt;</w:t>
      </w:r>
      <w:r>
        <w:t>1</w:t>
      </w:r>
      <w:r w:rsidRPr="00640AA4">
        <w:rPr>
          <w:vertAlign w:val="superscript"/>
        </w:rPr>
        <w:t>st</w:t>
      </w:r>
      <w:r>
        <w:t xml:space="preserve"> round discussion</w:t>
      </w:r>
      <w:r w:rsidR="0036242B">
        <w:t>&gt;</w:t>
      </w:r>
    </w:p>
    <w:p w14:paraId="3E1E07BE" w14:textId="0AF4859B"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Pr="001423D3">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FE2894">
        <w:rPr>
          <w:rFonts w:eastAsia="Times New Roman"/>
          <w:sz w:val="20"/>
          <w:szCs w:val="20"/>
          <w:lang w:val="fi-FI"/>
        </w:rPr>
        <w:t xml:space="preserve">TRS/CSI-RS occassion(s) to idle/inactive UEs. </w:t>
      </w:r>
      <w:r>
        <w:rPr>
          <w:rFonts w:eastAsia="Times New Roman"/>
          <w:sz w:val="20"/>
          <w:szCs w:val="20"/>
          <w:lang w:val="fi-FI"/>
        </w:rPr>
        <w:t xml:space="preserve">The main issue is to determine the details or down-select alterantives for FFS. </w:t>
      </w:r>
    </w:p>
    <w:p w14:paraId="4064E865" w14:textId="3878C7BE"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UEs</w:t>
      </w:r>
    </w:p>
    <w:p w14:paraId="0A9562CE" w14:textId="77777777" w:rsidR="00330F96" w:rsidRPr="00F849F3" w:rsidRDefault="00330F96" w:rsidP="00330F96">
      <w:pPr>
        <w:rPr>
          <w:rFonts w:eastAsia="等线"/>
          <w:b/>
          <w:sz w:val="20"/>
          <w:szCs w:val="20"/>
          <w:lang w:val="en-GB"/>
        </w:rPr>
      </w:pPr>
    </w:p>
    <w:p w14:paraId="261AA34F" w14:textId="1BE414FA"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UEs</w:t>
      </w:r>
    </w:p>
    <w:p w14:paraId="66F7D075" w14:textId="45CB0235"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Pr="005266BF">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w:t>
            </w:r>
            <w:r w:rsidRPr="00412BAD">
              <w:rPr>
                <w:rFonts w:eastAsia="Times New Roman"/>
                <w:sz w:val="20"/>
                <w:szCs w:val="20"/>
                <w:lang w:val="en-GB" w:eastAsia="en-US"/>
              </w:rPr>
              <w:t>l</w:t>
            </w:r>
            <w:r w:rsidRPr="00412BAD">
              <w:rPr>
                <w:rFonts w:eastAsia="Times New Roman"/>
                <w:sz w:val="20"/>
                <w:szCs w:val="20"/>
                <w:lang w:val="en-GB" w:eastAsia="en-US"/>
              </w:rPr>
              <w:t>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proofErr w:type="gramStart"/>
            <w:r w:rsidRPr="004E0AAD">
              <w:rPr>
                <w:rFonts w:eastAsia="等线"/>
                <w:sz w:val="20"/>
                <w:szCs w:val="20"/>
              </w:rPr>
              <w:t>higher</w:t>
            </w:r>
            <w:proofErr w:type="gramEnd"/>
            <w:r w:rsidRPr="004E0AAD">
              <w:rPr>
                <w:rFonts w:eastAsia="等线"/>
                <w:sz w:val="20"/>
                <w:szCs w:val="20"/>
              </w:rPr>
              <w:t xml:space="preserve">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w:t>
            </w:r>
            <w:r w:rsidRPr="00FD7B3A">
              <w:rPr>
                <w:rFonts w:eastAsia="Times New Roman"/>
                <w:sz w:val="20"/>
                <w:szCs w:val="20"/>
                <w:lang w:val="en-GB" w:eastAsia="en-US"/>
              </w:rPr>
              <w:t>a</w:t>
            </w:r>
            <w:r w:rsidRPr="00FD7B3A">
              <w:rPr>
                <w:rFonts w:eastAsia="Times New Roman"/>
                <w:sz w:val="20"/>
                <w:szCs w:val="20"/>
                <w:lang w:val="en-GB" w:eastAsia="en-US"/>
              </w:rPr>
              <w:t>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w:t>
            </w:r>
            <w:r w:rsidRPr="00FD7B3A">
              <w:rPr>
                <w:rFonts w:eastAsia="等线"/>
                <w:sz w:val="20"/>
                <w:szCs w:val="20"/>
              </w:rPr>
              <w:t>a</w:t>
            </w:r>
            <w:r w:rsidRPr="00FD7B3A">
              <w:rPr>
                <w:rFonts w:eastAsia="等线"/>
                <w:sz w:val="20"/>
                <w:szCs w:val="20"/>
              </w:rPr>
              <w:t>tion</w:t>
            </w:r>
            <w:r>
              <w:rPr>
                <w:sz w:val="20"/>
                <w:szCs w:val="20"/>
              </w:rPr>
              <w:t xml:space="preserve">, </w:t>
            </w:r>
            <w:r w:rsidRPr="00FD7B3A">
              <w:rPr>
                <w:rFonts w:eastAsia="等线"/>
                <w:sz w:val="20"/>
                <w:szCs w:val="20"/>
              </w:rPr>
              <w:t>if UE detects L1 signaling ind</w:t>
            </w:r>
            <w:r w:rsidRPr="00FD7B3A">
              <w:rPr>
                <w:rFonts w:eastAsia="等线"/>
                <w:sz w:val="20"/>
                <w:szCs w:val="20"/>
              </w:rPr>
              <w:t>i</w:t>
            </w:r>
            <w:r w:rsidRPr="00FD7B3A">
              <w:rPr>
                <w:rFonts w:eastAsia="等线"/>
                <w:sz w:val="20"/>
                <w:szCs w:val="20"/>
              </w:rPr>
              <w:t>cate TRS available, UE does not change the assumption of TRS avail</w:t>
            </w:r>
            <w:r w:rsidRPr="00FD7B3A">
              <w:rPr>
                <w:rFonts w:eastAsia="等线"/>
                <w:sz w:val="20"/>
                <w:szCs w:val="20"/>
              </w:rPr>
              <w:t>a</w:t>
            </w:r>
            <w:r w:rsidRPr="00FD7B3A">
              <w:rPr>
                <w:rFonts w:eastAsia="等线"/>
                <w:sz w:val="20"/>
                <w:szCs w:val="20"/>
              </w:rPr>
              <w:t>bility unless receiving new L1 signa</w:t>
            </w:r>
            <w:r w:rsidRPr="00FD7B3A">
              <w:rPr>
                <w:rFonts w:eastAsia="等线"/>
                <w:sz w:val="20"/>
                <w:szCs w:val="20"/>
              </w:rPr>
              <w:t>l</w:t>
            </w:r>
            <w:r w:rsidRPr="00FD7B3A">
              <w:rPr>
                <w:rFonts w:eastAsia="等线"/>
                <w:sz w:val="20"/>
                <w:szCs w:val="20"/>
              </w:rPr>
              <w:t>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330F96">
      <w:pPr>
        <w:pStyle w:val="af9"/>
        <w:numPr>
          <w:ilvl w:val="1"/>
          <w:numId w:val="62"/>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330F96">
      <w:pPr>
        <w:pStyle w:val="af9"/>
        <w:numPr>
          <w:ilvl w:val="1"/>
          <w:numId w:val="56"/>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af9"/>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330F96">
      <w:pPr>
        <w:pStyle w:val="af9"/>
        <w:numPr>
          <w:ilvl w:val="1"/>
          <w:numId w:val="56"/>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9"/>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61" w:type="dxa"/>
          </w:tcPr>
          <w:p w14:paraId="4DAA2A12" w14:textId="240D471F" w:rsidR="00330F96" w:rsidRPr="0035797B" w:rsidRDefault="00143AFF" w:rsidP="00F849F3">
            <w:pPr>
              <w:rPr>
                <w:rFonts w:eastAsia="宋体"/>
                <w:sz w:val="20"/>
                <w:szCs w:val="20"/>
              </w:rPr>
            </w:pPr>
            <w:r>
              <w:rPr>
                <w:rFonts w:eastAsia="宋体"/>
                <w:sz w:val="20"/>
                <w:szCs w:val="20"/>
              </w:rPr>
              <w:t>UE power saving is achieved by persistent present of TRS/CSI-RS resource.  The shorter the validity time, the less the UE power saving gain.  Since we have L1-</w:t>
            </w:r>
            <w:r>
              <w:rPr>
                <w:rFonts w:eastAsia="宋体"/>
                <w:sz w:val="20"/>
                <w:szCs w:val="20"/>
              </w:rPr>
              <w:lastRenderedPageBreak/>
              <w:t xml:space="preserve">based signaling for availability indication, no validity time is needed to specify.  </w:t>
            </w:r>
          </w:p>
        </w:tc>
      </w:tr>
      <w:tr w:rsidR="00BA7E7A" w:rsidRPr="0035797B" w14:paraId="06B91385" w14:textId="77777777" w:rsidTr="0041306E">
        <w:trPr>
          <w:trHeight w:val="448"/>
        </w:trPr>
        <w:tc>
          <w:tcPr>
            <w:tcW w:w="1075" w:type="dxa"/>
          </w:tcPr>
          <w:p w14:paraId="17D2B3C0" w14:textId="77777777" w:rsidR="00BA7E7A" w:rsidRPr="004E00CF" w:rsidRDefault="00BA7E7A" w:rsidP="0041306E">
            <w:pPr>
              <w:rPr>
                <w:rFonts w:eastAsia="宋体" w:hint="eastAsia"/>
                <w:sz w:val="20"/>
                <w:szCs w:val="20"/>
              </w:rPr>
            </w:pPr>
            <w:r>
              <w:rPr>
                <w:rFonts w:eastAsia="宋体" w:hint="eastAsia"/>
                <w:sz w:val="20"/>
                <w:szCs w:val="20"/>
              </w:rPr>
              <w:lastRenderedPageBreak/>
              <w:t>Sharp</w:t>
            </w:r>
          </w:p>
        </w:tc>
        <w:tc>
          <w:tcPr>
            <w:tcW w:w="1800" w:type="dxa"/>
          </w:tcPr>
          <w:p w14:paraId="09469270" w14:textId="7A4505CF" w:rsidR="00BA7E7A" w:rsidRDefault="00BA7E7A" w:rsidP="0041306E">
            <w:pPr>
              <w:rPr>
                <w:rFonts w:eastAsia="宋体" w:hint="eastAsia"/>
                <w:sz w:val="20"/>
                <w:szCs w:val="20"/>
              </w:rPr>
            </w:pPr>
            <w:r>
              <w:rPr>
                <w:rFonts w:eastAsia="宋体"/>
                <w:sz w:val="20"/>
                <w:szCs w:val="20"/>
              </w:rPr>
              <w:t>O</w:t>
            </w:r>
            <w:r>
              <w:rPr>
                <w:rFonts w:eastAsia="宋体" w:hint="eastAsia"/>
                <w:sz w:val="20"/>
                <w:szCs w:val="20"/>
              </w:rPr>
              <w:t>pt</w:t>
            </w:r>
            <w:r>
              <w:rPr>
                <w:rFonts w:eastAsia="宋体" w:hint="eastAsia"/>
                <w:sz w:val="20"/>
                <w:szCs w:val="20"/>
              </w:rPr>
              <w:t>-</w:t>
            </w:r>
            <w:r>
              <w:rPr>
                <w:rFonts w:eastAsia="宋体" w:hint="eastAsia"/>
                <w:sz w:val="20"/>
                <w:szCs w:val="20"/>
              </w:rPr>
              <w:t xml:space="preserve"> 1 with m</w:t>
            </w:r>
            <w:r>
              <w:rPr>
                <w:rFonts w:eastAsia="宋体"/>
                <w:sz w:val="20"/>
                <w:szCs w:val="20"/>
              </w:rPr>
              <w:t>o</w:t>
            </w:r>
            <w:r>
              <w:rPr>
                <w:rFonts w:eastAsia="宋体" w:hint="eastAsia"/>
                <w:sz w:val="20"/>
                <w:szCs w:val="20"/>
              </w:rPr>
              <w:t>d</w:t>
            </w:r>
            <w:r>
              <w:rPr>
                <w:rFonts w:eastAsia="宋体" w:hint="eastAsia"/>
                <w:sz w:val="20"/>
                <w:szCs w:val="20"/>
              </w:rPr>
              <w:t>i</w:t>
            </w:r>
            <w:r>
              <w:rPr>
                <w:rFonts w:eastAsia="宋体" w:hint="eastAsia"/>
                <w:sz w:val="20"/>
                <w:szCs w:val="20"/>
              </w:rPr>
              <w:t>f</w:t>
            </w:r>
            <w:r>
              <w:rPr>
                <w:rFonts w:eastAsia="宋体" w:hint="eastAsia"/>
                <w:sz w:val="20"/>
                <w:szCs w:val="20"/>
              </w:rPr>
              <w:t>ication</w:t>
            </w:r>
            <w:r>
              <w:rPr>
                <w:rFonts w:eastAsia="宋体" w:hint="eastAsia"/>
                <w:sz w:val="20"/>
                <w:szCs w:val="20"/>
              </w:rPr>
              <w:t xml:space="preserve"> for cand</w:t>
            </w:r>
            <w:r>
              <w:rPr>
                <w:rFonts w:eastAsia="宋体" w:hint="eastAsia"/>
                <w:sz w:val="20"/>
                <w:szCs w:val="20"/>
              </w:rPr>
              <w:t>i</w:t>
            </w:r>
            <w:r>
              <w:rPr>
                <w:rFonts w:eastAsia="宋体" w:hint="eastAsia"/>
                <w:sz w:val="20"/>
                <w:szCs w:val="20"/>
              </w:rPr>
              <w:t>date duration</w:t>
            </w:r>
          </w:p>
          <w:p w14:paraId="77DD015D" w14:textId="77777777" w:rsidR="00BA7E7A" w:rsidRDefault="00BA7E7A" w:rsidP="0041306E">
            <w:pPr>
              <w:rPr>
                <w:rFonts w:eastAsia="宋体" w:hint="eastAsia"/>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w:t>
            </w:r>
            <w:r>
              <w:rPr>
                <w:rFonts w:eastAsia="宋体" w:hint="eastAsia"/>
                <w:sz w:val="20"/>
                <w:szCs w:val="20"/>
              </w:rPr>
              <w:t xml:space="preserve"> 1 for refe</w:t>
            </w:r>
            <w:r>
              <w:rPr>
                <w:rFonts w:eastAsia="宋体" w:hint="eastAsia"/>
                <w:sz w:val="20"/>
                <w:szCs w:val="20"/>
              </w:rPr>
              <w:t>r</w:t>
            </w:r>
            <w:r>
              <w:rPr>
                <w:rFonts w:eastAsia="宋体" w:hint="eastAsia"/>
                <w:sz w:val="20"/>
                <w:szCs w:val="20"/>
              </w:rPr>
              <w:t>ence/starting point</w:t>
            </w:r>
          </w:p>
        </w:tc>
        <w:tc>
          <w:tcPr>
            <w:tcW w:w="6861" w:type="dxa"/>
          </w:tcPr>
          <w:p w14:paraId="24F68FD9" w14:textId="77777777" w:rsidR="00BA7E7A" w:rsidRDefault="00BA7E7A" w:rsidP="0041306E">
            <w:pPr>
              <w:rPr>
                <w:rFonts w:eastAsia="宋体" w:hint="eastAsia"/>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w:t>
            </w:r>
            <w:r>
              <w:rPr>
                <w:rFonts w:eastAsia="宋体" w:hint="eastAsia"/>
                <w:sz w:val="20"/>
                <w:szCs w:val="20"/>
              </w:rPr>
              <w:t>g</w:t>
            </w:r>
            <w:r>
              <w:rPr>
                <w:rFonts w:eastAsia="宋体" w:hint="eastAsia"/>
                <w:sz w:val="20"/>
                <w:szCs w:val="20"/>
              </w:rPr>
              <w:t>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41306E">
            <w:pPr>
              <w:rPr>
                <w:rFonts w:eastAsia="宋体" w:hint="eastAsia"/>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s o</w:t>
            </w:r>
            <w:r>
              <w:rPr>
                <w:rFonts w:eastAsia="宋体" w:hint="eastAsia"/>
                <w:sz w:val="20"/>
                <w:szCs w:val="20"/>
              </w:rPr>
              <w:t>b</w:t>
            </w:r>
            <w:r>
              <w:rPr>
                <w:rFonts w:eastAsia="宋体" w:hint="eastAsia"/>
                <w:sz w:val="20"/>
                <w:szCs w:val="20"/>
              </w:rPr>
              <w:t xml:space="preserve">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41306E">
            <w:pPr>
              <w:rPr>
                <w:rFonts w:eastAsia="宋体" w:hint="eastAsia"/>
                <w:sz w:val="20"/>
                <w:szCs w:val="20"/>
              </w:rPr>
            </w:pPr>
          </w:p>
          <w:p w14:paraId="5448C4F7" w14:textId="77777777" w:rsidR="00BA7E7A" w:rsidRPr="0035797B" w:rsidRDefault="00BA7E7A" w:rsidP="0041306E">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330F96" w:rsidRPr="0035797B" w14:paraId="32F0FF83" w14:textId="77777777" w:rsidTr="00F849F3">
        <w:trPr>
          <w:trHeight w:val="448"/>
        </w:trPr>
        <w:tc>
          <w:tcPr>
            <w:tcW w:w="1075" w:type="dxa"/>
          </w:tcPr>
          <w:p w14:paraId="2FECB37F" w14:textId="77777777" w:rsidR="00330F96" w:rsidRPr="00BA7E7A" w:rsidRDefault="00330F96" w:rsidP="00F849F3">
            <w:pPr>
              <w:rPr>
                <w:sz w:val="20"/>
                <w:szCs w:val="20"/>
              </w:rPr>
            </w:pPr>
          </w:p>
        </w:tc>
        <w:tc>
          <w:tcPr>
            <w:tcW w:w="1800" w:type="dxa"/>
          </w:tcPr>
          <w:p w14:paraId="26AEEE39" w14:textId="77777777" w:rsidR="00330F96" w:rsidRPr="0035797B" w:rsidRDefault="00330F96" w:rsidP="00F849F3">
            <w:pPr>
              <w:rPr>
                <w:rFonts w:eastAsia="宋体"/>
                <w:sz w:val="20"/>
                <w:szCs w:val="20"/>
              </w:rPr>
            </w:pPr>
          </w:p>
        </w:tc>
        <w:tc>
          <w:tcPr>
            <w:tcW w:w="6861" w:type="dxa"/>
          </w:tcPr>
          <w:p w14:paraId="1FF5C771" w14:textId="77777777" w:rsidR="00330F96" w:rsidRPr="0035797B" w:rsidRDefault="00330F96" w:rsidP="00F849F3">
            <w:pPr>
              <w:rPr>
                <w:rFonts w:eastAsia="宋体"/>
                <w:sz w:val="20"/>
                <w:szCs w:val="20"/>
              </w:rPr>
            </w:pPr>
          </w:p>
        </w:tc>
      </w:tr>
      <w:tr w:rsidR="00330F96" w:rsidRPr="0035797B" w14:paraId="79C17378" w14:textId="77777777" w:rsidTr="00F849F3">
        <w:trPr>
          <w:trHeight w:val="448"/>
        </w:trPr>
        <w:tc>
          <w:tcPr>
            <w:tcW w:w="1075" w:type="dxa"/>
          </w:tcPr>
          <w:p w14:paraId="628706AD" w14:textId="77777777" w:rsidR="00330F96" w:rsidRPr="0035797B" w:rsidRDefault="00330F96" w:rsidP="00F849F3">
            <w:pPr>
              <w:rPr>
                <w:sz w:val="20"/>
                <w:szCs w:val="20"/>
              </w:rPr>
            </w:pPr>
          </w:p>
        </w:tc>
        <w:tc>
          <w:tcPr>
            <w:tcW w:w="1800" w:type="dxa"/>
          </w:tcPr>
          <w:p w14:paraId="7117FCA0" w14:textId="77777777" w:rsidR="00330F96" w:rsidRPr="0035797B" w:rsidRDefault="00330F96" w:rsidP="00F849F3">
            <w:pPr>
              <w:rPr>
                <w:rFonts w:eastAsia="宋体"/>
                <w:sz w:val="20"/>
                <w:szCs w:val="20"/>
              </w:rPr>
            </w:pPr>
          </w:p>
        </w:tc>
        <w:tc>
          <w:tcPr>
            <w:tcW w:w="6861" w:type="dxa"/>
          </w:tcPr>
          <w:p w14:paraId="404387E7" w14:textId="77777777" w:rsidR="00330F96" w:rsidRPr="0035797B" w:rsidRDefault="00330F96" w:rsidP="00F849F3">
            <w:pPr>
              <w:rPr>
                <w:rFonts w:eastAsia="宋体"/>
                <w:sz w:val="20"/>
                <w:szCs w:val="20"/>
              </w:rPr>
            </w:pP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03489597"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SIB based availibity indicaiton of TRS/CSI-RS occasion(s) to idle/inactive UEs.</w:t>
      </w:r>
    </w:p>
    <w:p w14:paraId="0DE1DF19" w14:textId="77777777" w:rsidR="00805209" w:rsidRPr="00805209" w:rsidRDefault="00805209" w:rsidP="00294C12">
      <w:pPr>
        <w:rPr>
          <w:sz w:val="20"/>
          <w:lang w:eastAsia="en-US"/>
        </w:rPr>
      </w:pPr>
    </w:p>
    <w:tbl>
      <w:tblPr>
        <w:tblStyle w:val="af2"/>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77777777"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0265032A"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Pr="00514B26">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6E4DCB7E" w:rsidR="00A617D8" w:rsidRPr="006A23C9" w:rsidRDefault="00A617D8" w:rsidP="002262FE">
            <w:pPr>
              <w:pStyle w:val="af9"/>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UEs.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5C4A3ED4"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UEs.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9"/>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9"/>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9"/>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w:t>
            </w:r>
            <w:r w:rsidRPr="006A23C9">
              <w:rPr>
                <w:b/>
                <w:i/>
                <w:sz w:val="20"/>
                <w:szCs w:val="20"/>
              </w:rPr>
              <w:t>g</w:t>
            </w:r>
            <w:r w:rsidRPr="006A23C9">
              <w:rPr>
                <w:b/>
                <w:i/>
                <w:sz w:val="20"/>
                <w:szCs w:val="20"/>
              </w:rPr>
              <w:t>ured simultaneously.</w:t>
            </w:r>
          </w:p>
          <w:p w14:paraId="7B97C9BD" w14:textId="77777777" w:rsidR="00655FE0" w:rsidRPr="006A23C9" w:rsidRDefault="00655FE0" w:rsidP="00655FE0">
            <w:pPr>
              <w:pStyle w:val="a9"/>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7222DA7E"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UEs as a default mode when L1 based signalling is not configured or expires. </w:t>
            </w:r>
          </w:p>
          <w:p w14:paraId="7C963C20" w14:textId="77777777"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UEs can be provided in both </w:t>
            </w:r>
            <w:proofErr w:type="gramStart"/>
            <w:r w:rsidRPr="006A23C9">
              <w:rPr>
                <w:rFonts w:ascii="Times" w:eastAsia="Times New Roman" w:hAnsi="Times"/>
                <w:b/>
                <w:bCs/>
                <w:sz w:val="20"/>
                <w:szCs w:val="20"/>
                <w:u w:val="single"/>
                <w:lang w:val="en-GB" w:eastAsia="x-none"/>
              </w:rPr>
              <w:t>SIB</w:t>
            </w:r>
            <w:proofErr w:type="gramEnd"/>
            <w:r w:rsidRPr="006A23C9">
              <w:rPr>
                <w:rFonts w:ascii="Times" w:eastAsia="Times New Roman" w:hAnsi="Times"/>
                <w:b/>
                <w:bCs/>
                <w:sz w:val="20"/>
                <w:szCs w:val="20"/>
                <w:u w:val="single"/>
                <w:lang w:val="en-GB" w:eastAsia="x-none"/>
              </w:rPr>
              <w:t xml:space="preserve">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Note: SI update notification in paging PDCCCH is not needed for updating of the avail</w:t>
            </w:r>
            <w:r w:rsidRPr="006A23C9">
              <w:rPr>
                <w:rFonts w:ascii="Times" w:eastAsia="Times New Roman" w:hAnsi="Times"/>
                <w:b/>
                <w:bCs/>
                <w:sz w:val="20"/>
                <w:szCs w:val="20"/>
                <w:u w:val="single"/>
                <w:lang w:val="en-GB" w:eastAsia="x-none"/>
              </w:rPr>
              <w:t>a</w:t>
            </w:r>
            <w:r w:rsidRPr="006A23C9">
              <w:rPr>
                <w:rFonts w:ascii="Times" w:eastAsia="Times New Roman" w:hAnsi="Times"/>
                <w:b/>
                <w:bCs/>
                <w:sz w:val="20"/>
                <w:szCs w:val="20"/>
                <w:u w:val="single"/>
                <w:lang w:val="en-GB" w:eastAsia="x-none"/>
              </w:rPr>
              <w:t>bility information in SIB if the availability information in SIB duplicates with the avail</w:t>
            </w:r>
            <w:r w:rsidRPr="006A23C9">
              <w:rPr>
                <w:rFonts w:ascii="Times" w:eastAsia="Times New Roman" w:hAnsi="Times"/>
                <w:b/>
                <w:bCs/>
                <w:sz w:val="20"/>
                <w:szCs w:val="20"/>
                <w:u w:val="single"/>
                <w:lang w:val="en-GB" w:eastAsia="x-none"/>
              </w:rPr>
              <w:t>a</w:t>
            </w:r>
            <w:r w:rsidRPr="006A23C9">
              <w:rPr>
                <w:rFonts w:ascii="Times" w:eastAsia="Times New Roman" w:hAnsi="Times"/>
                <w:b/>
                <w:bCs/>
                <w:sz w:val="20"/>
                <w:szCs w:val="20"/>
                <w:u w:val="single"/>
                <w:lang w:val="en-GB" w:eastAsia="x-none"/>
              </w:rPr>
              <w:lastRenderedPageBreak/>
              <w:t xml:space="preserve">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77777777"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Supporting SIB based signalling for availability information of TRS/CSI-RS occasions for idle/inactive UEs based on the presence/absence of the configuration of the TRS/CSI-RS occ</w:t>
            </w:r>
            <w:r w:rsidRPr="006A23C9">
              <w:rPr>
                <w:rFonts w:eastAsia="宋体"/>
                <w:b/>
                <w:bCs/>
                <w:sz w:val="20"/>
                <w:szCs w:val="20"/>
                <w:lang w:val="en-GB" w:eastAsia="ja-JP"/>
              </w:rPr>
              <w:t>a</w:t>
            </w:r>
            <w:r w:rsidRPr="006A23C9">
              <w:rPr>
                <w:rFonts w:eastAsia="宋体"/>
                <w:b/>
                <w:bCs/>
                <w:sz w:val="20"/>
                <w:szCs w:val="20"/>
                <w:lang w:val="en-GB" w:eastAsia="ja-JP"/>
              </w:rPr>
              <w:t>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w:t>
            </w:r>
            <w:r w:rsidRPr="006A23C9">
              <w:rPr>
                <w:rFonts w:eastAsia="Batang"/>
                <w:b/>
                <w:sz w:val="20"/>
                <w:szCs w:val="20"/>
                <w:lang w:val="en-GB" w:eastAsia="en-US"/>
              </w:rPr>
              <w:t>l</w:t>
            </w:r>
            <w:r w:rsidRPr="006A23C9">
              <w:rPr>
                <w:rFonts w:eastAsia="Batang"/>
                <w:b/>
                <w:sz w:val="20"/>
                <w:szCs w:val="20"/>
                <w:lang w:val="en-GB" w:eastAsia="en-US"/>
              </w:rPr>
              <w:t>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4EA43F47"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UEs,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Proposal 4: Support SIB-based availability indication of the TRS occasion(s). Do not support si</w:t>
            </w:r>
            <w:r w:rsidRPr="006A23C9">
              <w:rPr>
                <w:b/>
                <w:bCs/>
                <w:sz w:val="20"/>
                <w:szCs w:val="20"/>
                <w:lang w:val="en-GB"/>
              </w:rPr>
              <w:t>m</w:t>
            </w:r>
            <w:r w:rsidRPr="006A23C9">
              <w:rPr>
                <w:b/>
                <w:bCs/>
                <w:sz w:val="20"/>
                <w:szCs w:val="20"/>
                <w:lang w:val="en-GB"/>
              </w:rPr>
              <w:t xml:space="preserve">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9"/>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w:t>
            </w:r>
            <w:r w:rsidRPr="006A23C9">
              <w:rPr>
                <w:b/>
                <w:bCs/>
                <w:sz w:val="20"/>
                <w:szCs w:val="20"/>
              </w:rPr>
              <w:t>i</w:t>
            </w:r>
            <w:r w:rsidRPr="006A23C9">
              <w:rPr>
                <w:b/>
                <w:bCs/>
                <w:sz w:val="20"/>
                <w:szCs w:val="20"/>
              </w:rPr>
              <w:t>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340E9D9B" w:rsidR="006A23C9" w:rsidRDefault="006A23C9" w:rsidP="006A23C9">
      <w:pPr>
        <w:pStyle w:val="3"/>
      </w:pPr>
      <w:r>
        <w:t xml:space="preserve">3.1 </w:t>
      </w:r>
      <w:r w:rsidR="0036242B">
        <w:t>&lt;</w:t>
      </w:r>
      <w:r>
        <w:t>1</w:t>
      </w:r>
      <w:r w:rsidRPr="00640AA4">
        <w:rPr>
          <w:vertAlign w:val="superscript"/>
        </w:rPr>
        <w:t>st</w:t>
      </w:r>
      <w:r>
        <w:t xml:space="preserve"> round discussion</w:t>
      </w:r>
      <w:r w:rsidR="0036242B">
        <w:t>&gt;</w:t>
      </w:r>
    </w:p>
    <w:p w14:paraId="0F19224C" w14:textId="7D8848DC"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Pr="00441B84">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UEs</w:t>
      </w:r>
    </w:p>
    <w:p w14:paraId="52457B6D" w14:textId="77777777" w:rsidR="00F849F3" w:rsidRPr="00F849F3" w:rsidRDefault="00F849F3" w:rsidP="00F849F3">
      <w:pPr>
        <w:numPr>
          <w:ilvl w:val="0"/>
          <w:numId w:val="56"/>
        </w:numPr>
        <w:rPr>
          <w:rFonts w:eastAsia="等线"/>
          <w:sz w:val="20"/>
          <w:szCs w:val="20"/>
          <w:highlight w:val="yellow"/>
        </w:rPr>
      </w:pPr>
      <w:r w:rsidRPr="00F849F3">
        <w:rPr>
          <w:rFonts w:eastAsia="等线"/>
          <w:sz w:val="20"/>
          <w:szCs w:val="20"/>
          <w:highlight w:val="yellow"/>
        </w:rPr>
        <w:t>Issue 3-1: whether or how to support SIB based signaling for availability information of TRS/CSI-RS occasions for idle/inactive UEs</w:t>
      </w:r>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4A0DADF"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UEs</w:t>
      </w:r>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w:t>
      </w:r>
      <w:proofErr w:type="gramStart"/>
      <w:r w:rsidR="00441B84">
        <w:rPr>
          <w:rFonts w:eastAsia="等线"/>
          <w:b/>
          <w:sz w:val="20"/>
          <w:szCs w:val="20"/>
        </w:rPr>
        <w:t>[ -</w:t>
      </w:r>
      <w:proofErr w:type="gramEnd"/>
      <w:r w:rsidR="00441B84">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w:t>
            </w:r>
            <w:r w:rsidRPr="00294C12">
              <w:rPr>
                <w:sz w:val="20"/>
                <w:szCs w:val="20"/>
              </w:rPr>
              <w:t>s</w:t>
            </w:r>
            <w:r w:rsidRPr="00294C12">
              <w:rPr>
                <w:sz w:val="20"/>
                <w:szCs w:val="20"/>
              </w:rPr>
              <w:t>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-provide NW flexibility to reduce L1 signa</w:t>
            </w:r>
            <w:r>
              <w:rPr>
                <w:sz w:val="20"/>
                <w:szCs w:val="20"/>
              </w:rPr>
              <w:t>l</w:t>
            </w:r>
            <w:r>
              <w:rPr>
                <w:sz w:val="20"/>
                <w:szCs w:val="20"/>
              </w:rPr>
              <w:t xml:space="preserve">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w:t>
            </w:r>
            <w:r>
              <w:rPr>
                <w:sz w:val="20"/>
                <w:szCs w:val="20"/>
              </w:rPr>
              <w:t>i</w:t>
            </w:r>
            <w:r>
              <w:rPr>
                <w:sz w:val="20"/>
                <w:szCs w:val="20"/>
              </w:rPr>
              <w:t>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w:t>
            </w:r>
            <w:r>
              <w:rPr>
                <w:sz w:val="20"/>
                <w:szCs w:val="20"/>
              </w:rPr>
              <w:t>l</w:t>
            </w:r>
            <w:r>
              <w:rPr>
                <w:sz w:val="20"/>
                <w:szCs w:val="20"/>
              </w:rPr>
              <w:lastRenderedPageBreak/>
              <w:t>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lastRenderedPageBreak/>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10"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51"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41306E">
        <w:trPr>
          <w:trHeight w:val="448"/>
        </w:trPr>
        <w:tc>
          <w:tcPr>
            <w:tcW w:w="1075" w:type="dxa"/>
          </w:tcPr>
          <w:p w14:paraId="47F8B0B1"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2A9F5FA7" w14:textId="50CD4C7E" w:rsidR="00BA7E7A" w:rsidRPr="00487825" w:rsidRDefault="00BA7E7A" w:rsidP="00BA7E7A">
            <w:pPr>
              <w:rPr>
                <w:rFonts w:eastAsia="宋体" w:hint="eastAsia"/>
                <w:sz w:val="20"/>
                <w:szCs w:val="20"/>
              </w:rPr>
            </w:pPr>
            <w:r>
              <w:rPr>
                <w:sz w:val="20"/>
                <w:szCs w:val="20"/>
              </w:rPr>
              <w:t>Alt-</w:t>
            </w:r>
            <w:r>
              <w:rPr>
                <w:rFonts w:eastAsia="宋体" w:hint="eastAsia"/>
                <w:sz w:val="20"/>
                <w:szCs w:val="20"/>
              </w:rPr>
              <w:t>4</w:t>
            </w:r>
          </w:p>
        </w:tc>
        <w:tc>
          <w:tcPr>
            <w:tcW w:w="6951" w:type="dxa"/>
          </w:tcPr>
          <w:p w14:paraId="3F255772" w14:textId="77777777" w:rsidR="00BA7E7A" w:rsidRPr="0035797B" w:rsidRDefault="00BA7E7A" w:rsidP="0041306E">
            <w:pPr>
              <w:rPr>
                <w:rFonts w:eastAsia="宋体"/>
                <w:sz w:val="20"/>
                <w:szCs w:val="20"/>
              </w:rPr>
            </w:pPr>
            <w:r>
              <w:rPr>
                <w:rFonts w:eastAsia="宋体" w:hint="eastAsia"/>
                <w:sz w:val="20"/>
                <w:szCs w:val="20"/>
              </w:rPr>
              <w:t>the details need study</w:t>
            </w:r>
          </w:p>
        </w:tc>
      </w:tr>
      <w:tr w:rsidR="00F849F3" w:rsidRPr="0035797B" w14:paraId="6B13F541" w14:textId="77777777" w:rsidTr="00F849F3">
        <w:trPr>
          <w:trHeight w:val="448"/>
        </w:trPr>
        <w:tc>
          <w:tcPr>
            <w:tcW w:w="1075" w:type="dxa"/>
          </w:tcPr>
          <w:p w14:paraId="616F71CB" w14:textId="77777777" w:rsidR="00F849F3" w:rsidRPr="0035797B" w:rsidRDefault="00F849F3" w:rsidP="00F849F3">
            <w:pPr>
              <w:rPr>
                <w:rFonts w:eastAsia="等线"/>
                <w:sz w:val="20"/>
                <w:szCs w:val="20"/>
              </w:rPr>
            </w:pPr>
          </w:p>
        </w:tc>
        <w:tc>
          <w:tcPr>
            <w:tcW w:w="1710" w:type="dxa"/>
          </w:tcPr>
          <w:p w14:paraId="0B6D54E9" w14:textId="77777777" w:rsidR="00F849F3" w:rsidRPr="0035797B" w:rsidRDefault="00F849F3" w:rsidP="00F849F3">
            <w:pPr>
              <w:rPr>
                <w:rFonts w:eastAsia="宋体"/>
                <w:sz w:val="20"/>
                <w:szCs w:val="20"/>
              </w:rPr>
            </w:pPr>
          </w:p>
        </w:tc>
        <w:tc>
          <w:tcPr>
            <w:tcW w:w="6951" w:type="dxa"/>
          </w:tcPr>
          <w:p w14:paraId="7C5F3227" w14:textId="77777777" w:rsidR="00F849F3" w:rsidRPr="0035797B" w:rsidRDefault="00F849F3" w:rsidP="00F849F3">
            <w:pPr>
              <w:rPr>
                <w:rFonts w:eastAsia="宋体"/>
                <w:sz w:val="20"/>
                <w:szCs w:val="20"/>
              </w:rPr>
            </w:pPr>
          </w:p>
        </w:tc>
      </w:tr>
      <w:tr w:rsidR="00F849F3" w:rsidRPr="0035797B" w14:paraId="62548784" w14:textId="77777777" w:rsidTr="00F849F3">
        <w:trPr>
          <w:trHeight w:val="448"/>
        </w:trPr>
        <w:tc>
          <w:tcPr>
            <w:tcW w:w="1075" w:type="dxa"/>
          </w:tcPr>
          <w:p w14:paraId="77B4BED0" w14:textId="77777777" w:rsidR="00F849F3" w:rsidRPr="0035797B" w:rsidRDefault="00F849F3" w:rsidP="00F849F3">
            <w:pPr>
              <w:rPr>
                <w:rFonts w:eastAsia="等线"/>
                <w:sz w:val="20"/>
                <w:szCs w:val="20"/>
              </w:rPr>
            </w:pPr>
          </w:p>
        </w:tc>
        <w:tc>
          <w:tcPr>
            <w:tcW w:w="1710" w:type="dxa"/>
          </w:tcPr>
          <w:p w14:paraId="6C0929AC" w14:textId="77777777" w:rsidR="00F849F3" w:rsidRPr="0035797B" w:rsidRDefault="00F849F3" w:rsidP="00F849F3">
            <w:pPr>
              <w:rPr>
                <w:rFonts w:eastAsia="宋体"/>
                <w:sz w:val="20"/>
                <w:szCs w:val="20"/>
              </w:rPr>
            </w:pPr>
          </w:p>
        </w:tc>
        <w:tc>
          <w:tcPr>
            <w:tcW w:w="6951" w:type="dxa"/>
          </w:tcPr>
          <w:p w14:paraId="36908BEB" w14:textId="77777777" w:rsidR="00F849F3" w:rsidRPr="0035797B" w:rsidRDefault="00F849F3" w:rsidP="00F849F3">
            <w:pPr>
              <w:rPr>
                <w:rFonts w:eastAsia="宋体"/>
                <w:sz w:val="20"/>
                <w:szCs w:val="20"/>
              </w:rPr>
            </w:pPr>
          </w:p>
        </w:tc>
      </w:tr>
    </w:tbl>
    <w:p w14:paraId="5FDFC84A" w14:textId="77777777" w:rsidR="00F849F3" w:rsidRPr="0035797B"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w:t>
            </w:r>
            <w:r w:rsidRPr="00062E00">
              <w:rPr>
                <w:sz w:val="20"/>
                <w:szCs w:val="20"/>
              </w:rPr>
              <w:t>a</w:t>
            </w:r>
            <w:r w:rsidRPr="00062E00">
              <w:rPr>
                <w:sz w:val="20"/>
                <w:szCs w:val="20"/>
              </w:rPr>
              <w:t>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UEs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w:t>
            </w:r>
            <w:r w:rsidRPr="00062E00">
              <w:rPr>
                <w:rFonts w:eastAsia="等线"/>
                <w:sz w:val="20"/>
                <w:szCs w:val="20"/>
              </w:rPr>
              <w:t>n</w:t>
            </w:r>
            <w:r w:rsidRPr="00062E00">
              <w:rPr>
                <w:rFonts w:eastAsia="等线"/>
                <w:sz w:val="20"/>
                <w:szCs w:val="20"/>
              </w:rPr>
              <w:t xml:space="preserve">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w:t>
            </w:r>
            <w:r w:rsidRPr="00062E00">
              <w:rPr>
                <w:rFonts w:eastAsia="等线"/>
                <w:sz w:val="20"/>
                <w:szCs w:val="20"/>
              </w:rPr>
              <w:t>a</w:t>
            </w:r>
            <w:r w:rsidRPr="00062E00">
              <w:rPr>
                <w:rFonts w:eastAsia="等线"/>
                <w:sz w:val="20"/>
                <w:szCs w:val="20"/>
              </w:rPr>
              <w:t>tion for a default assumption of the availability information for all configured TRS/CSI-RS occasions, and L1 based si</w:t>
            </w:r>
            <w:r w:rsidRPr="00062E00">
              <w:rPr>
                <w:rFonts w:eastAsia="等线"/>
                <w:sz w:val="20"/>
                <w:szCs w:val="20"/>
              </w:rPr>
              <w:t>g</w:t>
            </w:r>
            <w:r w:rsidRPr="00062E00">
              <w:rPr>
                <w:rFonts w:eastAsia="等线"/>
                <w:sz w:val="20"/>
                <w:szCs w:val="20"/>
              </w:rPr>
              <w:t>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lastRenderedPageBreak/>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41306E">
        <w:trPr>
          <w:trHeight w:val="448"/>
        </w:trPr>
        <w:tc>
          <w:tcPr>
            <w:tcW w:w="1075" w:type="dxa"/>
          </w:tcPr>
          <w:p w14:paraId="3AEA5B1A" w14:textId="7CE84550"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41306E">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41306E">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F849F3" w:rsidRPr="0035797B" w14:paraId="3EF2AA6B" w14:textId="77777777" w:rsidTr="00F849F3">
        <w:trPr>
          <w:trHeight w:val="448"/>
        </w:trPr>
        <w:tc>
          <w:tcPr>
            <w:tcW w:w="1075" w:type="dxa"/>
          </w:tcPr>
          <w:p w14:paraId="07A31F6F" w14:textId="77777777" w:rsidR="00F849F3" w:rsidRPr="0035797B" w:rsidRDefault="00F849F3" w:rsidP="00F849F3">
            <w:pPr>
              <w:rPr>
                <w:rFonts w:eastAsia="等线"/>
                <w:sz w:val="20"/>
                <w:szCs w:val="20"/>
              </w:rPr>
            </w:pPr>
          </w:p>
        </w:tc>
        <w:tc>
          <w:tcPr>
            <w:tcW w:w="1710" w:type="dxa"/>
          </w:tcPr>
          <w:p w14:paraId="17F9A82A" w14:textId="77777777" w:rsidR="00F849F3" w:rsidRPr="0035797B" w:rsidRDefault="00F849F3" w:rsidP="00F849F3">
            <w:pPr>
              <w:rPr>
                <w:rFonts w:eastAsia="宋体"/>
                <w:sz w:val="20"/>
                <w:szCs w:val="20"/>
              </w:rPr>
            </w:pPr>
          </w:p>
        </w:tc>
        <w:tc>
          <w:tcPr>
            <w:tcW w:w="6951" w:type="dxa"/>
          </w:tcPr>
          <w:p w14:paraId="5FB507A2" w14:textId="77777777" w:rsidR="00F849F3" w:rsidRPr="0035797B" w:rsidRDefault="00F849F3" w:rsidP="00F849F3">
            <w:pPr>
              <w:rPr>
                <w:rFonts w:eastAsia="宋体"/>
                <w:sz w:val="20"/>
                <w:szCs w:val="20"/>
              </w:rPr>
            </w:pPr>
          </w:p>
        </w:tc>
      </w:tr>
      <w:tr w:rsidR="00F849F3" w:rsidRPr="0035797B" w14:paraId="1D7863EE" w14:textId="77777777" w:rsidTr="00F849F3">
        <w:trPr>
          <w:trHeight w:val="448"/>
        </w:trPr>
        <w:tc>
          <w:tcPr>
            <w:tcW w:w="1075" w:type="dxa"/>
          </w:tcPr>
          <w:p w14:paraId="7E80992B" w14:textId="77777777" w:rsidR="00F849F3" w:rsidRPr="0035797B" w:rsidRDefault="00F849F3" w:rsidP="00F849F3">
            <w:pPr>
              <w:rPr>
                <w:rFonts w:eastAsia="等线"/>
                <w:sz w:val="20"/>
                <w:szCs w:val="20"/>
              </w:rPr>
            </w:pPr>
          </w:p>
        </w:tc>
        <w:tc>
          <w:tcPr>
            <w:tcW w:w="1710" w:type="dxa"/>
          </w:tcPr>
          <w:p w14:paraId="2680FFB5" w14:textId="77777777" w:rsidR="00F849F3" w:rsidRPr="0035797B" w:rsidRDefault="00F849F3" w:rsidP="00F849F3">
            <w:pPr>
              <w:rPr>
                <w:rFonts w:eastAsia="宋体"/>
                <w:sz w:val="20"/>
                <w:szCs w:val="20"/>
              </w:rPr>
            </w:pPr>
          </w:p>
        </w:tc>
        <w:tc>
          <w:tcPr>
            <w:tcW w:w="6951" w:type="dxa"/>
          </w:tcPr>
          <w:p w14:paraId="3DDE8A9C" w14:textId="77777777" w:rsidR="00F849F3" w:rsidRPr="0035797B" w:rsidRDefault="00F849F3" w:rsidP="00F849F3">
            <w:pPr>
              <w:rPr>
                <w:rFonts w:eastAsia="宋体"/>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6C10539" w:rsidR="002C30EF" w:rsidRPr="00991E3A" w:rsidRDefault="00EA30BD" w:rsidP="00991E3A">
      <w:pPr>
        <w:pStyle w:val="2"/>
        <w:ind w:left="1134" w:hanging="1134"/>
      </w:pPr>
      <w:r>
        <w:t>4</w:t>
      </w:r>
      <w:r w:rsidR="007B0D79">
        <w:t xml:space="preserve">.1 QCL </w:t>
      </w:r>
      <w:r w:rsidR="001305D7">
        <w:t>information</w:t>
      </w:r>
    </w:p>
    <w:p w14:paraId="55EB1A14" w14:textId="4F719C2D"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configuration of QCL information for TRS/CSI-RS occasion(s) to idle/inactive UEs.</w:t>
      </w:r>
    </w:p>
    <w:p w14:paraId="1B527B54" w14:textId="77777777" w:rsidR="001305D7" w:rsidRPr="001305D7" w:rsidRDefault="001305D7" w:rsidP="00020E6E">
      <w:pPr>
        <w:rPr>
          <w:sz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77777777"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The QCL information of TRS/CSI-RS occasion(s) for idle/inactive UEs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2"/>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af9"/>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af9"/>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24CACF74" w:rsidR="00A10CC8" w:rsidRPr="008E1B49" w:rsidRDefault="00A10CC8" w:rsidP="008E1B49">
            <w:pPr>
              <w:pStyle w:val="a9"/>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UEs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w:t>
            </w:r>
            <w:proofErr w:type="gramStart"/>
            <w:r w:rsidRPr="008E1B49">
              <w:rPr>
                <w:i/>
                <w:color w:val="000000" w:themeColor="text1"/>
                <w:sz w:val="20"/>
                <w:szCs w:val="20"/>
                <w:lang w:val="en-GB" w:eastAsia="ko-KR"/>
              </w:rPr>
              <w:t>SSB,</w:t>
            </w:r>
            <w:proofErr w:type="gramEnd"/>
            <w:r w:rsidRPr="008E1B49">
              <w:rPr>
                <w:i/>
                <w:color w:val="000000" w:themeColor="text1"/>
                <w:sz w:val="20"/>
                <w:szCs w:val="20"/>
                <w:lang w:val="en-GB" w:eastAsia="ko-KR"/>
              </w:rPr>
              <w:t xml:space="preserve">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77777777"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UEs,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9"/>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UEs is indicated per TRS r</w:t>
            </w:r>
            <w:r w:rsidRPr="008E1B49">
              <w:rPr>
                <w:rFonts w:eastAsia="Batang"/>
                <w:b/>
                <w:bCs/>
                <w:sz w:val="20"/>
                <w:szCs w:val="20"/>
                <w:lang w:val="en-GB" w:eastAsia="ko-KR"/>
              </w:rPr>
              <w:t>e</w:t>
            </w:r>
            <w:r w:rsidRPr="008E1B49">
              <w:rPr>
                <w:rFonts w:eastAsia="Batang"/>
                <w:b/>
                <w:bCs/>
                <w:sz w:val="20"/>
                <w:szCs w:val="20"/>
                <w:lang w:val="en-GB" w:eastAsia="ko-KR"/>
              </w:rPr>
              <w:t>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9"/>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2B1F9C82"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25" w:name="_Toc71625909"/>
            <w:bookmarkStart w:id="26"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Reuse Rel-16 QCL rule with SSB as the QCL source for periodic TRS configured to inactive/idle UEs</w:t>
            </w:r>
            <w:bookmarkEnd w:id="25"/>
            <w:bookmarkEnd w:id="26"/>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5E6B969D"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Proposal 4: The QCL type of TRS/CSI-RS occasion reference signal for idle U</w:t>
            </w:r>
            <w:r w:rsidR="00105181">
              <w:rPr>
                <w:rFonts w:eastAsia="宋体"/>
                <w:b/>
                <w:sz w:val="20"/>
                <w:szCs w:val="20"/>
                <w:lang w:val="en-GB"/>
              </w:rPr>
              <w:t>E</w:t>
            </w:r>
            <w:r w:rsidRPr="008E1B49">
              <w:rPr>
                <w:rFonts w:eastAsia="宋体"/>
                <w:b/>
                <w:sz w:val="20"/>
                <w:szCs w:val="20"/>
                <w:lang w:val="en-GB"/>
              </w:rPr>
              <w:t>s should take 'QCL-</w:t>
            </w:r>
            <w:proofErr w:type="spellStart"/>
            <w:r w:rsidRPr="008E1B49">
              <w:rPr>
                <w:rFonts w:eastAsia="宋体"/>
                <w:b/>
                <w:sz w:val="20"/>
                <w:szCs w:val="20"/>
                <w:lang w:val="en-GB"/>
              </w:rPr>
              <w:t>TypeC</w:t>
            </w:r>
            <w:proofErr w:type="spellEnd"/>
            <w:r w:rsidRPr="008E1B49">
              <w:rPr>
                <w:rFonts w:eastAsia="宋体"/>
                <w:b/>
                <w:sz w:val="20"/>
                <w:szCs w:val="20"/>
                <w:lang w:val="en-GB"/>
              </w:rPr>
              <w:t>' or 'QCL-</w:t>
            </w:r>
            <w:proofErr w:type="spellStart"/>
            <w:r w:rsidRPr="008E1B49">
              <w:rPr>
                <w:rFonts w:eastAsia="宋体"/>
                <w:b/>
                <w:sz w:val="20"/>
                <w:szCs w:val="20"/>
                <w:lang w:val="en-GB"/>
              </w:rPr>
              <w:t>TypeD</w:t>
            </w:r>
            <w:proofErr w:type="spellEnd"/>
            <w:r w:rsidRPr="008E1B49">
              <w:rPr>
                <w:rFonts w:eastAsia="宋体"/>
                <w:b/>
                <w:sz w:val="20"/>
                <w:szCs w:val="20"/>
                <w:lang w:val="en-GB"/>
              </w:rPr>
              <w:t>' as the default</w:t>
            </w:r>
          </w:p>
          <w:p w14:paraId="18B57F0F" w14:textId="77777777" w:rsidR="002371C2" w:rsidRPr="008E1B49" w:rsidRDefault="002371C2" w:rsidP="008E1B49">
            <w:pPr>
              <w:pStyle w:val="a9"/>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lastRenderedPageBreak/>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QCL information of TRS/CSI-RS occasions is configured per resource set.</w:t>
            </w:r>
            <w:bookmarkEnd w:id="27"/>
          </w:p>
          <w:p w14:paraId="4A2004D7"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9"/>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9"/>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1224072D" w:rsidR="00CF26BC" w:rsidRDefault="00CF26BC" w:rsidP="00CF26BC">
      <w:pPr>
        <w:pStyle w:val="3"/>
      </w:pPr>
      <w:r>
        <w:t xml:space="preserve">4.1.1 </w:t>
      </w:r>
      <w:r w:rsidR="0036242B">
        <w:t>&lt;</w:t>
      </w:r>
      <w:r>
        <w:t>1</w:t>
      </w:r>
      <w:r w:rsidRPr="00640AA4">
        <w:rPr>
          <w:vertAlign w:val="superscript"/>
        </w:rPr>
        <w:t>st</w:t>
      </w:r>
      <w:r>
        <w:t xml:space="preserve"> round discussion</w:t>
      </w:r>
      <w:r w:rsidR="0036242B">
        <w:t>&gt;</w:t>
      </w:r>
    </w:p>
    <w:p w14:paraId="4D38E0EB" w14:textId="3FD0A315"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co</w:t>
      </w:r>
      <w:r>
        <w:rPr>
          <w:sz w:val="20"/>
          <w:szCs w:val="20"/>
        </w:rPr>
        <w:t>n</w:t>
      </w:r>
      <w:r>
        <w:rPr>
          <w:sz w:val="20"/>
          <w:szCs w:val="20"/>
        </w:rPr>
        <w:t xml:space="preserve">figuration of </w:t>
      </w:r>
      <w:r>
        <w:rPr>
          <w:rFonts w:eastAsia="Times New Roman"/>
          <w:sz w:val="20"/>
          <w:szCs w:val="22"/>
          <w:lang w:val="fi-FI"/>
        </w:rPr>
        <w:t>QCL information for TRS/CSI-RS occasion(s) to idle/inactive UEs.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w:t>
            </w:r>
            <w:r w:rsidR="001C52FB">
              <w:rPr>
                <w:sz w:val="20"/>
                <w:szCs w:val="20"/>
              </w:rPr>
              <w:t>n</w:t>
            </w:r>
            <w:r w:rsidR="001C52FB">
              <w:rPr>
                <w:sz w:val="20"/>
                <w:szCs w:val="20"/>
              </w:rPr>
              <w:t>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w:t>
            </w:r>
            <w:r w:rsidRPr="00BF7B6B">
              <w:rPr>
                <w:rFonts w:eastAsia="等线"/>
                <w:sz w:val="20"/>
                <w:szCs w:val="20"/>
              </w:rPr>
              <w:t>u</w:t>
            </w:r>
            <w:r w:rsidRPr="00BF7B6B">
              <w:rPr>
                <w:rFonts w:eastAsia="等线"/>
                <w:sz w:val="20"/>
                <w:szCs w:val="20"/>
              </w:rPr>
              <w:t>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10"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51"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41306E">
        <w:trPr>
          <w:trHeight w:val="448"/>
        </w:trPr>
        <w:tc>
          <w:tcPr>
            <w:tcW w:w="1075" w:type="dxa"/>
          </w:tcPr>
          <w:p w14:paraId="40EBA79C"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2B89D9AC" w14:textId="310C8F1F"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w:t>
            </w:r>
            <w:r>
              <w:rPr>
                <w:rFonts w:eastAsia="宋体" w:hint="eastAsia"/>
                <w:sz w:val="20"/>
                <w:szCs w:val="20"/>
              </w:rPr>
              <w:t>-</w:t>
            </w:r>
            <w:r>
              <w:rPr>
                <w:rFonts w:eastAsia="宋体" w:hint="eastAsia"/>
                <w:sz w:val="20"/>
                <w:szCs w:val="20"/>
              </w:rPr>
              <w:t>3</w:t>
            </w:r>
          </w:p>
        </w:tc>
        <w:tc>
          <w:tcPr>
            <w:tcW w:w="6951" w:type="dxa"/>
          </w:tcPr>
          <w:p w14:paraId="627078B2" w14:textId="77777777" w:rsidR="00BA7E7A" w:rsidRPr="0035797B" w:rsidRDefault="00BA7E7A" w:rsidP="0041306E">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w:t>
            </w:r>
            <w:r>
              <w:rPr>
                <w:rFonts w:eastAsia="宋体" w:hint="eastAsia"/>
                <w:sz w:val="20"/>
                <w:szCs w:val="20"/>
              </w:rPr>
              <w:t>g</w:t>
            </w:r>
            <w:r>
              <w:rPr>
                <w:rFonts w:eastAsia="宋体" w:hint="eastAsia"/>
                <w:sz w:val="20"/>
                <w:szCs w:val="20"/>
              </w:rPr>
              <w:t xml:space="preserve">uring </w:t>
            </w:r>
            <w:r>
              <w:rPr>
                <w:rFonts w:eastAsia="宋体"/>
                <w:sz w:val="20"/>
                <w:szCs w:val="20"/>
              </w:rPr>
              <w:t xml:space="preserve">a </w:t>
            </w:r>
            <w:r>
              <w:rPr>
                <w:rFonts w:eastAsia="宋体" w:hint="eastAsia"/>
                <w:sz w:val="20"/>
                <w:szCs w:val="20"/>
              </w:rPr>
              <w:t>6bits SSB index for each RS within the  li</w:t>
            </w:r>
            <w:r>
              <w:rPr>
                <w:rFonts w:eastAsia="宋体" w:hint="eastAsia"/>
                <w:sz w:val="20"/>
                <w:szCs w:val="20"/>
              </w:rPr>
              <w:t>m</w:t>
            </w:r>
            <w:r>
              <w:rPr>
                <w:rFonts w:eastAsia="宋体" w:hint="eastAsia"/>
                <w:sz w:val="20"/>
                <w:szCs w:val="20"/>
              </w:rPr>
              <w:t xml:space="preserve">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CF26BC" w:rsidRPr="0035797B" w14:paraId="1D74542F" w14:textId="77777777" w:rsidTr="00674DCF">
        <w:trPr>
          <w:trHeight w:val="448"/>
        </w:trPr>
        <w:tc>
          <w:tcPr>
            <w:tcW w:w="1075" w:type="dxa"/>
          </w:tcPr>
          <w:p w14:paraId="33707B6A" w14:textId="77777777" w:rsidR="00CF26BC" w:rsidRPr="00BA7E7A" w:rsidRDefault="00CF26BC" w:rsidP="00674DCF">
            <w:pPr>
              <w:rPr>
                <w:rFonts w:eastAsia="等线"/>
                <w:sz w:val="20"/>
                <w:szCs w:val="20"/>
              </w:rPr>
            </w:pPr>
          </w:p>
        </w:tc>
        <w:tc>
          <w:tcPr>
            <w:tcW w:w="1710" w:type="dxa"/>
          </w:tcPr>
          <w:p w14:paraId="7D3B5E15" w14:textId="77777777" w:rsidR="00CF26BC" w:rsidRPr="0035797B" w:rsidRDefault="00CF26BC" w:rsidP="00674DCF">
            <w:pPr>
              <w:rPr>
                <w:rFonts w:eastAsia="宋体"/>
                <w:sz w:val="20"/>
                <w:szCs w:val="20"/>
              </w:rPr>
            </w:pPr>
          </w:p>
        </w:tc>
        <w:tc>
          <w:tcPr>
            <w:tcW w:w="6951" w:type="dxa"/>
          </w:tcPr>
          <w:p w14:paraId="69953DE4" w14:textId="77777777" w:rsidR="00CF26BC" w:rsidRPr="0035797B" w:rsidRDefault="00CF26BC" w:rsidP="00674DCF">
            <w:pPr>
              <w:rPr>
                <w:rFonts w:eastAsia="宋体"/>
                <w:sz w:val="20"/>
                <w:szCs w:val="20"/>
              </w:rPr>
            </w:pPr>
          </w:p>
        </w:tc>
      </w:tr>
      <w:tr w:rsidR="00CF26BC" w:rsidRPr="0035797B" w14:paraId="4C5DCFF7" w14:textId="77777777" w:rsidTr="00674DCF">
        <w:trPr>
          <w:trHeight w:val="448"/>
        </w:trPr>
        <w:tc>
          <w:tcPr>
            <w:tcW w:w="1075" w:type="dxa"/>
          </w:tcPr>
          <w:p w14:paraId="12CE4853" w14:textId="77777777" w:rsidR="00CF26BC" w:rsidRPr="0035797B" w:rsidRDefault="00CF26BC" w:rsidP="00674DCF">
            <w:pPr>
              <w:rPr>
                <w:rFonts w:eastAsia="等线"/>
                <w:sz w:val="20"/>
                <w:szCs w:val="20"/>
              </w:rPr>
            </w:pPr>
          </w:p>
        </w:tc>
        <w:tc>
          <w:tcPr>
            <w:tcW w:w="1710" w:type="dxa"/>
          </w:tcPr>
          <w:p w14:paraId="0EB942F1" w14:textId="77777777" w:rsidR="00CF26BC" w:rsidRPr="0035797B" w:rsidRDefault="00CF26BC" w:rsidP="00674DCF">
            <w:pPr>
              <w:rPr>
                <w:rFonts w:eastAsia="宋体"/>
                <w:sz w:val="20"/>
                <w:szCs w:val="20"/>
              </w:rPr>
            </w:pPr>
          </w:p>
        </w:tc>
        <w:tc>
          <w:tcPr>
            <w:tcW w:w="6951" w:type="dxa"/>
          </w:tcPr>
          <w:p w14:paraId="7449C029" w14:textId="77777777" w:rsidR="00CF26BC" w:rsidRPr="0035797B" w:rsidRDefault="00CF26BC" w:rsidP="00674DCF">
            <w:pPr>
              <w:rPr>
                <w:rFonts w:eastAsia="宋体"/>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2"/>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af9"/>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xml:space="preserve">, the </w:t>
            </w:r>
            <w:r w:rsidRPr="00A10CC8">
              <w:rPr>
                <w:rFonts w:eastAsia="宋体"/>
                <w:sz w:val="20"/>
                <w:szCs w:val="20"/>
                <w:lang w:val="en-GB"/>
              </w:rPr>
              <w:lastRenderedPageBreak/>
              <w:t>UE shall expect that a TCI-State indicates one of the following quasi co-location type(s):</w:t>
            </w:r>
          </w:p>
          <w:p w14:paraId="4D36A6F3" w14:textId="77777777"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Pr="00A10CC8">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Pr="00A10CC8">
              <w:rPr>
                <w:rFonts w:eastAsia="宋体"/>
                <w:sz w:val="20"/>
                <w:szCs w:val="20"/>
                <w:lang w:val="en-GB"/>
              </w:rPr>
              <w:t>'</w:t>
            </w:r>
            <w:proofErr w:type="spellStart"/>
            <w:r w:rsidRPr="00A10CC8">
              <w:rPr>
                <w:rFonts w:eastAsia="宋体"/>
                <w:sz w:val="20"/>
                <w:szCs w:val="20"/>
                <w:lang w:val="en-GB"/>
              </w:rPr>
              <w:t>typeD</w:t>
            </w:r>
            <w:proofErr w:type="spellEnd"/>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77777777"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Pr="00A10CC8">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 't</w:t>
            </w:r>
            <w:proofErr w:type="spellStart"/>
            <w:r w:rsidRPr="00A10CC8">
              <w:rPr>
                <w:rFonts w:eastAsia="宋体"/>
                <w:sz w:val="20"/>
                <w:szCs w:val="20"/>
                <w:lang w:val="x-none"/>
              </w:rPr>
              <w:t>ypeD</w:t>
            </w:r>
            <w:proofErr w:type="spellEnd"/>
            <w:r w:rsidRPr="00A10CC8">
              <w:rPr>
                <w:rFonts w:eastAsia="宋体"/>
                <w:sz w:val="20"/>
                <w:szCs w:val="20"/>
                <w:lang w:val="x-none"/>
              </w:rPr>
              <w:t>'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77777777"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Reuse Rel-16 QCL rule, i.e. 'QCL-</w:t>
            </w:r>
            <w:proofErr w:type="spellStart"/>
            <w:r w:rsidRPr="00792039">
              <w:rPr>
                <w:rFonts w:eastAsia="Times New Roman"/>
                <w:sz w:val="20"/>
                <w:szCs w:val="20"/>
              </w:rPr>
              <w:t>Type</w:t>
            </w:r>
            <w:r w:rsidRPr="00792039">
              <w:rPr>
                <w:rFonts w:eastAsia="Times New Roman" w:hint="eastAsia"/>
                <w:sz w:val="20"/>
                <w:szCs w:val="20"/>
              </w:rPr>
              <w:t>C</w:t>
            </w:r>
            <w:proofErr w:type="spellEnd"/>
            <w:r w:rsidRPr="00792039">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'QCL-</w:t>
            </w:r>
            <w:proofErr w:type="spellStart"/>
            <w:r w:rsidRPr="00792039">
              <w:rPr>
                <w:rFonts w:eastAsia="Times New Roman"/>
                <w:sz w:val="20"/>
                <w:szCs w:val="20"/>
              </w:rPr>
              <w:t>TypeD</w:t>
            </w:r>
            <w:proofErr w:type="spellEnd"/>
            <w:r w:rsidRPr="00792039">
              <w:rPr>
                <w:rFonts w:eastAsia="Times New Roman"/>
                <w:sz w:val="20"/>
                <w:szCs w:val="20"/>
              </w:rPr>
              <w:t>'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10"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51"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1306E">
        <w:trPr>
          <w:trHeight w:val="448"/>
        </w:trPr>
        <w:tc>
          <w:tcPr>
            <w:tcW w:w="1075" w:type="dxa"/>
          </w:tcPr>
          <w:p w14:paraId="479FCFC1"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58F1FA86" w14:textId="77777777" w:rsidR="00BA7E7A" w:rsidRPr="0035797B" w:rsidRDefault="00BA7E7A" w:rsidP="0041306E">
            <w:pPr>
              <w:rPr>
                <w:rFonts w:eastAsia="宋体"/>
                <w:sz w:val="20"/>
                <w:szCs w:val="20"/>
              </w:rPr>
            </w:pPr>
            <w:r w:rsidRPr="00487825">
              <w:rPr>
                <w:rFonts w:eastAsia="宋体"/>
                <w:sz w:val="20"/>
                <w:szCs w:val="20"/>
              </w:rPr>
              <w:t>Alt-2.1</w:t>
            </w:r>
          </w:p>
        </w:tc>
        <w:tc>
          <w:tcPr>
            <w:tcW w:w="6951" w:type="dxa"/>
          </w:tcPr>
          <w:p w14:paraId="5624D798" w14:textId="77777777" w:rsidR="00BA7E7A" w:rsidRPr="0035797B" w:rsidRDefault="00BA7E7A" w:rsidP="0041306E">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CF26BC" w:rsidRPr="0035797B" w14:paraId="00ED5646" w14:textId="77777777" w:rsidTr="00674DCF">
        <w:trPr>
          <w:trHeight w:val="448"/>
        </w:trPr>
        <w:tc>
          <w:tcPr>
            <w:tcW w:w="1075" w:type="dxa"/>
          </w:tcPr>
          <w:p w14:paraId="7FD09357" w14:textId="77777777" w:rsidR="00CF26BC" w:rsidRPr="00BA7E7A" w:rsidRDefault="00CF26BC" w:rsidP="00674DCF">
            <w:pPr>
              <w:rPr>
                <w:rFonts w:eastAsia="等线"/>
                <w:sz w:val="20"/>
                <w:szCs w:val="20"/>
              </w:rPr>
            </w:pPr>
          </w:p>
        </w:tc>
        <w:tc>
          <w:tcPr>
            <w:tcW w:w="1710" w:type="dxa"/>
          </w:tcPr>
          <w:p w14:paraId="7FB1779F" w14:textId="77777777" w:rsidR="00CF26BC" w:rsidRPr="0035797B" w:rsidRDefault="00CF26BC" w:rsidP="00674DCF">
            <w:pPr>
              <w:rPr>
                <w:rFonts w:eastAsia="宋体"/>
                <w:sz w:val="20"/>
                <w:szCs w:val="20"/>
              </w:rPr>
            </w:pPr>
          </w:p>
        </w:tc>
        <w:tc>
          <w:tcPr>
            <w:tcW w:w="6951" w:type="dxa"/>
          </w:tcPr>
          <w:p w14:paraId="56471B40" w14:textId="77777777" w:rsidR="00CF26BC" w:rsidRPr="0035797B" w:rsidRDefault="00CF26BC" w:rsidP="00674DCF">
            <w:pPr>
              <w:rPr>
                <w:rFonts w:eastAsia="宋体"/>
                <w:sz w:val="20"/>
                <w:szCs w:val="20"/>
              </w:rPr>
            </w:pPr>
          </w:p>
        </w:tc>
      </w:tr>
      <w:tr w:rsidR="00CF26BC" w:rsidRPr="0035797B" w14:paraId="38E123E2" w14:textId="77777777" w:rsidTr="00674DCF">
        <w:trPr>
          <w:trHeight w:val="448"/>
        </w:trPr>
        <w:tc>
          <w:tcPr>
            <w:tcW w:w="1075" w:type="dxa"/>
          </w:tcPr>
          <w:p w14:paraId="2C135DC0" w14:textId="77777777" w:rsidR="00CF26BC" w:rsidRPr="0035797B" w:rsidRDefault="00CF26BC" w:rsidP="00674DCF">
            <w:pPr>
              <w:rPr>
                <w:rFonts w:eastAsia="等线"/>
                <w:sz w:val="20"/>
                <w:szCs w:val="20"/>
              </w:rPr>
            </w:pPr>
          </w:p>
        </w:tc>
        <w:tc>
          <w:tcPr>
            <w:tcW w:w="1710" w:type="dxa"/>
          </w:tcPr>
          <w:p w14:paraId="7E004991" w14:textId="77777777" w:rsidR="00CF26BC" w:rsidRPr="0035797B" w:rsidRDefault="00CF26BC" w:rsidP="00674DCF">
            <w:pPr>
              <w:rPr>
                <w:rFonts w:eastAsia="宋体"/>
                <w:sz w:val="20"/>
                <w:szCs w:val="20"/>
              </w:rPr>
            </w:pPr>
          </w:p>
        </w:tc>
        <w:tc>
          <w:tcPr>
            <w:tcW w:w="6951" w:type="dxa"/>
          </w:tcPr>
          <w:p w14:paraId="6C133B91" w14:textId="77777777" w:rsidR="00CF26BC" w:rsidRPr="0035797B" w:rsidRDefault="00CF26BC" w:rsidP="00674DCF">
            <w:pPr>
              <w:rPr>
                <w:rFonts w:eastAsia="宋体"/>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2"/>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e in contributions [1] – [24] for RAN1 #106-e mee</w:t>
      </w:r>
      <w:r w:rsidR="001C52FB">
        <w:rPr>
          <w:sz w:val="20"/>
          <w:szCs w:val="22"/>
          <w:lang w:val="en-GB"/>
        </w:rPr>
        <w:t>t</w:t>
      </w:r>
      <w:r w:rsidR="001C52FB">
        <w:rPr>
          <w:sz w:val="20"/>
          <w:szCs w:val="22"/>
          <w:lang w:val="en-GB"/>
        </w:rPr>
        <w:t xml:space="preserve">ing. </w:t>
      </w:r>
    </w:p>
    <w:tbl>
      <w:tblPr>
        <w:tblStyle w:val="af2"/>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w:t>
            </w:r>
            <w:r w:rsidRPr="009751B9">
              <w:rPr>
                <w:rFonts w:ascii="Times New Roman" w:hAnsi="Times New Roman"/>
                <w:b/>
                <w:i/>
                <w:kern w:val="2"/>
                <w:sz w:val="20"/>
                <w:szCs w:val="20"/>
              </w:rPr>
              <w:t>g</w:t>
            </w:r>
            <w:r w:rsidRPr="009751B9">
              <w:rPr>
                <w:rFonts w:ascii="Times New Roman" w:hAnsi="Times New Roman"/>
                <w:b/>
                <w:i/>
                <w:kern w:val="2"/>
                <w:sz w:val="20"/>
                <w:szCs w:val="20"/>
              </w:rPr>
              <w:t>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w:t>
            </w:r>
            <w:r w:rsidRPr="009751B9">
              <w:rPr>
                <w:rFonts w:eastAsia="宋体"/>
                <w:b/>
                <w:sz w:val="20"/>
                <w:szCs w:val="20"/>
                <w:lang w:val="en-GB"/>
              </w:rPr>
              <w:t>e</w:t>
            </w:r>
            <w:r w:rsidRPr="009751B9">
              <w:rPr>
                <w:rFonts w:eastAsia="宋体"/>
                <w:b/>
                <w:sz w:val="20"/>
                <w:szCs w:val="20"/>
                <w:lang w:val="en-GB"/>
              </w:rPr>
              <w:lastRenderedPageBreak/>
              <w:t>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lastRenderedPageBreak/>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w:t>
            </w:r>
            <w:r w:rsidRPr="009751B9">
              <w:rPr>
                <w:b/>
                <w:bCs/>
                <w:sz w:val="20"/>
                <w:szCs w:val="20"/>
              </w:rPr>
              <w:t>d</w:t>
            </w:r>
            <w:r w:rsidRPr="009751B9">
              <w:rPr>
                <w:b/>
                <w:bCs/>
                <w:sz w:val="20"/>
                <w:szCs w:val="20"/>
              </w:rPr>
              <w:t>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FE2894" w:rsidRDefault="00764A76" w:rsidP="00764A76">
      <w:pPr>
        <w:rPr>
          <w:rFonts w:eastAsia="Times New Roman"/>
          <w:sz w:val="20"/>
          <w:szCs w:val="20"/>
          <w:lang w:val="fi-FI"/>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10"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51"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1306E">
        <w:trPr>
          <w:trHeight w:val="448"/>
        </w:trPr>
        <w:tc>
          <w:tcPr>
            <w:tcW w:w="1075" w:type="dxa"/>
          </w:tcPr>
          <w:p w14:paraId="07E614D0"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20B926A3" w14:textId="77777777"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7A0C0218" w14:textId="77777777" w:rsidR="00BA7E7A" w:rsidRPr="0035797B" w:rsidRDefault="00BA7E7A" w:rsidP="0041306E">
            <w:pPr>
              <w:rPr>
                <w:rFonts w:eastAsia="宋体"/>
                <w:sz w:val="20"/>
                <w:szCs w:val="20"/>
              </w:rPr>
            </w:pPr>
          </w:p>
        </w:tc>
      </w:tr>
      <w:tr w:rsidR="00764A76" w:rsidRPr="0035797B" w14:paraId="0CE948E9" w14:textId="77777777" w:rsidTr="00674DCF">
        <w:trPr>
          <w:trHeight w:val="448"/>
        </w:trPr>
        <w:tc>
          <w:tcPr>
            <w:tcW w:w="1075" w:type="dxa"/>
          </w:tcPr>
          <w:p w14:paraId="0A5F3C17" w14:textId="77777777" w:rsidR="00764A76" w:rsidRPr="0035797B" w:rsidRDefault="00764A76" w:rsidP="00674DCF">
            <w:pPr>
              <w:rPr>
                <w:rFonts w:eastAsia="等线"/>
                <w:sz w:val="20"/>
                <w:szCs w:val="20"/>
              </w:rPr>
            </w:pPr>
          </w:p>
        </w:tc>
        <w:tc>
          <w:tcPr>
            <w:tcW w:w="1710" w:type="dxa"/>
          </w:tcPr>
          <w:p w14:paraId="0290E912" w14:textId="77777777" w:rsidR="00764A76" w:rsidRPr="0035797B" w:rsidRDefault="00764A76" w:rsidP="00674DCF">
            <w:pPr>
              <w:rPr>
                <w:rFonts w:eastAsia="宋体"/>
                <w:sz w:val="20"/>
                <w:szCs w:val="20"/>
              </w:rPr>
            </w:pPr>
          </w:p>
        </w:tc>
        <w:tc>
          <w:tcPr>
            <w:tcW w:w="6951" w:type="dxa"/>
          </w:tcPr>
          <w:p w14:paraId="0C49F92F" w14:textId="77777777" w:rsidR="00764A76" w:rsidRPr="0035797B" w:rsidRDefault="00764A76" w:rsidP="00674DCF">
            <w:pPr>
              <w:rPr>
                <w:rFonts w:eastAsia="宋体"/>
                <w:sz w:val="20"/>
                <w:szCs w:val="20"/>
              </w:rPr>
            </w:pPr>
          </w:p>
        </w:tc>
      </w:tr>
      <w:tr w:rsidR="00764A76" w:rsidRPr="0035797B" w14:paraId="73BFE42E" w14:textId="77777777" w:rsidTr="00674DCF">
        <w:trPr>
          <w:trHeight w:val="448"/>
        </w:trPr>
        <w:tc>
          <w:tcPr>
            <w:tcW w:w="1075" w:type="dxa"/>
          </w:tcPr>
          <w:p w14:paraId="6C9ECC07" w14:textId="77777777" w:rsidR="00764A76" w:rsidRPr="0035797B" w:rsidRDefault="00764A76" w:rsidP="00674DCF">
            <w:pPr>
              <w:rPr>
                <w:rFonts w:eastAsia="等线"/>
                <w:sz w:val="20"/>
                <w:szCs w:val="20"/>
              </w:rPr>
            </w:pPr>
          </w:p>
        </w:tc>
        <w:tc>
          <w:tcPr>
            <w:tcW w:w="1710" w:type="dxa"/>
          </w:tcPr>
          <w:p w14:paraId="23061EBC" w14:textId="77777777" w:rsidR="00764A76" w:rsidRPr="0035797B" w:rsidRDefault="00764A76" w:rsidP="00674DCF">
            <w:pPr>
              <w:rPr>
                <w:rFonts w:eastAsia="宋体"/>
                <w:sz w:val="20"/>
                <w:szCs w:val="20"/>
              </w:rPr>
            </w:pPr>
          </w:p>
        </w:tc>
        <w:tc>
          <w:tcPr>
            <w:tcW w:w="6951" w:type="dxa"/>
          </w:tcPr>
          <w:p w14:paraId="3CD5DE5A" w14:textId="77777777" w:rsidR="00764A76" w:rsidRPr="0035797B" w:rsidRDefault="00764A76" w:rsidP="00674DCF">
            <w:pPr>
              <w:rPr>
                <w:rFonts w:eastAsia="宋体"/>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w:t>
      </w:r>
      <w:r>
        <w:rPr>
          <w:rFonts w:ascii="Times" w:eastAsia="Batang" w:hAnsi="Times"/>
          <w:sz w:val="20"/>
          <w:lang w:val="en-GB" w:eastAsia="ko-KR"/>
        </w:rPr>
        <w:t>u</w:t>
      </w:r>
      <w:r>
        <w:rPr>
          <w:rFonts w:ascii="Times" w:eastAsia="Batang" w:hAnsi="Times"/>
          <w:sz w:val="20"/>
          <w:lang w:val="en-GB" w:eastAsia="ko-KR"/>
        </w:rPr>
        <w:t>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2"/>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lastRenderedPageBreak/>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af9"/>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w:t>
            </w:r>
            <w:r w:rsidRPr="00764A76">
              <w:rPr>
                <w:rFonts w:ascii="Times New Roman" w:hAnsi="Times New Roman"/>
                <w:b/>
                <w:i/>
                <w:kern w:val="2"/>
                <w:sz w:val="20"/>
                <w:szCs w:val="20"/>
              </w:rPr>
              <w:t>n</w:t>
            </w:r>
            <w:r w:rsidRPr="00764A76">
              <w:rPr>
                <w:rFonts w:ascii="Times New Roman" w:hAnsi="Times New Roman"/>
                <w:b/>
                <w:i/>
                <w:kern w:val="2"/>
                <w:sz w:val="20"/>
                <w:szCs w:val="20"/>
              </w:rPr>
              <w:t>figuration</w:t>
            </w:r>
          </w:p>
          <w:p w14:paraId="4234740C" w14:textId="77777777" w:rsidR="001B62E1" w:rsidRPr="00764A76" w:rsidRDefault="001B62E1" w:rsidP="00764A76">
            <w:pPr>
              <w:pStyle w:val="af9"/>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af9"/>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w:t>
            </w:r>
            <w:r w:rsidRPr="00764A76">
              <w:rPr>
                <w:rFonts w:eastAsia="Batang"/>
                <w:b/>
                <w:bCs/>
                <w:sz w:val="20"/>
                <w:szCs w:val="20"/>
                <w:lang w:val="en-GB" w:eastAsia="ko-KR"/>
              </w:rPr>
              <w:t>e</w:t>
            </w:r>
            <w:r w:rsidRPr="00764A76">
              <w:rPr>
                <w:rFonts w:eastAsia="Batang"/>
                <w:b/>
                <w:bCs/>
                <w:sz w:val="20"/>
                <w:szCs w:val="20"/>
                <w:lang w:val="en-GB" w:eastAsia="ko-KR"/>
              </w:rPr>
              <w:t>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w:t>
            </w:r>
            <w:r w:rsidRPr="00764A76">
              <w:rPr>
                <w:rFonts w:eastAsia="宋体"/>
                <w:b/>
                <w:bCs/>
                <w:sz w:val="20"/>
                <w:szCs w:val="20"/>
              </w:rPr>
              <w:t>a</w:t>
            </w:r>
            <w:r w:rsidRPr="00764A76">
              <w:rPr>
                <w:rFonts w:eastAsia="宋体"/>
                <w:b/>
                <w:bCs/>
                <w:sz w:val="20"/>
                <w:szCs w:val="20"/>
              </w:rPr>
              <w:t>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w:t>
            </w:r>
            <w:r w:rsidRPr="00764A76">
              <w:rPr>
                <w:b/>
                <w:sz w:val="20"/>
                <w:szCs w:val="20"/>
              </w:rPr>
              <w:t>e</w:t>
            </w:r>
            <w:r w:rsidRPr="00764A76">
              <w:rPr>
                <w:b/>
                <w:sz w:val="20"/>
                <w:szCs w:val="20"/>
              </w:rPr>
              <w:t>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(e.g. FR1), support reuse of exis</w:t>
            </w:r>
            <w:r w:rsidRPr="00764A76">
              <w:rPr>
                <w:rFonts w:ascii="Times New Roman" w:hAnsi="Times New Roman" w:cs="Times New Roman"/>
                <w:sz w:val="20"/>
                <w:szCs w:val="20"/>
                <w:lang w:eastAsia="ja-JP"/>
              </w:rPr>
              <w:t>t</w:t>
            </w:r>
            <w:r w:rsidRPr="00764A76">
              <w:rPr>
                <w:rFonts w:ascii="Times New Roman" w:hAnsi="Times New Roman" w:cs="Times New Roman"/>
                <w:sz w:val="20"/>
                <w:szCs w:val="20"/>
                <w:lang w:eastAsia="ja-JP"/>
              </w:rPr>
              <w: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w:t>
            </w:r>
            <w:r w:rsidRPr="00764A76">
              <w:rPr>
                <w:rFonts w:eastAsia="宋体"/>
                <w:b/>
                <w:bCs/>
                <w:sz w:val="20"/>
                <w:szCs w:val="20"/>
              </w:rPr>
              <w:t>n</w:t>
            </w:r>
            <w:r w:rsidRPr="00764A76">
              <w:rPr>
                <w:rFonts w:eastAsia="宋体"/>
                <w:b/>
                <w:bCs/>
                <w:sz w:val="20"/>
                <w:szCs w:val="20"/>
              </w:rPr>
              <w:t>figuration and values assumed to be same as defined by specification TS38.214 for CSI-RS confi</w:t>
            </w:r>
            <w:r w:rsidRPr="00764A76">
              <w:rPr>
                <w:rFonts w:eastAsia="宋体"/>
                <w:b/>
                <w:bCs/>
                <w:sz w:val="20"/>
                <w:szCs w:val="20"/>
              </w:rPr>
              <w:t>g</w:t>
            </w:r>
            <w:r w:rsidRPr="00764A76">
              <w:rPr>
                <w:rFonts w:eastAsia="宋体"/>
                <w:b/>
                <w:bCs/>
                <w:sz w:val="20"/>
                <w:szCs w:val="20"/>
              </w:rPr>
              <w:t>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FE2894" w:rsidRDefault="0036242B" w:rsidP="0036242B">
      <w:pPr>
        <w:rPr>
          <w:rFonts w:eastAsia="Times New Roman"/>
          <w:sz w:val="20"/>
          <w:szCs w:val="20"/>
          <w:lang w:val="fi-FI"/>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w:t>
            </w:r>
            <w:r w:rsidRPr="000728EA">
              <w:rPr>
                <w:rFonts w:eastAsia="Batang"/>
                <w:sz w:val="20"/>
                <w:szCs w:val="20"/>
                <w:lang w:val="en-GB" w:eastAsia="x-none"/>
              </w:rPr>
              <w:t>o</w:t>
            </w:r>
            <w:r w:rsidRPr="000728EA">
              <w:rPr>
                <w:rFonts w:eastAsia="Batang"/>
                <w:sz w:val="20"/>
                <w:szCs w:val="20"/>
                <w:lang w:val="en-GB" w:eastAsia="x-none"/>
              </w:rPr>
              <w:t>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w:t>
      </w:r>
      <w:proofErr w:type="gramStart"/>
      <w:r>
        <w:rPr>
          <w:rFonts w:eastAsia="等线"/>
          <w:sz w:val="20"/>
          <w:szCs w:val="20"/>
        </w:rPr>
        <w:t>propose</w:t>
      </w:r>
      <w:proofErr w:type="gramEnd"/>
      <w:r>
        <w:rPr>
          <w:rFonts w:eastAsia="等线"/>
          <w:sz w:val="20"/>
          <w:szCs w:val="20"/>
        </w:rPr>
        <w:t xml:space="preserv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10"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51"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41306E">
        <w:trPr>
          <w:trHeight w:val="448"/>
        </w:trPr>
        <w:tc>
          <w:tcPr>
            <w:tcW w:w="1075" w:type="dxa"/>
          </w:tcPr>
          <w:p w14:paraId="765596EA" w14:textId="77777777" w:rsidR="00BA7E7A" w:rsidRPr="0035797B" w:rsidRDefault="00BA7E7A" w:rsidP="0041306E">
            <w:pPr>
              <w:rPr>
                <w:rFonts w:eastAsia="等线"/>
                <w:sz w:val="20"/>
                <w:szCs w:val="20"/>
              </w:rPr>
            </w:pPr>
            <w:r>
              <w:rPr>
                <w:rFonts w:eastAsia="等线" w:hint="eastAsia"/>
                <w:sz w:val="20"/>
                <w:szCs w:val="20"/>
              </w:rPr>
              <w:t>Sharp</w:t>
            </w:r>
          </w:p>
        </w:tc>
        <w:tc>
          <w:tcPr>
            <w:tcW w:w="1710" w:type="dxa"/>
          </w:tcPr>
          <w:p w14:paraId="4C8B7788" w14:textId="2B656B63" w:rsidR="00BA7E7A" w:rsidRPr="0035797B" w:rsidRDefault="00BA7E7A" w:rsidP="0041306E">
            <w:pPr>
              <w:rPr>
                <w:rFonts w:eastAsia="宋体"/>
                <w:sz w:val="20"/>
                <w:szCs w:val="20"/>
              </w:rPr>
            </w:pPr>
            <w:r>
              <w:rPr>
                <w:rFonts w:eastAsia="宋体"/>
                <w:sz w:val="20"/>
                <w:szCs w:val="20"/>
              </w:rPr>
              <w:t>A</w:t>
            </w:r>
            <w:r>
              <w:rPr>
                <w:rFonts w:eastAsia="宋体" w:hint="eastAsia"/>
                <w:sz w:val="20"/>
                <w:szCs w:val="20"/>
              </w:rPr>
              <w:t>lt</w:t>
            </w:r>
            <w:r>
              <w:rPr>
                <w:rFonts w:eastAsia="宋体" w:hint="eastAsia"/>
                <w:sz w:val="20"/>
                <w:szCs w:val="20"/>
              </w:rPr>
              <w:t>-</w:t>
            </w:r>
            <w:r>
              <w:rPr>
                <w:rFonts w:eastAsia="宋体" w:hint="eastAsia"/>
                <w:sz w:val="20"/>
                <w:szCs w:val="20"/>
              </w:rPr>
              <w:t>6</w:t>
            </w:r>
          </w:p>
        </w:tc>
        <w:tc>
          <w:tcPr>
            <w:tcW w:w="6951" w:type="dxa"/>
          </w:tcPr>
          <w:p w14:paraId="1D75853C" w14:textId="77777777" w:rsidR="00BA7E7A" w:rsidRDefault="00BA7E7A" w:rsidP="0041306E">
            <w:pPr>
              <w:rPr>
                <w:rFonts w:eastAsia="宋体" w:hint="eastAsia"/>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41306E">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4" w:name="OLE_LINK14"/>
            <w:bookmarkStart w:id="35" w:name="OLE_LINK15"/>
            <w:r>
              <w:rPr>
                <w:rFonts w:eastAsia="宋体" w:hint="eastAsia"/>
                <w:sz w:val="20"/>
                <w:szCs w:val="20"/>
              </w:rPr>
              <w:t xml:space="preserve">absence/presence </w:t>
            </w:r>
            <w:bookmarkEnd w:id="34"/>
            <w:bookmarkEnd w:id="35"/>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lastRenderedPageBreak/>
              <w:t>nume</w:t>
            </w:r>
            <w:r w:rsidRPr="00FB30A5">
              <w:rPr>
                <w:rFonts w:eastAsia="宋体"/>
                <w:sz w:val="20"/>
                <w:szCs w:val="20"/>
              </w:rPr>
              <w:t>r</w:t>
            </w:r>
            <w:r w:rsidRPr="00FB30A5">
              <w:rPr>
                <w:rFonts w:eastAsia="宋体"/>
                <w:sz w:val="20"/>
                <w:szCs w:val="20"/>
              </w:rPr>
              <w:t>ous</w:t>
            </w:r>
            <w:r>
              <w:rPr>
                <w:rFonts w:eastAsia="宋体" w:hint="eastAsia"/>
                <w:sz w:val="20"/>
                <w:szCs w:val="20"/>
              </w:rPr>
              <w:t xml:space="preserve"> parameters for one resource</w:t>
            </w:r>
          </w:p>
        </w:tc>
      </w:tr>
      <w:tr w:rsidR="0036242B" w:rsidRPr="0035797B" w14:paraId="5FE05151" w14:textId="77777777" w:rsidTr="00674DCF">
        <w:trPr>
          <w:trHeight w:val="448"/>
        </w:trPr>
        <w:tc>
          <w:tcPr>
            <w:tcW w:w="1075" w:type="dxa"/>
          </w:tcPr>
          <w:p w14:paraId="5D6DB525" w14:textId="77777777" w:rsidR="0036242B" w:rsidRPr="00BA7E7A" w:rsidRDefault="0036242B" w:rsidP="00674DCF">
            <w:pPr>
              <w:rPr>
                <w:rFonts w:eastAsia="等线"/>
                <w:sz w:val="20"/>
                <w:szCs w:val="20"/>
              </w:rPr>
            </w:pPr>
          </w:p>
        </w:tc>
        <w:tc>
          <w:tcPr>
            <w:tcW w:w="1710" w:type="dxa"/>
          </w:tcPr>
          <w:p w14:paraId="54CB356A" w14:textId="77777777" w:rsidR="0036242B" w:rsidRPr="0035797B" w:rsidRDefault="0036242B" w:rsidP="00674DCF">
            <w:pPr>
              <w:rPr>
                <w:rFonts w:eastAsia="宋体"/>
                <w:sz w:val="20"/>
                <w:szCs w:val="20"/>
              </w:rPr>
            </w:pPr>
          </w:p>
        </w:tc>
        <w:tc>
          <w:tcPr>
            <w:tcW w:w="6951" w:type="dxa"/>
          </w:tcPr>
          <w:p w14:paraId="12CD0FB5" w14:textId="77777777" w:rsidR="0036242B" w:rsidRPr="0035797B" w:rsidRDefault="0036242B" w:rsidP="00674DCF">
            <w:pPr>
              <w:rPr>
                <w:rFonts w:eastAsia="宋体"/>
                <w:sz w:val="20"/>
                <w:szCs w:val="20"/>
              </w:rPr>
            </w:pPr>
          </w:p>
        </w:tc>
      </w:tr>
      <w:tr w:rsidR="0036242B" w:rsidRPr="0035797B" w14:paraId="648BE47A" w14:textId="77777777" w:rsidTr="00674DCF">
        <w:trPr>
          <w:trHeight w:val="448"/>
        </w:trPr>
        <w:tc>
          <w:tcPr>
            <w:tcW w:w="1075" w:type="dxa"/>
          </w:tcPr>
          <w:p w14:paraId="3B9C83F7" w14:textId="77777777" w:rsidR="0036242B" w:rsidRPr="0035797B" w:rsidRDefault="0036242B" w:rsidP="00674DCF">
            <w:pPr>
              <w:rPr>
                <w:rFonts w:eastAsia="等线"/>
                <w:sz w:val="20"/>
                <w:szCs w:val="20"/>
              </w:rPr>
            </w:pPr>
          </w:p>
        </w:tc>
        <w:tc>
          <w:tcPr>
            <w:tcW w:w="1710" w:type="dxa"/>
          </w:tcPr>
          <w:p w14:paraId="7E7F7803" w14:textId="77777777" w:rsidR="0036242B" w:rsidRPr="0035797B" w:rsidRDefault="0036242B" w:rsidP="00674DCF">
            <w:pPr>
              <w:rPr>
                <w:rFonts w:eastAsia="宋体"/>
                <w:sz w:val="20"/>
                <w:szCs w:val="20"/>
              </w:rPr>
            </w:pPr>
          </w:p>
        </w:tc>
        <w:tc>
          <w:tcPr>
            <w:tcW w:w="6951" w:type="dxa"/>
          </w:tcPr>
          <w:p w14:paraId="7B2C10C2" w14:textId="77777777" w:rsidR="0036242B" w:rsidRPr="0035797B" w:rsidRDefault="0036242B" w:rsidP="00674DCF">
            <w:pPr>
              <w:rPr>
                <w:rFonts w:eastAsia="宋体"/>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2"/>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w:t>
            </w:r>
            <w:r w:rsidRPr="00944036">
              <w:rPr>
                <w:b/>
                <w:i/>
                <w:sz w:val="20"/>
                <w:szCs w:val="20"/>
              </w:rPr>
              <w:t>a</w:t>
            </w:r>
            <w:r w:rsidRPr="00944036">
              <w:rPr>
                <w:b/>
                <w:i/>
                <w:sz w:val="20"/>
                <w:szCs w:val="20"/>
              </w:rPr>
              <w:t>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w:t>
            </w:r>
            <w:r w:rsidRPr="006A3025">
              <w:rPr>
                <w:rFonts w:eastAsia="Batang"/>
                <w:b/>
                <w:sz w:val="20"/>
                <w:szCs w:val="20"/>
                <w:lang w:val="en-GB" w:eastAsia="en-US"/>
              </w:rPr>
              <w:t>i</w:t>
            </w:r>
            <w:r w:rsidRPr="006A3025">
              <w:rPr>
                <w:rFonts w:eastAsia="Batang"/>
                <w:b/>
                <w:sz w:val="20"/>
                <w:szCs w:val="20"/>
                <w:lang w:val="en-GB" w:eastAsia="en-US"/>
              </w:rPr>
              <w:t>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bookmarkStart w:id="37" w:name="_GoBack"/>
      <w:bookmarkEnd w:id="37"/>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 xml:space="preserve">clarify whether and how RRC connected UE would handle the TRS configured for </w:t>
            </w:r>
            <w:r w:rsidR="006B13BA" w:rsidRPr="005721D5">
              <w:rPr>
                <w:rFonts w:eastAsia="Batang"/>
                <w:sz w:val="20"/>
                <w:szCs w:val="20"/>
                <w:lang w:val="en-GB" w:eastAsia="en-US"/>
              </w:rPr>
              <w:lastRenderedPageBreak/>
              <w:t>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lastRenderedPageBreak/>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 xml:space="preserve">Opt-1: Assume the same availability as that defined for </w:t>
            </w:r>
            <w:r w:rsidRPr="005721D5">
              <w:rPr>
                <w:rFonts w:eastAsia="等线"/>
                <w:kern w:val="2"/>
                <w:sz w:val="20"/>
                <w:szCs w:val="20"/>
              </w:rPr>
              <w:lastRenderedPageBreak/>
              <w:t>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w:t>
            </w:r>
            <w:r w:rsidRPr="005721D5">
              <w:rPr>
                <w:rFonts w:eastAsia="等线"/>
                <w:kern w:val="2"/>
                <w:sz w:val="20"/>
                <w:szCs w:val="20"/>
              </w:rPr>
              <w:t>g</w:t>
            </w:r>
            <w:r w:rsidRPr="005721D5">
              <w:rPr>
                <w:rFonts w:eastAsia="等线"/>
                <w:kern w:val="2"/>
                <w:sz w:val="20"/>
                <w:szCs w:val="20"/>
              </w:rPr>
              <w:t>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lastRenderedPageBreak/>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configuration parameters and corresponding applicable va</w:t>
            </w:r>
            <w:r w:rsidRPr="006005E9">
              <w:rPr>
                <w:rFonts w:eastAsia="Batang"/>
                <w:sz w:val="20"/>
                <w:szCs w:val="20"/>
                <w:lang w:val="en-GB" w:eastAsia="x-none"/>
              </w:rPr>
              <w:t>l</w:t>
            </w:r>
            <w:r w:rsidRPr="006005E9">
              <w:rPr>
                <w:rFonts w:eastAsia="Batang"/>
                <w:sz w:val="20"/>
                <w:szCs w:val="20"/>
                <w:lang w:val="en-GB" w:eastAsia="x-none"/>
              </w:rPr>
              <w:t xml:space="preserve">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SIB based availability indic</w:t>
            </w:r>
            <w:r w:rsidRPr="006005E9">
              <w:rPr>
                <w:rFonts w:eastAsia="Batang"/>
                <w:sz w:val="20"/>
                <w:szCs w:val="20"/>
                <w:lang w:val="en-GB" w:eastAsia="x-none"/>
              </w:rPr>
              <w:t>a</w:t>
            </w:r>
            <w:r w:rsidRPr="006005E9">
              <w:rPr>
                <w:rFonts w:eastAsia="Batang"/>
                <w:sz w:val="20"/>
                <w:szCs w:val="20"/>
                <w:lang w:val="en-GB" w:eastAsia="x-none"/>
              </w:rPr>
              <w:t xml:space="preserve">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w:t>
            </w:r>
            <w:r w:rsidR="004E155D">
              <w:rPr>
                <w:rFonts w:eastAsia="等线"/>
                <w:b/>
                <w:bCs/>
                <w:sz w:val="20"/>
                <w:szCs w:val="20"/>
              </w:rPr>
              <w:t>s</w:t>
            </w:r>
            <w:r w:rsidR="004E155D">
              <w:rPr>
                <w:rFonts w:eastAsia="等线"/>
                <w:b/>
                <w:bCs/>
                <w:sz w:val="20"/>
                <w:szCs w:val="20"/>
              </w:rPr>
              <w:t>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41306E">
        <w:trPr>
          <w:trHeight w:val="448"/>
        </w:trPr>
        <w:tc>
          <w:tcPr>
            <w:tcW w:w="1075" w:type="dxa"/>
          </w:tcPr>
          <w:p w14:paraId="1D5B3886" w14:textId="77777777" w:rsidR="00BA7E7A" w:rsidRPr="00C568B1" w:rsidRDefault="00BA7E7A" w:rsidP="0041306E">
            <w:pPr>
              <w:rPr>
                <w:rFonts w:eastAsia="宋体" w:hint="eastAsia"/>
                <w:sz w:val="20"/>
                <w:szCs w:val="20"/>
              </w:rPr>
            </w:pPr>
            <w:r>
              <w:rPr>
                <w:rFonts w:eastAsia="宋体" w:hint="eastAsia"/>
                <w:sz w:val="20"/>
                <w:szCs w:val="20"/>
              </w:rPr>
              <w:t>Sharp</w:t>
            </w:r>
          </w:p>
        </w:tc>
        <w:tc>
          <w:tcPr>
            <w:tcW w:w="1710" w:type="dxa"/>
          </w:tcPr>
          <w:p w14:paraId="4F9420E7" w14:textId="77777777" w:rsidR="00BA7E7A" w:rsidRDefault="00BA7E7A" w:rsidP="0041306E">
            <w:pPr>
              <w:rPr>
                <w:rFonts w:eastAsia="宋体" w:hint="eastAsia"/>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41306E">
            <w:pPr>
              <w:rPr>
                <w:rFonts w:eastAsia="宋体" w:hint="eastAsia"/>
                <w:sz w:val="20"/>
                <w:szCs w:val="20"/>
              </w:rPr>
            </w:pPr>
            <w:r>
              <w:rPr>
                <w:rFonts w:eastAsia="宋体" w:hint="eastAsia"/>
                <w:sz w:val="20"/>
                <w:szCs w:val="20"/>
              </w:rPr>
              <w:t xml:space="preserve"> di</w:t>
            </w:r>
            <w:r>
              <w:rPr>
                <w:rFonts w:eastAsia="宋体" w:hint="eastAsia"/>
                <w:sz w:val="20"/>
                <w:szCs w:val="20"/>
              </w:rPr>
              <w:t>s</w:t>
            </w:r>
            <w:r>
              <w:rPr>
                <w:rFonts w:eastAsia="宋体" w:hint="eastAsia"/>
                <w:sz w:val="20"/>
                <w:szCs w:val="20"/>
              </w:rPr>
              <w:t>cuss : issue-6</w:t>
            </w:r>
          </w:p>
        </w:tc>
        <w:tc>
          <w:tcPr>
            <w:tcW w:w="6951" w:type="dxa"/>
          </w:tcPr>
          <w:p w14:paraId="41777730" w14:textId="77777777" w:rsidR="00BA7E7A" w:rsidRPr="000728EA" w:rsidRDefault="00BA7E7A" w:rsidP="0041306E">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w:t>
            </w:r>
            <w:r w:rsidRPr="007458B4">
              <w:rPr>
                <w:rFonts w:eastAsia="宋体" w:hint="eastAsia"/>
                <w:sz w:val="20"/>
                <w:szCs w:val="20"/>
              </w:rPr>
              <w:t>e</w:t>
            </w:r>
            <w:r w:rsidRPr="007458B4">
              <w:rPr>
                <w:rFonts w:eastAsia="宋体" w:hint="eastAsia"/>
                <w:sz w:val="20"/>
                <w:szCs w:val="20"/>
              </w:rPr>
              <w:t>duction</w:t>
            </w:r>
          </w:p>
        </w:tc>
      </w:tr>
      <w:tr w:rsidR="006B13BA" w:rsidRPr="000728EA" w14:paraId="25F96174" w14:textId="77777777" w:rsidTr="00674DCF">
        <w:trPr>
          <w:trHeight w:val="448"/>
        </w:trPr>
        <w:tc>
          <w:tcPr>
            <w:tcW w:w="1075" w:type="dxa"/>
          </w:tcPr>
          <w:p w14:paraId="2CEF114F" w14:textId="77777777" w:rsidR="006B13BA" w:rsidRPr="00BA7E7A" w:rsidRDefault="006B13BA" w:rsidP="00674DCF">
            <w:pPr>
              <w:rPr>
                <w:sz w:val="20"/>
                <w:szCs w:val="20"/>
              </w:rPr>
            </w:pPr>
          </w:p>
        </w:tc>
        <w:tc>
          <w:tcPr>
            <w:tcW w:w="1710" w:type="dxa"/>
          </w:tcPr>
          <w:p w14:paraId="6A77CAE1" w14:textId="77777777" w:rsidR="006B13BA" w:rsidRPr="000728EA" w:rsidRDefault="006B13BA" w:rsidP="00674DCF">
            <w:pPr>
              <w:rPr>
                <w:sz w:val="20"/>
                <w:szCs w:val="20"/>
              </w:rPr>
            </w:pPr>
          </w:p>
        </w:tc>
        <w:tc>
          <w:tcPr>
            <w:tcW w:w="6951" w:type="dxa"/>
          </w:tcPr>
          <w:p w14:paraId="10AF0903" w14:textId="77777777" w:rsidR="006B13BA" w:rsidRPr="000728EA" w:rsidRDefault="006B13BA" w:rsidP="00674DCF">
            <w:pPr>
              <w:rPr>
                <w:sz w:val="20"/>
                <w:szCs w:val="20"/>
              </w:rPr>
            </w:pP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3"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[9]</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w:t>
      </w:r>
      <w:proofErr w:type="gramEnd"/>
      <w:r w:rsidRPr="009B30C8">
        <w:rPr>
          <w:rFonts w:ascii="Times" w:eastAsia="Batang" w:hAnsi="Times"/>
          <w:sz w:val="20"/>
          <w:lang w:val="en-GB" w:eastAsia="en-US"/>
        </w:rPr>
        <w:t xml:space="preserve">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[15]</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r>
      <w:proofErr w:type="gramStart"/>
      <w:r w:rsidRPr="009B30C8">
        <w:rPr>
          <w:rFonts w:ascii="Times" w:eastAsia="Batang" w:hAnsi="Times"/>
          <w:sz w:val="20"/>
          <w:lang w:val="en-GB" w:eastAsia="en-US"/>
        </w:rPr>
        <w:t>On</w:t>
      </w:r>
      <w:proofErr w:type="gramEnd"/>
      <w:r w:rsidRPr="009B30C8">
        <w:rPr>
          <w:rFonts w:ascii="Times" w:eastAsia="Batang" w:hAnsi="Times"/>
          <w:sz w:val="20"/>
          <w:lang w:val="en-GB" w:eastAsia="en-US"/>
        </w:rPr>
        <w:t xml:space="preserve">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proofErr w:type="gramStart"/>
      <w:r>
        <w:rPr>
          <w:rFonts w:ascii="Times" w:eastAsia="Batang" w:hAnsi="Times"/>
          <w:sz w:val="20"/>
          <w:lang w:val="en-GB" w:eastAsia="en-US"/>
        </w:rPr>
        <w:t>[22]</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w:t>
      </w:r>
      <w:proofErr w:type="gramEnd"/>
      <w:r w:rsidRPr="009B30C8">
        <w:rPr>
          <w:rFonts w:ascii="Times" w:eastAsia="Batang" w:hAnsi="Times"/>
          <w:sz w:val="20"/>
          <w:lang w:val="en-GB" w:eastAsia="en-US"/>
        </w:rPr>
        <w:t xml:space="preserve">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proofErr w:type="gramStart"/>
      <w:r>
        <w:rPr>
          <w:rFonts w:ascii="Times" w:eastAsia="Batang" w:hAnsi="Times"/>
          <w:sz w:val="20"/>
          <w:lang w:val="en-GB" w:eastAsia="en-US"/>
        </w:rPr>
        <w:t>[24]</w:t>
      </w:r>
      <w:r w:rsidR="00BE0B08">
        <w:rPr>
          <w:rFonts w:ascii="Times" w:eastAsia="Batang" w:hAnsi="Times"/>
          <w:sz w:val="20"/>
          <w:lang w:val="en-GB" w:eastAsia="en-US"/>
        </w:rPr>
        <w:t xml:space="preserve"> </w:t>
      </w:r>
      <w:hyperlink r:id="rId36"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w:t>
      </w:r>
      <w:proofErr w:type="gramEnd"/>
      <w:r w:rsidRPr="009B30C8">
        <w:rPr>
          <w:rFonts w:ascii="Times" w:eastAsia="Batang" w:hAnsi="Times"/>
          <w:sz w:val="20"/>
          <w:lang w:val="en-GB" w:eastAsia="en-US"/>
        </w:rPr>
        <w:t xml:space="preserve">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2"/>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AGC, time/frequency tracking</w:t>
            </w:r>
          </w:p>
          <w:p w14:paraId="657EAACE" w14:textId="77777777" w:rsidR="00D42780" w:rsidRPr="0062427C" w:rsidRDefault="00746260">
            <w:pPr>
              <w:spacing w:after="0" w:line="288" w:lineRule="atLeast"/>
              <w:ind w:firstLine="30"/>
              <w:rPr>
                <w:rStyle w:val="af4"/>
                <w:b w:val="0"/>
                <w:bCs w:val="0"/>
                <w:sz w:val="20"/>
                <w:szCs w:val="20"/>
              </w:rPr>
            </w:pPr>
            <w:r w:rsidRPr="0062427C">
              <w:rPr>
                <w:sz w:val="20"/>
                <w:szCs w:val="20"/>
              </w:rPr>
              <w:t>-           </w:t>
            </w:r>
            <w:r w:rsidRPr="0062427C">
              <w:rPr>
                <w:rStyle w:val="af4"/>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4"/>
                <w:b w:val="0"/>
                <w:bCs w:val="0"/>
                <w:sz w:val="20"/>
                <w:szCs w:val="20"/>
              </w:rPr>
            </w:pPr>
          </w:p>
          <w:p w14:paraId="0181CE32" w14:textId="77777777" w:rsidR="00D42780" w:rsidRPr="0062427C" w:rsidRDefault="00746260">
            <w:pPr>
              <w:spacing w:after="0" w:line="288" w:lineRule="atLeast"/>
              <w:ind w:firstLine="29"/>
              <w:rPr>
                <w:rStyle w:val="af4"/>
                <w:sz w:val="20"/>
                <w:szCs w:val="20"/>
                <w:u w:val="single"/>
              </w:rPr>
            </w:pPr>
            <w:r w:rsidRPr="0062427C">
              <w:rPr>
                <w:rStyle w:val="af4"/>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w:t>
            </w:r>
            <w:r w:rsidRPr="0062427C">
              <w:rPr>
                <w:sz w:val="20"/>
                <w:szCs w:val="20"/>
              </w:rPr>
              <w:lastRenderedPageBreak/>
              <w:t>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w:t>
            </w:r>
            <w:r w:rsidRPr="0062427C">
              <w:rPr>
                <w:sz w:val="20"/>
                <w:szCs w:val="20"/>
              </w:rPr>
              <w:t>n</w:t>
            </w:r>
            <w:r w:rsidRPr="0062427C">
              <w:rPr>
                <w:sz w:val="20"/>
                <w:szCs w:val="20"/>
              </w:rPr>
              <w:t>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w:t>
            </w:r>
            <w:r w:rsidRPr="0062427C">
              <w:rPr>
                <w:color w:val="000000"/>
                <w:sz w:val="20"/>
                <w:szCs w:val="20"/>
                <w:lang w:eastAsia="ja-JP"/>
              </w:rPr>
              <w:t>x</w:t>
            </w:r>
            <w:r w:rsidRPr="0062427C">
              <w:rPr>
                <w:color w:val="000000"/>
                <w:sz w:val="20"/>
                <w:szCs w:val="20"/>
                <w:lang w:eastAsia="ja-JP"/>
              </w:rPr>
              <w:t>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2"/>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 xml:space="preserve">Up to RAN2 to decide which SIB is to be </w:t>
            </w:r>
            <w:proofErr w:type="gramStart"/>
            <w:r w:rsidRPr="0062427C">
              <w:rPr>
                <w:rFonts w:eastAsia="宋体"/>
                <w:sz w:val="20"/>
                <w:szCs w:val="20"/>
                <w:lang w:val="en-GB"/>
              </w:rPr>
              <w:t>used.</w:t>
            </w:r>
            <w:proofErr w:type="gramEnd"/>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 xml:space="preserve">Target sending </w:t>
            </w:r>
            <w:proofErr w:type="gramStart"/>
            <w:r w:rsidRPr="0062427C">
              <w:rPr>
                <w:rFonts w:eastAsia="宋体"/>
                <w:sz w:val="20"/>
                <w:szCs w:val="20"/>
                <w:lang w:val="en-GB" w:eastAsia="ja-JP"/>
              </w:rPr>
              <w:t>an LS</w:t>
            </w:r>
            <w:proofErr w:type="gramEnd"/>
            <w:r w:rsidRPr="0062427C">
              <w:rPr>
                <w:rFonts w:eastAsia="宋体"/>
                <w:sz w:val="20"/>
                <w:szCs w:val="20"/>
                <w:lang w:val="en-GB" w:eastAsia="ja-JP"/>
              </w:rPr>
              <w:t xml:space="preserve">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w:t>
            </w:r>
            <w:r w:rsidRPr="0062427C">
              <w:rPr>
                <w:rFonts w:eastAsia="宋体"/>
                <w:sz w:val="20"/>
                <w:szCs w:val="20"/>
                <w:lang w:val="en-GB" w:eastAsia="ja-JP"/>
              </w:rPr>
              <w:t>n</w:t>
            </w:r>
            <w:r w:rsidRPr="0062427C">
              <w:rPr>
                <w:rFonts w:eastAsia="宋体"/>
                <w:sz w:val="20"/>
                <w:szCs w:val="20"/>
                <w:lang w:val="en-GB" w:eastAsia="ja-JP"/>
              </w:rPr>
              <w:t>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lastRenderedPageBreak/>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2"/>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proofErr w:type="gramStart"/>
            <w:r w:rsidRPr="0062427C">
              <w:rPr>
                <w:rFonts w:eastAsia="Times New Roman"/>
                <w:sz w:val="20"/>
                <w:szCs w:val="20"/>
                <w:lang w:val="en-GB"/>
              </w:rPr>
              <w:t>startingRB</w:t>
            </w:r>
            <w:proofErr w:type="spellEnd"/>
            <w:proofErr w:type="gram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w:t>
            </w:r>
            <w:r w:rsidRPr="0062427C">
              <w:rPr>
                <w:sz w:val="20"/>
                <w:szCs w:val="20"/>
                <w:lang w:val="en-GB" w:eastAsia="en-US"/>
              </w:rPr>
              <w:t>a</w:t>
            </w:r>
            <w:r w:rsidRPr="0062427C">
              <w:rPr>
                <w:sz w:val="20"/>
                <w:szCs w:val="20"/>
                <w:lang w:val="en-GB" w:eastAsia="en-US"/>
              </w:rPr>
              <w:t>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w:t>
            </w:r>
            <w:r w:rsidRPr="0062427C">
              <w:rPr>
                <w:rFonts w:eastAsia="Times New Roman"/>
                <w:sz w:val="20"/>
                <w:szCs w:val="20"/>
                <w:lang w:val="en-GB" w:eastAsia="en-US"/>
              </w:rPr>
              <w:t>i</w:t>
            </w:r>
            <w:r w:rsidRPr="0062427C">
              <w:rPr>
                <w:rFonts w:eastAsia="Times New Roman"/>
                <w:sz w:val="20"/>
                <w:szCs w:val="20"/>
                <w:lang w:val="en-GB" w:eastAsia="en-US"/>
              </w:rPr>
              <w:t>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lastRenderedPageBreak/>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2"/>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w:t>
            </w:r>
            <w:r w:rsidRPr="0062427C">
              <w:rPr>
                <w:sz w:val="20"/>
                <w:szCs w:val="20"/>
                <w:lang w:val="en-GB" w:eastAsia="en-US"/>
              </w:rPr>
              <w:t>e</w:t>
            </w:r>
            <w:r w:rsidRPr="0062427C">
              <w:rPr>
                <w:sz w:val="20"/>
                <w:szCs w:val="20"/>
                <w:lang w:val="en-GB" w:eastAsia="en-US"/>
              </w:rPr>
              <w:t>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w:t>
            </w:r>
            <w:r w:rsidRPr="0062427C">
              <w:rPr>
                <w:color w:val="FF0000"/>
                <w:sz w:val="20"/>
                <w:szCs w:val="20"/>
                <w:lang w:val="en-GB" w:eastAsia="en-US"/>
              </w:rPr>
              <w:t>e</w:t>
            </w:r>
            <w:r w:rsidRPr="0062427C">
              <w:rPr>
                <w:color w:val="FF0000"/>
                <w:sz w:val="20"/>
                <w:szCs w:val="20"/>
                <w:lang w:val="en-GB" w:eastAsia="en-US"/>
              </w:rPr>
              <w:t xml:space="preserv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w:t>
            </w:r>
            <w:r w:rsidRPr="0062427C">
              <w:rPr>
                <w:sz w:val="20"/>
                <w:szCs w:val="20"/>
                <w:lang w:val="en-GB" w:eastAsia="en-US"/>
              </w:rPr>
              <w:t>a</w:t>
            </w:r>
            <w:r w:rsidRPr="0062427C">
              <w:rPr>
                <w:sz w:val="20"/>
                <w:szCs w:val="20"/>
                <w:lang w:val="en-GB" w:eastAsia="en-US"/>
              </w:rPr>
              <w:t>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lastRenderedPageBreak/>
        <w:t xml:space="preserve">RAN1#105-e </w:t>
      </w:r>
    </w:p>
    <w:tbl>
      <w:tblPr>
        <w:tblStyle w:val="af2"/>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w:t>
            </w:r>
            <w:r w:rsidRPr="005146C5">
              <w:rPr>
                <w:rFonts w:ascii="Times" w:eastAsia="Batang" w:hAnsi="Times" w:cs="Times"/>
                <w:sz w:val="20"/>
                <w:szCs w:val="20"/>
                <w:lang w:val="en-GB" w:eastAsia="en-US"/>
              </w:rPr>
              <w:t>l</w:t>
            </w:r>
            <w:r w:rsidRPr="005146C5">
              <w:rPr>
                <w:rFonts w:ascii="Times" w:eastAsia="Batang" w:hAnsi="Times" w:cs="Times"/>
                <w:sz w:val="20"/>
                <w:szCs w:val="20"/>
                <w:lang w:val="en-GB" w:eastAsia="en-US"/>
              </w:rPr>
              <w:t>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w:t>
            </w:r>
            <w:r w:rsidRPr="005146C5">
              <w:rPr>
                <w:rFonts w:ascii="Times" w:eastAsia="Times New Roman" w:hAnsi="Times"/>
                <w:sz w:val="20"/>
                <w:szCs w:val="20"/>
                <w:lang w:val="en-GB" w:eastAsia="en-US"/>
              </w:rPr>
              <w:t>e</w:t>
            </w:r>
            <w:r w:rsidRPr="005146C5">
              <w:rPr>
                <w:rFonts w:ascii="Times" w:eastAsia="Times New Roman" w:hAnsi="Times"/>
                <w:sz w:val="20"/>
                <w:szCs w:val="20"/>
                <w:lang w:val="en-GB" w:eastAsia="en-US"/>
              </w:rPr>
              <w:t>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7"/>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683D" w14:textId="77777777" w:rsidR="00FD0FF5" w:rsidRDefault="00FD0FF5">
      <w:r>
        <w:separator/>
      </w:r>
    </w:p>
  </w:endnote>
  <w:endnote w:type="continuationSeparator" w:id="0">
    <w:p w14:paraId="7BFEB553" w14:textId="77777777" w:rsidR="00FD0FF5" w:rsidRDefault="00F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FangSong_GB2312"/>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9C94" w14:textId="21306921" w:rsidR="00692F59" w:rsidRDefault="00692F59">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BA7E7A">
      <w:rPr>
        <w:rStyle w:val="af5"/>
        <w:i/>
        <w:noProof/>
        <w:color w:val="auto"/>
      </w:rPr>
      <w:t>23</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C4EF" w14:textId="77777777" w:rsidR="00FD0FF5" w:rsidRDefault="00FD0FF5">
      <w:r>
        <w:separator/>
      </w:r>
    </w:p>
  </w:footnote>
  <w:footnote w:type="continuationSeparator" w:id="0">
    <w:p w14:paraId="503A467E" w14:textId="77777777" w:rsidR="00FD0FF5" w:rsidRDefault="00FD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48CA"/>
    <w:rsid w:val="000D6080"/>
    <w:rsid w:val="000D6CBD"/>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77B0"/>
    <w:rsid w:val="00520301"/>
    <w:rsid w:val="00520A51"/>
    <w:rsid w:val="005213AC"/>
    <w:rsid w:val="0052147F"/>
    <w:rsid w:val="00521527"/>
    <w:rsid w:val="0052216F"/>
    <w:rsid w:val="005225D0"/>
    <w:rsid w:val="00523B94"/>
    <w:rsid w:val="0052595D"/>
    <w:rsid w:val="005277F7"/>
    <w:rsid w:val="00527C97"/>
    <w:rsid w:val="00527E95"/>
    <w:rsid w:val="00527F3F"/>
    <w:rsid w:val="00530CCE"/>
    <w:rsid w:val="00530CDB"/>
    <w:rsid w:val="00531BB7"/>
    <w:rsid w:val="00532718"/>
    <w:rsid w:val="00532A3D"/>
    <w:rsid w:val="00532EF5"/>
    <w:rsid w:val="00534A38"/>
    <w:rsid w:val="005354BF"/>
    <w:rsid w:val="00536406"/>
    <w:rsid w:val="00540F0F"/>
    <w:rsid w:val="00541B1E"/>
    <w:rsid w:val="00541E60"/>
    <w:rsid w:val="00542189"/>
    <w:rsid w:val="005431B8"/>
    <w:rsid w:val="00543E15"/>
    <w:rsid w:val="00544C4F"/>
    <w:rsid w:val="005453C7"/>
    <w:rsid w:val="0054542F"/>
    <w:rsid w:val="00545AA5"/>
    <w:rsid w:val="00545AED"/>
    <w:rsid w:val="0054612D"/>
    <w:rsid w:val="00552FC2"/>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80027"/>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7C89"/>
    <w:rsid w:val="00740153"/>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7A2D"/>
    <w:rsid w:val="00810595"/>
    <w:rsid w:val="008112E1"/>
    <w:rsid w:val="0081139B"/>
    <w:rsid w:val="00812C1E"/>
    <w:rsid w:val="0081317E"/>
    <w:rsid w:val="008133AA"/>
    <w:rsid w:val="008133F6"/>
    <w:rsid w:val="008140FE"/>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CCB"/>
    <w:rsid w:val="009307EC"/>
    <w:rsid w:val="0093258D"/>
    <w:rsid w:val="00933A6F"/>
    <w:rsid w:val="00934C93"/>
    <w:rsid w:val="00936FA0"/>
    <w:rsid w:val="009373A0"/>
    <w:rsid w:val="00940134"/>
    <w:rsid w:val="00940C7C"/>
    <w:rsid w:val="00941716"/>
    <w:rsid w:val="00941948"/>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53BD"/>
    <w:rsid w:val="00990F2D"/>
    <w:rsid w:val="00991185"/>
    <w:rsid w:val="00991E3A"/>
    <w:rsid w:val="00992DEF"/>
    <w:rsid w:val="009937EE"/>
    <w:rsid w:val="00993B76"/>
    <w:rsid w:val="00993FC4"/>
    <w:rsid w:val="00994428"/>
    <w:rsid w:val="00995208"/>
    <w:rsid w:val="00996C1C"/>
    <w:rsid w:val="0099747D"/>
    <w:rsid w:val="00997820"/>
    <w:rsid w:val="009A0BAC"/>
    <w:rsid w:val="009A1EDF"/>
    <w:rsid w:val="009A20B1"/>
    <w:rsid w:val="009A6999"/>
    <w:rsid w:val="009A6E7C"/>
    <w:rsid w:val="009B0A82"/>
    <w:rsid w:val="009B13E0"/>
    <w:rsid w:val="009B1441"/>
    <w:rsid w:val="009B1C34"/>
    <w:rsid w:val="009B30C8"/>
    <w:rsid w:val="009B5411"/>
    <w:rsid w:val="009B6544"/>
    <w:rsid w:val="009B6EB9"/>
    <w:rsid w:val="009B75C2"/>
    <w:rsid w:val="009C01BD"/>
    <w:rsid w:val="009C0F7F"/>
    <w:rsid w:val="009C1348"/>
    <w:rsid w:val="009C1B35"/>
    <w:rsid w:val="009C32D4"/>
    <w:rsid w:val="009C3681"/>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7BF1"/>
    <w:rsid w:val="00B47E7A"/>
    <w:rsid w:val="00B503B7"/>
    <w:rsid w:val="00B50BDE"/>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564A"/>
    <w:rsid w:val="00B667F9"/>
    <w:rsid w:val="00B67837"/>
    <w:rsid w:val="00B67839"/>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5421"/>
    <w:rsid w:val="00EB000A"/>
    <w:rsid w:val="00EB12FD"/>
    <w:rsid w:val="00EB1579"/>
    <w:rsid w:val="00EB1C58"/>
    <w:rsid w:val="00EB1E1F"/>
    <w:rsid w:val="00EB2BAB"/>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lsdException w:name="annotation reference" w:qFormat="1"/>
    <w:lsdException w:name="page number" w:qFormat="1"/>
    <w:lsdException w:name="endnote text" w:qFormat="1"/>
    <w:lsdException w:name="List" w:semiHidden="0" w:unhideWhenUsed="0" w:qFormat="1"/>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table of figures" w:uiPriority="99"/>
    <w:lsdException w:name="annotation reference" w:qFormat="1"/>
    <w:lsdException w:name="page number" w:qFormat="1"/>
    <w:lsdException w:name="endnote text" w:qFormat="1"/>
    <w:lsdException w:name="List" w:semiHidden="0" w:unhideWhenUsed="0" w:qFormat="1"/>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2"/>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9"/>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2"/>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9"/>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2"/>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2"/>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2"/>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3gpp\Meetings\TSGR1\TSGR1_106-e\Docs\R1-2106480.zip" TargetMode="External"/><Relationship Id="rId18" Type="http://schemas.openxmlformats.org/officeDocument/2006/relationships/hyperlink" Target="file:///C:\3gpp\Meetings\TSGR1\TSGR1_106-e\Docs\R1-2106816.zip" TargetMode="External"/><Relationship Id="rId26" Type="http://schemas.openxmlformats.org/officeDocument/2006/relationships/hyperlink" Target="file:///C:\3gpp\Meetings\TSGR1\TSGR1_106-e\Docs\R1-2107454.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045.zip" TargetMode="External"/><Relationship Id="rId34" Type="http://schemas.openxmlformats.org/officeDocument/2006/relationships/hyperlink" Target="file:///C:\3gpp\Meetings\TSGR1\TSGR1_106-e\Docs\R1-2107933.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3gpp\Meetings\TSGR1\TSGR1_106-e\Docs\R1-2106709.zip" TargetMode="External"/><Relationship Id="rId25" Type="http://schemas.openxmlformats.org/officeDocument/2006/relationships/hyperlink" Target="file:///C:\3gpp\Meetings\TSGR1\TSGR1_106-e\Docs\R1-2107415.zip" TargetMode="External"/><Relationship Id="rId33" Type="http://schemas.openxmlformats.org/officeDocument/2006/relationships/hyperlink" Target="file:///C:\3gpp\Meetings\TSGR1\TSGR1_106-e\Docs\R1-2107870.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Meetings\TSGR1\TSGR1_106-e\Docs\R1-2106607.zip" TargetMode="External"/><Relationship Id="rId20" Type="http://schemas.openxmlformats.org/officeDocument/2006/relationships/hyperlink" Target="file:///C:\3gpp\Meetings\TSGR1\TSGR1_106-e\Docs\R1-2106984.zip" TargetMode="External"/><Relationship Id="rId29" Type="http://schemas.openxmlformats.org/officeDocument/2006/relationships/hyperlink" Target="file:///C:\3gpp\Meetings\TSGR1\TSGR1_106-e\Docs\R1-21076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3gpp\Meetings\TSGR1\TSGR1_106-e\Docs\R1-2107357.zip" TargetMode="External"/><Relationship Id="rId32" Type="http://schemas.openxmlformats.org/officeDocument/2006/relationships/hyperlink" Target="file:///C:\3gpp\Meetings\TSGR1\TSGR1_106-e\Docs\R1-2107807.zip"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Meetings\TSGR1\TSGR1_106-e\Docs\R1-2106522.zip" TargetMode="External"/><Relationship Id="rId23" Type="http://schemas.openxmlformats.org/officeDocument/2006/relationships/hyperlink" Target="file:///C:\3gpp\Meetings\TSGR1\TSGR1_106-e\Docs\R1-2107254.zip" TargetMode="External"/><Relationship Id="rId28" Type="http://schemas.openxmlformats.org/officeDocument/2006/relationships/hyperlink" Target="file:///C:\3gpp\Meetings\TSGR1\TSGR1_106-e\Docs\R1-2107600.zip" TargetMode="External"/><Relationship Id="rId36" Type="http://schemas.openxmlformats.org/officeDocument/2006/relationships/hyperlink" Target="file:///C:\3gpp\Meetings\TSGR1\TSGR1_106-e\Docs\R1-2108123.zip" TargetMode="External"/><Relationship Id="rId10" Type="http://schemas.openxmlformats.org/officeDocument/2006/relationships/webSettings" Target="webSettings.xml"/><Relationship Id="rId19" Type="http://schemas.openxmlformats.org/officeDocument/2006/relationships/hyperlink" Target="file:///C:\3gpp\Meetings\TSGR1\TSGR1_106-e\Docs\R1-2106899.zip" TargetMode="External"/><Relationship Id="rId31" Type="http://schemas.openxmlformats.org/officeDocument/2006/relationships/hyperlink" Target="file:///C:\3gpp\Meetings\TSGR1\TSGR1_106-e\Docs\R1-210779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Meetings\TSGR1\TSGR1_106-e\Docs\R1-2106519.zip" TargetMode="External"/><Relationship Id="rId22" Type="http://schemas.openxmlformats.org/officeDocument/2006/relationships/hyperlink" Target="file:///C:\3gpp\Meetings\TSGR1\TSGR1_106-e\Docs\R1-2107183.zip" TargetMode="External"/><Relationship Id="rId27" Type="http://schemas.openxmlformats.org/officeDocument/2006/relationships/hyperlink" Target="file:///C:\3gpp\Meetings\TSGR1\TSGR1_106-e\Docs\R1-2107520.zip" TargetMode="External"/><Relationship Id="rId30" Type="http://schemas.openxmlformats.org/officeDocument/2006/relationships/hyperlink" Target="file:///C:\3gpp\Meetings\TSGR1\TSGR1_106-e\Docs\R1-2107751.zip" TargetMode="External"/><Relationship Id="rId35" Type="http://schemas.openxmlformats.org/officeDocument/2006/relationships/hyperlink" Target="file:///C:\3gpp\Meetings\TSGR1\TSGR1_106-e\Docs\R1-2107999.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9" ma:contentTypeDescription="Luo uusi asiakirja." ma:contentTypeScope="" ma:versionID="a5480430d0b69fe27ab331979ecad23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437ba04e7e5de117c5caa49e081c7c50"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6878543B-BF7F-4783-B606-77CDA79A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7C755AE-34FF-43B3-8725-F899FA95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12354</Words>
  <Characters>70419</Characters>
  <Application>Microsoft Office Word</Application>
  <DocSecurity>0</DocSecurity>
  <Lines>586</Lines>
  <Paragraphs>165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马小骏(Ma Xiaojun)</cp:lastModifiedBy>
  <cp:revision>3</cp:revision>
  <dcterms:created xsi:type="dcterms:W3CDTF">2021-08-16T06:54:00Z</dcterms:created>
  <dcterms:modified xsi:type="dcterms:W3CDTF">2021-08-16T07:06:00Z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