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aff"/>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afd"/>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afd"/>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afd"/>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afd"/>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afd"/>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afd"/>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afd"/>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afd"/>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afd"/>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aff"/>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afd"/>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afd"/>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afd"/>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afd"/>
              <w:numPr>
                <w:ilvl w:val="0"/>
                <w:numId w:val="30"/>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ae"/>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aff"/>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056FF3F" w14:textId="77777777" w:rsidR="00DE457F" w:rsidRPr="00DA38D8" w:rsidRDefault="00DE457F" w:rsidP="00DE457F">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afd"/>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afd"/>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 xml:space="preserve">For </w:t>
            </w:r>
            <w:proofErr w:type="gramStart"/>
            <w:r w:rsidRPr="00DA38D8">
              <w:rPr>
                <w:sz w:val="20"/>
                <w:szCs w:val="20"/>
              </w:rPr>
              <w:t>sequence based</w:t>
            </w:r>
            <w:proofErr w:type="gramEnd"/>
            <w:r w:rsidRPr="00DA38D8">
              <w:rPr>
                <w:sz w:val="20"/>
                <w:szCs w:val="20"/>
              </w:rPr>
              <w:t xml:space="preserve"> PEI associated with multiple POs/sub-groups,</w:t>
            </w:r>
          </w:p>
          <w:p w14:paraId="0A505AC3" w14:textId="77777777" w:rsidR="00DE457F" w:rsidRPr="00DA38D8" w:rsidRDefault="00DE457F" w:rsidP="009C2EF3">
            <w:pPr>
              <w:pStyle w:val="afd"/>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afd"/>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afd"/>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宋体"/>
                <w:b/>
                <w:sz w:val="20"/>
                <w:szCs w:val="20"/>
                <w:lang w:eastAsia="zh-CN"/>
              </w:rPr>
            </w:pPr>
            <w:r>
              <w:rPr>
                <w:sz w:val="20"/>
                <w:szCs w:val="20"/>
              </w:rPr>
              <w:br/>
            </w: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宋体"/>
                <w:i/>
                <w:sz w:val="20"/>
                <w:szCs w:val="20"/>
                <w:lang w:val="en-US" w:eastAsia="zh-CN"/>
              </w:rPr>
            </w:pPr>
            <w:r w:rsidRPr="00DA38D8">
              <w:rPr>
                <w:rFonts w:eastAsia="宋体"/>
                <w:i/>
                <w:sz w:val="20"/>
                <w:szCs w:val="20"/>
                <w:lang w:val="en-US" w:eastAsia="zh-CN"/>
              </w:rPr>
              <w:t>Observation 9: With the increase of the number of sub-</w:t>
            </w:r>
            <w:proofErr w:type="gramStart"/>
            <w:r w:rsidRPr="00DA38D8">
              <w:rPr>
                <w:rFonts w:eastAsia="宋体"/>
                <w:i/>
                <w:sz w:val="20"/>
                <w:szCs w:val="20"/>
                <w:lang w:val="en-US" w:eastAsia="zh-CN"/>
              </w:rPr>
              <w:t>group</w:t>
            </w:r>
            <w:proofErr w:type="gramEnd"/>
            <w:r w:rsidRPr="00DA38D8">
              <w:rPr>
                <w:rFonts w:eastAsia="宋体"/>
                <w:i/>
                <w:sz w:val="20"/>
                <w:szCs w:val="20"/>
                <w:lang w:val="en-US" w:eastAsia="zh-CN"/>
              </w:rPr>
              <w:t>, the gain of power saving gain is tending flat.</w:t>
            </w:r>
          </w:p>
          <w:p w14:paraId="54BCBDCF" w14:textId="77777777" w:rsidR="00785F4A" w:rsidRPr="00DA38D8" w:rsidRDefault="00785F4A" w:rsidP="00785F4A">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106DF7D0" w14:textId="77777777" w:rsidR="00785F4A" w:rsidRPr="00DA38D8" w:rsidRDefault="00785F4A" w:rsidP="00785F4A">
            <w:pPr>
              <w:jc w:val="both"/>
              <w:rPr>
                <w:rFonts w:eastAsia="宋体"/>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59EA0690" w14:textId="77777777" w:rsidR="00785F4A" w:rsidRPr="00DA38D8" w:rsidRDefault="00785F4A" w:rsidP="009C2EF3">
            <w:pPr>
              <w:pStyle w:val="afd"/>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afd"/>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w:t>
            </w:r>
            <w:proofErr w:type="spellStart"/>
            <w:r w:rsidRPr="00DA38D8">
              <w:rPr>
                <w:rFonts w:eastAsia="宋体"/>
                <w:b/>
                <w:bCs/>
                <w:i/>
                <w:iCs/>
                <w:sz w:val="20"/>
                <w:szCs w:val="20"/>
                <w:lang w:eastAsia="zh-CN"/>
              </w:rPr>
              <w:t>PO_index</w:t>
            </w:r>
            <w:proofErr w:type="spellEnd"/>
            <w:r w:rsidRPr="00DA38D8">
              <w:rPr>
                <w:rFonts w:eastAsia="宋体"/>
                <w:b/>
                <w:bCs/>
                <w:i/>
                <w:iCs/>
                <w:sz w:val="20"/>
                <w:szCs w:val="20"/>
                <w:lang w:eastAsia="zh-CN"/>
              </w:rPr>
              <w:t>.</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proofErr w:type="spellStart"/>
            <w:r>
              <w:rPr>
                <w:sz w:val="20"/>
                <w:szCs w:val="20"/>
              </w:rPr>
              <w:lastRenderedPageBreak/>
              <w:t>Transsion</w:t>
            </w:r>
            <w:proofErr w:type="spellEnd"/>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afd"/>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af6"/>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af6"/>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afd"/>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afd"/>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afd"/>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afd"/>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afd"/>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afd"/>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afd"/>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afd"/>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afd"/>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afd"/>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afd"/>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afd"/>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A35E46" w:rsidRPr="00DA38D8" w:rsidRDefault="00A35E46"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ae"/>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ae"/>
              <w:keepNext/>
              <w:jc w:val="center"/>
              <w:rPr>
                <w:sz w:val="20"/>
                <w:szCs w:val="20"/>
              </w:rPr>
            </w:pPr>
            <w:r w:rsidRPr="00DA38D8">
              <w:rPr>
                <w:sz w:val="20"/>
                <w:szCs w:val="20"/>
              </w:rPr>
              <w:t>Table 4: Comparison for bit-map based and code-point based mapping design for subgroup indication</w:t>
            </w:r>
          </w:p>
          <w:tbl>
            <w:tblPr>
              <w:tblStyle w:val="aff"/>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afe"/>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afe"/>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02092CBB" w14:textId="77777777" w:rsidR="00A35E46" w:rsidRPr="00DA38D8" w:rsidRDefault="00A35E46" w:rsidP="00A35E46">
                  <w:pPr>
                    <w:pStyle w:val="afe"/>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4C53D5" w:rsidP="00A35E46">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afe"/>
                    <w:spacing w:before="0" w:beforeAutospacing="0" w:after="0" w:afterAutospacing="0"/>
                    <w:jc w:val="center"/>
                    <w:rPr>
                      <w:color w:val="000000"/>
                      <w:kern w:val="24"/>
                      <w:sz w:val="20"/>
                      <w:szCs w:val="20"/>
                    </w:rPr>
                  </w:pPr>
                </w:p>
                <w:p w14:paraId="696E813C" w14:textId="77777777" w:rsidR="00A35E46" w:rsidRPr="00DA38D8" w:rsidRDefault="00A35E46" w:rsidP="00A35E46">
                  <w:pPr>
                    <w:pStyle w:val="afe"/>
                    <w:spacing w:before="0" w:beforeAutospacing="0" w:after="0" w:afterAutospacing="0"/>
                    <w:jc w:val="center"/>
                    <w:rPr>
                      <w:color w:val="000000"/>
                      <w:kern w:val="24"/>
                      <w:sz w:val="20"/>
                      <w:szCs w:val="20"/>
                    </w:rPr>
                  </w:pPr>
                </w:p>
                <w:p w14:paraId="4F60DB99" w14:textId="77777777" w:rsidR="00A35E46" w:rsidRPr="00DA38D8" w:rsidRDefault="00A35E46" w:rsidP="00A35E46">
                  <w:pPr>
                    <w:pStyle w:val="afe"/>
                    <w:spacing w:before="0" w:beforeAutospacing="0" w:after="0" w:afterAutospacing="0"/>
                    <w:jc w:val="center"/>
                    <w:rPr>
                      <w:color w:val="000000"/>
                      <w:kern w:val="24"/>
                      <w:sz w:val="20"/>
                      <w:szCs w:val="20"/>
                    </w:rPr>
                  </w:pPr>
                </w:p>
                <w:p w14:paraId="51D55FA3"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afe"/>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afe"/>
                    <w:spacing w:before="0" w:beforeAutospacing="0" w:after="0" w:afterAutospacing="0"/>
                    <w:jc w:val="center"/>
                    <w:rPr>
                      <w:color w:val="0000FF"/>
                      <w:kern w:val="24"/>
                      <w:sz w:val="20"/>
                      <w:szCs w:val="20"/>
                    </w:rPr>
                  </w:pPr>
                </w:p>
                <w:p w14:paraId="7B8AD4A6" w14:textId="77777777" w:rsidR="00A35E46" w:rsidRPr="00DA38D8" w:rsidRDefault="00A35E46" w:rsidP="00A35E46">
                  <w:pPr>
                    <w:pStyle w:val="afe"/>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A35E46" w:rsidRPr="00DA38D8" w:rsidRDefault="00A35E46" w:rsidP="00A35E46">
                  <w:pPr>
                    <w:pStyle w:val="afe"/>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af6"/>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af6"/>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afd"/>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afd"/>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w:t>
      </w:r>
      <w:proofErr w:type="gramStart"/>
      <w:r w:rsidR="00C81F3C" w:rsidRPr="000A517C">
        <w:rPr>
          <w:sz w:val="22"/>
          <w:szCs w:val="22"/>
        </w:rPr>
        <w:t>subgroups</w:t>
      </w:r>
      <w:proofErr w:type="gramEnd"/>
      <w:r w:rsidR="00C81F3C" w:rsidRPr="000A517C">
        <w:rPr>
          <w:sz w:val="22"/>
          <w:szCs w:val="22"/>
        </w:rPr>
        <w:t xml:space="preserve"> are indicated)</w:t>
      </w:r>
    </w:p>
    <w:p w14:paraId="56D96E1C" w14:textId="73995D0F" w:rsidR="003D1CC9" w:rsidRPr="000A517C" w:rsidRDefault="003D1CC9" w:rsidP="009C2EF3">
      <w:pPr>
        <w:pStyle w:val="afd"/>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afd"/>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afd"/>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w:t>
      </w:r>
      <w:proofErr w:type="gramStart"/>
      <w:r w:rsidRPr="000A517C">
        <w:rPr>
          <w:sz w:val="22"/>
          <w:szCs w:val="22"/>
          <w:lang w:eastAsia="zh-CN"/>
        </w:rPr>
        <w:t>subgroups</w:t>
      </w:r>
      <w:proofErr w:type="gramEnd"/>
      <w:r w:rsidRPr="000A517C">
        <w:rPr>
          <w:sz w:val="22"/>
          <w:szCs w:val="22"/>
          <w:lang w:eastAsia="zh-CN"/>
        </w:rPr>
        <w:t xml:space="preserve"> in a PO or multiple subgroups in a PO</w:t>
      </w:r>
    </w:p>
    <w:p w14:paraId="17EFDBDA" w14:textId="2A194415" w:rsidR="00C81F3C" w:rsidRPr="000A517C" w:rsidRDefault="00C81F3C" w:rsidP="009C2EF3">
      <w:pPr>
        <w:pStyle w:val="afd"/>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afd"/>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afd"/>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afd"/>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afd"/>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afd"/>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afd"/>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ae"/>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aff"/>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宋体"/>
                <w:sz w:val="20"/>
                <w:szCs w:val="20"/>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or Proposal 2-1</w:t>
            </w:r>
            <w:r>
              <w:rPr>
                <w:rFonts w:eastAsia="宋体"/>
                <w:sz w:val="20"/>
                <w:szCs w:val="20"/>
                <w:lang w:eastAsia="zh-CN"/>
              </w:rPr>
              <w:t>: we are in general OK with it.</w:t>
            </w:r>
          </w:p>
          <w:p w14:paraId="48F0A33C"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We are fine with sub-bullet a);</w:t>
            </w:r>
          </w:p>
          <w:p w14:paraId="52B30319" w14:textId="77777777" w:rsidR="00C20B23" w:rsidRPr="00A3092A" w:rsidRDefault="00C20B23" w:rsidP="00C20B23">
            <w:pPr>
              <w:pStyle w:val="afd"/>
              <w:numPr>
                <w:ilvl w:val="0"/>
                <w:numId w:val="78"/>
              </w:numPr>
              <w:rPr>
                <w:rFonts w:eastAsia="宋体"/>
                <w:sz w:val="20"/>
                <w:szCs w:val="20"/>
                <w:lang w:eastAsia="zh-CN"/>
              </w:rPr>
            </w:pPr>
            <w:r w:rsidRPr="00A3092A">
              <w:rPr>
                <w:rFonts w:eastAsia="宋体"/>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宋体"/>
                <w:sz w:val="20"/>
                <w:szCs w:val="20"/>
                <w:lang w:eastAsia="zh-CN"/>
              </w:rPr>
              <w:t xml:space="preserve">Sub-bullet b) </w:t>
            </w:r>
            <w:r w:rsidRPr="00A3092A">
              <w:rPr>
                <w:rFonts w:eastAsia="宋体"/>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宋体"/>
                <w:sz w:val="20"/>
                <w:szCs w:val="20"/>
                <w:lang w:eastAsia="zh-CN"/>
              </w:rPr>
            </w:pPr>
          </w:p>
          <w:p w14:paraId="0F8C9D90" w14:textId="77777777" w:rsidR="00C20B23" w:rsidRPr="00C20B23" w:rsidRDefault="00C20B23" w:rsidP="00C20B23">
            <w:pPr>
              <w:rPr>
                <w:rFonts w:eastAsia="宋体"/>
                <w:b/>
                <w:sz w:val="20"/>
                <w:szCs w:val="20"/>
                <w:u w:val="single"/>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 xml:space="preserve">or Proposal 2-2: </w:t>
            </w:r>
          </w:p>
          <w:p w14:paraId="208547F3"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afd"/>
              <w:numPr>
                <w:ilvl w:val="0"/>
                <w:numId w:val="79"/>
              </w:numPr>
              <w:rPr>
                <w:rFonts w:eastAsia="宋体"/>
                <w:sz w:val="20"/>
                <w:szCs w:val="20"/>
                <w:lang w:eastAsia="zh-CN"/>
              </w:rPr>
            </w:pPr>
            <w:proofErr w:type="gramStart"/>
            <w:r>
              <w:rPr>
                <w:rFonts w:eastAsia="宋体"/>
                <w:sz w:val="20"/>
                <w:szCs w:val="20"/>
                <w:lang w:eastAsia="zh-CN"/>
              </w:rPr>
              <w:t>A</w:t>
            </w:r>
            <w:proofErr w:type="gramEnd"/>
            <w:r>
              <w:rPr>
                <w:rFonts w:eastAsia="宋体"/>
                <w:sz w:val="20"/>
                <w:szCs w:val="20"/>
                <w:lang w:eastAsia="zh-CN"/>
              </w:rPr>
              <w:t xml:space="preserve"> FFS bullet is needed on how to map sequences to one or a group of subgroups;</w:t>
            </w:r>
          </w:p>
          <w:p w14:paraId="2F674E61"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 xml:space="preserve">It was agreed in RAN1#105 that </w:t>
            </w:r>
            <w:r w:rsidRPr="008939E3">
              <w:rPr>
                <w:rFonts w:eastAsia="宋体"/>
                <w:sz w:val="20"/>
                <w:szCs w:val="20"/>
                <w:lang w:eastAsia="zh-CN"/>
              </w:rPr>
              <w:t>Physical-layer configuration(s) for paging early indication to the subgroups is subject to the same idle-mode reception bandwidth as CORESET-0 frequency span</w:t>
            </w:r>
            <w:r>
              <w:rPr>
                <w:rFonts w:eastAsia="宋体"/>
                <w:sz w:val="20"/>
                <w:szCs w:val="20"/>
                <w:lang w:eastAsia="zh-CN"/>
              </w:rPr>
              <w:t xml:space="preserve">. Therefore, for the second sub-bullet, the multiple </w:t>
            </w:r>
            <w:proofErr w:type="spellStart"/>
            <w:r>
              <w:rPr>
                <w:rFonts w:eastAsia="宋体"/>
                <w:sz w:val="20"/>
                <w:szCs w:val="20"/>
                <w:lang w:eastAsia="zh-CN"/>
              </w:rPr>
              <w:t>FDMed</w:t>
            </w:r>
            <w:proofErr w:type="spellEnd"/>
            <w:r>
              <w:rPr>
                <w:rFonts w:eastAsia="宋体"/>
                <w:sz w:val="20"/>
                <w:szCs w:val="20"/>
                <w:lang w:eastAsia="zh-CN"/>
              </w:rPr>
              <w:t xml:space="preserve"> resources in a slot should be also in the same </w:t>
            </w:r>
            <w:r w:rsidRPr="005B7B6F">
              <w:rPr>
                <w:rFonts w:eastAsia="宋体"/>
                <w:sz w:val="20"/>
                <w:szCs w:val="20"/>
                <w:lang w:eastAsia="zh-CN"/>
              </w:rPr>
              <w:t>idle-mode reception bandwidth as CORESET-0 frequency span</w:t>
            </w:r>
            <w:r>
              <w:rPr>
                <w:rFonts w:eastAsia="宋体"/>
                <w:sz w:val="20"/>
                <w:szCs w:val="20"/>
                <w:lang w:eastAsia="zh-CN"/>
              </w:rPr>
              <w:t>. Or maybe TDM is also needed to guarantee this.</w:t>
            </w:r>
          </w:p>
          <w:p w14:paraId="2936A79F"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宋体"/>
                <w:b/>
                <w:sz w:val="20"/>
                <w:szCs w:val="20"/>
                <w:u w:val="single"/>
                <w:lang w:eastAsia="zh-CN"/>
              </w:rPr>
            </w:pPr>
            <w:r w:rsidRPr="00C20B23">
              <w:rPr>
                <w:rFonts w:eastAsia="宋体"/>
                <w:b/>
                <w:sz w:val="20"/>
                <w:szCs w:val="20"/>
                <w:u w:val="single"/>
                <w:lang w:eastAsia="zh-CN"/>
              </w:rPr>
              <w:t>For Proposal 2-3:</w:t>
            </w:r>
          </w:p>
          <w:p w14:paraId="0105E67C" w14:textId="4E946F0D" w:rsidR="00C20B23" w:rsidRPr="00476981" w:rsidRDefault="00C20B23" w:rsidP="00C20B23">
            <w:pPr>
              <w:rPr>
                <w:sz w:val="20"/>
                <w:szCs w:val="20"/>
              </w:rPr>
            </w:pPr>
            <w:r>
              <w:rPr>
                <w:rFonts w:eastAsia="宋体"/>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afd"/>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t>
            </w:r>
            <w:proofErr w:type="gramStart"/>
            <w:r>
              <w:rPr>
                <w:sz w:val="20"/>
                <w:szCs w:val="20"/>
              </w:rPr>
              <w:t xml:space="preserve">with </w:t>
            </w:r>
            <w:r w:rsidRPr="00DC6F80">
              <w:rPr>
                <w:sz w:val="20"/>
                <w:szCs w:val="20"/>
              </w:rPr>
              <w:t xml:space="preserve"> limiting</w:t>
            </w:r>
            <w:proofErr w:type="gramEnd"/>
            <w:r w:rsidRPr="00DC6F80">
              <w:rPr>
                <w:sz w:val="20"/>
                <w:szCs w:val="20"/>
              </w:rPr>
              <w:t xml:space="preserve">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afd"/>
              <w:numPr>
                <w:ilvl w:val="0"/>
                <w:numId w:val="85"/>
              </w:numPr>
              <w:rPr>
                <w:sz w:val="20"/>
                <w:szCs w:val="20"/>
              </w:rPr>
            </w:pPr>
            <w:r w:rsidRPr="00CD4D88">
              <w:rPr>
                <w:sz w:val="20"/>
                <w:szCs w:val="20"/>
              </w:rPr>
              <w:t xml:space="preserve">Like-wise for SSS- and TRS-based PEI, when considering the </w:t>
            </w:r>
            <w:proofErr w:type="gramStart"/>
            <w:r w:rsidRPr="00CD4D88">
              <w:rPr>
                <w:sz w:val="20"/>
                <w:szCs w:val="20"/>
              </w:rPr>
              <w:t>design</w:t>
            </w:r>
            <w:proofErr w:type="gramEnd"/>
            <w:r w:rsidRPr="00CD4D88">
              <w:rPr>
                <w:sz w:val="20"/>
                <w:szCs w:val="20"/>
              </w:rPr>
              <w:t xml:space="preserve">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afd"/>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w:t>
            </w:r>
            <w:proofErr w:type="gramStart"/>
            <w:r>
              <w:rPr>
                <w:sz w:val="20"/>
                <w:szCs w:val="20"/>
              </w:rPr>
              <w:t>Note :</w:t>
            </w:r>
            <w:proofErr w:type="gramEnd"/>
            <w:r>
              <w:rPr>
                <w:sz w:val="20"/>
                <w:szCs w:val="20"/>
              </w:rPr>
              <w:t xml:space="preserve">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4EE2838E" w14:textId="736590BE" w:rsidR="00B97B25" w:rsidRPr="007E0EC7" w:rsidRDefault="007E0EC7" w:rsidP="00E54ED0">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lastRenderedPageBreak/>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w:t>
            </w:r>
            <w:proofErr w:type="gramStart"/>
            <w:r>
              <w:rPr>
                <w:sz w:val="20"/>
                <w:szCs w:val="20"/>
              </w:rPr>
              <w:t>bitmap based</w:t>
            </w:r>
            <w:proofErr w:type="gramEnd"/>
            <w:r>
              <w:rPr>
                <w:sz w:val="20"/>
                <w:szCs w:val="20"/>
              </w:rPr>
              <w:t xml:space="preserve">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lastRenderedPageBreak/>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w:t>
            </w:r>
            <w:proofErr w:type="gramStart"/>
            <w:r w:rsidR="00D32AC3">
              <w:rPr>
                <w:bCs/>
                <w:iCs/>
                <w:sz w:val="20"/>
                <w:szCs w:val="20"/>
              </w:rPr>
              <w:t>10  of</w:t>
            </w:r>
            <w:proofErr w:type="gramEnd"/>
            <w:r w:rsidR="00D32AC3">
              <w:rPr>
                <w:bCs/>
                <w:iCs/>
                <w:sz w:val="20"/>
                <w:szCs w:val="20"/>
              </w:rPr>
              <w:t xml:space="preserve">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w:t>
            </w:r>
            <w:proofErr w:type="gramStart"/>
            <w:r>
              <w:rPr>
                <w:sz w:val="20"/>
                <w:szCs w:val="20"/>
                <w:lang w:val="en-US"/>
              </w:rPr>
              <w:t>So</w:t>
            </w:r>
            <w:proofErr w:type="gramEnd"/>
            <w:r>
              <w:rPr>
                <w:sz w:val="20"/>
                <w:szCs w:val="20"/>
                <w:lang w:val="en-US"/>
              </w:rPr>
              <w:t xml:space="preserve"> we are wondering whether the proposed code point based solution is complementary to the agreed baseline or to agree something new. We are okay to consider the code point based solution on the top of the </w:t>
            </w:r>
            <w:proofErr w:type="gramStart"/>
            <w:r>
              <w:rPr>
                <w:sz w:val="20"/>
                <w:szCs w:val="20"/>
                <w:lang w:val="en-US"/>
              </w:rPr>
              <w:t>bitmap based</w:t>
            </w:r>
            <w:proofErr w:type="gramEnd"/>
            <w:r>
              <w:rPr>
                <w:sz w:val="20"/>
                <w:szCs w:val="20"/>
                <w:lang w:val="en-US"/>
              </w:rPr>
              <w:t xml:space="preserve"> solution. But it is </w:t>
            </w:r>
            <w:r w:rsidRPr="002D1925">
              <w:rPr>
                <w:sz w:val="20"/>
                <w:szCs w:val="20"/>
                <w:lang w:val="en-US"/>
              </w:rPr>
              <w:t xml:space="preserve">unacceptable </w:t>
            </w:r>
            <w:r>
              <w:rPr>
                <w:sz w:val="20"/>
                <w:szCs w:val="20"/>
                <w:lang w:val="en-US"/>
              </w:rPr>
              <w:t xml:space="preserve">if the intention is to preclude </w:t>
            </w:r>
            <w:proofErr w:type="gramStart"/>
            <w:r>
              <w:rPr>
                <w:sz w:val="20"/>
                <w:szCs w:val="20"/>
                <w:lang w:val="en-US"/>
              </w:rPr>
              <w:t>bitmap based</w:t>
            </w:r>
            <w:proofErr w:type="gramEnd"/>
            <w:r>
              <w:rPr>
                <w:sz w:val="20"/>
                <w:szCs w:val="20"/>
                <w:lang w:val="en-US"/>
              </w:rPr>
              <w:t xml:space="preserve">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w:t>
            </w:r>
            <w:proofErr w:type="gramStart"/>
            <w:r>
              <w:rPr>
                <w:sz w:val="20"/>
                <w:szCs w:val="20"/>
                <w:lang w:val="en-US"/>
              </w:rPr>
              <w:t>2)For</w:t>
            </w:r>
            <w:proofErr w:type="gramEnd"/>
            <w:r>
              <w:rPr>
                <w:sz w:val="20"/>
                <w:szCs w:val="20"/>
                <w:lang w:val="en-US"/>
              </w:rPr>
              <w:t xml:space="preserve">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w:t>
            </w:r>
            <w:proofErr w:type="gramStart"/>
            <w:r>
              <w:rPr>
                <w:sz w:val="20"/>
                <w:szCs w:val="20"/>
                <w:lang w:val="en-US"/>
              </w:rPr>
              <w:t>3)Evaluations</w:t>
            </w:r>
            <w:proofErr w:type="gramEnd"/>
            <w:r>
              <w:rPr>
                <w:sz w:val="20"/>
                <w:szCs w:val="20"/>
                <w:lang w:val="en-US"/>
              </w:rPr>
              <w:t xml:space="preserve">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宋体" w:hint="eastAsia"/>
                <w:sz w:val="20"/>
                <w:szCs w:val="20"/>
                <w:lang w:eastAsia="zh-CN"/>
              </w:rPr>
            </w:pPr>
            <w:r>
              <w:rPr>
                <w:rFonts w:eastAsia="宋体"/>
                <w:sz w:val="20"/>
                <w:szCs w:val="20"/>
                <w:lang w:eastAsia="zh-CN"/>
              </w:rPr>
              <w:t>Vivo</w:t>
            </w:r>
          </w:p>
        </w:tc>
        <w:tc>
          <w:tcPr>
            <w:tcW w:w="9270" w:type="dxa"/>
          </w:tcPr>
          <w:p w14:paraId="513EC6FE" w14:textId="71A7AA6E" w:rsidR="004C53D5" w:rsidRDefault="004C53D5" w:rsidP="004C53D5">
            <w:pPr>
              <w:spacing w:after="120"/>
              <w:rPr>
                <w:rFonts w:eastAsia="宋体"/>
                <w:sz w:val="20"/>
                <w:szCs w:val="20"/>
                <w:lang w:eastAsia="zh-CN"/>
              </w:rPr>
            </w:pPr>
            <w:r>
              <w:rPr>
                <w:rFonts w:eastAsia="宋体"/>
                <w:sz w:val="20"/>
                <w:szCs w:val="20"/>
                <w:lang w:eastAsia="zh-CN"/>
              </w:rPr>
              <w:t>For proposal 2-2 and 2-3, it should align with proposal 2-1 for subgrouping indication method i.e., the three proposals should all adopt that s</w:t>
            </w:r>
            <w:r w:rsidRPr="001B32AA">
              <w:rPr>
                <w:rFonts w:eastAsia="宋体"/>
                <w:sz w:val="20"/>
                <w:szCs w:val="20"/>
                <w:lang w:eastAsia="zh-CN"/>
              </w:rPr>
              <w:t>ubgroups indication provided is by PEI-only</w:t>
            </w:r>
            <w:r>
              <w:rPr>
                <w:rFonts w:eastAsia="宋体"/>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宋体"/>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宋体"/>
                <w:sz w:val="20"/>
                <w:szCs w:val="20"/>
                <w:lang w:eastAsia="zh-CN"/>
              </w:rPr>
            </w:pPr>
            <w:r>
              <w:rPr>
                <w:rFonts w:eastAsia="宋体"/>
                <w:sz w:val="20"/>
                <w:szCs w:val="20"/>
                <w:lang w:eastAsia="zh-CN"/>
              </w:rPr>
              <w:t xml:space="preserve">Besides, regarding the subgrouping indication mapping, we have </w:t>
            </w:r>
            <w:proofErr w:type="gramStart"/>
            <w:r>
              <w:rPr>
                <w:rFonts w:eastAsia="宋体"/>
                <w:sz w:val="20"/>
                <w:szCs w:val="20"/>
                <w:lang w:eastAsia="zh-CN"/>
              </w:rPr>
              <w:t>pro</w:t>
            </w:r>
            <w:r>
              <w:rPr>
                <w:rFonts w:eastAsia="宋体" w:hint="eastAsia"/>
                <w:sz w:val="20"/>
                <w:szCs w:val="20"/>
                <w:lang w:eastAsia="zh-CN"/>
              </w:rPr>
              <w:t>vide</w:t>
            </w:r>
            <w:proofErr w:type="gramEnd"/>
            <w:r>
              <w:rPr>
                <w:rFonts w:eastAsia="宋体"/>
                <w:sz w:val="20"/>
                <w:szCs w:val="20"/>
                <w:lang w:eastAsia="zh-CN"/>
              </w:rPr>
              <w:t xml:space="preserve"> our solution in our contribution [</w:t>
            </w:r>
            <w:r w:rsidRPr="004C53D5">
              <w:rPr>
                <w:rFonts w:eastAsia="宋体"/>
                <w:sz w:val="20"/>
                <w:szCs w:val="20"/>
                <w:lang w:eastAsia="zh-CN"/>
              </w:rPr>
              <w:t>R1-2106606</w:t>
            </w:r>
            <w:r>
              <w:rPr>
                <w:rFonts w:eastAsia="宋体"/>
                <w:sz w:val="20"/>
                <w:szCs w:val="20"/>
                <w:lang w:eastAsia="zh-CN"/>
              </w:rPr>
              <w:t xml:space="preserve">]. </w:t>
            </w:r>
            <w:r>
              <w:rPr>
                <w:rFonts w:eastAsia="宋体" w:hint="eastAsia"/>
                <w:sz w:val="20"/>
                <w:szCs w:val="20"/>
                <w:lang w:eastAsia="zh-CN"/>
              </w:rPr>
              <w:t>The</w:t>
            </w:r>
            <w:r>
              <w:rPr>
                <w:rFonts w:eastAsia="宋体"/>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宋体"/>
                <w:b/>
                <w:sz w:val="20"/>
                <w:szCs w:val="20"/>
                <w:lang w:eastAsia="zh-CN"/>
              </w:rPr>
            </w:pPr>
            <w:r>
              <w:rPr>
                <w:rFonts w:eastAsia="宋体"/>
                <w:b/>
                <w:sz w:val="20"/>
                <w:szCs w:val="20"/>
                <w:lang w:eastAsia="zh-CN"/>
              </w:rPr>
              <w:t xml:space="preserve">Proposal 1: </w:t>
            </w:r>
            <w:r w:rsidRPr="00DA38D8">
              <w:rPr>
                <w:rFonts w:eastAsia="宋体"/>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587D7BE9" w14:textId="0C6922F5" w:rsidR="004C53D5" w:rsidRDefault="004C53D5" w:rsidP="004C53D5">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宋体"/>
                <w:sz w:val="20"/>
                <w:szCs w:val="20"/>
                <w:lang w:eastAsia="zh-CN"/>
              </w:rPr>
            </w:pPr>
            <w:r w:rsidRPr="004C53D5">
              <w:rPr>
                <w:rFonts w:eastAsia="宋体"/>
                <w:sz w:val="20"/>
                <w:szCs w:val="20"/>
                <w:lang w:eastAsia="zh-CN"/>
              </w:rPr>
              <w:lastRenderedPageBreak/>
              <w:t>With PDCCH PE</w:t>
            </w:r>
            <w:r>
              <w:rPr>
                <w:rFonts w:eastAsia="宋体"/>
                <w:sz w:val="20"/>
                <w:szCs w:val="20"/>
                <w:lang w:eastAsia="zh-CN"/>
              </w:rPr>
              <w:t xml:space="preserve">I, based on codepoint based mapping, </w:t>
            </w:r>
            <w:r w:rsidR="00CD4E78">
              <w:rPr>
                <w:rFonts w:eastAsia="宋体" w:hint="eastAsia"/>
                <w:sz w:val="20"/>
                <w:szCs w:val="20"/>
                <w:lang w:eastAsia="zh-CN"/>
              </w:rPr>
              <w:t>the</w:t>
            </w:r>
            <w:r w:rsidR="00CD4E78">
              <w:rPr>
                <w:rFonts w:eastAsia="宋体"/>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宋体" w:hint="eastAsia"/>
                <w:sz w:val="20"/>
                <w:szCs w:val="20"/>
                <w:lang w:eastAsia="zh-CN"/>
              </w:rPr>
            </w:pPr>
          </w:p>
          <w:p w14:paraId="052C0B2B" w14:textId="77777777" w:rsidR="00B97B25" w:rsidRPr="00A05FAB"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Pr="00A05FAB" w:rsidRDefault="00B97B25" w:rsidP="00E54ED0">
            <w:pPr>
              <w:jc w:val="center"/>
              <w:rPr>
                <w:sz w:val="20"/>
                <w:szCs w:val="20"/>
              </w:rPr>
            </w:pPr>
          </w:p>
        </w:tc>
        <w:tc>
          <w:tcPr>
            <w:tcW w:w="9270" w:type="dxa"/>
          </w:tcPr>
          <w:p w14:paraId="62B4DE28" w14:textId="77777777" w:rsidR="00B97B25" w:rsidRPr="00A05FAB" w:rsidRDefault="00B97B25" w:rsidP="00E54ED0">
            <w:pPr>
              <w:jc w:val="both"/>
              <w:rPr>
                <w:sz w:val="20"/>
                <w:szCs w:val="20"/>
                <w:lang w:val="en-US"/>
              </w:rPr>
            </w:pPr>
          </w:p>
        </w:tc>
      </w:tr>
      <w:tr w:rsidR="00B97B25" w:rsidRPr="00CF07C0" w14:paraId="32585DC3" w14:textId="77777777" w:rsidTr="00E54ED0">
        <w:tc>
          <w:tcPr>
            <w:tcW w:w="1165" w:type="dxa"/>
          </w:tcPr>
          <w:p w14:paraId="6A97C9E4" w14:textId="792EF43C" w:rsidR="00B97B25" w:rsidRPr="00A05FAB" w:rsidRDefault="00B97B25" w:rsidP="00E54ED0">
            <w:pPr>
              <w:jc w:val="center"/>
              <w:rPr>
                <w:sz w:val="20"/>
                <w:szCs w:val="20"/>
              </w:rPr>
            </w:pPr>
          </w:p>
        </w:tc>
        <w:tc>
          <w:tcPr>
            <w:tcW w:w="9270" w:type="dxa"/>
          </w:tcPr>
          <w:p w14:paraId="5C292AB6" w14:textId="77777777" w:rsidR="00B97B25" w:rsidRPr="00A05FAB" w:rsidRDefault="00B97B25" w:rsidP="00E54ED0">
            <w:pPr>
              <w:pStyle w:val="af6"/>
              <w:rPr>
                <w:b/>
                <w:i/>
                <w:sz w:val="20"/>
                <w:szCs w:val="20"/>
              </w:rPr>
            </w:pPr>
          </w:p>
        </w:tc>
      </w:tr>
      <w:tr w:rsidR="00B97B25" w:rsidRPr="00CF07C0" w14:paraId="5EAC0208" w14:textId="77777777" w:rsidTr="00E54ED0">
        <w:tc>
          <w:tcPr>
            <w:tcW w:w="1165" w:type="dxa"/>
          </w:tcPr>
          <w:p w14:paraId="0311CCEC" w14:textId="195C9111" w:rsidR="00B97B25" w:rsidRPr="00A05FAB" w:rsidRDefault="00B97B25" w:rsidP="00E54ED0">
            <w:pPr>
              <w:jc w:val="center"/>
              <w:rPr>
                <w:sz w:val="20"/>
                <w:szCs w:val="20"/>
              </w:rPr>
            </w:pPr>
          </w:p>
        </w:tc>
        <w:tc>
          <w:tcPr>
            <w:tcW w:w="9270" w:type="dxa"/>
          </w:tcPr>
          <w:p w14:paraId="5CEF2D5C" w14:textId="77777777" w:rsidR="00B97B25" w:rsidRPr="00A05FAB" w:rsidRDefault="00B97B25" w:rsidP="00E54ED0">
            <w:pPr>
              <w:rPr>
                <w:b/>
                <w:bCs/>
                <w:sz w:val="20"/>
                <w:szCs w:val="20"/>
              </w:rPr>
            </w:pPr>
          </w:p>
        </w:tc>
      </w:tr>
      <w:tr w:rsidR="00B97B25" w:rsidRPr="00CF07C0" w14:paraId="583B9CF4" w14:textId="77777777" w:rsidTr="00E54ED0">
        <w:tc>
          <w:tcPr>
            <w:tcW w:w="1165" w:type="dxa"/>
          </w:tcPr>
          <w:p w14:paraId="07D6D50F" w14:textId="0F3608FA" w:rsidR="00B97B25" w:rsidRPr="00A05FAB" w:rsidRDefault="00B97B25" w:rsidP="00E54ED0">
            <w:pPr>
              <w:jc w:val="center"/>
              <w:rPr>
                <w:sz w:val="20"/>
                <w:szCs w:val="20"/>
              </w:rPr>
            </w:pPr>
          </w:p>
        </w:tc>
        <w:tc>
          <w:tcPr>
            <w:tcW w:w="9270" w:type="dxa"/>
          </w:tcPr>
          <w:p w14:paraId="57B8665B" w14:textId="77777777" w:rsidR="00B97B25" w:rsidRPr="00A05FAB" w:rsidRDefault="00B97B25" w:rsidP="00E54ED0">
            <w:pPr>
              <w:rPr>
                <w:sz w:val="20"/>
                <w:szCs w:val="20"/>
              </w:rPr>
            </w:pPr>
          </w:p>
        </w:tc>
      </w:tr>
      <w:tr w:rsidR="00B97B25" w:rsidRPr="00CF07C0" w14:paraId="724422F5" w14:textId="77777777" w:rsidTr="00E54ED0">
        <w:tc>
          <w:tcPr>
            <w:tcW w:w="1165" w:type="dxa"/>
          </w:tcPr>
          <w:p w14:paraId="02012C10" w14:textId="27032375" w:rsidR="00B97B25" w:rsidRPr="00A05FAB" w:rsidRDefault="00B97B25" w:rsidP="00E54ED0">
            <w:pPr>
              <w:jc w:val="center"/>
              <w:rPr>
                <w:sz w:val="20"/>
                <w:szCs w:val="20"/>
              </w:rPr>
            </w:pPr>
          </w:p>
        </w:tc>
        <w:tc>
          <w:tcPr>
            <w:tcW w:w="9270" w:type="dxa"/>
          </w:tcPr>
          <w:p w14:paraId="0204191D" w14:textId="77777777" w:rsidR="00B97B25" w:rsidRPr="00A05FAB" w:rsidRDefault="00B97B25" w:rsidP="00E54ED0">
            <w:pPr>
              <w:rPr>
                <w:sz w:val="20"/>
                <w:szCs w:val="20"/>
              </w:rPr>
            </w:pPr>
          </w:p>
        </w:tc>
      </w:tr>
      <w:tr w:rsidR="00B97B25" w:rsidRPr="00CF07C0" w14:paraId="321449A4" w14:textId="77777777" w:rsidTr="00E54ED0">
        <w:tc>
          <w:tcPr>
            <w:tcW w:w="1165" w:type="dxa"/>
          </w:tcPr>
          <w:p w14:paraId="3AFE1566" w14:textId="3E7401AA" w:rsidR="00B97B25" w:rsidRPr="00A05FAB" w:rsidRDefault="00B97B25" w:rsidP="00E54ED0">
            <w:pPr>
              <w:jc w:val="center"/>
              <w:rPr>
                <w:sz w:val="20"/>
                <w:szCs w:val="20"/>
              </w:rPr>
            </w:pPr>
          </w:p>
        </w:tc>
        <w:tc>
          <w:tcPr>
            <w:tcW w:w="9270" w:type="dxa"/>
          </w:tcPr>
          <w:p w14:paraId="4087BAC1" w14:textId="77777777" w:rsidR="00B97B25" w:rsidRPr="00A05FAB" w:rsidRDefault="00B97B25" w:rsidP="00E54ED0">
            <w:pPr>
              <w:rPr>
                <w:sz w:val="20"/>
                <w:szCs w:val="20"/>
              </w:rPr>
            </w:pPr>
          </w:p>
        </w:tc>
      </w:tr>
      <w:tr w:rsidR="00B97B25" w:rsidRPr="00CF07C0" w14:paraId="2D75BCA4" w14:textId="77777777" w:rsidTr="00E54ED0">
        <w:tc>
          <w:tcPr>
            <w:tcW w:w="1165" w:type="dxa"/>
          </w:tcPr>
          <w:p w14:paraId="4F59F603" w14:textId="0370BF83" w:rsidR="00B97B25" w:rsidRPr="00A05FAB" w:rsidRDefault="00B97B25" w:rsidP="00E54ED0">
            <w:pPr>
              <w:jc w:val="center"/>
              <w:rPr>
                <w:sz w:val="20"/>
                <w:szCs w:val="20"/>
              </w:rPr>
            </w:pPr>
          </w:p>
        </w:tc>
        <w:tc>
          <w:tcPr>
            <w:tcW w:w="9270" w:type="dxa"/>
          </w:tcPr>
          <w:p w14:paraId="493FBE56" w14:textId="77777777" w:rsidR="00B97B25" w:rsidRPr="00A05FAB" w:rsidRDefault="00B97B25" w:rsidP="00E54ED0">
            <w:pPr>
              <w:rPr>
                <w:sz w:val="20"/>
                <w:szCs w:val="20"/>
              </w:rPr>
            </w:pPr>
          </w:p>
        </w:tc>
      </w:tr>
      <w:tr w:rsidR="00B97B25" w:rsidRPr="00CF07C0" w14:paraId="648E8192" w14:textId="77777777" w:rsidTr="00E54ED0">
        <w:tc>
          <w:tcPr>
            <w:tcW w:w="1165" w:type="dxa"/>
          </w:tcPr>
          <w:p w14:paraId="18D2996D" w14:textId="176FB585" w:rsidR="00B97B25" w:rsidRPr="00A05FAB" w:rsidRDefault="00B97B25" w:rsidP="00E54ED0">
            <w:pPr>
              <w:jc w:val="center"/>
              <w:rPr>
                <w:sz w:val="20"/>
                <w:szCs w:val="20"/>
              </w:rPr>
            </w:pPr>
          </w:p>
        </w:tc>
        <w:tc>
          <w:tcPr>
            <w:tcW w:w="9270" w:type="dxa"/>
          </w:tcPr>
          <w:p w14:paraId="6254A6C3" w14:textId="77777777" w:rsidR="00B97B25" w:rsidRPr="00A05FAB"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Pr="00A05FAB" w:rsidRDefault="00B97B25" w:rsidP="00E54ED0">
            <w:pPr>
              <w:jc w:val="center"/>
              <w:rPr>
                <w:sz w:val="20"/>
                <w:szCs w:val="20"/>
              </w:rPr>
            </w:pPr>
          </w:p>
        </w:tc>
        <w:tc>
          <w:tcPr>
            <w:tcW w:w="9270" w:type="dxa"/>
          </w:tcPr>
          <w:p w14:paraId="0990817F" w14:textId="77777777" w:rsidR="00B97B25" w:rsidRPr="00A05FAB" w:rsidRDefault="00B97B25" w:rsidP="00E54ED0">
            <w:pPr>
              <w:rPr>
                <w:sz w:val="20"/>
                <w:szCs w:val="20"/>
              </w:rPr>
            </w:pPr>
          </w:p>
        </w:tc>
      </w:tr>
      <w:tr w:rsidR="00B97B25" w:rsidRPr="00CF07C0" w14:paraId="1F435D0C" w14:textId="77777777" w:rsidTr="00E54ED0">
        <w:tc>
          <w:tcPr>
            <w:tcW w:w="1165" w:type="dxa"/>
          </w:tcPr>
          <w:p w14:paraId="1C0891BE" w14:textId="3BC58EF1" w:rsidR="00B97B25" w:rsidRPr="00A05FAB" w:rsidRDefault="00B97B25" w:rsidP="00E54ED0">
            <w:pPr>
              <w:jc w:val="center"/>
              <w:rPr>
                <w:sz w:val="20"/>
                <w:szCs w:val="20"/>
              </w:rPr>
            </w:pPr>
          </w:p>
        </w:tc>
        <w:tc>
          <w:tcPr>
            <w:tcW w:w="9270" w:type="dxa"/>
          </w:tcPr>
          <w:p w14:paraId="0FCBFA05" w14:textId="77777777" w:rsidR="00B97B25" w:rsidRPr="00A05FAB" w:rsidRDefault="00B97B25" w:rsidP="00E54ED0">
            <w:pPr>
              <w:rPr>
                <w:sz w:val="20"/>
                <w:szCs w:val="20"/>
              </w:rPr>
            </w:pPr>
          </w:p>
        </w:tc>
      </w:tr>
      <w:tr w:rsidR="00B97B25" w:rsidRPr="00CF07C0" w14:paraId="36F07E7E" w14:textId="77777777" w:rsidTr="00E54ED0">
        <w:tc>
          <w:tcPr>
            <w:tcW w:w="1165" w:type="dxa"/>
          </w:tcPr>
          <w:p w14:paraId="765556EB" w14:textId="2509750A" w:rsidR="00B97B25" w:rsidRPr="00A05FAB" w:rsidRDefault="00B97B25" w:rsidP="00E54ED0">
            <w:pPr>
              <w:jc w:val="center"/>
              <w:rPr>
                <w:sz w:val="20"/>
                <w:szCs w:val="20"/>
              </w:rPr>
            </w:pPr>
          </w:p>
        </w:tc>
        <w:tc>
          <w:tcPr>
            <w:tcW w:w="9270" w:type="dxa"/>
          </w:tcPr>
          <w:p w14:paraId="42F4731A" w14:textId="77777777" w:rsidR="00B97B25" w:rsidRPr="00A05FAB" w:rsidRDefault="00B97B25" w:rsidP="00E54ED0">
            <w:pPr>
              <w:rPr>
                <w:sz w:val="20"/>
                <w:szCs w:val="20"/>
              </w:rPr>
            </w:pPr>
          </w:p>
        </w:tc>
      </w:tr>
      <w:tr w:rsidR="00B97B25" w:rsidRPr="00CF07C0" w14:paraId="14F34DF1" w14:textId="77777777" w:rsidTr="00E54ED0">
        <w:tc>
          <w:tcPr>
            <w:tcW w:w="1165" w:type="dxa"/>
          </w:tcPr>
          <w:p w14:paraId="43317DA4" w14:textId="76DBD107" w:rsidR="00B97B25" w:rsidRPr="00A05FAB" w:rsidRDefault="00B97B25" w:rsidP="00E54ED0">
            <w:pPr>
              <w:jc w:val="center"/>
              <w:rPr>
                <w:sz w:val="20"/>
                <w:szCs w:val="20"/>
              </w:rPr>
            </w:pPr>
          </w:p>
        </w:tc>
        <w:tc>
          <w:tcPr>
            <w:tcW w:w="9270" w:type="dxa"/>
          </w:tcPr>
          <w:p w14:paraId="5CADDC8F" w14:textId="77777777" w:rsidR="00B97B25" w:rsidRPr="00A05FAB" w:rsidRDefault="00B97B25" w:rsidP="00E54ED0">
            <w:pPr>
              <w:pStyle w:val="af6"/>
              <w:rPr>
                <w:b/>
                <w:i/>
                <w:sz w:val="20"/>
                <w:szCs w:val="20"/>
                <w:lang w:eastAsia="zh-CN"/>
              </w:rPr>
            </w:pPr>
          </w:p>
        </w:tc>
      </w:tr>
      <w:tr w:rsidR="00B97B25" w:rsidRPr="00CF07C0" w14:paraId="65EA654F" w14:textId="77777777" w:rsidTr="00E54ED0">
        <w:tc>
          <w:tcPr>
            <w:tcW w:w="1165" w:type="dxa"/>
          </w:tcPr>
          <w:p w14:paraId="5501D0EB" w14:textId="69EEF5EC" w:rsidR="00B97B25" w:rsidRPr="00A05FAB" w:rsidRDefault="00B97B25" w:rsidP="00E54ED0">
            <w:pPr>
              <w:jc w:val="center"/>
              <w:rPr>
                <w:sz w:val="20"/>
                <w:szCs w:val="20"/>
              </w:rPr>
            </w:pPr>
          </w:p>
        </w:tc>
        <w:tc>
          <w:tcPr>
            <w:tcW w:w="9270" w:type="dxa"/>
          </w:tcPr>
          <w:p w14:paraId="41B8B451" w14:textId="77777777" w:rsidR="00B97B25" w:rsidRPr="00A05FAB" w:rsidRDefault="00B97B25" w:rsidP="00E54ED0">
            <w:pPr>
              <w:rPr>
                <w:sz w:val="20"/>
                <w:szCs w:val="20"/>
              </w:rPr>
            </w:pPr>
          </w:p>
        </w:tc>
      </w:tr>
      <w:tr w:rsidR="00B97B25" w:rsidRPr="00CF07C0" w14:paraId="7CE32CF3" w14:textId="77777777" w:rsidTr="00E54ED0">
        <w:tc>
          <w:tcPr>
            <w:tcW w:w="1165" w:type="dxa"/>
          </w:tcPr>
          <w:p w14:paraId="6C3D7864" w14:textId="0F5D4CA8" w:rsidR="00B97B25" w:rsidRPr="00A05FAB" w:rsidRDefault="00B97B25" w:rsidP="00E54ED0">
            <w:pPr>
              <w:jc w:val="center"/>
              <w:rPr>
                <w:sz w:val="20"/>
                <w:szCs w:val="20"/>
              </w:rPr>
            </w:pPr>
          </w:p>
        </w:tc>
        <w:tc>
          <w:tcPr>
            <w:tcW w:w="9270" w:type="dxa"/>
          </w:tcPr>
          <w:p w14:paraId="0D40755D" w14:textId="77777777" w:rsidR="00B97B25" w:rsidRPr="00A05FAB"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A05FAB" w:rsidRDefault="00B97B25" w:rsidP="00E54ED0">
            <w:pPr>
              <w:jc w:val="center"/>
              <w:rPr>
                <w:sz w:val="20"/>
                <w:szCs w:val="20"/>
              </w:rPr>
            </w:pPr>
          </w:p>
        </w:tc>
        <w:tc>
          <w:tcPr>
            <w:tcW w:w="9270" w:type="dxa"/>
          </w:tcPr>
          <w:p w14:paraId="6AD677F2" w14:textId="77777777" w:rsidR="00B97B25" w:rsidRPr="00A05FAB"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ae"/>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aff"/>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2A9A3FD" w14:textId="77777777" w:rsidR="00BC7666" w:rsidRPr="00DA38D8" w:rsidRDefault="00BC7666" w:rsidP="00BC7666">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afd"/>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af6"/>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af6"/>
              <w:rPr>
                <w:b/>
                <w:i/>
                <w:sz w:val="20"/>
                <w:szCs w:val="20"/>
              </w:rPr>
            </w:pPr>
          </w:p>
          <w:p w14:paraId="73AB066D" w14:textId="03227318" w:rsidR="003F1C45" w:rsidRDefault="00160ADB" w:rsidP="005A63DE">
            <w:pPr>
              <w:pStyle w:val="af6"/>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af6"/>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lastRenderedPageBreak/>
              <w:t>MTK</w:t>
            </w:r>
          </w:p>
        </w:tc>
        <w:tc>
          <w:tcPr>
            <w:tcW w:w="9270" w:type="dxa"/>
          </w:tcPr>
          <w:p w14:paraId="7649AFA8" w14:textId="77777777" w:rsidR="000B607C" w:rsidRPr="00DA38D8" w:rsidRDefault="000B607C" w:rsidP="000B607C">
            <w:pPr>
              <w:pStyle w:val="ae"/>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afd"/>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afd"/>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afd"/>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afd"/>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af6"/>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lastRenderedPageBreak/>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afd"/>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afd"/>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afd"/>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afd"/>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afd"/>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afd"/>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afd"/>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afd"/>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afd"/>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afd"/>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afd"/>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afd"/>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afd"/>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afd"/>
        <w:numPr>
          <w:ilvl w:val="2"/>
          <w:numId w:val="73"/>
        </w:numPr>
        <w:rPr>
          <w:sz w:val="22"/>
          <w:szCs w:val="22"/>
        </w:rPr>
      </w:pPr>
      <w:r>
        <w:rPr>
          <w:sz w:val="22"/>
          <w:szCs w:val="22"/>
        </w:rPr>
        <w:t>FFS: Necessary parameters</w:t>
      </w:r>
    </w:p>
    <w:p w14:paraId="3400F18D" w14:textId="184210D5" w:rsidR="002F2D7B" w:rsidRDefault="002F2D7B" w:rsidP="009C2EF3">
      <w:pPr>
        <w:pStyle w:val="afd"/>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afd"/>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afd"/>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afd"/>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ae"/>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1A2DE3">
        <w:rPr>
          <w:noProof/>
        </w:rPr>
        <w:t>4</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aff"/>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071C713" w14:textId="77777777" w:rsidR="00C20B23" w:rsidRPr="0067715F" w:rsidRDefault="00C20B23" w:rsidP="00C20B23">
            <w:pPr>
              <w:rPr>
                <w:rFonts w:eastAsia="宋体"/>
                <w:b/>
                <w:sz w:val="20"/>
                <w:szCs w:val="20"/>
                <w:u w:val="single"/>
                <w:lang w:eastAsia="zh-CN"/>
              </w:rPr>
            </w:pPr>
            <w:r w:rsidRPr="0067715F">
              <w:rPr>
                <w:rFonts w:eastAsia="宋体"/>
                <w:b/>
                <w:sz w:val="20"/>
                <w:szCs w:val="20"/>
                <w:u w:val="single"/>
                <w:lang w:eastAsia="zh-CN"/>
              </w:rPr>
              <w:t>For Proposal 3-1:</w:t>
            </w:r>
          </w:p>
          <w:p w14:paraId="47EEF460" w14:textId="77777777" w:rsidR="00C20B23" w:rsidRDefault="00C20B23" w:rsidP="00C20B23">
            <w:pPr>
              <w:rPr>
                <w:rFonts w:eastAsia="宋体"/>
                <w:sz w:val="20"/>
                <w:szCs w:val="20"/>
                <w:lang w:eastAsia="zh-CN"/>
              </w:rPr>
            </w:pPr>
            <w:r w:rsidRPr="0067715F">
              <w:rPr>
                <w:rFonts w:eastAsia="宋体"/>
                <w:sz w:val="20"/>
                <w:szCs w:val="20"/>
                <w:lang w:eastAsia="zh-CN"/>
              </w:rPr>
              <w:t xml:space="preserve">It should be noted that in almost all the evaluations for power saving from proponents assumes PEI is located close to the SS burst(s) before the corresponding PO. One of the </w:t>
            </w:r>
            <w:proofErr w:type="gramStart"/>
            <w:r w:rsidRPr="0067715F">
              <w:rPr>
                <w:rFonts w:eastAsia="宋体"/>
                <w:sz w:val="20"/>
                <w:szCs w:val="20"/>
                <w:lang w:eastAsia="zh-CN"/>
              </w:rPr>
              <w:t>reason</w:t>
            </w:r>
            <w:proofErr w:type="gramEnd"/>
            <w:r w:rsidRPr="0067715F">
              <w:rPr>
                <w:rFonts w:eastAsia="宋体"/>
                <w:sz w:val="20"/>
                <w:szCs w:val="20"/>
                <w:lang w:eastAsia="zh-CN"/>
              </w:rPr>
              <w:t xml:space="preserve">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宋体" w:hint="eastAsia"/>
                <w:sz w:val="20"/>
                <w:szCs w:val="20"/>
                <w:lang w:eastAsia="zh-CN"/>
              </w:rPr>
              <w:t>,</w:t>
            </w:r>
            <w:r w:rsidRPr="0067715F">
              <w:rPr>
                <w:rFonts w:eastAsia="宋体"/>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宋体"/>
                <w:sz w:val="20"/>
                <w:szCs w:val="20"/>
                <w:lang w:eastAsia="zh-CN"/>
              </w:rPr>
              <w:t>”</w:t>
            </w:r>
            <w:r>
              <w:rPr>
                <w:rFonts w:eastAsia="宋体"/>
                <w:sz w:val="20"/>
                <w:szCs w:val="20"/>
                <w:lang w:eastAsia="zh-CN"/>
              </w:rPr>
              <w:t xml:space="preserve">, and “the nearest duration </w:t>
            </w:r>
            <w:r w:rsidRPr="0067715F">
              <w:rPr>
                <w:rFonts w:eastAsia="宋体"/>
                <w:sz w:val="20"/>
                <w:szCs w:val="20"/>
                <w:lang w:eastAsia="zh-CN"/>
              </w:rPr>
              <w:t xml:space="preserve">subject to the time gap </w:t>
            </w:r>
            <w:proofErr w:type="spellStart"/>
            <w:r w:rsidRPr="0067715F">
              <w:rPr>
                <w:rFonts w:eastAsia="宋体"/>
                <w:sz w:val="20"/>
                <w:szCs w:val="20"/>
                <w:lang w:eastAsia="zh-CN"/>
              </w:rPr>
              <w:t>w.r.t.</w:t>
            </w:r>
            <w:proofErr w:type="spellEnd"/>
            <w:r w:rsidRPr="0067715F">
              <w:rPr>
                <w:rFonts w:eastAsia="宋体"/>
                <w:sz w:val="20"/>
                <w:szCs w:val="20"/>
                <w:lang w:eastAsia="zh-CN"/>
              </w:rPr>
              <w:t xml:space="preserve"> UEs’ PO</w:t>
            </w:r>
            <w:r>
              <w:rPr>
                <w:rFonts w:eastAsia="宋体"/>
                <w:sz w:val="20"/>
                <w:szCs w:val="20"/>
                <w:lang w:eastAsia="zh-CN"/>
              </w:rPr>
              <w:t>”</w:t>
            </w:r>
            <w:r w:rsidRPr="0067715F">
              <w:rPr>
                <w:rFonts w:eastAsia="宋体"/>
                <w:sz w:val="20"/>
                <w:szCs w:val="20"/>
                <w:lang w:eastAsia="zh-CN"/>
              </w:rPr>
              <w:t xml:space="preserve">. </w:t>
            </w:r>
          </w:p>
          <w:p w14:paraId="3521E3DD" w14:textId="77777777" w:rsidR="00C20B23" w:rsidRDefault="00C20B23" w:rsidP="00C20B23">
            <w:pPr>
              <w:rPr>
                <w:rFonts w:eastAsia="宋体"/>
                <w:sz w:val="20"/>
                <w:szCs w:val="20"/>
                <w:lang w:eastAsia="zh-CN"/>
              </w:rPr>
            </w:pPr>
          </w:p>
          <w:p w14:paraId="702F58B8" w14:textId="4D2A6B87" w:rsidR="00C20B23" w:rsidRDefault="00C20B23" w:rsidP="00C20B23">
            <w:pPr>
              <w:rPr>
                <w:rFonts w:eastAsia="宋体"/>
                <w:sz w:val="20"/>
                <w:szCs w:val="20"/>
                <w:lang w:eastAsia="zh-CN"/>
              </w:rPr>
            </w:pPr>
            <w:r>
              <w:rPr>
                <w:rFonts w:eastAsia="宋体"/>
                <w:sz w:val="20"/>
                <w:szCs w:val="20"/>
                <w:lang w:eastAsia="zh-CN"/>
              </w:rPr>
              <w:t>In our view, t</w:t>
            </w:r>
            <w:r w:rsidRPr="0067715F">
              <w:rPr>
                <w:rFonts w:eastAsia="宋体"/>
                <w:sz w:val="20"/>
                <w:szCs w:val="20"/>
                <w:lang w:eastAsia="zh-CN"/>
              </w:rPr>
              <w:t xml:space="preserve">he monitoring occasion of PEIs should be defined by using a time gap </w:t>
            </w:r>
            <w:r>
              <w:rPr>
                <w:rFonts w:eastAsia="宋体"/>
                <w:sz w:val="20"/>
                <w:szCs w:val="20"/>
                <w:lang w:eastAsia="zh-CN"/>
              </w:rPr>
              <w:t>relative to</w:t>
            </w:r>
            <w:r w:rsidRPr="0067715F">
              <w:rPr>
                <w:rFonts w:eastAsia="宋体"/>
                <w:sz w:val="20"/>
                <w:szCs w:val="20"/>
                <w:lang w:eastAsia="zh-CN"/>
              </w:rPr>
              <w:t xml:space="preserve"> the SS burst</w:t>
            </w:r>
            <w:r>
              <w:rPr>
                <w:rFonts w:eastAsia="宋体"/>
                <w:sz w:val="20"/>
                <w:szCs w:val="20"/>
                <w:lang w:eastAsia="zh-CN"/>
              </w:rPr>
              <w:t>(</w:t>
            </w:r>
            <w:r w:rsidRPr="0067715F">
              <w:rPr>
                <w:rFonts w:eastAsia="宋体"/>
                <w:sz w:val="20"/>
                <w:szCs w:val="20"/>
                <w:lang w:eastAsia="zh-CN"/>
              </w:rPr>
              <w:t>s</w:t>
            </w:r>
            <w:r>
              <w:rPr>
                <w:rFonts w:eastAsia="宋体"/>
                <w:sz w:val="20"/>
                <w:szCs w:val="20"/>
                <w:lang w:eastAsia="zh-CN"/>
              </w:rPr>
              <w:t>) before the PO</w:t>
            </w:r>
            <w:r w:rsidRPr="0067715F">
              <w:rPr>
                <w:rFonts w:eastAsia="宋体"/>
                <w:sz w:val="20"/>
                <w:szCs w:val="20"/>
                <w:lang w:eastAsia="zh-CN"/>
              </w:rPr>
              <w:t xml:space="preserve">. </w:t>
            </w:r>
          </w:p>
          <w:p w14:paraId="636B76F7" w14:textId="77777777" w:rsidR="00C20B23" w:rsidRDefault="00C20B23" w:rsidP="00C20B23">
            <w:pPr>
              <w:rPr>
                <w:rFonts w:eastAsia="宋体"/>
                <w:sz w:val="20"/>
                <w:szCs w:val="20"/>
                <w:lang w:eastAsia="zh-CN"/>
              </w:rPr>
            </w:pPr>
          </w:p>
          <w:p w14:paraId="2CBFBFC4"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3-2:</w:t>
            </w:r>
          </w:p>
          <w:p w14:paraId="532C9A78" w14:textId="77777777" w:rsidR="00C20B23" w:rsidRPr="0067715F" w:rsidRDefault="00C20B23" w:rsidP="00C20B23">
            <w:pPr>
              <w:pStyle w:val="afd"/>
              <w:numPr>
                <w:ilvl w:val="0"/>
                <w:numId w:val="80"/>
              </w:numPr>
              <w:rPr>
                <w:rFonts w:eastAsia="宋体"/>
                <w:sz w:val="20"/>
                <w:szCs w:val="20"/>
                <w:lang w:eastAsia="zh-CN"/>
              </w:rPr>
            </w:pPr>
            <w:r w:rsidRPr="0067715F">
              <w:rPr>
                <w:rFonts w:eastAsia="宋体"/>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w:t>
            </w:r>
            <w:r w:rsidRPr="0067715F">
              <w:rPr>
                <w:rFonts w:eastAsia="宋体"/>
                <w:sz w:val="20"/>
                <w:szCs w:val="20"/>
                <w:lang w:eastAsia="zh-CN"/>
              </w:rPr>
              <w:lastRenderedPageBreak/>
              <w:t xml:space="preserve">as a non-interleaved CORESET </w:t>
            </w:r>
            <w:r>
              <w:rPr>
                <w:rFonts w:eastAsia="宋体"/>
                <w:sz w:val="20"/>
                <w:szCs w:val="20"/>
                <w:lang w:eastAsia="zh-CN"/>
              </w:rPr>
              <w:t xml:space="preserve">overlapping with </w:t>
            </w:r>
            <w:r w:rsidRPr="0067715F">
              <w:rPr>
                <w:rFonts w:eastAsia="宋体"/>
                <w:sz w:val="20"/>
                <w:szCs w:val="20"/>
                <w:lang w:eastAsia="zh-CN"/>
              </w:rPr>
              <w:t xml:space="preserve">the bandwidth of CORESET0. This concern was also raised by other infrastructure vendors. </w:t>
            </w:r>
            <w:proofErr w:type="gramStart"/>
            <w:r w:rsidRPr="0067715F">
              <w:rPr>
                <w:rFonts w:eastAsia="宋体"/>
                <w:sz w:val="20"/>
                <w:szCs w:val="20"/>
                <w:lang w:eastAsia="zh-CN"/>
              </w:rPr>
              <w:t>Therefore</w:t>
            </w:r>
            <w:proofErr w:type="gramEnd"/>
            <w:r w:rsidRPr="0067715F">
              <w:rPr>
                <w:rFonts w:eastAsia="宋体"/>
                <w:sz w:val="20"/>
                <w:szCs w:val="20"/>
                <w:lang w:eastAsia="zh-CN"/>
              </w:rPr>
              <w:t xml:space="preserve"> the semi-static RB-level resource sharing should be considered as the baseline rather than CORESET-based resource sharing for SSS-based PEI.</w:t>
            </w:r>
          </w:p>
          <w:p w14:paraId="712EC662" w14:textId="77777777" w:rsidR="00C20B23" w:rsidRPr="0067715F" w:rsidRDefault="00C20B23" w:rsidP="00C20B23">
            <w:pPr>
              <w:pStyle w:val="afd"/>
              <w:numPr>
                <w:ilvl w:val="0"/>
                <w:numId w:val="80"/>
              </w:numPr>
              <w:rPr>
                <w:rFonts w:eastAsia="宋体"/>
                <w:sz w:val="20"/>
                <w:szCs w:val="20"/>
                <w:lang w:eastAsia="zh-CN"/>
              </w:rPr>
            </w:pPr>
            <w:r>
              <w:rPr>
                <w:rFonts w:eastAsia="宋体"/>
                <w:sz w:val="20"/>
                <w:szCs w:val="20"/>
                <w:lang w:eastAsia="zh-CN"/>
              </w:rPr>
              <w:t>Similar comment on the time gap as that for proposal 3-1.</w:t>
            </w:r>
          </w:p>
          <w:p w14:paraId="2A7D80CF" w14:textId="77777777" w:rsidR="00C20B23" w:rsidRPr="00AD2AEF" w:rsidRDefault="00C20B23" w:rsidP="00C20B23">
            <w:pPr>
              <w:rPr>
                <w:rFonts w:eastAsia="宋体"/>
                <w:sz w:val="20"/>
                <w:szCs w:val="20"/>
                <w:lang w:eastAsia="zh-CN"/>
              </w:rPr>
            </w:pPr>
          </w:p>
          <w:p w14:paraId="2BC34B8F" w14:textId="77777777" w:rsidR="00C20B23" w:rsidRDefault="00C20B23" w:rsidP="00C20B23">
            <w:pPr>
              <w:rPr>
                <w:rFonts w:eastAsia="宋体"/>
                <w:sz w:val="20"/>
                <w:szCs w:val="20"/>
                <w:lang w:eastAsia="zh-CN"/>
              </w:rPr>
            </w:pPr>
          </w:p>
          <w:p w14:paraId="7E3675ED" w14:textId="77777777" w:rsidR="00C20B23" w:rsidRPr="005B7B6F" w:rsidRDefault="00C20B23" w:rsidP="00C20B23">
            <w:pPr>
              <w:rPr>
                <w:rFonts w:eastAsia="宋体"/>
                <w:b/>
                <w:sz w:val="20"/>
                <w:szCs w:val="20"/>
                <w:u w:val="single"/>
                <w:lang w:eastAsia="zh-CN"/>
              </w:rPr>
            </w:pPr>
            <w:r w:rsidRPr="005B7B6F">
              <w:rPr>
                <w:rFonts w:eastAsia="宋体" w:hint="eastAsia"/>
                <w:b/>
                <w:sz w:val="20"/>
                <w:szCs w:val="20"/>
                <w:u w:val="single"/>
                <w:lang w:eastAsia="zh-CN"/>
              </w:rPr>
              <w:t>F</w:t>
            </w:r>
            <w:r w:rsidRPr="005B7B6F">
              <w:rPr>
                <w:rFonts w:eastAsia="宋体"/>
                <w:b/>
                <w:sz w:val="20"/>
                <w:szCs w:val="20"/>
                <w:u w:val="single"/>
                <w:lang w:eastAsia="zh-CN"/>
              </w:rPr>
              <w:t>or proposal 3-</w:t>
            </w:r>
            <w:r>
              <w:rPr>
                <w:rFonts w:eastAsia="宋体"/>
                <w:b/>
                <w:sz w:val="20"/>
                <w:szCs w:val="20"/>
                <w:u w:val="single"/>
                <w:lang w:eastAsia="zh-CN"/>
              </w:rPr>
              <w:t>3</w:t>
            </w:r>
            <w:r w:rsidRPr="005B7B6F">
              <w:rPr>
                <w:rFonts w:eastAsia="宋体"/>
                <w:b/>
                <w:sz w:val="20"/>
                <w:szCs w:val="20"/>
                <w:u w:val="single"/>
                <w:lang w:eastAsia="zh-CN"/>
              </w:rPr>
              <w:t>:</w:t>
            </w:r>
          </w:p>
          <w:p w14:paraId="0A570228" w14:textId="77777777" w:rsidR="00C20B23" w:rsidRDefault="00C20B23" w:rsidP="00C20B23">
            <w:pPr>
              <w:pStyle w:val="afd"/>
              <w:numPr>
                <w:ilvl w:val="0"/>
                <w:numId w:val="81"/>
              </w:num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imilar comment on CORESET based resource sharing. It should be based on </w:t>
            </w:r>
            <w:r w:rsidRPr="005B7B6F">
              <w:rPr>
                <w:rFonts w:eastAsia="宋体"/>
                <w:sz w:val="20"/>
                <w:szCs w:val="20"/>
                <w:lang w:eastAsia="zh-CN"/>
              </w:rPr>
              <w:t>semi-static RB-level resource</w:t>
            </w:r>
            <w:r>
              <w:rPr>
                <w:rFonts w:eastAsia="宋体"/>
                <w:sz w:val="20"/>
                <w:szCs w:val="20"/>
                <w:lang w:eastAsia="zh-CN"/>
              </w:rPr>
              <w:t>.</w:t>
            </w:r>
          </w:p>
          <w:p w14:paraId="750B6F70" w14:textId="643FE110" w:rsidR="00C20B23" w:rsidRPr="00476981" w:rsidRDefault="00C20B23" w:rsidP="00C20B23">
            <w:pPr>
              <w:rPr>
                <w:sz w:val="20"/>
                <w:szCs w:val="20"/>
              </w:rPr>
            </w:pPr>
            <w:r w:rsidRPr="0067715F">
              <w:rPr>
                <w:rFonts w:eastAsia="宋体"/>
                <w:sz w:val="20"/>
                <w:szCs w:val="20"/>
                <w:lang w:eastAsia="zh-CN"/>
              </w:rPr>
              <w:t>Similar c</w:t>
            </w:r>
            <w:r>
              <w:rPr>
                <w:rFonts w:eastAsia="宋体"/>
                <w:sz w:val="20"/>
                <w:szCs w:val="20"/>
                <w:lang w:eastAsia="zh-CN"/>
              </w:rPr>
              <w:t>omment</w:t>
            </w:r>
            <w:r w:rsidRPr="0067715F">
              <w:rPr>
                <w:rFonts w:eastAsia="宋体"/>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lastRenderedPageBreak/>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afd"/>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afd"/>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xml:space="preserve">. This comment is general to all proposals. </w:t>
            </w:r>
            <w:proofErr w:type="gramStart"/>
            <w:r>
              <w:rPr>
                <w:sz w:val="20"/>
                <w:szCs w:val="20"/>
              </w:rPr>
              <w:t>Thus</w:t>
            </w:r>
            <w:proofErr w:type="gramEnd"/>
            <w:r>
              <w:rPr>
                <w:sz w:val="20"/>
                <w:szCs w:val="20"/>
              </w:rPr>
              <w:t xml:space="preserve">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afd"/>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afd"/>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w:t>
            </w:r>
            <w:proofErr w:type="gramStart"/>
            <w:r w:rsidRPr="00560F9E">
              <w:rPr>
                <w:sz w:val="20"/>
                <w:szCs w:val="20"/>
              </w:rPr>
              <w:t>it</w:t>
            </w:r>
            <w:proofErr w:type="gramEnd"/>
            <w:r w:rsidRPr="00560F9E">
              <w:rPr>
                <w:sz w:val="20"/>
                <w:szCs w:val="20"/>
              </w:rPr>
              <w:t xml:space="preserve"> correct understanding that this would refer to CONNECTED mode (legacy) UEs? </w:t>
            </w:r>
            <w:r>
              <w:rPr>
                <w:sz w:val="20"/>
                <w:szCs w:val="20"/>
              </w:rPr>
              <w:t xml:space="preserve">If this is correct understanding and the intent is to facilitate multiplexing SSS-PEI and legacy user transmission. </w:t>
            </w:r>
            <w:proofErr w:type="gramStart"/>
            <w:r>
              <w:rPr>
                <w:sz w:val="20"/>
                <w:szCs w:val="20"/>
              </w:rPr>
              <w:t>Firstly</w:t>
            </w:r>
            <w:proofErr w:type="gramEnd"/>
            <w:r>
              <w:rPr>
                <w:sz w:val="20"/>
                <w:szCs w:val="20"/>
              </w:rPr>
              <w:t xml:space="preserve">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afd"/>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afd"/>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6688ED91" w14:textId="53ED5F5F" w:rsidR="00880D03" w:rsidRPr="007E0EC7" w:rsidRDefault="007E0EC7" w:rsidP="007E0EC7">
            <w:pPr>
              <w:rPr>
                <w:rFonts w:eastAsia="宋体"/>
                <w:sz w:val="20"/>
                <w:szCs w:val="20"/>
                <w:lang w:eastAsia="zh-CN"/>
              </w:rPr>
            </w:pPr>
            <w:r>
              <w:rPr>
                <w:rFonts w:eastAsia="宋体" w:hint="eastAsia"/>
                <w:sz w:val="20"/>
                <w:szCs w:val="20"/>
                <w:lang w:eastAsia="zh-CN"/>
              </w:rPr>
              <w:t>F</w:t>
            </w:r>
            <w:r>
              <w:rPr>
                <w:rFonts w:eastAsia="宋体"/>
                <w:sz w:val="20"/>
                <w:szCs w:val="20"/>
                <w:lang w:eastAsia="zh-CN"/>
              </w:rPr>
              <w:t xml:space="preserve">or Proposal 3-1, we share the similar view as Huawei. It is beneficial that 1 PEI-PDCCH can be mapped to N </w:t>
            </w:r>
            <w:proofErr w:type="spellStart"/>
            <w:r>
              <w:rPr>
                <w:rFonts w:eastAsia="宋体"/>
                <w:sz w:val="20"/>
                <w:szCs w:val="20"/>
                <w:lang w:eastAsia="zh-CN"/>
              </w:rPr>
              <w:t>POs.</w:t>
            </w:r>
            <w:proofErr w:type="spellEnd"/>
            <w:r>
              <w:rPr>
                <w:rFonts w:eastAsia="宋体"/>
                <w:sz w:val="20"/>
                <w:szCs w:val="20"/>
                <w:lang w:eastAsia="zh-CN"/>
              </w:rPr>
              <w:t xml:space="preserve"> In this case, PEI-PDCCH can be configured very close to the 1</w:t>
            </w:r>
            <w:r w:rsidRPr="007E0EC7">
              <w:rPr>
                <w:rFonts w:eastAsia="宋体"/>
                <w:sz w:val="20"/>
                <w:szCs w:val="20"/>
                <w:vertAlign w:val="superscript"/>
                <w:lang w:eastAsia="zh-CN"/>
              </w:rPr>
              <w:t>st</w:t>
            </w:r>
            <w:r>
              <w:rPr>
                <w:rFonts w:eastAsia="宋体"/>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w:t>
            </w:r>
            <w:proofErr w:type="gramStart"/>
            <w:r>
              <w:rPr>
                <w:sz w:val="20"/>
                <w:szCs w:val="20"/>
              </w:rPr>
              <w:t>position,.</w:t>
            </w:r>
            <w:proofErr w:type="gramEnd"/>
            <w:r>
              <w:rPr>
                <w:sz w:val="20"/>
                <w:szCs w:val="20"/>
              </w:rPr>
              <w:t xml:space="preserve">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lastRenderedPageBreak/>
              <w:t xml:space="preserve">For the PEI, determination of PEI monitoring occasion(s) is based on </w:t>
            </w:r>
          </w:p>
          <w:p w14:paraId="3022C833" w14:textId="77777777" w:rsidR="000F6520" w:rsidRPr="0012112C" w:rsidRDefault="000F6520" w:rsidP="000F6520">
            <w:pPr>
              <w:pStyle w:val="afd"/>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afd"/>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afd"/>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afd"/>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lastRenderedPageBreak/>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 xml:space="preserve">monitor occasion, the mapping between one PEI and multiple POs should be </w:t>
            </w:r>
            <w:proofErr w:type="gramStart"/>
            <w:r>
              <w:rPr>
                <w:rFonts w:hint="eastAsia"/>
                <w:sz w:val="20"/>
                <w:szCs w:val="20"/>
              </w:rPr>
              <w:t>taken into account</w:t>
            </w:r>
            <w:proofErr w:type="gramEnd"/>
            <w:r>
              <w:rPr>
                <w:rFonts w:hint="eastAsia"/>
                <w:sz w:val="20"/>
                <w:szCs w:val="20"/>
              </w:rPr>
              <w:t>.</w:t>
            </w:r>
          </w:p>
          <w:p w14:paraId="4F662460" w14:textId="77777777" w:rsidR="002B21F9" w:rsidRDefault="002B21F9" w:rsidP="002B21F9">
            <w:pPr>
              <w:rPr>
                <w:sz w:val="20"/>
                <w:szCs w:val="20"/>
              </w:rPr>
            </w:pPr>
            <w:r>
              <w:rPr>
                <w:sz w:val="20"/>
                <w:szCs w:val="20"/>
              </w:rPr>
              <w:t>(</w:t>
            </w:r>
            <w:proofErr w:type="gramStart"/>
            <w:r>
              <w:rPr>
                <w:sz w:val="20"/>
                <w:szCs w:val="20"/>
              </w:rPr>
              <w:t>2)Regarding</w:t>
            </w:r>
            <w:proofErr w:type="gramEnd"/>
            <w:r>
              <w:rPr>
                <w:sz w:val="20"/>
                <w:szCs w:val="20"/>
              </w:rPr>
              <w:t xml:space="preserve">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afd"/>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afd"/>
              <w:rPr>
                <w:sz w:val="22"/>
                <w:szCs w:val="22"/>
              </w:rPr>
            </w:pPr>
          </w:p>
          <w:p w14:paraId="78DB82D8"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3-2,</w:t>
            </w:r>
          </w:p>
          <w:p w14:paraId="18379501" w14:textId="77777777" w:rsidR="002B21F9" w:rsidRDefault="002B21F9" w:rsidP="002B21F9">
            <w:pPr>
              <w:rPr>
                <w:sz w:val="20"/>
                <w:szCs w:val="20"/>
              </w:rPr>
            </w:pPr>
            <w:r>
              <w:rPr>
                <w:rFonts w:eastAsia="宋体"/>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afd"/>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宋体" w:hint="eastAsia"/>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宋体"/>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宋体"/>
                <w:sz w:val="20"/>
                <w:szCs w:val="20"/>
                <w:lang w:eastAsia="zh-CN"/>
              </w:rPr>
              <w:t xml:space="preserve"> </w:t>
            </w:r>
            <w:r w:rsidRPr="0019298A">
              <w:rPr>
                <w:rFonts w:eastAsia="宋体"/>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宋体"/>
                <w:sz w:val="20"/>
                <w:szCs w:val="20"/>
                <w:lang w:eastAsia="zh-CN"/>
              </w:rPr>
              <w:t>w.r..t</w:t>
            </w:r>
            <w:proofErr w:type="spellEnd"/>
            <w:r w:rsidRPr="0019298A">
              <w:rPr>
                <w:rFonts w:eastAsia="宋体"/>
                <w:sz w:val="20"/>
                <w:szCs w:val="20"/>
                <w:lang w:eastAsia="zh-CN"/>
              </w:rPr>
              <w:t xml:space="preserve"> UEs’ PO</w:t>
            </w:r>
            <w:bookmarkEnd w:id="4"/>
            <w:bookmarkEnd w:id="5"/>
            <w:r>
              <w:rPr>
                <w:rFonts w:eastAsia="宋体"/>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880D03" w:rsidRPr="001C6490" w14:paraId="2698630B" w14:textId="77777777" w:rsidTr="005A63DE">
        <w:tc>
          <w:tcPr>
            <w:tcW w:w="1165" w:type="dxa"/>
          </w:tcPr>
          <w:p w14:paraId="55C1F4A6" w14:textId="15FE46E5" w:rsidR="00880D03" w:rsidRDefault="00880D03" w:rsidP="00880D03">
            <w:pPr>
              <w:jc w:val="center"/>
              <w:rPr>
                <w:sz w:val="20"/>
                <w:szCs w:val="20"/>
              </w:rPr>
            </w:pPr>
          </w:p>
        </w:tc>
        <w:tc>
          <w:tcPr>
            <w:tcW w:w="9270" w:type="dxa"/>
          </w:tcPr>
          <w:p w14:paraId="0CD370BB" w14:textId="77777777" w:rsidR="00880D03" w:rsidRPr="001C6490" w:rsidRDefault="00880D03" w:rsidP="00880D03">
            <w:pPr>
              <w:jc w:val="both"/>
              <w:rPr>
                <w:lang w:val="en-US"/>
              </w:rPr>
            </w:pPr>
          </w:p>
        </w:tc>
      </w:tr>
      <w:tr w:rsidR="00880D03" w:rsidRPr="001C6490" w14:paraId="5EB5B16A" w14:textId="77777777" w:rsidTr="005A63DE">
        <w:tc>
          <w:tcPr>
            <w:tcW w:w="1165" w:type="dxa"/>
          </w:tcPr>
          <w:p w14:paraId="3F1C5DCF" w14:textId="56F26E05" w:rsidR="00880D03" w:rsidRDefault="00880D03" w:rsidP="00880D03">
            <w:pPr>
              <w:jc w:val="center"/>
              <w:rPr>
                <w:sz w:val="20"/>
                <w:szCs w:val="20"/>
              </w:rPr>
            </w:pPr>
          </w:p>
        </w:tc>
        <w:tc>
          <w:tcPr>
            <w:tcW w:w="9270" w:type="dxa"/>
          </w:tcPr>
          <w:p w14:paraId="3E47AC9C" w14:textId="77777777" w:rsidR="00880D03" w:rsidRPr="001C6490" w:rsidRDefault="00880D03" w:rsidP="00880D03">
            <w:pPr>
              <w:pStyle w:val="af6"/>
              <w:rPr>
                <w:b/>
                <w:i/>
              </w:rPr>
            </w:pPr>
          </w:p>
        </w:tc>
      </w:tr>
      <w:tr w:rsidR="00880D03" w:rsidRPr="00B97B25" w14:paraId="5803D672" w14:textId="77777777" w:rsidTr="005A63DE">
        <w:tc>
          <w:tcPr>
            <w:tcW w:w="1165" w:type="dxa"/>
          </w:tcPr>
          <w:p w14:paraId="7B641A0D" w14:textId="2D73A3D0" w:rsidR="00880D03" w:rsidRDefault="00880D03" w:rsidP="00880D03">
            <w:pPr>
              <w:jc w:val="center"/>
              <w:rPr>
                <w:sz w:val="20"/>
                <w:szCs w:val="20"/>
              </w:rPr>
            </w:pPr>
          </w:p>
        </w:tc>
        <w:tc>
          <w:tcPr>
            <w:tcW w:w="9270" w:type="dxa"/>
          </w:tcPr>
          <w:p w14:paraId="4A48702A" w14:textId="77777777" w:rsidR="00880D03" w:rsidRPr="00B97B25" w:rsidRDefault="00880D03" w:rsidP="00880D03">
            <w:pPr>
              <w:rPr>
                <w:b/>
                <w:bCs/>
              </w:rPr>
            </w:pP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af6"/>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ae"/>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aff"/>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aff"/>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 xml:space="preserve">Proposal 5: Only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A should be adopted for UE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of PEI detection.</w:t>
            </w:r>
          </w:p>
          <w:p w14:paraId="6B8CF539"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w:t>
            </w:r>
            <w:proofErr w:type="spellStart"/>
            <w:r w:rsidRPr="00DA38D8">
              <w:rPr>
                <w:rFonts w:eastAsia="宋体"/>
                <w:b/>
                <w:bCs/>
                <w:i/>
                <w:iCs/>
                <w:sz w:val="20"/>
                <w:szCs w:val="20"/>
                <w:lang w:val="en-US" w:eastAsia="zh-CN"/>
              </w:rPr>
              <w:t>Behv</w:t>
            </w:r>
            <w:proofErr w:type="spellEnd"/>
            <w:r w:rsidRPr="00DA38D8">
              <w:rPr>
                <w:rFonts w:eastAsia="宋体"/>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af6"/>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af6"/>
              <w:rPr>
                <w:b/>
                <w:i/>
                <w:sz w:val="20"/>
                <w:szCs w:val="20"/>
              </w:rPr>
            </w:pPr>
          </w:p>
          <w:p w14:paraId="183A4313" w14:textId="287B2311" w:rsidR="00160ADB" w:rsidRDefault="00160ADB" w:rsidP="005A63DE">
            <w:pPr>
              <w:pStyle w:val="af6"/>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af6"/>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ae"/>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ae"/>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aff"/>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ae"/>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afd"/>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afd"/>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af6"/>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 xml:space="preserve">As PEI is only monitored in RRC Idle/inactive states where only </w:t>
            </w:r>
            <w:proofErr w:type="spellStart"/>
            <w:r w:rsidRPr="00DA38D8">
              <w:rPr>
                <w:sz w:val="20"/>
                <w:szCs w:val="20"/>
              </w:rPr>
              <w:t>fallback</w:t>
            </w:r>
            <w:proofErr w:type="spellEnd"/>
            <w:r w:rsidRPr="00DA38D8">
              <w:rPr>
                <w:sz w:val="20"/>
                <w:szCs w:val="20"/>
              </w:rPr>
              <w:t xml:space="preserve">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afd"/>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ae"/>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aff"/>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宋体" w:hint="eastAsia"/>
                <w:sz w:val="20"/>
                <w:szCs w:val="20"/>
                <w:lang w:eastAsia="zh-CN"/>
              </w:rPr>
              <w:t>S</w:t>
            </w:r>
            <w:r>
              <w:rPr>
                <w:rFonts w:eastAsia="宋体"/>
                <w:sz w:val="20"/>
                <w:szCs w:val="20"/>
                <w:lang w:eastAsia="zh-CN"/>
              </w:rPr>
              <w:t>upport.</w:t>
            </w:r>
            <w:r>
              <w:rPr>
                <w:rFonts w:eastAsia="宋体" w:hint="eastAsia"/>
                <w:sz w:val="20"/>
                <w:szCs w:val="20"/>
                <w:lang w:eastAsia="zh-CN"/>
              </w:rPr>
              <w:t xml:space="preserve"> </w:t>
            </w:r>
            <w:proofErr w:type="spellStart"/>
            <w:r>
              <w:rPr>
                <w:rFonts w:eastAsia="宋体"/>
                <w:sz w:val="20"/>
                <w:szCs w:val="20"/>
                <w:lang w:eastAsia="zh-CN"/>
              </w:rPr>
              <w:t>Behv</w:t>
            </w:r>
            <w:proofErr w:type="spellEnd"/>
            <w:r>
              <w:rPr>
                <w:rFonts w:eastAsia="宋体"/>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w:t>
            </w:r>
            <w:proofErr w:type="gramStart"/>
            <w:r>
              <w:rPr>
                <w:sz w:val="20"/>
                <w:szCs w:val="20"/>
              </w:rPr>
              <w:t>A .</w:t>
            </w:r>
            <w:proofErr w:type="gramEnd"/>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宋体"/>
                <w:sz w:val="20"/>
                <w:szCs w:val="20"/>
                <w:lang w:eastAsia="zh-CN"/>
              </w:rPr>
            </w:pPr>
            <w:proofErr w:type="spellStart"/>
            <w:r>
              <w:rPr>
                <w:rFonts w:eastAsia="宋体"/>
                <w:sz w:val="20"/>
                <w:szCs w:val="20"/>
                <w:lang w:eastAsia="zh-CN"/>
              </w:rPr>
              <w:t>Spreadtrum</w:t>
            </w:r>
            <w:proofErr w:type="spellEnd"/>
          </w:p>
        </w:tc>
        <w:tc>
          <w:tcPr>
            <w:tcW w:w="9270" w:type="dxa"/>
          </w:tcPr>
          <w:p w14:paraId="5FF8CF9F" w14:textId="24BDBE11" w:rsidR="00217A25" w:rsidRPr="007E0EC7" w:rsidRDefault="007E0EC7" w:rsidP="00217A25">
            <w:pPr>
              <w:rPr>
                <w:rFonts w:eastAsia="宋体"/>
                <w:sz w:val="20"/>
                <w:szCs w:val="20"/>
                <w:lang w:eastAsia="zh-CN"/>
              </w:rPr>
            </w:pPr>
            <w:r>
              <w:rPr>
                <w:rFonts w:eastAsia="宋体"/>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w:t>
            </w:r>
            <w:proofErr w:type="spellStart"/>
            <w:r>
              <w:rPr>
                <w:sz w:val="20"/>
                <w:szCs w:val="20"/>
                <w:lang w:val="en-US"/>
              </w:rPr>
              <w:t>gNB</w:t>
            </w:r>
            <w:proofErr w:type="spellEnd"/>
            <w:r>
              <w:rPr>
                <w:sz w:val="20"/>
                <w:szCs w:val="20"/>
                <w:lang w:val="en-US"/>
              </w:rPr>
              <w:t xml:space="preserve">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w:t>
            </w:r>
            <w:proofErr w:type="gramStart"/>
            <w:r>
              <w:rPr>
                <w:sz w:val="20"/>
                <w:szCs w:val="20"/>
                <w:lang w:val="en-US"/>
              </w:rPr>
              <w:t>2)In</w:t>
            </w:r>
            <w:proofErr w:type="gramEnd"/>
            <w:r>
              <w:rPr>
                <w:sz w:val="20"/>
                <w:szCs w:val="20"/>
                <w:lang w:val="en-US"/>
              </w:rPr>
              <w:t xml:space="preserve">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-A, if UE misses the PEI, it would cost more resource and energy for </w:t>
            </w:r>
            <w:proofErr w:type="spellStart"/>
            <w:r>
              <w:rPr>
                <w:sz w:val="20"/>
                <w:szCs w:val="20"/>
                <w:lang w:val="en-US"/>
              </w:rPr>
              <w:t>gNB</w:t>
            </w:r>
            <w:proofErr w:type="spellEnd"/>
            <w:r>
              <w:rPr>
                <w:sz w:val="20"/>
                <w:szCs w:val="20"/>
                <w:lang w:val="en-US"/>
              </w:rPr>
              <w:t xml:space="preserve">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宋体" w:hint="eastAsia"/>
                <w:sz w:val="20"/>
                <w:szCs w:val="20"/>
                <w:lang w:eastAsia="zh-CN"/>
              </w:rPr>
            </w:pPr>
            <w:r>
              <w:rPr>
                <w:rFonts w:eastAsia="宋体" w:hint="eastAsia"/>
                <w:sz w:val="20"/>
                <w:szCs w:val="20"/>
                <w:lang w:eastAsia="zh-CN"/>
              </w:rPr>
              <w:lastRenderedPageBreak/>
              <w:t>v</w:t>
            </w:r>
            <w:r>
              <w:rPr>
                <w:rFonts w:eastAsia="宋体"/>
                <w:sz w:val="20"/>
                <w:szCs w:val="20"/>
                <w:lang w:eastAsia="zh-CN"/>
              </w:rPr>
              <w:t>ivo</w:t>
            </w:r>
          </w:p>
        </w:tc>
        <w:tc>
          <w:tcPr>
            <w:tcW w:w="9270" w:type="dxa"/>
          </w:tcPr>
          <w:p w14:paraId="334A512C" w14:textId="77777777" w:rsidR="00D47FE6" w:rsidRDefault="00812732" w:rsidP="00D47FE6">
            <w:pPr>
              <w:spacing w:after="120"/>
              <w:rPr>
                <w:rFonts w:eastAsia="宋体"/>
                <w:sz w:val="20"/>
                <w:szCs w:val="20"/>
                <w:lang w:eastAsia="zh-CN"/>
              </w:rPr>
            </w:pPr>
            <w:r>
              <w:rPr>
                <w:rFonts w:eastAsia="宋体"/>
                <w:sz w:val="20"/>
                <w:szCs w:val="20"/>
                <w:lang w:eastAsia="zh-CN"/>
              </w:rPr>
              <w:t xml:space="preserve">We </w:t>
            </w:r>
            <w:r w:rsidR="00D47FE6">
              <w:rPr>
                <w:rFonts w:eastAsia="宋体"/>
                <w:sz w:val="20"/>
                <w:szCs w:val="20"/>
                <w:lang w:eastAsia="zh-CN"/>
              </w:rPr>
              <w:t xml:space="preserve">support </w:t>
            </w:r>
            <w:proofErr w:type="spellStart"/>
            <w:r w:rsidR="00D47FE6">
              <w:rPr>
                <w:rFonts w:eastAsia="宋体"/>
                <w:sz w:val="20"/>
                <w:szCs w:val="20"/>
                <w:lang w:eastAsia="zh-CN"/>
              </w:rPr>
              <w:t>BehavA</w:t>
            </w:r>
            <w:proofErr w:type="spellEnd"/>
            <w:r w:rsidR="00D47FE6">
              <w:rPr>
                <w:rFonts w:eastAsia="宋体"/>
                <w:sz w:val="20"/>
                <w:szCs w:val="20"/>
                <w:lang w:eastAsia="zh-CN"/>
              </w:rPr>
              <w:t xml:space="preserve"> only and not convinced the benefits for </w:t>
            </w:r>
            <w:proofErr w:type="spellStart"/>
            <w:r w:rsidR="00D47FE6">
              <w:rPr>
                <w:rFonts w:eastAsia="宋体"/>
                <w:sz w:val="20"/>
                <w:szCs w:val="20"/>
                <w:lang w:eastAsia="zh-CN"/>
              </w:rPr>
              <w:t>BehaveB</w:t>
            </w:r>
            <w:proofErr w:type="spellEnd"/>
            <w:r>
              <w:rPr>
                <w:rFonts w:eastAsia="宋体"/>
                <w:sz w:val="20"/>
                <w:szCs w:val="20"/>
                <w:lang w:eastAsia="zh-CN"/>
              </w:rPr>
              <w:t>. As clarified in our contribution [</w:t>
            </w:r>
            <w:r w:rsidRPr="00001810">
              <w:rPr>
                <w:rFonts w:eastAsia="宋体"/>
                <w:sz w:val="20"/>
                <w:szCs w:val="20"/>
                <w:lang w:eastAsia="zh-CN"/>
              </w:rPr>
              <w:t>R1-2106606</w:t>
            </w:r>
            <w:r>
              <w:rPr>
                <w:rFonts w:eastAsia="宋体"/>
                <w:sz w:val="20"/>
                <w:szCs w:val="20"/>
                <w:lang w:eastAsia="zh-CN"/>
              </w:rPr>
              <w:t xml:space="preserve">], the most obvious drawback of </w:t>
            </w:r>
            <w:proofErr w:type="spellStart"/>
            <w:r>
              <w:rPr>
                <w:rFonts w:eastAsia="宋体"/>
                <w:sz w:val="20"/>
                <w:szCs w:val="20"/>
                <w:lang w:eastAsia="zh-CN"/>
              </w:rPr>
              <w:t>Behavior</w:t>
            </w:r>
            <w:proofErr w:type="spellEnd"/>
            <w:r>
              <w:rPr>
                <w:rFonts w:eastAsia="宋体"/>
                <w:sz w:val="20"/>
                <w:szCs w:val="20"/>
                <w:lang w:eastAsia="zh-CN"/>
              </w:rPr>
              <w:t xml:space="preserve">-B is that </w:t>
            </w:r>
            <w:r w:rsidRPr="00001810">
              <w:rPr>
                <w:rFonts w:eastAsia="宋体"/>
                <w:sz w:val="20"/>
                <w:szCs w:val="20"/>
                <w:lang w:eastAsia="zh-CN"/>
              </w:rPr>
              <w:t xml:space="preserve">by adopting </w:t>
            </w:r>
            <w:proofErr w:type="spellStart"/>
            <w:r w:rsidRPr="00001810">
              <w:rPr>
                <w:rFonts w:eastAsia="宋体"/>
                <w:sz w:val="20"/>
                <w:szCs w:val="20"/>
                <w:lang w:eastAsia="zh-CN"/>
              </w:rPr>
              <w:t>Behavior</w:t>
            </w:r>
            <w:proofErr w:type="spellEnd"/>
            <w:r w:rsidRPr="00001810">
              <w:rPr>
                <w:rFonts w:eastAsia="宋体"/>
                <w:sz w:val="20"/>
                <w:szCs w:val="20"/>
                <w:lang w:eastAsia="zh-CN"/>
              </w:rPr>
              <w:t xml:space="preserve"> B, if a UE is not required to receive PO, the network shall always transmit PEI with no paging indication explicitly in order to save power.</w:t>
            </w:r>
            <w:r>
              <w:rPr>
                <w:rFonts w:eastAsia="宋体"/>
                <w:sz w:val="20"/>
                <w:szCs w:val="20"/>
                <w:lang w:eastAsia="zh-CN"/>
              </w:rPr>
              <w:t xml:space="preserve"> Moreover, the agreed per PO paging rate is 10%, which means the no paging rate is up to 90%. Hence, behaviour B </w:t>
            </w:r>
            <w:r w:rsidR="00D47FE6">
              <w:rPr>
                <w:rFonts w:eastAsia="宋体"/>
                <w:sz w:val="20"/>
                <w:szCs w:val="20"/>
                <w:lang w:eastAsia="zh-CN"/>
              </w:rPr>
              <w:t>does not provide</w:t>
            </w:r>
            <w:r>
              <w:rPr>
                <w:rFonts w:eastAsia="宋体"/>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宋体" w:hint="eastAsia"/>
                <w:sz w:val="20"/>
                <w:szCs w:val="20"/>
                <w:lang w:eastAsia="zh-CN"/>
              </w:rPr>
            </w:pPr>
          </w:p>
        </w:tc>
      </w:tr>
      <w:tr w:rsidR="00812732" w:rsidRPr="002F7FDF" w14:paraId="6EA3BDE6" w14:textId="77777777" w:rsidTr="005A63DE">
        <w:tc>
          <w:tcPr>
            <w:tcW w:w="1165" w:type="dxa"/>
          </w:tcPr>
          <w:p w14:paraId="6A9D76CC" w14:textId="764F3DFB" w:rsidR="00812732" w:rsidRDefault="00812732" w:rsidP="00812732">
            <w:pPr>
              <w:jc w:val="center"/>
              <w:rPr>
                <w:sz w:val="20"/>
                <w:szCs w:val="20"/>
              </w:rPr>
            </w:pPr>
          </w:p>
        </w:tc>
        <w:tc>
          <w:tcPr>
            <w:tcW w:w="9270" w:type="dxa"/>
          </w:tcPr>
          <w:p w14:paraId="35E35E41" w14:textId="77777777" w:rsidR="00812732" w:rsidRPr="002F7FDF" w:rsidRDefault="00812732" w:rsidP="00812732">
            <w:pPr>
              <w:rPr>
                <w:sz w:val="20"/>
                <w:szCs w:val="20"/>
                <w:lang w:val="en-US"/>
              </w:rPr>
            </w:pPr>
          </w:p>
        </w:tc>
      </w:tr>
      <w:tr w:rsidR="00812732" w:rsidRPr="001C6490" w14:paraId="15C87016" w14:textId="77777777" w:rsidTr="005A63DE">
        <w:tc>
          <w:tcPr>
            <w:tcW w:w="1165" w:type="dxa"/>
          </w:tcPr>
          <w:p w14:paraId="1AB91C0A" w14:textId="5909AA83" w:rsidR="00812732" w:rsidRDefault="00812732" w:rsidP="00812732">
            <w:pPr>
              <w:jc w:val="center"/>
              <w:rPr>
                <w:sz w:val="20"/>
                <w:szCs w:val="20"/>
              </w:rPr>
            </w:pPr>
          </w:p>
        </w:tc>
        <w:tc>
          <w:tcPr>
            <w:tcW w:w="9270" w:type="dxa"/>
          </w:tcPr>
          <w:p w14:paraId="4A756C4C" w14:textId="77777777" w:rsidR="00812732" w:rsidRPr="001C6490" w:rsidRDefault="00812732" w:rsidP="00812732">
            <w:pPr>
              <w:jc w:val="both"/>
              <w:rPr>
                <w:lang w:val="en-US"/>
              </w:rPr>
            </w:pPr>
          </w:p>
        </w:tc>
      </w:tr>
      <w:tr w:rsidR="00812732" w:rsidRPr="001C6490" w14:paraId="437F4980" w14:textId="77777777" w:rsidTr="005A63DE">
        <w:tc>
          <w:tcPr>
            <w:tcW w:w="1165" w:type="dxa"/>
          </w:tcPr>
          <w:p w14:paraId="4580B29D" w14:textId="62DF45D2" w:rsidR="00812732" w:rsidRDefault="00812732" w:rsidP="00812732">
            <w:pPr>
              <w:jc w:val="center"/>
              <w:rPr>
                <w:sz w:val="20"/>
                <w:szCs w:val="20"/>
              </w:rPr>
            </w:pPr>
          </w:p>
        </w:tc>
        <w:tc>
          <w:tcPr>
            <w:tcW w:w="9270" w:type="dxa"/>
          </w:tcPr>
          <w:p w14:paraId="75511AD5" w14:textId="77777777" w:rsidR="00812732" w:rsidRPr="001C6490" w:rsidRDefault="00812732" w:rsidP="00812732">
            <w:pPr>
              <w:pStyle w:val="af6"/>
              <w:rPr>
                <w:b/>
                <w:i/>
              </w:rPr>
            </w:pPr>
          </w:p>
        </w:tc>
      </w:tr>
      <w:tr w:rsidR="00812732" w:rsidRPr="00B97B25" w14:paraId="40F7EB0F" w14:textId="77777777" w:rsidTr="005A63DE">
        <w:tc>
          <w:tcPr>
            <w:tcW w:w="1165" w:type="dxa"/>
          </w:tcPr>
          <w:p w14:paraId="0533918A" w14:textId="2A866826" w:rsidR="00812732" w:rsidRDefault="00812732" w:rsidP="00812732">
            <w:pPr>
              <w:jc w:val="center"/>
              <w:rPr>
                <w:sz w:val="20"/>
                <w:szCs w:val="20"/>
              </w:rPr>
            </w:pPr>
          </w:p>
        </w:tc>
        <w:tc>
          <w:tcPr>
            <w:tcW w:w="9270" w:type="dxa"/>
          </w:tcPr>
          <w:p w14:paraId="26630D09" w14:textId="77777777" w:rsidR="00812732" w:rsidRPr="00B97B25" w:rsidRDefault="00812732" w:rsidP="00812732">
            <w:pPr>
              <w:rPr>
                <w:b/>
                <w:bCs/>
              </w:rPr>
            </w:pPr>
          </w:p>
        </w:tc>
      </w:tr>
      <w:tr w:rsidR="00812732" w:rsidRPr="00CF07C0" w14:paraId="08625550" w14:textId="77777777" w:rsidTr="005A63DE">
        <w:tc>
          <w:tcPr>
            <w:tcW w:w="1165" w:type="dxa"/>
          </w:tcPr>
          <w:p w14:paraId="020181A9" w14:textId="01565200" w:rsidR="00812732" w:rsidRDefault="00812732" w:rsidP="00812732">
            <w:pPr>
              <w:jc w:val="center"/>
              <w:rPr>
                <w:sz w:val="20"/>
                <w:szCs w:val="20"/>
              </w:rPr>
            </w:pPr>
          </w:p>
        </w:tc>
        <w:tc>
          <w:tcPr>
            <w:tcW w:w="9270" w:type="dxa"/>
          </w:tcPr>
          <w:p w14:paraId="0ED7D064" w14:textId="77777777" w:rsidR="00812732" w:rsidRPr="00CF07C0" w:rsidRDefault="00812732" w:rsidP="00812732">
            <w:pPr>
              <w:rPr>
                <w:sz w:val="20"/>
                <w:szCs w:val="20"/>
              </w:rPr>
            </w:pPr>
          </w:p>
        </w:tc>
      </w:tr>
      <w:tr w:rsidR="00812732" w:rsidRPr="00CF07C0" w14:paraId="71BA5140" w14:textId="77777777" w:rsidTr="005A63DE">
        <w:tc>
          <w:tcPr>
            <w:tcW w:w="1165" w:type="dxa"/>
          </w:tcPr>
          <w:p w14:paraId="3F6FA565" w14:textId="67947575" w:rsidR="00812732" w:rsidRDefault="00812732" w:rsidP="00812732">
            <w:pPr>
              <w:jc w:val="center"/>
              <w:rPr>
                <w:sz w:val="20"/>
                <w:szCs w:val="20"/>
              </w:rPr>
            </w:pPr>
          </w:p>
        </w:tc>
        <w:tc>
          <w:tcPr>
            <w:tcW w:w="9270" w:type="dxa"/>
          </w:tcPr>
          <w:p w14:paraId="3928EA89" w14:textId="77777777" w:rsidR="00812732" w:rsidRPr="00CF07C0" w:rsidRDefault="00812732" w:rsidP="00812732">
            <w:pPr>
              <w:rPr>
                <w:sz w:val="20"/>
                <w:szCs w:val="20"/>
              </w:rPr>
            </w:pPr>
          </w:p>
        </w:tc>
      </w:tr>
      <w:tr w:rsidR="00812732" w:rsidRPr="00CF07C0" w14:paraId="6E312BD6" w14:textId="77777777" w:rsidTr="005A63DE">
        <w:tc>
          <w:tcPr>
            <w:tcW w:w="1165" w:type="dxa"/>
          </w:tcPr>
          <w:p w14:paraId="13CBE908" w14:textId="456AF0D5" w:rsidR="00812732" w:rsidRDefault="00812732" w:rsidP="00812732">
            <w:pPr>
              <w:jc w:val="center"/>
              <w:rPr>
                <w:sz w:val="20"/>
                <w:szCs w:val="20"/>
              </w:rPr>
            </w:pPr>
          </w:p>
        </w:tc>
        <w:tc>
          <w:tcPr>
            <w:tcW w:w="9270" w:type="dxa"/>
          </w:tcPr>
          <w:p w14:paraId="10B79739" w14:textId="77777777" w:rsidR="00812732" w:rsidRPr="00CF07C0" w:rsidRDefault="00812732" w:rsidP="00812732">
            <w:pPr>
              <w:rPr>
                <w:sz w:val="20"/>
                <w:szCs w:val="20"/>
              </w:rPr>
            </w:pPr>
          </w:p>
        </w:tc>
      </w:tr>
      <w:tr w:rsidR="00812732" w:rsidRPr="00CF07C0" w14:paraId="03C953F5" w14:textId="77777777" w:rsidTr="005A63DE">
        <w:tc>
          <w:tcPr>
            <w:tcW w:w="1165" w:type="dxa"/>
          </w:tcPr>
          <w:p w14:paraId="6F6BB18B" w14:textId="32A5ECD4" w:rsidR="00812732" w:rsidRDefault="00812732" w:rsidP="00812732">
            <w:pPr>
              <w:jc w:val="center"/>
              <w:rPr>
                <w:sz w:val="20"/>
                <w:szCs w:val="20"/>
              </w:rPr>
            </w:pPr>
          </w:p>
        </w:tc>
        <w:tc>
          <w:tcPr>
            <w:tcW w:w="9270" w:type="dxa"/>
          </w:tcPr>
          <w:p w14:paraId="118704A1" w14:textId="77777777" w:rsidR="00812732" w:rsidRPr="00CF07C0" w:rsidRDefault="00812732" w:rsidP="00812732">
            <w:pPr>
              <w:rPr>
                <w:sz w:val="20"/>
                <w:szCs w:val="20"/>
              </w:rPr>
            </w:pPr>
          </w:p>
        </w:tc>
      </w:tr>
      <w:tr w:rsidR="00812732" w:rsidRPr="0057385E" w14:paraId="1D9BBBDF" w14:textId="77777777" w:rsidTr="005A63DE">
        <w:tc>
          <w:tcPr>
            <w:tcW w:w="1165" w:type="dxa"/>
          </w:tcPr>
          <w:p w14:paraId="5DA68BB5" w14:textId="227B4581" w:rsidR="00812732" w:rsidRDefault="00812732" w:rsidP="00812732">
            <w:pPr>
              <w:jc w:val="center"/>
              <w:rPr>
                <w:sz w:val="20"/>
                <w:szCs w:val="20"/>
              </w:rPr>
            </w:pPr>
          </w:p>
        </w:tc>
        <w:tc>
          <w:tcPr>
            <w:tcW w:w="9270" w:type="dxa"/>
          </w:tcPr>
          <w:p w14:paraId="594A9750" w14:textId="77777777" w:rsidR="00812732" w:rsidRPr="0057385E" w:rsidRDefault="00812732" w:rsidP="00812732">
            <w:pPr>
              <w:rPr>
                <w:b/>
                <w:bCs/>
                <w:sz w:val="20"/>
                <w:szCs w:val="20"/>
                <w:lang w:eastAsia="x-none"/>
              </w:rPr>
            </w:pPr>
          </w:p>
        </w:tc>
      </w:tr>
      <w:tr w:rsidR="00812732" w:rsidRPr="00CF07C0" w14:paraId="393ED83B" w14:textId="77777777" w:rsidTr="005A63DE">
        <w:tc>
          <w:tcPr>
            <w:tcW w:w="1165" w:type="dxa"/>
          </w:tcPr>
          <w:p w14:paraId="7A830B63" w14:textId="6E261A16" w:rsidR="00812732" w:rsidRDefault="00812732" w:rsidP="00812732">
            <w:pPr>
              <w:jc w:val="center"/>
              <w:rPr>
                <w:sz w:val="20"/>
                <w:szCs w:val="20"/>
              </w:rPr>
            </w:pPr>
          </w:p>
        </w:tc>
        <w:tc>
          <w:tcPr>
            <w:tcW w:w="9270" w:type="dxa"/>
          </w:tcPr>
          <w:p w14:paraId="1058C9B5" w14:textId="77777777" w:rsidR="00812732" w:rsidRPr="00CF07C0" w:rsidRDefault="00812732" w:rsidP="00812732">
            <w:pPr>
              <w:rPr>
                <w:sz w:val="20"/>
                <w:szCs w:val="20"/>
              </w:rPr>
            </w:pPr>
          </w:p>
        </w:tc>
      </w:tr>
      <w:tr w:rsidR="00812732" w:rsidRPr="00CF07C0" w14:paraId="09F68CC2" w14:textId="77777777" w:rsidTr="005A63DE">
        <w:tc>
          <w:tcPr>
            <w:tcW w:w="1165" w:type="dxa"/>
          </w:tcPr>
          <w:p w14:paraId="3AFA211B" w14:textId="46C3AEFC" w:rsidR="00812732" w:rsidRDefault="00812732" w:rsidP="00812732">
            <w:pPr>
              <w:jc w:val="center"/>
              <w:rPr>
                <w:sz w:val="20"/>
                <w:szCs w:val="20"/>
              </w:rPr>
            </w:pPr>
          </w:p>
        </w:tc>
        <w:tc>
          <w:tcPr>
            <w:tcW w:w="9270" w:type="dxa"/>
          </w:tcPr>
          <w:p w14:paraId="28D4E233" w14:textId="77777777" w:rsidR="00812732" w:rsidRPr="00CF07C0" w:rsidRDefault="00812732" w:rsidP="00812732">
            <w:pPr>
              <w:rPr>
                <w:sz w:val="20"/>
                <w:szCs w:val="20"/>
              </w:rPr>
            </w:pPr>
          </w:p>
        </w:tc>
      </w:tr>
      <w:tr w:rsidR="00812732" w:rsidRPr="00CF07C0" w14:paraId="2D4D1602" w14:textId="77777777" w:rsidTr="005A63DE">
        <w:tc>
          <w:tcPr>
            <w:tcW w:w="1165" w:type="dxa"/>
          </w:tcPr>
          <w:p w14:paraId="528293DD" w14:textId="5C1CD016" w:rsidR="00812732" w:rsidRDefault="00812732" w:rsidP="00812732">
            <w:pPr>
              <w:jc w:val="center"/>
              <w:rPr>
                <w:sz w:val="20"/>
                <w:szCs w:val="20"/>
              </w:rPr>
            </w:pPr>
          </w:p>
        </w:tc>
        <w:tc>
          <w:tcPr>
            <w:tcW w:w="9270" w:type="dxa"/>
          </w:tcPr>
          <w:p w14:paraId="766F779F" w14:textId="77777777" w:rsidR="00812732" w:rsidRPr="00CF07C0" w:rsidRDefault="00812732" w:rsidP="00812732">
            <w:pPr>
              <w:rPr>
                <w:sz w:val="20"/>
                <w:szCs w:val="20"/>
              </w:rPr>
            </w:pPr>
          </w:p>
        </w:tc>
      </w:tr>
      <w:tr w:rsidR="00812732" w:rsidRPr="00732F75" w14:paraId="7A405B5F" w14:textId="77777777" w:rsidTr="005A63DE">
        <w:tc>
          <w:tcPr>
            <w:tcW w:w="1165" w:type="dxa"/>
          </w:tcPr>
          <w:p w14:paraId="01521F53" w14:textId="5867D453" w:rsidR="00812732" w:rsidRDefault="00812732" w:rsidP="00812732">
            <w:pPr>
              <w:jc w:val="center"/>
              <w:rPr>
                <w:sz w:val="20"/>
                <w:szCs w:val="20"/>
              </w:rPr>
            </w:pPr>
          </w:p>
        </w:tc>
        <w:tc>
          <w:tcPr>
            <w:tcW w:w="9270" w:type="dxa"/>
          </w:tcPr>
          <w:p w14:paraId="46886966" w14:textId="77777777" w:rsidR="00812732" w:rsidRPr="00732F75" w:rsidRDefault="00812732" w:rsidP="00812732">
            <w:pPr>
              <w:pStyle w:val="af6"/>
              <w:rPr>
                <w:b/>
                <w:i/>
                <w:lang w:eastAsia="zh-CN"/>
              </w:rPr>
            </w:pPr>
          </w:p>
        </w:tc>
      </w:tr>
      <w:tr w:rsidR="00812732" w:rsidRPr="00CF07C0" w14:paraId="30F228EF" w14:textId="77777777" w:rsidTr="005A63DE">
        <w:tc>
          <w:tcPr>
            <w:tcW w:w="1165" w:type="dxa"/>
          </w:tcPr>
          <w:p w14:paraId="11FE57B5" w14:textId="2249696B" w:rsidR="00812732" w:rsidRDefault="00812732" w:rsidP="00812732">
            <w:pPr>
              <w:jc w:val="center"/>
              <w:rPr>
                <w:sz w:val="20"/>
                <w:szCs w:val="20"/>
              </w:rPr>
            </w:pPr>
          </w:p>
        </w:tc>
        <w:tc>
          <w:tcPr>
            <w:tcW w:w="9270" w:type="dxa"/>
          </w:tcPr>
          <w:p w14:paraId="65776888" w14:textId="77777777" w:rsidR="00812732" w:rsidRPr="00CF07C0" w:rsidRDefault="00812732" w:rsidP="00812732">
            <w:pPr>
              <w:rPr>
                <w:sz w:val="20"/>
                <w:szCs w:val="20"/>
              </w:rPr>
            </w:pPr>
          </w:p>
        </w:tc>
      </w:tr>
      <w:tr w:rsidR="00812732" w:rsidRPr="00CF07C0" w14:paraId="794F19D2" w14:textId="77777777" w:rsidTr="005A63DE">
        <w:tc>
          <w:tcPr>
            <w:tcW w:w="1165" w:type="dxa"/>
          </w:tcPr>
          <w:p w14:paraId="55193882" w14:textId="755DEB9C" w:rsidR="00812732" w:rsidRDefault="00812732" w:rsidP="00812732">
            <w:pPr>
              <w:jc w:val="center"/>
              <w:rPr>
                <w:sz w:val="20"/>
                <w:szCs w:val="20"/>
              </w:rPr>
            </w:pPr>
          </w:p>
        </w:tc>
        <w:tc>
          <w:tcPr>
            <w:tcW w:w="9270" w:type="dxa"/>
          </w:tcPr>
          <w:p w14:paraId="4399AB58" w14:textId="77777777" w:rsidR="00812732" w:rsidRPr="00CF07C0" w:rsidRDefault="00812732" w:rsidP="00812732">
            <w:pPr>
              <w:rPr>
                <w:sz w:val="20"/>
                <w:szCs w:val="20"/>
              </w:rPr>
            </w:pPr>
          </w:p>
        </w:tc>
      </w:tr>
      <w:tr w:rsidR="00812732" w:rsidRPr="00CF07C0" w14:paraId="4F9ED6D5" w14:textId="77777777" w:rsidTr="005A63DE">
        <w:tc>
          <w:tcPr>
            <w:tcW w:w="1165" w:type="dxa"/>
          </w:tcPr>
          <w:p w14:paraId="6A9E78BC" w14:textId="77777777" w:rsidR="00812732" w:rsidRPr="00CF07C0" w:rsidRDefault="00812732" w:rsidP="00812732">
            <w:pPr>
              <w:jc w:val="center"/>
              <w:rPr>
                <w:sz w:val="20"/>
                <w:szCs w:val="20"/>
              </w:rPr>
            </w:pPr>
          </w:p>
        </w:tc>
        <w:tc>
          <w:tcPr>
            <w:tcW w:w="9270" w:type="dxa"/>
          </w:tcPr>
          <w:p w14:paraId="5C8AB06B" w14:textId="77777777" w:rsidR="00812732" w:rsidRPr="00CF07C0" w:rsidRDefault="00812732" w:rsidP="00812732">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afd"/>
        <w:numPr>
          <w:ilvl w:val="0"/>
          <w:numId w:val="69"/>
        </w:numPr>
        <w:rPr>
          <w:sz w:val="22"/>
          <w:szCs w:val="22"/>
        </w:rPr>
      </w:pPr>
      <w:r>
        <w:rPr>
          <w:sz w:val="22"/>
          <w:szCs w:val="22"/>
        </w:rPr>
        <w:t xml:space="preserve">TRS availability </w:t>
      </w:r>
    </w:p>
    <w:p w14:paraId="7A87867D" w14:textId="3D706555" w:rsidR="00453073" w:rsidRDefault="00182F8B" w:rsidP="009C2EF3">
      <w:pPr>
        <w:pStyle w:val="afd"/>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afd"/>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afd"/>
        <w:numPr>
          <w:ilvl w:val="0"/>
          <w:numId w:val="75"/>
        </w:numPr>
        <w:rPr>
          <w:sz w:val="22"/>
          <w:szCs w:val="22"/>
        </w:rPr>
      </w:pPr>
      <w:r>
        <w:rPr>
          <w:sz w:val="22"/>
          <w:szCs w:val="22"/>
        </w:rPr>
        <w:t>DCI format 2_6 with P-RNTI</w:t>
      </w:r>
    </w:p>
    <w:p w14:paraId="0BE413BC" w14:textId="656EC1DA" w:rsidR="00182F8B" w:rsidRDefault="00182F8B" w:rsidP="009C2EF3">
      <w:pPr>
        <w:pStyle w:val="afd"/>
        <w:numPr>
          <w:ilvl w:val="0"/>
          <w:numId w:val="75"/>
        </w:numPr>
        <w:rPr>
          <w:sz w:val="22"/>
          <w:szCs w:val="22"/>
        </w:rPr>
      </w:pPr>
      <w:r>
        <w:rPr>
          <w:sz w:val="22"/>
          <w:szCs w:val="22"/>
        </w:rPr>
        <w:t>DCI format 1_0 with P-RNTI</w:t>
      </w:r>
    </w:p>
    <w:p w14:paraId="6FAD464C" w14:textId="31AEEADC" w:rsidR="00182F8B" w:rsidRDefault="00182F8B" w:rsidP="009C2EF3">
      <w:pPr>
        <w:pStyle w:val="afd"/>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afd"/>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aff"/>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3EEF765"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4-2:</w:t>
            </w:r>
          </w:p>
          <w:p w14:paraId="2195AAA5" w14:textId="77777777" w:rsidR="00C20B23" w:rsidRDefault="00C20B23" w:rsidP="00C20B23">
            <w:pPr>
              <w:rPr>
                <w:rFonts w:eastAsia="宋体"/>
                <w:sz w:val="20"/>
                <w:szCs w:val="20"/>
                <w:lang w:eastAsia="zh-CN"/>
              </w:rPr>
            </w:pPr>
            <w:r>
              <w:rPr>
                <w:rFonts w:eastAsia="宋体"/>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宋体"/>
                <w:sz w:val="20"/>
                <w:szCs w:val="20"/>
                <w:lang w:eastAsia="zh-CN"/>
              </w:rPr>
            </w:pPr>
          </w:p>
          <w:p w14:paraId="3C09E976"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4-3:</w:t>
            </w:r>
          </w:p>
          <w:p w14:paraId="634E2E61" w14:textId="77777777" w:rsidR="00C20B23" w:rsidRPr="0067715F" w:rsidRDefault="00C20B23" w:rsidP="00C20B23">
            <w:pPr>
              <w:pStyle w:val="afd"/>
              <w:numPr>
                <w:ilvl w:val="0"/>
                <w:numId w:val="82"/>
              </w:numPr>
              <w:rPr>
                <w:rFonts w:eastAsia="宋体"/>
                <w:sz w:val="20"/>
                <w:szCs w:val="20"/>
                <w:lang w:eastAsia="zh-CN"/>
              </w:rPr>
            </w:pPr>
            <w:r w:rsidRPr="0067715F">
              <w:rPr>
                <w:rFonts w:eastAsia="宋体"/>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宋体"/>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afd"/>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afd"/>
              <w:numPr>
                <w:ilvl w:val="0"/>
                <w:numId w:val="89"/>
              </w:numPr>
              <w:rPr>
                <w:sz w:val="20"/>
                <w:szCs w:val="20"/>
              </w:rPr>
            </w:pPr>
            <w:r w:rsidRPr="00FE5729">
              <w:rPr>
                <w:sz w:val="20"/>
                <w:szCs w:val="20"/>
              </w:rPr>
              <w:lastRenderedPageBreak/>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afd"/>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lastRenderedPageBreak/>
              <w:t>Nordic</w:t>
            </w:r>
          </w:p>
        </w:tc>
        <w:tc>
          <w:tcPr>
            <w:tcW w:w="9270" w:type="dxa"/>
          </w:tcPr>
          <w:p w14:paraId="3089956F" w14:textId="1528238D" w:rsidR="004C4AEC" w:rsidRDefault="004C4AEC" w:rsidP="004C4AEC">
            <w:pPr>
              <w:rPr>
                <w:sz w:val="20"/>
                <w:szCs w:val="20"/>
              </w:rPr>
            </w:pPr>
            <w:r>
              <w:rPr>
                <w:sz w:val="20"/>
                <w:szCs w:val="20"/>
              </w:rPr>
              <w:t>P 4-2 TRS better to be discussed in 8.</w:t>
            </w:r>
            <w:proofErr w:type="gramStart"/>
            <w:r>
              <w:rPr>
                <w:sz w:val="20"/>
                <w:szCs w:val="20"/>
              </w:rPr>
              <w:t>7.1..</w:t>
            </w:r>
            <w:proofErr w:type="gramEnd"/>
            <w:r>
              <w:rPr>
                <w:sz w:val="20"/>
                <w:szCs w:val="20"/>
              </w:rPr>
              <w:t>2 AI .   SI update OK</w:t>
            </w:r>
          </w:p>
          <w:p w14:paraId="0B02B1DF" w14:textId="29369C0B" w:rsidR="004C4AEC" w:rsidRPr="00476981" w:rsidRDefault="004C4AEC" w:rsidP="004C4AEC">
            <w:pPr>
              <w:rPr>
                <w:sz w:val="20"/>
                <w:szCs w:val="20"/>
              </w:rPr>
            </w:pPr>
            <w:r>
              <w:rPr>
                <w:sz w:val="20"/>
                <w:szCs w:val="20"/>
              </w:rPr>
              <w:t>P 4-</w:t>
            </w:r>
            <w:proofErr w:type="gramStart"/>
            <w:r>
              <w:rPr>
                <w:sz w:val="20"/>
                <w:szCs w:val="20"/>
              </w:rPr>
              <w:t>3  We</w:t>
            </w:r>
            <w:proofErr w:type="gramEnd"/>
            <w:r>
              <w:rPr>
                <w:sz w:val="20"/>
                <w:szCs w:val="20"/>
              </w:rPr>
              <w:t xml:space="preserv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7C5AB8A6" w14:textId="106087EC" w:rsidR="004C4AEC" w:rsidRPr="007E0EC7" w:rsidRDefault="007E0EC7" w:rsidP="004C4AE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宋体" w:hint="eastAsia"/>
                <w:sz w:val="20"/>
                <w:szCs w:val="20"/>
                <w:lang w:eastAsia="zh-CN"/>
              </w:rPr>
              <w:t>A</w:t>
            </w:r>
            <w:r>
              <w:rPr>
                <w:rFonts w:eastAsia="宋体"/>
                <w:sz w:val="20"/>
                <w:szCs w:val="20"/>
                <w:lang w:eastAsia="zh-CN"/>
              </w:rPr>
              <w:t>s the value of P-</w:t>
            </w:r>
            <w:r>
              <w:rPr>
                <w:rFonts w:eastAsia="宋体" w:hint="eastAsia"/>
                <w:sz w:val="20"/>
                <w:szCs w:val="20"/>
                <w:lang w:eastAsia="zh-CN"/>
              </w:rPr>
              <w:t>RNT</w:t>
            </w:r>
            <w:r>
              <w:rPr>
                <w:rFonts w:eastAsia="宋体"/>
                <w:sz w:val="20"/>
                <w:szCs w:val="20"/>
                <w:lang w:eastAsia="zh-CN"/>
              </w:rPr>
              <w:t xml:space="preserve">I is fixed as </w:t>
            </w:r>
            <w:r w:rsidRPr="00D124F8">
              <w:rPr>
                <w:rFonts w:eastAsia="宋体"/>
                <w:sz w:val="20"/>
                <w:szCs w:val="20"/>
                <w:lang w:eastAsia="zh-CN"/>
              </w:rPr>
              <w:t xml:space="preserve">FFFE </w:t>
            </w:r>
            <w:r>
              <w:rPr>
                <w:rFonts w:eastAsia="宋体"/>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宋体" w:hint="eastAsia"/>
                <w:sz w:val="20"/>
                <w:szCs w:val="20"/>
                <w:lang w:eastAsia="zh-CN"/>
              </w:rPr>
            </w:pPr>
            <w:r>
              <w:rPr>
                <w:rFonts w:eastAsia="宋体"/>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For proposal 4-2, we support TRS availability indication in paging PDCCH</w:t>
            </w:r>
            <w:r>
              <w:rPr>
                <w:sz w:val="20"/>
                <w:szCs w:val="20"/>
                <w:lang w:val="en-US"/>
              </w:rPr>
              <w:t xml:space="preserve">. </w:t>
            </w:r>
          </w:p>
          <w:p w14:paraId="19609D20" w14:textId="77777777" w:rsidR="00D47FE6" w:rsidRDefault="00D47FE6" w:rsidP="004C4AEC">
            <w:pPr>
              <w:rPr>
                <w:rFonts w:eastAsia="宋体"/>
                <w:sz w:val="20"/>
                <w:szCs w:val="20"/>
                <w:lang w:val="en-US" w:eastAsia="zh-CN"/>
              </w:rPr>
            </w:pPr>
            <w:r>
              <w:rPr>
                <w:rFonts w:eastAsia="宋体" w:hint="eastAsia"/>
                <w:sz w:val="20"/>
                <w:szCs w:val="20"/>
                <w:lang w:val="en-US" w:eastAsia="zh-CN"/>
              </w:rPr>
              <w:t>I</w:t>
            </w:r>
            <w:r>
              <w:rPr>
                <w:rFonts w:eastAsia="宋体"/>
                <w:sz w:val="20"/>
                <w:szCs w:val="20"/>
                <w:lang w:val="en-US" w:eastAsia="zh-CN"/>
              </w:rPr>
              <w:t xml:space="preserve">n the last meeting, </w:t>
            </w:r>
            <w:r w:rsidRPr="00D47FE6">
              <w:rPr>
                <w:rFonts w:eastAsia="宋体"/>
                <w:sz w:val="20"/>
                <w:szCs w:val="20"/>
                <w:lang w:val="en-US" w:eastAsia="zh-CN"/>
              </w:rPr>
              <w:t>support paging PDCCH for availability indication</w:t>
            </w:r>
            <w:r>
              <w:rPr>
                <w:rFonts w:eastAsia="宋体"/>
                <w:sz w:val="20"/>
                <w:szCs w:val="20"/>
                <w:lang w:val="en-US" w:eastAsia="zh-CN"/>
              </w:rPr>
              <w:t xml:space="preserve"> is taken as WA in AI8.7.1.2. For this meeting, we think it can be confirmed. </w:t>
            </w:r>
          </w:p>
          <w:p w14:paraId="3165CEA1" w14:textId="704563AB" w:rsidR="00D47FE6" w:rsidRPr="00D47FE6" w:rsidRDefault="00D47FE6" w:rsidP="00D47FE6">
            <w:pPr>
              <w:pStyle w:val="afd"/>
              <w:numPr>
                <w:ilvl w:val="0"/>
                <w:numId w:val="97"/>
              </w:numPr>
              <w:rPr>
                <w:rFonts w:eastAsia="宋体"/>
                <w:sz w:val="20"/>
                <w:szCs w:val="20"/>
                <w:lang w:val="en-US" w:eastAsia="zh-CN"/>
              </w:rPr>
            </w:pPr>
            <w:r w:rsidRPr="00D47FE6">
              <w:rPr>
                <w:rFonts w:eastAsia="宋体"/>
                <w:sz w:val="20"/>
                <w:szCs w:val="20"/>
                <w:lang w:val="en-US" w:eastAsia="zh-CN"/>
              </w:rPr>
              <w:t>S</w:t>
            </w:r>
            <w:r w:rsidRPr="00D47FE6">
              <w:rPr>
                <w:rFonts w:eastAsia="宋体"/>
                <w:sz w:val="20"/>
                <w:szCs w:val="20"/>
                <w:lang w:val="en-US" w:eastAsia="zh-CN"/>
              </w:rPr>
              <w:t xml:space="preserve">upport </w:t>
            </w:r>
            <w:r w:rsidRPr="00D47FE6">
              <w:rPr>
                <w:rFonts w:eastAsia="宋体"/>
                <w:sz w:val="20"/>
                <w:szCs w:val="20"/>
                <w:lang w:val="en-US" w:eastAsia="zh-CN"/>
              </w:rPr>
              <w:t xml:space="preserve">PEI </w:t>
            </w:r>
            <w:r w:rsidRPr="00D47FE6">
              <w:rPr>
                <w:rFonts w:eastAsia="宋体"/>
                <w:sz w:val="20"/>
                <w:szCs w:val="20"/>
                <w:lang w:val="en-US" w:eastAsia="zh-CN"/>
              </w:rPr>
              <w:t>for availability indication</w:t>
            </w:r>
            <w:r w:rsidRPr="00D47FE6">
              <w:rPr>
                <w:rFonts w:eastAsia="宋体"/>
                <w:sz w:val="20"/>
                <w:szCs w:val="20"/>
                <w:lang w:val="en-US" w:eastAsia="zh-CN"/>
              </w:rPr>
              <w:t xml:space="preserve"> need to </w:t>
            </w:r>
            <w:proofErr w:type="spellStart"/>
            <w:r w:rsidRPr="00D47FE6">
              <w:rPr>
                <w:rFonts w:eastAsia="宋体"/>
                <w:sz w:val="20"/>
                <w:szCs w:val="20"/>
                <w:lang w:val="en-US" w:eastAsia="zh-CN"/>
              </w:rPr>
              <w:t>take PE</w:t>
            </w:r>
            <w:proofErr w:type="spellEnd"/>
            <w:r w:rsidRPr="00D47FE6">
              <w:rPr>
                <w:rFonts w:eastAsia="宋体"/>
                <w:sz w:val="20"/>
                <w:szCs w:val="20"/>
                <w:lang w:val="en-US" w:eastAsia="zh-CN"/>
              </w:rPr>
              <w:t>I as prerequisite feature for idle TRS, we think it is not necessary.</w:t>
            </w:r>
          </w:p>
          <w:p w14:paraId="678BE500" w14:textId="12E02B1C" w:rsidR="00D47FE6" w:rsidRPr="00D47FE6" w:rsidRDefault="00D47FE6" w:rsidP="00D47FE6">
            <w:pPr>
              <w:pStyle w:val="afd"/>
              <w:numPr>
                <w:ilvl w:val="0"/>
                <w:numId w:val="97"/>
              </w:numPr>
              <w:rPr>
                <w:rFonts w:eastAsia="宋体" w:hint="eastAsia"/>
                <w:sz w:val="20"/>
                <w:szCs w:val="20"/>
                <w:lang w:val="en-US" w:eastAsia="zh-CN"/>
              </w:rPr>
            </w:pPr>
            <w:r>
              <w:rPr>
                <w:rFonts w:eastAsia="宋体"/>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4C4AEC" w:rsidRPr="001C6490" w14:paraId="59126049" w14:textId="77777777" w:rsidTr="007E0EC7">
        <w:tc>
          <w:tcPr>
            <w:tcW w:w="1165" w:type="dxa"/>
          </w:tcPr>
          <w:p w14:paraId="2D0E0D19" w14:textId="12198240" w:rsidR="004C4AEC" w:rsidRDefault="004C4AEC" w:rsidP="004C4AEC">
            <w:pPr>
              <w:jc w:val="center"/>
              <w:rPr>
                <w:sz w:val="20"/>
                <w:szCs w:val="20"/>
              </w:rPr>
            </w:pPr>
          </w:p>
        </w:tc>
        <w:tc>
          <w:tcPr>
            <w:tcW w:w="9270" w:type="dxa"/>
          </w:tcPr>
          <w:p w14:paraId="0F194FAD" w14:textId="77777777" w:rsidR="004C4AEC" w:rsidRPr="001C6490" w:rsidRDefault="004C4AEC" w:rsidP="004C4AEC">
            <w:pPr>
              <w:jc w:val="both"/>
              <w:rPr>
                <w:lang w:val="en-US"/>
              </w:rPr>
            </w:pPr>
          </w:p>
        </w:tc>
      </w:tr>
      <w:tr w:rsidR="004C4AEC" w:rsidRPr="001C6490" w14:paraId="309CE74D" w14:textId="77777777" w:rsidTr="007E0EC7">
        <w:tc>
          <w:tcPr>
            <w:tcW w:w="1165" w:type="dxa"/>
          </w:tcPr>
          <w:p w14:paraId="3104B274" w14:textId="77A67D74" w:rsidR="004C4AEC" w:rsidRDefault="004C4AEC" w:rsidP="004C4AEC">
            <w:pPr>
              <w:jc w:val="center"/>
              <w:rPr>
                <w:sz w:val="20"/>
                <w:szCs w:val="20"/>
              </w:rPr>
            </w:pPr>
          </w:p>
        </w:tc>
        <w:tc>
          <w:tcPr>
            <w:tcW w:w="9270" w:type="dxa"/>
          </w:tcPr>
          <w:p w14:paraId="1C3ECF21" w14:textId="77777777" w:rsidR="004C4AEC" w:rsidRPr="001C6490" w:rsidRDefault="004C4AEC" w:rsidP="004C4AEC">
            <w:pPr>
              <w:pStyle w:val="af6"/>
              <w:rPr>
                <w:b/>
                <w:i/>
              </w:rPr>
            </w:pPr>
          </w:p>
        </w:tc>
      </w:tr>
      <w:tr w:rsidR="004C4AEC" w:rsidRPr="00B97B25" w14:paraId="5D757612" w14:textId="77777777" w:rsidTr="007E0EC7">
        <w:tc>
          <w:tcPr>
            <w:tcW w:w="1165" w:type="dxa"/>
          </w:tcPr>
          <w:p w14:paraId="0E62454D" w14:textId="4927D1C9" w:rsidR="004C4AEC" w:rsidRDefault="004C4AEC" w:rsidP="004C4AEC">
            <w:pPr>
              <w:jc w:val="center"/>
              <w:rPr>
                <w:sz w:val="20"/>
                <w:szCs w:val="20"/>
              </w:rPr>
            </w:pPr>
          </w:p>
        </w:tc>
        <w:tc>
          <w:tcPr>
            <w:tcW w:w="9270" w:type="dxa"/>
          </w:tcPr>
          <w:p w14:paraId="6B0943A8" w14:textId="77777777" w:rsidR="004C4AEC" w:rsidRPr="00B97B25" w:rsidRDefault="004C4AEC" w:rsidP="004C4AEC">
            <w:pPr>
              <w:rPr>
                <w:b/>
                <w:bCs/>
              </w:rPr>
            </w:pPr>
          </w:p>
        </w:tc>
      </w:tr>
      <w:tr w:rsidR="004C4AEC" w:rsidRPr="00CF07C0" w14:paraId="33714E62" w14:textId="77777777" w:rsidTr="007E0EC7">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7E0EC7">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7E0EC7">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7E0EC7">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7E0EC7">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7E0EC7">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7E0EC7">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7E0EC7">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7E0EC7">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af6"/>
              <w:rPr>
                <w:b/>
                <w:i/>
                <w:lang w:eastAsia="zh-CN"/>
              </w:rPr>
            </w:pPr>
          </w:p>
        </w:tc>
      </w:tr>
      <w:tr w:rsidR="004C4AEC" w:rsidRPr="00CF07C0" w14:paraId="15091590" w14:textId="77777777" w:rsidTr="007E0EC7">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7E0EC7">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7E0EC7">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proofErr w:type="gramStart"/>
      <w:r>
        <w:rPr>
          <w:sz w:val="22"/>
          <w:szCs w:val="22"/>
        </w:rPr>
        <w:t>Finally</w:t>
      </w:r>
      <w:proofErr w:type="gramEnd"/>
      <w:r>
        <w:rPr>
          <w:sz w:val="22"/>
          <w:szCs w:val="22"/>
        </w:rPr>
        <w:t xml:space="preserve">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aff"/>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w:t>
            </w:r>
            <w:proofErr w:type="gramStart"/>
            <w:r>
              <w:rPr>
                <w:sz w:val="20"/>
                <w:szCs w:val="20"/>
              </w:rPr>
              <w:t>shown  PEI</w:t>
            </w:r>
            <w:proofErr w:type="gramEnd"/>
            <w:r>
              <w:rPr>
                <w:sz w:val="20"/>
                <w:szCs w:val="20"/>
              </w:rPr>
              <w:t xml:space="preserve">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宋体"/>
                <w:color w:val="000000"/>
                <w:sz w:val="20"/>
                <w:szCs w:val="20"/>
                <w:lang w:eastAsia="zh-CN"/>
              </w:rPr>
              <w:t>The performance of PEI carrying sub-grouping information should be evaluated</w:t>
            </w:r>
            <w:r>
              <w:rPr>
                <w:rFonts w:eastAsia="宋体"/>
                <w:color w:val="000000"/>
                <w:sz w:val="20"/>
                <w:szCs w:val="20"/>
                <w:lang w:eastAsia="zh-CN"/>
              </w:rPr>
              <w:t xml:space="preserve"> for SSS/TRS-based PEI.</w:t>
            </w: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af6"/>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af6"/>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ae"/>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aff"/>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afd"/>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宋体"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af6"/>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afd"/>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afd"/>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afd"/>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ae"/>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ae"/>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afd"/>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afd"/>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afd"/>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4B73DE">
              <w:rPr>
                <w:b/>
                <w:bCs/>
                <w:sz w:val="20"/>
                <w:szCs w:val="20"/>
                <w:lang w:eastAsia="x-none"/>
              </w:rPr>
              <w:t>sequence based</w:t>
            </w:r>
            <w:proofErr w:type="gramEnd"/>
            <w:r w:rsidRPr="004B73DE">
              <w:rPr>
                <w:b/>
                <w:bCs/>
                <w:sz w:val="20"/>
                <w:szCs w:val="20"/>
                <w:lang w:eastAsia="x-none"/>
              </w:rPr>
              <w:t xml:space="preserve">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宋体"/>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af6"/>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aff"/>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afd"/>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afd"/>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afd"/>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afd"/>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afd"/>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ae"/>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aff"/>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665EF302" w14:textId="77777777" w:rsidR="00C20B23" w:rsidRPr="0067715F" w:rsidRDefault="00C20B23" w:rsidP="00C20B23">
            <w:pPr>
              <w:rPr>
                <w:rFonts w:eastAsia="宋体"/>
                <w:b/>
                <w:u w:val="single"/>
                <w:lang w:eastAsia="zh-CN"/>
              </w:rPr>
            </w:pPr>
            <w:r w:rsidRPr="0067715F">
              <w:rPr>
                <w:rFonts w:eastAsia="宋体" w:hint="eastAsia"/>
                <w:b/>
                <w:u w:val="single"/>
                <w:lang w:eastAsia="zh-CN"/>
              </w:rPr>
              <w:t>F</w:t>
            </w:r>
            <w:r w:rsidRPr="0067715F">
              <w:rPr>
                <w:rFonts w:eastAsia="宋体"/>
                <w:b/>
                <w:u w:val="single"/>
                <w:lang w:eastAsia="zh-CN"/>
              </w:rPr>
              <w:t>or question a)</w:t>
            </w:r>
            <w:r w:rsidRPr="0067715F">
              <w:rPr>
                <w:rFonts w:eastAsia="宋体" w:hint="eastAsia"/>
                <w:b/>
                <w:u w:val="single"/>
                <w:lang w:eastAsia="zh-CN"/>
              </w:rPr>
              <w:t>：</w:t>
            </w:r>
          </w:p>
          <w:p w14:paraId="639D8A00" w14:textId="77777777" w:rsidR="00C20B23" w:rsidRDefault="00C20B23" w:rsidP="00C20B23">
            <w:pPr>
              <w:rPr>
                <w:rFonts w:eastAsia="宋体"/>
                <w:sz w:val="20"/>
                <w:szCs w:val="20"/>
                <w:lang w:eastAsia="zh-CN"/>
              </w:rPr>
            </w:pPr>
            <w:r w:rsidRPr="0067715F">
              <w:rPr>
                <w:rFonts w:eastAsia="宋体"/>
                <w:sz w:val="20"/>
                <w:szCs w:val="20"/>
                <w:lang w:eastAsia="zh-CN"/>
              </w:rPr>
              <w:t xml:space="preserve">We think the answer is yes. </w:t>
            </w:r>
            <w:r w:rsidRPr="0038111C">
              <w:rPr>
                <w:rFonts w:eastAsia="宋体"/>
                <w:sz w:val="20"/>
                <w:szCs w:val="20"/>
                <w:lang w:eastAsia="zh-CN"/>
              </w:rPr>
              <w:t>SS burst</w:t>
            </w:r>
            <w:r>
              <w:rPr>
                <w:rFonts w:eastAsia="宋体"/>
                <w:sz w:val="20"/>
                <w:szCs w:val="20"/>
                <w:lang w:eastAsia="zh-CN"/>
              </w:rPr>
              <w:t>(s)</w:t>
            </w:r>
            <w:r w:rsidRPr="0038111C">
              <w:rPr>
                <w:rFonts w:eastAsia="宋体"/>
                <w:sz w:val="20"/>
                <w:szCs w:val="20"/>
                <w:lang w:eastAsia="zh-CN"/>
              </w:rPr>
              <w:t xml:space="preserve"> </w:t>
            </w:r>
            <w:r>
              <w:rPr>
                <w:rFonts w:eastAsia="宋体"/>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宋体"/>
                <w:sz w:val="20"/>
                <w:szCs w:val="20"/>
                <w:lang w:eastAsia="zh-CN"/>
              </w:rPr>
              <w:lastRenderedPageBreak/>
              <w:t xml:space="preserve">burst reception. Therefore, when UE is not paged,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 (serving cell measurement and PEI monitoring)</w:t>
            </w:r>
            <w:r>
              <w:rPr>
                <w:rFonts w:eastAsia="宋体"/>
                <w:sz w:val="20"/>
                <w:szCs w:val="20"/>
                <w:lang w:eastAsia="zh-CN"/>
              </w:rPr>
              <w:t>.</w:t>
            </w:r>
          </w:p>
          <w:p w14:paraId="2DC4044F" w14:textId="77777777" w:rsidR="00C20B23" w:rsidRPr="00813307" w:rsidRDefault="00C20B23" w:rsidP="00C20B23">
            <w:pPr>
              <w:rPr>
                <w:rFonts w:eastAsia="宋体"/>
                <w:sz w:val="20"/>
                <w:szCs w:val="20"/>
                <w:highlight w:val="yellow"/>
                <w:lang w:eastAsia="zh-CN"/>
              </w:rPr>
            </w:pPr>
          </w:p>
          <w:p w14:paraId="53E60A2A" w14:textId="77777777" w:rsidR="00C20B23" w:rsidRPr="0067715F" w:rsidRDefault="00C20B23" w:rsidP="00C20B23">
            <w:pPr>
              <w:rPr>
                <w:rFonts w:eastAsia="宋体"/>
                <w:b/>
                <w:u w:val="single"/>
                <w:lang w:eastAsia="zh-CN"/>
              </w:rPr>
            </w:pPr>
            <w:r w:rsidRPr="0067715F">
              <w:rPr>
                <w:rFonts w:eastAsia="宋体"/>
                <w:b/>
                <w:u w:val="single"/>
                <w:lang w:eastAsia="zh-CN"/>
              </w:rPr>
              <w:t>For question b):</w:t>
            </w:r>
          </w:p>
          <w:p w14:paraId="3B20C154" w14:textId="77777777" w:rsidR="00C20B23" w:rsidRDefault="00C20B23" w:rsidP="00C20B23">
            <w:pPr>
              <w:rPr>
                <w:rFonts w:eastAsia="宋体"/>
                <w:sz w:val="20"/>
                <w:szCs w:val="20"/>
                <w:lang w:eastAsia="zh-CN"/>
              </w:rPr>
            </w:pPr>
            <w:r w:rsidRPr="0067715F">
              <w:rPr>
                <w:rFonts w:eastAsia="宋体"/>
                <w:sz w:val="20"/>
                <w:szCs w:val="20"/>
                <w:lang w:eastAsia="zh-CN"/>
              </w:rPr>
              <w:t xml:space="preserve">We do not think the </w:t>
            </w:r>
            <w:proofErr w:type="gramStart"/>
            <w:r w:rsidRPr="0067715F">
              <w:rPr>
                <w:rFonts w:eastAsia="宋体"/>
                <w:sz w:val="20"/>
                <w:szCs w:val="20"/>
                <w:lang w:eastAsia="zh-CN"/>
              </w:rPr>
              <w:t>sequence based</w:t>
            </w:r>
            <w:proofErr w:type="gramEnd"/>
            <w:r w:rsidRPr="0067715F">
              <w:rPr>
                <w:rFonts w:eastAsia="宋体"/>
                <w:sz w:val="20"/>
                <w:szCs w:val="20"/>
                <w:lang w:eastAsia="zh-CN"/>
              </w:rPr>
              <w:t xml:space="preserve"> PEI can be utilized for fine synchronization</w:t>
            </w:r>
            <w:r>
              <w:rPr>
                <w:rFonts w:eastAsia="宋体"/>
                <w:sz w:val="20"/>
                <w:szCs w:val="20"/>
                <w:lang w:eastAsia="zh-CN"/>
              </w:rPr>
              <w:t xml:space="preserve">.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w:t>
            </w:r>
            <w:proofErr w:type="gramStart"/>
            <w:r>
              <w:rPr>
                <w:rFonts w:eastAsia="宋体"/>
                <w:sz w:val="20"/>
                <w:szCs w:val="20"/>
                <w:lang w:eastAsia="zh-CN"/>
              </w:rPr>
              <w:t>result</w:t>
            </w:r>
            <w:proofErr w:type="gramEnd"/>
            <w:r>
              <w:rPr>
                <w:rFonts w:eastAsia="宋体"/>
                <w:sz w:val="20"/>
                <w:szCs w:val="20"/>
                <w:lang w:eastAsia="zh-CN"/>
              </w:rPr>
              <w:t xml:space="preserve"> more SS bursts are needed for the T/F synchronization of the subsequent DRX cycles. Both of the performance and power saving gain are impact.</w:t>
            </w:r>
          </w:p>
          <w:p w14:paraId="72A585B6" w14:textId="77777777" w:rsidR="00C20B23" w:rsidRDefault="00C20B23" w:rsidP="00C20B23">
            <w:pPr>
              <w:rPr>
                <w:rFonts w:eastAsia="宋体"/>
                <w:sz w:val="20"/>
                <w:szCs w:val="20"/>
                <w:lang w:eastAsia="zh-CN"/>
              </w:rPr>
            </w:pPr>
          </w:p>
          <w:p w14:paraId="53077AEC" w14:textId="77777777" w:rsidR="00C20B23" w:rsidRPr="005B7B6F" w:rsidRDefault="00C20B23" w:rsidP="00C20B23">
            <w:pPr>
              <w:rPr>
                <w:rFonts w:eastAsia="宋体"/>
                <w:b/>
                <w:u w:val="single"/>
                <w:lang w:eastAsia="zh-CN"/>
              </w:rPr>
            </w:pPr>
            <w:r w:rsidRPr="005B7B6F">
              <w:rPr>
                <w:rFonts w:eastAsia="宋体"/>
                <w:b/>
                <w:u w:val="single"/>
                <w:lang w:eastAsia="zh-CN"/>
              </w:rPr>
              <w:t xml:space="preserve">For question </w:t>
            </w:r>
            <w:r>
              <w:rPr>
                <w:rFonts w:eastAsia="宋体"/>
                <w:b/>
                <w:u w:val="single"/>
                <w:lang w:eastAsia="zh-CN"/>
              </w:rPr>
              <w:t>c</w:t>
            </w:r>
            <w:r w:rsidRPr="005B7B6F">
              <w:rPr>
                <w:rFonts w:eastAsia="宋体"/>
                <w:b/>
                <w:u w:val="single"/>
                <w:lang w:eastAsia="zh-CN"/>
              </w:rPr>
              <w:t>):</w:t>
            </w:r>
          </w:p>
          <w:p w14:paraId="61038779" w14:textId="77777777" w:rsidR="00C20B23" w:rsidRPr="0067715F" w:rsidRDefault="00C20B23" w:rsidP="00C20B23">
            <w:pPr>
              <w:rPr>
                <w:rFonts w:eastAsia="宋体"/>
                <w:sz w:val="20"/>
                <w:szCs w:val="20"/>
                <w:lang w:eastAsia="zh-CN"/>
              </w:rPr>
            </w:pPr>
            <w:r w:rsidRPr="0067715F">
              <w:rPr>
                <w:rFonts w:eastAsia="宋体"/>
                <w:sz w:val="20"/>
                <w:szCs w:val="20"/>
                <w:lang w:eastAsia="zh-CN"/>
              </w:rPr>
              <w:t xml:space="preserve">Dynamic resource sharing </w:t>
            </w:r>
            <w:proofErr w:type="gramStart"/>
            <w:r w:rsidRPr="0067715F">
              <w:rPr>
                <w:rFonts w:eastAsia="宋体"/>
                <w:sz w:val="20"/>
                <w:szCs w:val="20"/>
                <w:lang w:eastAsia="zh-CN"/>
              </w:rPr>
              <w:t>are</w:t>
            </w:r>
            <w:proofErr w:type="gramEnd"/>
            <w:r w:rsidRPr="0067715F">
              <w:rPr>
                <w:rFonts w:eastAsia="宋体"/>
                <w:sz w:val="20"/>
                <w:szCs w:val="20"/>
                <w:lang w:eastAsia="zh-CN"/>
              </w:rPr>
              <w:t xml:space="preserve"> hardly applied to sequence-based PEI. As discussed in our paper in RAN1#104bis~106:</w:t>
            </w:r>
          </w:p>
          <w:p w14:paraId="5F7121B2"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Dynamic RB*symbol level rate matching is not mandatory for legacy UE.</w:t>
            </w:r>
          </w:p>
          <w:p w14:paraId="1226835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FR1</w:t>
            </w:r>
            <w:r w:rsidRPr="004F33B5">
              <w:rPr>
                <w:rFonts w:eastAsia="宋体"/>
                <w:sz w:val="20"/>
                <w:szCs w:val="20"/>
                <w:lang w:eastAsia="zh-CN"/>
              </w:rPr>
              <w:t>, all the downlink traffic for the legacy UE has to be scheduled in CORESET0, which is too limited for downlink traffic scheduling</w:t>
            </w:r>
            <w:r>
              <w:rPr>
                <w:rFonts w:eastAsia="宋体"/>
                <w:sz w:val="20"/>
                <w:szCs w:val="20"/>
                <w:lang w:eastAsia="zh-CN"/>
              </w:rPr>
              <w:t xml:space="preserve">, considering </w:t>
            </w:r>
            <w:r w:rsidRPr="004F33B5">
              <w:rPr>
                <w:rFonts w:eastAsia="宋体"/>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w:t>
            </w:r>
            <w:r w:rsidRPr="004F33B5">
              <w:rPr>
                <w:rFonts w:eastAsia="宋体"/>
                <w:sz w:val="20"/>
                <w:szCs w:val="20"/>
                <w:lang w:eastAsia="zh-CN"/>
              </w:rPr>
              <w:t xml:space="preserve">FR2, one of the three CORESETs </w:t>
            </w:r>
            <w:r>
              <w:rPr>
                <w:rFonts w:eastAsia="宋体"/>
                <w:sz w:val="20"/>
                <w:szCs w:val="20"/>
                <w:lang w:eastAsia="zh-CN"/>
              </w:rPr>
              <w:t>would be</w:t>
            </w:r>
            <w:r w:rsidRPr="004F33B5">
              <w:rPr>
                <w:rFonts w:eastAsia="宋体"/>
                <w:sz w:val="20"/>
                <w:szCs w:val="20"/>
                <w:lang w:eastAsia="zh-CN"/>
              </w:rPr>
              <w:t xml:space="preserve"> use</w:t>
            </w:r>
            <w:r>
              <w:rPr>
                <w:rFonts w:eastAsia="宋体"/>
                <w:sz w:val="20"/>
                <w:szCs w:val="20"/>
                <w:lang w:eastAsia="zh-CN"/>
              </w:rPr>
              <w:t>d for rate matching exclusively. T</w:t>
            </w:r>
            <w:r w:rsidRPr="004F33B5">
              <w:rPr>
                <w:rFonts w:eastAsia="宋体"/>
                <w:sz w:val="20"/>
                <w:szCs w:val="20"/>
                <w:lang w:eastAsia="zh-CN"/>
              </w:rPr>
              <w:t>he multi-beam operation will be limited and the downlink performance would be impact.</w:t>
            </w:r>
          </w:p>
          <w:p w14:paraId="2C0CE347" w14:textId="77777777" w:rsidR="00C20B23" w:rsidRDefault="00C20B23" w:rsidP="00C20B23">
            <w:pPr>
              <w:pStyle w:val="afd"/>
              <w:numPr>
                <w:ilvl w:val="1"/>
                <w:numId w:val="18"/>
              </w:numPr>
              <w:rPr>
                <w:rFonts w:eastAsia="宋体"/>
                <w:sz w:val="20"/>
                <w:szCs w:val="20"/>
                <w:lang w:eastAsia="zh-CN"/>
              </w:rPr>
            </w:pPr>
            <w:r>
              <w:rPr>
                <w:rFonts w:eastAsia="宋体"/>
                <w:sz w:val="20"/>
                <w:szCs w:val="20"/>
                <w:lang w:eastAsia="zh-CN"/>
              </w:rPr>
              <w:t xml:space="preserve">If a shared CORESET is configured, </w:t>
            </w:r>
            <w:r w:rsidRPr="004F33B5">
              <w:rPr>
                <w:rFonts w:eastAsia="宋体"/>
                <w:sz w:val="20"/>
                <w:szCs w:val="20"/>
                <w:lang w:eastAsia="zh-CN"/>
              </w:rPr>
              <w:t>a non-interleaved CORESET</w:t>
            </w:r>
            <w:r>
              <w:rPr>
                <w:rFonts w:eastAsia="宋体"/>
                <w:sz w:val="20"/>
                <w:szCs w:val="20"/>
                <w:lang w:eastAsia="zh-CN"/>
              </w:rPr>
              <w:t xml:space="preserve"> needs to be</w:t>
            </w:r>
            <w:r w:rsidRPr="004F33B5">
              <w:rPr>
                <w:rFonts w:eastAsia="宋体"/>
                <w:sz w:val="20"/>
                <w:szCs w:val="20"/>
                <w:lang w:eastAsia="zh-CN"/>
              </w:rPr>
              <w:t xml:space="preserve"> configured</w:t>
            </w:r>
            <w:r>
              <w:rPr>
                <w:rFonts w:eastAsia="宋体"/>
                <w:sz w:val="20"/>
                <w:szCs w:val="20"/>
                <w:lang w:eastAsia="zh-CN"/>
              </w:rPr>
              <w:t xml:space="preserve"> for sharing PEI</w:t>
            </w:r>
            <w:r w:rsidRPr="004F33B5">
              <w:rPr>
                <w:rFonts w:eastAsia="宋体"/>
                <w:sz w:val="20"/>
                <w:szCs w:val="20"/>
                <w:lang w:eastAsia="zh-CN"/>
              </w:rPr>
              <w:t xml:space="preserve">. However, it should be noticed that IDLE mode UE shall just receive the bandwidth of MIB configured initial DL BWP, i.e. CORESET0 bandwidth. Therefore, </w:t>
            </w:r>
            <w:r>
              <w:rPr>
                <w:rFonts w:eastAsia="宋体"/>
                <w:sz w:val="20"/>
                <w:szCs w:val="20"/>
                <w:lang w:eastAsia="zh-CN"/>
              </w:rPr>
              <w:t>s</w:t>
            </w:r>
            <w:r w:rsidRPr="004F33B5">
              <w:rPr>
                <w:rFonts w:eastAsia="宋体"/>
                <w:sz w:val="20"/>
                <w:szCs w:val="20"/>
                <w:lang w:eastAsia="zh-CN"/>
              </w:rPr>
              <w:t xml:space="preserve">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w:t>
            </w:r>
            <w:proofErr w:type="gramStart"/>
            <w:r w:rsidRPr="004F33B5">
              <w:rPr>
                <w:rFonts w:eastAsia="宋体"/>
                <w:sz w:val="20"/>
                <w:szCs w:val="20"/>
                <w:lang w:eastAsia="zh-CN"/>
              </w:rPr>
              <w:t>and  will</w:t>
            </w:r>
            <w:proofErr w:type="gramEnd"/>
            <w:r w:rsidRPr="004F33B5">
              <w:rPr>
                <w:rFonts w:eastAsia="宋体"/>
                <w:sz w:val="20"/>
                <w:szCs w:val="20"/>
                <w:lang w:eastAsia="zh-CN"/>
              </w:rPr>
              <w:t xml:space="preserve">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宋体"/>
                <w:sz w:val="20"/>
                <w:szCs w:val="20"/>
                <w:lang w:eastAsia="zh-CN"/>
              </w:rPr>
              <w:t>Therefore, the resource overhead on sequence-based PEI based on dynamic resource sharing</w:t>
            </w:r>
            <w:r>
              <w:rPr>
                <w:rFonts w:eastAsia="宋体"/>
                <w:sz w:val="20"/>
                <w:szCs w:val="20"/>
                <w:lang w:eastAsia="zh-CN"/>
              </w:rPr>
              <w:t xml:space="preserve"> cannot be always applied</w:t>
            </w:r>
            <w:r w:rsidRPr="0067715F">
              <w:rPr>
                <w:rFonts w:eastAsia="宋体"/>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7E0EC7">
            <w:pPr>
              <w:pStyle w:val="afd"/>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E0EC7">
            <w:pPr>
              <w:pStyle w:val="afd"/>
              <w:numPr>
                <w:ilvl w:val="0"/>
                <w:numId w:val="92"/>
              </w:numPr>
              <w:rPr>
                <w:sz w:val="20"/>
                <w:szCs w:val="20"/>
              </w:rPr>
            </w:pPr>
            <w:r>
              <w:rPr>
                <w:rFonts w:eastAsia="宋体"/>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afd"/>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afd"/>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w:t>
            </w:r>
            <w:proofErr w:type="gramStart"/>
            <w:r>
              <w:rPr>
                <w:sz w:val="20"/>
                <w:szCs w:val="20"/>
              </w:rPr>
              <w:t>sequence based</w:t>
            </w:r>
            <w:proofErr w:type="gramEnd"/>
            <w:r>
              <w:rPr>
                <w:sz w:val="20"/>
                <w:szCs w:val="20"/>
              </w:rPr>
              <w:t xml:space="preserve">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w:t>
            </w:r>
            <w:proofErr w:type="gramStart"/>
            <w:r>
              <w:rPr>
                <w:sz w:val="20"/>
                <w:szCs w:val="20"/>
              </w:rPr>
              <w:t>aperiodic  ZP</w:t>
            </w:r>
            <w:proofErr w:type="gramEnd"/>
            <w:r>
              <w:rPr>
                <w:sz w:val="20"/>
                <w:szCs w:val="20"/>
              </w:rPr>
              <w:t xml:space="preserve">-CSI-RS could be considered, but as these resources are intended for general aperiodic CSI-RS multiplexing the availability cannot be guaranteed and use would affect the overall flexibility of the deployment. </w:t>
            </w:r>
            <w:proofErr w:type="gramStart"/>
            <w:r>
              <w:rPr>
                <w:sz w:val="20"/>
                <w:szCs w:val="20"/>
              </w:rPr>
              <w:t>Also</w:t>
            </w:r>
            <w:proofErr w:type="gramEnd"/>
            <w:r>
              <w:rPr>
                <w:sz w:val="20"/>
                <w:szCs w:val="20"/>
              </w:rPr>
              <w:t xml:space="preserve">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0ED2224A" w14:textId="77777777" w:rsidR="00713C02" w:rsidRDefault="007E0EC7" w:rsidP="007E0EC7">
            <w:pPr>
              <w:pStyle w:val="afd"/>
              <w:numPr>
                <w:ilvl w:val="0"/>
                <w:numId w:val="93"/>
              </w:numPr>
              <w:rPr>
                <w:rFonts w:eastAsia="宋体"/>
                <w:sz w:val="20"/>
                <w:szCs w:val="20"/>
                <w:lang w:eastAsia="zh-CN"/>
              </w:rPr>
            </w:pPr>
            <w:r>
              <w:rPr>
                <w:rFonts w:eastAsia="宋体" w:hint="eastAsia"/>
                <w:sz w:val="20"/>
                <w:szCs w:val="20"/>
                <w:lang w:eastAsia="zh-CN"/>
              </w:rPr>
              <w:t>N</w:t>
            </w:r>
            <w:r>
              <w:rPr>
                <w:rFonts w:eastAsia="宋体"/>
                <w:sz w:val="20"/>
                <w:szCs w:val="20"/>
                <w:lang w:eastAsia="zh-CN"/>
              </w:rPr>
              <w:t xml:space="preserve">R UE should perform RRM measurement for serving cell periodically, e.g. once per paging cycle. </w:t>
            </w:r>
            <w:r w:rsidR="00112797">
              <w:rPr>
                <w:rFonts w:eastAsia="宋体"/>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E33E28">
            <w:pPr>
              <w:pStyle w:val="afd"/>
              <w:numPr>
                <w:ilvl w:val="0"/>
                <w:numId w:val="93"/>
              </w:numPr>
              <w:rPr>
                <w:rFonts w:eastAsia="宋体"/>
                <w:sz w:val="20"/>
                <w:szCs w:val="20"/>
                <w:lang w:eastAsia="zh-CN"/>
              </w:rPr>
            </w:pPr>
            <w:r>
              <w:rPr>
                <w:rFonts w:eastAsia="宋体"/>
                <w:sz w:val="20"/>
                <w:szCs w:val="20"/>
                <w:lang w:eastAsia="zh-CN"/>
              </w:rPr>
              <w:t xml:space="preserve">NR UE is hard to utilize the sequence-based PEI for fine synchronization, since the sequence-based PEI is </w:t>
            </w:r>
            <w:proofErr w:type="spellStart"/>
            <w:r>
              <w:rPr>
                <w:rFonts w:eastAsia="宋体"/>
                <w:sz w:val="20"/>
                <w:szCs w:val="20"/>
                <w:lang w:eastAsia="zh-CN"/>
              </w:rPr>
              <w:t>DTXed</w:t>
            </w:r>
            <w:proofErr w:type="spellEnd"/>
            <w:r>
              <w:rPr>
                <w:rFonts w:eastAsia="宋体"/>
                <w:sz w:val="20"/>
                <w:szCs w:val="20"/>
                <w:lang w:eastAsia="zh-CN"/>
              </w:rPr>
              <w:t>, and T/F tracking loop cannot</w:t>
            </w:r>
            <w:r w:rsidR="00E33E28">
              <w:rPr>
                <w:rFonts w:eastAsia="宋体"/>
                <w:sz w:val="20"/>
                <w:szCs w:val="20"/>
                <w:lang w:eastAsia="zh-CN"/>
              </w:rPr>
              <w:t xml:space="preserve"> rely a</w:t>
            </w:r>
            <w:r>
              <w:rPr>
                <w:rFonts w:eastAsia="宋体"/>
                <w:sz w:val="20"/>
                <w:szCs w:val="20"/>
                <w:lang w:eastAsia="zh-CN"/>
              </w:rPr>
              <w:t xml:space="preserve"> </w:t>
            </w:r>
            <w:proofErr w:type="spellStart"/>
            <w:r w:rsidR="00E33E28">
              <w:rPr>
                <w:rFonts w:eastAsia="宋体"/>
                <w:sz w:val="20"/>
                <w:szCs w:val="20"/>
                <w:lang w:eastAsia="zh-CN"/>
              </w:rPr>
              <w:t>DTXed</w:t>
            </w:r>
            <w:proofErr w:type="spellEnd"/>
            <w:r>
              <w:rPr>
                <w:rFonts w:eastAsia="宋体"/>
                <w:sz w:val="20"/>
                <w:szCs w:val="20"/>
                <w:lang w:eastAsia="zh-CN"/>
              </w:rPr>
              <w:t xml:space="preserve"> RS in current NR UE implementation. Recalling the discussion of AP-TRS in R15, it is general view that AP-TRS is just the additional RS on top of P-TRS, and </w:t>
            </w:r>
            <w:r>
              <w:rPr>
                <w:rFonts w:eastAsia="宋体"/>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E33E28">
            <w:pPr>
              <w:pStyle w:val="afd"/>
              <w:numPr>
                <w:ilvl w:val="0"/>
                <w:numId w:val="93"/>
              </w:numPr>
              <w:rPr>
                <w:rFonts w:eastAsia="宋体"/>
                <w:sz w:val="20"/>
                <w:szCs w:val="20"/>
                <w:lang w:eastAsia="zh-CN"/>
              </w:rPr>
            </w:pPr>
            <w:r>
              <w:rPr>
                <w:rFonts w:eastAsia="宋体"/>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w:t>
            </w:r>
            <w:proofErr w:type="gramStart"/>
            <w:r>
              <w:rPr>
                <w:sz w:val="20"/>
                <w:szCs w:val="20"/>
              </w:rPr>
              <w:t>sequence based</w:t>
            </w:r>
            <w:proofErr w:type="gramEnd"/>
            <w:r>
              <w:rPr>
                <w:sz w:val="20"/>
                <w:szCs w:val="20"/>
              </w:rPr>
              <w:t xml:space="preserve"> PEI can be used for synchronization. That’s the assumption we agreed on the same power model for PDCCH-based PEI and </w:t>
            </w:r>
            <w:proofErr w:type="gramStart"/>
            <w:r>
              <w:rPr>
                <w:sz w:val="20"/>
                <w:szCs w:val="20"/>
              </w:rPr>
              <w:t>sequence based</w:t>
            </w:r>
            <w:proofErr w:type="gramEnd"/>
            <w:r>
              <w:rPr>
                <w:sz w:val="20"/>
                <w:szCs w:val="20"/>
              </w:rPr>
              <w:t xml:space="preserve">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w:t>
            </w:r>
            <w:proofErr w:type="gramStart"/>
            <w:r>
              <w:rPr>
                <w:sz w:val="20"/>
                <w:szCs w:val="20"/>
              </w:rPr>
              <w:t>sequence based</w:t>
            </w:r>
            <w:proofErr w:type="gramEnd"/>
            <w:r>
              <w:rPr>
                <w:sz w:val="20"/>
                <w:szCs w:val="20"/>
              </w:rPr>
              <w:t xml:space="preserve">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w:t>
            </w:r>
            <w:proofErr w:type="gramStart"/>
            <w:r w:rsidR="004720CC" w:rsidRPr="002F5450">
              <w:rPr>
                <w:bCs/>
                <w:iCs/>
                <w:color w:val="0070C0"/>
                <w:sz w:val="22"/>
                <w:szCs w:val="22"/>
              </w:rPr>
              <w:t>interval  when</w:t>
            </w:r>
            <w:proofErr w:type="gramEnd"/>
            <w:r w:rsidR="004720CC" w:rsidRPr="002F5450">
              <w:rPr>
                <w:bCs/>
                <w:iCs/>
                <w:color w:val="0070C0"/>
                <w:sz w:val="22"/>
                <w:szCs w:val="22"/>
              </w:rPr>
              <w:t xml:space="preserve">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xml:space="preserve">.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w:t>
            </w:r>
            <w:proofErr w:type="gramStart"/>
            <w:r w:rsidR="002F5450" w:rsidRPr="002F5450">
              <w:rPr>
                <w:bCs/>
                <w:iCs/>
                <w:color w:val="0070C0"/>
                <w:sz w:val="22"/>
                <w:szCs w:val="22"/>
              </w:rPr>
              <w:t>other</w:t>
            </w:r>
            <w:proofErr w:type="gramEnd"/>
            <w:r w:rsidR="002F5450" w:rsidRPr="002F5450">
              <w:rPr>
                <w:bCs/>
                <w:iCs/>
                <w:color w:val="0070C0"/>
                <w:sz w:val="22"/>
                <w:szCs w:val="22"/>
              </w:rPr>
              <w:t xml:space="preserve">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 xml:space="preserve">Similar view as Samsung regarding bullet </w:t>
            </w:r>
            <w:proofErr w:type="gramStart"/>
            <w:r w:rsidRPr="00C17F4C">
              <w:rPr>
                <w:bCs/>
                <w:iCs/>
                <w:sz w:val="20"/>
                <w:szCs w:val="20"/>
              </w:rPr>
              <w:t>a)  ,</w:t>
            </w:r>
            <w:proofErr w:type="gramEnd"/>
            <w:r w:rsidRPr="00C17F4C">
              <w:rPr>
                <w:bCs/>
                <w:iCs/>
                <w:sz w:val="20"/>
                <w:szCs w:val="20"/>
              </w:rPr>
              <w:t xml:space="preserve">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1204FE">
            <w:pPr>
              <w:numPr>
                <w:ilvl w:val="0"/>
                <w:numId w:val="96"/>
              </w:numPr>
              <w:rPr>
                <w:sz w:val="20"/>
                <w:szCs w:val="20"/>
                <w:lang w:val="en-US"/>
              </w:rPr>
            </w:pPr>
            <w:r>
              <w:rPr>
                <w:rFonts w:eastAsia="宋体"/>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宋体" w:hint="eastAsia"/>
                <w:sz w:val="20"/>
                <w:szCs w:val="20"/>
                <w:lang w:val="en-US" w:eastAsia="zh-CN"/>
              </w:rPr>
              <w:t>Acc</w:t>
            </w:r>
            <w:r>
              <w:rPr>
                <w:rFonts w:eastAsia="宋体"/>
                <w:sz w:val="20"/>
                <w:szCs w:val="20"/>
                <w:lang w:val="en-US" w:eastAsia="zh-CN"/>
              </w:rPr>
              <w:t xml:space="preserve">ording to the previous discussion, most companies think initial CFO is up to </w:t>
            </w:r>
            <w:r>
              <w:rPr>
                <w:rFonts w:eastAsia="宋体" w:hint="eastAsia"/>
                <w:sz w:val="20"/>
                <w:szCs w:val="20"/>
                <w:lang w:val="en-US" w:eastAsia="zh-CN"/>
              </w:rPr>
              <w:t>±</w:t>
            </w:r>
            <w:r>
              <w:rPr>
                <w:rFonts w:eastAsia="宋体" w:hint="eastAsia"/>
                <w:sz w:val="20"/>
                <w:szCs w:val="20"/>
                <w:lang w:val="en-US" w:eastAsia="zh-CN"/>
              </w:rPr>
              <w:t>0</w:t>
            </w:r>
            <w:r>
              <w:rPr>
                <w:rFonts w:eastAsia="宋体"/>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1204FE">
            <w:pPr>
              <w:numPr>
                <w:ilvl w:val="0"/>
                <w:numId w:val="96"/>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w:t>
            </w:r>
            <w:proofErr w:type="spellStart"/>
            <w:r>
              <w:rPr>
                <w:sz w:val="20"/>
                <w:szCs w:val="20"/>
                <w:lang w:val="en-US"/>
              </w:rPr>
              <w:t>gNB</w:t>
            </w:r>
            <w:proofErr w:type="spellEnd"/>
            <w:r>
              <w:rPr>
                <w:sz w:val="20"/>
                <w:szCs w:val="20"/>
                <w:lang w:val="en-US"/>
              </w:rPr>
              <w:t xml:space="preserve">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宋体" w:hint="eastAsia"/>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9D77649" w14:textId="77777777" w:rsidR="00511A49" w:rsidRDefault="00511A49" w:rsidP="00511A49">
            <w:pPr>
              <w:spacing w:after="120"/>
              <w:rPr>
                <w:rFonts w:eastAsia="宋体"/>
                <w:sz w:val="20"/>
                <w:szCs w:val="20"/>
                <w:lang w:eastAsia="zh-CN"/>
              </w:rPr>
            </w:pPr>
            <w:r>
              <w:rPr>
                <w:rFonts w:eastAsia="宋体"/>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宋体"/>
                <w:sz w:val="20"/>
                <w:szCs w:val="20"/>
                <w:lang w:eastAsia="zh-CN"/>
              </w:rPr>
            </w:pPr>
            <w:r>
              <w:rPr>
                <w:rFonts w:eastAsia="宋体"/>
                <w:sz w:val="20"/>
                <w:szCs w:val="20"/>
                <w:lang w:eastAsia="zh-CN"/>
              </w:rPr>
              <w:t xml:space="preserve">For question b), we think it is no doubt that the sequence-based PEI itself such as </w:t>
            </w:r>
            <w:r w:rsidR="00B55226">
              <w:rPr>
                <w:rFonts w:eastAsia="宋体" w:hint="eastAsia"/>
                <w:sz w:val="20"/>
                <w:szCs w:val="20"/>
                <w:lang w:eastAsia="zh-CN"/>
              </w:rPr>
              <w:t>SSS</w:t>
            </w:r>
            <w:r w:rsidR="00B55226">
              <w:rPr>
                <w:rFonts w:eastAsia="宋体"/>
                <w:sz w:val="20"/>
                <w:szCs w:val="20"/>
                <w:lang w:eastAsia="zh-CN"/>
              </w:rPr>
              <w:t>/</w:t>
            </w:r>
            <w:r>
              <w:rPr>
                <w:rFonts w:eastAsia="宋体"/>
                <w:sz w:val="20"/>
                <w:szCs w:val="20"/>
                <w:lang w:eastAsia="zh-CN"/>
              </w:rPr>
              <w:t xml:space="preserve">TRS/CSI-RS can assist the RRM measurement or ACG adjustment or T/F tracking, since these is the one of the functions for </w:t>
            </w:r>
            <w:r w:rsidR="00B55226">
              <w:rPr>
                <w:rFonts w:eastAsia="宋体"/>
                <w:sz w:val="20"/>
                <w:szCs w:val="20"/>
                <w:lang w:eastAsia="zh-CN"/>
              </w:rPr>
              <w:t>SSS/</w:t>
            </w:r>
            <w:r>
              <w:rPr>
                <w:rFonts w:eastAsia="宋体"/>
                <w:sz w:val="20"/>
                <w:szCs w:val="20"/>
                <w:lang w:eastAsia="zh-CN"/>
              </w:rPr>
              <w:t xml:space="preserve">TRS/CSI-RS. </w:t>
            </w:r>
            <w:r w:rsidR="00B55226">
              <w:rPr>
                <w:rFonts w:eastAsia="宋体"/>
                <w:sz w:val="20"/>
                <w:szCs w:val="20"/>
                <w:lang w:eastAsia="zh-CN"/>
              </w:rPr>
              <w:t>However, for PDCCH based PEI, it is not possible.</w:t>
            </w:r>
          </w:p>
          <w:p w14:paraId="5C42B8B9" w14:textId="77777777" w:rsidR="00B55226" w:rsidRDefault="00511A49" w:rsidP="00511A49">
            <w:pPr>
              <w:spacing w:after="120"/>
              <w:rPr>
                <w:rFonts w:eastAsia="宋体"/>
                <w:sz w:val="20"/>
                <w:szCs w:val="20"/>
                <w:lang w:eastAsia="zh-CN"/>
              </w:rPr>
            </w:pPr>
            <w:r>
              <w:rPr>
                <w:rFonts w:eastAsia="宋体"/>
                <w:sz w:val="20"/>
                <w:szCs w:val="20"/>
                <w:lang w:eastAsia="zh-CN"/>
              </w:rPr>
              <w:t>For question c),</w:t>
            </w:r>
          </w:p>
          <w:p w14:paraId="7CCC4F81" w14:textId="167371A8" w:rsidR="00B55226" w:rsidRDefault="00B55226" w:rsidP="00511A49">
            <w:pPr>
              <w:spacing w:after="120"/>
              <w:rPr>
                <w:rFonts w:eastAsia="宋体"/>
                <w:sz w:val="20"/>
                <w:szCs w:val="20"/>
                <w:lang w:eastAsia="zh-CN"/>
              </w:rPr>
            </w:pPr>
            <w:r>
              <w:rPr>
                <w:rFonts w:eastAsia="宋体" w:hint="eastAsia"/>
                <w:sz w:val="20"/>
                <w:szCs w:val="20"/>
                <w:lang w:eastAsia="zh-CN"/>
              </w:rPr>
              <w:t>I</w:t>
            </w:r>
            <w:r>
              <w:rPr>
                <w:rFonts w:eastAsia="宋体"/>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宋体"/>
                <w:sz w:val="20"/>
                <w:szCs w:val="20"/>
                <w:lang w:eastAsia="zh-CN"/>
              </w:rPr>
            </w:pPr>
            <w:r>
              <w:rPr>
                <w:rFonts w:eastAsia="宋体"/>
                <w:sz w:val="20"/>
                <w:szCs w:val="20"/>
                <w:lang w:eastAsia="zh-CN"/>
              </w:rPr>
              <w:t>…</w:t>
            </w:r>
          </w:p>
          <w:p w14:paraId="4A707593" w14:textId="5EC65964" w:rsidR="00B55226" w:rsidRDefault="00B55226" w:rsidP="00511A49">
            <w:pPr>
              <w:spacing w:after="120"/>
              <w:rPr>
                <w:rFonts w:eastAsia="宋体"/>
                <w:sz w:val="20"/>
                <w:szCs w:val="20"/>
                <w:lang w:eastAsia="zh-CN"/>
              </w:rPr>
            </w:pPr>
          </w:p>
          <w:p w14:paraId="7A6032F5" w14:textId="543C9E76" w:rsidR="00B55226" w:rsidRDefault="00B55226" w:rsidP="00511A49">
            <w:pPr>
              <w:spacing w:after="120"/>
              <w:rPr>
                <w:rFonts w:eastAsia="宋体" w:hint="eastAsia"/>
                <w:sz w:val="20"/>
                <w:szCs w:val="20"/>
                <w:lang w:eastAsia="zh-CN"/>
              </w:rPr>
            </w:pPr>
            <w:r>
              <w:rPr>
                <w:rFonts w:eastAsia="宋体"/>
                <w:sz w:val="20"/>
                <w:szCs w:val="20"/>
                <w:lang w:eastAsia="zh-CN"/>
              </w:rPr>
              <w:t xml:space="preserve">We have analysis the system overhead for dynamically sharing and semi-static sharing in our contribution [R1-2106606], it is shown that at least from system overhead perspective, </w:t>
            </w:r>
            <w:proofErr w:type="gramStart"/>
            <w:r>
              <w:rPr>
                <w:sz w:val="22"/>
                <w:szCs w:val="22"/>
              </w:rPr>
              <w:t>Dynamically</w:t>
            </w:r>
            <w:proofErr w:type="gramEnd"/>
            <w:r>
              <w:rPr>
                <w:sz w:val="22"/>
                <w:szCs w:val="22"/>
              </w:rPr>
              <w:t xml:space="preserve"> sharing PDCCH resource</w:t>
            </w:r>
            <w:r>
              <w:rPr>
                <w:sz w:val="22"/>
                <w:szCs w:val="22"/>
              </w:rPr>
              <w:t xml:space="preserve"> is not an important aspects.</w:t>
            </w:r>
          </w:p>
          <w:p w14:paraId="07A35368" w14:textId="77777777" w:rsidR="00B55226" w:rsidRPr="00B55226" w:rsidRDefault="00B55226" w:rsidP="00B55226">
            <w:pPr>
              <w:pStyle w:val="af6"/>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F130CB">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宋体"/>
                      <w:b/>
                      <w:bCs/>
                      <w:color w:val="FFFFFF"/>
                      <w:sz w:val="18"/>
                      <w:szCs w:val="18"/>
                      <w:lang w:eastAsia="zh-CN"/>
                    </w:rPr>
                  </w:pPr>
                  <w:r w:rsidRPr="00B55226">
                    <w:rPr>
                      <w:rFonts w:eastAsia="宋体"/>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宋体"/>
                      <w:b/>
                      <w:bCs/>
                      <w:color w:val="FF0000"/>
                      <w:sz w:val="18"/>
                      <w:szCs w:val="18"/>
                      <w:lang w:eastAsia="zh-CN"/>
                    </w:rPr>
                    <w:t>2 to 1 for DCI based PEI;</w:t>
                  </w:r>
                </w:p>
              </w:tc>
            </w:tr>
            <w:tr w:rsidR="00B55226" w:rsidRPr="00B55226" w14:paraId="0C3C4C44" w14:textId="77777777" w:rsidTr="00F130CB">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F130CB">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F130CB">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F130CB">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F130CB">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F130CB">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宋体"/>
                <w:sz w:val="20"/>
                <w:szCs w:val="20"/>
                <w:lang w:eastAsia="zh-CN"/>
              </w:rPr>
            </w:pPr>
          </w:p>
          <w:p w14:paraId="077641C8" w14:textId="77777777" w:rsidR="00B55226" w:rsidRPr="00B55226" w:rsidRDefault="00B55226" w:rsidP="00511A49">
            <w:pPr>
              <w:spacing w:after="120"/>
              <w:rPr>
                <w:rFonts w:eastAsia="宋体" w:hint="eastAsia"/>
                <w:sz w:val="20"/>
                <w:szCs w:val="20"/>
                <w:lang w:eastAsia="zh-CN"/>
              </w:rPr>
            </w:pPr>
          </w:p>
          <w:p w14:paraId="4F06B6CD" w14:textId="77777777" w:rsidR="00B55226" w:rsidRPr="00B55226" w:rsidRDefault="00B55226" w:rsidP="00511A49">
            <w:pPr>
              <w:spacing w:after="120"/>
              <w:rPr>
                <w:rFonts w:eastAsia="宋体" w:hint="eastAsia"/>
                <w:sz w:val="20"/>
                <w:szCs w:val="20"/>
                <w:lang w:eastAsia="zh-CN"/>
              </w:rPr>
            </w:pPr>
          </w:p>
          <w:p w14:paraId="6D500DC5" w14:textId="4A05DC90" w:rsidR="00511A49" w:rsidRDefault="00B55226" w:rsidP="00511A49">
            <w:pPr>
              <w:spacing w:after="120"/>
              <w:rPr>
                <w:rFonts w:eastAsia="宋体"/>
                <w:sz w:val="20"/>
                <w:szCs w:val="20"/>
                <w:lang w:eastAsia="zh-CN"/>
              </w:rPr>
            </w:pPr>
            <w:r w:rsidRPr="00B55226">
              <w:rPr>
                <w:rFonts w:eastAsia="宋体" w:hint="eastAsia"/>
                <w:sz w:val="20"/>
                <w:szCs w:val="20"/>
                <w:lang w:eastAsia="zh-CN"/>
              </w:rPr>
              <w:t>D</w:t>
            </w:r>
            <w:r w:rsidRPr="00B55226">
              <w:rPr>
                <w:rFonts w:eastAsia="宋体"/>
                <w:sz w:val="20"/>
                <w:szCs w:val="20"/>
                <w:lang w:eastAsia="zh-CN"/>
              </w:rPr>
              <w:t>ynamic resource sharing with legacy/R15 UEs</w:t>
            </w:r>
            <w:r>
              <w:rPr>
                <w:rFonts w:eastAsia="宋体"/>
                <w:sz w:val="20"/>
                <w:szCs w:val="20"/>
                <w:lang w:eastAsia="zh-CN"/>
              </w:rPr>
              <w:t xml:space="preserve"> can</w:t>
            </w:r>
            <w:r w:rsidRPr="00B55226">
              <w:rPr>
                <w:rFonts w:eastAsia="宋体"/>
                <w:sz w:val="20"/>
                <w:szCs w:val="20"/>
                <w:lang w:eastAsia="zh-CN"/>
              </w:rPr>
              <w:t xml:space="preserve"> be always applied with sequence PEI</w:t>
            </w:r>
            <w:r w:rsidRPr="00B55226">
              <w:rPr>
                <w:rFonts w:eastAsia="宋体"/>
                <w:sz w:val="20"/>
                <w:szCs w:val="20"/>
                <w:lang w:eastAsia="zh-CN"/>
              </w:rPr>
              <w:t>. T</w:t>
            </w:r>
            <w:r w:rsidR="00511A49">
              <w:rPr>
                <w:rFonts w:eastAsia="宋体"/>
                <w:sz w:val="20"/>
                <w:szCs w:val="20"/>
                <w:lang w:eastAsia="zh-CN"/>
              </w:rPr>
              <w:t>he answer is yes as quoted the agreements made in RAN1 #104bis and 105bis in the highlight parts as follow</w:t>
            </w:r>
            <w:r w:rsidR="00511A49">
              <w:rPr>
                <w:rFonts w:eastAsia="宋体"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6770D4" w:rsidRDefault="00511A49" w:rsidP="00511A49">
            <w:pPr>
              <w:rPr>
                <w:sz w:val="20"/>
                <w:szCs w:val="22"/>
                <w:lang w:val="fi-FI" w:eastAsia="zh-TW"/>
              </w:rPr>
            </w:pPr>
            <w:r w:rsidRPr="006770D4">
              <w:rPr>
                <w:sz w:val="20"/>
                <w:szCs w:val="22"/>
                <w:lang w:val="fi-FI"/>
              </w:rPr>
              <w:t>For the evaluation and comparison of PEI candidate designs, the following observations for coexistence with legacy PDSCH are identified:</w:t>
            </w:r>
          </w:p>
          <w:p w14:paraId="5FE48CF1" w14:textId="77777777" w:rsidR="00511A49" w:rsidRPr="006770D4" w:rsidRDefault="00511A49" w:rsidP="00511A49">
            <w:pPr>
              <w:numPr>
                <w:ilvl w:val="0"/>
                <w:numId w:val="9"/>
              </w:numPr>
              <w:rPr>
                <w:sz w:val="20"/>
                <w:szCs w:val="22"/>
                <w:lang w:val="fi-FI"/>
              </w:rPr>
            </w:pPr>
            <w:r w:rsidRPr="006770D4">
              <w:rPr>
                <w:sz w:val="20"/>
                <w:szCs w:val="22"/>
                <w:lang w:val="fi-FI"/>
              </w:rPr>
              <w:t>For coexistence with legacy PDSCH, semi-static resouce sharing by configuring RB-symbol-level or RE-level rate-matching patterns covering PEI REs is supported for all PEI candidate designs.</w:t>
            </w:r>
          </w:p>
          <w:p w14:paraId="5DFFD676" w14:textId="77777777" w:rsidR="00511A49" w:rsidRPr="006770D4" w:rsidRDefault="00511A49" w:rsidP="00511A49">
            <w:pPr>
              <w:numPr>
                <w:ilvl w:val="0"/>
                <w:numId w:val="9"/>
              </w:numPr>
              <w:rPr>
                <w:sz w:val="20"/>
                <w:szCs w:val="22"/>
                <w:highlight w:val="yellow"/>
                <w:lang w:val="fi-FI"/>
              </w:rPr>
            </w:pPr>
            <w:r w:rsidRPr="006770D4">
              <w:rPr>
                <w:sz w:val="20"/>
                <w:szCs w:val="22"/>
                <w:highlight w:val="yellow"/>
                <w:lang w:val="fi-FI"/>
              </w:rPr>
              <w:t>For coexistence with legacy PDSCH, dynamic resource sharing can be realized for all PEI candidates if PDSCH is scheduled by DCI format 1_1</w:t>
            </w:r>
          </w:p>
          <w:p w14:paraId="3AD34FB3" w14:textId="77777777" w:rsidR="00511A49" w:rsidRPr="006770D4" w:rsidRDefault="00511A49" w:rsidP="00511A49">
            <w:pPr>
              <w:numPr>
                <w:ilvl w:val="1"/>
                <w:numId w:val="9"/>
              </w:numPr>
              <w:rPr>
                <w:sz w:val="20"/>
                <w:szCs w:val="22"/>
                <w:lang w:val="fi-FI"/>
              </w:rPr>
            </w:pPr>
            <w:r w:rsidRPr="006770D4">
              <w:rPr>
                <w:sz w:val="20"/>
                <w:szCs w:val="22"/>
                <w:lang w:val="fi-FI"/>
              </w:rPr>
              <w:t>For PDCCH based PEI, CORESET-level rate matching can be realized for the PDSCH as per mandatory capability  </w:t>
            </w:r>
          </w:p>
          <w:p w14:paraId="57A54FE8" w14:textId="77777777" w:rsidR="00511A49" w:rsidRPr="006770D4" w:rsidRDefault="00511A49" w:rsidP="00511A49">
            <w:pPr>
              <w:numPr>
                <w:ilvl w:val="1"/>
                <w:numId w:val="9"/>
              </w:numPr>
              <w:rPr>
                <w:sz w:val="20"/>
                <w:szCs w:val="22"/>
                <w:lang w:val="fi-FI"/>
              </w:rPr>
            </w:pPr>
            <w:r w:rsidRPr="006770D4">
              <w:rPr>
                <w:sz w:val="20"/>
                <w:szCs w:val="22"/>
                <w:lang w:val="fi-FI"/>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For TRS/CSI-RS based PEI, RE-level rate matching can be realized for the PDSCH as per mandatory capability</w:t>
            </w:r>
          </w:p>
          <w:p w14:paraId="5A7F9D77"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When PDSCH is not scheduled by DCI format 1_1, it is up to gNB impl</w:t>
            </w:r>
            <w:bookmarkStart w:id="11" w:name="_GoBack"/>
            <w:bookmarkEnd w:id="11"/>
            <w:r w:rsidRPr="006770D4">
              <w:rPr>
                <w:sz w:val="20"/>
                <w:szCs w:val="22"/>
                <w:highlight w:val="yellow"/>
                <w:lang w:val="fi-FI"/>
              </w:rPr>
              <w:t>ementation whether and how PEI is transmitted in PDSCH resource</w:t>
            </w:r>
          </w:p>
          <w:p w14:paraId="6CC8CFBF" w14:textId="77777777" w:rsidR="00511A49" w:rsidRPr="006770D4" w:rsidRDefault="00511A49" w:rsidP="00511A49">
            <w:pPr>
              <w:rPr>
                <w:rFonts w:eastAsia="宋体"/>
                <w:sz w:val="16"/>
                <w:szCs w:val="20"/>
                <w:lang w:val="fi-FI"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afd"/>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afd"/>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afd"/>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713C02" w:rsidRPr="001C6490" w14:paraId="3A4DFE52" w14:textId="77777777" w:rsidTr="007E0EC7">
        <w:tc>
          <w:tcPr>
            <w:tcW w:w="1165" w:type="dxa"/>
          </w:tcPr>
          <w:p w14:paraId="2E4879BE" w14:textId="5DD9E258" w:rsidR="00713C02" w:rsidRDefault="00713C02" w:rsidP="00713C02">
            <w:pPr>
              <w:jc w:val="center"/>
              <w:rPr>
                <w:sz w:val="20"/>
                <w:szCs w:val="20"/>
              </w:rPr>
            </w:pPr>
          </w:p>
        </w:tc>
        <w:tc>
          <w:tcPr>
            <w:tcW w:w="9270" w:type="dxa"/>
          </w:tcPr>
          <w:p w14:paraId="2D7345EA" w14:textId="77777777" w:rsidR="00713C02" w:rsidRPr="001C6490" w:rsidRDefault="00713C02" w:rsidP="00713C02">
            <w:pPr>
              <w:jc w:val="both"/>
              <w:rPr>
                <w:lang w:val="en-US"/>
              </w:rPr>
            </w:pPr>
          </w:p>
        </w:tc>
      </w:tr>
      <w:tr w:rsidR="00713C02" w:rsidRPr="001C6490" w14:paraId="13260588" w14:textId="77777777" w:rsidTr="007E0EC7">
        <w:tc>
          <w:tcPr>
            <w:tcW w:w="1165" w:type="dxa"/>
          </w:tcPr>
          <w:p w14:paraId="5D22613C" w14:textId="0ACD32DF" w:rsidR="00713C02" w:rsidRDefault="00713C02" w:rsidP="00713C02">
            <w:pPr>
              <w:jc w:val="center"/>
              <w:rPr>
                <w:sz w:val="20"/>
                <w:szCs w:val="20"/>
              </w:rPr>
            </w:pPr>
          </w:p>
        </w:tc>
        <w:tc>
          <w:tcPr>
            <w:tcW w:w="9270" w:type="dxa"/>
          </w:tcPr>
          <w:p w14:paraId="0AF925A6" w14:textId="77777777" w:rsidR="00713C02" w:rsidRPr="001C6490" w:rsidRDefault="00713C02" w:rsidP="00713C02">
            <w:pPr>
              <w:pStyle w:val="af6"/>
              <w:rPr>
                <w:b/>
                <w:i/>
              </w:rPr>
            </w:pPr>
          </w:p>
        </w:tc>
      </w:tr>
      <w:tr w:rsidR="00713C02" w:rsidRPr="00B97B25" w14:paraId="5B7AB588" w14:textId="77777777" w:rsidTr="007E0EC7">
        <w:tc>
          <w:tcPr>
            <w:tcW w:w="1165" w:type="dxa"/>
          </w:tcPr>
          <w:p w14:paraId="34AEFD09" w14:textId="7D2553E0" w:rsidR="00713C02" w:rsidRDefault="00713C02" w:rsidP="00713C02">
            <w:pPr>
              <w:jc w:val="center"/>
              <w:rPr>
                <w:sz w:val="20"/>
                <w:szCs w:val="20"/>
              </w:rPr>
            </w:pPr>
          </w:p>
        </w:tc>
        <w:tc>
          <w:tcPr>
            <w:tcW w:w="9270" w:type="dxa"/>
          </w:tcPr>
          <w:p w14:paraId="382E18D0" w14:textId="77777777" w:rsidR="00713C02" w:rsidRPr="00B97B25" w:rsidRDefault="00713C02" w:rsidP="00713C02">
            <w:pPr>
              <w:rPr>
                <w:b/>
                <w:bCs/>
              </w:rPr>
            </w:pPr>
          </w:p>
        </w:tc>
      </w:tr>
      <w:tr w:rsidR="00713C02" w:rsidRPr="00CF07C0" w14:paraId="19238153" w14:textId="77777777" w:rsidTr="007E0EC7">
        <w:tc>
          <w:tcPr>
            <w:tcW w:w="1165" w:type="dxa"/>
          </w:tcPr>
          <w:p w14:paraId="0D9317AC" w14:textId="1C0FA16D" w:rsidR="00713C02" w:rsidRDefault="00713C02" w:rsidP="00713C02">
            <w:pPr>
              <w:jc w:val="center"/>
              <w:rPr>
                <w:sz w:val="20"/>
                <w:szCs w:val="20"/>
              </w:rPr>
            </w:pPr>
          </w:p>
        </w:tc>
        <w:tc>
          <w:tcPr>
            <w:tcW w:w="9270" w:type="dxa"/>
          </w:tcPr>
          <w:p w14:paraId="5EFFDF39" w14:textId="77777777" w:rsidR="00713C02" w:rsidRPr="00CF07C0" w:rsidRDefault="00713C02" w:rsidP="00713C02">
            <w:pPr>
              <w:rPr>
                <w:sz w:val="20"/>
                <w:szCs w:val="20"/>
              </w:rPr>
            </w:pPr>
          </w:p>
        </w:tc>
      </w:tr>
      <w:tr w:rsidR="00713C02" w:rsidRPr="00CF07C0" w14:paraId="53B36716" w14:textId="77777777" w:rsidTr="007E0EC7">
        <w:tc>
          <w:tcPr>
            <w:tcW w:w="1165" w:type="dxa"/>
          </w:tcPr>
          <w:p w14:paraId="02250B0C" w14:textId="1EB09F8D" w:rsidR="00713C02" w:rsidRDefault="00713C02" w:rsidP="00713C02">
            <w:pPr>
              <w:jc w:val="center"/>
              <w:rPr>
                <w:sz w:val="20"/>
                <w:szCs w:val="20"/>
              </w:rPr>
            </w:pPr>
          </w:p>
        </w:tc>
        <w:tc>
          <w:tcPr>
            <w:tcW w:w="9270" w:type="dxa"/>
          </w:tcPr>
          <w:p w14:paraId="6225802F" w14:textId="77777777" w:rsidR="00713C02" w:rsidRPr="00CF07C0" w:rsidRDefault="00713C02" w:rsidP="00713C02">
            <w:pPr>
              <w:rPr>
                <w:sz w:val="20"/>
                <w:szCs w:val="20"/>
              </w:rPr>
            </w:pPr>
          </w:p>
        </w:tc>
      </w:tr>
      <w:tr w:rsidR="00713C02" w:rsidRPr="00CF07C0" w14:paraId="6279167C" w14:textId="77777777" w:rsidTr="007E0EC7">
        <w:tc>
          <w:tcPr>
            <w:tcW w:w="1165" w:type="dxa"/>
          </w:tcPr>
          <w:p w14:paraId="2486A9EF" w14:textId="78E5AC9A" w:rsidR="00713C02" w:rsidRDefault="00713C02" w:rsidP="00713C02">
            <w:pPr>
              <w:jc w:val="center"/>
              <w:rPr>
                <w:sz w:val="20"/>
                <w:szCs w:val="20"/>
              </w:rPr>
            </w:pPr>
          </w:p>
        </w:tc>
        <w:tc>
          <w:tcPr>
            <w:tcW w:w="9270" w:type="dxa"/>
          </w:tcPr>
          <w:p w14:paraId="5D3201BA" w14:textId="77777777" w:rsidR="00713C02" w:rsidRPr="00CF07C0" w:rsidRDefault="00713C02" w:rsidP="00713C02">
            <w:pPr>
              <w:rPr>
                <w:sz w:val="20"/>
                <w:szCs w:val="20"/>
              </w:rPr>
            </w:pPr>
          </w:p>
        </w:tc>
      </w:tr>
      <w:tr w:rsidR="00713C02" w:rsidRPr="00CF07C0" w14:paraId="43E403DB" w14:textId="77777777" w:rsidTr="007E0EC7">
        <w:tc>
          <w:tcPr>
            <w:tcW w:w="1165" w:type="dxa"/>
          </w:tcPr>
          <w:p w14:paraId="5A606BB0" w14:textId="1E1B7B9F" w:rsidR="00713C02" w:rsidRDefault="00713C02" w:rsidP="00713C02">
            <w:pPr>
              <w:jc w:val="center"/>
              <w:rPr>
                <w:sz w:val="20"/>
                <w:szCs w:val="20"/>
              </w:rPr>
            </w:pPr>
          </w:p>
        </w:tc>
        <w:tc>
          <w:tcPr>
            <w:tcW w:w="9270" w:type="dxa"/>
          </w:tcPr>
          <w:p w14:paraId="40101435" w14:textId="77777777" w:rsidR="00713C02" w:rsidRPr="00CF07C0" w:rsidRDefault="00713C02" w:rsidP="00713C02">
            <w:pPr>
              <w:rPr>
                <w:sz w:val="20"/>
                <w:szCs w:val="20"/>
              </w:rPr>
            </w:pPr>
          </w:p>
        </w:tc>
      </w:tr>
      <w:tr w:rsidR="00713C02" w:rsidRPr="0057385E" w14:paraId="777D48A7" w14:textId="77777777" w:rsidTr="007E0EC7">
        <w:tc>
          <w:tcPr>
            <w:tcW w:w="1165" w:type="dxa"/>
          </w:tcPr>
          <w:p w14:paraId="1D74B0CB" w14:textId="1F6236FD" w:rsidR="00713C02" w:rsidRDefault="00713C02" w:rsidP="00713C02">
            <w:pPr>
              <w:jc w:val="center"/>
              <w:rPr>
                <w:sz w:val="20"/>
                <w:szCs w:val="20"/>
              </w:rPr>
            </w:pPr>
          </w:p>
        </w:tc>
        <w:tc>
          <w:tcPr>
            <w:tcW w:w="9270" w:type="dxa"/>
          </w:tcPr>
          <w:p w14:paraId="20AF131F" w14:textId="77777777" w:rsidR="00713C02" w:rsidRPr="0057385E" w:rsidRDefault="00713C02" w:rsidP="00713C02">
            <w:pPr>
              <w:rPr>
                <w:b/>
                <w:bCs/>
                <w:sz w:val="20"/>
                <w:szCs w:val="20"/>
                <w:lang w:eastAsia="x-none"/>
              </w:rPr>
            </w:pPr>
          </w:p>
        </w:tc>
      </w:tr>
      <w:tr w:rsidR="00713C02" w:rsidRPr="00CF07C0" w14:paraId="72AE4A4A" w14:textId="77777777" w:rsidTr="007E0EC7">
        <w:tc>
          <w:tcPr>
            <w:tcW w:w="1165" w:type="dxa"/>
          </w:tcPr>
          <w:p w14:paraId="1C5917F2" w14:textId="15E4528B" w:rsidR="00713C02" w:rsidRDefault="00713C02" w:rsidP="00713C02">
            <w:pPr>
              <w:jc w:val="center"/>
              <w:rPr>
                <w:sz w:val="20"/>
                <w:szCs w:val="20"/>
              </w:rPr>
            </w:pPr>
          </w:p>
        </w:tc>
        <w:tc>
          <w:tcPr>
            <w:tcW w:w="9270" w:type="dxa"/>
          </w:tcPr>
          <w:p w14:paraId="20F85A56" w14:textId="77777777" w:rsidR="00713C02" w:rsidRPr="00CF07C0" w:rsidRDefault="00713C02" w:rsidP="00713C02">
            <w:pPr>
              <w:rPr>
                <w:sz w:val="20"/>
                <w:szCs w:val="20"/>
              </w:rPr>
            </w:pPr>
          </w:p>
        </w:tc>
      </w:tr>
      <w:tr w:rsidR="00713C02" w:rsidRPr="00CF07C0" w14:paraId="1151DB53" w14:textId="77777777" w:rsidTr="007E0EC7">
        <w:tc>
          <w:tcPr>
            <w:tcW w:w="1165" w:type="dxa"/>
          </w:tcPr>
          <w:p w14:paraId="2364E9CD" w14:textId="733F4EAC" w:rsidR="00713C02" w:rsidRDefault="00713C02" w:rsidP="00713C02">
            <w:pPr>
              <w:jc w:val="center"/>
              <w:rPr>
                <w:sz w:val="20"/>
                <w:szCs w:val="20"/>
              </w:rPr>
            </w:pPr>
          </w:p>
        </w:tc>
        <w:tc>
          <w:tcPr>
            <w:tcW w:w="9270" w:type="dxa"/>
          </w:tcPr>
          <w:p w14:paraId="716A2D1E" w14:textId="77777777" w:rsidR="00713C02" w:rsidRPr="00CF07C0" w:rsidRDefault="00713C02" w:rsidP="00713C02">
            <w:pPr>
              <w:rPr>
                <w:sz w:val="20"/>
                <w:szCs w:val="20"/>
              </w:rPr>
            </w:pPr>
          </w:p>
        </w:tc>
      </w:tr>
      <w:tr w:rsidR="00713C02" w:rsidRPr="00CF07C0" w14:paraId="5D67109B" w14:textId="77777777" w:rsidTr="007E0EC7">
        <w:tc>
          <w:tcPr>
            <w:tcW w:w="1165" w:type="dxa"/>
          </w:tcPr>
          <w:p w14:paraId="0C57C9B6" w14:textId="5EBA14D1" w:rsidR="00713C02" w:rsidRDefault="00713C02" w:rsidP="00713C02">
            <w:pPr>
              <w:jc w:val="center"/>
              <w:rPr>
                <w:sz w:val="20"/>
                <w:szCs w:val="20"/>
              </w:rPr>
            </w:pPr>
          </w:p>
        </w:tc>
        <w:tc>
          <w:tcPr>
            <w:tcW w:w="9270" w:type="dxa"/>
          </w:tcPr>
          <w:p w14:paraId="1EE1F455" w14:textId="77777777" w:rsidR="00713C02" w:rsidRPr="00CF07C0" w:rsidRDefault="00713C02" w:rsidP="00713C02">
            <w:pPr>
              <w:rPr>
                <w:sz w:val="20"/>
                <w:szCs w:val="20"/>
              </w:rPr>
            </w:pPr>
          </w:p>
        </w:tc>
      </w:tr>
      <w:tr w:rsidR="00713C02" w:rsidRPr="00732F75" w14:paraId="17310F3E" w14:textId="77777777" w:rsidTr="007E0EC7">
        <w:tc>
          <w:tcPr>
            <w:tcW w:w="1165" w:type="dxa"/>
          </w:tcPr>
          <w:p w14:paraId="55F4FF32" w14:textId="23BD8B57" w:rsidR="00713C02" w:rsidRDefault="00713C02" w:rsidP="00713C02">
            <w:pPr>
              <w:jc w:val="center"/>
              <w:rPr>
                <w:sz w:val="20"/>
                <w:szCs w:val="20"/>
              </w:rPr>
            </w:pPr>
          </w:p>
        </w:tc>
        <w:tc>
          <w:tcPr>
            <w:tcW w:w="9270" w:type="dxa"/>
          </w:tcPr>
          <w:p w14:paraId="32EF08CA" w14:textId="77777777" w:rsidR="00713C02" w:rsidRPr="00732F75" w:rsidRDefault="00713C02" w:rsidP="00713C02">
            <w:pPr>
              <w:pStyle w:val="af6"/>
              <w:rPr>
                <w:b/>
                <w:i/>
                <w:lang w:eastAsia="zh-CN"/>
              </w:rPr>
            </w:pPr>
          </w:p>
        </w:tc>
      </w:tr>
      <w:tr w:rsidR="00713C02" w:rsidRPr="00CF07C0" w14:paraId="18A76D6A" w14:textId="77777777" w:rsidTr="007E0EC7">
        <w:tc>
          <w:tcPr>
            <w:tcW w:w="1165" w:type="dxa"/>
          </w:tcPr>
          <w:p w14:paraId="5022798A" w14:textId="39975449" w:rsidR="00713C02" w:rsidRDefault="00713C02" w:rsidP="00713C02">
            <w:pPr>
              <w:jc w:val="center"/>
              <w:rPr>
                <w:sz w:val="20"/>
                <w:szCs w:val="20"/>
              </w:rPr>
            </w:pPr>
          </w:p>
        </w:tc>
        <w:tc>
          <w:tcPr>
            <w:tcW w:w="9270" w:type="dxa"/>
          </w:tcPr>
          <w:p w14:paraId="559D8FED" w14:textId="77777777" w:rsidR="00713C02" w:rsidRPr="00CF07C0" w:rsidRDefault="00713C02" w:rsidP="00713C02">
            <w:pPr>
              <w:rPr>
                <w:sz w:val="20"/>
                <w:szCs w:val="20"/>
              </w:rPr>
            </w:pPr>
          </w:p>
        </w:tc>
      </w:tr>
      <w:tr w:rsidR="00713C02" w:rsidRPr="00CF07C0" w14:paraId="63C45D56" w14:textId="77777777" w:rsidTr="007E0EC7">
        <w:tc>
          <w:tcPr>
            <w:tcW w:w="1165" w:type="dxa"/>
          </w:tcPr>
          <w:p w14:paraId="6A1D27B7" w14:textId="7D893986" w:rsidR="00713C02" w:rsidRDefault="00713C02" w:rsidP="00713C02">
            <w:pPr>
              <w:jc w:val="center"/>
              <w:rPr>
                <w:sz w:val="20"/>
                <w:szCs w:val="20"/>
              </w:rPr>
            </w:pPr>
          </w:p>
        </w:tc>
        <w:tc>
          <w:tcPr>
            <w:tcW w:w="9270" w:type="dxa"/>
          </w:tcPr>
          <w:p w14:paraId="7B8977C3" w14:textId="77777777" w:rsidR="00713C02" w:rsidRPr="00CF07C0" w:rsidRDefault="00713C02" w:rsidP="00713C02">
            <w:pPr>
              <w:rPr>
                <w:sz w:val="20"/>
                <w:szCs w:val="20"/>
              </w:rPr>
            </w:pPr>
          </w:p>
        </w:tc>
      </w:tr>
      <w:tr w:rsidR="00713C02" w:rsidRPr="00CF07C0" w14:paraId="056A2A88" w14:textId="77777777" w:rsidTr="007E0EC7">
        <w:tc>
          <w:tcPr>
            <w:tcW w:w="1165" w:type="dxa"/>
          </w:tcPr>
          <w:p w14:paraId="7F3DA2DA" w14:textId="77777777" w:rsidR="00713C02" w:rsidRPr="00CF07C0" w:rsidRDefault="00713C02" w:rsidP="00713C02">
            <w:pPr>
              <w:jc w:val="center"/>
              <w:rPr>
                <w:sz w:val="20"/>
                <w:szCs w:val="20"/>
              </w:rPr>
            </w:pPr>
          </w:p>
        </w:tc>
        <w:tc>
          <w:tcPr>
            <w:tcW w:w="9270" w:type="dxa"/>
          </w:tcPr>
          <w:p w14:paraId="7A9D73A3" w14:textId="77777777" w:rsidR="00713C02" w:rsidRPr="00CF07C0" w:rsidRDefault="00713C02" w:rsidP="00713C02">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afd"/>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afd"/>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afd"/>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afd"/>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afd"/>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afd"/>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afd"/>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afd"/>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afd"/>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afd"/>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afd"/>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afd"/>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ae"/>
        <w:keepNext/>
        <w:jc w:val="center"/>
        <w:rPr>
          <w:sz w:val="22"/>
        </w:rPr>
      </w:pPr>
      <w:bookmarkStart w:id="12"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12"/>
      <w:r w:rsidRPr="001A2DE3">
        <w:rPr>
          <w:sz w:val="22"/>
        </w:rPr>
        <w:t>: Companies' suggestion on the final PEI channel/signal and way forward</w:t>
      </w:r>
    </w:p>
    <w:tbl>
      <w:tblPr>
        <w:tblStyle w:val="aff"/>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宋体"/>
                <w:sz w:val="20"/>
                <w:szCs w:val="20"/>
                <w:lang w:eastAsia="zh-CN"/>
              </w:rPr>
              <w:t xml:space="preserve">The benefit(s) of </w:t>
            </w:r>
            <w:r w:rsidRPr="0067715F">
              <w:rPr>
                <w:rFonts w:eastAsia="宋体"/>
                <w:sz w:val="20"/>
                <w:szCs w:val="20"/>
                <w:lang w:eastAsia="zh-CN"/>
              </w:rPr>
              <w:t xml:space="preserve">PDCCH-based PEI </w:t>
            </w:r>
            <w:r>
              <w:rPr>
                <w:rFonts w:eastAsia="宋体"/>
                <w:sz w:val="20"/>
                <w:szCs w:val="20"/>
                <w:lang w:eastAsia="zh-CN"/>
              </w:rPr>
              <w:t>are summarized as:</w:t>
            </w:r>
          </w:p>
          <w:p w14:paraId="3B136DC3"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Sufficient bits to carry sub-group indication in PEI, which explores the most benefit of PEI feature for significant power saving gain.</w:t>
            </w:r>
            <w:r>
              <w:rPr>
                <w:rFonts w:eastAsia="宋体"/>
                <w:sz w:val="20"/>
                <w:szCs w:val="20"/>
                <w:lang w:eastAsia="zh-CN"/>
              </w:rPr>
              <w:t xml:space="preserve"> </w:t>
            </w:r>
            <w:r w:rsidRPr="005B7B6F">
              <w:rPr>
                <w:rFonts w:eastAsia="宋体"/>
                <w:sz w:val="20"/>
                <w:szCs w:val="20"/>
                <w:lang w:eastAsia="zh-CN"/>
              </w:rPr>
              <w:t>Besides</w:t>
            </w:r>
            <w:r>
              <w:rPr>
                <w:rFonts w:eastAsia="宋体"/>
                <w:sz w:val="20"/>
                <w:szCs w:val="20"/>
                <w:lang w:eastAsia="zh-CN"/>
              </w:rPr>
              <w:t>,</w:t>
            </w:r>
            <w:r w:rsidRPr="005B7B6F">
              <w:rPr>
                <w:rFonts w:eastAsia="宋体"/>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 xml:space="preserve">Dynamically share the resource of existing PDCCH and PDSCH as a transmission of PDCCH candidate, which consumes </w:t>
            </w:r>
            <w:r>
              <w:rPr>
                <w:rFonts w:eastAsia="宋体"/>
                <w:sz w:val="20"/>
                <w:szCs w:val="20"/>
                <w:lang w:eastAsia="zh-CN"/>
              </w:rPr>
              <w:t>very</w:t>
            </w:r>
            <w:r w:rsidRPr="0067715F">
              <w:rPr>
                <w:rFonts w:eastAsia="宋体"/>
                <w:sz w:val="20"/>
                <w:szCs w:val="20"/>
                <w:lang w:eastAsia="zh-CN"/>
              </w:rPr>
              <w:t xml:space="preserve"> low resource overhead.</w:t>
            </w:r>
            <w:r>
              <w:rPr>
                <w:rFonts w:eastAsia="宋体"/>
                <w:sz w:val="20"/>
                <w:szCs w:val="20"/>
                <w:lang w:eastAsia="zh-CN"/>
              </w:rPr>
              <w:t xml:space="preserve"> There is no co-existence issue of PDCCH based PEI, considering it reuses legacy PDCCH channel.</w:t>
            </w:r>
          </w:p>
          <w:p w14:paraId="4453A9B4"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 xml:space="preserve">It can support both </w:t>
            </w:r>
            <w:proofErr w:type="spellStart"/>
            <w:r w:rsidRPr="0067715F">
              <w:rPr>
                <w:rFonts w:eastAsia="宋体"/>
                <w:sz w:val="20"/>
                <w:szCs w:val="20"/>
                <w:lang w:eastAsia="zh-CN"/>
              </w:rPr>
              <w:t>Behv</w:t>
            </w:r>
            <w:proofErr w:type="spellEnd"/>
            <w:r w:rsidRPr="0067715F">
              <w:rPr>
                <w:rFonts w:eastAsia="宋体"/>
                <w:sz w:val="20"/>
                <w:szCs w:val="20"/>
                <w:lang w:eastAsia="zh-CN"/>
              </w:rPr>
              <w:t xml:space="preserve">-A and </w:t>
            </w:r>
            <w:proofErr w:type="spellStart"/>
            <w:r w:rsidRPr="0067715F">
              <w:rPr>
                <w:rFonts w:eastAsia="宋体"/>
                <w:sz w:val="20"/>
                <w:szCs w:val="20"/>
                <w:lang w:eastAsia="zh-CN"/>
              </w:rPr>
              <w:t>Behv</w:t>
            </w:r>
            <w:proofErr w:type="spellEnd"/>
            <w:r w:rsidRPr="0067715F">
              <w:rPr>
                <w:rFonts w:eastAsia="宋体"/>
                <w:sz w:val="20"/>
                <w:szCs w:val="20"/>
                <w:lang w:eastAsia="zh-CN"/>
              </w:rPr>
              <w:t>-B to be friendlier for real deployment from network point of view.</w:t>
            </w:r>
          </w:p>
          <w:p w14:paraId="58A2317C"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By reusing Rel-16 PDCCH physical channel, minimize the impact on UE implementation and other existing chan</w:t>
            </w:r>
            <w:r>
              <w:rPr>
                <w:rFonts w:eastAsia="宋体"/>
                <w:sz w:val="20"/>
                <w:szCs w:val="20"/>
                <w:lang w:eastAsia="zh-CN"/>
              </w:rPr>
              <w:t xml:space="preserve">nel/functionality of legacy UEs, e.g. </w:t>
            </w:r>
            <w:r w:rsidRPr="005B7B6F">
              <w:rPr>
                <w:rFonts w:eastAsia="宋体"/>
                <w:sz w:val="20"/>
                <w:szCs w:val="20"/>
                <w:lang w:eastAsia="zh-CN"/>
              </w:rPr>
              <w:t>cell search and RRM measurements.</w:t>
            </w:r>
            <w:r w:rsidRPr="00813307">
              <w:rPr>
                <w:rFonts w:eastAsia="宋体"/>
                <w:sz w:val="20"/>
                <w:szCs w:val="20"/>
                <w:lang w:eastAsia="zh-CN"/>
              </w:rPr>
              <w:t xml:space="preserve"> </w:t>
            </w:r>
          </w:p>
          <w:p w14:paraId="61514CBE"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Most mature and converged design with minimized specification impact among the three candidates.</w:t>
            </w:r>
          </w:p>
          <w:p w14:paraId="06FA080B" w14:textId="77777777" w:rsidR="00C20B23" w:rsidRDefault="00C20B23" w:rsidP="00C20B23">
            <w:pPr>
              <w:rPr>
                <w:rFonts w:eastAsia="宋体"/>
                <w:sz w:val="20"/>
                <w:szCs w:val="20"/>
                <w:lang w:eastAsia="zh-CN"/>
              </w:rPr>
            </w:pPr>
          </w:p>
          <w:p w14:paraId="366EB53A" w14:textId="588D9A93" w:rsidR="00C20B23" w:rsidRPr="00476981" w:rsidRDefault="00C20B23" w:rsidP="00C20B23">
            <w:pPr>
              <w:rPr>
                <w:sz w:val="20"/>
                <w:szCs w:val="20"/>
              </w:rPr>
            </w:pPr>
            <w:r>
              <w:rPr>
                <w:rFonts w:eastAsia="宋体"/>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lastRenderedPageBreak/>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afd"/>
              <w:numPr>
                <w:ilvl w:val="2"/>
                <w:numId w:val="92"/>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t>
            </w:r>
            <w:proofErr w:type="gramStart"/>
            <w:r>
              <w:rPr>
                <w:sz w:val="20"/>
                <w:szCs w:val="20"/>
              </w:rPr>
              <w:t>well defined</w:t>
            </w:r>
            <w:proofErr w:type="gramEnd"/>
            <w:r>
              <w:rPr>
                <w:sz w:val="20"/>
                <w:szCs w:val="20"/>
              </w:rPr>
              <w:t xml:space="preserve"> coexistence for PDCCH in R15 </w:t>
            </w:r>
          </w:p>
          <w:p w14:paraId="3283C034" w14:textId="77777777" w:rsidR="00065D30" w:rsidRDefault="00065D30" w:rsidP="000D01F6">
            <w:pPr>
              <w:pStyle w:val="afd"/>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afd"/>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t>Spreadtrum</w:t>
            </w:r>
            <w:proofErr w:type="spellEnd"/>
          </w:p>
        </w:tc>
        <w:tc>
          <w:tcPr>
            <w:tcW w:w="1615" w:type="dxa"/>
          </w:tcPr>
          <w:p w14:paraId="4B54E12A" w14:textId="02511D79" w:rsidR="00065D30" w:rsidRPr="00E33E28" w:rsidRDefault="00E33E28" w:rsidP="00065D30">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2D3F332" w14:textId="77777777" w:rsidR="00065D30" w:rsidRDefault="00E33E28" w:rsidP="00065D30">
            <w:pPr>
              <w:rPr>
                <w:rFonts w:eastAsia="宋体"/>
                <w:sz w:val="20"/>
                <w:szCs w:val="20"/>
                <w:lang w:eastAsia="zh-CN"/>
              </w:rPr>
            </w:pPr>
            <w:r>
              <w:rPr>
                <w:rFonts w:eastAsia="宋体" w:hint="eastAsia"/>
                <w:sz w:val="20"/>
                <w:szCs w:val="20"/>
                <w:lang w:eastAsia="zh-CN"/>
              </w:rPr>
              <w:t>B</w:t>
            </w:r>
            <w:r>
              <w:rPr>
                <w:rFonts w:eastAsia="宋体"/>
                <w:sz w:val="20"/>
                <w:szCs w:val="20"/>
                <w:lang w:eastAsia="zh-CN"/>
              </w:rPr>
              <w:t>enefit:</w:t>
            </w:r>
          </w:p>
          <w:p w14:paraId="1CC00602" w14:textId="77777777" w:rsidR="00E33E28" w:rsidRDefault="00E33E28" w:rsidP="00E33E28">
            <w:pPr>
              <w:pStyle w:val="afd"/>
              <w:numPr>
                <w:ilvl w:val="0"/>
                <w:numId w:val="94"/>
              </w:numPr>
              <w:rPr>
                <w:rFonts w:eastAsia="宋体"/>
                <w:sz w:val="20"/>
                <w:szCs w:val="20"/>
                <w:lang w:eastAsia="zh-CN"/>
              </w:rPr>
            </w:pPr>
            <w:r>
              <w:rPr>
                <w:rFonts w:eastAsia="宋体"/>
                <w:sz w:val="20"/>
                <w:szCs w:val="20"/>
                <w:lang w:eastAsia="zh-CN"/>
              </w:rPr>
              <w:t>When 1 PDCCH-based PEI is mapping to N POs, the PDCCH-based PEI can be placed very close to the 1</w:t>
            </w:r>
            <w:r w:rsidRPr="00E33E28">
              <w:rPr>
                <w:rFonts w:eastAsia="宋体"/>
                <w:sz w:val="20"/>
                <w:szCs w:val="20"/>
                <w:vertAlign w:val="superscript"/>
                <w:lang w:eastAsia="zh-CN"/>
              </w:rPr>
              <w:t>st</w:t>
            </w:r>
            <w:r>
              <w:rPr>
                <w:rFonts w:eastAsia="宋体"/>
                <w:sz w:val="20"/>
                <w:szCs w:val="20"/>
                <w:lang w:eastAsia="zh-CN"/>
              </w:rPr>
              <w:t xml:space="preserve"> SS burst to achieve the additional power saving gain.</w:t>
            </w:r>
          </w:p>
          <w:p w14:paraId="0C87E2F3" w14:textId="614EB07A" w:rsidR="00E33E28" w:rsidRDefault="00E33E28" w:rsidP="00E33E28">
            <w:pPr>
              <w:pStyle w:val="afd"/>
              <w:numPr>
                <w:ilvl w:val="0"/>
                <w:numId w:val="94"/>
              </w:numPr>
              <w:rPr>
                <w:rFonts w:eastAsia="宋体"/>
                <w:sz w:val="20"/>
                <w:szCs w:val="20"/>
                <w:lang w:eastAsia="zh-CN"/>
              </w:rPr>
            </w:pPr>
            <w:r>
              <w:rPr>
                <w:rFonts w:eastAsia="宋体" w:hint="eastAsia"/>
                <w:sz w:val="20"/>
                <w:szCs w:val="20"/>
                <w:lang w:eastAsia="zh-CN"/>
              </w:rPr>
              <w:t>L</w:t>
            </w:r>
            <w:r>
              <w:rPr>
                <w:rFonts w:eastAsia="宋体"/>
                <w:sz w:val="20"/>
                <w:szCs w:val="20"/>
                <w:lang w:eastAsia="zh-CN"/>
              </w:rPr>
              <w:t xml:space="preserve">ower overhead in </w:t>
            </w:r>
            <w:proofErr w:type="spellStart"/>
            <w:r>
              <w:rPr>
                <w:rFonts w:eastAsia="宋体"/>
                <w:sz w:val="20"/>
                <w:szCs w:val="20"/>
                <w:lang w:eastAsia="zh-CN"/>
              </w:rPr>
              <w:t>Behav</w:t>
            </w:r>
            <w:proofErr w:type="spellEnd"/>
            <w:r>
              <w:rPr>
                <w:rFonts w:eastAsia="宋体"/>
                <w:sz w:val="20"/>
                <w:szCs w:val="20"/>
                <w:lang w:eastAsia="zh-CN"/>
              </w:rPr>
              <w:t>-B.</w:t>
            </w:r>
          </w:p>
          <w:p w14:paraId="195F6764" w14:textId="1764BED5" w:rsidR="00E33E28" w:rsidRDefault="00E33E28" w:rsidP="00E33E28">
            <w:pPr>
              <w:pStyle w:val="afd"/>
              <w:numPr>
                <w:ilvl w:val="0"/>
                <w:numId w:val="94"/>
              </w:numPr>
              <w:rPr>
                <w:rFonts w:eastAsia="宋体"/>
                <w:sz w:val="20"/>
                <w:szCs w:val="20"/>
                <w:lang w:eastAsia="zh-CN"/>
              </w:rPr>
            </w:pPr>
            <w:r>
              <w:rPr>
                <w:rFonts w:eastAsia="宋体"/>
                <w:sz w:val="20"/>
                <w:szCs w:val="20"/>
                <w:lang w:eastAsia="zh-CN"/>
              </w:rPr>
              <w:t>More suitable for the semi-static resource sharing. Natively supporting the dynamic resource sharing</w:t>
            </w:r>
            <w:r w:rsidR="00625B3C">
              <w:rPr>
                <w:rFonts w:eastAsia="宋体"/>
                <w:sz w:val="20"/>
                <w:szCs w:val="20"/>
                <w:lang w:eastAsia="zh-CN"/>
              </w:rPr>
              <w:t xml:space="preserve"> between PDCCH candidates in a CORESET</w:t>
            </w:r>
            <w:r>
              <w:rPr>
                <w:rFonts w:eastAsia="宋体"/>
                <w:sz w:val="20"/>
                <w:szCs w:val="20"/>
                <w:lang w:eastAsia="zh-CN"/>
              </w:rPr>
              <w:t>.</w:t>
            </w:r>
          </w:p>
          <w:p w14:paraId="4C647767" w14:textId="369DB3F0" w:rsidR="00E33E28" w:rsidRDefault="00E33E28" w:rsidP="00E33E28">
            <w:pPr>
              <w:pStyle w:val="afd"/>
              <w:numPr>
                <w:ilvl w:val="0"/>
                <w:numId w:val="94"/>
              </w:numPr>
              <w:rPr>
                <w:rFonts w:eastAsia="宋体"/>
                <w:sz w:val="20"/>
                <w:szCs w:val="20"/>
                <w:lang w:eastAsia="zh-CN"/>
              </w:rPr>
            </w:pPr>
            <w:r>
              <w:rPr>
                <w:rFonts w:eastAsia="宋体"/>
                <w:sz w:val="20"/>
                <w:szCs w:val="20"/>
                <w:lang w:eastAsia="zh-CN"/>
              </w:rPr>
              <w:t xml:space="preserve">Not need to update UE firmware for sequence-based blind detection. The software update for </w:t>
            </w:r>
            <w:r w:rsidR="00625B3C">
              <w:rPr>
                <w:rFonts w:eastAsia="宋体"/>
                <w:sz w:val="20"/>
                <w:szCs w:val="20"/>
                <w:lang w:eastAsia="zh-CN"/>
              </w:rPr>
              <w:t>PDCCH detection is enough.</w:t>
            </w:r>
          </w:p>
          <w:p w14:paraId="5B0CC9CA" w14:textId="0EF9A502" w:rsidR="00625B3C" w:rsidRDefault="00625B3C" w:rsidP="00E33E28">
            <w:pPr>
              <w:pStyle w:val="afd"/>
              <w:numPr>
                <w:ilvl w:val="0"/>
                <w:numId w:val="94"/>
              </w:numPr>
              <w:rPr>
                <w:rFonts w:eastAsia="宋体"/>
                <w:sz w:val="20"/>
                <w:szCs w:val="20"/>
                <w:lang w:eastAsia="zh-CN"/>
              </w:rPr>
            </w:pPr>
            <w:r>
              <w:rPr>
                <w:rFonts w:eastAsia="宋体"/>
                <w:sz w:val="20"/>
                <w:szCs w:val="20"/>
                <w:lang w:eastAsia="zh-CN"/>
              </w:rPr>
              <w:t>More bits for subgrouping information, availability of additional TRS, SI update etc.</w:t>
            </w:r>
          </w:p>
          <w:p w14:paraId="1A3BF6F9" w14:textId="086FBD0B" w:rsidR="00625B3C" w:rsidRDefault="00625B3C" w:rsidP="00E33E28">
            <w:pPr>
              <w:pStyle w:val="afd"/>
              <w:numPr>
                <w:ilvl w:val="0"/>
                <w:numId w:val="94"/>
              </w:numPr>
              <w:rPr>
                <w:rFonts w:eastAsia="宋体"/>
                <w:sz w:val="20"/>
                <w:szCs w:val="20"/>
                <w:lang w:eastAsia="zh-CN"/>
              </w:rPr>
            </w:pPr>
            <w:r>
              <w:rPr>
                <w:rFonts w:eastAsia="宋体"/>
                <w:sz w:val="20"/>
                <w:szCs w:val="20"/>
                <w:lang w:eastAsia="zh-CN"/>
              </w:rPr>
              <w:t>Early deployment, since there could be no much new test cases for PDCCH-based PEI.</w:t>
            </w:r>
          </w:p>
          <w:p w14:paraId="45DC3F5E" w14:textId="77777777" w:rsidR="00625B3C" w:rsidRDefault="00625B3C" w:rsidP="00625B3C">
            <w:pPr>
              <w:rPr>
                <w:rFonts w:eastAsia="宋体"/>
                <w:sz w:val="20"/>
                <w:szCs w:val="20"/>
                <w:lang w:eastAsia="zh-CN"/>
              </w:rPr>
            </w:pPr>
            <w:r>
              <w:rPr>
                <w:rFonts w:eastAsia="宋体"/>
                <w:sz w:val="20"/>
                <w:szCs w:val="20"/>
                <w:lang w:eastAsia="zh-CN"/>
              </w:rPr>
              <w:t>Compromise:</w:t>
            </w:r>
          </w:p>
          <w:p w14:paraId="7481DF08" w14:textId="189C1350" w:rsidR="00625B3C" w:rsidRPr="00625B3C" w:rsidRDefault="00625B3C" w:rsidP="00625B3C">
            <w:pPr>
              <w:rPr>
                <w:rFonts w:eastAsia="宋体"/>
                <w:sz w:val="20"/>
                <w:szCs w:val="20"/>
                <w:lang w:eastAsia="zh-CN"/>
              </w:rPr>
            </w:pPr>
            <w:r>
              <w:rPr>
                <w:rFonts w:eastAsia="宋体"/>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0051F4">
            <w:pPr>
              <w:pStyle w:val="afd"/>
              <w:numPr>
                <w:ilvl w:val="0"/>
                <w:numId w:val="95"/>
              </w:numPr>
              <w:rPr>
                <w:sz w:val="20"/>
                <w:szCs w:val="20"/>
              </w:rPr>
            </w:pPr>
            <w:r w:rsidRPr="00E26A9B">
              <w:rPr>
                <w:sz w:val="20"/>
                <w:szCs w:val="20"/>
              </w:rPr>
              <w:t xml:space="preserve">For power saving gain, </w:t>
            </w:r>
            <w:proofErr w:type="gramStart"/>
            <w:r w:rsidRPr="00E26A9B">
              <w:rPr>
                <w:sz w:val="20"/>
                <w:szCs w:val="20"/>
              </w:rPr>
              <w:t>sequence based</w:t>
            </w:r>
            <w:proofErr w:type="gramEnd"/>
            <w:r w:rsidRPr="00E26A9B">
              <w:rPr>
                <w:sz w:val="20"/>
                <w:szCs w:val="20"/>
              </w:rPr>
              <w:t xml:space="preserve"> solution achieves higher power saving gain duo to relaxed synchronization overhead based on SS bursts before and after PEI reception. </w:t>
            </w:r>
          </w:p>
          <w:p w14:paraId="6A7E98A8" w14:textId="77777777" w:rsidR="000051F4" w:rsidRPr="00E26A9B" w:rsidRDefault="000051F4" w:rsidP="000051F4">
            <w:pPr>
              <w:pStyle w:val="afd"/>
              <w:numPr>
                <w:ilvl w:val="0"/>
                <w:numId w:val="95"/>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0051F4">
            <w:pPr>
              <w:pStyle w:val="afd"/>
              <w:numPr>
                <w:ilvl w:val="0"/>
                <w:numId w:val="95"/>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w:t>
            </w:r>
            <w:proofErr w:type="gramStart"/>
            <w:r>
              <w:rPr>
                <w:sz w:val="20"/>
                <w:szCs w:val="20"/>
              </w:rPr>
              <w:t>sequence based</w:t>
            </w:r>
            <w:proofErr w:type="gramEnd"/>
            <w:r>
              <w:rPr>
                <w:sz w:val="20"/>
                <w:szCs w:val="20"/>
              </w:rPr>
              <w:t xml:space="preserve">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afd"/>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afd"/>
              <w:numPr>
                <w:ilvl w:val="0"/>
                <w:numId w:val="18"/>
              </w:numPr>
              <w:rPr>
                <w:sz w:val="20"/>
                <w:szCs w:val="20"/>
              </w:rPr>
            </w:pPr>
            <w:r w:rsidRPr="00706FC5">
              <w:rPr>
                <w:sz w:val="20"/>
                <w:szCs w:val="20"/>
              </w:rPr>
              <w:t xml:space="preserve">For </w:t>
            </w:r>
            <w:proofErr w:type="gramStart"/>
            <w:r w:rsidRPr="00706FC5">
              <w:rPr>
                <w:sz w:val="20"/>
                <w:szCs w:val="20"/>
              </w:rPr>
              <w:t>sequence based</w:t>
            </w:r>
            <w:proofErr w:type="gramEnd"/>
            <w:r w:rsidRPr="00706FC5">
              <w:rPr>
                <w:sz w:val="20"/>
                <w:szCs w:val="20"/>
              </w:rPr>
              <w:t xml:space="preserve">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w:t>
            </w:r>
            <w:proofErr w:type="gramStart"/>
            <w:r>
              <w:rPr>
                <w:sz w:val="20"/>
                <w:szCs w:val="20"/>
              </w:rPr>
              <w:t>sequence based</w:t>
            </w:r>
            <w:proofErr w:type="gramEnd"/>
            <w:r>
              <w:rPr>
                <w:sz w:val="20"/>
                <w:szCs w:val="20"/>
              </w:rPr>
              <w:t xml:space="preserve">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t>
            </w:r>
            <w:r>
              <w:rPr>
                <w:bCs/>
                <w:iCs/>
                <w:sz w:val="20"/>
                <w:szCs w:val="20"/>
              </w:rPr>
              <w:lastRenderedPageBreak/>
              <w:t xml:space="preserve">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lastRenderedPageBreak/>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w:t>
            </w:r>
            <w:proofErr w:type="gramStart"/>
            <w:r w:rsidRPr="00C17F4C">
              <w:rPr>
                <w:bCs/>
                <w:iCs/>
                <w:sz w:val="20"/>
                <w:szCs w:val="20"/>
              </w:rPr>
              <w:t>sequence based</w:t>
            </w:r>
            <w:proofErr w:type="gramEnd"/>
            <w:r w:rsidRPr="00C17F4C">
              <w:rPr>
                <w:bCs/>
                <w:iCs/>
                <w:sz w:val="20"/>
                <w:szCs w:val="20"/>
              </w:rPr>
              <w:t xml:space="preserve">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w:t>
            </w:r>
            <w:proofErr w:type="gramStart"/>
            <w:r w:rsidRPr="00C17F4C">
              <w:rPr>
                <w:bCs/>
                <w:iCs/>
                <w:sz w:val="20"/>
                <w:szCs w:val="20"/>
              </w:rPr>
              <w:t>sequence based</w:t>
            </w:r>
            <w:proofErr w:type="gramEnd"/>
            <w:r w:rsidRPr="00C17F4C">
              <w:rPr>
                <w:bCs/>
                <w:iCs/>
                <w:sz w:val="20"/>
                <w:szCs w:val="20"/>
              </w:rPr>
              <w:t xml:space="preserve">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 xml:space="preserve">We have concern on using PDCCH DMRS as </w:t>
            </w:r>
            <w:proofErr w:type="gramStart"/>
            <w:r w:rsidRPr="00C17F4C">
              <w:rPr>
                <w:bCs/>
                <w:iCs/>
                <w:sz w:val="20"/>
                <w:szCs w:val="20"/>
              </w:rPr>
              <w:t>sequence based</w:t>
            </w:r>
            <w:proofErr w:type="gramEnd"/>
            <w:r w:rsidRPr="00C17F4C">
              <w:rPr>
                <w:bCs/>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proofErr w:type="gramStart"/>
            <w:r w:rsidR="00F906D9">
              <w:rPr>
                <w:sz w:val="20"/>
                <w:szCs w:val="20"/>
                <w:lang w:val="en-US"/>
              </w:rPr>
              <w:t>So</w:t>
            </w:r>
            <w:proofErr w:type="gramEnd"/>
            <w:r w:rsidR="00F906D9">
              <w:rPr>
                <w:sz w:val="20"/>
                <w:szCs w:val="20"/>
                <w:lang w:val="en-US"/>
              </w:rPr>
              <w:t xml:space="preserve">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w:t>
            </w:r>
            <w:proofErr w:type="gramStart"/>
            <w:r w:rsidR="00AD7DFC">
              <w:rPr>
                <w:sz w:val="20"/>
                <w:szCs w:val="20"/>
                <w:lang w:val="en-US"/>
              </w:rPr>
              <w:t>So</w:t>
            </w:r>
            <w:proofErr w:type="gramEnd"/>
            <w:r w:rsidR="00AD7DFC">
              <w:rPr>
                <w:sz w:val="20"/>
                <w:szCs w:val="20"/>
                <w:lang w:val="en-US"/>
              </w:rPr>
              <w:t xml:space="preserve">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w:t>
            </w:r>
            <w:proofErr w:type="gramStart"/>
            <w:r>
              <w:rPr>
                <w:sz w:val="20"/>
                <w:szCs w:val="20"/>
                <w:lang w:val="en-US"/>
              </w:rPr>
              <w:t>1)PDCCH</w:t>
            </w:r>
            <w:proofErr w:type="gramEnd"/>
            <w:r>
              <w:rPr>
                <w:sz w:val="20"/>
                <w:szCs w:val="20"/>
                <w:lang w:val="en-US"/>
              </w:rPr>
              <w:t>-based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w:t>
            </w:r>
            <w:proofErr w:type="gramStart"/>
            <w:r>
              <w:rPr>
                <w:sz w:val="20"/>
                <w:szCs w:val="20"/>
                <w:lang w:val="en-US"/>
              </w:rPr>
              <w:t>2)PDCCH</w:t>
            </w:r>
            <w:proofErr w:type="gramEnd"/>
            <w:r>
              <w:rPr>
                <w:sz w:val="20"/>
                <w:szCs w:val="20"/>
                <w:lang w:val="en-US"/>
              </w:rPr>
              <w:t>-based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w:t>
            </w:r>
            <w:proofErr w:type="gramStart"/>
            <w:r>
              <w:rPr>
                <w:sz w:val="20"/>
                <w:szCs w:val="20"/>
                <w:lang w:val="en-US"/>
              </w:rPr>
              <w:t>3)PDCCH</w:t>
            </w:r>
            <w:proofErr w:type="gramEnd"/>
            <w:r>
              <w:rPr>
                <w:sz w:val="20"/>
                <w:szCs w:val="20"/>
                <w:lang w:val="en-US"/>
              </w:rPr>
              <w:t xml:space="preserve">-based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 xml:space="preserve">-like PEI, we need to define new UE behaviors or restrict </w:t>
            </w:r>
            <w:proofErr w:type="spellStart"/>
            <w:r>
              <w:rPr>
                <w:sz w:val="20"/>
                <w:szCs w:val="20"/>
                <w:lang w:val="en-US"/>
              </w:rPr>
              <w:t>gNB</w:t>
            </w:r>
            <w:proofErr w:type="spellEnd"/>
            <w:r>
              <w:rPr>
                <w:sz w:val="20"/>
                <w:szCs w:val="20"/>
                <w:lang w:val="en-US"/>
              </w:rPr>
              <w:t xml:space="preserve">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w:t>
            </w:r>
            <w:proofErr w:type="gramStart"/>
            <w:r>
              <w:rPr>
                <w:sz w:val="20"/>
                <w:szCs w:val="20"/>
                <w:lang w:val="en-US"/>
              </w:rPr>
              <w:t>needs</w:t>
            </w:r>
            <w:proofErr w:type="gramEnd"/>
            <w:r>
              <w:rPr>
                <w:sz w:val="20"/>
                <w:szCs w:val="20"/>
                <w:lang w:val="en-US"/>
              </w:rPr>
              <w:t xml:space="preserve">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宋体"/>
                <w:sz w:val="20"/>
                <w:szCs w:val="20"/>
                <w:lang w:val="en-US" w:eastAsia="zh-CN"/>
              </w:rPr>
            </w:pPr>
            <w:r>
              <w:rPr>
                <w:rFonts w:eastAsia="宋体" w:hint="eastAsia"/>
                <w:sz w:val="20"/>
                <w:szCs w:val="20"/>
                <w:lang w:val="en-US" w:eastAsia="zh-CN"/>
              </w:rPr>
              <w:t>3</w:t>
            </w:r>
            <w:r>
              <w:rPr>
                <w:rFonts w:eastAsia="宋体"/>
                <w:sz w:val="20"/>
                <w:szCs w:val="20"/>
                <w:lang w:val="en-US" w:eastAsia="zh-CN"/>
              </w:rPr>
              <w:t xml:space="preserve">, we don’t think a design of </w:t>
            </w:r>
            <w:r>
              <w:rPr>
                <w:sz w:val="20"/>
                <w:szCs w:val="22"/>
              </w:rPr>
              <w:t>PDCCH PEI and RS PEI with common configuration of PEI MO</w:t>
            </w:r>
            <w:r>
              <w:rPr>
                <w:rFonts w:eastAsia="宋体"/>
                <w:sz w:val="20"/>
                <w:szCs w:val="20"/>
                <w:lang w:val="en-US" w:eastAsia="zh-CN"/>
              </w:rPr>
              <w:t xml:space="preserve"> is needed considering the </w:t>
            </w:r>
            <w:r w:rsidRPr="00B33AB8">
              <w:rPr>
                <w:rFonts w:eastAsia="宋体"/>
                <w:sz w:val="20"/>
                <w:szCs w:val="20"/>
                <w:lang w:val="en-US" w:eastAsia="zh-CN"/>
              </w:rPr>
              <w:t>excessive</w:t>
            </w:r>
            <w:r>
              <w:rPr>
                <w:rFonts w:eastAsia="宋体"/>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宋体"/>
                <w:sz w:val="20"/>
                <w:szCs w:val="20"/>
                <w:lang w:eastAsia="zh-CN"/>
              </w:rPr>
            </w:pPr>
            <w:r>
              <w:rPr>
                <w:rFonts w:eastAsia="宋体"/>
                <w:sz w:val="20"/>
                <w:szCs w:val="20"/>
                <w:lang w:eastAsia="zh-CN"/>
              </w:rPr>
              <w:t>C</w:t>
            </w:r>
            <w:r>
              <w:rPr>
                <w:rFonts w:eastAsia="宋体" w:hint="eastAsia"/>
                <w:sz w:val="20"/>
                <w:szCs w:val="20"/>
                <w:lang w:eastAsia="zh-CN"/>
              </w:rPr>
              <w:t>o</w:t>
            </w:r>
            <w:r>
              <w:rPr>
                <w:rFonts w:eastAsia="宋体"/>
                <w:sz w:val="20"/>
                <w:szCs w:val="20"/>
                <w:lang w:eastAsia="zh-CN"/>
              </w:rPr>
              <w:t xml:space="preserve">mments on the sequence-based PEI: we need to down-select one from three candidates, not specify both SSS-based and TRS based PEI. </w:t>
            </w:r>
            <w:r>
              <w:rPr>
                <w:rFonts w:eastAsia="宋体" w:hint="eastAsia"/>
                <w:sz w:val="20"/>
                <w:szCs w:val="20"/>
                <w:lang w:eastAsia="zh-CN"/>
              </w:rPr>
              <w:t xml:space="preserve"> </w:t>
            </w:r>
          </w:p>
        </w:tc>
      </w:tr>
      <w:tr w:rsidR="00065D30" w:rsidRPr="002F7FDF" w14:paraId="506CF012" w14:textId="77777777" w:rsidTr="001A2DE3">
        <w:trPr>
          <w:jc w:val="center"/>
        </w:trPr>
        <w:tc>
          <w:tcPr>
            <w:tcW w:w="1170" w:type="dxa"/>
          </w:tcPr>
          <w:p w14:paraId="5B95BB73" w14:textId="4D828104" w:rsidR="00065D30" w:rsidRDefault="00065D30" w:rsidP="00065D30">
            <w:pPr>
              <w:jc w:val="center"/>
              <w:rPr>
                <w:sz w:val="20"/>
                <w:szCs w:val="20"/>
              </w:rPr>
            </w:pPr>
          </w:p>
        </w:tc>
        <w:tc>
          <w:tcPr>
            <w:tcW w:w="1615" w:type="dxa"/>
          </w:tcPr>
          <w:p w14:paraId="584868F8" w14:textId="1A9B86F9" w:rsidR="00065D30" w:rsidRDefault="00065D30" w:rsidP="00065D30">
            <w:pPr>
              <w:jc w:val="center"/>
              <w:rPr>
                <w:sz w:val="20"/>
                <w:szCs w:val="20"/>
              </w:rPr>
            </w:pPr>
          </w:p>
        </w:tc>
        <w:tc>
          <w:tcPr>
            <w:tcW w:w="7920" w:type="dxa"/>
          </w:tcPr>
          <w:p w14:paraId="7D94CC42" w14:textId="77777777" w:rsidR="00065D30" w:rsidRPr="002F7FDF" w:rsidRDefault="00065D30" w:rsidP="00065D30">
            <w:pPr>
              <w:rPr>
                <w:sz w:val="20"/>
                <w:szCs w:val="20"/>
                <w:lang w:val="en-US"/>
              </w:rPr>
            </w:pPr>
          </w:p>
        </w:tc>
      </w:tr>
      <w:tr w:rsidR="00065D30" w:rsidRPr="001C6490" w14:paraId="1944D10E" w14:textId="77777777" w:rsidTr="001A2DE3">
        <w:trPr>
          <w:jc w:val="center"/>
        </w:trPr>
        <w:tc>
          <w:tcPr>
            <w:tcW w:w="1170" w:type="dxa"/>
          </w:tcPr>
          <w:p w14:paraId="63FA3CA3" w14:textId="229C52B1" w:rsidR="00065D30" w:rsidRDefault="00065D30" w:rsidP="00065D30">
            <w:pPr>
              <w:jc w:val="center"/>
              <w:rPr>
                <w:sz w:val="20"/>
                <w:szCs w:val="20"/>
              </w:rPr>
            </w:pPr>
          </w:p>
        </w:tc>
        <w:tc>
          <w:tcPr>
            <w:tcW w:w="1615" w:type="dxa"/>
          </w:tcPr>
          <w:p w14:paraId="4815EE7C" w14:textId="1A44FF13" w:rsidR="00065D30" w:rsidRDefault="00065D30" w:rsidP="00065D30">
            <w:pPr>
              <w:jc w:val="center"/>
              <w:rPr>
                <w:sz w:val="20"/>
                <w:szCs w:val="20"/>
              </w:rPr>
            </w:pPr>
          </w:p>
        </w:tc>
        <w:tc>
          <w:tcPr>
            <w:tcW w:w="7920" w:type="dxa"/>
          </w:tcPr>
          <w:p w14:paraId="5FBAB87F" w14:textId="77777777" w:rsidR="00065D30" w:rsidRPr="001C6490" w:rsidRDefault="00065D30" w:rsidP="00065D30">
            <w:pPr>
              <w:jc w:val="both"/>
              <w:rPr>
                <w:lang w:val="en-US"/>
              </w:rPr>
            </w:pPr>
          </w:p>
        </w:tc>
      </w:tr>
      <w:tr w:rsidR="00065D30" w:rsidRPr="001C6490" w14:paraId="7EAEABEF" w14:textId="77777777" w:rsidTr="001A2DE3">
        <w:trPr>
          <w:jc w:val="center"/>
        </w:trPr>
        <w:tc>
          <w:tcPr>
            <w:tcW w:w="1170" w:type="dxa"/>
          </w:tcPr>
          <w:p w14:paraId="074C93AF" w14:textId="621D1AC7" w:rsidR="00065D30" w:rsidRDefault="00065D30" w:rsidP="00065D30">
            <w:pPr>
              <w:jc w:val="center"/>
              <w:rPr>
                <w:sz w:val="20"/>
                <w:szCs w:val="20"/>
              </w:rPr>
            </w:pPr>
          </w:p>
        </w:tc>
        <w:tc>
          <w:tcPr>
            <w:tcW w:w="1615" w:type="dxa"/>
          </w:tcPr>
          <w:p w14:paraId="7D00DCF1" w14:textId="11F53706" w:rsidR="00065D30" w:rsidRDefault="00065D30" w:rsidP="00065D30">
            <w:pPr>
              <w:jc w:val="center"/>
              <w:rPr>
                <w:sz w:val="20"/>
                <w:szCs w:val="20"/>
              </w:rPr>
            </w:pPr>
          </w:p>
        </w:tc>
        <w:tc>
          <w:tcPr>
            <w:tcW w:w="7920" w:type="dxa"/>
          </w:tcPr>
          <w:p w14:paraId="3A558A7D" w14:textId="77777777" w:rsidR="00065D30" w:rsidRPr="001C6490" w:rsidRDefault="00065D30" w:rsidP="00065D30">
            <w:pPr>
              <w:pStyle w:val="af6"/>
              <w:rPr>
                <w:b/>
                <w:i/>
              </w:rPr>
            </w:pPr>
          </w:p>
        </w:tc>
      </w:tr>
      <w:tr w:rsidR="00065D30" w:rsidRPr="00B97B25" w14:paraId="4C8FA934" w14:textId="77777777" w:rsidTr="001A2DE3">
        <w:trPr>
          <w:jc w:val="center"/>
        </w:trPr>
        <w:tc>
          <w:tcPr>
            <w:tcW w:w="1170" w:type="dxa"/>
          </w:tcPr>
          <w:p w14:paraId="3279EC34" w14:textId="11993344" w:rsidR="00065D30" w:rsidRDefault="00065D30" w:rsidP="00065D30">
            <w:pPr>
              <w:jc w:val="center"/>
              <w:rPr>
                <w:sz w:val="20"/>
                <w:szCs w:val="20"/>
              </w:rPr>
            </w:pPr>
          </w:p>
        </w:tc>
        <w:tc>
          <w:tcPr>
            <w:tcW w:w="1615" w:type="dxa"/>
          </w:tcPr>
          <w:p w14:paraId="329600CB" w14:textId="1FCA6463" w:rsidR="00065D30" w:rsidRDefault="00065D30" w:rsidP="00065D30">
            <w:pPr>
              <w:jc w:val="center"/>
              <w:rPr>
                <w:sz w:val="20"/>
                <w:szCs w:val="20"/>
              </w:rPr>
            </w:pPr>
          </w:p>
        </w:tc>
        <w:tc>
          <w:tcPr>
            <w:tcW w:w="7920" w:type="dxa"/>
          </w:tcPr>
          <w:p w14:paraId="398F612C" w14:textId="77777777" w:rsidR="00065D30" w:rsidRPr="00B97B25" w:rsidRDefault="00065D30" w:rsidP="00065D30">
            <w:pPr>
              <w:rPr>
                <w:b/>
                <w:bCs/>
              </w:rPr>
            </w:pPr>
          </w:p>
        </w:tc>
      </w:tr>
      <w:tr w:rsidR="00065D30" w:rsidRPr="00CF07C0" w14:paraId="1A1DFE84" w14:textId="77777777" w:rsidTr="001A2DE3">
        <w:trPr>
          <w:jc w:val="center"/>
        </w:trPr>
        <w:tc>
          <w:tcPr>
            <w:tcW w:w="1170" w:type="dxa"/>
          </w:tcPr>
          <w:p w14:paraId="387E540F" w14:textId="3D506B8E" w:rsidR="00065D30" w:rsidRDefault="00065D30" w:rsidP="00065D30">
            <w:pPr>
              <w:jc w:val="center"/>
              <w:rPr>
                <w:sz w:val="20"/>
                <w:szCs w:val="20"/>
              </w:rPr>
            </w:pPr>
          </w:p>
        </w:tc>
        <w:tc>
          <w:tcPr>
            <w:tcW w:w="1615" w:type="dxa"/>
          </w:tcPr>
          <w:p w14:paraId="58B7A181" w14:textId="0A675040" w:rsidR="00065D30" w:rsidRDefault="00065D30" w:rsidP="00065D30">
            <w:pPr>
              <w:jc w:val="center"/>
              <w:rPr>
                <w:sz w:val="20"/>
                <w:szCs w:val="20"/>
              </w:rPr>
            </w:pPr>
          </w:p>
        </w:tc>
        <w:tc>
          <w:tcPr>
            <w:tcW w:w="7920" w:type="dxa"/>
          </w:tcPr>
          <w:p w14:paraId="468291BE" w14:textId="77777777" w:rsidR="00065D30" w:rsidRPr="00CF07C0" w:rsidRDefault="00065D30" w:rsidP="00065D30">
            <w:pPr>
              <w:rPr>
                <w:sz w:val="20"/>
                <w:szCs w:val="20"/>
              </w:rPr>
            </w:pPr>
          </w:p>
        </w:tc>
      </w:tr>
      <w:tr w:rsidR="00065D30" w:rsidRPr="00CF07C0" w14:paraId="4C713F44" w14:textId="77777777" w:rsidTr="001A2DE3">
        <w:trPr>
          <w:jc w:val="center"/>
        </w:trPr>
        <w:tc>
          <w:tcPr>
            <w:tcW w:w="1170" w:type="dxa"/>
          </w:tcPr>
          <w:p w14:paraId="76504AA4" w14:textId="513AF4BC" w:rsidR="00065D30" w:rsidRDefault="00065D30" w:rsidP="00065D30">
            <w:pPr>
              <w:jc w:val="center"/>
              <w:rPr>
                <w:sz w:val="20"/>
                <w:szCs w:val="20"/>
              </w:rPr>
            </w:pPr>
          </w:p>
        </w:tc>
        <w:tc>
          <w:tcPr>
            <w:tcW w:w="1615" w:type="dxa"/>
          </w:tcPr>
          <w:p w14:paraId="16B6BE8E" w14:textId="616B8EC0" w:rsidR="00065D30" w:rsidRDefault="00065D30" w:rsidP="00065D30">
            <w:pPr>
              <w:jc w:val="center"/>
              <w:rPr>
                <w:sz w:val="20"/>
                <w:szCs w:val="20"/>
              </w:rPr>
            </w:pPr>
          </w:p>
        </w:tc>
        <w:tc>
          <w:tcPr>
            <w:tcW w:w="7920" w:type="dxa"/>
          </w:tcPr>
          <w:p w14:paraId="7338285C" w14:textId="77777777" w:rsidR="00065D30" w:rsidRPr="00CF07C0" w:rsidRDefault="00065D30" w:rsidP="00065D30">
            <w:pPr>
              <w:rPr>
                <w:sz w:val="20"/>
                <w:szCs w:val="20"/>
              </w:rPr>
            </w:pPr>
          </w:p>
        </w:tc>
      </w:tr>
      <w:tr w:rsidR="00065D30" w:rsidRPr="00CF07C0" w14:paraId="578CE5D4" w14:textId="77777777" w:rsidTr="001A2DE3">
        <w:trPr>
          <w:jc w:val="center"/>
        </w:trPr>
        <w:tc>
          <w:tcPr>
            <w:tcW w:w="1170" w:type="dxa"/>
          </w:tcPr>
          <w:p w14:paraId="6C5256C8" w14:textId="5DCBBB71" w:rsidR="00065D30" w:rsidRDefault="00065D30" w:rsidP="00065D30">
            <w:pPr>
              <w:jc w:val="center"/>
              <w:rPr>
                <w:sz w:val="20"/>
                <w:szCs w:val="20"/>
              </w:rPr>
            </w:pPr>
          </w:p>
        </w:tc>
        <w:tc>
          <w:tcPr>
            <w:tcW w:w="1615" w:type="dxa"/>
          </w:tcPr>
          <w:p w14:paraId="05E0182A" w14:textId="014C6F31" w:rsidR="00065D30" w:rsidRDefault="00065D30" w:rsidP="00065D30">
            <w:pPr>
              <w:jc w:val="center"/>
              <w:rPr>
                <w:sz w:val="20"/>
                <w:szCs w:val="20"/>
              </w:rPr>
            </w:pPr>
          </w:p>
        </w:tc>
        <w:tc>
          <w:tcPr>
            <w:tcW w:w="7920" w:type="dxa"/>
          </w:tcPr>
          <w:p w14:paraId="01132C08" w14:textId="77777777" w:rsidR="00065D30" w:rsidRPr="00CF07C0" w:rsidRDefault="00065D30" w:rsidP="00065D30">
            <w:pPr>
              <w:rPr>
                <w:sz w:val="20"/>
                <w:szCs w:val="20"/>
              </w:rPr>
            </w:pPr>
          </w:p>
        </w:tc>
      </w:tr>
      <w:tr w:rsidR="00065D30" w:rsidRPr="00CF07C0" w14:paraId="64FE6D0D" w14:textId="77777777" w:rsidTr="001A2DE3">
        <w:trPr>
          <w:jc w:val="center"/>
        </w:trPr>
        <w:tc>
          <w:tcPr>
            <w:tcW w:w="1170" w:type="dxa"/>
          </w:tcPr>
          <w:p w14:paraId="5892AC17" w14:textId="6BE2D483" w:rsidR="00065D30" w:rsidRDefault="00065D30" w:rsidP="00065D30">
            <w:pPr>
              <w:jc w:val="center"/>
              <w:rPr>
                <w:sz w:val="20"/>
                <w:szCs w:val="20"/>
              </w:rPr>
            </w:pPr>
          </w:p>
        </w:tc>
        <w:tc>
          <w:tcPr>
            <w:tcW w:w="1615" w:type="dxa"/>
          </w:tcPr>
          <w:p w14:paraId="3C1A3D31" w14:textId="2DD82866" w:rsidR="00065D30" w:rsidRDefault="00065D30" w:rsidP="00065D30">
            <w:pPr>
              <w:jc w:val="center"/>
              <w:rPr>
                <w:sz w:val="20"/>
                <w:szCs w:val="20"/>
              </w:rPr>
            </w:pPr>
          </w:p>
        </w:tc>
        <w:tc>
          <w:tcPr>
            <w:tcW w:w="7920" w:type="dxa"/>
          </w:tcPr>
          <w:p w14:paraId="3859B841" w14:textId="77777777" w:rsidR="00065D30" w:rsidRPr="00CF07C0" w:rsidRDefault="00065D30" w:rsidP="00065D30">
            <w:pPr>
              <w:rPr>
                <w:sz w:val="20"/>
                <w:szCs w:val="20"/>
              </w:rPr>
            </w:pPr>
          </w:p>
        </w:tc>
      </w:tr>
      <w:tr w:rsidR="00065D30" w:rsidRPr="0057385E" w14:paraId="794A0260" w14:textId="77777777" w:rsidTr="001A2DE3">
        <w:trPr>
          <w:jc w:val="center"/>
        </w:trPr>
        <w:tc>
          <w:tcPr>
            <w:tcW w:w="1170" w:type="dxa"/>
          </w:tcPr>
          <w:p w14:paraId="076969EE" w14:textId="77FF8618" w:rsidR="00065D30" w:rsidRDefault="00065D30" w:rsidP="00065D30">
            <w:pPr>
              <w:jc w:val="center"/>
              <w:rPr>
                <w:sz w:val="20"/>
                <w:szCs w:val="20"/>
              </w:rPr>
            </w:pPr>
          </w:p>
        </w:tc>
        <w:tc>
          <w:tcPr>
            <w:tcW w:w="1615" w:type="dxa"/>
          </w:tcPr>
          <w:p w14:paraId="00114900" w14:textId="0DE0E2CC" w:rsidR="00065D30" w:rsidRDefault="00065D30" w:rsidP="00065D30">
            <w:pPr>
              <w:jc w:val="center"/>
              <w:rPr>
                <w:sz w:val="20"/>
                <w:szCs w:val="20"/>
              </w:rPr>
            </w:pPr>
          </w:p>
        </w:tc>
        <w:tc>
          <w:tcPr>
            <w:tcW w:w="7920" w:type="dxa"/>
          </w:tcPr>
          <w:p w14:paraId="1CA17674" w14:textId="77777777" w:rsidR="00065D30" w:rsidRPr="0057385E" w:rsidRDefault="00065D30" w:rsidP="00065D30">
            <w:pPr>
              <w:rPr>
                <w:b/>
                <w:bCs/>
                <w:sz w:val="20"/>
                <w:szCs w:val="20"/>
                <w:lang w:eastAsia="x-none"/>
              </w:rPr>
            </w:pPr>
          </w:p>
        </w:tc>
      </w:tr>
      <w:tr w:rsidR="00065D30" w:rsidRPr="00CF07C0" w14:paraId="37E90581" w14:textId="77777777" w:rsidTr="001A2DE3">
        <w:trPr>
          <w:jc w:val="center"/>
        </w:trPr>
        <w:tc>
          <w:tcPr>
            <w:tcW w:w="1170" w:type="dxa"/>
          </w:tcPr>
          <w:p w14:paraId="24016C90" w14:textId="20C84520" w:rsidR="00065D30" w:rsidRDefault="00065D30" w:rsidP="00065D30">
            <w:pPr>
              <w:jc w:val="center"/>
              <w:rPr>
                <w:sz w:val="20"/>
                <w:szCs w:val="20"/>
              </w:rPr>
            </w:pPr>
          </w:p>
        </w:tc>
        <w:tc>
          <w:tcPr>
            <w:tcW w:w="1615" w:type="dxa"/>
          </w:tcPr>
          <w:p w14:paraId="1655AE0F" w14:textId="72117D50" w:rsidR="00065D30" w:rsidRDefault="00065D30" w:rsidP="00065D30">
            <w:pPr>
              <w:jc w:val="center"/>
              <w:rPr>
                <w:sz w:val="20"/>
                <w:szCs w:val="20"/>
              </w:rPr>
            </w:pPr>
          </w:p>
        </w:tc>
        <w:tc>
          <w:tcPr>
            <w:tcW w:w="7920" w:type="dxa"/>
          </w:tcPr>
          <w:p w14:paraId="5ED1F676" w14:textId="77777777" w:rsidR="00065D30" w:rsidRPr="00CF07C0" w:rsidRDefault="00065D30" w:rsidP="00065D30">
            <w:pPr>
              <w:rPr>
                <w:sz w:val="20"/>
                <w:szCs w:val="20"/>
              </w:rPr>
            </w:pPr>
          </w:p>
        </w:tc>
      </w:tr>
      <w:tr w:rsidR="00065D30" w:rsidRPr="00CF07C0" w14:paraId="50AAE879" w14:textId="77777777" w:rsidTr="001A2DE3">
        <w:trPr>
          <w:jc w:val="center"/>
        </w:trPr>
        <w:tc>
          <w:tcPr>
            <w:tcW w:w="1170" w:type="dxa"/>
          </w:tcPr>
          <w:p w14:paraId="7347AAF3" w14:textId="3E10A096" w:rsidR="00065D30" w:rsidRDefault="00065D30" w:rsidP="00065D30">
            <w:pPr>
              <w:jc w:val="center"/>
              <w:rPr>
                <w:sz w:val="20"/>
                <w:szCs w:val="20"/>
              </w:rPr>
            </w:pPr>
          </w:p>
        </w:tc>
        <w:tc>
          <w:tcPr>
            <w:tcW w:w="1615" w:type="dxa"/>
          </w:tcPr>
          <w:p w14:paraId="4808D272" w14:textId="65AE8596" w:rsidR="00065D30" w:rsidRDefault="00065D30" w:rsidP="00065D30">
            <w:pPr>
              <w:jc w:val="center"/>
              <w:rPr>
                <w:sz w:val="20"/>
                <w:szCs w:val="20"/>
              </w:rPr>
            </w:pPr>
          </w:p>
        </w:tc>
        <w:tc>
          <w:tcPr>
            <w:tcW w:w="7920" w:type="dxa"/>
          </w:tcPr>
          <w:p w14:paraId="631C530C" w14:textId="77777777" w:rsidR="00065D30" w:rsidRPr="00CF07C0" w:rsidRDefault="00065D30" w:rsidP="00065D30">
            <w:pPr>
              <w:rPr>
                <w:sz w:val="20"/>
                <w:szCs w:val="20"/>
              </w:rPr>
            </w:pPr>
          </w:p>
        </w:tc>
      </w:tr>
      <w:tr w:rsidR="00065D30" w:rsidRPr="00CF07C0" w14:paraId="777368AC" w14:textId="77777777" w:rsidTr="001A2DE3">
        <w:trPr>
          <w:jc w:val="center"/>
        </w:trPr>
        <w:tc>
          <w:tcPr>
            <w:tcW w:w="1170" w:type="dxa"/>
          </w:tcPr>
          <w:p w14:paraId="1031237D" w14:textId="1EED6AAB" w:rsidR="00065D30" w:rsidRDefault="00065D30" w:rsidP="00065D30">
            <w:pPr>
              <w:jc w:val="center"/>
              <w:rPr>
                <w:sz w:val="20"/>
                <w:szCs w:val="20"/>
              </w:rPr>
            </w:pPr>
          </w:p>
        </w:tc>
        <w:tc>
          <w:tcPr>
            <w:tcW w:w="1615" w:type="dxa"/>
          </w:tcPr>
          <w:p w14:paraId="266D0407" w14:textId="1F7615DB" w:rsidR="00065D30" w:rsidRDefault="00065D30" w:rsidP="00065D30">
            <w:pPr>
              <w:jc w:val="center"/>
              <w:rPr>
                <w:sz w:val="20"/>
                <w:szCs w:val="20"/>
              </w:rPr>
            </w:pPr>
          </w:p>
        </w:tc>
        <w:tc>
          <w:tcPr>
            <w:tcW w:w="7920" w:type="dxa"/>
          </w:tcPr>
          <w:p w14:paraId="2B51AD55" w14:textId="77777777" w:rsidR="00065D30" w:rsidRPr="00CF07C0" w:rsidRDefault="00065D30" w:rsidP="00065D30">
            <w:pPr>
              <w:rPr>
                <w:sz w:val="20"/>
                <w:szCs w:val="20"/>
              </w:rPr>
            </w:pPr>
          </w:p>
        </w:tc>
      </w:tr>
      <w:tr w:rsidR="00065D30" w:rsidRPr="00732F75" w14:paraId="5958B722" w14:textId="77777777" w:rsidTr="001A2DE3">
        <w:trPr>
          <w:jc w:val="center"/>
        </w:trPr>
        <w:tc>
          <w:tcPr>
            <w:tcW w:w="1170" w:type="dxa"/>
          </w:tcPr>
          <w:p w14:paraId="3DDCFEA8" w14:textId="1521E33D" w:rsidR="00065D30" w:rsidRDefault="00065D30" w:rsidP="00065D30">
            <w:pPr>
              <w:jc w:val="center"/>
              <w:rPr>
                <w:sz w:val="20"/>
                <w:szCs w:val="20"/>
              </w:rPr>
            </w:pPr>
          </w:p>
        </w:tc>
        <w:tc>
          <w:tcPr>
            <w:tcW w:w="1615" w:type="dxa"/>
          </w:tcPr>
          <w:p w14:paraId="218AC247" w14:textId="482B3D57" w:rsidR="00065D30" w:rsidRDefault="00065D30" w:rsidP="00065D30">
            <w:pPr>
              <w:jc w:val="center"/>
              <w:rPr>
                <w:sz w:val="20"/>
                <w:szCs w:val="20"/>
              </w:rPr>
            </w:pPr>
          </w:p>
        </w:tc>
        <w:tc>
          <w:tcPr>
            <w:tcW w:w="7920" w:type="dxa"/>
          </w:tcPr>
          <w:p w14:paraId="4D5F3A9F" w14:textId="77777777" w:rsidR="00065D30" w:rsidRPr="00732F75" w:rsidRDefault="00065D30" w:rsidP="00065D30">
            <w:pPr>
              <w:pStyle w:val="af6"/>
              <w:rPr>
                <w:b/>
                <w:i/>
                <w:lang w:eastAsia="zh-CN"/>
              </w:rPr>
            </w:pPr>
          </w:p>
        </w:tc>
      </w:tr>
      <w:tr w:rsidR="00065D30" w:rsidRPr="00CF07C0" w14:paraId="19D7E2B3" w14:textId="77777777" w:rsidTr="001A2DE3">
        <w:trPr>
          <w:jc w:val="center"/>
        </w:trPr>
        <w:tc>
          <w:tcPr>
            <w:tcW w:w="1170" w:type="dxa"/>
          </w:tcPr>
          <w:p w14:paraId="5B056080" w14:textId="501748B7" w:rsidR="00065D30" w:rsidRDefault="00065D30" w:rsidP="00065D30">
            <w:pPr>
              <w:jc w:val="center"/>
              <w:rPr>
                <w:sz w:val="20"/>
                <w:szCs w:val="20"/>
              </w:rPr>
            </w:pPr>
          </w:p>
        </w:tc>
        <w:tc>
          <w:tcPr>
            <w:tcW w:w="1615" w:type="dxa"/>
          </w:tcPr>
          <w:p w14:paraId="713D37FE" w14:textId="62225AE1" w:rsidR="00065D30" w:rsidRDefault="00065D30" w:rsidP="00065D30">
            <w:pPr>
              <w:jc w:val="center"/>
              <w:rPr>
                <w:sz w:val="20"/>
                <w:szCs w:val="20"/>
              </w:rPr>
            </w:pPr>
          </w:p>
        </w:tc>
        <w:tc>
          <w:tcPr>
            <w:tcW w:w="7920" w:type="dxa"/>
          </w:tcPr>
          <w:p w14:paraId="4AC8F125" w14:textId="77777777" w:rsidR="00065D30" w:rsidRPr="00CF07C0" w:rsidRDefault="00065D30" w:rsidP="00065D30">
            <w:pPr>
              <w:rPr>
                <w:sz w:val="20"/>
                <w:szCs w:val="20"/>
              </w:rPr>
            </w:pPr>
          </w:p>
        </w:tc>
      </w:tr>
      <w:tr w:rsidR="00065D30" w:rsidRPr="00CF07C0" w14:paraId="70040CD4" w14:textId="77777777" w:rsidTr="001A2DE3">
        <w:trPr>
          <w:jc w:val="center"/>
        </w:trPr>
        <w:tc>
          <w:tcPr>
            <w:tcW w:w="1170" w:type="dxa"/>
          </w:tcPr>
          <w:p w14:paraId="457289DF" w14:textId="284D7F1B" w:rsidR="00065D30" w:rsidRDefault="00065D30" w:rsidP="00065D30">
            <w:pPr>
              <w:jc w:val="center"/>
              <w:rPr>
                <w:sz w:val="20"/>
                <w:szCs w:val="20"/>
              </w:rPr>
            </w:pPr>
          </w:p>
        </w:tc>
        <w:tc>
          <w:tcPr>
            <w:tcW w:w="1615" w:type="dxa"/>
          </w:tcPr>
          <w:p w14:paraId="309548A9" w14:textId="7853E484" w:rsidR="00065D30" w:rsidRDefault="00065D30" w:rsidP="00065D30">
            <w:pPr>
              <w:jc w:val="center"/>
              <w:rPr>
                <w:sz w:val="20"/>
                <w:szCs w:val="20"/>
              </w:rPr>
            </w:pPr>
          </w:p>
        </w:tc>
        <w:tc>
          <w:tcPr>
            <w:tcW w:w="7920" w:type="dxa"/>
          </w:tcPr>
          <w:p w14:paraId="20C2E626" w14:textId="77777777" w:rsidR="00065D30" w:rsidRPr="00CF07C0" w:rsidRDefault="00065D30" w:rsidP="00065D30">
            <w:pPr>
              <w:rPr>
                <w:sz w:val="20"/>
                <w:szCs w:val="20"/>
              </w:rPr>
            </w:pPr>
          </w:p>
        </w:tc>
      </w:tr>
      <w:tr w:rsidR="00065D30" w:rsidRPr="00CF07C0" w14:paraId="6552F105" w14:textId="77777777" w:rsidTr="001A2DE3">
        <w:trPr>
          <w:jc w:val="center"/>
        </w:trPr>
        <w:tc>
          <w:tcPr>
            <w:tcW w:w="1170" w:type="dxa"/>
          </w:tcPr>
          <w:p w14:paraId="28D8A2D5" w14:textId="77777777" w:rsidR="00065D30" w:rsidRPr="00CF07C0" w:rsidRDefault="00065D30" w:rsidP="00065D30">
            <w:pPr>
              <w:jc w:val="center"/>
              <w:rPr>
                <w:sz w:val="20"/>
                <w:szCs w:val="20"/>
              </w:rPr>
            </w:pPr>
          </w:p>
        </w:tc>
        <w:tc>
          <w:tcPr>
            <w:tcW w:w="1615" w:type="dxa"/>
          </w:tcPr>
          <w:p w14:paraId="3447E442" w14:textId="56201BD5" w:rsidR="00065D30" w:rsidRPr="00CF07C0" w:rsidRDefault="00065D30" w:rsidP="00065D30">
            <w:pPr>
              <w:jc w:val="center"/>
              <w:rPr>
                <w:sz w:val="20"/>
                <w:szCs w:val="20"/>
              </w:rPr>
            </w:pPr>
          </w:p>
        </w:tc>
        <w:tc>
          <w:tcPr>
            <w:tcW w:w="7920" w:type="dxa"/>
          </w:tcPr>
          <w:p w14:paraId="020DC533" w14:textId="77777777" w:rsidR="00065D30" w:rsidRPr="00CF07C0" w:rsidRDefault="00065D30" w:rsidP="00065D30">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1"/>
      </w:pPr>
      <w:bookmarkStart w:id="13" w:name="_Ref68686484"/>
      <w:r>
        <w:lastRenderedPageBreak/>
        <w:t>Summary</w:t>
      </w:r>
      <w:bookmarkEnd w:id="13"/>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afd"/>
        <w:ind w:left="3600"/>
        <w:rPr>
          <w:sz w:val="22"/>
          <w:szCs w:val="22"/>
          <w:lang w:eastAsia="zh-CN"/>
        </w:rPr>
      </w:pPr>
    </w:p>
    <w:p w14:paraId="2D30BA52" w14:textId="4134755F" w:rsidR="007A08A8" w:rsidRPr="003F1B73" w:rsidRDefault="007A08A8" w:rsidP="007A08A8">
      <w:pPr>
        <w:pStyle w:val="afd"/>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4" w:name="_Ref47770235"/>
      <w:bookmarkStart w:id="15" w:name="_Ref54385885"/>
      <w:bookmarkStart w:id="16"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4"/>
      <w:r>
        <w:rPr>
          <w:sz w:val="22"/>
          <w:szCs w:val="20"/>
        </w:rPr>
        <w:t xml:space="preserve">105-e, online available @ </w:t>
      </w:r>
      <w:bookmarkEnd w:id="15"/>
      <w:bookmarkEnd w:id="16"/>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af0"/>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7" w:name="_Ref47770244"/>
      <w:bookmarkStart w:id="18"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7"/>
      <w:r>
        <w:rPr>
          <w:sz w:val="22"/>
          <w:szCs w:val="20"/>
        </w:rPr>
        <w:t>105-e</w:t>
      </w:r>
      <w:bookmarkEnd w:id="18"/>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71666308"/>
      <w:bookmarkStart w:id="20" w:name="_Ref68695475"/>
      <w:bookmarkStart w:id="21"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9"/>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2"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2"/>
      <w:r>
        <w:rPr>
          <w:sz w:val="22"/>
          <w:szCs w:val="22"/>
        </w:rPr>
        <w:t xml:space="preserve"> </w:t>
      </w:r>
      <w:r>
        <w:rPr>
          <w:sz w:val="22"/>
          <w:szCs w:val="20"/>
        </w:rPr>
        <w:t xml:space="preserve"> </w:t>
      </w:r>
      <w:bookmarkEnd w:id="20"/>
      <w:bookmarkEnd w:id="21"/>
    </w:p>
    <w:p w14:paraId="1DBA31EF" w14:textId="2B31F93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R1-2107044, “</w:t>
      </w:r>
      <w:proofErr w:type="gramStart"/>
      <w:r w:rsidR="0081357F">
        <w:rPr>
          <w:sz w:val="22"/>
          <w:szCs w:val="20"/>
        </w:rPr>
        <w:t>On  paging</w:t>
      </w:r>
      <w:proofErr w:type="gramEnd"/>
      <w:r w:rsidR="0081357F">
        <w:rPr>
          <w:sz w:val="22"/>
          <w:szCs w:val="20"/>
        </w:rPr>
        <w:t xml:space="preserve"> early indication”, </w:t>
      </w:r>
      <w:r w:rsidRPr="00272EB7">
        <w:rPr>
          <w:sz w:val="22"/>
          <w:szCs w:val="20"/>
        </w:rPr>
        <w:t>Nordic Semiconductor ASA</w:t>
      </w:r>
    </w:p>
    <w:p w14:paraId="26CC512D" w14:textId="29594D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aff"/>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9. Power boosted the TRS-based </w:t>
            </w:r>
            <w:proofErr w:type="gramStart"/>
            <w:r w:rsidRPr="00DA38D8">
              <w:rPr>
                <w:i/>
                <w:sz w:val="20"/>
                <w:szCs w:val="20"/>
              </w:rPr>
              <w:t>PEI  would</w:t>
            </w:r>
            <w:proofErr w:type="gramEnd"/>
            <w:r w:rsidRPr="00DA38D8">
              <w:rPr>
                <w:i/>
                <w:sz w:val="20"/>
                <w:szCs w:val="20"/>
              </w:rPr>
              <w:t xml:space="preserve"> impact the PDSCH performance, and the power for PDSCH REs in the same symbols of PEI will be reduced.</w:t>
            </w:r>
          </w:p>
          <w:p w14:paraId="56FE95B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12. The detection performance of TRS-based PEI is impacted by the adjacent PDSCH REs in the same symbols of PEI, if the number of SS bursts were reduced before the reception of TRS based </w:t>
            </w:r>
            <w:proofErr w:type="gramStart"/>
            <w:r w:rsidRPr="00DA38D8">
              <w:rPr>
                <w:i/>
                <w:sz w:val="20"/>
                <w:szCs w:val="20"/>
              </w:rPr>
              <w:t>PEI .</w:t>
            </w:r>
            <w:proofErr w:type="gramEnd"/>
          </w:p>
          <w:p w14:paraId="5A762D37"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524A8FE5" w14:textId="77777777" w:rsidR="005A63DE" w:rsidRPr="00DA38D8" w:rsidRDefault="005A63DE" w:rsidP="005A63DE">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afd"/>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afd"/>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afd"/>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aff"/>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afd"/>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afd"/>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afd"/>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afd"/>
              <w:numPr>
                <w:ilvl w:val="0"/>
                <w:numId w:val="48"/>
              </w:numPr>
              <w:rPr>
                <w:sz w:val="20"/>
                <w:szCs w:val="20"/>
              </w:rPr>
            </w:pPr>
            <w:r w:rsidRPr="00F338F7">
              <w:rPr>
                <w:sz w:val="20"/>
                <w:szCs w:val="20"/>
              </w:rPr>
              <w:t xml:space="preserve">If </w:t>
            </w:r>
            <w:proofErr w:type="spellStart"/>
            <w:r w:rsidRPr="00F338F7">
              <w:rPr>
                <w:sz w:val="20"/>
                <w:szCs w:val="20"/>
              </w:rPr>
              <w:t>gNB</w:t>
            </w:r>
            <w:proofErr w:type="spellEnd"/>
            <w:r w:rsidRPr="00F338F7">
              <w:rPr>
                <w:sz w:val="20"/>
                <w:szCs w:val="20"/>
              </w:rPr>
              <w:t xml:space="preserve"> does not send the sequence-based PEI but FAR occurs, UE would take noise as PEI for synchronization;</w:t>
            </w:r>
          </w:p>
          <w:p w14:paraId="43E1FD01" w14:textId="77777777" w:rsidR="005A63DE" w:rsidRPr="00F338F7" w:rsidRDefault="005A63DE" w:rsidP="009C2EF3">
            <w:pPr>
              <w:pStyle w:val="afd"/>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afd"/>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afd"/>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 xml:space="preserve">For </w:t>
            </w:r>
            <w:proofErr w:type="gramStart"/>
            <w:r w:rsidRPr="00F338F7">
              <w:rPr>
                <w:sz w:val="20"/>
                <w:szCs w:val="20"/>
              </w:rPr>
              <w:t>sequence based</w:t>
            </w:r>
            <w:proofErr w:type="gramEnd"/>
            <w:r w:rsidRPr="00F338F7">
              <w:rPr>
                <w:sz w:val="20"/>
                <w:szCs w:val="20"/>
              </w:rPr>
              <w:t xml:space="preserve"> PEI associated with multiple POs/sub-groups,</w:t>
            </w:r>
          </w:p>
          <w:p w14:paraId="7613F821" w14:textId="77777777" w:rsidR="005A63DE" w:rsidRPr="00F338F7" w:rsidRDefault="005A63DE" w:rsidP="009C2EF3">
            <w:pPr>
              <w:pStyle w:val="afd"/>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afd"/>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afd"/>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w:t>
            </w:r>
            <w:proofErr w:type="gramStart"/>
            <w:r w:rsidRPr="00F338F7">
              <w:rPr>
                <w:sz w:val="20"/>
                <w:szCs w:val="20"/>
              </w:rPr>
              <w:t>beam based</w:t>
            </w:r>
            <w:proofErr w:type="gramEnd"/>
            <w:r w:rsidRPr="00F338F7">
              <w:rPr>
                <w:sz w:val="20"/>
                <w:szCs w:val="20"/>
              </w:rPr>
              <w:t xml:space="preserve">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af6"/>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宋体"/>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宋体"/>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宋体"/>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af6"/>
              <w:rPr>
                <w:rFonts w:eastAsia="宋体"/>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宋体"/>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13: </w:t>
            </w:r>
            <w:r w:rsidRPr="00DA38D8">
              <w:rPr>
                <w:rFonts w:eastAsia="宋体"/>
                <w:b w:val="0"/>
                <w:sz w:val="20"/>
                <w:szCs w:val="20"/>
                <w:lang w:eastAsia="zh-CN"/>
              </w:rPr>
              <w:t xml:space="preserve">Up to 14.68% more </w:t>
            </w:r>
            <w:r w:rsidRPr="00DA38D8">
              <w:rPr>
                <w:rFonts w:eastAsia="宋体" w:hint="eastAsia"/>
                <w:b w:val="0"/>
                <w:sz w:val="20"/>
                <w:szCs w:val="20"/>
                <w:lang w:eastAsia="zh-CN"/>
              </w:rPr>
              <w:t>power</w:t>
            </w:r>
            <w:r w:rsidRPr="00DA38D8">
              <w:rPr>
                <w:rFonts w:eastAsia="宋体"/>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宋体"/>
                <w:b w:val="0"/>
                <w:sz w:val="20"/>
                <w:szCs w:val="20"/>
                <w:lang w:eastAsia="zh-CN"/>
              </w:rPr>
              <w:t xml:space="preserve"> compared with DCI-based PEI. </w:t>
            </w:r>
          </w:p>
          <w:p w14:paraId="30CB9CE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14: </w:t>
            </w:r>
            <w:r w:rsidRPr="00DA38D8">
              <w:rPr>
                <w:rFonts w:eastAsia="宋体"/>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af6"/>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宋体"/>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af6"/>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宋体"/>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af6"/>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afd"/>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af6"/>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5: Only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A should be adopted for UE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of PEI detection.</w:t>
            </w:r>
          </w:p>
          <w:p w14:paraId="467058BA"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ae"/>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8: </w:t>
            </w:r>
            <w:r w:rsidRPr="00DA38D8">
              <w:rPr>
                <w:rFonts w:eastAsia="宋体" w:hint="eastAsia"/>
                <w:b/>
                <w:sz w:val="20"/>
                <w:szCs w:val="20"/>
                <w:lang w:eastAsia="zh-CN"/>
              </w:rPr>
              <w:t>S</w:t>
            </w:r>
            <w:r w:rsidRPr="00DA38D8">
              <w:rPr>
                <w:rFonts w:eastAsia="宋体"/>
                <w:b/>
                <w:sz w:val="20"/>
                <w:szCs w:val="20"/>
                <w:lang w:eastAsia="zh-CN"/>
              </w:rPr>
              <w:t xml:space="preserve">equence (i.e., SSS-like or TRS-like) </w:t>
            </w:r>
            <w:r w:rsidRPr="00DA38D8">
              <w:rPr>
                <w:rFonts w:eastAsia="宋体" w:hint="eastAsia"/>
                <w:b/>
                <w:sz w:val="20"/>
                <w:szCs w:val="20"/>
                <w:lang w:eastAsia="zh-CN"/>
              </w:rPr>
              <w:t>s</w:t>
            </w:r>
            <w:r w:rsidRPr="00DA38D8">
              <w:rPr>
                <w:rFonts w:eastAsia="宋体"/>
                <w:b/>
                <w:sz w:val="20"/>
                <w:szCs w:val="20"/>
                <w:lang w:eastAsia="zh-CN"/>
              </w:rPr>
              <w:t xml:space="preserve">hould be adopted </w:t>
            </w:r>
            <w:r w:rsidRPr="00DA38D8">
              <w:rPr>
                <w:rFonts w:eastAsia="宋体" w:hint="eastAsia"/>
                <w:b/>
                <w:sz w:val="20"/>
                <w:szCs w:val="20"/>
                <w:lang w:eastAsia="zh-CN"/>
              </w:rPr>
              <w:t>for</w:t>
            </w:r>
            <w:r w:rsidRPr="00DA38D8">
              <w:rPr>
                <w:rFonts w:eastAsia="宋体"/>
                <w:b/>
                <w:sz w:val="20"/>
                <w:szCs w:val="20"/>
                <w:lang w:eastAsia="zh-CN"/>
              </w:rPr>
              <w:t xml:space="preserve"> </w:t>
            </w:r>
            <w:r w:rsidRPr="00DA38D8">
              <w:rPr>
                <w:rFonts w:eastAsia="宋体" w:hint="eastAsia"/>
                <w:b/>
                <w:sz w:val="20"/>
                <w:szCs w:val="20"/>
                <w:lang w:eastAsia="zh-CN"/>
              </w:rPr>
              <w:t>PEI</w:t>
            </w:r>
            <w:r w:rsidRPr="00DA38D8">
              <w:rPr>
                <w:rFonts w:eastAsia="宋体"/>
                <w:b/>
                <w:sz w:val="20"/>
                <w:szCs w:val="20"/>
                <w:lang w:eastAsia="zh-CN"/>
              </w:rPr>
              <w:t xml:space="preserve"> design.</w:t>
            </w:r>
          </w:p>
          <w:p w14:paraId="628CBDE4"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af6"/>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aff"/>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has flexibility to configure </w:t>
            </w:r>
            <w:proofErr w:type="gramStart"/>
            <w:r w:rsidRPr="00DA38D8">
              <w:rPr>
                <w:rFonts w:eastAsia="Malgun Gothic"/>
                <w:sz w:val="20"/>
                <w:szCs w:val="20"/>
                <w:u w:val="single"/>
                <w:lang w:eastAsia="ko-KR"/>
              </w:rPr>
              <w:t>less</w:t>
            </w:r>
            <w:proofErr w:type="gramEnd"/>
            <w:r w:rsidRPr="00DA38D8">
              <w:rPr>
                <w:rFonts w:eastAsia="Malgun Gothic"/>
                <w:sz w:val="20"/>
                <w:szCs w:val="20"/>
                <w:u w:val="single"/>
                <w:lang w:eastAsia="ko-KR"/>
              </w:rPr>
              <w:t xml:space="preserve">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 xml:space="preserve">No new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宋体"/>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宋体"/>
                <w:sz w:val="20"/>
                <w:szCs w:val="20"/>
                <w:u w:val="single"/>
                <w:lang w:eastAsia="ja-JP"/>
              </w:rPr>
              <w:t>Behav</w:t>
            </w:r>
            <w:proofErr w:type="spellEnd"/>
            <w:r w:rsidRPr="00DA38D8">
              <w:rPr>
                <w:rFonts w:eastAsia="宋体"/>
                <w:sz w:val="20"/>
                <w:szCs w:val="20"/>
                <w:u w:val="single"/>
                <w:lang w:eastAsia="ja-JP"/>
              </w:rPr>
              <w:t xml:space="preserve">-B requires much larger (9x larger @ group paging rate = 10%) resource overhead than </w:t>
            </w:r>
            <w:proofErr w:type="spellStart"/>
            <w:r w:rsidRPr="00DA38D8">
              <w:rPr>
                <w:rFonts w:eastAsia="宋体"/>
                <w:sz w:val="20"/>
                <w:szCs w:val="20"/>
                <w:u w:val="single"/>
                <w:lang w:eastAsia="ja-JP"/>
              </w:rPr>
              <w:t>Behav</w:t>
            </w:r>
            <w:proofErr w:type="spellEnd"/>
            <w:r w:rsidRPr="00DA38D8">
              <w:rPr>
                <w:rFonts w:eastAsia="宋体"/>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宋体"/>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宋体"/>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5: </w:t>
            </w:r>
            <w:r w:rsidRPr="00DA38D8">
              <w:rPr>
                <w:rFonts w:eastAsia="宋体" w:hint="eastAsia"/>
                <w:i/>
                <w:sz w:val="20"/>
                <w:szCs w:val="20"/>
                <w:lang w:val="en-US" w:eastAsia="zh-CN"/>
              </w:rPr>
              <w:t>DCI</w:t>
            </w:r>
            <w:r w:rsidRPr="00DA38D8">
              <w:rPr>
                <w:rFonts w:eastAsia="宋体"/>
                <w:i/>
                <w:sz w:val="20"/>
                <w:szCs w:val="20"/>
                <w:lang w:val="en-US" w:eastAsia="zh-CN"/>
              </w:rPr>
              <w:t xml:space="preserve">-based PEI </w:t>
            </w:r>
            <w:r w:rsidRPr="00DA38D8">
              <w:rPr>
                <w:rFonts w:eastAsia="宋体" w:hint="eastAsia"/>
                <w:i/>
                <w:sz w:val="20"/>
                <w:szCs w:val="20"/>
                <w:lang w:val="en-US" w:eastAsia="zh-CN"/>
              </w:rPr>
              <w:t>or sequence-based PEI can share resource</w:t>
            </w:r>
            <w:r w:rsidRPr="00DA38D8">
              <w:rPr>
                <w:rFonts w:eastAsia="宋体"/>
                <w:i/>
                <w:sz w:val="20"/>
                <w:szCs w:val="20"/>
                <w:lang w:val="en-US" w:eastAsia="zh-CN"/>
              </w:rPr>
              <w:t xml:space="preserve"> </w:t>
            </w:r>
            <w:r w:rsidRPr="00DA38D8">
              <w:rPr>
                <w:rFonts w:eastAsia="宋体" w:hint="eastAsia"/>
                <w:i/>
                <w:sz w:val="20"/>
                <w:szCs w:val="20"/>
                <w:lang w:val="en-US" w:eastAsia="zh-CN"/>
              </w:rPr>
              <w:t>well with PDCCH for Rel-15 UE.</w:t>
            </w:r>
            <w:r w:rsidRPr="00DA38D8">
              <w:rPr>
                <w:rFonts w:eastAsia="宋体"/>
                <w:i/>
                <w:sz w:val="20"/>
                <w:szCs w:val="20"/>
                <w:lang w:val="en-US" w:eastAsia="zh-CN"/>
              </w:rPr>
              <w:t xml:space="preserve"> </w:t>
            </w:r>
          </w:p>
          <w:p w14:paraId="715345CE"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6: </w:t>
            </w:r>
            <w:r w:rsidRPr="00DA38D8">
              <w:rPr>
                <w:rFonts w:eastAsia="宋体" w:hint="eastAsia"/>
                <w:i/>
                <w:sz w:val="20"/>
                <w:szCs w:val="20"/>
                <w:lang w:val="en-US" w:eastAsia="zh-CN"/>
              </w:rPr>
              <w:t>Resource s</w:t>
            </w:r>
            <w:r w:rsidRPr="00DA38D8">
              <w:rPr>
                <w:rFonts w:eastAsia="宋体"/>
                <w:i/>
                <w:sz w:val="20"/>
                <w:szCs w:val="20"/>
                <w:lang w:val="en-US" w:eastAsia="zh-CN"/>
              </w:rPr>
              <w:t xml:space="preserve">haring of TRS </w:t>
            </w:r>
            <w:r w:rsidRPr="00DA38D8">
              <w:rPr>
                <w:rFonts w:eastAsia="宋体" w:hint="eastAsia"/>
                <w:i/>
                <w:sz w:val="20"/>
                <w:szCs w:val="20"/>
                <w:lang w:val="en-US" w:eastAsia="zh-CN"/>
              </w:rPr>
              <w:t xml:space="preserve">used by legacy UE and </w:t>
            </w:r>
            <w:r w:rsidRPr="00DA38D8">
              <w:rPr>
                <w:rFonts w:eastAsia="宋体"/>
                <w:i/>
                <w:sz w:val="20"/>
                <w:szCs w:val="20"/>
                <w:lang w:val="en-US" w:eastAsia="zh-CN"/>
              </w:rPr>
              <w:t xml:space="preserve">TRS-based PEI allows TRS-based PEI </w:t>
            </w:r>
            <w:r w:rsidRPr="00DA38D8">
              <w:rPr>
                <w:rFonts w:eastAsia="宋体" w:hint="eastAsia"/>
                <w:i/>
                <w:sz w:val="20"/>
                <w:szCs w:val="20"/>
                <w:lang w:val="en-US" w:eastAsia="zh-CN"/>
              </w:rPr>
              <w:t>without</w:t>
            </w:r>
            <w:r w:rsidRPr="00DA38D8">
              <w:rPr>
                <w:rFonts w:eastAsia="宋体"/>
                <w:i/>
                <w:sz w:val="20"/>
                <w:szCs w:val="20"/>
                <w:lang w:val="en-US" w:eastAsia="zh-CN"/>
              </w:rPr>
              <w:t xml:space="preserve"> additional resources.</w:t>
            </w:r>
          </w:p>
          <w:p w14:paraId="22A9E89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宋体"/>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9: With the increase of the number of sub-</w:t>
            </w:r>
            <w:proofErr w:type="gramStart"/>
            <w:r w:rsidRPr="00DA38D8">
              <w:rPr>
                <w:rFonts w:eastAsia="宋体"/>
                <w:i/>
                <w:sz w:val="20"/>
                <w:szCs w:val="20"/>
                <w:lang w:val="en-US" w:eastAsia="zh-CN"/>
              </w:rPr>
              <w:t>group</w:t>
            </w:r>
            <w:proofErr w:type="gramEnd"/>
            <w:r w:rsidRPr="00DA38D8">
              <w:rPr>
                <w:rFonts w:eastAsia="宋体"/>
                <w:i/>
                <w:sz w:val="20"/>
                <w:szCs w:val="20"/>
                <w:lang w:val="en-US" w:eastAsia="zh-CN"/>
              </w:rPr>
              <w:t>, the gain of power saving gain is tending flat.</w:t>
            </w:r>
          </w:p>
          <w:p w14:paraId="50C1B7D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3C37EA56" w14:textId="77777777" w:rsidR="005A63DE" w:rsidRPr="00DA38D8" w:rsidRDefault="005A63DE" w:rsidP="005A63DE">
            <w:pPr>
              <w:jc w:val="both"/>
              <w:rPr>
                <w:rFonts w:eastAsia="宋体"/>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1</w:t>
            </w:r>
            <w:r w:rsidRPr="00DA38D8">
              <w:rPr>
                <w:rFonts w:eastAsia="宋体"/>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lastRenderedPageBreak/>
              <w:br/>
            </w:r>
            <w:r w:rsidRPr="00DA38D8">
              <w:rPr>
                <w:rFonts w:eastAsia="宋体"/>
                <w:i/>
                <w:sz w:val="20"/>
                <w:szCs w:val="20"/>
                <w:lang w:val="en-US" w:eastAsia="zh-CN"/>
              </w:rPr>
              <w:t>Observation 1</w:t>
            </w:r>
            <w:r w:rsidRPr="00DA38D8">
              <w:rPr>
                <w:rFonts w:eastAsia="宋体" w:hint="eastAsia"/>
                <w:i/>
                <w:sz w:val="20"/>
                <w:szCs w:val="20"/>
                <w:lang w:val="en-US" w:eastAsia="zh-CN"/>
              </w:rPr>
              <w:t>2</w:t>
            </w:r>
            <w:r w:rsidRPr="00DA38D8">
              <w:rPr>
                <w:rFonts w:eastAsia="宋体"/>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宋体"/>
                <w:i/>
                <w:sz w:val="20"/>
                <w:szCs w:val="20"/>
                <w:lang w:val="en-US" w:eastAsia="zh-CN"/>
              </w:rPr>
            </w:pPr>
          </w:p>
          <w:p w14:paraId="2BB5E6CE" w14:textId="77777777" w:rsidR="005A63DE" w:rsidRPr="00DA38D8" w:rsidRDefault="005A63DE" w:rsidP="005A63DE">
            <w:pPr>
              <w:jc w:val="both"/>
              <w:rPr>
                <w:rFonts w:eastAsia="宋体"/>
                <w:i/>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3</w:t>
            </w:r>
            <w:r w:rsidRPr="00DA38D8">
              <w:rPr>
                <w:rFonts w:eastAsia="宋体"/>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宋体"/>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w:t>
            </w:r>
            <w:r w:rsidRPr="00DA38D8">
              <w:rPr>
                <w:rFonts w:eastAsia="宋体" w:hint="eastAsia"/>
                <w:i/>
                <w:sz w:val="20"/>
                <w:szCs w:val="20"/>
                <w:lang w:val="en-US" w:eastAsia="zh-CN"/>
              </w:rPr>
              <w:t>4</w:t>
            </w:r>
            <w:r w:rsidRPr="00DA38D8">
              <w:rPr>
                <w:rFonts w:eastAsia="宋体"/>
                <w:i/>
                <w:sz w:val="20"/>
                <w:szCs w:val="20"/>
                <w:lang w:val="en-US" w:eastAsia="zh-CN"/>
              </w:rPr>
              <w:t xml:space="preserve">: The resource overhead of sequence-based PEI is </w:t>
            </w:r>
            <w:r w:rsidRPr="00DA38D8">
              <w:rPr>
                <w:rFonts w:eastAsia="宋体" w:hint="eastAsia"/>
                <w:i/>
                <w:sz w:val="20"/>
                <w:szCs w:val="20"/>
                <w:lang w:val="en-US" w:eastAsia="zh-CN"/>
              </w:rPr>
              <w:t>smaller</w:t>
            </w:r>
            <w:r w:rsidRPr="00DA38D8">
              <w:rPr>
                <w:rFonts w:eastAsia="宋体"/>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宋体"/>
                <w:i/>
                <w:sz w:val="20"/>
                <w:szCs w:val="20"/>
                <w:lang w:val="en-US" w:eastAsia="zh-CN"/>
              </w:rPr>
              <w:br/>
            </w:r>
            <w:r w:rsidRPr="00DA38D8">
              <w:rPr>
                <w:rFonts w:eastAsia="宋体" w:hint="eastAsia"/>
                <w:i/>
                <w:sz w:val="20"/>
                <w:szCs w:val="20"/>
                <w:lang w:val="en-US" w:eastAsia="zh-CN"/>
              </w:rPr>
              <w:t>Observation</w:t>
            </w:r>
            <w:r w:rsidRPr="00DA38D8">
              <w:rPr>
                <w:rFonts w:eastAsia="宋体"/>
                <w:i/>
                <w:sz w:val="20"/>
                <w:szCs w:val="20"/>
                <w:lang w:val="en-US" w:eastAsia="zh-CN"/>
              </w:rPr>
              <w:t xml:space="preserve"> </w:t>
            </w:r>
            <w:r w:rsidRPr="00DA38D8">
              <w:rPr>
                <w:rFonts w:eastAsia="宋体" w:hint="eastAsia"/>
                <w:i/>
                <w:sz w:val="20"/>
                <w:szCs w:val="20"/>
                <w:lang w:val="en-US" w:eastAsia="zh-CN"/>
              </w:rPr>
              <w:t>15</w:t>
            </w:r>
            <w:r w:rsidRPr="00DA38D8">
              <w:rPr>
                <w:rFonts w:eastAsia="宋体"/>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w:t>
            </w:r>
            <w:proofErr w:type="spellStart"/>
            <w:r w:rsidRPr="00DA38D8">
              <w:rPr>
                <w:rFonts w:eastAsia="宋体"/>
                <w:b/>
                <w:bCs/>
                <w:i/>
                <w:iCs/>
                <w:sz w:val="20"/>
                <w:szCs w:val="20"/>
                <w:lang w:val="en-US" w:eastAsia="zh-CN"/>
              </w:rPr>
              <w:t>Behv</w:t>
            </w:r>
            <w:proofErr w:type="spellEnd"/>
            <w:r w:rsidRPr="00DA38D8">
              <w:rPr>
                <w:rFonts w:eastAsia="宋体"/>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宋体"/>
                <w:sz w:val="20"/>
                <w:szCs w:val="20"/>
                <w:lang w:val="en-US" w:eastAsia="zh-CN"/>
              </w:rPr>
            </w:pPr>
            <w:r w:rsidRPr="00DA38D8">
              <w:rPr>
                <w:rFonts w:eastAsia="宋体"/>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宋体"/>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153CD665"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7:</w:t>
            </w:r>
            <w:r w:rsidRPr="00DA38D8">
              <w:rPr>
                <w:rFonts w:eastAsia="宋体"/>
                <w:b/>
                <w:i/>
                <w:sz w:val="20"/>
                <w:szCs w:val="20"/>
                <w:lang w:val="en-US" w:eastAsia="zh-CN"/>
              </w:rPr>
              <w:t xml:space="preserve"> </w:t>
            </w:r>
            <w:r w:rsidRPr="00DA38D8">
              <w:rPr>
                <w:rFonts w:eastAsia="宋体"/>
                <w:b/>
                <w:bCs/>
                <w:i/>
                <w:iCs/>
                <w:sz w:val="20"/>
                <w:szCs w:val="20"/>
                <w:lang w:eastAsia="zh-CN"/>
              </w:rPr>
              <w:t xml:space="preserve">For one-to-one mapping between PEI and PO,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8</w:t>
            </w:r>
            <w:r w:rsidRPr="00DA38D8">
              <w:rPr>
                <w:rFonts w:eastAsia="宋体"/>
                <w:b/>
                <w:i/>
                <w:sz w:val="20"/>
                <w:szCs w:val="20"/>
                <w:lang w:val="en-US" w:eastAsia="zh-CN"/>
              </w:rPr>
              <w:t xml:space="preserve">: Whether to support multiple POs associated with one PEI need further study, </w:t>
            </w:r>
            <w:proofErr w:type="gramStart"/>
            <w:r w:rsidRPr="00DA38D8">
              <w:rPr>
                <w:rFonts w:eastAsia="宋体"/>
                <w:b/>
                <w:i/>
                <w:sz w:val="20"/>
                <w:szCs w:val="20"/>
                <w:lang w:val="en-US" w:eastAsia="zh-CN"/>
              </w:rPr>
              <w:t>taking into account</w:t>
            </w:r>
            <w:proofErr w:type="gramEnd"/>
            <w:r w:rsidRPr="00DA38D8">
              <w:rPr>
                <w:rFonts w:eastAsia="宋体"/>
                <w:b/>
                <w:i/>
                <w:sz w:val="20"/>
                <w:szCs w:val="20"/>
                <w:lang w:val="en-US" w:eastAsia="zh-CN"/>
              </w:rPr>
              <w:t xml:space="preserve"> the following factors:</w:t>
            </w:r>
          </w:p>
          <w:p w14:paraId="2D5AC7D5"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overheads</w:t>
            </w:r>
            <w:r w:rsidRPr="00DA38D8">
              <w:rPr>
                <w:rFonts w:eastAsia="宋体" w:hint="eastAsia"/>
                <w:b/>
                <w:i/>
                <w:sz w:val="20"/>
                <w:szCs w:val="20"/>
                <w:lang w:val="en-US" w:eastAsia="zh-CN"/>
              </w:rPr>
              <w:t>.</w:t>
            </w:r>
          </w:p>
          <w:p w14:paraId="0EB10CB3"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detection performance.</w:t>
            </w:r>
          </w:p>
          <w:p w14:paraId="3940EC18"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Power saving gains between different POs associated with one PEI.</w:t>
            </w:r>
          </w:p>
          <w:p w14:paraId="0AAE2FFC"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The benefit of multiple POs associated with one PEI.</w:t>
            </w:r>
          </w:p>
          <w:p w14:paraId="5773932A" w14:textId="77777777" w:rsidR="005A63DE" w:rsidRPr="00DA38D8" w:rsidRDefault="005A63DE" w:rsidP="005A63DE">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9</w:t>
            </w:r>
            <w:r w:rsidRPr="00DA38D8">
              <w:rPr>
                <w:rFonts w:eastAsia="宋体"/>
                <w:b/>
                <w:i/>
                <w:sz w:val="20"/>
                <w:szCs w:val="20"/>
                <w:lang w:val="en-US" w:eastAsia="zh-CN"/>
              </w:rPr>
              <w:t>：</w:t>
            </w:r>
            <w:r w:rsidRPr="00DA38D8">
              <w:rPr>
                <w:rFonts w:eastAsia="宋体"/>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w:t>
            </w:r>
            <w:proofErr w:type="spellStart"/>
            <w:r w:rsidRPr="00DA38D8">
              <w:rPr>
                <w:rFonts w:eastAsia="宋体"/>
                <w:b/>
                <w:bCs/>
                <w:i/>
                <w:iCs/>
                <w:sz w:val="20"/>
                <w:szCs w:val="20"/>
                <w:lang w:eastAsia="zh-CN"/>
              </w:rPr>
              <w:t>PO_index</w:t>
            </w:r>
            <w:proofErr w:type="spellEnd"/>
            <w:r w:rsidRPr="00DA38D8">
              <w:rPr>
                <w:rFonts w:eastAsia="宋体"/>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 xml:space="preserve">finding resources for TRS-based PEI is the most challenging for </w:t>
            </w:r>
            <w:proofErr w:type="spellStart"/>
            <w:r w:rsidRPr="00DA38D8">
              <w:rPr>
                <w:i/>
                <w:iCs/>
                <w:sz w:val="20"/>
                <w:szCs w:val="20"/>
                <w:lang w:val="en-US"/>
              </w:rPr>
              <w:t>gNB</w:t>
            </w:r>
            <w:proofErr w:type="spellEnd"/>
            <w:r w:rsidRPr="00DA38D8">
              <w:rPr>
                <w:i/>
                <w:iCs/>
                <w:sz w:val="20"/>
                <w:szCs w:val="20"/>
                <w:lang w:val="en-US"/>
              </w:rPr>
              <w:t xml:space="preserve">, since </w:t>
            </w:r>
            <w:proofErr w:type="spellStart"/>
            <w:r w:rsidRPr="00DA38D8">
              <w:rPr>
                <w:i/>
                <w:iCs/>
                <w:sz w:val="20"/>
                <w:szCs w:val="20"/>
                <w:lang w:val="en-US"/>
              </w:rPr>
              <w:t>gNB</w:t>
            </w:r>
            <w:proofErr w:type="spellEnd"/>
            <w:r w:rsidRPr="00DA38D8">
              <w:rPr>
                <w:i/>
                <w:iCs/>
                <w:sz w:val="20"/>
                <w:szCs w:val="20"/>
                <w:lang w:val="en-US"/>
              </w:rPr>
              <w:t xml:space="preserve">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afd"/>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af6"/>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af6"/>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af6"/>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af6"/>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af6"/>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af6"/>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af6"/>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afd"/>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afd"/>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afd"/>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afd"/>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afd"/>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afd"/>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afd"/>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proofErr w:type="gramStart"/>
            <w:r w:rsidRPr="00DA38D8">
              <w:rPr>
                <w:sz w:val="20"/>
                <w:szCs w:val="20"/>
              </w:rPr>
              <w:t>^(</w:t>
            </w:r>
            <w:proofErr w:type="gramEnd"/>
            <w:r w:rsidRPr="00DA38D8">
              <w:rPr>
                <w:sz w:val="20"/>
                <w:szCs w:val="20"/>
              </w:rPr>
              <w:t>-3) and hence nearly no impact to the joint paging PDCCH and PEI detection performance</w:t>
            </w:r>
          </w:p>
          <w:p w14:paraId="5DF396DC" w14:textId="77777777" w:rsidR="005A63DE" w:rsidRPr="00DA38D8" w:rsidRDefault="005A63DE" w:rsidP="009C2EF3">
            <w:pPr>
              <w:pStyle w:val="afd"/>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afd"/>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afd"/>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afd"/>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afd"/>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afd"/>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afd"/>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afd"/>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afd"/>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afd"/>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afd"/>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afd"/>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afd"/>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afd"/>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afd"/>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afd"/>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afd"/>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afd"/>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afd"/>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afd"/>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afd"/>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 xml:space="preserve">Proposal 5. For UE-ID based subgrouping, the subgroup index for one UE can be calculated as </w:t>
            </w:r>
            <w:proofErr w:type="gramStart"/>
            <w:r w:rsidRPr="00DA38D8">
              <w:rPr>
                <w:b/>
                <w:sz w:val="20"/>
                <w:szCs w:val="20"/>
                <w:lang w:eastAsia="zh-CN"/>
              </w:rPr>
              <w:t>floor[</w:t>
            </w:r>
            <w:proofErr w:type="gramEnd"/>
            <w:r w:rsidRPr="00DA38D8">
              <w:rPr>
                <w:b/>
                <w:sz w:val="20"/>
                <w:szCs w:val="20"/>
                <w:lang w:eastAsia="zh-CN"/>
              </w:rPr>
              <w:t>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ae"/>
              <w:rPr>
                <w:b w:val="0"/>
                <w:sz w:val="20"/>
                <w:szCs w:val="20"/>
              </w:rPr>
            </w:pPr>
            <w:bookmarkStart w:id="23" w:name="_Ref79234989"/>
            <w:r w:rsidRPr="00DA38D8">
              <w:rPr>
                <w:b w:val="0"/>
                <w:sz w:val="20"/>
                <w:szCs w:val="20"/>
              </w:rPr>
              <w:t>Observation 1: Minimum UE operations with Rel-17 paging enhancement for idle/inactive mode include:</w:t>
            </w:r>
            <w:bookmarkEnd w:id="23"/>
          </w:p>
          <w:p w14:paraId="4A2B3759" w14:textId="77777777" w:rsidR="005A63DE" w:rsidRPr="00DA38D8" w:rsidRDefault="005A63DE" w:rsidP="009C2EF3">
            <w:pPr>
              <w:pStyle w:val="ae"/>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ae"/>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ae"/>
              <w:rPr>
                <w:b w:val="0"/>
                <w:sz w:val="20"/>
                <w:szCs w:val="20"/>
              </w:rPr>
            </w:pPr>
            <w:bookmarkStart w:id="24"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4"/>
          </w:p>
          <w:p w14:paraId="609CC129" w14:textId="77777777" w:rsidR="005A63DE" w:rsidRPr="00DA38D8" w:rsidRDefault="005A63DE" w:rsidP="005A63DE">
            <w:pPr>
              <w:pStyle w:val="ae"/>
              <w:keepNext/>
              <w:jc w:val="center"/>
              <w:rPr>
                <w:b w:val="0"/>
                <w:sz w:val="20"/>
                <w:szCs w:val="20"/>
              </w:rPr>
            </w:pPr>
            <w:bookmarkStart w:id="25" w:name="_Ref79229577"/>
            <w:bookmarkStart w:id="26" w:name="_Ref79235085"/>
            <w:r w:rsidRPr="00DA38D8">
              <w:rPr>
                <w:b w:val="0"/>
                <w:sz w:val="20"/>
                <w:szCs w:val="20"/>
              </w:rPr>
              <w:t xml:space="preserve">Table </w:t>
            </w:r>
            <w:bookmarkEnd w:id="25"/>
            <w:r w:rsidRPr="00DA38D8">
              <w:rPr>
                <w:b w:val="0"/>
                <w:sz w:val="20"/>
                <w:szCs w:val="20"/>
              </w:rPr>
              <w:t>1: Residue CFO given that one SS burst can be utilized for CFO compensation</w:t>
            </w:r>
            <w:bookmarkEnd w:id="26"/>
          </w:p>
          <w:tbl>
            <w:tblPr>
              <w:tblStyle w:val="aff"/>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 xml:space="preserve">Reduced CFO has STD &lt; 600 </w:t>
                  </w:r>
                  <w:proofErr w:type="gramStart"/>
                  <w:r w:rsidRPr="00DA38D8">
                    <w:rPr>
                      <w:sz w:val="20"/>
                      <w:szCs w:val="20"/>
                    </w:rPr>
                    <w:t>Hz,  corresponding</w:t>
                  </w:r>
                  <w:proofErr w:type="gramEnd"/>
                  <w:r w:rsidRPr="00DA38D8">
                    <w:rPr>
                      <w:sz w:val="20"/>
                      <w:szCs w:val="20"/>
                    </w:rPr>
                    <w:t xml:space="preserve">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ae"/>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ae"/>
              <w:keepNext/>
              <w:jc w:val="center"/>
              <w:rPr>
                <w:b w:val="0"/>
                <w:sz w:val="20"/>
                <w:szCs w:val="20"/>
              </w:rPr>
            </w:pPr>
            <w:bookmarkStart w:id="27" w:name="_Ref79235150"/>
            <w:r w:rsidRPr="00DA38D8">
              <w:rPr>
                <w:b w:val="0"/>
                <w:sz w:val="20"/>
                <w:szCs w:val="20"/>
              </w:rPr>
              <w:t>Table 2: UE power saving gain comparison based on RAN1 #105-e observation</w:t>
            </w:r>
            <w:bookmarkEnd w:id="27"/>
          </w:p>
          <w:tbl>
            <w:tblPr>
              <w:tblStyle w:val="aff"/>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ae"/>
              <w:rPr>
                <w:b w:val="0"/>
                <w:sz w:val="20"/>
                <w:szCs w:val="20"/>
              </w:rPr>
            </w:pPr>
            <w:bookmarkStart w:id="28" w:name="_Ref79235265"/>
            <w:r w:rsidRPr="00DA38D8">
              <w:rPr>
                <w:b w:val="0"/>
                <w:sz w:val="20"/>
                <w:szCs w:val="20"/>
              </w:rPr>
              <w:br/>
              <w:t>Observation 5: For resource sharing with the channels of legacy/R15 UEs, the following have been investigated:</w:t>
            </w:r>
            <w:bookmarkEnd w:id="28"/>
          </w:p>
          <w:p w14:paraId="7CE92D19" w14:textId="77777777" w:rsidR="005A63DE" w:rsidRPr="00DA38D8" w:rsidRDefault="005A63DE" w:rsidP="009C2EF3">
            <w:pPr>
              <w:pStyle w:val="afd"/>
              <w:numPr>
                <w:ilvl w:val="0"/>
                <w:numId w:val="66"/>
              </w:numPr>
              <w:rPr>
                <w:sz w:val="20"/>
                <w:szCs w:val="20"/>
              </w:rPr>
            </w:pPr>
            <w:r w:rsidRPr="00DA38D8">
              <w:rPr>
                <w:sz w:val="20"/>
                <w:szCs w:val="20"/>
              </w:rPr>
              <w:t xml:space="preserve">Sharing PDSCH resource with legacy/R15 UEs: There requires additional </w:t>
            </w:r>
            <w:proofErr w:type="spellStart"/>
            <w:r w:rsidRPr="00DA38D8">
              <w:rPr>
                <w:sz w:val="20"/>
                <w:szCs w:val="20"/>
              </w:rPr>
              <w:t>gNB</w:t>
            </w:r>
            <w:proofErr w:type="spellEnd"/>
            <w:r w:rsidRPr="00DA38D8">
              <w:rPr>
                <w:sz w:val="20"/>
                <w:szCs w:val="20"/>
              </w:rPr>
              <w:t xml:space="preserve"> DCI indication for legacy/R15 UE to perform rate matching for PDSCH</w:t>
            </w:r>
          </w:p>
          <w:p w14:paraId="18741CEF" w14:textId="77777777" w:rsidR="005A63DE" w:rsidRPr="00DA38D8" w:rsidRDefault="005A63DE" w:rsidP="009C2EF3">
            <w:pPr>
              <w:pStyle w:val="afd"/>
              <w:numPr>
                <w:ilvl w:val="0"/>
                <w:numId w:val="66"/>
              </w:numPr>
              <w:rPr>
                <w:sz w:val="20"/>
                <w:szCs w:val="20"/>
              </w:rPr>
            </w:pPr>
            <w:r w:rsidRPr="00DA38D8">
              <w:rPr>
                <w:sz w:val="20"/>
                <w:szCs w:val="20"/>
              </w:rPr>
              <w:t xml:space="preserve">Sharing PDCCH resource with legacy/R15 UEs: There requires NO additional </w:t>
            </w:r>
            <w:proofErr w:type="spellStart"/>
            <w:r w:rsidRPr="00DA38D8">
              <w:rPr>
                <w:sz w:val="20"/>
                <w:szCs w:val="20"/>
              </w:rPr>
              <w:t>gNB</w:t>
            </w:r>
            <w:proofErr w:type="spellEnd"/>
            <w:r w:rsidRPr="00DA38D8">
              <w:rPr>
                <w:sz w:val="20"/>
                <w:szCs w:val="20"/>
              </w:rPr>
              <w:t xml:space="preserve"> DCI for legacy/R15 UE by virtue of UE blind decoding</w:t>
            </w:r>
          </w:p>
          <w:p w14:paraId="3986B240" w14:textId="77777777" w:rsidR="005A63DE" w:rsidRPr="00DA38D8" w:rsidRDefault="005A63DE" w:rsidP="005A63DE">
            <w:pPr>
              <w:pStyle w:val="ae"/>
              <w:rPr>
                <w:b w:val="0"/>
                <w:sz w:val="20"/>
                <w:szCs w:val="20"/>
                <w:lang w:val="en-US" w:eastAsia="en-US"/>
              </w:rPr>
            </w:pPr>
            <w:bookmarkStart w:id="29" w:name="_Ref79235568"/>
            <w:r w:rsidRPr="00DA38D8">
              <w:rPr>
                <w:b w:val="0"/>
                <w:sz w:val="20"/>
                <w:szCs w:val="20"/>
              </w:rPr>
              <w:br/>
              <w:t>Observation 6: PDCCH PEI can reuses R15 PDCCH multiplexing design and requires the least network effort to ensure coexistence with legacy/R15 UEs</w:t>
            </w:r>
            <w:bookmarkEnd w:id="29"/>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ae"/>
              <w:rPr>
                <w:b w:val="0"/>
                <w:sz w:val="20"/>
                <w:szCs w:val="20"/>
                <w:lang w:val="en-US" w:eastAsia="en-US"/>
              </w:rPr>
            </w:pPr>
            <w:bookmarkStart w:id="30"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0"/>
          </w:p>
          <w:p w14:paraId="70C1FA73" w14:textId="77777777" w:rsidR="005A63DE" w:rsidRPr="00DA38D8" w:rsidRDefault="005A63DE" w:rsidP="005A63DE">
            <w:pPr>
              <w:pStyle w:val="ae"/>
              <w:keepNext/>
              <w:jc w:val="center"/>
              <w:rPr>
                <w:b w:val="0"/>
                <w:sz w:val="20"/>
                <w:szCs w:val="20"/>
              </w:rPr>
            </w:pPr>
            <w:bookmarkStart w:id="31" w:name="_Ref79231608"/>
            <w:r w:rsidRPr="00DA38D8">
              <w:rPr>
                <w:b w:val="0"/>
                <w:sz w:val="20"/>
                <w:szCs w:val="20"/>
              </w:rPr>
              <w:t xml:space="preserve">Table </w:t>
            </w:r>
            <w:bookmarkEnd w:id="31"/>
            <w:r w:rsidRPr="00DA38D8">
              <w:rPr>
                <w:b w:val="0"/>
                <w:sz w:val="20"/>
                <w:szCs w:val="20"/>
              </w:rPr>
              <w:t>3: Comparison of average resource overhead per PO</w:t>
            </w:r>
          </w:p>
          <w:tbl>
            <w:tblPr>
              <w:tblStyle w:val="aff"/>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afe"/>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afe"/>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afe"/>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afe"/>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afe"/>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afe"/>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ae"/>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afd"/>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ae"/>
              <w:rPr>
                <w:b w:val="0"/>
                <w:sz w:val="20"/>
                <w:szCs w:val="20"/>
              </w:rPr>
            </w:pPr>
            <w:bookmarkStart w:id="32" w:name="_Ref79235898"/>
            <w:r w:rsidRPr="00DA38D8">
              <w:rPr>
                <w:b w:val="0"/>
                <w:sz w:val="20"/>
                <w:szCs w:val="20"/>
              </w:rPr>
              <w:t>Observation 8: It is beneficial to merge the following useful characteristics from sequence PEI to PDCCH PEI:</w:t>
            </w:r>
            <w:bookmarkEnd w:id="32"/>
          </w:p>
          <w:p w14:paraId="4148C4C9" w14:textId="77777777" w:rsidR="005A63DE" w:rsidRPr="00DA38D8" w:rsidRDefault="005A63DE" w:rsidP="009C2EF3">
            <w:pPr>
              <w:pStyle w:val="afd"/>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afd"/>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ae"/>
              <w:rPr>
                <w:b w:val="0"/>
                <w:sz w:val="20"/>
                <w:szCs w:val="20"/>
              </w:rPr>
            </w:pPr>
            <w:bookmarkStart w:id="33"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3"/>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ae"/>
              <w:jc w:val="center"/>
              <w:rPr>
                <w:b w:val="0"/>
                <w:sz w:val="20"/>
                <w:szCs w:val="20"/>
              </w:rPr>
            </w:pPr>
            <w:bookmarkStart w:id="34" w:name="_Ref79233168"/>
            <w:r w:rsidRPr="00DA38D8">
              <w:rPr>
                <w:b w:val="0"/>
                <w:sz w:val="20"/>
                <w:szCs w:val="20"/>
              </w:rPr>
              <w:t xml:space="preserve">Figure </w:t>
            </w:r>
            <w:bookmarkEnd w:id="34"/>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5" w:name="_Ref79233390"/>
            <w:r w:rsidRPr="00DA38D8">
              <w:rPr>
                <w:sz w:val="20"/>
                <w:szCs w:val="20"/>
              </w:rPr>
              <w:t xml:space="preserve">Figure </w:t>
            </w:r>
            <w:bookmarkEnd w:id="35"/>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ae"/>
              <w:rPr>
                <w:sz w:val="20"/>
                <w:szCs w:val="20"/>
              </w:rPr>
            </w:pPr>
            <w:bookmarkStart w:id="36"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6"/>
          </w:p>
          <w:p w14:paraId="272B1994" w14:textId="77777777" w:rsidR="005A63DE" w:rsidRPr="00DA38D8" w:rsidRDefault="005A63DE" w:rsidP="005A63DE">
            <w:pPr>
              <w:pStyle w:val="ae"/>
              <w:keepNext/>
              <w:jc w:val="center"/>
              <w:rPr>
                <w:sz w:val="20"/>
                <w:szCs w:val="20"/>
              </w:rPr>
            </w:pPr>
            <w:bookmarkStart w:id="37" w:name="_Ref79233805"/>
            <w:r w:rsidRPr="00DA38D8">
              <w:rPr>
                <w:sz w:val="20"/>
                <w:szCs w:val="20"/>
              </w:rPr>
              <w:t xml:space="preserve">Table </w:t>
            </w:r>
            <w:bookmarkEnd w:id="37"/>
            <w:r w:rsidRPr="00DA38D8">
              <w:rPr>
                <w:sz w:val="20"/>
                <w:szCs w:val="20"/>
              </w:rPr>
              <w:t>4: Comparison for bit-map based and code-point based mapping design for subgroup indication</w:t>
            </w:r>
          </w:p>
          <w:tbl>
            <w:tblPr>
              <w:tblStyle w:val="aff"/>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45289231"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4C53D5" w:rsidP="005A63DE">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afe"/>
                    <w:spacing w:before="0" w:beforeAutospacing="0" w:after="0" w:afterAutospacing="0"/>
                    <w:jc w:val="center"/>
                    <w:rPr>
                      <w:color w:val="000000"/>
                      <w:kern w:val="24"/>
                      <w:sz w:val="20"/>
                      <w:szCs w:val="20"/>
                    </w:rPr>
                  </w:pPr>
                </w:p>
                <w:p w14:paraId="4C8CEC19" w14:textId="77777777" w:rsidR="005A63DE" w:rsidRPr="00DA38D8" w:rsidRDefault="005A63DE" w:rsidP="005A63DE">
                  <w:pPr>
                    <w:pStyle w:val="afe"/>
                    <w:spacing w:before="0" w:beforeAutospacing="0" w:after="0" w:afterAutospacing="0"/>
                    <w:jc w:val="center"/>
                    <w:rPr>
                      <w:color w:val="000000"/>
                      <w:kern w:val="24"/>
                      <w:sz w:val="20"/>
                      <w:szCs w:val="20"/>
                    </w:rPr>
                  </w:pPr>
                </w:p>
                <w:p w14:paraId="554A4E7A" w14:textId="77777777" w:rsidR="005A63DE" w:rsidRPr="00DA38D8" w:rsidRDefault="005A63DE" w:rsidP="005A63DE">
                  <w:pPr>
                    <w:pStyle w:val="afe"/>
                    <w:spacing w:before="0" w:beforeAutospacing="0" w:after="0" w:afterAutospacing="0"/>
                    <w:jc w:val="center"/>
                    <w:rPr>
                      <w:color w:val="000000"/>
                      <w:kern w:val="24"/>
                      <w:sz w:val="20"/>
                      <w:szCs w:val="20"/>
                    </w:rPr>
                  </w:pPr>
                </w:p>
                <w:p w14:paraId="1EB17E88"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afe"/>
                    <w:spacing w:before="0" w:beforeAutospacing="0" w:after="0" w:afterAutospacing="0"/>
                    <w:jc w:val="center"/>
                    <w:rPr>
                      <w:color w:val="0000FF"/>
                      <w:kern w:val="24"/>
                      <w:sz w:val="20"/>
                      <w:szCs w:val="20"/>
                    </w:rPr>
                  </w:pPr>
                </w:p>
                <w:p w14:paraId="23A63DA3"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ae"/>
              <w:rPr>
                <w:sz w:val="20"/>
                <w:szCs w:val="20"/>
              </w:rPr>
            </w:pPr>
            <w:r w:rsidRPr="00DA38D8">
              <w:rPr>
                <w:sz w:val="20"/>
                <w:szCs w:val="20"/>
              </w:rPr>
              <w:br/>
            </w:r>
            <w:bookmarkStart w:id="38"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8"/>
          </w:p>
          <w:p w14:paraId="44FA4B0B" w14:textId="77777777" w:rsidR="005A63DE" w:rsidRPr="00DA38D8" w:rsidRDefault="005A63DE" w:rsidP="009C2EF3">
            <w:pPr>
              <w:pStyle w:val="afd"/>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afd"/>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ae"/>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ae"/>
              <w:rPr>
                <w:sz w:val="20"/>
                <w:szCs w:val="20"/>
              </w:rPr>
            </w:pPr>
            <w:bookmarkStart w:id="39"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9"/>
          </w:p>
          <w:tbl>
            <w:tblPr>
              <w:tblStyle w:val="aff"/>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ae"/>
              <w:rPr>
                <w:sz w:val="20"/>
                <w:szCs w:val="20"/>
              </w:rPr>
            </w:pPr>
            <w:bookmarkStart w:id="40" w:name="_Ref79236253"/>
            <w:r w:rsidRPr="00DA38D8">
              <w:rPr>
                <w:b w:val="0"/>
                <w:sz w:val="20"/>
                <w:szCs w:val="20"/>
              </w:rPr>
              <w:br/>
            </w:r>
            <w:r w:rsidRPr="00DA38D8">
              <w:rPr>
                <w:sz w:val="20"/>
                <w:szCs w:val="20"/>
              </w:rPr>
              <w:t>Proposal 6: For PEI Monitoring Occasion (MO) determination, the following two steps are utilized</w:t>
            </w:r>
            <w:bookmarkEnd w:id="40"/>
          </w:p>
          <w:p w14:paraId="64CB9FB1" w14:textId="77777777" w:rsidR="005A63DE" w:rsidRPr="00DA38D8" w:rsidRDefault="005A63DE" w:rsidP="009C2EF3">
            <w:pPr>
              <w:pStyle w:val="afd"/>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afd"/>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afd"/>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afd"/>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ae"/>
              <w:rPr>
                <w:sz w:val="20"/>
                <w:szCs w:val="20"/>
              </w:rPr>
            </w:pPr>
            <w:bookmarkStart w:id="41"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1"/>
          </w:p>
          <w:p w14:paraId="08219218" w14:textId="77777777" w:rsidR="005A63DE" w:rsidRPr="00DA38D8" w:rsidRDefault="005A63DE" w:rsidP="005A63DE">
            <w:pPr>
              <w:pStyle w:val="ae"/>
              <w:rPr>
                <w:sz w:val="20"/>
                <w:szCs w:val="20"/>
              </w:rPr>
            </w:pPr>
            <w:bookmarkStart w:id="42"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2"/>
          </w:p>
          <w:p w14:paraId="0AEE5719" w14:textId="77777777" w:rsidR="005A63DE" w:rsidRPr="00DA38D8" w:rsidRDefault="005A63DE" w:rsidP="009C2EF3">
            <w:pPr>
              <w:pStyle w:val="afd"/>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afd"/>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等线"/>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afd"/>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afd"/>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afd"/>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等线"/>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等线"/>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等线"/>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等线"/>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等线"/>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afd"/>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等线"/>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等线"/>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DA38D8">
              <w:rPr>
                <w:b/>
                <w:bCs/>
                <w:sz w:val="20"/>
                <w:szCs w:val="20"/>
                <w:lang w:eastAsia="x-none"/>
              </w:rPr>
              <w:t>sequence based</w:t>
            </w:r>
            <w:proofErr w:type="gramEnd"/>
            <w:r w:rsidRPr="00DA38D8">
              <w:rPr>
                <w:b/>
                <w:bCs/>
                <w:sz w:val="20"/>
                <w:szCs w:val="20"/>
                <w:lang w:eastAsia="x-none"/>
              </w:rPr>
              <w:t xml:space="preserve">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afd"/>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宋体"/>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宋体"/>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af6"/>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af6"/>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af6"/>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af6"/>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 xml:space="preserve">As PEI is only monitored in RRC Idle/inactive states where only </w:t>
            </w:r>
            <w:proofErr w:type="spellStart"/>
            <w:r w:rsidRPr="00DA38D8">
              <w:rPr>
                <w:sz w:val="20"/>
                <w:szCs w:val="20"/>
              </w:rPr>
              <w:t>fallback</w:t>
            </w:r>
            <w:proofErr w:type="spellEnd"/>
            <w:r w:rsidRPr="00DA38D8">
              <w:rPr>
                <w:sz w:val="20"/>
                <w:szCs w:val="20"/>
              </w:rPr>
              <w:t xml:space="preserve">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afd"/>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w:t>
            </w:r>
            <w:proofErr w:type="spellStart"/>
            <w:r w:rsidRPr="00C23901">
              <w:rPr>
                <w:sz w:val="20"/>
                <w:szCs w:val="20"/>
              </w:rPr>
              <w:t>HiSi</w:t>
            </w:r>
            <w:proofErr w:type="spellEnd"/>
            <w:r w:rsidRPr="00C23901">
              <w:rPr>
                <w:sz w:val="20"/>
                <w:szCs w:val="20"/>
              </w:rPr>
              <w:t>,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afd"/>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afd"/>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 xml:space="preserve">When PDSCH is not scheduled by DCI format 1_1, it is up to </w:t>
      </w:r>
      <w:proofErr w:type="spellStart"/>
      <w:r w:rsidRPr="00492471">
        <w:rPr>
          <w:sz w:val="20"/>
          <w:szCs w:val="20"/>
          <w:lang w:val="en-US"/>
        </w:rPr>
        <w:t>gNB</w:t>
      </w:r>
      <w:proofErr w:type="spellEnd"/>
      <w:r w:rsidRPr="00492471">
        <w:rPr>
          <w:sz w:val="20"/>
          <w:szCs w:val="20"/>
          <w:lang w:val="en-US"/>
        </w:rPr>
        <w:t xml:space="preserve">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afd"/>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afd"/>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afd"/>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afd"/>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afd"/>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afd"/>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afd"/>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afd"/>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afd"/>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afd"/>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w:t>
            </w:r>
            <w:proofErr w:type="spellStart"/>
            <w:r w:rsidRPr="00A10AA2">
              <w:rPr>
                <w:sz w:val="20"/>
                <w:szCs w:val="20"/>
              </w:rPr>
              <w:t>HiSi</w:t>
            </w:r>
            <w:proofErr w:type="spellEnd"/>
            <w:r w:rsidRPr="00A10AA2">
              <w:rPr>
                <w:sz w:val="20"/>
                <w:szCs w:val="20"/>
              </w:rPr>
              <w:t>,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afd"/>
        <w:ind w:left="0"/>
        <w:rPr>
          <w:rFonts w:eastAsia="PMingLiU"/>
          <w:color w:val="1F497D"/>
          <w:sz w:val="20"/>
          <w:szCs w:val="20"/>
        </w:rPr>
      </w:pPr>
    </w:p>
    <w:p w14:paraId="3B0DC712" w14:textId="77777777" w:rsidR="005A63DE" w:rsidRPr="00A10AA2" w:rsidRDefault="005A63DE" w:rsidP="005A63DE">
      <w:pPr>
        <w:pStyle w:val="afd"/>
        <w:ind w:left="800"/>
        <w:rPr>
          <w:sz w:val="20"/>
          <w:szCs w:val="20"/>
        </w:rPr>
      </w:pPr>
    </w:p>
    <w:p w14:paraId="1A9AD8BB" w14:textId="77777777" w:rsidR="005A63DE" w:rsidRPr="00A10AA2" w:rsidRDefault="005A63DE" w:rsidP="005A63DE">
      <w:pPr>
        <w:pStyle w:val="afd"/>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afd"/>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afd"/>
        <w:numPr>
          <w:ilvl w:val="0"/>
          <w:numId w:val="74"/>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 xml:space="preserve">For the comparison of PEI candidate designs, the following table summarizes average power saving gains based on </w:t>
      </w:r>
      <w:proofErr w:type="gramStart"/>
      <w:r w:rsidRPr="006B1023">
        <w:rPr>
          <w:sz w:val="20"/>
          <w:szCs w:val="20"/>
          <w:lang w:eastAsia="zh-CN"/>
        </w:rPr>
        <w:t>companies</w:t>
      </w:r>
      <w:proofErr w:type="gramEnd"/>
      <w:r w:rsidRPr="006B1023">
        <w:rPr>
          <w:sz w:val="20"/>
          <w:szCs w:val="20"/>
          <w:lang w:eastAsia="zh-CN"/>
        </w:rPr>
        <w:t xml:space="preserve">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5C697" w14:textId="77777777" w:rsidR="00366523" w:rsidRDefault="00366523">
      <w:r>
        <w:separator/>
      </w:r>
    </w:p>
  </w:endnote>
  <w:endnote w:type="continuationSeparator" w:id="0">
    <w:p w14:paraId="3C7E40FE" w14:textId="77777777" w:rsidR="00366523" w:rsidRDefault="0036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DBED0" w14:textId="77777777" w:rsidR="00366523" w:rsidRDefault="00366523">
      <w:r>
        <w:separator/>
      </w:r>
    </w:p>
  </w:footnote>
  <w:footnote w:type="continuationSeparator" w:id="0">
    <w:p w14:paraId="5B3B4551" w14:textId="77777777" w:rsidR="00366523" w:rsidRDefault="0036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46E94"/>
    <w:multiLevelType w:val="hybridMultilevel"/>
    <w:tmpl w:val="F7EE2C60"/>
    <w:lvl w:ilvl="0" w:tplc="3D86BD7E">
      <w:start w:val="1"/>
      <w:numFmt w:val="bullet"/>
      <w:lvlText w:val="-"/>
      <w:lvlJc w:val="left"/>
      <w:pPr>
        <w:ind w:left="703" w:hanging="420"/>
      </w:pPr>
      <w:rPr>
        <w:rFonts w:ascii="等线" w:eastAsia="等线" w:hAnsi="等线"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0"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1"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1"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8"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1"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62"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3"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6"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963D3E"/>
    <w:multiLevelType w:val="hybridMultilevel"/>
    <w:tmpl w:val="49025422"/>
    <w:lvl w:ilvl="0" w:tplc="9F389798">
      <w:start w:val="1"/>
      <w:numFmt w:val="lowerLetter"/>
      <w:lvlText w:val="%1)"/>
      <w:lvlJc w:val="left"/>
      <w:pPr>
        <w:ind w:left="720" w:hanging="360"/>
      </w:pPr>
      <w:rPr>
        <w:rFonts w:eastAsia="宋体"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0"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4"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7"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9"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0"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1"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4"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1"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1"/>
  </w:num>
  <w:num w:numId="2">
    <w:abstractNumId w:val="60"/>
  </w:num>
  <w:num w:numId="3">
    <w:abstractNumId w:val="14"/>
  </w:num>
  <w:num w:numId="4">
    <w:abstractNumId w:val="80"/>
  </w:num>
  <w:num w:numId="5">
    <w:abstractNumId w:val="52"/>
  </w:num>
  <w:num w:numId="6">
    <w:abstractNumId w:val="87"/>
  </w:num>
  <w:num w:numId="7">
    <w:abstractNumId w:val="65"/>
  </w:num>
  <w:num w:numId="8">
    <w:abstractNumId w:val="23"/>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26"/>
  </w:num>
  <w:num w:numId="11">
    <w:abstractNumId w:val="51"/>
  </w:num>
  <w:num w:numId="12">
    <w:abstractNumId w:val="27"/>
  </w:num>
  <w:num w:numId="13">
    <w:abstractNumId w:val="17"/>
  </w:num>
  <w:num w:numId="14">
    <w:abstractNumId w:val="30"/>
  </w:num>
  <w:num w:numId="15">
    <w:abstractNumId w:val="34"/>
  </w:num>
  <w:num w:numId="16">
    <w:abstractNumId w:val="4"/>
  </w:num>
  <w:num w:numId="17">
    <w:abstractNumId w:val="15"/>
  </w:num>
  <w:num w:numId="18">
    <w:abstractNumId w:val="66"/>
  </w:num>
  <w:num w:numId="19">
    <w:abstractNumId w:val="29"/>
  </w:num>
  <w:num w:numId="20">
    <w:abstractNumId w:val="68"/>
  </w:num>
  <w:num w:numId="21">
    <w:abstractNumId w:val="55"/>
  </w:num>
  <w:num w:numId="22">
    <w:abstractNumId w:val="1"/>
  </w:num>
  <w:num w:numId="23">
    <w:abstractNumId w:val="2"/>
  </w:num>
  <w:num w:numId="24">
    <w:abstractNumId w:val="0"/>
  </w:num>
  <w:num w:numId="25">
    <w:abstractNumId w:val="40"/>
  </w:num>
  <w:num w:numId="26">
    <w:abstractNumId w:val="73"/>
  </w:num>
  <w:num w:numId="27">
    <w:abstractNumId w:val="44"/>
  </w:num>
  <w:num w:numId="28">
    <w:abstractNumId w:val="31"/>
  </w:num>
  <w:num w:numId="29">
    <w:abstractNumId w:val="58"/>
  </w:num>
  <w:num w:numId="30">
    <w:abstractNumId w:val="86"/>
  </w:num>
  <w:num w:numId="3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7"/>
  </w:num>
  <w:num w:numId="34">
    <w:abstractNumId w:val="90"/>
  </w:num>
  <w:num w:numId="35">
    <w:abstractNumId w:val="85"/>
  </w:num>
  <w:num w:numId="36">
    <w:abstractNumId w:val="28"/>
  </w:num>
  <w:num w:numId="37">
    <w:abstractNumId w:val="95"/>
  </w:num>
  <w:num w:numId="38">
    <w:abstractNumId w:val="45"/>
  </w:num>
  <w:num w:numId="39">
    <w:abstractNumId w:val="6"/>
  </w:num>
  <w:num w:numId="40">
    <w:abstractNumId w:val="49"/>
  </w:num>
  <w:num w:numId="41">
    <w:abstractNumId w:val="84"/>
  </w:num>
  <w:num w:numId="42">
    <w:abstractNumId w:val="33"/>
  </w:num>
  <w:num w:numId="43">
    <w:abstractNumId w:val="92"/>
  </w:num>
  <w:num w:numId="44">
    <w:abstractNumId w:val="18"/>
  </w:num>
  <w:num w:numId="45">
    <w:abstractNumId w:val="93"/>
  </w:num>
  <w:num w:numId="46">
    <w:abstractNumId w:val="11"/>
  </w:num>
  <w:num w:numId="47">
    <w:abstractNumId w:val="70"/>
  </w:num>
  <w:num w:numId="48">
    <w:abstractNumId w:val="9"/>
  </w:num>
  <w:num w:numId="49">
    <w:abstractNumId w:val="94"/>
  </w:num>
  <w:num w:numId="50">
    <w:abstractNumId w:val="74"/>
  </w:num>
  <w:num w:numId="51">
    <w:abstractNumId w:val="81"/>
  </w:num>
  <w:num w:numId="52">
    <w:abstractNumId w:val="16"/>
  </w:num>
  <w:num w:numId="53">
    <w:abstractNumId w:val="32"/>
  </w:num>
  <w:num w:numId="54">
    <w:abstractNumId w:val="13"/>
  </w:num>
  <w:num w:numId="55">
    <w:abstractNumId w:val="62"/>
  </w:num>
  <w:num w:numId="56">
    <w:abstractNumId w:val="25"/>
  </w:num>
  <w:num w:numId="57">
    <w:abstractNumId w:val="57"/>
  </w:num>
  <w:num w:numId="58">
    <w:abstractNumId w:val="24"/>
  </w:num>
  <w:num w:numId="59">
    <w:abstractNumId w:val="78"/>
  </w:num>
  <w:num w:numId="60">
    <w:abstractNumId w:val="19"/>
  </w:num>
  <w:num w:numId="61">
    <w:abstractNumId w:val="36"/>
  </w:num>
  <w:num w:numId="62">
    <w:abstractNumId w:val="91"/>
  </w:num>
  <w:num w:numId="63">
    <w:abstractNumId w:val="46"/>
  </w:num>
  <w:num w:numId="64">
    <w:abstractNumId w:val="22"/>
  </w:num>
  <w:num w:numId="65">
    <w:abstractNumId w:val="88"/>
  </w:num>
  <w:num w:numId="66">
    <w:abstractNumId w:val="89"/>
  </w:num>
  <w:num w:numId="67">
    <w:abstractNumId w:val="71"/>
  </w:num>
  <w:num w:numId="68">
    <w:abstractNumId w:val="43"/>
  </w:num>
  <w:num w:numId="69">
    <w:abstractNumId w:val="83"/>
  </w:num>
  <w:num w:numId="70">
    <w:abstractNumId w:val="35"/>
  </w:num>
  <w:num w:numId="71">
    <w:abstractNumId w:val="77"/>
  </w:num>
  <w:num w:numId="72">
    <w:abstractNumId w:val="41"/>
  </w:num>
  <w:num w:numId="73">
    <w:abstractNumId w:val="82"/>
  </w:num>
  <w:num w:numId="74">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num>
  <w:num w:numId="76">
    <w:abstractNumId w:val="59"/>
  </w:num>
  <w:num w:numId="77">
    <w:abstractNumId w:val="64"/>
  </w:num>
  <w:num w:numId="78">
    <w:abstractNumId w:val="20"/>
  </w:num>
  <w:num w:numId="79">
    <w:abstractNumId w:val="12"/>
  </w:num>
  <w:num w:numId="80">
    <w:abstractNumId w:val="7"/>
  </w:num>
  <w:num w:numId="81">
    <w:abstractNumId w:val="54"/>
  </w:num>
  <w:num w:numId="82">
    <w:abstractNumId w:val="8"/>
  </w:num>
  <w:num w:numId="83">
    <w:abstractNumId w:val="75"/>
  </w:num>
  <w:num w:numId="84">
    <w:abstractNumId w:val="42"/>
  </w:num>
  <w:num w:numId="85">
    <w:abstractNumId w:val="79"/>
  </w:num>
  <w:num w:numId="86">
    <w:abstractNumId w:val="47"/>
  </w:num>
  <w:num w:numId="87">
    <w:abstractNumId w:val="56"/>
  </w:num>
  <w:num w:numId="88">
    <w:abstractNumId w:val="38"/>
  </w:num>
  <w:num w:numId="89">
    <w:abstractNumId w:val="10"/>
  </w:num>
  <w:num w:numId="90">
    <w:abstractNumId w:val="21"/>
  </w:num>
  <w:num w:numId="91">
    <w:abstractNumId w:val="39"/>
  </w:num>
  <w:num w:numId="92">
    <w:abstractNumId w:val="69"/>
  </w:num>
  <w:num w:numId="93">
    <w:abstractNumId w:val="53"/>
  </w:num>
  <w:num w:numId="94">
    <w:abstractNumId w:val="72"/>
  </w:num>
  <w:num w:numId="95">
    <w:abstractNumId w:val="50"/>
  </w:num>
  <w:num w:numId="96">
    <w:abstractNumId w:val="3"/>
  </w:num>
  <w:num w:numId="97">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16FA"/>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482"/>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495E"/>
    <w:rPr>
      <w:rFonts w:eastAsia="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0"/>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aliases w:val="H2,h2,Head2A,2,UNDERRUBRIK 1-2,DO NOT USE_h2,h21,H2 Char,h2 Char,Header 2,Header2,22,heading2,2nd level,H21,H22,H23,H24,H25,R2,E2,†berschrift 2,õberschrift 2"/>
    <w:basedOn w:val="1"/>
    <w:next w:val="a"/>
    <w:link w:val="20"/>
    <w:uiPriority w:val="9"/>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uiPriority w:val="9"/>
    <w:qFormat/>
    <w:rsid w:val="00252EB7"/>
    <w:pPr>
      <w:numPr>
        <w:ilvl w:val="3"/>
      </w:numPr>
      <w:outlineLvl w:val="3"/>
    </w:pPr>
    <w:rPr>
      <w:sz w:val="24"/>
    </w:rPr>
  </w:style>
  <w:style w:type="paragraph" w:styleId="5">
    <w:name w:val="heading 5"/>
    <w:basedOn w:val="4"/>
    <w:next w:val="a"/>
    <w:link w:val="50"/>
    <w:uiPriority w:val="9"/>
    <w:qFormat/>
    <w:rsid w:val="00252EB7"/>
    <w:pPr>
      <w:numPr>
        <w:ilvl w:val="4"/>
      </w:numPr>
      <w:outlineLvl w:val="4"/>
    </w:pPr>
    <w:rPr>
      <w:sz w:val="22"/>
    </w:rPr>
  </w:style>
  <w:style w:type="paragraph" w:styleId="6">
    <w:name w:val="heading 6"/>
    <w:basedOn w:val="H6"/>
    <w:next w:val="a"/>
    <w:link w:val="60"/>
    <w:uiPriority w:val="9"/>
    <w:qFormat/>
    <w:rsid w:val="00252EB7"/>
    <w:pPr>
      <w:numPr>
        <w:ilvl w:val="5"/>
      </w:numPr>
      <w:outlineLvl w:val="5"/>
    </w:pPr>
  </w:style>
  <w:style w:type="paragraph" w:styleId="7">
    <w:name w:val="heading 7"/>
    <w:basedOn w:val="H6"/>
    <w:next w:val="a"/>
    <w:link w:val="70"/>
    <w:uiPriority w:val="9"/>
    <w:qFormat/>
    <w:rsid w:val="00252EB7"/>
    <w:pPr>
      <w:numPr>
        <w:ilvl w:val="6"/>
      </w:numPr>
      <w:outlineLvl w:val="6"/>
    </w:pPr>
  </w:style>
  <w:style w:type="paragraph" w:styleId="8">
    <w:name w:val="heading 8"/>
    <w:basedOn w:val="1"/>
    <w:next w:val="a"/>
    <w:link w:val="80"/>
    <w:uiPriority w:val="9"/>
    <w:qFormat/>
    <w:rsid w:val="00252EB7"/>
    <w:pPr>
      <w:numPr>
        <w:ilvl w:val="7"/>
      </w:numPr>
      <w:outlineLvl w:val="7"/>
    </w:pPr>
  </w:style>
  <w:style w:type="paragraph" w:styleId="9">
    <w:name w:val="heading 9"/>
    <w:basedOn w:val="8"/>
    <w:next w:val="a"/>
    <w:link w:val="90"/>
    <w:uiPriority w:val="9"/>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
    <w:rsid w:val="00252EB7"/>
    <w:pPr>
      <w:keepLines/>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5">
    <w:name w:val="footer"/>
    <w:basedOn w:val="a3"/>
    <w:link w:val="a6"/>
    <w:rsid w:val="00252EB7"/>
    <w:pPr>
      <w:jc w:val="center"/>
    </w:pPr>
    <w:rPr>
      <w:i/>
    </w:rPr>
  </w:style>
  <w:style w:type="character" w:styleId="a7">
    <w:name w:val="footnote reference"/>
    <w:semiHidden/>
    <w:rsid w:val="00252EB7"/>
    <w:rPr>
      <w:b/>
      <w:position w:val="6"/>
      <w:sz w:val="16"/>
    </w:rPr>
  </w:style>
  <w:style w:type="paragraph" w:styleId="a8">
    <w:name w:val="footnote text"/>
    <w:basedOn w:val="a"/>
    <w:link w:val="a9"/>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2">
    <w:name w:val="List Number 2"/>
    <w:basedOn w:val="aa"/>
    <w:rsid w:val="00252EB7"/>
    <w:pPr>
      <w:ind w:left="851"/>
    </w:pPr>
  </w:style>
  <w:style w:type="paragraph" w:styleId="aa">
    <w:name w:val="List Number"/>
    <w:basedOn w:val="ab"/>
    <w:rsid w:val="00252EB7"/>
  </w:style>
  <w:style w:type="paragraph" w:styleId="ab">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b"/>
    <w:link w:val="B10"/>
    <w:qFormat/>
    <w:rsid w:val="00252EB7"/>
  </w:style>
  <w:style w:type="paragraph" w:styleId="TOC6">
    <w:name w:val="toc 6"/>
    <w:basedOn w:val="TOC5"/>
    <w:next w:val="a"/>
    <w:uiPriority w:val="39"/>
    <w:rsid w:val="00252EB7"/>
    <w:pPr>
      <w:ind w:left="1985" w:hanging="1985"/>
    </w:pPr>
  </w:style>
  <w:style w:type="paragraph" w:styleId="TOC7">
    <w:name w:val="toc 7"/>
    <w:basedOn w:val="TOC6"/>
    <w:next w:val="a"/>
    <w:uiPriority w:val="39"/>
    <w:rsid w:val="00252EB7"/>
    <w:pPr>
      <w:ind w:left="2268" w:hanging="2268"/>
    </w:pPr>
  </w:style>
  <w:style w:type="paragraph" w:styleId="23">
    <w:name w:val="List Bullet 2"/>
    <w:basedOn w:val="ac"/>
    <w:rsid w:val="00252EB7"/>
    <w:pPr>
      <w:ind w:left="851"/>
    </w:pPr>
  </w:style>
  <w:style w:type="paragraph" w:styleId="ac">
    <w:name w:val="List Bullet"/>
    <w:basedOn w:val="ab"/>
    <w:qFormat/>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1">
    <w:name w:val="List Bullet 3"/>
    <w:basedOn w:val="23"/>
    <w:rsid w:val="00252EB7"/>
    <w:pPr>
      <w:ind w:left="1135"/>
    </w:pPr>
  </w:style>
  <w:style w:type="paragraph" w:styleId="24">
    <w:name w:val="List 2"/>
    <w:basedOn w:val="ab"/>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link w:val="B3Char"/>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d">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af"/>
    <w:qFormat/>
    <w:rsid w:val="00252EB7"/>
    <w:pPr>
      <w:spacing w:before="120" w:after="120"/>
    </w:pPr>
    <w:rPr>
      <w:b/>
    </w:rPr>
  </w:style>
  <w:style w:type="character" w:styleId="af0">
    <w:name w:val="Hyperlink"/>
    <w:uiPriority w:val="99"/>
    <w:rsid w:val="00252EB7"/>
    <w:rPr>
      <w:color w:val="0000FF"/>
      <w:u w:val="single"/>
    </w:rPr>
  </w:style>
  <w:style w:type="character" w:styleId="af1">
    <w:name w:val="FollowedHyperlink"/>
    <w:rsid w:val="00252EB7"/>
    <w:rPr>
      <w:color w:val="800080"/>
      <w:u w:val="single"/>
    </w:rPr>
  </w:style>
  <w:style w:type="paragraph" w:styleId="af2">
    <w:name w:val="Document Map"/>
    <w:basedOn w:val="a"/>
    <w:link w:val="af3"/>
    <w:semiHidden/>
    <w:rsid w:val="00252EB7"/>
    <w:pPr>
      <w:shd w:val="clear" w:color="auto" w:fill="000080"/>
    </w:pPr>
    <w:rPr>
      <w:rFonts w:ascii="Tahoma" w:hAnsi="Tahoma"/>
    </w:rPr>
  </w:style>
  <w:style w:type="paragraph" w:styleId="af4">
    <w:name w:val="Plain Text"/>
    <w:basedOn w:val="a"/>
    <w:link w:val="af5"/>
    <w:uiPriority w:val="99"/>
    <w:rsid w:val="00252EB7"/>
    <w:rPr>
      <w:rFonts w:ascii="Courier New" w:hAnsi="Courier New"/>
      <w:lang w:val="nb-NO"/>
    </w:rPr>
  </w:style>
  <w:style w:type="paragraph" w:customStyle="1" w:styleId="TAJ">
    <w:name w:val="TAJ"/>
    <w:basedOn w:val="TH"/>
    <w:rsid w:val="00252EB7"/>
  </w:style>
  <w:style w:type="paragraph" w:styleId="af6">
    <w:name w:val="Body Text"/>
    <w:aliases w:val="bt"/>
    <w:basedOn w:val="a"/>
    <w:link w:val="af7"/>
    <w:qFormat/>
    <w:rsid w:val="00252EB7"/>
  </w:style>
  <w:style w:type="character" w:styleId="af8">
    <w:name w:val="annotation reference"/>
    <w:uiPriority w:val="99"/>
    <w:qFormat/>
    <w:rsid w:val="00252EB7"/>
    <w:rPr>
      <w:sz w:val="16"/>
    </w:rPr>
  </w:style>
  <w:style w:type="paragraph" w:customStyle="1" w:styleId="Guidance">
    <w:name w:val="Guidance"/>
    <w:basedOn w:val="a"/>
    <w:uiPriority w:val="99"/>
    <w:rsid w:val="00252EB7"/>
    <w:rPr>
      <w:i/>
      <w:color w:val="0000FF"/>
    </w:rPr>
  </w:style>
  <w:style w:type="paragraph" w:styleId="af9">
    <w:name w:val="annotation text"/>
    <w:basedOn w:val="a"/>
    <w:link w:val="afa"/>
    <w:uiPriority w:val="99"/>
    <w:qFormat/>
    <w:rsid w:val="00252EB7"/>
  </w:style>
  <w:style w:type="paragraph" w:styleId="afb">
    <w:name w:val="Balloon Text"/>
    <w:basedOn w:val="a"/>
    <w:link w:val="afc"/>
    <w:rsid w:val="00904188"/>
    <w:rPr>
      <w:rFonts w:ascii="Tahoma" w:hAnsi="Tahoma"/>
      <w:sz w:val="16"/>
      <w:szCs w:val="16"/>
    </w:rPr>
  </w:style>
  <w:style w:type="character" w:customStyle="1" w:styleId="afc">
    <w:name w:val="批注框文本 字符"/>
    <w:link w:val="afb"/>
    <w:rsid w:val="00904188"/>
    <w:rPr>
      <w:rFonts w:ascii="Tahoma" w:hAnsi="Tahoma" w:cs="Tahoma"/>
      <w:sz w:val="16"/>
      <w:szCs w:val="16"/>
      <w:lang w:val="en-GB"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f">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e"/>
    <w:qFormat/>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uiPriority w:val="9"/>
    <w:rsid w:val="003C2DC1"/>
    <w:rPr>
      <w:rFonts w:ascii="Arial" w:hAnsi="Arial"/>
      <w:sz w:val="24"/>
      <w:lang w:eastAsia="en-US"/>
    </w:rPr>
  </w:style>
  <w:style w:type="paragraph" w:styleId="afd">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列出段落,列表段落11"/>
    <w:basedOn w:val="a"/>
    <w:link w:val="12"/>
    <w:uiPriority w:val="34"/>
    <w:qFormat/>
    <w:rsid w:val="00EE56F6"/>
    <w:pPr>
      <w:ind w:left="720"/>
    </w:pPr>
  </w:style>
  <w:style w:type="paragraph" w:styleId="afe">
    <w:name w:val="Normal (Web)"/>
    <w:basedOn w:val="a"/>
    <w:uiPriority w:val="99"/>
    <w:unhideWhenUsed/>
    <w:qFormat/>
    <w:rsid w:val="00CB5A7C"/>
    <w:pPr>
      <w:spacing w:before="100" w:beforeAutospacing="1" w:after="100" w:afterAutospacing="1"/>
    </w:pPr>
    <w:rPr>
      <w:lang w:val="en-US" w:eastAsia="zh-CN"/>
    </w:rPr>
  </w:style>
  <w:style w:type="character" w:customStyle="1" w:styleId="a9">
    <w:name w:val="脚注文本 字符"/>
    <w:link w:val="a8"/>
    <w:semiHidden/>
    <w:rsid w:val="000C43F7"/>
    <w:rPr>
      <w:sz w:val="16"/>
      <w:lang w:val="en-GB" w:eastAsia="en-US"/>
    </w:rPr>
  </w:style>
  <w:style w:type="character" w:customStyle="1" w:styleId="12">
    <w:name w:val="列表段落 字符1"/>
    <w:aliases w:val="- Bullets 字符1,?? ?? 字符1,????? 字符1,???? 字符1,Lista1 字符1,목록 단락 字符,リスト段落 字符,列出段落1 字符1,中等深浅网格 1 - 着色 21 字符1,¥¡¡¡¡ì¬º¥¹¥È¶ÎÂä 字符1,ÁÐ³ö¶ÎÂä 字符1,列表段落1 字符1,—ño’i—Ž 字符1,¥ê¥¹¥È¶ÎÂä 字符1,1st level - Bullet List Paragraph 字符1,Lettre d'introduction 字符1,列 字符"/>
    <w:link w:val="afd"/>
    <w:uiPriority w:val="34"/>
    <w:qFormat/>
    <w:locked/>
    <w:rsid w:val="00454F89"/>
    <w:rPr>
      <w:lang w:val="en-GB" w:eastAsia="en-US"/>
    </w:rPr>
  </w:style>
  <w:style w:type="character" w:customStyle="1" w:styleId="st1">
    <w:name w:val="st1"/>
    <w:rsid w:val="002A2D8B"/>
  </w:style>
  <w:style w:type="character" w:customStyle="1" w:styleId="af7">
    <w:name w:val="正文文本 字符"/>
    <w:aliases w:val="bt 字符"/>
    <w:link w:val="af6"/>
    <w:qFormat/>
    <w:rsid w:val="00EB04FF"/>
    <w:rPr>
      <w:lang w:val="en-GB"/>
    </w:rPr>
  </w:style>
  <w:style w:type="table" w:styleId="aff">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f9"/>
    <w:next w:val="af9"/>
    <w:link w:val="aff1"/>
    <w:rsid w:val="000E4A2D"/>
    <w:rPr>
      <w:b/>
      <w:bCs/>
    </w:rPr>
  </w:style>
  <w:style w:type="character" w:customStyle="1" w:styleId="afa">
    <w:name w:val="批注文字 字符"/>
    <w:link w:val="af9"/>
    <w:uiPriority w:val="99"/>
    <w:qFormat/>
    <w:rsid w:val="000E4A2D"/>
    <w:rPr>
      <w:lang w:val="en-GB"/>
    </w:rPr>
  </w:style>
  <w:style w:type="character" w:customStyle="1" w:styleId="aff1">
    <w:name w:val="批注主题 字符"/>
    <w:link w:val="aff0"/>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uiPriority w:val="9"/>
    <w:rsid w:val="0083104A"/>
    <w:rPr>
      <w:rFonts w:ascii="Arial" w:hAnsi="Arial"/>
      <w:sz w:val="36"/>
      <w:lang w:eastAsia="en-US"/>
    </w:rPr>
  </w:style>
  <w:style w:type="character" w:customStyle="1" w:styleId="Appendix1Char">
    <w:name w:val="Appendix1 Char"/>
    <w:basedOn w:val="10"/>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0"/>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f2">
    <w:name w:val="Placeholder Text"/>
    <w:basedOn w:val="a0"/>
    <w:uiPriority w:val="99"/>
    <w:semiHidden/>
    <w:rsid w:val="007E747B"/>
    <w:rPr>
      <w:color w:val="808080"/>
    </w:rPr>
  </w:style>
  <w:style w:type="character" w:styleId="aff3">
    <w:name w:val="Emphasis"/>
    <w:basedOn w:val="a0"/>
    <w:uiPriority w:val="20"/>
    <w:qFormat/>
    <w:rsid w:val="00CD4059"/>
    <w:rPr>
      <w:i/>
      <w:iCs/>
    </w:rPr>
  </w:style>
  <w:style w:type="character" w:styleId="aff4">
    <w:name w:val="Strong"/>
    <w:basedOn w:val="a0"/>
    <w:uiPriority w:val="22"/>
    <w:qFormat/>
    <w:rsid w:val="00CD4059"/>
    <w:rPr>
      <w:b/>
      <w:bCs/>
    </w:rPr>
  </w:style>
  <w:style w:type="character" w:customStyle="1" w:styleId="Style1Char">
    <w:name w:val="Style1 Char"/>
    <w:basedOn w:val="20"/>
    <w:rsid w:val="00106E00"/>
    <w:rPr>
      <w:rFonts w:ascii="Arial" w:hAnsi="Arial"/>
      <w:sz w:val="32"/>
      <w:lang w:val="en-GB" w:eastAsia="en-US"/>
    </w:rPr>
  </w:style>
  <w:style w:type="table" w:styleId="13">
    <w:name w:val="Plain Table 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53">
    <w:name w:val="Plain Table 5"/>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Grid Table 1 Light"/>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a1"/>
    <w:next w:val="aff"/>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855363"/>
    <w:rPr>
      <w:rFonts w:ascii="CG Times (WN)" w:eastAsia="宋体"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EC3D98"/>
    <w:rPr>
      <w:rFonts w:ascii="CG Times (WN)" w:eastAsia="宋体"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a"/>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af6"/>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a"/>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a"/>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a0"/>
    <w:rsid w:val="00AF32A9"/>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87620"/>
    <w:rPr>
      <w:rFonts w:ascii="Arial" w:hAnsi="Arial"/>
      <w:sz w:val="28"/>
      <w:lang w:eastAsia="en-US"/>
    </w:rPr>
  </w:style>
  <w:style w:type="paragraph" w:customStyle="1" w:styleId="TdocHeader2">
    <w:name w:val="Tdoc_Header_2"/>
    <w:basedOn w:val="a"/>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1"/>
    <w:next w:val="af6"/>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a3"/>
    <w:rsid w:val="00A87620"/>
    <w:pPr>
      <w:tabs>
        <w:tab w:val="right" w:pos="9072"/>
        <w:tab w:val="right" w:pos="10206"/>
      </w:tabs>
      <w:jc w:val="both"/>
    </w:pPr>
    <w:rPr>
      <w:rFonts w:eastAsia="Batang"/>
      <w:noProof w:val="0"/>
      <w:sz w:val="20"/>
    </w:rPr>
  </w:style>
  <w:style w:type="paragraph" w:customStyle="1" w:styleId="TdocHeading2">
    <w:name w:val="Tdoc_Heading_2"/>
    <w:basedOn w:val="a"/>
    <w:rsid w:val="00A87620"/>
    <w:rPr>
      <w:rFonts w:ascii="Times" w:eastAsia="Batang" w:hAnsi="Times"/>
      <w:sz w:val="20"/>
      <w:lang w:eastAsia="en-US"/>
    </w:rPr>
  </w:style>
  <w:style w:type="paragraph" w:customStyle="1" w:styleId="h1">
    <w:name w:val="h1"/>
    <w:basedOn w:val="a"/>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styleId="aff5">
    <w:name w:val="Date"/>
    <w:basedOn w:val="a"/>
    <w:next w:val="a"/>
    <w:link w:val="aff6"/>
    <w:rsid w:val="00A87620"/>
    <w:rPr>
      <w:rFonts w:ascii="Times" w:eastAsia="Batang" w:hAnsi="Times"/>
      <w:sz w:val="20"/>
      <w:lang w:eastAsia="x-none"/>
    </w:rPr>
  </w:style>
  <w:style w:type="character" w:customStyle="1" w:styleId="aff6">
    <w:name w:val="日期 字符"/>
    <w:basedOn w:val="a0"/>
    <w:link w:val="aff5"/>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3GPPNormalText">
    <w:name w:val="3GPP Normal Text"/>
    <w:basedOn w:val="af6"/>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a"/>
    <w:rsid w:val="00A87620"/>
    <w:pPr>
      <w:numPr>
        <w:ilvl w:val="2"/>
        <w:numId w:val="32"/>
      </w:numPr>
    </w:pPr>
    <w:rPr>
      <w:sz w:val="20"/>
      <w:lang w:val="en-US" w:eastAsia="en-US"/>
    </w:rPr>
  </w:style>
  <w:style w:type="paragraph" w:customStyle="1" w:styleId="Statement">
    <w:name w:val="Statement"/>
    <w:basedOn w:val="a"/>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a"/>
    <w:qFormat/>
    <w:rsid w:val="00A87620"/>
    <w:pPr>
      <w:ind w:left="720"/>
      <w:contextualSpacing/>
    </w:pPr>
    <w:rPr>
      <w:lang w:val="en-US" w:eastAsia="zh-CN"/>
    </w:rPr>
  </w:style>
  <w:style w:type="paragraph" w:customStyle="1" w:styleId="StatementBody">
    <w:name w:val="Statement Body"/>
    <w:basedOn w:val="a"/>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4">
    <w:name w:val="(文字) (文字)5"/>
    <w:semiHidden/>
    <w:rsid w:val="00A87620"/>
    <w:rPr>
      <w:rFonts w:ascii="Times New Roman" w:hAnsi="Times New Roman"/>
      <w:lang w:eastAsia="en-US"/>
    </w:rPr>
  </w:style>
  <w:style w:type="paragraph" w:customStyle="1" w:styleId="TableCell">
    <w:name w:val="TableCell"/>
    <w:basedOn w:val="a"/>
    <w:qFormat/>
    <w:rsid w:val="00A87620"/>
    <w:pPr>
      <w:autoSpaceDE w:val="0"/>
      <w:autoSpaceDN w:val="0"/>
      <w:adjustRightInd w:val="0"/>
      <w:snapToGrid w:val="0"/>
      <w:spacing w:before="20" w:after="20"/>
    </w:pPr>
    <w:rPr>
      <w:sz w:val="20"/>
      <w:szCs w:val="21"/>
      <w:lang w:val="en-US" w:eastAsia="zh-CN"/>
    </w:rPr>
  </w:style>
  <w:style w:type="character" w:customStyle="1" w:styleId="a6">
    <w:name w:val="页脚 字符"/>
    <w:link w:val="a5"/>
    <w:rsid w:val="00A87620"/>
    <w:rPr>
      <w:rFonts w:ascii="Arial" w:hAnsi="Arial"/>
      <w:b/>
      <w:i/>
      <w:noProof/>
      <w:sz w:val="18"/>
      <w:lang w:eastAsia="en-US"/>
    </w:rPr>
  </w:style>
  <w:style w:type="numbering" w:customStyle="1" w:styleId="StyleBulletedSymbolsymbolLeft025Hanging0">
    <w:name w:val="Style Bulleted Symbol (symbol) Left:  0.25&quot; Hanging:  0."/>
    <w:basedOn w:val="a2"/>
    <w:rsid w:val="00A87620"/>
    <w:pPr>
      <w:numPr>
        <w:numId w:val="38"/>
      </w:numPr>
    </w:pPr>
  </w:style>
  <w:style w:type="character" w:customStyle="1" w:styleId="50">
    <w:name w:val="标题 5 字符"/>
    <w:link w:val="5"/>
    <w:uiPriority w:val="9"/>
    <w:rsid w:val="00A87620"/>
    <w:rPr>
      <w:rFonts w:ascii="Arial" w:hAnsi="Arial"/>
      <w:sz w:val="22"/>
      <w:lang w:eastAsia="en-US"/>
    </w:rPr>
  </w:style>
  <w:style w:type="paragraph" w:customStyle="1" w:styleId="ListParagraph3">
    <w:name w:val="List Paragraph3"/>
    <w:basedOn w:val="a"/>
    <w:qFormat/>
    <w:rsid w:val="00A87620"/>
    <w:pPr>
      <w:ind w:left="720"/>
      <w:contextualSpacing/>
    </w:pPr>
    <w:rPr>
      <w:lang w:val="en-US" w:eastAsia="zh-CN"/>
    </w:rPr>
  </w:style>
  <w:style w:type="character" w:customStyle="1" w:styleId="60">
    <w:name w:val="标题 6 字符"/>
    <w:link w:val="6"/>
    <w:uiPriority w:val="9"/>
    <w:rsid w:val="00A87620"/>
    <w:rPr>
      <w:rFonts w:ascii="Arial" w:hAnsi="Arial"/>
      <w:lang w:eastAsia="en-US"/>
    </w:rPr>
  </w:style>
  <w:style w:type="character" w:customStyle="1" w:styleId="70">
    <w:name w:val="标题 7 字符"/>
    <w:link w:val="7"/>
    <w:uiPriority w:val="9"/>
    <w:rsid w:val="00A87620"/>
    <w:rPr>
      <w:rFonts w:ascii="Arial" w:hAnsi="Arial"/>
      <w:lang w:eastAsia="en-US"/>
    </w:rPr>
  </w:style>
  <w:style w:type="character" w:customStyle="1" w:styleId="80">
    <w:name w:val="标题 8 字符"/>
    <w:link w:val="8"/>
    <w:uiPriority w:val="9"/>
    <w:rsid w:val="00A87620"/>
    <w:rPr>
      <w:rFonts w:ascii="Arial" w:hAnsi="Arial"/>
      <w:sz w:val="36"/>
      <w:lang w:eastAsia="en-US"/>
    </w:rPr>
  </w:style>
  <w:style w:type="character" w:customStyle="1" w:styleId="90">
    <w:name w:val="标题 9 字符"/>
    <w:link w:val="9"/>
    <w:uiPriority w:val="9"/>
    <w:rsid w:val="00A87620"/>
    <w:rPr>
      <w:rFonts w:ascii="Arial" w:hAnsi="Arial"/>
      <w:sz w:val="36"/>
      <w:lang w:eastAsia="en-US"/>
    </w:rPr>
  </w:style>
  <w:style w:type="character" w:customStyle="1" w:styleId="af3">
    <w:name w:val="文档结构图 字符"/>
    <w:link w:val="af2"/>
    <w:semiHidden/>
    <w:rsid w:val="00A87620"/>
    <w:rPr>
      <w:rFonts w:ascii="Tahoma" w:eastAsia="Times New Roman" w:hAnsi="Tahoma"/>
      <w:sz w:val="24"/>
      <w:szCs w:val="24"/>
      <w:shd w:val="clear" w:color="auto" w:fill="000080"/>
    </w:rPr>
  </w:style>
  <w:style w:type="paragraph" w:customStyle="1" w:styleId="ListParagraph2">
    <w:name w:val="List Paragraph2"/>
    <w:basedOn w:val="a"/>
    <w:qFormat/>
    <w:rsid w:val="00A87620"/>
    <w:pPr>
      <w:ind w:left="720"/>
      <w:contextualSpacing/>
    </w:pPr>
    <w:rPr>
      <w:lang w:val="en-US" w:eastAsia="zh-CN"/>
    </w:rPr>
  </w:style>
  <w:style w:type="character" w:customStyle="1" w:styleId="af5">
    <w:name w:val="纯文本 字符"/>
    <w:link w:val="af4"/>
    <w:uiPriority w:val="99"/>
    <w:rsid w:val="00A87620"/>
    <w:rPr>
      <w:rFonts w:ascii="Courier New" w:eastAsia="Times New Roman" w:hAnsi="Courier New"/>
      <w:sz w:val="24"/>
      <w:szCs w:val="24"/>
      <w:lang w:val="nb-NO"/>
    </w:rPr>
  </w:style>
  <w:style w:type="paragraph" w:customStyle="1" w:styleId="ListParagraph5">
    <w:name w:val="List Paragraph5"/>
    <w:basedOn w:val="a"/>
    <w:qFormat/>
    <w:rsid w:val="00A87620"/>
    <w:pPr>
      <w:ind w:left="720"/>
      <w:contextualSpacing/>
    </w:pPr>
    <w:rPr>
      <w:lang w:val="en-US" w:eastAsia="zh-CN"/>
    </w:rPr>
  </w:style>
  <w:style w:type="paragraph" w:customStyle="1" w:styleId="ListParagraph4">
    <w:name w:val="List Paragraph4"/>
    <w:basedOn w:val="a"/>
    <w:qFormat/>
    <w:rsid w:val="00A87620"/>
    <w:pPr>
      <w:ind w:left="720"/>
      <w:contextualSpacing/>
    </w:pPr>
    <w:rPr>
      <w:lang w:val="en-US" w:eastAsia="zh-CN"/>
    </w:rPr>
  </w:style>
  <w:style w:type="character" w:styleId="aff7">
    <w:name w:val="Subtle Emphasis"/>
    <w:uiPriority w:val="19"/>
    <w:qFormat/>
    <w:rsid w:val="00A87620"/>
    <w:rPr>
      <w:i/>
      <w:iCs/>
      <w:color w:val="404040"/>
    </w:rPr>
  </w:style>
  <w:style w:type="character" w:customStyle="1" w:styleId="5Char">
    <w:name w:val="标题 5 Char"/>
    <w:aliases w:val="H5 Char1"/>
    <w:link w:val="510"/>
    <w:rsid w:val="00A87620"/>
    <w:rPr>
      <w:rFonts w:ascii="Arial" w:hAnsi="Arial"/>
    </w:rPr>
  </w:style>
  <w:style w:type="paragraph" w:customStyle="1" w:styleId="510">
    <w:name w:val="标题 51"/>
    <w:aliases w:val="H5"/>
    <w:basedOn w:val="a"/>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a"/>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a"/>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
    <w:rsid w:val="00A87620"/>
    <w:pPr>
      <w:tabs>
        <w:tab w:val="num" w:pos="1152"/>
      </w:tabs>
    </w:pPr>
    <w:rPr>
      <w:rFonts w:ascii="Times" w:eastAsia="MS PGothic" w:hAnsi="Times" w:cs="Times"/>
      <w:sz w:val="20"/>
      <w:szCs w:val="20"/>
      <w:lang w:val="en-US" w:eastAsia="ja-JP"/>
    </w:rPr>
  </w:style>
  <w:style w:type="paragraph" w:customStyle="1" w:styleId="71">
    <w:name w:val="标题 71"/>
    <w:basedOn w:val="a"/>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a"/>
    <w:qFormat/>
    <w:rsid w:val="00A87620"/>
    <w:pPr>
      <w:ind w:left="720"/>
      <w:contextualSpacing/>
    </w:pPr>
    <w:rPr>
      <w:lang w:val="en-US" w:eastAsia="zh-CN"/>
    </w:rPr>
  </w:style>
  <w:style w:type="paragraph" w:customStyle="1" w:styleId="ListParagraph6">
    <w:name w:val="List Paragraph6"/>
    <w:basedOn w:val="a"/>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a"/>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a"/>
    <w:qFormat/>
    <w:rsid w:val="00A87620"/>
    <w:pPr>
      <w:ind w:left="720"/>
      <w:contextualSpacing/>
    </w:pPr>
    <w:rPr>
      <w:lang w:val="en-US" w:eastAsia="zh-CN"/>
    </w:rPr>
  </w:style>
  <w:style w:type="paragraph" w:styleId="aff8">
    <w:name w:val="No Spacing"/>
    <w:uiPriority w:val="1"/>
    <w:qFormat/>
    <w:rsid w:val="00A87620"/>
    <w:pPr>
      <w:ind w:left="720" w:hanging="360"/>
    </w:pPr>
    <w:rPr>
      <w:rFonts w:ascii="Calibri" w:eastAsia="宋体" w:hAnsi="Calibri"/>
      <w:sz w:val="22"/>
      <w:szCs w:val="22"/>
      <w:lang w:val="en-US" w:eastAsia="zh-CN"/>
    </w:rPr>
  </w:style>
  <w:style w:type="paragraph" w:customStyle="1" w:styleId="StyleHeading1H1h1appheading1l1MemoHeading1h11h12h13h">
    <w:name w:val="Style Heading 1H1h1app heading 1l1Memo Heading 1h11h12h13h..."/>
    <w:basedOn w:val="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a"/>
    <w:rsid w:val="00A87620"/>
    <w:pPr>
      <w:tabs>
        <w:tab w:val="num" w:pos="1296"/>
      </w:tabs>
    </w:pPr>
    <w:rPr>
      <w:rFonts w:ascii="Times" w:eastAsia="MS PGothic" w:hAnsi="Times" w:cs="Times"/>
      <w:sz w:val="20"/>
      <w:szCs w:val="20"/>
      <w:lang w:val="en-US" w:eastAsia="ja-JP"/>
    </w:rPr>
  </w:style>
  <w:style w:type="paragraph" w:customStyle="1" w:styleId="tac0">
    <w:name w:val="tac"/>
    <w:basedOn w:val="a"/>
    <w:rsid w:val="00A87620"/>
    <w:pPr>
      <w:keepNext/>
      <w:autoSpaceDE w:val="0"/>
      <w:autoSpaceDN w:val="0"/>
      <w:jc w:val="center"/>
    </w:pPr>
    <w:rPr>
      <w:rFonts w:ascii="Arial" w:eastAsia="宋体" w:hAnsi="Arial" w:cs="Arial"/>
      <w:sz w:val="18"/>
      <w:szCs w:val="18"/>
      <w:lang w:val="en-US" w:eastAsia="zh-CN"/>
    </w:rPr>
  </w:style>
  <w:style w:type="paragraph" w:customStyle="1" w:styleId="th0">
    <w:name w:val="th"/>
    <w:basedOn w:val="a"/>
    <w:rsid w:val="00A87620"/>
    <w:pPr>
      <w:keepNext/>
      <w:autoSpaceDE w:val="0"/>
      <w:autoSpaceDN w:val="0"/>
      <w:spacing w:before="60" w:after="180"/>
      <w:jc w:val="center"/>
    </w:pPr>
    <w:rPr>
      <w:rFonts w:ascii="Arial" w:eastAsia="宋体" w:hAnsi="Arial" w:cs="Arial"/>
      <w:b/>
      <w:bCs/>
      <w:sz w:val="20"/>
      <w:szCs w:val="20"/>
      <w:lang w:val="en-US" w:eastAsia="zh-CN"/>
    </w:rPr>
  </w:style>
  <w:style w:type="paragraph" w:customStyle="1" w:styleId="tah0">
    <w:name w:val="tah"/>
    <w:basedOn w:val="a"/>
    <w:rsid w:val="00A8762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6"/>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0">
    <w:name w:val="表 (青) 13 (文字)"/>
    <w:link w:val="-1"/>
    <w:uiPriority w:val="34"/>
    <w:locked/>
    <w:rsid w:val="00A87620"/>
    <w:rPr>
      <w:rFonts w:eastAsia="MS Gothic"/>
      <w:sz w:val="24"/>
      <w:szCs w:val="24"/>
      <w:lang w:val="en-GB" w:eastAsia="en-US"/>
    </w:rPr>
  </w:style>
  <w:style w:type="table" w:styleId="-1">
    <w:name w:val="Colorful List Accent 1"/>
    <w:basedOn w:val="a1"/>
    <w:link w:val="130"/>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a"/>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
    <w:name w:val="heading3"/>
    <w:basedOn w:val="a"/>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
    <w:name w:val="heading4"/>
    <w:basedOn w:val="a"/>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4"/>
    <w:rsid w:val="00A87620"/>
    <w:pPr>
      <w:keepLines w:val="0"/>
      <w:numPr>
        <w:ilvl w:val="0"/>
        <w:numId w:val="0"/>
      </w:numPr>
      <w:tabs>
        <w:tab w:val="clear" w:pos="4970"/>
      </w:tabs>
      <w:spacing w:before="240" w:after="60"/>
      <w:ind w:left="2880" w:hanging="360"/>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aff9">
    <w:name w:val="Revision"/>
    <w:hidden/>
    <w:uiPriority w:val="99"/>
    <w:semiHidden/>
    <w:rsid w:val="00A87620"/>
    <w:pPr>
      <w:ind w:left="720" w:hanging="360"/>
    </w:pPr>
    <w:rPr>
      <w:rFonts w:ascii="Times" w:eastAsia="Batang" w:hAnsi="Times"/>
      <w:szCs w:val="24"/>
      <w:lang w:eastAsia="en-US"/>
    </w:rPr>
  </w:style>
  <w:style w:type="character" w:customStyle="1" w:styleId="aff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25">
    <w:name w:val="Body Text 2"/>
    <w:basedOn w:val="a"/>
    <w:link w:val="26"/>
    <w:rsid w:val="00A87620"/>
    <w:pPr>
      <w:spacing w:after="120" w:line="480" w:lineRule="auto"/>
    </w:pPr>
    <w:rPr>
      <w:rFonts w:ascii="Times" w:eastAsia="Batang" w:hAnsi="Times"/>
      <w:sz w:val="20"/>
      <w:lang w:eastAsia="en-US"/>
    </w:rPr>
  </w:style>
  <w:style w:type="character" w:customStyle="1" w:styleId="26">
    <w:name w:val="正文文本 2 字符"/>
    <w:basedOn w:val="a0"/>
    <w:link w:val="25"/>
    <w:rsid w:val="00A87620"/>
    <w:rPr>
      <w:rFonts w:ascii="Times" w:eastAsia="Batang" w:hAnsi="Times"/>
      <w:szCs w:val="24"/>
      <w:lang w:eastAsia="en-US"/>
    </w:rPr>
  </w:style>
  <w:style w:type="paragraph" w:customStyle="1" w:styleId="Paragraph">
    <w:name w:val="Paragraph"/>
    <w:basedOn w:val="a"/>
    <w:link w:val="ParagraphChar"/>
    <w:qFormat/>
    <w:rsid w:val="00A87620"/>
    <w:pPr>
      <w:spacing w:before="220"/>
    </w:pPr>
    <w:rPr>
      <w:rFonts w:eastAsia="宋体"/>
      <w:sz w:val="22"/>
      <w:szCs w:val="20"/>
      <w:lang w:eastAsia="en-US"/>
    </w:rPr>
  </w:style>
  <w:style w:type="character" w:customStyle="1" w:styleId="ParagraphChar">
    <w:name w:val="Paragraph Char"/>
    <w:link w:val="Paragraph"/>
    <w:locked/>
    <w:rsid w:val="00A87620"/>
    <w:rPr>
      <w:rFonts w:eastAsia="宋体"/>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a"/>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a2"/>
    <w:rsid w:val="00A87620"/>
    <w:pPr>
      <w:numPr>
        <w:numId w:val="36"/>
      </w:numPr>
    </w:pPr>
  </w:style>
  <w:style w:type="numbering" w:customStyle="1" w:styleId="StyleBulletedSymbolsymbolLeft025Hanging0251">
    <w:name w:val="Style Bulleted Symbol (symbol) Left:  0.25&quot; Hanging:  0.25&quot;1"/>
    <w:basedOn w:val="a2"/>
    <w:rsid w:val="00A87620"/>
    <w:pPr>
      <w:numPr>
        <w:numId w:val="37"/>
      </w:numPr>
    </w:pPr>
  </w:style>
  <w:style w:type="table" w:styleId="82">
    <w:name w:val="Table Grid 8"/>
    <w:basedOn w:val="a1"/>
    <w:unhideWhenUsed/>
    <w:qFormat/>
    <w:rsid w:val="00A87620"/>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
    <w:name w:val="HTML Preformatted"/>
    <w:basedOn w:val="a"/>
    <w:link w:val="HTML1"/>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1">
    <w:name w:val="HTML 预设格式 字符1"/>
    <w:basedOn w:val="a0"/>
    <w:link w:val="HTML"/>
    <w:uiPriority w:val="99"/>
    <w:rsid w:val="00A87620"/>
    <w:rPr>
      <w:rFonts w:ascii="Calibri" w:eastAsia="Calibri" w:hAnsi="Calibri" w:cs="Calibri"/>
      <w:sz w:val="22"/>
      <w:szCs w:val="22"/>
      <w:lang w:val="en-US" w:eastAsia="ko-KR"/>
    </w:rPr>
  </w:style>
  <w:style w:type="paragraph" w:customStyle="1" w:styleId="msonormal0">
    <w:name w:val="msonormal"/>
    <w:basedOn w:val="a"/>
    <w:uiPriority w:val="99"/>
    <w:semiHidden/>
    <w:rsid w:val="00A87620"/>
    <w:pPr>
      <w:spacing w:before="100" w:beforeAutospacing="1" w:after="100" w:afterAutospacing="1"/>
    </w:pPr>
    <w:rPr>
      <w:rFonts w:ascii="宋体" w:eastAsia="宋体" w:hAnsi="宋体" w:cs="Calibri"/>
      <w:lang w:val="en-US" w:eastAsia="en-US"/>
    </w:rPr>
  </w:style>
  <w:style w:type="paragraph" w:customStyle="1" w:styleId="affffffffc">
    <w:name w:val="affffffffc"/>
    <w:basedOn w:val="a"/>
    <w:rsid w:val="00A87620"/>
    <w:pPr>
      <w:spacing w:before="100" w:beforeAutospacing="1" w:after="100" w:afterAutospacing="1"/>
    </w:pPr>
    <w:rPr>
      <w:rFonts w:ascii="宋体" w:eastAsia="宋体" w:hAnsi="宋体" w:cs="Calibri"/>
      <w:lang w:val="en-US" w:eastAsia="en-US"/>
    </w:rPr>
  </w:style>
  <w:style w:type="character" w:customStyle="1" w:styleId="HTML0">
    <w:name w:val="HTML 预设格式 字符"/>
    <w:link w:val="HTML10"/>
    <w:uiPriority w:val="99"/>
    <w:semiHidden/>
    <w:locked/>
    <w:rsid w:val="00A87620"/>
    <w:rPr>
      <w:rFonts w:ascii="Courier New" w:hAnsi="Courier New" w:cs="Courier New"/>
      <w:lang w:eastAsia="ko-KR"/>
    </w:rPr>
  </w:style>
  <w:style w:type="paragraph" w:customStyle="1" w:styleId="HTML10">
    <w:name w:val="HTML 预设格式1"/>
    <w:basedOn w:val="a"/>
    <w:link w:val="HTML0"/>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a"/>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a"/>
    <w:uiPriority w:val="99"/>
    <w:semiHidden/>
    <w:rsid w:val="00A87620"/>
    <w:pPr>
      <w:spacing w:before="100" w:beforeAutospacing="1" w:after="100" w:afterAutospacing="1"/>
    </w:pPr>
    <w:rPr>
      <w:rFonts w:ascii="宋体" w:eastAsia="宋体" w:hAnsi="宋体" w:cs="Calibri"/>
      <w:sz w:val="20"/>
      <w:szCs w:val="20"/>
      <w:lang w:val="en-US" w:eastAsia="en-US"/>
    </w:rPr>
  </w:style>
  <w:style w:type="paragraph" w:customStyle="1" w:styleId="gmail-msolistparagraph">
    <w:name w:val="gmail-msolistparagraph"/>
    <w:basedOn w:val="a"/>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等线" w:eastAsia="等线" w:hAnsi="等线" w:hint="eastAsia"/>
      <w:color w:val="auto"/>
    </w:rPr>
  </w:style>
  <w:style w:type="character" w:customStyle="1" w:styleId="emailstyle42">
    <w:name w:val="emailstyle42"/>
    <w:semiHidden/>
    <w:rsid w:val="00A87620"/>
    <w:rPr>
      <w:rFonts w:ascii="等线" w:eastAsia="等线" w:hAnsi="等线"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等线" w:eastAsia="等线" w:hAnsi="等线"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等线" w:eastAsia="等线" w:hAnsi="等线" w:hint="eastAsia"/>
      <w:color w:val="auto"/>
    </w:rPr>
  </w:style>
  <w:style w:type="character" w:customStyle="1" w:styleId="xemailstyle44">
    <w:name w:val="x_emailstyle44"/>
    <w:rsid w:val="00A87620"/>
    <w:rPr>
      <w:rFonts w:ascii="等线" w:eastAsia="等线" w:hAnsi="等线"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等线" w:eastAsia="等线" w:hAnsi="等线" w:hint="eastAsia"/>
      <w:color w:val="auto"/>
    </w:rPr>
  </w:style>
  <w:style w:type="character" w:customStyle="1" w:styleId="emailstyle75">
    <w:name w:val="emailstyle75"/>
    <w:semiHidden/>
    <w:rsid w:val="00A87620"/>
    <w:rPr>
      <w:rFonts w:ascii="等线" w:eastAsia="等线" w:hAnsi="等线" w:hint="eastAsia"/>
      <w:color w:val="1F497D"/>
    </w:rPr>
  </w:style>
  <w:style w:type="character" w:customStyle="1" w:styleId="emailstyle76">
    <w:name w:val="emailstyle76"/>
    <w:semiHidden/>
    <w:rsid w:val="00A87620"/>
    <w:rPr>
      <w:rFonts w:ascii="等线" w:eastAsia="等线" w:hAnsi="等线"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等线" w:eastAsia="等线" w:hAnsi="等线"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a"/>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a"/>
    <w:link w:val="3GPPAgreementsChar"/>
    <w:qFormat/>
    <w:rsid w:val="00A87620"/>
    <w:pPr>
      <w:numPr>
        <w:numId w:val="40"/>
      </w:numPr>
      <w:autoSpaceDE w:val="0"/>
      <w:autoSpaceDN w:val="0"/>
      <w:adjustRightInd w:val="0"/>
      <w:snapToGrid w:val="0"/>
      <w:spacing w:after="120" w:line="259" w:lineRule="auto"/>
      <w:jc w:val="both"/>
    </w:pPr>
    <w:rPr>
      <w:rFonts w:eastAsia="宋体"/>
      <w:sz w:val="22"/>
      <w:szCs w:val="22"/>
      <w:lang w:val="en-US" w:eastAsia="en-US"/>
    </w:rPr>
  </w:style>
  <w:style w:type="character" w:customStyle="1" w:styleId="3GPPAgreementsChar">
    <w:name w:val="3GPP Agreements Char"/>
    <w:link w:val="3GPPAgreements"/>
    <w:qFormat/>
    <w:rsid w:val="00A87620"/>
    <w:rPr>
      <w:rFonts w:eastAsia="宋体"/>
      <w:sz w:val="22"/>
      <w:szCs w:val="22"/>
      <w:lang w:val="en-US" w:eastAsia="en-US"/>
    </w:rPr>
  </w:style>
  <w:style w:type="paragraph" w:customStyle="1" w:styleId="3GPPText">
    <w:name w:val="3GPP Text"/>
    <w:basedOn w:val="a"/>
    <w:link w:val="3GPPTextChar"/>
    <w:qFormat/>
    <w:rsid w:val="00A87620"/>
    <w:pPr>
      <w:overflowPunct w:val="0"/>
      <w:autoSpaceDE w:val="0"/>
      <w:autoSpaceDN w:val="0"/>
      <w:adjustRightInd w:val="0"/>
      <w:spacing w:before="120" w:after="120" w:line="259" w:lineRule="auto"/>
      <w:jc w:val="both"/>
      <w:textAlignment w:val="baseline"/>
    </w:pPr>
    <w:rPr>
      <w:rFonts w:eastAsia="等线"/>
      <w:sz w:val="20"/>
      <w:szCs w:val="20"/>
      <w:lang w:val="en-US" w:eastAsia="en-US"/>
    </w:rPr>
  </w:style>
  <w:style w:type="character" w:customStyle="1" w:styleId="3GPPTextChar">
    <w:name w:val="3GPP Text Char"/>
    <w:link w:val="3GPPText"/>
    <w:qFormat/>
    <w:rsid w:val="00A87620"/>
    <w:rPr>
      <w:rFonts w:eastAsia="等线"/>
      <w:lang w:val="en-US" w:eastAsia="en-US"/>
    </w:rPr>
  </w:style>
  <w:style w:type="character" w:customStyle="1" w:styleId="msoins0">
    <w:name w:val="msoins"/>
    <w:basedOn w:val="a0"/>
    <w:rsid w:val="00A87620"/>
  </w:style>
  <w:style w:type="paragraph" w:customStyle="1" w:styleId="xmsonormal1">
    <w:name w:val="xmsonormal"/>
    <w:basedOn w:val="a"/>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a"/>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a"/>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55076A48-29BF-4812-91C6-AEEA1858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27803</Words>
  <Characters>158478</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185910</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2021-08-16T21:34:00Z</dcterms:created>
  <dcterms:modified xsi:type="dcterms:W3CDTF">2021-08-17T02:57:00Z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