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SimSun"/>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lastRenderedPageBreak/>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w:t>
            </w:r>
            <w:proofErr w:type="gramStart"/>
            <w:r>
              <w:rPr>
                <w:rFonts w:eastAsiaTheme="minorEastAsia"/>
                <w:sz w:val="20"/>
                <w:szCs w:val="22"/>
                <w:lang w:val="en-US" w:eastAsia="zh-CN"/>
              </w:rPr>
              <w:t>to include</w:t>
            </w:r>
            <w:proofErr w:type="gramEnd"/>
            <w:r>
              <w:rPr>
                <w:rFonts w:eastAsiaTheme="minorEastAsia"/>
                <w:sz w:val="20"/>
                <w:szCs w:val="22"/>
                <w:lang w:val="en-US" w:eastAsia="zh-CN"/>
              </w:rPr>
              <w:t xml:space="preserv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proofErr w:type="gramStart"/>
            <w:r>
              <w:rPr>
                <w:rFonts w:eastAsia="SimSun" w:hint="eastAsia"/>
                <w:bCs/>
                <w:lang w:val="en-US" w:eastAsia="zh-CN"/>
              </w:rPr>
              <w:t>actually address</w:t>
            </w:r>
            <w:proofErr w:type="gramEnd"/>
            <w:r>
              <w:rPr>
                <w:rFonts w:eastAsia="SimSun" w:hint="eastAsia"/>
                <w:bCs/>
                <w:lang w:val="en-US" w:eastAsia="zh-CN"/>
              </w:rPr>
              <w:t xml:space="preserve">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w:t>
            </w:r>
            <w:proofErr w:type="gramStart"/>
            <w:r>
              <w:rPr>
                <w:sz w:val="20"/>
                <w:szCs w:val="22"/>
                <w:lang w:val="en-US" w:eastAsia="zh-CN"/>
              </w:rPr>
              <w:t>6c, or</w:t>
            </w:r>
            <w:proofErr w:type="gramEnd"/>
            <w:r>
              <w:rPr>
                <w:sz w:val="20"/>
                <w:szCs w:val="22"/>
                <w:lang w:val="en-US" w:eastAsia="zh-CN"/>
              </w:rPr>
              <w:t xml:space="preserve">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 xml:space="preserve">It should not be difficult to draw a conclusion, </w:t>
            </w:r>
            <w:proofErr w:type="gramStart"/>
            <w:r>
              <w:rPr>
                <w:rFonts w:eastAsiaTheme="minorEastAsia" w:hint="eastAsia"/>
                <w:lang w:val="en-US" w:eastAsia="zh-CN"/>
              </w:rPr>
              <w:t>as long as</w:t>
            </w:r>
            <w:proofErr w:type="gramEnd"/>
            <w:r>
              <w:rPr>
                <w:rFonts w:eastAsiaTheme="minorEastAsia" w:hint="eastAsia"/>
                <w:lang w:val="en-US" w:eastAsia="zh-CN"/>
              </w:rPr>
              <w:t xml:space="preserve">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6D969278" w14:textId="77777777" w:rsidR="00C6295E" w:rsidRDefault="00996527">
            <w:pPr>
              <w:pStyle w:val="ListParagraph"/>
              <w:numPr>
                <w:ilvl w:val="0"/>
                <w:numId w:val="26"/>
              </w:numPr>
              <w:rPr>
                <w:lang w:val="en-US" w:eastAsia="zh-CN"/>
              </w:rPr>
            </w:pPr>
            <w:r>
              <w:rPr>
                <w:lang w:val="en-US" w:eastAsia="zh-CN"/>
              </w:rPr>
              <w:t xml:space="preserve">In NR CORESET#0 must be within initial DL BWP on </w:t>
            </w:r>
            <w:proofErr w:type="spellStart"/>
            <w:r>
              <w:rPr>
                <w:lang w:val="en-US" w:eastAsia="zh-CN"/>
              </w:rPr>
              <w:t>PCell</w:t>
            </w:r>
            <w:proofErr w:type="spellEnd"/>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SimSun"/>
                <w:lang w:val="en-US" w:eastAsia="zh-CN"/>
              </w:rPr>
            </w:pPr>
            <w:r>
              <w:rPr>
                <w:rFonts w:eastAsia="SimSun"/>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33A7E439" w14:textId="77777777" w:rsidR="0034030D" w:rsidRDefault="0034030D">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SimSun"/>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 xml:space="preserve">(2) Should the </w:t>
            </w:r>
            <w:proofErr w:type="spellStart"/>
            <w:r>
              <w:rPr>
                <w:rFonts w:eastAsiaTheme="minorEastAsia"/>
                <w:lang w:val="en-US" w:eastAsia="zh-CN"/>
              </w:rPr>
              <w:t>gNB</w:t>
            </w:r>
            <w:proofErr w:type="spellEnd"/>
            <w:r>
              <w:rPr>
                <w:rFonts w:eastAsiaTheme="minorEastAsia"/>
                <w:lang w:val="en-US" w:eastAsia="zh-CN"/>
              </w:rPr>
              <w:t xml:space="preserve">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w:t>
            </w:r>
            <w:proofErr w:type="spellStart"/>
            <w:r>
              <w:rPr>
                <w:rFonts w:eastAsiaTheme="minorEastAsia"/>
                <w:lang w:val="en-US" w:eastAsia="zh-CN"/>
              </w:rPr>
              <w:t>gNB</w:t>
            </w:r>
            <w:proofErr w:type="spellEnd"/>
            <w:r>
              <w:rPr>
                <w:rFonts w:eastAsiaTheme="minorEastAsia"/>
                <w:lang w:val="en-US" w:eastAsia="zh-CN"/>
              </w:rPr>
              <w:t xml:space="preserve">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w:t>
            </w:r>
            <w:proofErr w:type="spellStart"/>
            <w:r w:rsidRPr="0034030D">
              <w:rPr>
                <w:bCs/>
                <w:lang w:val="en-US" w:eastAsia="ko-KR"/>
              </w:rPr>
              <w:t>gNB</w:t>
            </w:r>
            <w:proofErr w:type="spellEnd"/>
            <w:r w:rsidRPr="0034030D">
              <w:rPr>
                <w:bCs/>
                <w:lang w:val="en-US" w:eastAsia="ko-KR"/>
              </w:rPr>
              <w:t xml:space="preserve">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SimSun"/>
                <w:bCs/>
                <w:lang w:val="en-US" w:eastAsia="zh-CN"/>
              </w:rPr>
            </w:pPr>
            <w:r>
              <w:rPr>
                <w:rFonts w:eastAsia="SimSun"/>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593B309" w14:textId="77777777" w:rsidR="0034030D" w:rsidRDefault="0034030D">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SimSun"/>
                <w:lang w:val="en-US" w:eastAsia="zh-CN"/>
              </w:rPr>
            </w:pPr>
            <w:r>
              <w:rPr>
                <w:rFonts w:eastAsia="SimSun"/>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SimSun"/>
                <w:lang w:val="en-US" w:eastAsia="zh-CN"/>
              </w:rPr>
            </w:pPr>
            <w:r>
              <w:rPr>
                <w:rFonts w:eastAsia="SimSun"/>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50C77D5C" w14:textId="77777777" w:rsidR="0034030D" w:rsidRDefault="0034030D">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102102F9" w14:textId="77777777" w:rsidR="0034030D" w:rsidRDefault="0034030D">
            <w:pPr>
              <w:rPr>
                <w:rFonts w:eastAsia="SimSun"/>
                <w:lang w:val="en-US" w:eastAsia="zh-CN"/>
              </w:rPr>
            </w:pPr>
            <w:r>
              <w:rPr>
                <w:rFonts w:eastAsia="SimSun"/>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6057196F" w14:textId="77777777" w:rsidR="0034030D" w:rsidRDefault="0034030D">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SimSun"/>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SimSun"/>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2605EEE" w14:textId="77777777" w:rsidR="00C6295E" w:rsidRDefault="00996527">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If a separate initial DL BWP for RedCap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w:t>
            </w:r>
            <w:proofErr w:type="gramStart"/>
            <w:r>
              <w:rPr>
                <w:lang w:val="en-US" w:eastAsia="ko-KR"/>
              </w:rPr>
              <w:t>issue, and</w:t>
            </w:r>
            <w:proofErr w:type="gramEnd"/>
            <w:r>
              <w:rPr>
                <w:lang w:val="en-US" w:eastAsia="ko-KR"/>
              </w:rPr>
              <w:t xml:space="preserve">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proofErr w:type="spellStart"/>
            <w:proofErr w:type="gramStart"/>
            <w:r>
              <w:rPr>
                <w:sz w:val="16"/>
                <w:szCs w:val="16"/>
                <w:highlight w:val="green"/>
              </w:rPr>
              <w:t>Agreement</w:t>
            </w:r>
            <w:r>
              <w:rPr>
                <w:sz w:val="16"/>
                <w:szCs w:val="16"/>
              </w:rPr>
              <w:t>:Take</w:t>
            </w:r>
            <w:proofErr w:type="spellEnd"/>
            <w:proofErr w:type="gramEnd"/>
            <w:r>
              <w:rPr>
                <w:sz w:val="16"/>
                <w:szCs w:val="16"/>
              </w:rPr>
              <w:t xml:space="preserv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w:t>
            </w:r>
            <w:proofErr w:type="gramStart"/>
            <w:r>
              <w:rPr>
                <w:rFonts w:eastAsiaTheme="minorEastAsia"/>
                <w:sz w:val="20"/>
                <w:szCs w:val="22"/>
                <w:lang w:val="en-US" w:eastAsia="zh-CN"/>
              </w:rPr>
              <w:t>….supported</w:t>
            </w:r>
            <w:proofErr w:type="gramEnd"/>
            <w:r>
              <w:rPr>
                <w:rFonts w:eastAsiaTheme="minorEastAsia"/>
                <w:sz w:val="20"/>
                <w:szCs w:val="22"/>
                <w:lang w:val="en-US" w:eastAsia="zh-CN"/>
              </w:rPr>
              <w:t>”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 xml:space="preserve">The concerns originally raised in 2.2-3 are not </w:t>
            </w:r>
            <w:proofErr w:type="gramStart"/>
            <w:r>
              <w:rPr>
                <w:rFonts w:eastAsiaTheme="minorEastAsia" w:hint="eastAsia"/>
                <w:lang w:val="en-US" w:eastAsia="zh-CN"/>
              </w:rPr>
              <w:t>tackled, and</w:t>
            </w:r>
            <w:proofErr w:type="gramEnd"/>
            <w:r>
              <w:rPr>
                <w:rFonts w:eastAsiaTheme="minorEastAsia" w:hint="eastAsia"/>
                <w:lang w:val="en-US" w:eastAsia="zh-CN"/>
              </w:rPr>
              <w:t xml:space="preserve">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 xml:space="preserve">Though SIB transmission may also be </w:t>
            </w:r>
            <w:proofErr w:type="gramStart"/>
            <w:r>
              <w:rPr>
                <w:rFonts w:eastAsiaTheme="minorEastAsia" w:hint="eastAsia"/>
                <w:lang w:val="en-US" w:eastAsia="zh-CN"/>
              </w:rPr>
              <w:t>important</w:t>
            </w:r>
            <w:proofErr w:type="gramEnd"/>
            <w:r>
              <w:rPr>
                <w:rFonts w:eastAsiaTheme="minorEastAsia" w:hint="eastAsia"/>
                <w:lang w:val="en-US" w:eastAsia="zh-CN"/>
              </w:rPr>
              <w:t xml:space="preserve">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w:t>
            </w:r>
            <w:proofErr w:type="gramStart"/>
            <w:r>
              <w:rPr>
                <w:lang w:val="en-US"/>
              </w:rPr>
              <w:t>bullet,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Pr>
                <w:rFonts w:ascii="Times New Roman" w:eastAsiaTheme="minorEastAsia" w:hAnsi="Times New Roman" w:cs="Times New Roman"/>
                <w:sz w:val="20"/>
                <w:szCs w:val="20"/>
                <w:lang w:val="en-US" w:eastAsia="zh-CN"/>
              </w:rPr>
              <w:t>BWP</w:t>
            </w:r>
            <w:proofErr w:type="gramEnd"/>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w:t>
            </w:r>
            <w:proofErr w:type="gramStart"/>
            <w:r>
              <w:rPr>
                <w:rFonts w:ascii="Times New Roman" w:eastAsiaTheme="minorEastAsia" w:hAnsi="Times New Roman" w:cs="Times New Roman"/>
                <w:sz w:val="20"/>
                <w:szCs w:val="20"/>
                <w:lang w:val="en-US" w:eastAsia="zh-CN"/>
              </w:rPr>
              <w:t>included</w:t>
            </w:r>
            <w:proofErr w:type="gramEnd"/>
            <w:r>
              <w:rPr>
                <w:rFonts w:ascii="Times New Roman" w:eastAsiaTheme="minorEastAsia" w:hAnsi="Times New Roman" w:cs="Times New Roman"/>
                <w:sz w:val="20"/>
                <w:szCs w:val="20"/>
                <w:lang w:val="en-US" w:eastAsia="zh-CN"/>
              </w:rPr>
              <w:t xml:space="preserve">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 xml:space="preserve">We don’t mind the main bullet is per WA or not – although it is </w:t>
            </w:r>
            <w:proofErr w:type="gramStart"/>
            <w:r>
              <w:rPr>
                <w:rFonts w:eastAsiaTheme="minorEastAsia"/>
                <w:lang w:val="en-US" w:eastAsia="zh-CN"/>
              </w:rPr>
              <w:t>actually not</w:t>
            </w:r>
            <w:proofErr w:type="gramEnd"/>
            <w:r>
              <w:rPr>
                <w:rFonts w:eastAsiaTheme="minorEastAsia"/>
                <w:lang w:val="en-US" w:eastAsia="zh-CN"/>
              </w:rPr>
              <w:t xml:space="preserve">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501A1D32" w14:textId="77777777" w:rsidR="00C6295E" w:rsidRDefault="00996527">
            <w:pPr>
              <w:jc w:val="both"/>
              <w:rPr>
                <w:rFonts w:eastAsiaTheme="minorEastAsia"/>
                <w:lang w:val="en-US" w:eastAsia="zh-CN"/>
              </w:rPr>
            </w:pPr>
            <w:proofErr w:type="gramStart"/>
            <w:r>
              <w:rPr>
                <w:rFonts w:eastAsiaTheme="minorEastAsia"/>
                <w:lang w:val="en-US" w:eastAsia="zh-CN"/>
              </w:rPr>
              <w:t>We,</w:t>
            </w:r>
            <w:proofErr w:type="gramEnd"/>
            <w:r>
              <w:rPr>
                <w:rFonts w:eastAsiaTheme="minorEastAsia"/>
                <w:lang w:val="en-US" w:eastAsia="zh-CN"/>
              </w:rPr>
              <w:t xml:space="preserv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can be used during initial access and after initial </w:t>
            </w:r>
            <w:proofErr w:type="gramStart"/>
            <w:r>
              <w:rPr>
                <w:b/>
                <w:sz w:val="20"/>
                <w:szCs w:val="22"/>
                <w:lang w:val="en-US"/>
              </w:rPr>
              <w:t>access;</w:t>
            </w:r>
            <w:proofErr w:type="gramEnd"/>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 xml:space="preserve">during the initial </w:t>
            </w:r>
            <w:proofErr w:type="gramStart"/>
            <w:r w:rsidRPr="00EC7264">
              <w:rPr>
                <w:rFonts w:ascii="Times New Roman" w:hAnsi="Times New Roman" w:cs="Times New Roman"/>
                <w:b/>
                <w:sz w:val="20"/>
                <w:szCs w:val="20"/>
                <w:lang w:val="en-US"/>
              </w:rPr>
              <w:t>access</w:t>
            </w:r>
            <w:r w:rsidRPr="00EC7264">
              <w:rPr>
                <w:rFonts w:ascii="Times New Roman" w:hAnsi="Times New Roman" w:cs="Times New Roman"/>
                <w:b/>
                <w:color w:val="00B0F0"/>
                <w:sz w:val="20"/>
                <w:szCs w:val="20"/>
                <w:u w:val="single"/>
                <w:lang w:val="en-US"/>
              </w:rPr>
              <w:t>, if</w:t>
            </w:r>
            <w:proofErr w:type="gramEnd"/>
            <w:r w:rsidRPr="00EC7264">
              <w:rPr>
                <w:rFonts w:ascii="Times New Roman" w:hAnsi="Times New Roman" w:cs="Times New Roman"/>
                <w:b/>
                <w:color w:val="00B0F0"/>
                <w:sz w:val="20"/>
                <w:szCs w:val="20"/>
                <w:u w:val="single"/>
                <w:lang w:val="en-US"/>
              </w:rPr>
              <w:t xml:space="preserve">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proofErr w:type="gramStart"/>
            <w:r>
              <w:rPr>
                <w:rFonts w:eastAsiaTheme="minorEastAsia" w:hint="eastAsia"/>
                <w:lang w:val="en-US" w:eastAsia="zh-CN"/>
              </w:rPr>
              <w:t>Firstly</w:t>
            </w:r>
            <w:proofErr w:type="gramEnd"/>
            <w:r>
              <w:rPr>
                <w:rFonts w:eastAsiaTheme="minorEastAsia" w:hint="eastAsia"/>
                <w:lang w:val="en-US" w:eastAsia="zh-CN"/>
              </w:rPr>
              <w:t xml:space="preserve">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w:t>
            </w:r>
            <w:proofErr w:type="gramStart"/>
            <w:r>
              <w:rPr>
                <w:rFonts w:eastAsiaTheme="minorEastAsia"/>
                <w:lang w:eastAsia="zh-CN"/>
              </w:rPr>
              <w:t>Ericsson‘</w:t>
            </w:r>
            <w:proofErr w:type="gramEnd"/>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 xml:space="preserve">Thank </w:t>
            </w:r>
            <w:proofErr w:type="gramStart"/>
            <w:r>
              <w:rPr>
                <w:rFonts w:eastAsia="Yu Mincho"/>
                <w:lang w:val="en-US" w:eastAsia="ja-JP"/>
              </w:rPr>
              <w:t>you FL</w:t>
            </w:r>
            <w:proofErr w:type="gramEnd"/>
            <w:r>
              <w:rPr>
                <w:rFonts w:eastAsia="Yu Mincho"/>
                <w:lang w:val="en-US" w:eastAsia="ja-JP"/>
              </w:rPr>
              <w:t xml:space="preserve">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w:t>
            </w:r>
            <w:proofErr w:type="gramStart"/>
            <w:r w:rsidRPr="002F007A">
              <w:rPr>
                <w:rFonts w:eastAsia="Yu Mincho"/>
                <w:lang w:eastAsia="ja-JP"/>
              </w:rPr>
              <w:t>random access</w:t>
            </w:r>
            <w:proofErr w:type="gramEnd"/>
            <w:r w:rsidRPr="002F007A">
              <w:rPr>
                <w:rFonts w:eastAsia="Yu Mincho"/>
                <w:lang w:eastAsia="ja-JP"/>
              </w:rPr>
              <w:t xml:space="preserve">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 xml:space="preserve">configured to be used during initial access and after initial </w:t>
            </w:r>
            <w:proofErr w:type="gramStart"/>
            <w:r>
              <w:rPr>
                <w:b/>
                <w:sz w:val="20"/>
                <w:szCs w:val="22"/>
                <w:lang w:val="en-US"/>
              </w:rPr>
              <w:t>access;</w:t>
            </w:r>
            <w:proofErr w:type="gramEnd"/>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proofErr w:type="spellStart"/>
            <w:r w:rsidRPr="003B3BBC">
              <w:rPr>
                <w:rFonts w:ascii="Times New Roman" w:eastAsiaTheme="minorEastAsia" w:hAnsi="Times New Roman" w:cs="Times New Roman"/>
                <w:b/>
                <w:sz w:val="20"/>
                <w:szCs w:val="20"/>
                <w:lang w:val="en-US" w:eastAsia="zh-CN"/>
              </w:rPr>
              <w:t>Opt</w:t>
            </w:r>
            <w:proofErr w:type="spellEnd"/>
            <w:r w:rsidRPr="003B3BBC">
              <w:rPr>
                <w:rFonts w:ascii="Times New Roman" w:eastAsiaTheme="minorEastAsia" w:hAnsi="Times New Roman" w:cs="Times New Roman"/>
                <w:b/>
                <w:sz w:val="20"/>
                <w:szCs w:val="20"/>
                <w:lang w:val="en-US" w:eastAsia="zh-CN"/>
              </w:rPr>
              <w:t xml:space="preserve">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w:t>
            </w:r>
            <w:proofErr w:type="gramStart"/>
            <w:r>
              <w:rPr>
                <w:rFonts w:eastAsiaTheme="minorEastAsia"/>
                <w:lang w:val="en-US" w:eastAsia="zh-CN"/>
              </w:rPr>
              <w:t>e.g.</w:t>
            </w:r>
            <w:proofErr w:type="gramEnd"/>
            <w:r>
              <w:rPr>
                <w:rFonts w:eastAsiaTheme="minorEastAsia"/>
                <w:lang w:val="en-US" w:eastAsia="zh-CN"/>
              </w:rPr>
              <w:t xml:space="preserve">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C6295E" w14:paraId="54A21B9C" w14:textId="77777777" w:rsidTr="004F08C2">
        <w:tc>
          <w:tcPr>
            <w:tcW w:w="1472" w:type="dxa"/>
          </w:tcPr>
          <w:p w14:paraId="1B312AB4" w14:textId="77777777" w:rsidR="00C6295E" w:rsidRDefault="0099652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0BCB11E2" w14:textId="77777777" w:rsidR="00C6295E" w:rsidRDefault="00996527">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w:t>
            </w:r>
            <w:proofErr w:type="spellStart"/>
            <w:r>
              <w:rPr>
                <w:rFonts w:eastAsia="SimSun"/>
                <w:lang w:val="en-US" w:eastAsia="zh-CN"/>
              </w:rPr>
              <w:t>gNB</w:t>
            </w:r>
            <w:proofErr w:type="spellEnd"/>
            <w:r>
              <w:rPr>
                <w:rFonts w:eastAsia="SimSun"/>
                <w:lang w:val="en-US" w:eastAsia="zh-CN"/>
              </w:rPr>
              <w:t xml:space="preserve">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 xml:space="preserve">SSB in the separate initial DL BWP is configurable by </w:t>
            </w:r>
            <w:proofErr w:type="spellStart"/>
            <w:r>
              <w:rPr>
                <w:sz w:val="20"/>
                <w:szCs w:val="20"/>
                <w:lang w:val="en-US"/>
              </w:rPr>
              <w:t>gNB</w:t>
            </w:r>
            <w:proofErr w:type="spellEnd"/>
            <w:r>
              <w:rPr>
                <w:sz w:val="20"/>
                <w:szCs w:val="20"/>
                <w:lang w:val="en-US"/>
              </w:rPr>
              <w:t>.</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w:t>
            </w:r>
            <w:proofErr w:type="spellStart"/>
            <w:r>
              <w:rPr>
                <w:sz w:val="20"/>
                <w:szCs w:val="20"/>
                <w:lang w:val="en-US" w:eastAsia="zh-CN"/>
              </w:rPr>
              <w:t>gNB</w:t>
            </w:r>
            <w:proofErr w:type="spellEnd"/>
            <w:r>
              <w:rPr>
                <w:sz w:val="20"/>
                <w:szCs w:val="20"/>
                <w:lang w:val="en-US" w:eastAsia="zh-CN"/>
              </w:rPr>
              <w:t xml:space="preserve">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proofErr w:type="gramStart"/>
            <w:r>
              <w:rPr>
                <w:rFonts w:eastAsiaTheme="minorEastAsia"/>
                <w:lang w:val="en-US" w:eastAsia="zh-CN"/>
              </w:rPr>
              <w:t>Basically</w:t>
            </w:r>
            <w:proofErr w:type="gramEnd"/>
            <w:r>
              <w:rPr>
                <w:rFonts w:eastAsiaTheme="minorEastAsia"/>
                <w:lang w:val="en-US" w:eastAsia="zh-CN"/>
              </w:rPr>
              <w:t xml:space="preserve">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 xml:space="preserve">impact to UE implementation and complexity from 6-1a is too big to justify overhead optimizations. Moreover, as we shown (in Figure 1 of R1-2107040), </w:t>
            </w:r>
            <w:proofErr w:type="spellStart"/>
            <w:r>
              <w:rPr>
                <w:rFonts w:eastAsiaTheme="minorEastAsia"/>
                <w:lang w:val="en-US" w:eastAsia="zh-CN"/>
              </w:rPr>
              <w:t>gNB</w:t>
            </w:r>
            <w:proofErr w:type="spellEnd"/>
            <w:r>
              <w:rPr>
                <w:rFonts w:eastAsiaTheme="minorEastAsia"/>
                <w:lang w:val="en-US" w:eastAsia="zh-CN"/>
              </w:rPr>
              <w:t xml:space="preserve">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w:t>
            </w:r>
            <w:proofErr w:type="spellStart"/>
            <w:r>
              <w:rPr>
                <w:rFonts w:eastAsiaTheme="minorEastAsia"/>
                <w:lang w:val="en-US" w:eastAsia="zh-CN"/>
              </w:rPr>
              <w:t>gNB</w:t>
            </w:r>
            <w:proofErr w:type="spellEnd"/>
            <w:r>
              <w:rPr>
                <w:rFonts w:eastAsiaTheme="minorEastAsia"/>
                <w:lang w:val="en-US" w:eastAsia="zh-CN"/>
              </w:rPr>
              <w:t xml:space="preserve">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w:t>
            </w:r>
            <w:proofErr w:type="gramStart"/>
            <w:r>
              <w:rPr>
                <w:rFonts w:hint="eastAsia"/>
                <w:sz w:val="20"/>
                <w:szCs w:val="20"/>
                <w:lang w:val="en-US" w:eastAsia="zh-CN"/>
              </w:rPr>
              <w:t>i.e.</w:t>
            </w:r>
            <w:proofErr w:type="gramEnd"/>
            <w:r>
              <w:rPr>
                <w:rFonts w:hint="eastAsia"/>
                <w:sz w:val="20"/>
                <w:szCs w:val="20"/>
                <w:lang w:val="en-US" w:eastAsia="zh-CN"/>
              </w:rPr>
              <w:t xml:space="preserv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w:t>
            </w:r>
            <w:proofErr w:type="gramStart"/>
            <w:r>
              <w:rPr>
                <w:rFonts w:hint="eastAsia"/>
                <w:sz w:val="20"/>
                <w:szCs w:val="20"/>
                <w:lang w:val="en-US" w:eastAsia="zh-CN"/>
              </w:rPr>
              <w:t>i.e.</w:t>
            </w:r>
            <w:proofErr w:type="gramEnd"/>
            <w:r>
              <w:rPr>
                <w:rFonts w:hint="eastAsia"/>
                <w:sz w:val="20"/>
                <w:szCs w:val="20"/>
                <w:lang w:val="en-US" w:eastAsia="zh-CN"/>
              </w:rPr>
              <w:t xml:space="preserv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CFC2602" w14:textId="77777777" w:rsidR="00C6295E" w:rsidRDefault="00996527">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lastRenderedPageBreak/>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w:t>
            </w:r>
            <w:proofErr w:type="gramStart"/>
            <w:r>
              <w:rPr>
                <w:rFonts w:ascii="Times New Roman" w:hAnsi="Times New Roman" w:cs="Times New Roman"/>
                <w:sz w:val="20"/>
                <w:szCs w:val="20"/>
                <w:lang w:val="en-US"/>
              </w:rPr>
              <w:t>cell-defining</w:t>
            </w:r>
            <w:proofErr w:type="gramEnd"/>
            <w:r>
              <w:rPr>
                <w:rFonts w:ascii="Times New Roman" w:hAnsi="Times New Roman" w:cs="Times New Roman"/>
                <w:sz w:val="20"/>
                <w:szCs w:val="20"/>
                <w:lang w:val="en-US"/>
              </w:rPr>
              <w:t xml:space="preserve">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 xml:space="preserve">/inactive </w:t>
            </w:r>
            <w:proofErr w:type="gramStart"/>
            <w:r>
              <w:rPr>
                <w:rFonts w:ascii="Times New Roman" w:eastAsiaTheme="minorEastAsia" w:hAnsi="Times New Roman" w:cs="Times New Roman"/>
                <w:sz w:val="20"/>
                <w:szCs w:val="20"/>
                <w:lang w:val="fr-FR" w:eastAsia="zh-CN"/>
              </w:rPr>
              <w:t>mode</w:t>
            </w:r>
            <w:r>
              <w:rPr>
                <w:rFonts w:ascii="Times New Roman" w:eastAsiaTheme="minorEastAsia" w:hAnsi="Times New Roman" w:cs="Times New Roman"/>
                <w:sz w:val="20"/>
                <w:szCs w:val="20"/>
                <w:vertAlign w:val="superscript"/>
                <w:lang w:val="fr-FR" w:eastAsia="zh-CN"/>
              </w:rPr>
              <w:t>[</w:t>
            </w:r>
            <w:proofErr w:type="gramEnd"/>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proofErr w:type="gramStart"/>
            <w:r>
              <w:rPr>
                <w:rFonts w:eastAsiaTheme="minorEastAsia"/>
                <w:lang w:val="en-US" w:eastAsia="zh-CN"/>
              </w:rPr>
              <w:t>In order to</w:t>
            </w:r>
            <w:proofErr w:type="gramEnd"/>
            <w:r>
              <w:rPr>
                <w:rFonts w:eastAsiaTheme="minorEastAsia"/>
                <w:lang w:val="en-US" w:eastAsia="zh-CN"/>
              </w:rPr>
              <w:t xml:space="preserve"> minimize PUSCH resource fragmentation, the non-initial UL BWP for RedCap will need to be placed at the carrier edge. Now, </w:t>
            </w:r>
            <w:proofErr w:type="gramStart"/>
            <w:r>
              <w:rPr>
                <w:rFonts w:eastAsiaTheme="minorEastAsia"/>
                <w:lang w:val="en-US" w:eastAsia="zh-CN"/>
              </w:rPr>
              <w:t>in order to</w:t>
            </w:r>
            <w:proofErr w:type="gramEnd"/>
            <w:r>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Pr>
                <w:rFonts w:eastAsiaTheme="minorEastAsia"/>
                <w:lang w:val="en-US" w:eastAsia="zh-CN"/>
              </w:rPr>
              <w:t>configuration, if</w:t>
            </w:r>
            <w:proofErr w:type="gramEnd"/>
            <w:r>
              <w:rPr>
                <w:rFonts w:eastAsiaTheme="minorEastAsia"/>
                <w:lang w:val="en-US" w:eastAsia="zh-CN"/>
              </w:rPr>
              <w:t xml:space="preserve">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 xml:space="preserve">What we need to clarify is this additional SSB should not be the newly additional SSB for RedCap, since the additional SSB is already supported for non-RedCap UE </w:t>
            </w:r>
            <w:r>
              <w:rPr>
                <w:rFonts w:eastAsia="SimSun"/>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 xml:space="preserve">Huawei, </w:t>
            </w:r>
            <w:proofErr w:type="spellStart"/>
            <w:r w:rsidRPr="00FB7EE9">
              <w:rPr>
                <w:rFonts w:eastAsia="Malgun Gothic"/>
                <w:lang w:val="en-US" w:eastAsia="ko-KR"/>
              </w:rPr>
              <w:t>HiSilicon</w:t>
            </w:r>
            <w:proofErr w:type="spellEnd"/>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 xml:space="preserve">We can understand the concern of UE power consumption, </w:t>
            </w:r>
            <w:proofErr w:type="gramStart"/>
            <w:r w:rsidRPr="00FB7EE9">
              <w:rPr>
                <w:rFonts w:eastAsia="Malgun Gothic"/>
                <w:lang w:val="en-US" w:eastAsia="ko-KR"/>
              </w:rPr>
              <w:t>however</w:t>
            </w:r>
            <w:proofErr w:type="gramEnd"/>
            <w:r w:rsidRPr="00FB7EE9">
              <w:rPr>
                <w:rFonts w:eastAsia="Malgun Gothic"/>
                <w:lang w:val="en-US" w:eastAsia="ko-KR"/>
              </w:rPr>
              <w:t xml:space="preserve"> consider it is up to </w:t>
            </w:r>
            <w:proofErr w:type="spellStart"/>
            <w:r w:rsidRPr="00FB7EE9">
              <w:rPr>
                <w:rFonts w:eastAsia="Malgun Gothic"/>
                <w:lang w:val="en-US" w:eastAsia="ko-KR"/>
              </w:rPr>
              <w:t>gNB</w:t>
            </w:r>
            <w:proofErr w:type="spellEnd"/>
            <w:r w:rsidRPr="00FB7EE9">
              <w:rPr>
                <w:rFonts w:eastAsia="Malgun Gothic"/>
                <w:lang w:val="en-US" w:eastAsia="ko-KR"/>
              </w:rPr>
              <w:t xml:space="preserve">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w:t>
            </w:r>
            <w:proofErr w:type="gramStart"/>
            <w:r w:rsidRPr="00FB7EE9">
              <w:rPr>
                <w:rFonts w:eastAsia="Malgun Gothic" w:hint="eastAsia"/>
                <w:lang w:val="en-US" w:eastAsia="ko-KR"/>
              </w:rPr>
              <w:t>definitely welcome</w:t>
            </w:r>
            <w:proofErr w:type="gramEnd"/>
            <w:r w:rsidRPr="00FB7EE9">
              <w:rPr>
                <w:rFonts w:eastAsia="Malgun Gothic" w:hint="eastAsia"/>
                <w:lang w:val="en-US" w:eastAsia="ko-KR"/>
              </w:rPr>
              <w:t xml:space="preserve"> the additional SSB in the </w:t>
            </w:r>
            <w:r w:rsidRPr="00FB7EE9">
              <w:rPr>
                <w:rFonts w:eastAsia="Malgun Gothic"/>
                <w:lang w:val="en-US" w:eastAsia="ko-KR"/>
              </w:rPr>
              <w:t xml:space="preserve">separate initial DL BWP or non-initial DL BWP. However, we fail to understand the restriction for the non-initial DL BWP (UE specific already), since in our view everything is legacy including capability reporting and </w:t>
            </w:r>
            <w:proofErr w:type="spellStart"/>
            <w:r w:rsidRPr="00FB7EE9">
              <w:rPr>
                <w:rFonts w:eastAsia="Malgun Gothic"/>
                <w:lang w:val="en-US" w:eastAsia="ko-KR"/>
              </w:rPr>
              <w:t>gNB</w:t>
            </w:r>
            <w:proofErr w:type="spellEnd"/>
            <w:r w:rsidRPr="00FB7EE9">
              <w:rPr>
                <w:rFonts w:eastAsia="Malgun Gothic"/>
                <w:lang w:val="en-US" w:eastAsia="ko-KR"/>
              </w:rPr>
              <w:t xml:space="preserve">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w:t>
            </w:r>
            <w:proofErr w:type="gramStart"/>
            <w:r w:rsidRPr="00FB7EE9">
              <w:rPr>
                <w:rFonts w:eastAsiaTheme="minorEastAsia"/>
                <w:sz w:val="20"/>
                <w:szCs w:val="20"/>
                <w:lang w:val="en-US" w:eastAsia="zh-CN"/>
              </w:rPr>
              <w:t>and also</w:t>
            </w:r>
            <w:proofErr w:type="gramEnd"/>
            <w:r w:rsidRPr="00FB7EE9">
              <w:rPr>
                <w:rFonts w:eastAsiaTheme="minorEastAsia"/>
                <w:sz w:val="20"/>
                <w:szCs w:val="20"/>
                <w:lang w:val="en-US" w:eastAsia="zh-CN"/>
              </w:rPr>
              <w:t xml:space="preserve">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w:t>
            </w:r>
            <w:proofErr w:type="spellStart"/>
            <w:r w:rsidRPr="00FB7EE9">
              <w:rPr>
                <w:rFonts w:eastAsiaTheme="minorEastAsia"/>
                <w:sz w:val="20"/>
                <w:szCs w:val="20"/>
                <w:lang w:val="en-US" w:eastAsia="zh-CN"/>
              </w:rPr>
              <w:t>gNB</w:t>
            </w:r>
            <w:proofErr w:type="spellEnd"/>
            <w:r w:rsidRPr="00FB7EE9">
              <w:rPr>
                <w:rFonts w:eastAsiaTheme="minorEastAsia"/>
                <w:sz w:val="20"/>
                <w:szCs w:val="20"/>
                <w:lang w:val="en-US" w:eastAsia="zh-CN"/>
              </w:rPr>
              <w:t xml:space="preserve"> can deploy RedCap and non-RedCap UE, by both sharing CORESET#0 by MIB.  </w:t>
            </w:r>
            <w:proofErr w:type="spellStart"/>
            <w:r w:rsidRPr="00FB7EE9">
              <w:rPr>
                <w:rFonts w:eastAsiaTheme="minorEastAsia"/>
                <w:sz w:val="20"/>
                <w:szCs w:val="20"/>
                <w:lang w:val="en-US" w:eastAsia="zh-CN"/>
              </w:rPr>
              <w:t>gNB</w:t>
            </w:r>
            <w:proofErr w:type="spellEnd"/>
            <w:r w:rsidRPr="00FB7EE9">
              <w:rPr>
                <w:rFonts w:eastAsiaTheme="minorEastAsia"/>
                <w:sz w:val="20"/>
                <w:szCs w:val="20"/>
                <w:lang w:val="en-US" w:eastAsia="zh-CN"/>
              </w:rPr>
              <w:t xml:space="preserve">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FB7EE9">
              <w:rPr>
                <w:rFonts w:eastAsiaTheme="minorEastAsia"/>
                <w:lang w:val="en-US" w:eastAsia="zh-CN"/>
              </w:rPr>
              <w:t>ms</w:t>
            </w:r>
            <w:proofErr w:type="spellEnd"/>
            <w:r w:rsidRPr="00FB7EE9">
              <w:rPr>
                <w:rFonts w:eastAsiaTheme="minorEastAsia"/>
                <w:lang w:val="en-US" w:eastAsia="zh-CN"/>
              </w:rPr>
              <w:t xml:space="preserve">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w:t>
            </w:r>
            <w:proofErr w:type="gramStart"/>
            <w:r w:rsidRPr="00FB7EE9">
              <w:rPr>
                <w:rFonts w:ascii="Times New Roman" w:eastAsiaTheme="minorEastAsia" w:hAnsi="Times New Roman" w:cs="Times New Roman"/>
                <w:sz w:val="20"/>
                <w:szCs w:val="20"/>
                <w:lang w:val="en-US" w:eastAsia="zh-CN"/>
              </w:rPr>
              <w:t>CSS’</w:t>
            </w:r>
            <w:proofErr w:type="gramEnd"/>
            <w:r w:rsidRPr="00FB7EE9">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w:t>
            </w:r>
            <w:proofErr w:type="gramStart"/>
            <w:r w:rsidRPr="00FB7EE9">
              <w:rPr>
                <w:rFonts w:hint="eastAsia"/>
                <w:b/>
                <w:bCs/>
                <w:i/>
                <w:iCs/>
                <w:lang w:val="en-US" w:eastAsia="zh-CN"/>
              </w:rPr>
              <w:t>i.e.</w:t>
            </w:r>
            <w:proofErr w:type="gramEnd"/>
            <w:r w:rsidRPr="00FB7EE9">
              <w:rPr>
                <w:rFonts w:hint="eastAsia"/>
                <w:b/>
                <w:bCs/>
                <w:i/>
                <w:iCs/>
                <w:lang w:val="en-US" w:eastAsia="zh-CN"/>
              </w:rPr>
              <w:t xml:space="preserv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 xml:space="preserve">why ‘Type1 CSS and Type-2 </w:t>
            </w:r>
            <w:proofErr w:type="gramStart"/>
            <w:r w:rsidRPr="00FB7EE9">
              <w:rPr>
                <w:rFonts w:eastAsiaTheme="minorEastAsia"/>
                <w:lang w:val="en-US" w:eastAsia="zh-CN"/>
              </w:rPr>
              <w:t>CSS’</w:t>
            </w:r>
            <w:proofErr w:type="gramEnd"/>
            <w:r w:rsidRPr="00FB7EE9">
              <w:rPr>
                <w:rFonts w:eastAsiaTheme="minorEastAsia"/>
                <w:lang w:val="en-US" w:eastAsia="zh-CN"/>
              </w:rPr>
              <w:t xml:space="preserve">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w:t>
            </w:r>
            <w:proofErr w:type="gramStart"/>
            <w:r w:rsidRPr="00FB7EE9">
              <w:rPr>
                <w:rFonts w:eastAsiaTheme="minorEastAsia" w:hint="eastAsia"/>
                <w:lang w:val="en-US" w:eastAsia="zh-CN"/>
              </w:rPr>
              <w:t>e.g.</w:t>
            </w:r>
            <w:proofErr w:type="gramEnd"/>
            <w:r w:rsidRPr="00FB7EE9">
              <w:rPr>
                <w:rFonts w:eastAsiaTheme="minorEastAsia" w:hint="eastAsia"/>
                <w:lang w:val="en-US" w:eastAsia="zh-CN"/>
              </w:rPr>
              <w:t xml:space="preserve">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w:t>
            </w:r>
            <w:proofErr w:type="gramStart"/>
            <w:r w:rsidRPr="00FB7EE9">
              <w:rPr>
                <w:rFonts w:eastAsiaTheme="minorEastAsia" w:hint="eastAsia"/>
                <w:lang w:eastAsia="zh-CN"/>
              </w:rPr>
              <w:t>i.e.</w:t>
            </w:r>
            <w:proofErr w:type="gramEnd"/>
            <w:r w:rsidRPr="00FB7EE9">
              <w:rPr>
                <w:rFonts w:eastAsiaTheme="minorEastAsia" w:hint="eastAsia"/>
                <w:lang w:eastAsia="zh-CN"/>
              </w:rPr>
              <w:t xml:space="preserv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w:t>
            </w:r>
            <w:proofErr w:type="spellStart"/>
            <w:r w:rsidRPr="00FB7EE9">
              <w:rPr>
                <w:rFonts w:eastAsiaTheme="minorEastAsia"/>
                <w:lang w:val="en-US" w:eastAsia="zh-CN"/>
              </w:rPr>
              <w:t>iDL</w:t>
            </w:r>
            <w:proofErr w:type="spellEnd"/>
            <w:r w:rsidRPr="00FB7EE9">
              <w:rPr>
                <w:rFonts w:eastAsiaTheme="minorEastAsia"/>
                <w:lang w:val="en-US" w:eastAsia="zh-CN"/>
              </w:rPr>
              <w:t xml:space="preserve"> BWP when paging is transmitted. Paging is </w:t>
            </w:r>
            <w:proofErr w:type="gramStart"/>
            <w:r w:rsidRPr="00FB7EE9">
              <w:rPr>
                <w:rFonts w:eastAsiaTheme="minorEastAsia"/>
                <w:lang w:val="en-US" w:eastAsia="zh-CN"/>
              </w:rPr>
              <w:t>transmit</w:t>
            </w:r>
            <w:proofErr w:type="gramEnd"/>
            <w:r w:rsidRPr="00FB7EE9">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w:t>
            </w:r>
            <w:proofErr w:type="gramStart"/>
            <w:r w:rsidRPr="00FB7EE9">
              <w:rPr>
                <w:rFonts w:eastAsiaTheme="minorEastAsia"/>
                <w:sz w:val="20"/>
                <w:szCs w:val="20"/>
                <w:lang w:val="en-US" w:eastAsia="zh-CN"/>
              </w:rPr>
              <w:t>i.e.</w:t>
            </w:r>
            <w:proofErr w:type="gramEnd"/>
            <w:r w:rsidRPr="00FB7EE9">
              <w:rPr>
                <w:rFonts w:eastAsiaTheme="minorEastAsia"/>
                <w:sz w:val="20"/>
                <w:szCs w:val="20"/>
                <w:lang w:val="en-US" w:eastAsia="zh-CN"/>
              </w:rPr>
              <w:t xml:space="preserv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w:t>
            </w:r>
            <w:proofErr w:type="spellStart"/>
            <w:r w:rsidRPr="00FB7EE9">
              <w:rPr>
                <w:rFonts w:eastAsiaTheme="minorEastAsia"/>
                <w:sz w:val="20"/>
                <w:szCs w:val="20"/>
                <w:lang w:val="en-US" w:eastAsia="zh-CN"/>
              </w:rPr>
              <w:t>etc</w:t>
            </w:r>
            <w:proofErr w:type="spellEnd"/>
            <w:r w:rsidRPr="00FB7EE9">
              <w:rPr>
                <w:rFonts w:eastAsiaTheme="minorEastAsia"/>
                <w:sz w:val="20"/>
                <w:szCs w:val="20"/>
                <w:lang w:val="en-US" w:eastAsia="zh-CN"/>
              </w:rPr>
              <w:t xml:space="preserve">) </w:t>
            </w:r>
            <w:proofErr w:type="gramStart"/>
            <w:r w:rsidRPr="00FB7EE9">
              <w:rPr>
                <w:rFonts w:eastAsiaTheme="minorEastAsia"/>
                <w:sz w:val="20"/>
                <w:szCs w:val="20"/>
                <w:lang w:val="en-US" w:eastAsia="zh-CN"/>
              </w:rPr>
              <w:t>in order to</w:t>
            </w:r>
            <w:proofErr w:type="gramEnd"/>
            <w:r w:rsidRPr="00FB7EE9">
              <w:rPr>
                <w:rFonts w:eastAsiaTheme="minorEastAsia"/>
                <w:sz w:val="20"/>
                <w:szCs w:val="20"/>
                <w:lang w:val="en-US" w:eastAsia="zh-CN"/>
              </w:rPr>
              <w:t xml:space="preserve">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w:t>
            </w:r>
            <w:proofErr w:type="gramStart"/>
            <w:r w:rsidRPr="00FB7EE9">
              <w:rPr>
                <w:rFonts w:eastAsiaTheme="minorEastAsia"/>
                <w:sz w:val="20"/>
                <w:szCs w:val="20"/>
                <w:lang w:val="en-US" w:eastAsia="zh-CN"/>
              </w:rPr>
              <w:t>has to</w:t>
            </w:r>
            <w:proofErr w:type="gramEnd"/>
            <w:r w:rsidRPr="00FB7EE9">
              <w:rPr>
                <w:rFonts w:eastAsiaTheme="minorEastAsia"/>
                <w:sz w:val="20"/>
                <w:szCs w:val="20"/>
                <w:lang w:val="en-US" w:eastAsia="zh-CN"/>
              </w:rPr>
              <w:t xml:space="preserve">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ZTE, </w:t>
            </w:r>
            <w:proofErr w:type="spellStart"/>
            <w:r w:rsidRPr="00FB7EE9">
              <w:rPr>
                <w:rFonts w:eastAsiaTheme="minorEastAsia" w:hint="eastAsia"/>
                <w:lang w:val="en-US" w:eastAsia="zh-CN"/>
              </w:rPr>
              <w:t>Sanechips</w:t>
            </w:r>
            <w:proofErr w:type="spellEnd"/>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From our perspective, </w:t>
            </w:r>
            <w:proofErr w:type="spellStart"/>
            <w:r w:rsidRPr="00FB7EE9">
              <w:rPr>
                <w:rFonts w:eastAsiaTheme="minorEastAsia" w:hint="eastAsia"/>
                <w:lang w:val="en-US" w:eastAsia="zh-CN"/>
              </w:rPr>
              <w:t>gNB</w:t>
            </w:r>
            <w:proofErr w:type="spellEnd"/>
            <w:r w:rsidRPr="00FB7EE9">
              <w:rPr>
                <w:rFonts w:eastAsiaTheme="minorEastAsia" w:hint="eastAsia"/>
                <w:lang w:val="en-US" w:eastAsia="zh-CN"/>
              </w:rPr>
              <w:t xml:space="preserve">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 xml:space="preserve">"for RACH" should be changed to "for random access procedure" as </w:t>
            </w:r>
            <w:proofErr w:type="gramStart"/>
            <w:r w:rsidRPr="00FB7EE9">
              <w:rPr>
                <w:rFonts w:eastAsia="Yu Mincho"/>
                <w:lang w:eastAsia="ja-JP"/>
              </w:rPr>
              <w:t>random access</w:t>
            </w:r>
            <w:proofErr w:type="gramEnd"/>
            <w:r w:rsidRPr="00FB7EE9">
              <w:rPr>
                <w:rFonts w:eastAsia="Yu Mincho"/>
                <w:lang w:eastAsia="ja-JP"/>
              </w:rPr>
              <w:t xml:space="preserve">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 xml:space="preserve">Huawei, </w:t>
            </w:r>
            <w:proofErr w:type="spellStart"/>
            <w:r w:rsidRPr="00FB7EE9">
              <w:rPr>
                <w:rFonts w:eastAsiaTheme="minorEastAsia"/>
                <w:lang w:val="en-US" w:eastAsia="zh-CN"/>
              </w:rPr>
              <w:t>HiSilicon</w:t>
            </w:r>
            <w:proofErr w:type="spellEnd"/>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w:t>
            </w:r>
            <w:proofErr w:type="gramStart"/>
            <w:r w:rsidRPr="00FB7EE9">
              <w:rPr>
                <w:rFonts w:eastAsiaTheme="minorEastAsia"/>
                <w:lang w:eastAsia="zh-CN"/>
              </w:rPr>
              <w:t>amount</w:t>
            </w:r>
            <w:proofErr w:type="gramEnd"/>
            <w:r w:rsidRPr="00FB7EE9">
              <w:rPr>
                <w:rFonts w:eastAsiaTheme="minorEastAsia"/>
                <w:lang w:eastAsia="zh-CN"/>
              </w:rPr>
              <w:t xml:space="preserve">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ListParagraph"/>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ListParagraph"/>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w:t>
            </w:r>
            <w:proofErr w:type="gramStart"/>
            <w:r w:rsidR="0000132B">
              <w:rPr>
                <w:lang w:val="en-US" w:eastAsia="ko-KR"/>
              </w:rPr>
              <w:t xml:space="preserve">selection, </w:t>
            </w:r>
            <w:r w:rsidR="008A09E0">
              <w:rPr>
                <w:lang w:val="en-US" w:eastAsia="ko-KR"/>
              </w:rPr>
              <w:t xml:space="preserve"> power</w:t>
            </w:r>
            <w:proofErr w:type="gramEnd"/>
            <w:r w:rsidR="008A09E0">
              <w:rPr>
                <w:lang w:val="en-US" w:eastAsia="ko-KR"/>
              </w:rPr>
              <w:t xml:space="preserve">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ListParagraph"/>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ListParagraph"/>
              <w:rPr>
                <w:lang w:val="en-US" w:eastAsia="ko-KR"/>
              </w:rPr>
            </w:pPr>
          </w:p>
          <w:p w14:paraId="337FFF69" w14:textId="29C00E50" w:rsidR="00D6289E" w:rsidRDefault="00D6289E" w:rsidP="00D6289E">
            <w:pPr>
              <w:pStyle w:val="ListParagraph"/>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ListParagraph"/>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ListParagraph"/>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ListParagraph"/>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w:t>
            </w:r>
            <w:proofErr w:type="spellStart"/>
            <w:r>
              <w:rPr>
                <w:lang w:val="en-US" w:eastAsia="ko-KR"/>
              </w:rPr>
              <w:t>Pcell</w:t>
            </w:r>
            <w:proofErr w:type="spellEnd"/>
            <w:r>
              <w:rPr>
                <w:lang w:val="en-US" w:eastAsia="ko-KR"/>
              </w:rPr>
              <w:t>, as in legacy. Otherwise, UE does not receive RAR in this BWP, as per RAN2 spec</w:t>
            </w:r>
          </w:p>
          <w:p w14:paraId="4DB63EFF" w14:textId="77777777" w:rsidR="00552897" w:rsidRDefault="00552897" w:rsidP="00906130">
            <w:pPr>
              <w:pStyle w:val="ListParagraph"/>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ListParagraph"/>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ListParagraph"/>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w:t>
            </w:r>
            <w:proofErr w:type="gramStart"/>
            <w:r w:rsidR="00FE525F">
              <w:rPr>
                <w:rFonts w:eastAsiaTheme="minorEastAsia"/>
                <w:lang w:val="en-US" w:eastAsia="zh-CN"/>
              </w:rPr>
              <w:t>i.e.</w:t>
            </w:r>
            <w:proofErr w:type="gramEnd"/>
            <w:r w:rsidR="00FE525F">
              <w:rPr>
                <w:rFonts w:eastAsiaTheme="minorEastAsia"/>
                <w:lang w:val="en-US" w:eastAsia="zh-CN"/>
              </w:rPr>
              <w:t xml:space="preserv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w:t>
            </w:r>
            <w:proofErr w:type="gramStart"/>
            <w:r w:rsidR="003A66A1">
              <w:rPr>
                <w:rFonts w:eastAsiaTheme="minorEastAsia"/>
                <w:lang w:val="en-US" w:eastAsia="zh-CN"/>
              </w:rPr>
              <w:t>some kind of corner</w:t>
            </w:r>
            <w:proofErr w:type="gramEnd"/>
            <w:r w:rsidR="003A66A1">
              <w:rPr>
                <w:rFonts w:eastAsiaTheme="minorEastAsia"/>
                <w:lang w:val="en-US" w:eastAsia="zh-CN"/>
              </w:rPr>
              <w:t xml:space="preserve">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 xml:space="preserve">Yes. The separate initial DL BWP should support the CORESET for type 1 PDCCH CSS (RA-RNTI, </w:t>
            </w:r>
            <w:proofErr w:type="spellStart"/>
            <w:r w:rsidRPr="00CE23AC">
              <w:rPr>
                <w:lang w:val="en-US" w:eastAsia="ko-KR"/>
              </w:rPr>
              <w:t>MsgB</w:t>
            </w:r>
            <w:proofErr w:type="spellEnd"/>
            <w:r w:rsidRPr="00CE23AC">
              <w:rPr>
                <w:lang w:val="en-US" w:eastAsia="ko-KR"/>
              </w:rPr>
              <w:t>-RNTI,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E12BBA">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E12BBA">
            <w:pPr>
              <w:rPr>
                <w:rFonts w:eastAsiaTheme="minorEastAsia"/>
                <w:lang w:val="en-US" w:eastAsia="zh-CN"/>
              </w:rPr>
            </w:pPr>
            <w:r>
              <w:rPr>
                <w:rFonts w:eastAsiaTheme="minorEastAsia" w:hint="eastAsia"/>
                <w:lang w:val="en-US" w:eastAsia="zh-CN"/>
              </w:rPr>
              <w:t xml:space="preserve">If the cost to support random access is too high, </w:t>
            </w:r>
            <w:proofErr w:type="gramStart"/>
            <w:r>
              <w:rPr>
                <w:rFonts w:eastAsiaTheme="minorEastAsia" w:hint="eastAsia"/>
                <w:lang w:val="en-US" w:eastAsia="zh-CN"/>
              </w:rPr>
              <w:t>i.e.</w:t>
            </w:r>
            <w:proofErr w:type="gramEnd"/>
            <w:r>
              <w:rPr>
                <w:rFonts w:eastAsiaTheme="minorEastAsia" w:hint="eastAsia"/>
                <w:lang w:val="en-US" w:eastAsia="zh-CN"/>
              </w:rPr>
              <w:t xml:space="preserv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E12BBA">
            <w:pPr>
              <w:rPr>
                <w:rFonts w:eastAsiaTheme="minorEastAsia"/>
                <w:lang w:val="en-US" w:eastAsia="zh-CN"/>
              </w:rPr>
            </w:pPr>
            <w:r>
              <w:rPr>
                <w:rFonts w:eastAsiaTheme="minorEastAsia" w:hint="eastAsia"/>
                <w:lang w:val="en-US" w:eastAsia="zh-CN"/>
              </w:rPr>
              <w:t>On the contrary, if the cost is low (</w:t>
            </w:r>
            <w:proofErr w:type="gramStart"/>
            <w:r>
              <w:rPr>
                <w:rFonts w:eastAsiaTheme="minorEastAsia" w:hint="eastAsia"/>
                <w:lang w:val="en-US" w:eastAsia="zh-CN"/>
              </w:rPr>
              <w:t>i.e.</w:t>
            </w:r>
            <w:proofErr w:type="gramEnd"/>
            <w:r>
              <w:rPr>
                <w:rFonts w:eastAsiaTheme="minorEastAsia" w:hint="eastAsia"/>
                <w:lang w:val="en-US" w:eastAsia="zh-CN"/>
              </w:rPr>
              <w:t xml:space="preserve"> at least SSB and SIB1 is not always required), supporting random access in the separate initial DL BWP may be more acceptable to us. </w:t>
            </w:r>
          </w:p>
          <w:p w14:paraId="14F4A6E8" w14:textId="77777777" w:rsidR="00880ECE" w:rsidRDefault="00880ECE" w:rsidP="00E12BBA">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xml:space="preserve">, RO selection, sampling calibration before performing random access. This is workable since the beam of </w:t>
            </w:r>
            <w:proofErr w:type="gramStart"/>
            <w:r>
              <w:rPr>
                <w:rFonts w:eastAsiaTheme="minorEastAsia" w:hint="eastAsia"/>
                <w:lang w:val="en-US" w:eastAsia="zh-CN"/>
              </w:rPr>
              <w:t>SSB</w:t>
            </w:r>
            <w:proofErr w:type="gramEnd"/>
            <w:r>
              <w:rPr>
                <w:rFonts w:eastAsiaTheme="minorEastAsia" w:hint="eastAsia"/>
                <w:lang w:val="en-US" w:eastAsia="zh-CN"/>
              </w:rPr>
              <w:t xml:space="preserve">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w:t>
            </w:r>
            <w:proofErr w:type="gramStart"/>
            <w:r>
              <w:rPr>
                <w:rFonts w:eastAsiaTheme="minorEastAsia" w:hint="eastAsia"/>
                <w:lang w:val="en-US" w:eastAsia="zh-CN"/>
              </w:rPr>
              <w:t>otherwise</w:t>
            </w:r>
            <w:proofErr w:type="gramEnd"/>
            <w:r>
              <w:rPr>
                <w:rFonts w:eastAsiaTheme="minorEastAsia" w:hint="eastAsia"/>
                <w:lang w:val="en-US" w:eastAsia="zh-CN"/>
              </w:rPr>
              <w:t xml:space="preserv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 xml:space="preserve">2. It is not required to have SSB in this BWP. UE can retune to the CD-SSB. As the network decision, </w:t>
            </w:r>
            <w:proofErr w:type="spellStart"/>
            <w:proofErr w:type="gramStart"/>
            <w:r>
              <w:rPr>
                <w:lang w:val="en-US" w:eastAsia="ko-KR"/>
              </w:rPr>
              <w:t>non CD</w:t>
            </w:r>
            <w:proofErr w:type="spellEnd"/>
            <w:proofErr w:type="gramEnd"/>
            <w:r>
              <w:rPr>
                <w:lang w:val="en-US" w:eastAsia="ko-KR"/>
              </w:rPr>
              <w:t>-SSB can be sent in this BWP.</w:t>
            </w:r>
          </w:p>
        </w:tc>
      </w:tr>
      <w:tr w:rsidR="006F2E25" w14:paraId="59BD5039" w14:textId="77777777" w:rsidTr="00096178">
        <w:tc>
          <w:tcPr>
            <w:tcW w:w="1472" w:type="dxa"/>
          </w:tcPr>
          <w:p w14:paraId="6CDC4E77" w14:textId="7A9F9AF9" w:rsidR="006F2E25" w:rsidRPr="006F2E25" w:rsidRDefault="006F2E25" w:rsidP="0024708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5D84F951" w14:textId="77777777" w:rsidR="006F2E25"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Q1: Yes, CORESET/CSS for RACH should be included </w:t>
            </w:r>
          </w:p>
          <w:p w14:paraId="515D915D" w14:textId="77777777" w:rsidR="006F2E25" w:rsidRPr="00A0299F"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D9E6DB6" w14:textId="77777777" w:rsidR="006F2E25" w:rsidRPr="00497304" w:rsidRDefault="006F2E25" w:rsidP="006F2E25">
            <w:pPr>
              <w:pStyle w:val="ListParagraph"/>
              <w:numPr>
                <w:ilvl w:val="0"/>
                <w:numId w:val="98"/>
              </w:numPr>
              <w:rPr>
                <w:rFonts w:eastAsiaTheme="minorEastAsia"/>
                <w:lang w:val="en-US" w:eastAsia="zh-CN"/>
              </w:rPr>
            </w:pPr>
            <w:r w:rsidRPr="00BC59A1">
              <w:rPr>
                <w:rFonts w:eastAsiaTheme="minorEastAsia"/>
                <w:lang w:val="en-US" w:eastAsia="zh-CN"/>
              </w:rPr>
              <w:t xml:space="preserve">Reply to Q3: We think we’d better not to discuss whether SSB is needed for idle/inactive and connected UE </w:t>
            </w:r>
            <w:r>
              <w:rPr>
                <w:rFonts w:eastAsiaTheme="minorEastAsia"/>
                <w:lang w:val="en-US" w:eastAsia="zh-CN"/>
              </w:rPr>
              <w:t>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11E39931"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1: separate initial DL BWP is only used after initial access </w:t>
            </w:r>
          </w:p>
          <w:p w14:paraId="63789782"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5ABB2D14" w14:textId="79F61335" w:rsidR="006F2E25" w:rsidRPr="006F2E25" w:rsidRDefault="006F2E25" w:rsidP="0024708B">
            <w:pPr>
              <w:pStyle w:val="ListParagraph"/>
              <w:numPr>
                <w:ilvl w:val="0"/>
                <w:numId w:val="27"/>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9678BE" w14:paraId="67C53A09" w14:textId="77777777" w:rsidTr="00096178">
        <w:tc>
          <w:tcPr>
            <w:tcW w:w="1472" w:type="dxa"/>
          </w:tcPr>
          <w:p w14:paraId="5E53C8F1" w14:textId="0928C6A1" w:rsidR="009678BE" w:rsidRDefault="009678BE" w:rsidP="009678BE">
            <w:pPr>
              <w:rPr>
                <w:rFonts w:eastAsiaTheme="minorEastAsia" w:hint="eastAsia"/>
                <w:lang w:val="en-US" w:eastAsia="zh-CN"/>
              </w:rPr>
            </w:pPr>
            <w:r>
              <w:rPr>
                <w:rFonts w:eastAsiaTheme="minorEastAsia"/>
                <w:lang w:val="en-US" w:eastAsia="zh-CN"/>
              </w:rPr>
              <w:t>Intel</w:t>
            </w:r>
          </w:p>
        </w:tc>
        <w:tc>
          <w:tcPr>
            <w:tcW w:w="8275" w:type="dxa"/>
          </w:tcPr>
          <w:p w14:paraId="7C58D4C5" w14:textId="77777777" w:rsidR="009678BE" w:rsidRDefault="009678BE" w:rsidP="009678BE">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4F50BF3C" w14:textId="76E771F0" w:rsidR="009678BE" w:rsidRPr="009678BE" w:rsidRDefault="009678BE" w:rsidP="009678BE">
            <w:pPr>
              <w:rPr>
                <w:rFonts w:eastAsiaTheme="minorEastAsia"/>
                <w:lang w:val="en-US" w:eastAsia="zh-CN"/>
              </w:rPr>
            </w:pPr>
            <w:r>
              <w:rPr>
                <w:rFonts w:eastAsiaTheme="minorEastAsia"/>
                <w:lang w:val="en-US" w:eastAsia="zh-CN"/>
              </w:rPr>
              <w:t xml:space="preserve">2. Not necessary to have SSB in the separate initial DL BWP for random access. </w:t>
            </w: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lastRenderedPageBreak/>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lastRenderedPageBreak/>
              <w:t>Qualcomm</w:t>
            </w:r>
          </w:p>
        </w:tc>
        <w:tc>
          <w:tcPr>
            <w:tcW w:w="8275" w:type="dxa"/>
          </w:tcPr>
          <w:p w14:paraId="55B86C2A" w14:textId="77777777" w:rsidR="00096178" w:rsidRDefault="00D6289E" w:rsidP="00D6289E">
            <w:pPr>
              <w:pStyle w:val="ListParagraph"/>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ListParagraph"/>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ListParagraph"/>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ListParagraph"/>
              <w:rPr>
                <w:lang w:val="en-US" w:eastAsia="ko-KR"/>
              </w:rPr>
            </w:pPr>
          </w:p>
          <w:p w14:paraId="019DE330" w14:textId="77777777" w:rsidR="008A09E0" w:rsidRDefault="008A09E0" w:rsidP="008A09E0">
            <w:pPr>
              <w:pStyle w:val="ListParagraph"/>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ListParagraph"/>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ListParagraph"/>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t xml:space="preserve">Nordic </w:t>
            </w:r>
          </w:p>
        </w:tc>
        <w:tc>
          <w:tcPr>
            <w:tcW w:w="8275" w:type="dxa"/>
          </w:tcPr>
          <w:p w14:paraId="1D79DDBC" w14:textId="77777777" w:rsidR="005E63E3" w:rsidRDefault="005E63E3" w:rsidP="00906130">
            <w:pPr>
              <w:pStyle w:val="ListParagraph"/>
              <w:numPr>
                <w:ilvl w:val="0"/>
                <w:numId w:val="92"/>
              </w:numPr>
              <w:rPr>
                <w:lang w:val="en-US" w:eastAsia="ko-KR"/>
              </w:rPr>
            </w:pPr>
            <w:r>
              <w:rPr>
                <w:lang w:val="en-US" w:eastAsia="ko-KR"/>
              </w:rPr>
              <w:t xml:space="preserve">Yes, paging SS should be provided on separate initial DL BWP on </w:t>
            </w:r>
            <w:proofErr w:type="spellStart"/>
            <w:r>
              <w:rPr>
                <w:lang w:val="en-US" w:eastAsia="ko-KR"/>
              </w:rPr>
              <w:t>Pcell</w:t>
            </w:r>
            <w:proofErr w:type="spellEnd"/>
            <w:r>
              <w:rPr>
                <w:lang w:val="en-US" w:eastAsia="ko-KR"/>
              </w:rPr>
              <w:t xml:space="preserve">, by </w:t>
            </w:r>
            <w:proofErr w:type="spellStart"/>
            <w:r>
              <w:rPr>
                <w:lang w:val="en-US" w:eastAsia="ko-KR"/>
              </w:rPr>
              <w:t>pdcch-ConfigCommon</w:t>
            </w:r>
            <w:proofErr w:type="spellEnd"/>
            <w:r>
              <w:rPr>
                <w:lang w:val="en-US" w:eastAsia="ko-KR"/>
              </w:rPr>
              <w:t xml:space="preserve"> otherwise UE does not receive paging in this BWP. </w:t>
            </w:r>
          </w:p>
          <w:p w14:paraId="673C362F" w14:textId="77777777" w:rsidR="005E63E3" w:rsidRDefault="005E63E3" w:rsidP="00906130">
            <w:pPr>
              <w:pStyle w:val="ListParagraph"/>
              <w:numPr>
                <w:ilvl w:val="0"/>
                <w:numId w:val="92"/>
              </w:numPr>
              <w:rPr>
                <w:lang w:val="en-US" w:eastAsia="ko-KR"/>
              </w:rPr>
            </w:pPr>
            <w:r>
              <w:rPr>
                <w:lang w:val="en-US" w:eastAsia="ko-KR"/>
              </w:rPr>
              <w:t xml:space="preserve">In Idle, UE requires to read SSBs before every PO. Having </w:t>
            </w:r>
            <w:proofErr w:type="gramStart"/>
            <w:r>
              <w:rPr>
                <w:lang w:val="en-US" w:eastAsia="ko-KR"/>
              </w:rPr>
              <w:t>cell-defining</w:t>
            </w:r>
            <w:proofErr w:type="gramEnd"/>
            <w:r>
              <w:rPr>
                <w:lang w:val="en-US" w:eastAsia="ko-KR"/>
              </w:rPr>
              <w:t xml:space="preserve">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w:t>
            </w:r>
            <w:proofErr w:type="gramStart"/>
            <w:r w:rsidR="0020173C">
              <w:rPr>
                <w:rFonts w:eastAsiaTheme="minorEastAsia"/>
                <w:lang w:val="en-US" w:eastAsia="zh-CN"/>
              </w:rPr>
              <w:t>Therefore</w:t>
            </w:r>
            <w:proofErr w:type="gramEnd"/>
            <w:r w:rsidR="0020173C">
              <w:rPr>
                <w:rFonts w:eastAsiaTheme="minorEastAsia"/>
                <w:lang w:val="en-US" w:eastAsia="zh-CN"/>
              </w:rPr>
              <w:t xml:space="preserv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t>CATT</w:t>
            </w:r>
          </w:p>
        </w:tc>
        <w:tc>
          <w:tcPr>
            <w:tcW w:w="8275" w:type="dxa"/>
          </w:tcPr>
          <w:p w14:paraId="20F0C2A0" w14:textId="77777777" w:rsidR="00880ECE" w:rsidRDefault="00880ECE" w:rsidP="00E12BBA">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w:t>
            </w:r>
            <w:proofErr w:type="gramStart"/>
            <w:r>
              <w:rPr>
                <w:rFonts w:eastAsiaTheme="minorEastAsia" w:hint="eastAsia"/>
                <w:lang w:val="en-US" w:eastAsia="zh-CN"/>
              </w:rPr>
              <w:t>i.e.</w:t>
            </w:r>
            <w:proofErr w:type="gramEnd"/>
            <w:r>
              <w:rPr>
                <w:rFonts w:eastAsiaTheme="minorEastAsia" w:hint="eastAsia"/>
                <w:lang w:val="en-US" w:eastAsia="zh-CN"/>
              </w:rPr>
              <w:t xml:space="preserve"> reuse that for RACH, the same as current spec) &amp; explicitly configured.</w:t>
            </w:r>
          </w:p>
          <w:p w14:paraId="4F67255A" w14:textId="77777777" w:rsidR="00880ECE" w:rsidRDefault="00880ECE" w:rsidP="00E12BBA">
            <w:pPr>
              <w:rPr>
                <w:rFonts w:eastAsiaTheme="minorEastAsia"/>
                <w:lang w:val="en-US" w:eastAsia="zh-CN"/>
              </w:rPr>
            </w:pPr>
            <w:r>
              <w:rPr>
                <w:rFonts w:eastAsiaTheme="minorEastAsia" w:hint="eastAsia"/>
                <w:lang w:val="en-US" w:eastAsia="zh-CN"/>
              </w:rPr>
              <w:t xml:space="preserve">(2) NO. </w:t>
            </w:r>
            <w:proofErr w:type="gramStart"/>
            <w:r>
              <w:rPr>
                <w:rFonts w:eastAsiaTheme="minorEastAsia" w:hint="eastAsia"/>
                <w:lang w:val="en-US" w:eastAsia="zh-CN"/>
              </w:rPr>
              <w:t>Similar to</w:t>
            </w:r>
            <w:proofErr w:type="gramEnd"/>
            <w:r>
              <w:rPr>
                <w:rFonts w:eastAsiaTheme="minorEastAsia" w:hint="eastAsia"/>
                <w:lang w:val="en-US" w:eastAsia="zh-CN"/>
              </w:rPr>
              <w:t xml:space="preserve">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w:t>
            </w:r>
            <w:r>
              <w:rPr>
                <w:rFonts w:eastAsiaTheme="minorEastAsia" w:hint="eastAsia"/>
                <w:lang w:val="en-US" w:eastAsia="zh-CN"/>
              </w:rPr>
              <w:lastRenderedPageBreak/>
              <w:t xml:space="preserve">This is workable since the beam of </w:t>
            </w:r>
            <w:proofErr w:type="gramStart"/>
            <w:r>
              <w:rPr>
                <w:rFonts w:eastAsiaTheme="minorEastAsia" w:hint="eastAsia"/>
                <w:lang w:val="en-US" w:eastAsia="zh-CN"/>
              </w:rPr>
              <w:t>SSB</w:t>
            </w:r>
            <w:proofErr w:type="gramEnd"/>
            <w:r>
              <w:rPr>
                <w:rFonts w:eastAsiaTheme="minorEastAsia" w:hint="eastAsia"/>
                <w:lang w:val="en-US" w:eastAsia="zh-CN"/>
              </w:rPr>
              <w:t xml:space="preserve">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w:t>
            </w:r>
            <w:proofErr w:type="gramStart"/>
            <w:r>
              <w:rPr>
                <w:rFonts w:eastAsiaTheme="minorEastAsia" w:hint="eastAsia"/>
                <w:lang w:val="en-US" w:eastAsia="zh-CN"/>
              </w:rPr>
              <w:t>otherwise</w:t>
            </w:r>
            <w:proofErr w:type="gramEnd"/>
            <w:r>
              <w:rPr>
                <w:rFonts w:eastAsiaTheme="minorEastAsia" w:hint="eastAsia"/>
                <w:lang w:val="en-US" w:eastAsia="zh-CN"/>
              </w:rPr>
              <w:t xml:space="preserv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6F2E25" w14:paraId="27728B56" w14:textId="77777777" w:rsidTr="002C57B7">
        <w:tc>
          <w:tcPr>
            <w:tcW w:w="1472" w:type="dxa"/>
          </w:tcPr>
          <w:p w14:paraId="0D5B3915" w14:textId="35BE4572" w:rsidR="006F2E25" w:rsidRPr="006F2E25" w:rsidRDefault="006F2E25" w:rsidP="00BA2073">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7CB5057F" w14:textId="77777777" w:rsidR="006F2E25" w:rsidRDefault="006F2E25" w:rsidP="006F2E25">
            <w:pPr>
              <w:pStyle w:val="ListParagraph"/>
              <w:numPr>
                <w:ilvl w:val="0"/>
                <w:numId w:val="99"/>
              </w:num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eply to Q1: Is this question equivalent to “whether allow idle/inactive RedCap comp on this separate initial DL BWP?” We think it is related to </w:t>
            </w:r>
            <w:proofErr w:type="gramStart"/>
            <w:r>
              <w:rPr>
                <w:rFonts w:eastAsiaTheme="minorEastAsia"/>
                <w:lang w:val="en-US" w:eastAsia="zh-CN"/>
              </w:rPr>
              <w:t>RAN2,</w:t>
            </w:r>
            <w:proofErr w:type="gramEnd"/>
            <w:r>
              <w:rPr>
                <w:rFonts w:eastAsiaTheme="minorEastAsia"/>
                <w:lang w:val="en-US" w:eastAsia="zh-CN"/>
              </w:rPr>
              <w:t xml:space="preserve"> we need to discuss this issue jointly with RAN2</w:t>
            </w:r>
          </w:p>
          <w:p w14:paraId="4398C570" w14:textId="77777777" w:rsidR="006F2E25" w:rsidRDefault="006F2E25" w:rsidP="006F2E25">
            <w:pPr>
              <w:pStyle w:val="ListParagraph"/>
              <w:numPr>
                <w:ilvl w:val="0"/>
                <w:numId w:val="99"/>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14:paraId="7FA992D2" w14:textId="1E873213" w:rsidR="006F2E25" w:rsidRPr="006F2E25" w:rsidRDefault="006F2E25" w:rsidP="006F2E25">
            <w:pPr>
              <w:pStyle w:val="ListParagraph"/>
              <w:numPr>
                <w:ilvl w:val="0"/>
                <w:numId w:val="99"/>
              </w:numPr>
              <w:rPr>
                <w:rFonts w:eastAsiaTheme="minorEastAsia"/>
                <w:lang w:val="en-US" w:eastAsia="zh-CN"/>
              </w:rPr>
            </w:pPr>
            <w:r w:rsidRPr="006F2E25">
              <w:rPr>
                <w:rFonts w:eastAsiaTheme="minorEastAsia" w:hint="eastAsia"/>
                <w:lang w:val="en-US" w:eastAsia="zh-CN"/>
              </w:rPr>
              <w:t>R</w:t>
            </w:r>
            <w:r w:rsidRPr="006F2E25">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677AA2" w14:paraId="2470E643" w14:textId="77777777" w:rsidTr="002C57B7">
        <w:tc>
          <w:tcPr>
            <w:tcW w:w="1472" w:type="dxa"/>
          </w:tcPr>
          <w:p w14:paraId="331513F3" w14:textId="0DAF4DBC" w:rsidR="00677AA2" w:rsidRDefault="00677AA2" w:rsidP="00677AA2">
            <w:pPr>
              <w:rPr>
                <w:rFonts w:eastAsiaTheme="minorEastAsia" w:hint="eastAsia"/>
                <w:lang w:val="en-US" w:eastAsia="zh-CN"/>
              </w:rPr>
            </w:pPr>
            <w:r>
              <w:rPr>
                <w:rFonts w:eastAsiaTheme="minorEastAsia"/>
                <w:lang w:val="en-US" w:eastAsia="zh-CN"/>
              </w:rPr>
              <w:t>Intel</w:t>
            </w:r>
          </w:p>
        </w:tc>
        <w:tc>
          <w:tcPr>
            <w:tcW w:w="8275" w:type="dxa"/>
          </w:tcPr>
          <w:p w14:paraId="1945E178" w14:textId="77777777" w:rsidR="00677AA2" w:rsidRDefault="00677AA2" w:rsidP="00677AA2">
            <w:pPr>
              <w:rPr>
                <w:rFonts w:eastAsiaTheme="minorEastAsia"/>
                <w:lang w:val="en-US" w:eastAsia="zh-CN"/>
              </w:rPr>
            </w:pPr>
            <w:r>
              <w:rPr>
                <w:rFonts w:eastAsiaTheme="minorEastAsia"/>
                <w:lang w:val="en-US" w:eastAsia="zh-CN"/>
              </w:rPr>
              <w:t xml:space="preserve">1. Yes, configuration of paging monitoring should be possible, up to </w:t>
            </w:r>
            <w:proofErr w:type="spellStart"/>
            <w:r>
              <w:rPr>
                <w:rFonts w:eastAsiaTheme="minorEastAsia"/>
                <w:lang w:val="en-US" w:eastAsia="zh-CN"/>
              </w:rPr>
              <w:t>gNB</w:t>
            </w:r>
            <w:proofErr w:type="spellEnd"/>
            <w:r>
              <w:rPr>
                <w:rFonts w:eastAsiaTheme="minorEastAsia"/>
                <w:lang w:val="en-US" w:eastAsia="zh-CN"/>
              </w:rPr>
              <w:t xml:space="preserve"> choice. To confirm our understanding of the question, it is not asking whether configuration of paging monitoring should be mandated for the </w:t>
            </w:r>
            <w:proofErr w:type="spellStart"/>
            <w:r>
              <w:rPr>
                <w:rFonts w:eastAsiaTheme="minorEastAsia"/>
                <w:lang w:val="en-US" w:eastAsia="zh-CN"/>
              </w:rPr>
              <w:t>gNB</w:t>
            </w:r>
            <w:proofErr w:type="spellEnd"/>
            <w:r>
              <w:rPr>
                <w:rFonts w:eastAsiaTheme="minorEastAsia"/>
                <w:lang w:val="en-US" w:eastAsia="zh-CN"/>
              </w:rPr>
              <w:t xml:space="preserve">, but that spec supports such configurability. We can accept such a proposal. However, we prefer that it should not be mandatory for the </w:t>
            </w:r>
            <w:proofErr w:type="spellStart"/>
            <w:r>
              <w:rPr>
                <w:rFonts w:eastAsiaTheme="minorEastAsia"/>
                <w:lang w:val="en-US" w:eastAsia="zh-CN"/>
              </w:rPr>
              <w:t>gNB</w:t>
            </w:r>
            <w:proofErr w:type="spellEnd"/>
            <w:r>
              <w:rPr>
                <w:rFonts w:eastAsiaTheme="minorEastAsia"/>
                <w:lang w:val="en-US" w:eastAsia="zh-CN"/>
              </w:rPr>
              <w:t xml:space="preserve"> to have to configure paging monitoring in the separate initial DL BWP, the RedCap UE can stay in the MIB-defined CORESET #0 for most of idle/inactive states, except, e.g., when initiating random access procedure. </w:t>
            </w:r>
          </w:p>
          <w:p w14:paraId="4AAB3083" w14:textId="28E7669A" w:rsidR="00677AA2" w:rsidRPr="00677AA2" w:rsidRDefault="00677AA2" w:rsidP="00677AA2">
            <w:pPr>
              <w:rPr>
                <w:rFonts w:eastAsiaTheme="minorEastAsia" w:hint="eastAsia"/>
                <w:lang w:val="en-US" w:eastAsia="zh-CN"/>
              </w:rPr>
            </w:pPr>
            <w:r w:rsidRPr="00676276">
              <w:rPr>
                <w:rFonts w:eastAsiaTheme="minorEastAsia"/>
                <w:lang w:val="en-US" w:eastAsia="zh-CN"/>
              </w:rPr>
              <w:t xml:space="preserve">2. </w:t>
            </w:r>
            <w:r w:rsidRPr="00B6517A">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ListParagraph"/>
              <w:numPr>
                <w:ilvl w:val="0"/>
                <w:numId w:val="93"/>
              </w:numPr>
              <w:rPr>
                <w:lang w:val="en-US" w:eastAsia="ko-KR"/>
              </w:rPr>
            </w:pPr>
            <w:r>
              <w:rPr>
                <w:lang w:val="en-US" w:eastAsia="ko-KR"/>
              </w:rPr>
              <w:t xml:space="preserve">Does not have to, it should contain </w:t>
            </w:r>
            <w:proofErr w:type="spellStart"/>
            <w:r>
              <w:rPr>
                <w:lang w:val="en-US" w:eastAsia="ko-KR"/>
              </w:rPr>
              <w:t>pdcch-ConfigCommon</w:t>
            </w:r>
            <w:proofErr w:type="spellEnd"/>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2892396C" w:rsidR="00880ECE" w:rsidRDefault="00880ECE" w:rsidP="00E12BBA">
            <w:pPr>
              <w:rPr>
                <w:rFonts w:eastAsiaTheme="minorEastAsia"/>
                <w:lang w:val="en-US" w:eastAsia="zh-CN"/>
              </w:rPr>
            </w:pPr>
            <w:r>
              <w:rPr>
                <w:rFonts w:eastAsiaTheme="minorEastAsia" w:hint="eastAsia"/>
                <w:lang w:val="en-US" w:eastAsia="zh-CN"/>
              </w:rPr>
              <w:t xml:space="preserve">(1) For CORESET#0 (derived from MIB), we hope not. Otherwise, the frequency location of the separate initial DL BWP is quite restricted, </w:t>
            </w:r>
            <w:proofErr w:type="gramStart"/>
            <w:r>
              <w:rPr>
                <w:rFonts w:eastAsiaTheme="minorEastAsia" w:hint="eastAsia"/>
                <w:lang w:val="en-US" w:eastAsia="zh-CN"/>
              </w:rPr>
              <w:t>i.e.</w:t>
            </w:r>
            <w:proofErr w:type="gramEnd"/>
            <w:r>
              <w:rPr>
                <w:rFonts w:eastAsiaTheme="minorEastAsia" w:hint="eastAsia"/>
                <w:lang w:val="en-US" w:eastAsia="zh-CN"/>
              </w:rPr>
              <w:t xml:space="preserv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3FEE358A" w14:textId="77777777" w:rsidR="00A218D5" w:rsidRDefault="00A218D5" w:rsidP="00A218D5">
            <w:pPr>
              <w:rPr>
                <w:lang w:val="en-US" w:eastAsia="ko-KR"/>
              </w:rPr>
            </w:pPr>
            <w:r>
              <w:rPr>
                <w:lang w:val="en-US" w:eastAsia="ko-KR"/>
              </w:rPr>
              <w:t xml:space="preserve">1. FFS. Connected mode should be concluded first as it has more limitations on when to receive SIBs. If connected mode concludes to contain </w:t>
            </w:r>
            <w:r w:rsidRPr="00607A32">
              <w:rPr>
                <w:lang w:val="en-US" w:eastAsia="ko-KR"/>
              </w:rPr>
              <w:t xml:space="preserve">entire </w:t>
            </w:r>
            <w:r>
              <w:rPr>
                <w:lang w:val="en-US" w:eastAsia="ko-KR"/>
              </w:rPr>
              <w:t xml:space="preserve">MIB-configured </w:t>
            </w:r>
            <w:r w:rsidRPr="00607A32">
              <w:rPr>
                <w:lang w:val="en-US" w:eastAsia="ko-KR"/>
              </w:rPr>
              <w:t>CORESET#0 and SIB1</w:t>
            </w:r>
            <w:r>
              <w:rPr>
                <w:lang w:val="en-US" w:eastAsia="ko-KR"/>
              </w:rPr>
              <w:t xml:space="preserve"> in this BWP, </w:t>
            </w:r>
            <w:r w:rsidRPr="00607A32">
              <w:rPr>
                <w:lang w:val="en-US" w:eastAsia="ko-KR"/>
              </w:rPr>
              <w:t>idle/inactive mode</w:t>
            </w:r>
            <w:r>
              <w:rPr>
                <w:lang w:val="en-US" w:eastAsia="ko-KR"/>
              </w:rPr>
              <w:t xml:space="preserve"> UEs can also use it.</w:t>
            </w:r>
          </w:p>
          <w:p w14:paraId="59042B73" w14:textId="77777777" w:rsidR="00A218D5" w:rsidRDefault="00A218D5" w:rsidP="00A218D5">
            <w:pPr>
              <w:rPr>
                <w:rFonts w:eastAsiaTheme="minorEastAsia"/>
                <w:lang w:val="en-US" w:eastAsia="zh-CN"/>
              </w:rPr>
            </w:pPr>
          </w:p>
        </w:tc>
      </w:tr>
      <w:tr w:rsidR="006F2E25" w14:paraId="06E49101" w14:textId="77777777" w:rsidTr="002C57B7">
        <w:tc>
          <w:tcPr>
            <w:tcW w:w="1472" w:type="dxa"/>
          </w:tcPr>
          <w:p w14:paraId="6B828C40" w14:textId="13343E42"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4B5410" w14:textId="56451BCE" w:rsidR="006F2E25" w:rsidRDefault="006F2E25" w:rsidP="006F2E25">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8B1B3F" w14:paraId="4CBC59AC" w14:textId="77777777" w:rsidTr="002C57B7">
        <w:tc>
          <w:tcPr>
            <w:tcW w:w="1472" w:type="dxa"/>
          </w:tcPr>
          <w:p w14:paraId="11BD357E" w14:textId="14D567DD" w:rsidR="008B1B3F" w:rsidRDefault="008B1B3F" w:rsidP="008B1B3F">
            <w:pPr>
              <w:rPr>
                <w:rFonts w:eastAsiaTheme="minorEastAsia" w:hint="eastAsia"/>
                <w:lang w:val="en-US" w:eastAsia="zh-CN"/>
              </w:rPr>
            </w:pPr>
            <w:r>
              <w:rPr>
                <w:rFonts w:eastAsiaTheme="minorEastAsia"/>
                <w:lang w:val="en-US" w:eastAsia="zh-CN"/>
              </w:rPr>
              <w:t>Intel</w:t>
            </w:r>
          </w:p>
        </w:tc>
        <w:tc>
          <w:tcPr>
            <w:tcW w:w="8275" w:type="dxa"/>
          </w:tcPr>
          <w:p w14:paraId="22B9CB63" w14:textId="59FE48E6" w:rsidR="008B1B3F" w:rsidRDefault="008B1B3F" w:rsidP="008B1B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w:t>
            </w:r>
            <w:proofErr w:type="spellStart"/>
            <w:r>
              <w:rPr>
                <w:rFonts w:eastAsiaTheme="minorEastAsia"/>
                <w:lang w:val="en-US" w:eastAsia="zh-CN"/>
              </w:rPr>
              <w:t>gNB</w:t>
            </w:r>
            <w:proofErr w:type="spellEnd"/>
            <w:r>
              <w:rPr>
                <w:rFonts w:eastAsiaTheme="minorEastAsia"/>
                <w:lang w:val="en-US" w:eastAsia="zh-CN"/>
              </w:rPr>
              <w:t xml:space="preserve"> configuration for monitoring of paging (see response to </w:t>
            </w:r>
            <w:r w:rsidRPr="00633F04">
              <w:rPr>
                <w:rFonts w:ascii="Times" w:hAnsi="Times"/>
                <w:b/>
                <w:bCs/>
                <w:szCs w:val="24"/>
                <w:highlight w:val="yellow"/>
              </w:rPr>
              <w:t>Question 2.2-6h</w:t>
            </w:r>
            <w:r>
              <w:rPr>
                <w:rFonts w:eastAsiaTheme="minorEastAsia"/>
                <w:lang w:val="en-US" w:eastAsia="zh-CN"/>
              </w:rPr>
              <w:t xml:space="preserve">). </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w:t>
            </w:r>
            <w:proofErr w:type="gramStart"/>
            <w:r w:rsidR="006F6D53">
              <w:rPr>
                <w:sz w:val="22"/>
                <w:szCs w:val="22"/>
                <w:lang w:val="en-US" w:eastAsia="ko-KR"/>
              </w:rPr>
              <w:t>similar to</w:t>
            </w:r>
            <w:proofErr w:type="gramEnd"/>
            <w:r w:rsidR="006F6D53">
              <w:rPr>
                <w:sz w:val="22"/>
                <w:szCs w:val="22"/>
                <w:lang w:val="en-US" w:eastAsia="ko-KR"/>
              </w:rPr>
              <w:t xml:space="preserve">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lastRenderedPageBreak/>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ListParagraph"/>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ListParagraph"/>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ListParagraph"/>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ListParagraph"/>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ListParagraph"/>
              <w:numPr>
                <w:ilvl w:val="0"/>
                <w:numId w:val="90"/>
              </w:numPr>
              <w:rPr>
                <w:szCs w:val="22"/>
                <w:lang w:val="en-US" w:eastAsia="ko-KR"/>
              </w:rPr>
            </w:pPr>
            <w:r>
              <w:rPr>
                <w:szCs w:val="22"/>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Pr>
                <w:szCs w:val="22"/>
                <w:lang w:val="en-US" w:eastAsia="ko-KR"/>
              </w:rPr>
              <w:t>SSB,  UE</w:t>
            </w:r>
            <w:proofErr w:type="gramEnd"/>
            <w:r>
              <w:rPr>
                <w:szCs w:val="22"/>
                <w:lang w:val="en-US" w:eastAsia="ko-KR"/>
              </w:rPr>
              <w:t xml:space="preserve"> power saving and traffic offloading:</w:t>
            </w:r>
          </w:p>
          <w:p w14:paraId="2EBF2DF8" w14:textId="77777777" w:rsidR="008F739C" w:rsidRDefault="008F739C" w:rsidP="008F739C">
            <w:pPr>
              <w:pStyle w:val="ListParagraph"/>
              <w:spacing w:after="0" w:line="240" w:lineRule="auto"/>
              <w:contextualSpacing w:val="0"/>
              <w:jc w:val="both"/>
              <w:rPr>
                <w:szCs w:val="22"/>
              </w:rPr>
            </w:pPr>
          </w:p>
          <w:p w14:paraId="00E95E9E" w14:textId="4684B871" w:rsidR="008F739C" w:rsidRPr="008F739C" w:rsidRDefault="008F739C" w:rsidP="008F739C">
            <w:pPr>
              <w:pStyle w:val="ListParagraph"/>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13DF78A4"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ListParagraph"/>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lastRenderedPageBreak/>
              <w:t xml:space="preserve">Nordic </w:t>
            </w:r>
          </w:p>
        </w:tc>
        <w:tc>
          <w:tcPr>
            <w:tcW w:w="8275" w:type="dxa"/>
          </w:tcPr>
          <w:p w14:paraId="56C558F0" w14:textId="71FF515A" w:rsidR="00832D48" w:rsidRDefault="00832D48" w:rsidP="00906130">
            <w:pPr>
              <w:pStyle w:val="ListParagraph"/>
              <w:numPr>
                <w:ilvl w:val="0"/>
                <w:numId w:val="94"/>
              </w:numPr>
              <w:rPr>
                <w:lang w:val="en-US" w:eastAsia="ko-KR"/>
              </w:rPr>
            </w:pPr>
            <w:r>
              <w:rPr>
                <w:lang w:val="en-US" w:eastAsia="ko-KR"/>
              </w:rPr>
              <w:t xml:space="preserve">CORESET#0 by MIB is not </w:t>
            </w:r>
            <w:proofErr w:type="gramStart"/>
            <w:r>
              <w:rPr>
                <w:lang w:val="en-US" w:eastAsia="ko-KR"/>
              </w:rPr>
              <w:t>necessary, but</w:t>
            </w:r>
            <w:proofErr w:type="gramEnd"/>
            <w:r>
              <w:rPr>
                <w:lang w:val="en-US" w:eastAsia="ko-KR"/>
              </w:rPr>
              <w:t xml:space="preserve"> having separate CORESET#0 and/or </w:t>
            </w:r>
            <w:proofErr w:type="spellStart"/>
            <w:r>
              <w:rPr>
                <w:lang w:val="en-US" w:eastAsia="ko-KR"/>
              </w:rPr>
              <w:t>CommonCORESET</w:t>
            </w:r>
            <w:proofErr w:type="spellEnd"/>
            <w:r>
              <w:rPr>
                <w:lang w:val="en-US" w:eastAsia="ko-KR"/>
              </w:rPr>
              <w:t xml:space="preserve"> +   TYPE0/0A/TYPE1/TYPE2 SS sets configured by </w:t>
            </w:r>
            <w:proofErr w:type="spellStart"/>
            <w:r>
              <w:rPr>
                <w:lang w:val="en-US" w:eastAsia="ko-KR"/>
              </w:rPr>
              <w:t>pdcch-ConfigCommon</w:t>
            </w:r>
            <w:proofErr w:type="spellEnd"/>
            <w:r>
              <w:rPr>
                <w:lang w:val="en-US" w:eastAsia="ko-KR"/>
              </w:rPr>
              <w:t xml:space="preserve"> is must on </w:t>
            </w:r>
            <w:proofErr w:type="spellStart"/>
            <w:r>
              <w:rPr>
                <w:lang w:val="en-US" w:eastAsia="ko-KR"/>
              </w:rPr>
              <w:t>Pcell</w:t>
            </w:r>
            <w:proofErr w:type="spellEnd"/>
            <w:r>
              <w:rPr>
                <w:lang w:val="en-US" w:eastAsia="ko-KR"/>
              </w:rPr>
              <w:t xml:space="preserve"> as per RAN2 specification, otherwise UE does not receive paging/RAR/SIBs in this BWP. This is how NR works. </w:t>
            </w:r>
          </w:p>
          <w:p w14:paraId="6BF1D11E" w14:textId="77777777" w:rsidR="00832D48" w:rsidRDefault="00832D48" w:rsidP="00906130">
            <w:pPr>
              <w:pStyle w:val="ListParagraph"/>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ListParagraph"/>
              <w:numPr>
                <w:ilvl w:val="0"/>
                <w:numId w:val="94"/>
              </w:numPr>
              <w:rPr>
                <w:lang w:val="en-US" w:eastAsia="ko-KR"/>
              </w:rPr>
            </w:pPr>
            <w:proofErr w:type="spellStart"/>
            <w:r>
              <w:rPr>
                <w:lang w:val="en-US" w:eastAsia="ko-KR"/>
              </w:rPr>
              <w:t>gNB</w:t>
            </w:r>
            <w:proofErr w:type="spellEnd"/>
            <w:r>
              <w:rPr>
                <w:lang w:val="en-US" w:eastAsia="ko-KR"/>
              </w:rPr>
              <w:t xml:space="preserve"> configures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simple as that, no spec change needed.</w:t>
            </w:r>
          </w:p>
          <w:p w14:paraId="3D033AB6" w14:textId="77777777" w:rsidR="00832D48" w:rsidRDefault="00832D48" w:rsidP="00906130">
            <w:pPr>
              <w:pStyle w:val="ListParagraph"/>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w:t>
            </w:r>
            <w:proofErr w:type="spellStart"/>
            <w:r>
              <w:rPr>
                <w:lang w:val="en-US" w:eastAsia="ko-KR"/>
              </w:rPr>
              <w:t>gNB</w:t>
            </w:r>
            <w:proofErr w:type="spellEnd"/>
            <w:r>
              <w:rPr>
                <w:lang w:val="en-US" w:eastAsia="ko-KR"/>
              </w:rPr>
              <w:t xml:space="preserve"> wants </w:t>
            </w:r>
            <w:proofErr w:type="gramStart"/>
            <w:r>
              <w:rPr>
                <w:lang w:val="en-US" w:eastAsia="ko-KR"/>
              </w:rPr>
              <w:t>offloading</w:t>
            </w:r>
            <w:proofErr w:type="gramEnd"/>
            <w:r>
              <w:rPr>
                <w:lang w:val="en-US" w:eastAsia="ko-KR"/>
              </w:rPr>
              <w:t xml:space="preserve">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w:t>
            </w:r>
            <w:proofErr w:type="gramStart"/>
            <w:r>
              <w:rPr>
                <w:lang w:val="en-US" w:eastAsia="ko-KR"/>
              </w:rPr>
              <w:t>cell-defining</w:t>
            </w:r>
            <w:proofErr w:type="gramEnd"/>
            <w:r>
              <w:rPr>
                <w:lang w:val="en-US" w:eastAsia="ko-KR"/>
              </w:rPr>
              <w:t xml:space="preserve"> SSB. </w:t>
            </w:r>
          </w:p>
        </w:tc>
      </w:tr>
      <w:tr w:rsidR="0020173C" w14:paraId="73396718" w14:textId="77777777" w:rsidTr="002C57B7">
        <w:tc>
          <w:tcPr>
            <w:tcW w:w="1472" w:type="dxa"/>
          </w:tcPr>
          <w:p w14:paraId="584BBBEE" w14:textId="52340D9A" w:rsidR="0020173C" w:rsidRPr="0020173C" w:rsidRDefault="0020173C" w:rsidP="00832D4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4FBB8B11" w14:textId="2777CC97"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proofErr w:type="spellStart"/>
            <w:r>
              <w:rPr>
                <w:lang w:val="en-US" w:eastAsia="ko-KR"/>
              </w:rPr>
              <w:t>CommonCORESET</w:t>
            </w:r>
            <w:proofErr w:type="spellEnd"/>
            <w:r>
              <w:rPr>
                <w:lang w:val="en-US" w:eastAsia="ko-KR"/>
              </w:rPr>
              <w:t xml:space="preserve"> +   TYPE0/0A/TYPE1/TYPE2 SS</w:t>
            </w:r>
            <w:r>
              <w:rPr>
                <w:rFonts w:eastAsiaTheme="minorEastAsia"/>
                <w:lang w:val="en-US" w:eastAsia="zh-CN"/>
              </w:rPr>
              <w:t>”</w:t>
            </w:r>
          </w:p>
          <w:p w14:paraId="15B5BEF7" w14:textId="2F8055B6"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ListParagraph"/>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lastRenderedPageBreak/>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E12BBA">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E12BBA">
            <w:pPr>
              <w:rPr>
                <w:rFonts w:eastAsiaTheme="minorEastAsia"/>
                <w:lang w:val="en-US" w:eastAsia="zh-CN"/>
              </w:rPr>
            </w:pPr>
            <w:r>
              <w:rPr>
                <w:rFonts w:eastAsiaTheme="minorEastAsia" w:hint="eastAsia"/>
                <w:lang w:val="en-US" w:eastAsia="zh-CN"/>
              </w:rPr>
              <w:t xml:space="preserve">(2) No. If FG 6-1a is mandated for RedCap, no need to always transmit SSB. On the other hand, even if FG 6-1a is not mandated for RedCap, the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be able to configure RedCap UE with a dedicated DL BWP containing SSB (</w:t>
            </w:r>
            <w:proofErr w:type="gramStart"/>
            <w:r>
              <w:rPr>
                <w:rFonts w:eastAsiaTheme="minorEastAsia" w:hint="eastAsia"/>
                <w:lang w:val="en-US" w:eastAsia="zh-CN"/>
              </w:rPr>
              <w:t>e.g.</w:t>
            </w:r>
            <w:proofErr w:type="gramEnd"/>
            <w:r>
              <w:rPr>
                <w:rFonts w:eastAsiaTheme="minorEastAsia" w:hint="eastAsia"/>
                <w:lang w:val="en-US" w:eastAsia="zh-CN"/>
              </w:rPr>
              <w:t xml:space="preserve"> the original SSBs) for work.</w:t>
            </w:r>
          </w:p>
          <w:p w14:paraId="71053D0E" w14:textId="77777777" w:rsidR="00880ECE" w:rsidRDefault="00880ECE" w:rsidP="00E12BBA">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w:t>
            </w:r>
            <w:proofErr w:type="gramStart"/>
            <w:r>
              <w:rPr>
                <w:rFonts w:eastAsiaTheme="minorEastAsia" w:hint="eastAsia"/>
                <w:lang w:val="en-US" w:eastAsia="zh-CN"/>
              </w:rPr>
              <w:t>i.e.</w:t>
            </w:r>
            <w:proofErr w:type="gramEnd"/>
            <w:r>
              <w:rPr>
                <w:rFonts w:eastAsiaTheme="minorEastAsia" w:hint="eastAsia"/>
                <w:lang w:val="en-US" w:eastAsia="zh-CN"/>
              </w:rPr>
              <w:t xml:space="preserve"> RRC_IDLE), we do not see big difference for the RRC_CONNECTED case.</w:t>
            </w:r>
          </w:p>
          <w:p w14:paraId="71042AC2" w14:textId="77777777" w:rsidR="00880ECE" w:rsidRDefault="00880ECE" w:rsidP="00E12BBA">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w:t>
            </w:r>
            <w:proofErr w:type="gramStart"/>
            <w:r>
              <w:rPr>
                <w:rFonts w:eastAsiaTheme="minorEastAsia" w:hint="eastAsia"/>
                <w:lang w:val="en-US" w:eastAsia="zh-CN"/>
              </w:rPr>
              <w:t>is</w:t>
            </w:r>
            <w:proofErr w:type="gramEnd"/>
            <w:r>
              <w:rPr>
                <w:rFonts w:eastAsiaTheme="minorEastAsia" w:hint="eastAsia"/>
                <w:lang w:val="en-US" w:eastAsia="zh-CN"/>
              </w:rPr>
              <w:t xml:space="preserve">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E12BBA">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xml:space="preserve">, seems </w:t>
            </w:r>
            <w:proofErr w:type="gramStart"/>
            <w:r>
              <w:rPr>
                <w:rFonts w:eastAsiaTheme="minorEastAsia" w:hint="eastAsia"/>
                <w:lang w:val="en-US" w:eastAsia="zh-CN"/>
              </w:rPr>
              <w:t>no any</w:t>
            </w:r>
            <w:proofErr w:type="gramEnd"/>
            <w:r>
              <w:rPr>
                <w:rFonts w:eastAsiaTheme="minorEastAsia" w:hint="eastAsia"/>
                <w:lang w:val="en-US" w:eastAsia="zh-CN"/>
              </w:rPr>
              <w:t xml:space="preserve">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Yu Mincho"/>
                <w:lang w:val="en-US" w:eastAsia="ja-JP"/>
              </w:rPr>
            </w:pPr>
            <w:r>
              <w:rPr>
                <w:rFonts w:eastAsia="Yu Mincho" w:hint="eastAsia"/>
                <w:lang w:val="en-US" w:eastAsia="ja-JP"/>
              </w:rPr>
              <w:t>2</w:t>
            </w:r>
            <w:r>
              <w:rPr>
                <w:rFonts w:eastAsia="Yu Mincho"/>
                <w:lang w:val="en-US" w:eastAsia="ja-JP"/>
              </w:rPr>
              <w:t xml:space="preserve">. At least one among </w:t>
            </w:r>
            <w:r w:rsidRPr="005C1B74">
              <w:rPr>
                <w:rFonts w:eastAsia="Yu Mincho"/>
                <w:lang w:val="en-US" w:eastAsia="ja-JP"/>
              </w:rPr>
              <w:t>SSB</w:t>
            </w:r>
            <w:r>
              <w:rPr>
                <w:rFonts w:eastAsia="Yu Mincho"/>
                <w:lang w:val="en-US" w:eastAsia="ja-JP"/>
              </w:rPr>
              <w:t>,</w:t>
            </w:r>
            <w:r w:rsidRPr="005C1B74">
              <w:rPr>
                <w:rFonts w:eastAsia="Yu Mincho"/>
                <w:lang w:val="en-US" w:eastAsia="ja-JP"/>
              </w:rPr>
              <w:t xml:space="preserve"> periodic TRS </w:t>
            </w:r>
            <w:r>
              <w:rPr>
                <w:rFonts w:eastAsia="Yu Mincho"/>
                <w:lang w:val="en-US" w:eastAsia="ja-JP"/>
              </w:rPr>
              <w:t>and</w:t>
            </w:r>
            <w:r w:rsidRPr="005C1B74">
              <w:rPr>
                <w:rFonts w:eastAsia="Yu Mincho"/>
                <w:lang w:val="en-US" w:eastAsia="ja-JP"/>
              </w:rPr>
              <w:t xml:space="preserve"> measurement gaps</w:t>
            </w:r>
            <w:r>
              <w:rPr>
                <w:rFonts w:eastAsia="Yu Mincho"/>
                <w:lang w:val="en-US" w:eastAsia="ja-JP"/>
              </w:rPr>
              <w:t xml:space="preserve"> should be available in this BWP.</w:t>
            </w:r>
          </w:p>
          <w:p w14:paraId="5AE6ED4A" w14:textId="77777777" w:rsidR="00144DD2" w:rsidRDefault="00144DD2" w:rsidP="00144DD2">
            <w:pPr>
              <w:rPr>
                <w:rFonts w:eastAsia="Yu Mincho"/>
                <w:lang w:val="en-US" w:eastAsia="ja-JP"/>
              </w:rPr>
            </w:pPr>
            <w:r>
              <w:rPr>
                <w:rFonts w:eastAsia="Yu Mincho" w:hint="eastAsia"/>
                <w:lang w:val="en-US" w:eastAsia="ja-JP"/>
              </w:rPr>
              <w:t>3</w:t>
            </w:r>
            <w:r>
              <w:rPr>
                <w:rFonts w:eastAsia="Yu Mincho"/>
                <w:lang w:val="en-US" w:eastAsia="ja-JP"/>
              </w:rPr>
              <w:t xml:space="preserve">. If separate CORESET/CSS for </w:t>
            </w:r>
            <w:r w:rsidRPr="005C1B74">
              <w:rPr>
                <w:rFonts w:eastAsia="Yu Mincho"/>
                <w:lang w:val="en-US" w:eastAsia="ja-JP"/>
              </w:rPr>
              <w:t>random access and/or paging</w:t>
            </w:r>
            <w:r>
              <w:rPr>
                <w:rFonts w:eastAsia="Yu Mincho"/>
                <w:lang w:val="en-US" w:eastAsia="ja-JP"/>
              </w:rPr>
              <w:t xml:space="preserve"> for RedCap are supported/configured in this BWP, UE stays in this BWP. If not, UE retunes to CORESET/CSS for </w:t>
            </w:r>
            <w:r w:rsidRPr="005C1B74">
              <w:rPr>
                <w:rFonts w:eastAsia="Yu Mincho"/>
                <w:lang w:val="en-US" w:eastAsia="ja-JP"/>
              </w:rPr>
              <w:t>random access and/or paging</w:t>
            </w:r>
            <w:r>
              <w:rPr>
                <w:rFonts w:eastAsia="Yu Mincho"/>
                <w:lang w:val="en-US" w:eastAsia="ja-JP"/>
              </w:rPr>
              <w:t xml:space="preserve"> commonly used for RedCap/non-RedCap UEs.</w:t>
            </w:r>
          </w:p>
          <w:p w14:paraId="682A0A52" w14:textId="77777777" w:rsidR="00144DD2" w:rsidRPr="005C1B74" w:rsidRDefault="00144DD2" w:rsidP="00144DD2">
            <w:pPr>
              <w:rPr>
                <w:rFonts w:eastAsia="Yu Mincho"/>
                <w:lang w:val="en-US" w:eastAsia="ja-JP"/>
              </w:rPr>
            </w:pPr>
            <w:r>
              <w:rPr>
                <w:rFonts w:eastAsia="Yu Mincho" w:hint="eastAsia"/>
                <w:lang w:val="en-US" w:eastAsia="ja-JP"/>
              </w:rPr>
              <w:t>4</w:t>
            </w:r>
            <w:r>
              <w:rPr>
                <w:rFonts w:eastAsia="Yu Mincho"/>
                <w:lang w:val="en-US" w:eastAsia="ja-JP"/>
              </w:rPr>
              <w:t>. FFS</w:t>
            </w:r>
          </w:p>
          <w:p w14:paraId="77D16F0F" w14:textId="77777777" w:rsidR="00144DD2" w:rsidRDefault="00144DD2" w:rsidP="00144DD2">
            <w:pPr>
              <w:rPr>
                <w:rFonts w:eastAsiaTheme="minorEastAsia"/>
                <w:lang w:val="en-US" w:eastAsia="zh-CN"/>
              </w:rPr>
            </w:pPr>
          </w:p>
        </w:tc>
      </w:tr>
      <w:tr w:rsidR="006F2E25" w14:paraId="3D07A987" w14:textId="77777777" w:rsidTr="002C57B7">
        <w:tc>
          <w:tcPr>
            <w:tcW w:w="1472" w:type="dxa"/>
          </w:tcPr>
          <w:p w14:paraId="72968A67" w14:textId="185074D3"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619E711B" w14:textId="77777777" w:rsidR="006F2E25" w:rsidRDefault="006F2E25" w:rsidP="006F2E25">
            <w:pPr>
              <w:rPr>
                <w:rFonts w:eastAsiaTheme="minorEastAsia"/>
                <w:lang w:val="en-US" w:eastAsia="zh-CN"/>
              </w:rPr>
            </w:pPr>
          </w:p>
          <w:p w14:paraId="16660A54" w14:textId="77777777" w:rsidR="006F2E25" w:rsidRDefault="006F2E25" w:rsidP="006F2E25">
            <w:pPr>
              <w:rPr>
                <w:rFonts w:eastAsiaTheme="minorEastAsia"/>
                <w:lang w:val="en-US" w:eastAsia="zh-CN"/>
              </w:rPr>
            </w:pPr>
            <w:r>
              <w:rPr>
                <w:rFonts w:eastAsiaTheme="minorEastAsia"/>
                <w:lang w:val="en-US" w:eastAsia="zh-CN"/>
              </w:rPr>
              <w:t>Reply to Q1: the active BWP is not necessarily containing entire CORESET#0 and SIB1</w:t>
            </w:r>
          </w:p>
          <w:p w14:paraId="63A6F31C" w14:textId="196CA8B6" w:rsidR="006F2E25" w:rsidRDefault="006F2E25" w:rsidP="006F2E25">
            <w:pPr>
              <w:rPr>
                <w:rFonts w:eastAsiaTheme="minorEastAsia"/>
                <w:lang w:val="en-US" w:eastAsia="zh-CN"/>
              </w:rPr>
            </w:pPr>
            <w:r>
              <w:rPr>
                <w:rFonts w:eastAsiaTheme="minorEastAsia"/>
                <w:lang w:val="en-US" w:eastAsia="zh-CN"/>
              </w:rPr>
              <w:t xml:space="preserve">Reply to Q2: It depends on UE capability. For UE </w:t>
            </w:r>
            <w:r w:rsidR="00517CCB">
              <w:rPr>
                <w:rFonts w:eastAsiaTheme="minorEastAsia"/>
                <w:lang w:val="en-US" w:eastAsia="zh-CN"/>
              </w:rPr>
              <w:t>doesn’t</w:t>
            </w:r>
            <w:r>
              <w:rPr>
                <w:rFonts w:eastAsiaTheme="minorEastAsia"/>
                <w:lang w:val="en-US" w:eastAsia="zh-CN"/>
              </w:rPr>
              <w:t xml:space="preserve"> support FG6-1a, then SSB is necessary </w:t>
            </w:r>
          </w:p>
          <w:p w14:paraId="16C954AA" w14:textId="77777777" w:rsidR="006F2E25" w:rsidRDefault="006F2E25" w:rsidP="006F2E25">
            <w:pPr>
              <w:rPr>
                <w:rFonts w:eastAsiaTheme="minorEastAsia"/>
                <w:lang w:val="en-US" w:eastAsia="zh-CN"/>
              </w:rPr>
            </w:pPr>
            <w:r>
              <w:rPr>
                <w:rFonts w:eastAsiaTheme="minorEastAsia"/>
                <w:lang w:val="en-US" w:eastAsia="zh-CN"/>
              </w:rPr>
              <w:lastRenderedPageBreak/>
              <w:t xml:space="preserve">Reply to Q3: can follow the current operation for non-RedCap </w:t>
            </w:r>
          </w:p>
          <w:p w14:paraId="44C1A8EB" w14:textId="77777777" w:rsidR="006F2E25" w:rsidRDefault="006F2E25" w:rsidP="006F2E25">
            <w:pPr>
              <w:rPr>
                <w:rFonts w:eastAsiaTheme="minorEastAsia"/>
                <w:lang w:val="en-US" w:eastAsia="zh-CN"/>
              </w:rPr>
            </w:pPr>
            <w:r>
              <w:rPr>
                <w:rFonts w:eastAsiaTheme="minorEastAsia"/>
                <w:lang w:val="en-US" w:eastAsia="zh-CN"/>
              </w:rPr>
              <w:t xml:space="preserve">Reply to Q4: Follow the existing operation for non-RedCap </w:t>
            </w:r>
          </w:p>
          <w:p w14:paraId="14488449" w14:textId="547A0AD3" w:rsidR="006F2E25" w:rsidRDefault="006F2E25" w:rsidP="006F2E25">
            <w:pPr>
              <w:rPr>
                <w:lang w:val="en-US" w:eastAsia="ko-KR"/>
              </w:rPr>
            </w:pPr>
            <w:r>
              <w:rPr>
                <w:rFonts w:eastAsiaTheme="minorEastAsia"/>
                <w:lang w:val="en-US" w:eastAsia="zh-CN"/>
              </w:rPr>
              <w:t>Reply to Q5: Generally, we think the principle of active BWP for non-RedCap can be reused for RedCap.</w:t>
            </w:r>
          </w:p>
        </w:tc>
      </w:tr>
      <w:tr w:rsidR="0070662F" w14:paraId="52B1C4EC" w14:textId="77777777" w:rsidTr="002C57B7">
        <w:tc>
          <w:tcPr>
            <w:tcW w:w="1472" w:type="dxa"/>
          </w:tcPr>
          <w:p w14:paraId="1BE2D89B" w14:textId="7E328502" w:rsidR="0070662F" w:rsidRDefault="0070662F" w:rsidP="0070662F">
            <w:pPr>
              <w:rPr>
                <w:rFonts w:eastAsiaTheme="minorEastAsia" w:hint="eastAsia"/>
                <w:lang w:val="en-US" w:eastAsia="zh-CN"/>
              </w:rPr>
            </w:pPr>
            <w:r>
              <w:rPr>
                <w:rFonts w:eastAsiaTheme="minorEastAsia"/>
                <w:lang w:val="en-US" w:eastAsia="zh-CN"/>
              </w:rPr>
              <w:lastRenderedPageBreak/>
              <w:t>Intel</w:t>
            </w:r>
          </w:p>
        </w:tc>
        <w:tc>
          <w:tcPr>
            <w:tcW w:w="8275" w:type="dxa"/>
          </w:tcPr>
          <w:p w14:paraId="7325AAD0" w14:textId="77777777" w:rsidR="0070662F" w:rsidRDefault="0070662F" w:rsidP="0070662F">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7426FF">
              <w:rPr>
                <w:rFonts w:eastAsiaTheme="minorEastAsia"/>
                <w:i/>
                <w:iCs/>
                <w:lang w:val="en-US" w:eastAsia="zh-CN"/>
              </w:rPr>
              <w:t>onDemandSIB</w:t>
            </w:r>
            <w:proofErr w:type="spellEnd"/>
            <w:r w:rsidRPr="007426FF">
              <w:rPr>
                <w:rFonts w:eastAsiaTheme="minorEastAsia"/>
                <w:i/>
                <w:iCs/>
                <w:lang w:val="en-US" w:eastAsia="zh-CN"/>
              </w:rPr>
              <w:t>-Request</w:t>
            </w:r>
            <w:r>
              <w:rPr>
                <w:rFonts w:eastAsiaTheme="minorEastAsia"/>
                <w:i/>
                <w:iCs/>
                <w:lang w:val="en-US" w:eastAsia="zh-CN"/>
              </w:rPr>
              <w:t>.</w:t>
            </w:r>
          </w:p>
          <w:p w14:paraId="0716EEF8" w14:textId="77777777" w:rsidR="0070662F" w:rsidRDefault="0070662F" w:rsidP="0070662F">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15DA47E2" w14:textId="77777777" w:rsidR="0070662F" w:rsidRDefault="0070662F" w:rsidP="0070662F">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4749B8">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72046DE2" w14:textId="77777777" w:rsidR="0070662F" w:rsidRDefault="0070662F" w:rsidP="0070662F">
            <w:pPr>
              <w:rPr>
                <w:rFonts w:eastAsiaTheme="minorEastAsia"/>
                <w:lang w:val="en-US" w:eastAsia="zh-CN"/>
              </w:rPr>
            </w:pPr>
            <w:r>
              <w:rPr>
                <w:rFonts w:eastAsiaTheme="minorEastAsia"/>
                <w:lang w:val="en-US" w:eastAsia="zh-CN"/>
              </w:rPr>
              <w:t xml:space="preserve">In such a case, the UE behavior can be based on RF retuning to the separate initial DL BWP or MIB-defined CORESET#0. This may not be “how NR works” </w:t>
            </w:r>
            <w:proofErr w:type="gramStart"/>
            <w:r>
              <w:rPr>
                <w:rFonts w:eastAsiaTheme="minorEastAsia"/>
                <w:lang w:val="en-US" w:eastAsia="zh-CN"/>
              </w:rPr>
              <w:t>today, but</w:t>
            </w:r>
            <w:proofErr w:type="gramEnd"/>
            <w:r>
              <w:rPr>
                <w:rFonts w:eastAsiaTheme="minorEastAsia"/>
                <w:lang w:val="en-US" w:eastAsia="zh-CN"/>
              </w:rPr>
              <w:t xml:space="preserve"> can certainly be “made to work” for RedCap UEs in Rel-17.</w:t>
            </w:r>
          </w:p>
          <w:p w14:paraId="689C63E9" w14:textId="2EF86D91" w:rsidR="0070662F" w:rsidRDefault="0070662F" w:rsidP="0070662F">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lastRenderedPageBreak/>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SimSun"/>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lastRenderedPageBreak/>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lastRenderedPageBreak/>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lastRenderedPageBreak/>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w:t>
            </w:r>
            <w:proofErr w:type="spellStart"/>
            <w:r>
              <w:rPr>
                <w:rFonts w:eastAsiaTheme="minorEastAsia"/>
                <w:lang w:val="en-US" w:eastAsia="zh-CN"/>
              </w:rPr>
              <w:t>gNB</w:t>
            </w:r>
            <w:proofErr w:type="spellEnd"/>
            <w:r>
              <w:rPr>
                <w:rFonts w:eastAsiaTheme="minorEastAsia"/>
                <w:lang w:val="en-US" w:eastAsia="zh-CN"/>
              </w:rPr>
              <w:t xml:space="preserve">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lastRenderedPageBreak/>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 xml:space="preserve">First, the “infeasibility” for the following example from Ericsson is understandable only if aligning RedCap PUCCH at edge of the carrier is considered as a mandatory design option for the </w:t>
            </w:r>
            <w:proofErr w:type="spellStart"/>
            <w:r>
              <w:t>gNB</w:t>
            </w:r>
            <w:proofErr w:type="spellEnd"/>
            <w:r>
              <w:t>.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 xml:space="preserve">FFS </w:t>
            </w:r>
            <w:proofErr w:type="gramStart"/>
            <w:r w:rsidRPr="000A10FC">
              <w:rPr>
                <w:b/>
                <w:sz w:val="20"/>
                <w:szCs w:val="20"/>
                <w:lang w:val="en-US"/>
              </w:rPr>
              <w:t>whether or not</w:t>
            </w:r>
            <w:proofErr w:type="gramEnd"/>
            <w:r w:rsidRPr="000A10FC">
              <w:rPr>
                <w:b/>
                <w:sz w:val="20"/>
                <w:szCs w:val="20"/>
                <w:lang w:val="en-US"/>
              </w:rPr>
              <w:t xml:space="preserve">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lastRenderedPageBreak/>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sidRPr="009E0C6A">
        <w:rPr>
          <w:rFonts w:eastAsia="Microsoft YaHei UI" w:cs="Times"/>
          <w:b/>
          <w:bCs/>
          <w:color w:val="000000"/>
          <w:lang w:val="en-US" w:eastAsia="zh-CN"/>
        </w:rPr>
        <w:t>MsgB</w:t>
      </w:r>
      <w:proofErr w:type="spellEnd"/>
      <w:r w:rsidRPr="009E0C6A">
        <w:rPr>
          <w:rFonts w:eastAsia="Microsoft YaHei UI" w:cs="Times"/>
          <w:b/>
          <w:bCs/>
          <w:color w:val="000000"/>
          <w:lang w:val="en-US" w:eastAsia="zh-CN"/>
        </w:rPr>
        <w:t xml:space="preserve">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w:t>
      </w:r>
      <w:r>
        <w:rPr>
          <w:lang w:val="en-US"/>
        </w:rPr>
        <w:lastRenderedPageBreak/>
        <w:t xml:space="preserve">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t>Qualcomm</w:t>
            </w:r>
          </w:p>
        </w:tc>
        <w:tc>
          <w:tcPr>
            <w:tcW w:w="1372" w:type="dxa"/>
            <w:gridSpan w:val="2"/>
          </w:tcPr>
          <w:p w14:paraId="0BB58B98" w14:textId="77777777" w:rsidR="00C6295E" w:rsidRDefault="00996527">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lastRenderedPageBreak/>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lastRenderedPageBreak/>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proofErr w:type="gramStart"/>
            <w:r>
              <w:rPr>
                <w:lang w:val="en-US" w:eastAsia="ko-KR"/>
              </w:rPr>
              <w:t>is able to</w:t>
            </w:r>
            <w:proofErr w:type="gramEnd"/>
            <w:r>
              <w:rPr>
                <w:lang w:val="en-US" w:eastAsia="ko-KR"/>
              </w:rPr>
              <w:t xml:space="preserve">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3C2CF3B2" w14:textId="77777777" w:rsidR="00C6295E" w:rsidRDefault="00996527">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SimSun"/>
                <w:lang w:val="en-US" w:eastAsia="zh-CN"/>
              </w:rPr>
            </w:pPr>
            <w:r>
              <w:rPr>
                <w:rFonts w:eastAsia="SimSun"/>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proofErr w:type="gramStart"/>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he</w:t>
            </w:r>
            <w:proofErr w:type="gramEnd"/>
            <w:r w:rsidRPr="00FB0DB1">
              <w:rPr>
                <w:rFonts w:ascii="Times New Roman" w:hAnsi="Times New Roman" w:cs="Times New Roman"/>
                <w:b/>
                <w:bCs/>
                <w:sz w:val="20"/>
                <w:szCs w:val="20"/>
                <w:lang w:val="en-US"/>
              </w:rPr>
              <w:t xml:space="preserv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particular, this</w:t>
            </w:r>
            <w:proofErr w:type="gramEnd"/>
            <w:r>
              <w:rPr>
                <w:rFonts w:eastAsiaTheme="minorEastAsia"/>
                <w:lang w:val="en-US" w:eastAsia="zh-CN"/>
              </w:rPr>
              <w:t xml:space="preserve">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SimSun"/>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3" w:name="_Toc68640491"/>
      <w:bookmarkStart w:id="14" w:name="_Toc68638586"/>
      <w:bookmarkStart w:id="15" w:name="_Toc68606813"/>
      <w:bookmarkStart w:id="16" w:name="_Toc68638500"/>
      <w:bookmarkStart w:id="17" w:name="_Toc68640608"/>
      <w:bookmarkStart w:id="18" w:name="_Toc68638685"/>
      <w:bookmarkStart w:id="19" w:name="_Toc68642591"/>
      <w:bookmarkStart w:id="20" w:name="_Toc68642855"/>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lastRenderedPageBreak/>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7"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A8AD85C" w14:textId="77777777" w:rsidR="00C6295E" w:rsidRDefault="00996527">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lastRenderedPageBreak/>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lastRenderedPageBreak/>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lastRenderedPageBreak/>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0"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proofErr w:type="spellStart"/>
            <w:r>
              <w:rPr>
                <w:lang w:val="en-US"/>
              </w:rPr>
              <w:t>Yuantao</w:t>
            </w:r>
            <w:proofErr w:type="spellEnd"/>
            <w:r>
              <w:rPr>
                <w:lang w:val="en-US"/>
              </w:rPr>
              <w:t xml:space="preserve">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proofErr w:type="spellStart"/>
            <w:r>
              <w:rPr>
                <w:lang w:val="en-US"/>
              </w:rPr>
              <w:t>Vip</w:t>
            </w:r>
            <w:proofErr w:type="spellEnd"/>
            <w:r>
              <w:rPr>
                <w:lang w:val="en-US"/>
              </w:rPr>
              <w:t xml:space="preserve">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0"/>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70662F">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70662F">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70662F">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 xml:space="preserve">Huawei, </w:t>
            </w:r>
            <w:proofErr w:type="spellStart"/>
            <w:r>
              <w:rPr>
                <w:lang w:val="en-US"/>
              </w:rPr>
              <w:t>HiSilicon</w:t>
            </w:r>
            <w:proofErr w:type="spellEnd"/>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70662F">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70662F">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70662F">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70662F">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70662F">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70662F">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70662F">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70662F">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70662F">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70662F">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70662F">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lastRenderedPageBreak/>
              <w:t>[15]</w:t>
            </w:r>
          </w:p>
        </w:tc>
        <w:tc>
          <w:tcPr>
            <w:tcW w:w="1456" w:type="dxa"/>
            <w:tcMar>
              <w:top w:w="0" w:type="dxa"/>
              <w:left w:w="70" w:type="dxa"/>
              <w:bottom w:w="0" w:type="dxa"/>
              <w:right w:w="70" w:type="dxa"/>
            </w:tcMar>
          </w:tcPr>
          <w:p w14:paraId="54F4B98A" w14:textId="77777777" w:rsidR="00C6295E" w:rsidRDefault="0070662F">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70662F">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70662F">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70662F">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70662F">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70662F">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t>[21]</w:t>
            </w:r>
          </w:p>
        </w:tc>
        <w:tc>
          <w:tcPr>
            <w:tcW w:w="1456" w:type="dxa"/>
            <w:tcMar>
              <w:top w:w="0" w:type="dxa"/>
              <w:left w:w="70" w:type="dxa"/>
              <w:bottom w:w="0" w:type="dxa"/>
              <w:right w:w="70" w:type="dxa"/>
            </w:tcMar>
          </w:tcPr>
          <w:p w14:paraId="795D1A4D" w14:textId="77777777" w:rsidR="00C6295E" w:rsidRDefault="0070662F">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70662F">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70662F">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70662F">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proofErr w:type="spellStart"/>
            <w:r>
              <w:rPr>
                <w:lang w:val="en-US"/>
              </w:rPr>
              <w:t>InterDigital</w:t>
            </w:r>
            <w:proofErr w:type="spellEnd"/>
            <w:r>
              <w:rPr>
                <w:lang w:val="en-US"/>
              </w:rPr>
              <w:t>,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70662F">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70662F">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70662F">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70662F">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70662F">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proofErr w:type="spellStart"/>
            <w:r>
              <w:rPr>
                <w:lang w:val="en-US"/>
              </w:rPr>
              <w:t>ASUSTeK</w:t>
            </w:r>
            <w:proofErr w:type="spellEnd"/>
            <w:r>
              <w:rPr>
                <w:lang w:val="en-US"/>
              </w:rPr>
              <w:t xml:space="preserve">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70662F">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70662F">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70662F">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70662F">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70662F">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70662F">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70662F">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70662F">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70662F">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 xml:space="preserve">Huawei, </w:t>
            </w:r>
            <w:proofErr w:type="spellStart"/>
            <w:r>
              <w:rPr>
                <w:lang w:val="en-US"/>
              </w:rPr>
              <w:t>HiSilicon</w:t>
            </w:r>
            <w:proofErr w:type="spellEnd"/>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70662F">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70662F">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70662F">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416741E" w14:textId="77777777" w:rsidR="00C6295E" w:rsidRDefault="0070662F">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70662F">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70662F">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70662F"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70662F"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7AC7" w14:textId="77777777" w:rsidR="00BE2F4D" w:rsidRDefault="00BE2F4D" w:rsidP="0046414F">
      <w:pPr>
        <w:spacing w:after="0" w:line="240" w:lineRule="auto"/>
      </w:pPr>
      <w:r>
        <w:separator/>
      </w:r>
    </w:p>
  </w:endnote>
  <w:endnote w:type="continuationSeparator" w:id="0">
    <w:p w14:paraId="005F1E45" w14:textId="77777777" w:rsidR="00BE2F4D" w:rsidRDefault="00BE2F4D"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0B39" w14:textId="77777777" w:rsidR="00BE2F4D" w:rsidRDefault="00BE2F4D" w:rsidP="0046414F">
      <w:pPr>
        <w:spacing w:after="0" w:line="240" w:lineRule="auto"/>
      </w:pPr>
      <w:r>
        <w:separator/>
      </w:r>
    </w:p>
  </w:footnote>
  <w:footnote w:type="continuationSeparator" w:id="0">
    <w:p w14:paraId="0CC9BC59" w14:textId="77777777" w:rsidR="00BE2F4D" w:rsidRDefault="00BE2F4D"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51EBD"/>
    <w:multiLevelType w:val="hybridMultilevel"/>
    <w:tmpl w:val="D87CCBAA"/>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2"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1"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4D7017E0"/>
    <w:multiLevelType w:val="hybridMultilevel"/>
    <w:tmpl w:val="33280E56"/>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28"/>
  </w:num>
  <w:num w:numId="5">
    <w:abstractNumId w:val="40"/>
    <w:lvlOverride w:ilvl="0">
      <w:startOverride w:val="1"/>
    </w:lvlOverride>
  </w:num>
  <w:num w:numId="6">
    <w:abstractNumId w:val="41"/>
  </w:num>
  <w:num w:numId="7">
    <w:abstractNumId w:val="59"/>
  </w:num>
  <w:num w:numId="8">
    <w:abstractNumId w:val="19"/>
  </w:num>
  <w:num w:numId="9">
    <w:abstractNumId w:val="24"/>
  </w:num>
  <w:num w:numId="10">
    <w:abstractNumId w:val="66"/>
  </w:num>
  <w:num w:numId="11">
    <w:abstractNumId w:val="68"/>
  </w:num>
  <w:num w:numId="12">
    <w:abstractNumId w:val="21"/>
  </w:num>
  <w:num w:numId="13">
    <w:abstractNumId w:val="71"/>
  </w:num>
  <w:num w:numId="14">
    <w:abstractNumId w:val="39"/>
  </w:num>
  <w:num w:numId="15">
    <w:abstractNumId w:val="50"/>
  </w:num>
  <w:num w:numId="16">
    <w:abstractNumId w:val="45"/>
  </w:num>
  <w:num w:numId="17">
    <w:abstractNumId w:val="37"/>
  </w:num>
  <w:num w:numId="18">
    <w:abstractNumId w:val="60"/>
  </w:num>
  <w:num w:numId="19">
    <w:abstractNumId w:val="73"/>
  </w:num>
  <w:num w:numId="20">
    <w:abstractNumId w:val="10"/>
  </w:num>
  <w:num w:numId="21">
    <w:abstractNumId w:val="15"/>
  </w:num>
  <w:num w:numId="22">
    <w:abstractNumId w:val="26"/>
  </w:num>
  <w:num w:numId="23">
    <w:abstractNumId w:val="36"/>
  </w:num>
  <w:num w:numId="24">
    <w:abstractNumId w:val="57"/>
  </w:num>
  <w:num w:numId="25">
    <w:abstractNumId w:val="46"/>
  </w:num>
  <w:num w:numId="26">
    <w:abstractNumId w:val="16"/>
  </w:num>
  <w:num w:numId="27">
    <w:abstractNumId w:val="65"/>
  </w:num>
  <w:num w:numId="28">
    <w:abstractNumId w:val="54"/>
  </w:num>
  <w:num w:numId="29">
    <w:abstractNumId w:val="82"/>
  </w:num>
  <w:num w:numId="30">
    <w:abstractNumId w:val="42"/>
  </w:num>
  <w:num w:numId="31">
    <w:abstractNumId w:val="69"/>
  </w:num>
  <w:num w:numId="32">
    <w:abstractNumId w:val="75"/>
  </w:num>
  <w:num w:numId="33">
    <w:abstractNumId w:val="8"/>
  </w:num>
  <w:num w:numId="34">
    <w:abstractNumId w:val="30"/>
  </w:num>
  <w:num w:numId="35">
    <w:abstractNumId w:val="85"/>
  </w:num>
  <w:num w:numId="36">
    <w:abstractNumId w:val="64"/>
  </w:num>
  <w:num w:numId="37">
    <w:abstractNumId w:val="77"/>
  </w:num>
  <w:num w:numId="38">
    <w:abstractNumId w:val="72"/>
  </w:num>
  <w:num w:numId="39">
    <w:abstractNumId w:val="56"/>
  </w:num>
  <w:num w:numId="40">
    <w:abstractNumId w:val="5"/>
  </w:num>
  <w:num w:numId="41">
    <w:abstractNumId w:val="13"/>
  </w:num>
  <w:num w:numId="42">
    <w:abstractNumId w:val="34"/>
  </w:num>
  <w:num w:numId="43">
    <w:abstractNumId w:val="12"/>
  </w:num>
  <w:num w:numId="44">
    <w:abstractNumId w:val="31"/>
  </w:num>
  <w:num w:numId="45">
    <w:abstractNumId w:val="62"/>
  </w:num>
  <w:num w:numId="46">
    <w:abstractNumId w:val="20"/>
  </w:num>
  <w:num w:numId="47">
    <w:abstractNumId w:val="33"/>
  </w:num>
  <w:num w:numId="48">
    <w:abstractNumId w:val="76"/>
  </w:num>
  <w:num w:numId="49">
    <w:abstractNumId w:val="83"/>
  </w:num>
  <w:num w:numId="50">
    <w:abstractNumId w:val="27"/>
  </w:num>
  <w:num w:numId="51">
    <w:abstractNumId w:val="79"/>
  </w:num>
  <w:num w:numId="52">
    <w:abstractNumId w:val="49"/>
  </w:num>
  <w:num w:numId="53">
    <w:abstractNumId w:val="74"/>
  </w:num>
  <w:num w:numId="54">
    <w:abstractNumId w:val="47"/>
  </w:num>
  <w:num w:numId="55">
    <w:abstractNumId w:val="18"/>
  </w:num>
  <w:num w:numId="56">
    <w:abstractNumId w:val="86"/>
  </w:num>
  <w:num w:numId="57">
    <w:abstractNumId w:val="78"/>
  </w:num>
  <w:num w:numId="58">
    <w:abstractNumId w:val="81"/>
  </w:num>
  <w:num w:numId="59">
    <w:abstractNumId w:val="23"/>
  </w:num>
  <w:num w:numId="60">
    <w:abstractNumId w:val="61"/>
  </w:num>
  <w:num w:numId="61">
    <w:abstractNumId w:val="67"/>
  </w:num>
  <w:num w:numId="62">
    <w:abstractNumId w:val="11"/>
  </w:num>
  <w:num w:numId="63">
    <w:abstractNumId w:val="32"/>
  </w:num>
  <w:num w:numId="64">
    <w:abstractNumId w:val="84"/>
  </w:num>
  <w:num w:numId="65">
    <w:abstractNumId w:val="9"/>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70"/>
  </w:num>
  <w:num w:numId="69">
    <w:abstractNumId w:val="51"/>
  </w:num>
  <w:num w:numId="70">
    <w:abstractNumId w:val="39"/>
  </w:num>
  <w:num w:numId="71">
    <w:abstractNumId w:val="50"/>
  </w:num>
  <w:num w:numId="72">
    <w:abstractNumId w:val="45"/>
  </w:num>
  <w:num w:numId="73">
    <w:abstractNumId w:val="37"/>
  </w:num>
  <w:num w:numId="74">
    <w:abstractNumId w:val="60"/>
  </w:num>
  <w:num w:numId="75">
    <w:abstractNumId w:val="73"/>
  </w:num>
  <w:num w:numId="76">
    <w:abstractNumId w:val="10"/>
  </w:num>
  <w:num w:numId="77">
    <w:abstractNumId w:val="15"/>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46"/>
  </w:num>
  <w:num w:numId="82">
    <w:abstractNumId w:val="38"/>
  </w:num>
  <w:num w:numId="83">
    <w:abstractNumId w:val="44"/>
  </w:num>
  <w:num w:numId="84">
    <w:abstractNumId w:val="35"/>
  </w:num>
  <w:num w:numId="85">
    <w:abstractNumId w:val="52"/>
  </w:num>
  <w:num w:numId="86">
    <w:abstractNumId w:val="43"/>
  </w:num>
  <w:num w:numId="87">
    <w:abstractNumId w:val="25"/>
  </w:num>
  <w:num w:numId="88">
    <w:abstractNumId w:val="17"/>
  </w:num>
  <w:num w:numId="89">
    <w:abstractNumId w:val="2"/>
  </w:num>
  <w:num w:numId="90">
    <w:abstractNumId w:val="3"/>
  </w:num>
  <w:num w:numId="91">
    <w:abstractNumId w:val="58"/>
  </w:num>
  <w:num w:numId="92">
    <w:abstractNumId w:val="63"/>
  </w:num>
  <w:num w:numId="93">
    <w:abstractNumId w:val="6"/>
  </w:num>
  <w:num w:numId="94">
    <w:abstractNumId w:val="29"/>
  </w:num>
  <w:num w:numId="95">
    <w:abstractNumId w:val="48"/>
  </w:num>
  <w:num w:numId="96">
    <w:abstractNumId w:val="55"/>
  </w:num>
  <w:num w:numId="97">
    <w:abstractNumId w:val="80"/>
  </w:num>
  <w:num w:numId="98">
    <w:abstractNumId w:val="4"/>
  </w:num>
  <w:num w:numId="99">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SimSun" w:eastAsia="SimSun"/>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DB347A0-04EC-4AFA-8230-CAA09BFB223B}">
  <ds:schemaRefs>
    <ds:schemaRef ds:uri="http://schemas.openxmlformats.org/officeDocument/2006/bibliography"/>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107</Pages>
  <Words>40964</Words>
  <Characters>233496</Characters>
  <Application>Microsoft Office Word</Application>
  <DocSecurity>0</DocSecurity>
  <Lines>1945</Lines>
  <Paragraphs>547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273913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Chatterjee, Debdeep</cp:lastModifiedBy>
  <cp:revision>18</cp:revision>
  <dcterms:created xsi:type="dcterms:W3CDTF">2021-08-25T06:10:00Z</dcterms:created>
  <dcterms:modified xsi:type="dcterms:W3CDTF">2021-08-25T06:58:00Z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