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84101" w14:textId="77777777" w:rsidR="00726019" w:rsidRDefault="004C6D2D">
      <w:pPr>
        <w:pStyle w:val="aa"/>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aa"/>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27AE4950"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w:t>
      </w:r>
      <w:r w:rsidR="00B84582">
        <w:rPr>
          <w:color w:val="FF0000"/>
          <w:lang w:val="en-US"/>
        </w:rPr>
        <w:t>6</w:t>
      </w:r>
      <w:r>
        <w:rPr>
          <w:color w:val="FF0000"/>
          <w:lang w:val="en-US"/>
        </w:rPr>
        <w:t xml:space="preserve">’ before </w:t>
      </w:r>
      <w:r w:rsidR="00B84582">
        <w:rPr>
          <w:color w:val="FF0000"/>
          <w:lang w:val="en-US"/>
        </w:rPr>
        <w:t>Tuesday 24</w:t>
      </w:r>
      <w:r w:rsidR="00B84582" w:rsidRPr="00B84582">
        <w:rPr>
          <w:color w:val="FF0000"/>
          <w:vertAlign w:val="superscript"/>
          <w:lang w:val="en-US"/>
        </w:rPr>
        <w:t>th</w:t>
      </w:r>
      <w:r w:rsidR="00B84582">
        <w:rPr>
          <w:color w:val="FF0000"/>
          <w:lang w:val="en-US"/>
        </w:rPr>
        <w:t xml:space="preserve"> </w:t>
      </w:r>
      <w:r>
        <w:rPr>
          <w:color w:val="FF0000"/>
          <w:lang w:val="en-US"/>
        </w:rPr>
        <w:t xml:space="preserve">August </w:t>
      </w:r>
      <w:r w:rsidR="00B84582">
        <w:rPr>
          <w:color w:val="FF0000"/>
          <w:lang w:val="en-US"/>
        </w:rPr>
        <w:t>10</w:t>
      </w:r>
      <w:r>
        <w:rPr>
          <w:color w:val="FF0000"/>
          <w:lang w:val="en-US"/>
        </w:rPr>
        <w:t>:00</w:t>
      </w:r>
      <w:r w:rsidR="00B84582">
        <w:rPr>
          <w:color w:val="FF0000"/>
          <w:lang w:val="en-US"/>
        </w:rPr>
        <w:t xml:space="preserve"> (am)</w:t>
      </w:r>
      <w:r>
        <w:rPr>
          <w:color w:val="FF0000"/>
          <w:lang w:val="en-US"/>
        </w:rPr>
        <w:t xml:space="preserve">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af4"/>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af4"/>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af4"/>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278411C" w14:textId="77777777"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af4"/>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1"/>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1"/>
        <w:ind w:left="1134" w:hanging="1134"/>
        <w:rPr>
          <w:lang w:val="en-US"/>
        </w:rPr>
      </w:pPr>
      <w:r>
        <w:rPr>
          <w:lang w:val="en-US"/>
        </w:rPr>
        <w:t>Initial DL BWP</w:t>
      </w:r>
    </w:p>
    <w:p w14:paraId="02784122" w14:textId="77777777" w:rsidR="00726019" w:rsidRDefault="004C6D2D">
      <w:pPr>
        <w:pStyle w:val="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2E"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278412F"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30"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Huawei, HiSilicon</w:t>
            </w:r>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02784144" w14:textId="77777777">
        <w:tc>
          <w:tcPr>
            <w:tcW w:w="1479" w:type="dxa"/>
          </w:tcPr>
          <w:p w14:paraId="0278414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14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Yu Mincho"/>
                <w:lang w:val="en-US" w:eastAsia="ja-JP"/>
              </w:rPr>
            </w:pPr>
            <w:r>
              <w:rPr>
                <w:rFonts w:eastAsia="Yu Mincho"/>
                <w:lang w:val="en-US" w:eastAsia="ja-JP"/>
              </w:rPr>
              <w:t>MediaTek</w:t>
            </w:r>
          </w:p>
        </w:tc>
        <w:tc>
          <w:tcPr>
            <w:tcW w:w="1372" w:type="dxa"/>
          </w:tcPr>
          <w:p w14:paraId="0278416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1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Yu Mincho"/>
                <w:lang w:val="en-US" w:eastAsia="ja-JP"/>
              </w:rPr>
            </w:pPr>
            <w:r>
              <w:rPr>
                <w:rFonts w:eastAsia="Yu Mincho"/>
                <w:lang w:val="en-US" w:eastAsia="ja-JP"/>
              </w:rPr>
              <w:t>NEC</w:t>
            </w:r>
          </w:p>
        </w:tc>
        <w:tc>
          <w:tcPr>
            <w:tcW w:w="1372" w:type="dxa"/>
          </w:tcPr>
          <w:p w14:paraId="0278416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17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0278418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85" w14:textId="77777777" w:rsidR="00726019" w:rsidRDefault="00726019">
            <w:pPr>
              <w:rPr>
                <w:lang w:val="en-US" w:eastAsia="ko-KR"/>
              </w:rPr>
            </w:pPr>
          </w:p>
        </w:tc>
      </w:tr>
      <w:bookmarkEnd w:id="6"/>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A4" w14:textId="77777777" w:rsidR="00726019" w:rsidRDefault="004C6D2D">
            <w:pPr>
              <w:pStyle w:val="af4"/>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027841A5" w14:textId="77777777" w:rsidR="00726019" w:rsidRDefault="004C6D2D">
            <w:pPr>
              <w:pStyle w:val="af4"/>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027841A6"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027841A7"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lastRenderedPageBreak/>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Yu Mincho"/>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r>
              <w:rPr>
                <w:rFonts w:hint="eastAsia"/>
                <w:lang w:val="en-US" w:eastAsia="ko-KR"/>
              </w:rPr>
              <w:t>Spreadtrum</w:t>
            </w:r>
          </w:p>
        </w:tc>
        <w:tc>
          <w:tcPr>
            <w:tcW w:w="1372" w:type="dxa"/>
          </w:tcPr>
          <w:p w14:paraId="027841E3"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lastRenderedPageBreak/>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07"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08"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09"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1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24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宋体"/>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64"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65" w14:textId="77777777" w:rsidR="00726019" w:rsidRDefault="004C6D2D">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66" w14:textId="77777777" w:rsidR="008917D7" w:rsidRPr="008917D7" w:rsidRDefault="004C6D2D" w:rsidP="008917D7">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91" w14:textId="77777777" w:rsidR="00862D4B" w:rsidRPr="008A6B34" w:rsidRDefault="00862D4B" w:rsidP="00862D4B">
            <w:pPr>
              <w:pStyle w:val="af4"/>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02784292" w14:textId="77777777" w:rsidR="00862D4B" w:rsidRPr="00BF2351" w:rsidRDefault="00862D4B" w:rsidP="00862D4B">
            <w:pPr>
              <w:pStyle w:val="af4"/>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02784293" w14:textId="77777777" w:rsidR="00862D4B" w:rsidRPr="00BF2351" w:rsidRDefault="00862D4B" w:rsidP="00862D4B">
            <w:pPr>
              <w:pStyle w:val="af4"/>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A4"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2A5" w14:textId="77777777"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14:paraId="027842AA" w14:textId="77777777" w:rsidTr="00F52463">
        <w:tc>
          <w:tcPr>
            <w:tcW w:w="1479" w:type="dxa"/>
          </w:tcPr>
          <w:p w14:paraId="027842A7"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2A8" w14:textId="77777777"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027842A9" w14:textId="77777777"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BF" w14:textId="77777777" w:rsidR="008917D7" w:rsidRDefault="008917D7" w:rsidP="008917D7">
            <w:pPr>
              <w:pStyle w:val="af4"/>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C0" w14:textId="77777777" w:rsidR="008917D7" w:rsidRDefault="008917D7" w:rsidP="008917D7">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C1" w14:textId="77777777" w:rsidR="008917D7" w:rsidRPr="008917D7" w:rsidRDefault="008917D7" w:rsidP="008917D7">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
        <w:tblW w:w="5000" w:type="pct"/>
        <w:tblLook w:val="04A0" w:firstRow="1" w:lastRow="0" w:firstColumn="1" w:lastColumn="0" w:noHBand="0" w:noVBand="1"/>
      </w:tblPr>
      <w:tblGrid>
        <w:gridCol w:w="1425"/>
        <w:gridCol w:w="1872"/>
        <w:gridCol w:w="6333"/>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Huawei, HiSilicon</w:t>
            </w:r>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27842E2"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027842E8" w14:textId="77777777" w:rsidR="00726019" w:rsidRDefault="004C6D2D">
            <w:pPr>
              <w:pStyle w:val="af4"/>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af4"/>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027842EA" w14:textId="77777777" w:rsidR="00726019" w:rsidRDefault="004C6D2D">
            <w:pPr>
              <w:pStyle w:val="af4"/>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27842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宋体"/>
                <w:lang w:val="en-US" w:eastAsia="zh-CN"/>
              </w:rPr>
            </w:pPr>
            <w:r>
              <w:rPr>
                <w:rFonts w:eastAsia="宋体" w:hint="eastAsia"/>
                <w:lang w:val="en-US" w:eastAsia="zh-CN"/>
              </w:rPr>
              <w:t>ZTE, Sanechips</w:t>
            </w:r>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726019" w14:paraId="02784307" w14:textId="77777777" w:rsidTr="00DD1FC0">
        <w:tc>
          <w:tcPr>
            <w:tcW w:w="740" w:type="pct"/>
          </w:tcPr>
          <w:p w14:paraId="02784304" w14:textId="77777777" w:rsidR="00726019" w:rsidRDefault="004C6D2D">
            <w:pPr>
              <w:rPr>
                <w:rFonts w:eastAsia="Yu Mincho"/>
                <w:lang w:val="en-US" w:eastAsia="ja-JP"/>
              </w:rPr>
            </w:pPr>
            <w:r>
              <w:rPr>
                <w:rFonts w:eastAsia="Yu Mincho"/>
                <w:lang w:val="en-US" w:eastAsia="ja-JP"/>
              </w:rPr>
              <w:t>MediaTek</w:t>
            </w:r>
          </w:p>
        </w:tc>
        <w:tc>
          <w:tcPr>
            <w:tcW w:w="972" w:type="pct"/>
          </w:tcPr>
          <w:p w14:paraId="02784305" w14:textId="77777777" w:rsidR="00726019" w:rsidRDefault="00726019">
            <w:pPr>
              <w:tabs>
                <w:tab w:val="left" w:pos="551"/>
              </w:tabs>
              <w:rPr>
                <w:rFonts w:eastAsia="Yu Mincho"/>
                <w:lang w:val="en-US" w:eastAsia="ja-JP"/>
              </w:rPr>
            </w:pPr>
          </w:p>
        </w:tc>
        <w:tc>
          <w:tcPr>
            <w:tcW w:w="3289" w:type="pct"/>
          </w:tcPr>
          <w:p w14:paraId="02784306"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278430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Yu Mincho"/>
                <w:lang w:val="en-US" w:eastAsia="ja-JP"/>
              </w:rPr>
            </w:pPr>
            <w:r>
              <w:rPr>
                <w:rFonts w:eastAsia="Yu Mincho"/>
                <w:lang w:val="en-US" w:eastAsia="ja-JP"/>
              </w:rPr>
              <w:t>NEC</w:t>
            </w:r>
          </w:p>
        </w:tc>
        <w:tc>
          <w:tcPr>
            <w:tcW w:w="972" w:type="pct"/>
          </w:tcPr>
          <w:p w14:paraId="02784311"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02784315"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Yu Mincho"/>
                <w:lang w:val="en-US" w:eastAsia="ja-JP"/>
              </w:rPr>
            </w:pPr>
            <w:r>
              <w:rPr>
                <w:rFonts w:eastAsia="Yu Mincho"/>
                <w:lang w:val="en-US" w:eastAsia="ja-JP"/>
              </w:rPr>
              <w:t>Nokia, NSB</w:t>
            </w:r>
          </w:p>
        </w:tc>
        <w:tc>
          <w:tcPr>
            <w:tcW w:w="972" w:type="pct"/>
          </w:tcPr>
          <w:p w14:paraId="02784329"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Huawei, HiSilicon</w:t>
            </w:r>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af4"/>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2784352" w14:textId="77777777" w:rsidR="007F0EAA" w:rsidRDefault="007F0EAA" w:rsidP="007F0EAA">
            <w:pPr>
              <w:pStyle w:val="af4"/>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0278435C" w14:textId="77777777" w:rsidR="007F0EAA" w:rsidRDefault="007F0EAA" w:rsidP="007F0EAA">
            <w:pPr>
              <w:pStyle w:val="af4"/>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af4"/>
              <w:numPr>
                <w:ilvl w:val="0"/>
                <w:numId w:val="16"/>
              </w:numPr>
              <w:rPr>
                <w:lang w:val="en-US" w:eastAsia="ko-KR"/>
              </w:rPr>
            </w:pPr>
            <w:r>
              <w:rPr>
                <w:sz w:val="20"/>
                <w:szCs w:val="20"/>
                <w:lang w:val="en-US" w:eastAsia="ko-KR"/>
              </w:rPr>
              <w:t>CORESET and CSS associated with msg2/msg4/msgB and SI update</w:t>
            </w:r>
          </w:p>
        </w:tc>
      </w:tr>
      <w:tr w:rsidR="007F0EAA" w14:paraId="02784362" w14:textId="77777777" w:rsidTr="00A84D3A">
        <w:tc>
          <w:tcPr>
            <w:tcW w:w="645" w:type="pct"/>
          </w:tcPr>
          <w:p w14:paraId="0278435F"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3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af4"/>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af4"/>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af4"/>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af4"/>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02784384"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278438C"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02784390" w14:textId="77777777" w:rsidR="007F0EAA" w:rsidRDefault="007F0EAA" w:rsidP="007F0EAA">
            <w:pPr>
              <w:tabs>
                <w:tab w:val="left" w:pos="551"/>
              </w:tabs>
              <w:jc w:val="both"/>
              <w:rPr>
                <w:rFonts w:eastAsia="Yu Mincho"/>
                <w:lang w:val="en-US" w:eastAsia="ja-JP"/>
              </w:rPr>
            </w:pPr>
          </w:p>
        </w:tc>
        <w:tc>
          <w:tcPr>
            <w:tcW w:w="3813" w:type="pct"/>
          </w:tcPr>
          <w:p w14:paraId="02784391" w14:textId="77777777" w:rsidR="007F0EAA" w:rsidRDefault="007F0EAA" w:rsidP="007F0EA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2784394"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02784395" w14:textId="77777777" w:rsidR="007F0EAA" w:rsidRDefault="007F0EAA" w:rsidP="007F0EAA">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278439A" w14:textId="77777777" w:rsidR="007F0EAA" w:rsidRDefault="007F0EAA" w:rsidP="007F0EAA">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027843AA" w14:textId="77777777" w:rsidR="007F0EAA" w:rsidRDefault="007F0EAA" w:rsidP="007F0EAA">
            <w:pPr>
              <w:tabs>
                <w:tab w:val="left" w:pos="551"/>
              </w:tabs>
              <w:jc w:val="both"/>
              <w:rPr>
                <w:rFonts w:eastAsia="Yu Mincho"/>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lastRenderedPageBreak/>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3CD" w14:textId="77777777" w:rsidR="007F0EAA" w:rsidRDefault="007F0EAA" w:rsidP="007F0EAA">
            <w:pPr>
              <w:pStyle w:val="af4"/>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af4"/>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宋体"/>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Yu Mincho"/>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27843EF" w14:textId="77777777" w:rsidR="007F0EAA" w:rsidRDefault="007F0EAA" w:rsidP="007F0EAA">
            <w:pPr>
              <w:jc w:val="both"/>
              <w:rPr>
                <w:b/>
                <w:lang w:val="en-US"/>
              </w:rPr>
            </w:pPr>
            <w:r>
              <w:rPr>
                <w:b/>
                <w:lang w:val="en-US"/>
              </w:rPr>
              <w:t>A separate initial DL BWP for RedCap UEs (if configured) can be used during the initial access.</w:t>
            </w:r>
          </w:p>
          <w:p w14:paraId="027843F0" w14:textId="77777777" w:rsidR="007F0EAA" w:rsidRDefault="007F0EAA" w:rsidP="007F0EAA">
            <w:pPr>
              <w:pStyle w:val="af4"/>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027843F1" w14:textId="77777777" w:rsidR="007F0EAA" w:rsidRDefault="007F0EAA" w:rsidP="007F0EAA">
            <w:pPr>
              <w:pStyle w:val="af4"/>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af4"/>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40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Huawei, HiSilicon</w:t>
            </w:r>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02784419" w14:textId="77777777" w:rsidR="007F0EAA" w:rsidRDefault="007F0EAA" w:rsidP="007F0EAA">
            <w:pPr>
              <w:pStyle w:val="af4"/>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af4"/>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278441E" w14:textId="77777777" w:rsidR="007F0EAA" w:rsidRDefault="007F0EAA" w:rsidP="007F0EAA">
            <w:pPr>
              <w:pStyle w:val="af4"/>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af4"/>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af4"/>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af4"/>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43B" w14:textId="77777777" w:rsidR="007F0EAA" w:rsidRDefault="007F0EAA" w:rsidP="007F0EAA">
            <w:pPr>
              <w:pStyle w:val="af4"/>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278443D" w14:textId="77777777" w:rsidR="007F0EAA" w:rsidRDefault="007F0EAA" w:rsidP="007F0EAA">
            <w:pPr>
              <w:pStyle w:val="af4"/>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af4"/>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2784454" w14:textId="77777777" w:rsidR="007F0EAA" w:rsidRDefault="007F0EAA" w:rsidP="007F0EAA">
            <w:pPr>
              <w:pStyle w:val="af4"/>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af4"/>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2784460" w14:textId="77777777" w:rsidR="007F0EAA" w:rsidRDefault="007F0EAA" w:rsidP="007F0EAA">
            <w:pPr>
              <w:pStyle w:val="af4"/>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af4"/>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af4"/>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af4"/>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64" w14:textId="77777777" w:rsidR="007F0EAA" w:rsidRDefault="007F0EAA" w:rsidP="007F0EAA">
            <w:pPr>
              <w:pStyle w:val="af4"/>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65" w14:textId="77777777" w:rsidR="007F0EAA" w:rsidRDefault="007F0EAA" w:rsidP="007F0EAA">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zh-CN"/>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02784471" w14:textId="77777777" w:rsidR="007F0EAA" w:rsidRPr="00DD258A" w:rsidRDefault="007F0EAA" w:rsidP="007F0EAA">
            <w:pPr>
              <w:pStyle w:val="af4"/>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af4"/>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476"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r w:rsidRPr="00173D6C">
              <w:rPr>
                <w:b/>
                <w:strike/>
                <w:color w:val="00B0F0"/>
                <w:lang w:val="en-US"/>
              </w:rPr>
              <w:t>A</w:t>
            </w:r>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af4"/>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027844AA"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af4"/>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027844BC" w14:textId="77777777" w:rsidR="007F0EAA" w:rsidRDefault="007F0EAA" w:rsidP="007F0EAA">
            <w:pPr>
              <w:pStyle w:val="af4"/>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sidR="00A86978">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027844C6" w14:textId="77777777" w:rsidR="007F0EAA" w:rsidRDefault="007F0EAA" w:rsidP="007F0EAA">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af4"/>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宋体"/>
                <w:lang w:val="en-US" w:eastAsia="zh-CN"/>
              </w:rPr>
            </w:pPr>
            <w:r>
              <w:rPr>
                <w:rFonts w:eastAsia="宋体"/>
                <w:lang w:val="en-US" w:eastAsia="zh-CN"/>
              </w:rPr>
              <w:t>Our observation is that:</w:t>
            </w:r>
          </w:p>
          <w:p w14:paraId="027844D9" w14:textId="77777777" w:rsidR="007F0EAA" w:rsidRDefault="007F0EAA" w:rsidP="007F0EAA">
            <w:pPr>
              <w:pStyle w:val="af4"/>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af4"/>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027844DB" w14:textId="77777777" w:rsidR="007F0EAA" w:rsidRDefault="007F0EAA" w:rsidP="007F0EAA">
            <w:pPr>
              <w:pStyle w:val="af4"/>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宋体"/>
                <w:lang w:val="en-US" w:eastAsia="zh-CN"/>
              </w:rPr>
            </w:pPr>
            <w:r>
              <w:rPr>
                <w:rFonts w:eastAsia="宋体"/>
                <w:lang w:val="en-US" w:eastAsia="zh-CN"/>
              </w:rPr>
              <w:t xml:space="preserve">Thanks FL for the update. </w:t>
            </w:r>
          </w:p>
          <w:p w14:paraId="027844E0" w14:textId="77777777" w:rsidR="007F0EAA" w:rsidRDefault="007F0EAA" w:rsidP="007F0EAA">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宋体"/>
                <w:lang w:val="en-US" w:eastAsia="zh-CN"/>
              </w:rPr>
            </w:pPr>
            <w:r>
              <w:rPr>
                <w:rFonts w:eastAsia="宋体"/>
                <w:lang w:val="en-US" w:eastAsia="zh-CN"/>
              </w:rPr>
              <w:t>Suggestion:</w:t>
            </w:r>
          </w:p>
          <w:p w14:paraId="027844E2" w14:textId="77777777" w:rsidR="007F0EAA" w:rsidRDefault="007F0EAA" w:rsidP="007F0EAA">
            <w:pPr>
              <w:pStyle w:val="af4"/>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27844E3" w14:textId="77777777" w:rsidR="007F0EAA" w:rsidRDefault="007F0EAA" w:rsidP="007F0EAA">
            <w:pPr>
              <w:pStyle w:val="af4"/>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14:paraId="027844E8" w14:textId="77777777" w:rsidR="007F0EAA" w:rsidRDefault="007F0EAA" w:rsidP="007F0EAA">
            <w:pPr>
              <w:rPr>
                <w:rFonts w:eastAsia="宋体"/>
                <w:lang w:val="en-US" w:eastAsia="zh-CN"/>
              </w:rPr>
            </w:pPr>
            <w:r>
              <w:rPr>
                <w:rFonts w:eastAsia="宋体"/>
                <w:lang w:val="en-US" w:eastAsia="zh-CN"/>
              </w:rPr>
              <w:t xml:space="preserve">We think CATT’s FFS are the thing we need to do, but can be decouple from this proposals.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af4"/>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027844F2" w14:textId="77777777" w:rsidR="007F0EAA" w:rsidRDefault="007F0EAA" w:rsidP="007F0EAA">
            <w:pPr>
              <w:pStyle w:val="af4"/>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af4"/>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af4"/>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F5" w14:textId="77777777" w:rsidR="007F0EAA" w:rsidRDefault="007F0EAA" w:rsidP="007F0EAA">
            <w:pPr>
              <w:pStyle w:val="af4"/>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F6" w14:textId="77777777" w:rsidR="007F0EAA" w:rsidRDefault="007F0EAA" w:rsidP="007F0EAA">
            <w:pPr>
              <w:pStyle w:val="af4"/>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af4"/>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af4"/>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027844FB" w14:textId="77777777" w:rsidR="007F0EAA" w:rsidRDefault="007F0EAA" w:rsidP="007F0EAA">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2784505" w14:textId="77777777" w:rsidR="007F0EAA" w:rsidRDefault="007F0EAA" w:rsidP="007F0EAA">
            <w:pPr>
              <w:pStyle w:val="af4"/>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af4"/>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02784507" w14:textId="77777777" w:rsidR="007F0EAA" w:rsidRDefault="007F0EAA" w:rsidP="007F0EAA">
            <w:pPr>
              <w:pStyle w:val="af4"/>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宋体"/>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宋体"/>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宋体"/>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宋体"/>
                <w:lang w:val="en-US" w:eastAsia="zh-CN"/>
              </w:rPr>
            </w:pPr>
          </w:p>
          <w:p w14:paraId="0278451D" w14:textId="77777777" w:rsidR="007F0EAA" w:rsidRDefault="007F0EAA" w:rsidP="007F0EAA">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宋体"/>
                <w:lang w:val="en-US" w:eastAsia="zh-CN"/>
              </w:rPr>
            </w:pPr>
            <w:r>
              <w:rPr>
                <w:noProof/>
                <w:lang w:val="en-US" w:eastAsia="zh-CN"/>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宋体"/>
                <w:lang w:val="en-US" w:eastAsia="zh-CN"/>
              </w:rPr>
            </w:pPr>
          </w:p>
          <w:p w14:paraId="02784520" w14:textId="77777777" w:rsidR="007F0EAA" w:rsidRDefault="007F0EAA" w:rsidP="007F0EAA">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宋体"/>
                <w:lang w:val="en-US" w:eastAsia="zh-CN"/>
              </w:rPr>
            </w:pPr>
          </w:p>
          <w:p w14:paraId="02784522" w14:textId="77777777" w:rsidR="007F0EAA" w:rsidRDefault="007F0EAA" w:rsidP="007F0EAA">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2784523" w14:textId="77777777" w:rsidR="007F0EAA" w:rsidRDefault="007F0EAA" w:rsidP="007F0EAA">
            <w:pPr>
              <w:pStyle w:val="af4"/>
              <w:numPr>
                <w:ilvl w:val="0"/>
                <w:numId w:val="51"/>
              </w:numPr>
              <w:rPr>
                <w:lang w:val="en-US" w:eastAsia="zh-CN"/>
              </w:rPr>
            </w:pPr>
            <w:r w:rsidRPr="00C123E9">
              <w:rPr>
                <w:lang w:val="en-US" w:eastAsia="zh-CN"/>
              </w:rPr>
              <w:t>In NR CORESET#0 must be within initial DL BWP on PCell</w:t>
            </w:r>
          </w:p>
          <w:p w14:paraId="02784524" w14:textId="77777777" w:rsidR="007F0EAA" w:rsidRDefault="007F0EAA" w:rsidP="007F0EAA">
            <w:pPr>
              <w:pStyle w:val="af4"/>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af4"/>
              <w:rPr>
                <w:lang w:val="en-US" w:eastAsia="zh-CN"/>
              </w:rPr>
            </w:pPr>
          </w:p>
          <w:p w14:paraId="02784526" w14:textId="77777777" w:rsidR="007F0EAA" w:rsidRDefault="007F0EAA" w:rsidP="007F0EAA">
            <w:pPr>
              <w:rPr>
                <w:rFonts w:eastAsia="宋体"/>
                <w:lang w:val="en-US" w:eastAsia="zh-CN"/>
              </w:rPr>
            </w:pPr>
            <w:r>
              <w:rPr>
                <w:rFonts w:eastAsia="宋体"/>
                <w:lang w:val="en-US" w:eastAsia="zh-CN"/>
              </w:rPr>
              <w:t>After removing FFS this is what we have at the moment</w:t>
            </w:r>
          </w:p>
          <w:p w14:paraId="02784527" w14:textId="77777777" w:rsidR="007F0EAA" w:rsidRDefault="007F0EAA" w:rsidP="007F0EAA">
            <w:pPr>
              <w:rPr>
                <w:rFonts w:eastAsia="宋体"/>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2784529" w14:textId="77777777" w:rsidR="007F0EAA" w:rsidRPr="00B40FAF" w:rsidRDefault="007F0EAA" w:rsidP="007F0EAA">
            <w:pPr>
              <w:pStyle w:val="af4"/>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278452A" w14:textId="77777777" w:rsidR="007F0EAA" w:rsidRDefault="007F0EAA" w:rsidP="007F0EAA">
            <w:pPr>
              <w:rPr>
                <w:rFonts w:eastAsia="宋体"/>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535" w14:textId="77777777"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Yu Mincho"/>
                <w:lang w:val="en-US" w:eastAsia="ja-JP"/>
              </w:rPr>
            </w:pPr>
            <w:r>
              <w:rPr>
                <w:rFonts w:eastAsia="Yu Mincho"/>
                <w:lang w:val="en-US" w:eastAsia="ja-JP"/>
              </w:rPr>
              <w:t>NEC</w:t>
            </w:r>
          </w:p>
        </w:tc>
        <w:tc>
          <w:tcPr>
            <w:tcW w:w="542" w:type="pct"/>
          </w:tcPr>
          <w:p w14:paraId="02784539" w14:textId="77777777"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Yu Mincho"/>
                <w:lang w:val="en-US" w:eastAsia="ja-JP"/>
              </w:rPr>
            </w:pPr>
            <w:r>
              <w:rPr>
                <w:rFonts w:eastAsia="Yu Mincho"/>
                <w:lang w:val="en-US" w:eastAsia="ja-JP"/>
              </w:rPr>
              <w:t>Ericsson</w:t>
            </w:r>
          </w:p>
        </w:tc>
        <w:tc>
          <w:tcPr>
            <w:tcW w:w="542" w:type="pct"/>
          </w:tcPr>
          <w:p w14:paraId="0278453D" w14:textId="77777777"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af4"/>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af4"/>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Yu Mincho"/>
                <w:lang w:val="en-US" w:eastAsia="ja-JP"/>
              </w:rPr>
            </w:pPr>
            <w:r>
              <w:rPr>
                <w:rFonts w:eastAsia="Yu Mincho"/>
                <w:lang w:val="en-US" w:eastAsia="ja-JP"/>
              </w:rPr>
              <w:t>Intel</w:t>
            </w:r>
          </w:p>
        </w:tc>
        <w:tc>
          <w:tcPr>
            <w:tcW w:w="542" w:type="pct"/>
          </w:tcPr>
          <w:p w14:paraId="02784545" w14:textId="77777777" w:rsidR="00E14255" w:rsidRDefault="00E14255" w:rsidP="005D37D2">
            <w:pPr>
              <w:tabs>
                <w:tab w:val="left" w:pos="551"/>
              </w:tabs>
              <w:rPr>
                <w:rFonts w:eastAsia="Yu Mincho"/>
                <w:lang w:eastAsia="ja-JP"/>
              </w:rPr>
            </w:pPr>
            <w:r>
              <w:rPr>
                <w:rFonts w:eastAsia="Yu Mincho"/>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non-RedCap Ues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Yu Mincho"/>
                <w:lang w:val="en-US" w:eastAsia="ja-JP"/>
              </w:rPr>
              <w:t>Lenovo, Motorola Mobitity</w:t>
            </w:r>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278455B" w14:textId="77777777" w:rsidR="00726019" w:rsidRDefault="004C6D2D">
      <w:pPr>
        <w:pStyle w:val="af4"/>
        <w:numPr>
          <w:ilvl w:val="0"/>
          <w:numId w:val="14"/>
        </w:numPr>
        <w:rPr>
          <w:b/>
          <w:sz w:val="20"/>
          <w:szCs w:val="22"/>
          <w:lang w:val="en-US"/>
        </w:rPr>
      </w:pPr>
      <w:r>
        <w:rPr>
          <w:b/>
          <w:sz w:val="20"/>
          <w:szCs w:val="22"/>
          <w:lang w:val="en-US"/>
        </w:rPr>
        <w:t>The separate initial DL BWP for RedCap UEs can include configuration of CORESET and CSS(s).</w:t>
      </w:r>
    </w:p>
    <w:p w14:paraId="0278455C" w14:textId="77777777" w:rsidR="00726019" w:rsidRDefault="004C6D2D">
      <w:pPr>
        <w:pStyle w:val="af4"/>
        <w:numPr>
          <w:ilvl w:val="0"/>
          <w:numId w:val="14"/>
        </w:numPr>
        <w:jc w:val="both"/>
        <w:rPr>
          <w:b/>
          <w:szCs w:val="22"/>
          <w:lang w:val="en-US"/>
        </w:rPr>
      </w:pPr>
      <w:r>
        <w:rPr>
          <w:b/>
          <w:sz w:val="20"/>
          <w:szCs w:val="22"/>
          <w:lang w:val="en-US"/>
        </w:rPr>
        <w:t>Detailed signaling solution for configurations is up to RAN2.</w:t>
      </w:r>
    </w:p>
    <w:tbl>
      <w:tblPr>
        <w:tblStyle w:val="af"/>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02784570"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
        <w:tblW w:w="9631" w:type="dxa"/>
        <w:tblLook w:val="04A0" w:firstRow="1" w:lastRow="0" w:firstColumn="1" w:lastColumn="0" w:noHBand="0" w:noVBand="1"/>
      </w:tblPr>
      <w:tblGrid>
        <w:gridCol w:w="1479"/>
        <w:gridCol w:w="1372"/>
        <w:gridCol w:w="6780"/>
      </w:tblGrid>
      <w:tr w:rsidR="00726019" w14:paraId="02784578" w14:textId="77777777">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tc>
          <w:tcPr>
            <w:tcW w:w="1479" w:type="dxa"/>
          </w:tcPr>
          <w:p w14:paraId="02784579" w14:textId="77777777" w:rsidR="00726019" w:rsidRDefault="004C6D2D">
            <w:pPr>
              <w:rPr>
                <w:lang w:val="en-US" w:eastAsia="ko-KR"/>
              </w:rPr>
            </w:pPr>
            <w:r>
              <w:rPr>
                <w:lang w:val="en-US" w:eastAsia="ko-KR"/>
              </w:rPr>
              <w:t>Huawei, HiSilicon</w:t>
            </w:r>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02784583" w14:textId="77777777">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tc>
          <w:tcPr>
            <w:tcW w:w="1479" w:type="dxa"/>
          </w:tcPr>
          <w:p w14:paraId="02784588"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278458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458A"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278458B"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726019" w14:paraId="02784590" w14:textId="77777777">
        <w:tc>
          <w:tcPr>
            <w:tcW w:w="1479" w:type="dxa"/>
          </w:tcPr>
          <w:p w14:paraId="0278458D"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458E" w14:textId="77777777" w:rsidR="00726019" w:rsidRDefault="00726019">
            <w:pPr>
              <w:tabs>
                <w:tab w:val="left" w:pos="551"/>
              </w:tabs>
              <w:rPr>
                <w:rFonts w:eastAsia="Yu Mincho"/>
                <w:lang w:val="en-US" w:eastAsia="ja-JP"/>
              </w:rPr>
            </w:pPr>
          </w:p>
        </w:tc>
        <w:tc>
          <w:tcPr>
            <w:tcW w:w="6780" w:type="dxa"/>
          </w:tcPr>
          <w:p w14:paraId="0278458F"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and Common CORESETs configured by pddch-ConfigCommon</w:t>
            </w:r>
          </w:p>
          <w:p w14:paraId="027845A2" w14:textId="77777777" w:rsidR="00726019" w:rsidRDefault="004C6D2D">
            <w:pPr>
              <w:rPr>
                <w:lang w:val="en-US" w:eastAsia="ko-KR"/>
              </w:rPr>
            </w:pPr>
            <w:r>
              <w:rPr>
                <w:lang w:val="en-US" w:eastAsia="ko-KR"/>
              </w:rPr>
              <w:t>need for pdcch-ConfigCommon is depending on whether we support paging, SI, RACH, etc.</w:t>
            </w:r>
          </w:p>
        </w:tc>
      </w:tr>
      <w:tr w:rsidR="00726019" w14:paraId="027845A8" w14:textId="77777777">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5A5"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027845AC" w14:textId="77777777">
        <w:tc>
          <w:tcPr>
            <w:tcW w:w="1479" w:type="dxa"/>
          </w:tcPr>
          <w:p w14:paraId="027845A9" w14:textId="77777777" w:rsidR="00726019" w:rsidRDefault="004C6D2D">
            <w:pPr>
              <w:rPr>
                <w:rFonts w:eastAsia="Yu Mincho"/>
                <w:lang w:val="en-US" w:eastAsia="ja-JP"/>
              </w:rPr>
            </w:pPr>
            <w:r>
              <w:rPr>
                <w:rFonts w:eastAsia="Yu Mincho"/>
                <w:lang w:val="en-US" w:eastAsia="ja-JP"/>
              </w:rPr>
              <w:t>MediaTek</w:t>
            </w:r>
          </w:p>
        </w:tc>
        <w:tc>
          <w:tcPr>
            <w:tcW w:w="1372" w:type="dxa"/>
          </w:tcPr>
          <w:p w14:paraId="027845AA" w14:textId="77777777" w:rsidR="00726019" w:rsidRDefault="00726019">
            <w:pPr>
              <w:tabs>
                <w:tab w:val="left" w:pos="551"/>
              </w:tabs>
              <w:rPr>
                <w:rFonts w:eastAsia="Yu Mincho"/>
                <w:lang w:val="en-US" w:eastAsia="ja-JP"/>
              </w:rPr>
            </w:pPr>
          </w:p>
        </w:tc>
        <w:tc>
          <w:tcPr>
            <w:tcW w:w="6780" w:type="dxa"/>
          </w:tcPr>
          <w:p w14:paraId="027845AB"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14:paraId="027845B0" w14:textId="77777777">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tc>
          <w:tcPr>
            <w:tcW w:w="1479" w:type="dxa"/>
          </w:tcPr>
          <w:p w14:paraId="027845B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5B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tc>
          <w:tcPr>
            <w:tcW w:w="1479" w:type="dxa"/>
          </w:tcPr>
          <w:p w14:paraId="027845B5" w14:textId="77777777" w:rsidR="00726019" w:rsidRDefault="004C6D2D">
            <w:pPr>
              <w:rPr>
                <w:rFonts w:eastAsia="Yu Mincho"/>
                <w:lang w:val="en-US" w:eastAsia="ja-JP"/>
              </w:rPr>
            </w:pPr>
            <w:r>
              <w:rPr>
                <w:rFonts w:eastAsia="Yu Mincho"/>
                <w:lang w:val="en-US" w:eastAsia="ja-JP"/>
              </w:rPr>
              <w:t>NEC</w:t>
            </w:r>
          </w:p>
        </w:tc>
        <w:tc>
          <w:tcPr>
            <w:tcW w:w="1372" w:type="dxa"/>
          </w:tcPr>
          <w:p w14:paraId="027845B6" w14:textId="77777777" w:rsidR="00726019" w:rsidRDefault="00726019">
            <w:pPr>
              <w:tabs>
                <w:tab w:val="left" w:pos="551"/>
              </w:tabs>
              <w:rPr>
                <w:rFonts w:eastAsia="Yu Mincho"/>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027845BC" w14:textId="77777777">
        <w:tc>
          <w:tcPr>
            <w:tcW w:w="1479" w:type="dxa"/>
          </w:tcPr>
          <w:p w14:paraId="027845B9"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5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BB"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027845C1" w14:textId="77777777">
        <w:tc>
          <w:tcPr>
            <w:tcW w:w="1479" w:type="dxa"/>
          </w:tcPr>
          <w:p w14:paraId="027845BD"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027845C5" w14:textId="77777777">
        <w:tc>
          <w:tcPr>
            <w:tcW w:w="1479" w:type="dxa"/>
          </w:tcPr>
          <w:p w14:paraId="027845C2"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tc>
          <w:tcPr>
            <w:tcW w:w="1479" w:type="dxa"/>
          </w:tcPr>
          <w:p w14:paraId="027845CA"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tc>
          <w:tcPr>
            <w:tcW w:w="1479" w:type="dxa"/>
          </w:tcPr>
          <w:p w14:paraId="027845CE" w14:textId="77777777" w:rsidR="00726019" w:rsidRDefault="004C6D2D">
            <w:pPr>
              <w:rPr>
                <w:rFonts w:eastAsia="Yu Mincho"/>
                <w:lang w:val="en-US" w:eastAsia="ja-JP"/>
              </w:rPr>
            </w:pPr>
            <w:r>
              <w:rPr>
                <w:rFonts w:eastAsia="Yu Mincho"/>
                <w:lang w:val="en-US" w:eastAsia="ja-JP"/>
              </w:rPr>
              <w:t>Nokia, NSB</w:t>
            </w:r>
          </w:p>
        </w:tc>
        <w:tc>
          <w:tcPr>
            <w:tcW w:w="1372" w:type="dxa"/>
          </w:tcPr>
          <w:p w14:paraId="027845C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27845D5"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027845DA" w14:textId="77777777">
        <w:tc>
          <w:tcPr>
            <w:tcW w:w="1479" w:type="dxa"/>
          </w:tcPr>
          <w:p w14:paraId="027845D7" w14:textId="77777777" w:rsidR="00726019" w:rsidRDefault="004C6D2D">
            <w:pPr>
              <w:rPr>
                <w:lang w:val="en-US" w:eastAsia="ko-KR"/>
              </w:rPr>
            </w:pPr>
            <w:r>
              <w:rPr>
                <w:lang w:val="en-US" w:eastAsia="ko-KR"/>
              </w:rPr>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027845DE" w14:textId="77777777">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027845F3" w14:textId="77777777">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tc>
          <w:tcPr>
            <w:tcW w:w="1479" w:type="dxa"/>
          </w:tcPr>
          <w:p w14:paraId="027845F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tc>
          <w:tcPr>
            <w:tcW w:w="1479" w:type="dxa"/>
          </w:tcPr>
          <w:p w14:paraId="027845F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09"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12" w14:textId="77777777">
        <w:tc>
          <w:tcPr>
            <w:tcW w:w="1479" w:type="dxa"/>
          </w:tcPr>
          <w:p w14:paraId="0278460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tc>
          <w:tcPr>
            <w:tcW w:w="1479" w:type="dxa"/>
          </w:tcPr>
          <w:p w14:paraId="0278461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2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tc>
          <w:tcPr>
            <w:tcW w:w="1479" w:type="dxa"/>
          </w:tcPr>
          <w:p w14:paraId="0278462B"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tc>
          <w:tcPr>
            <w:tcW w:w="1479" w:type="dxa"/>
          </w:tcPr>
          <w:p w14:paraId="02784630"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af4"/>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2784640" w14:textId="77777777" w:rsidR="00726019" w:rsidRDefault="004C6D2D">
            <w:pPr>
              <w:pStyle w:val="af4"/>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tc>
          <w:tcPr>
            <w:tcW w:w="1479" w:type="dxa"/>
          </w:tcPr>
          <w:p w14:paraId="02784642"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tc>
          <w:tcPr>
            <w:tcW w:w="1479" w:type="dxa"/>
          </w:tcPr>
          <w:p w14:paraId="02784653" w14:textId="77777777" w:rsidR="00726019" w:rsidRDefault="004C6D2D">
            <w:pPr>
              <w:rPr>
                <w:lang w:val="en-US" w:eastAsia="ko-KR"/>
              </w:rPr>
            </w:pPr>
            <w:r>
              <w:rPr>
                <w:lang w:val="en-US" w:eastAsia="ko-KR"/>
              </w:rPr>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tc>
          <w:tcPr>
            <w:tcW w:w="1479" w:type="dxa"/>
          </w:tcPr>
          <w:p w14:paraId="0278466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6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tc>
          <w:tcPr>
            <w:tcW w:w="1479" w:type="dxa"/>
          </w:tcPr>
          <w:p w14:paraId="02784667"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02784678" w14:textId="77777777">
        <w:tc>
          <w:tcPr>
            <w:tcW w:w="1479" w:type="dxa"/>
          </w:tcPr>
          <w:p w14:paraId="02784675" w14:textId="77777777" w:rsidR="00726019" w:rsidRDefault="004C6D2D">
            <w:pPr>
              <w:rPr>
                <w:lang w:val="en-US" w:eastAsia="ko-KR"/>
              </w:rPr>
            </w:pPr>
            <w:r>
              <w:rPr>
                <w:lang w:val="en-US" w:eastAsia="ko-KR"/>
              </w:rPr>
              <w:lastRenderedPageBreak/>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0278468E" w14:textId="77777777">
        <w:tc>
          <w:tcPr>
            <w:tcW w:w="1479" w:type="dxa"/>
          </w:tcPr>
          <w:p w14:paraId="0278468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14:paraId="02784696" w14:textId="77777777">
        <w:tc>
          <w:tcPr>
            <w:tcW w:w="1479" w:type="dxa"/>
          </w:tcPr>
          <w:p w14:paraId="0278469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69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tc>
          <w:tcPr>
            <w:tcW w:w="1479" w:type="dxa"/>
          </w:tcPr>
          <w:p w14:paraId="0278469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278469A"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af4"/>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9D"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af4"/>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A5" w14:textId="77777777">
        <w:tc>
          <w:tcPr>
            <w:tcW w:w="1479" w:type="dxa"/>
          </w:tcPr>
          <w:p w14:paraId="027846A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A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tc>
          <w:tcPr>
            <w:tcW w:w="1479" w:type="dxa"/>
          </w:tcPr>
          <w:p w14:paraId="027846AC"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Yu Mincho"/>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af4"/>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27846B1" w14:textId="77777777" w:rsidR="00726019" w:rsidRDefault="004C6D2D">
            <w:pPr>
              <w:pStyle w:val="af4"/>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027846B6" w14:textId="77777777">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027846B4" w14:textId="77777777" w:rsidR="00726019" w:rsidRDefault="004C6D2D">
            <w:pPr>
              <w:tabs>
                <w:tab w:val="left" w:pos="551"/>
              </w:tabs>
              <w:rPr>
                <w:rFonts w:eastAsia="宋体"/>
                <w:lang w:val="en-US" w:eastAsia="ja-JP"/>
              </w:rPr>
            </w:pPr>
            <w:r>
              <w:rPr>
                <w:rFonts w:eastAsia="宋体" w:hint="eastAsia"/>
                <w:lang w:val="en-US" w:eastAsia="zh-CN"/>
              </w:rPr>
              <w:t>Y</w:t>
            </w:r>
          </w:p>
        </w:tc>
        <w:tc>
          <w:tcPr>
            <w:tcW w:w="6780" w:type="dxa"/>
          </w:tcPr>
          <w:p w14:paraId="027846B5" w14:textId="77777777" w:rsidR="00726019" w:rsidRDefault="004C6D2D">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during initial access</w:t>
            </w:r>
            <w:r>
              <w:rPr>
                <w:rFonts w:eastAsia="宋体"/>
                <w:bCs/>
                <w:lang w:val="en-US" w:eastAsia="zh-CN"/>
              </w:rPr>
              <w:t>’</w:t>
            </w:r>
            <w:r>
              <w:rPr>
                <w:rFonts w:eastAsia="宋体" w:hint="eastAsia"/>
                <w:bCs/>
                <w:lang w:val="en-US" w:eastAsia="zh-CN"/>
              </w:rPr>
              <w:t xml:space="preserve"> for this proposal is not needed.</w:t>
            </w:r>
          </w:p>
        </w:tc>
      </w:tr>
      <w:tr w:rsidR="00726019" w14:paraId="027846BA" w14:textId="77777777">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6B9" w14:textId="77777777" w:rsidR="00726019" w:rsidRDefault="00726019">
            <w:pPr>
              <w:rPr>
                <w:rFonts w:eastAsia="宋体"/>
                <w:bCs/>
                <w:lang w:val="en-US" w:eastAsia="zh-CN"/>
              </w:rPr>
            </w:pPr>
          </w:p>
        </w:tc>
      </w:tr>
      <w:tr w:rsidR="00726019" w14:paraId="027846BE" w14:textId="77777777">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tc>
          <w:tcPr>
            <w:tcW w:w="1479" w:type="dxa"/>
          </w:tcPr>
          <w:p w14:paraId="027846C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027846CC" w14:textId="77777777">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027846D5" w14:textId="77777777">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tc>
          <w:tcPr>
            <w:tcW w:w="1479" w:type="dxa"/>
          </w:tcPr>
          <w:p w14:paraId="027846D6"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4B1EA8">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4B1EA8">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4B1EA8">
        <w:tc>
          <w:tcPr>
            <w:tcW w:w="1479" w:type="dxa"/>
          </w:tcPr>
          <w:p w14:paraId="027846F6"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F7"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4B1EA8">
        <w:tc>
          <w:tcPr>
            <w:tcW w:w="1479" w:type="dxa"/>
          </w:tcPr>
          <w:p w14:paraId="027846FA"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6FB" w14:textId="77777777" w:rsidR="00E8141D" w:rsidRDefault="00E8141D" w:rsidP="00E8141D">
            <w:pPr>
              <w:tabs>
                <w:tab w:val="left" w:pos="551"/>
              </w:tabs>
              <w:rPr>
                <w:rFonts w:eastAsia="Yu Mincho"/>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30DD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30DD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30DD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30DD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5D37D2">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af4"/>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af4"/>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af4"/>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5D37D2">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af4"/>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af4"/>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af4"/>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5D37D2">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af4"/>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8F087B5" w14:textId="77777777" w:rsidR="00E60F64" w:rsidRDefault="00D604CC" w:rsidP="00D604CC">
            <w:pPr>
              <w:pStyle w:val="af4"/>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02784724" w14:textId="51356856" w:rsidR="00D604CC" w:rsidRPr="00E60F64" w:rsidRDefault="00D604CC" w:rsidP="00D604CC">
            <w:pPr>
              <w:pStyle w:val="af4"/>
              <w:numPr>
                <w:ilvl w:val="0"/>
                <w:numId w:val="53"/>
              </w:numPr>
              <w:jc w:val="both"/>
              <w:rPr>
                <w:rFonts w:ascii="Times New Roman" w:hAnsi="Times New Roman" w:cs="Times New Roman"/>
                <w:b/>
                <w:color w:val="FF0000"/>
                <w:sz w:val="18"/>
                <w:szCs w:val="18"/>
                <w:lang w:val="en-US"/>
              </w:rPr>
            </w:pPr>
            <w:r w:rsidRPr="00E60F64">
              <w:rPr>
                <w:b/>
                <w:color w:val="FF0000"/>
                <w:sz w:val="20"/>
                <w:szCs w:val="22"/>
                <w:lang w:val="en-US"/>
              </w:rPr>
              <w:t>It includes CORESET and CSS at least for RACH (FFS: and paging).</w:t>
            </w: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r w:rsidRPr="00B40FAF">
              <w:rPr>
                <w:sz w:val="16"/>
                <w:szCs w:val="16"/>
                <w:highlight w:val="green"/>
              </w:rPr>
              <w:t>Agreement</w:t>
            </w:r>
            <w:r w:rsidRPr="00B40FAF">
              <w:rPr>
                <w:sz w:val="16"/>
                <w:szCs w:val="16"/>
              </w:rPr>
              <w:t>:Take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278472E" w14:textId="77777777" w:rsidR="00863C57" w:rsidRDefault="00863C57" w:rsidP="00D604CC">
            <w:pPr>
              <w:rPr>
                <w:lang w:val="en-US" w:eastAsia="ko-KR"/>
              </w:rPr>
            </w:pPr>
          </w:p>
        </w:tc>
      </w:tr>
      <w:tr w:rsidR="00481C11" w:rsidRPr="001D5388" w14:paraId="0278473C" w14:textId="77777777" w:rsidTr="00481C11">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125458" w:rsidRDefault="00481C11" w:rsidP="009D221C">
            <w:pPr>
              <w:pStyle w:val="af4"/>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 “If….supported” in the main bullet is a big step back, should be removed, “If…configured” is sufficient</w:t>
            </w:r>
          </w:p>
          <w:p w14:paraId="02784733" w14:textId="77777777" w:rsidR="00481C11" w:rsidRPr="00125458" w:rsidRDefault="00481C11" w:rsidP="009D221C">
            <w:pPr>
              <w:pStyle w:val="af4"/>
              <w:numPr>
                <w:ilvl w:val="0"/>
                <w:numId w:val="54"/>
              </w:numPr>
              <w:rPr>
                <w:rFonts w:eastAsiaTheme="minorEastAsia"/>
                <w:sz w:val="20"/>
                <w:szCs w:val="22"/>
                <w:lang w:val="en-US" w:eastAsia="zh-CN"/>
              </w:rPr>
            </w:pPr>
            <w:r w:rsidRPr="00125458">
              <w:rPr>
                <w:rFonts w:eastAsiaTheme="minorEastAsia" w:hint="eastAsia"/>
                <w:sz w:val="20"/>
                <w:szCs w:val="22"/>
                <w:lang w:val="en-US" w:eastAsia="zh-CN"/>
              </w:rPr>
              <w:t>F</w:t>
            </w:r>
            <w:r w:rsidRPr="00125458">
              <w:rPr>
                <w:rFonts w:eastAsiaTheme="minorEastAsia"/>
                <w:sz w:val="20"/>
                <w:szCs w:val="22"/>
                <w:lang w:val="en-US" w:eastAsia="zh-CN"/>
              </w:rPr>
              <w:t>or the FFS of paging CSS, we are fine with the Ericsson’s update in the previous round, hope that can be agreeable.</w:t>
            </w:r>
          </w:p>
          <w:p w14:paraId="02784734" w14:textId="77777777" w:rsidR="00481C11" w:rsidRPr="00125458" w:rsidRDefault="00481C11" w:rsidP="009D221C">
            <w:pPr>
              <w:pStyle w:val="af4"/>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We do not agree with Huawei about the yellow added part, we think we should put all the SSB related issues together in a package proposal. </w:t>
            </w:r>
          </w:p>
          <w:p w14:paraId="02784736" w14:textId="77B3619A"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7"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0758DC" w:rsidRDefault="00481C11" w:rsidP="009D221C">
            <w:pPr>
              <w:pStyle w:val="af4"/>
              <w:numPr>
                <w:ilvl w:val="0"/>
                <w:numId w:val="53"/>
              </w:numPr>
              <w:jc w:val="both"/>
              <w:rPr>
                <w:rFonts w:ascii="Times New Roman" w:hAnsi="Times New Roman" w:cs="Times New Roman"/>
                <w:b/>
                <w:sz w:val="20"/>
                <w:szCs w:val="20"/>
                <w:lang w:val="en-US"/>
              </w:rPr>
            </w:pPr>
            <w:r w:rsidRPr="000758DC">
              <w:rPr>
                <w:rFonts w:ascii="Times New Roman" w:hAnsi="Times New Roman" w:cs="Times New Roman"/>
                <w:b/>
                <w:sz w:val="20"/>
                <w:szCs w:val="20"/>
                <w:lang w:val="en-US"/>
              </w:rPr>
              <w:t xml:space="preserve">It </w:t>
            </w:r>
            <w:r w:rsidRPr="000758DC">
              <w:rPr>
                <w:rFonts w:ascii="Times New Roman" w:hAnsi="Times New Roman" w:cs="Times New Roman"/>
                <w:b/>
                <w:strike/>
                <w:color w:val="FF0000"/>
                <w:sz w:val="20"/>
                <w:szCs w:val="20"/>
                <w:lang w:val="en-US"/>
              </w:rPr>
              <w:t xml:space="preserve">does not necessarily </w:t>
            </w:r>
            <w:r w:rsidRPr="000758DC">
              <w:rPr>
                <w:rFonts w:ascii="Times New Roman" w:hAnsi="Times New Roman" w:cs="Times New Roman"/>
                <w:b/>
                <w:color w:val="FF0000"/>
                <w:sz w:val="20"/>
                <w:szCs w:val="20"/>
                <w:lang w:val="en-US"/>
              </w:rPr>
              <w:t xml:space="preserve">may or may not </w:t>
            </w:r>
            <w:r w:rsidRPr="000758DC">
              <w:rPr>
                <w:rFonts w:ascii="Times New Roman" w:hAnsi="Times New Roman" w:cs="Times New Roman"/>
                <w:b/>
                <w:sz w:val="20"/>
                <w:szCs w:val="20"/>
                <w:lang w:val="en-US"/>
              </w:rPr>
              <w:t>contain the entire MIB-configured CORESET #0.</w:t>
            </w:r>
          </w:p>
          <w:p w14:paraId="02784739" w14:textId="77777777" w:rsidR="00481C11" w:rsidRPr="000758DC" w:rsidRDefault="00481C11" w:rsidP="009D221C">
            <w:pPr>
              <w:pStyle w:val="af4"/>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It can be used during the initial access.</w:t>
            </w:r>
          </w:p>
          <w:p w14:paraId="0278473A" w14:textId="77777777" w:rsidR="00481C11" w:rsidRPr="000758DC" w:rsidRDefault="00481C11" w:rsidP="009D221C">
            <w:pPr>
              <w:pStyle w:val="af4"/>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 xml:space="preserve">It includes CORESET and CSS at least for RACH </w:t>
            </w:r>
            <w:r w:rsidRPr="000758DC">
              <w:rPr>
                <w:rFonts w:ascii="Times New Roman" w:hAnsi="Times New Roman" w:cs="Times New Roman"/>
                <w:b/>
                <w:strike/>
                <w:color w:val="4472C4" w:themeColor="accent1"/>
                <w:sz w:val="20"/>
                <w:szCs w:val="20"/>
                <w:lang w:val="en-US"/>
              </w:rPr>
              <w:t>(FFS: and paging).</w:t>
            </w:r>
          </w:p>
          <w:p w14:paraId="0278473B" w14:textId="77777777" w:rsidR="00481C11" w:rsidRPr="001D5388" w:rsidRDefault="00481C11" w:rsidP="009D221C">
            <w:pPr>
              <w:pStyle w:val="af4"/>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4472C4" w:themeColor="accent1"/>
                <w:sz w:val="20"/>
                <w:szCs w:val="20"/>
                <w:lang w:val="en-US"/>
              </w:rPr>
              <w:t>It can be configured to include CORESET and CSS for paging.</w:t>
            </w:r>
          </w:p>
        </w:tc>
      </w:tr>
      <w:tr w:rsidR="006E77C9" w:rsidRPr="001D5388" w14:paraId="02784740" w14:textId="77777777" w:rsidTr="00481C11">
        <w:tc>
          <w:tcPr>
            <w:tcW w:w="1479" w:type="dxa"/>
          </w:tcPr>
          <w:p w14:paraId="0278473D" w14:textId="77777777"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3E" w14:textId="77777777"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02784749" w14:textId="77777777" w:rsidTr="00481C11">
        <w:tc>
          <w:tcPr>
            <w:tcW w:w="1479" w:type="dxa"/>
          </w:tcPr>
          <w:p w14:paraId="02784741" w14:textId="77777777"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af4"/>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af4"/>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af4"/>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14:paraId="0278474D" w14:textId="77777777" w:rsidTr="00481C11">
        <w:tc>
          <w:tcPr>
            <w:tcW w:w="1479" w:type="dxa"/>
          </w:tcPr>
          <w:p w14:paraId="0278474A" w14:textId="77777777"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74B" w14:textId="77777777"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922089">
        <w:tc>
          <w:tcPr>
            <w:tcW w:w="1479" w:type="dxa"/>
          </w:tcPr>
          <w:p w14:paraId="0278474E" w14:textId="77777777" w:rsidR="00183E82" w:rsidRPr="006D25E8" w:rsidRDefault="00183E82" w:rsidP="00922089">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922089">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922089">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922089">
            <w:pPr>
              <w:rPr>
                <w:lang w:val="en-US"/>
              </w:rPr>
            </w:pPr>
            <w:r w:rsidRPr="00DD3A55">
              <w:rPr>
                <w:rFonts w:eastAsiaTheme="minorEastAsia"/>
                <w:lang w:val="en-US" w:eastAsia="zh-CN"/>
              </w:rPr>
              <w:lastRenderedPageBreak/>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14:paraId="02784752" w14:textId="77777777" w:rsidR="00183E82" w:rsidRDefault="00183E82" w:rsidP="00922089">
            <w:pPr>
              <w:spacing w:after="0"/>
              <w:rPr>
                <w:lang w:val="en-US"/>
              </w:rPr>
            </w:pPr>
            <w:r>
              <w:rPr>
                <w:highlight w:val="darkYellow"/>
                <w:lang w:val="en-US"/>
              </w:rPr>
              <w:t>Working assumption:</w:t>
            </w:r>
          </w:p>
          <w:p w14:paraId="02784753" w14:textId="77777777" w:rsidR="00183E82" w:rsidRDefault="00183E82" w:rsidP="00922089">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2784754" w14:textId="77777777" w:rsidR="00183E82" w:rsidRDefault="00183E82" w:rsidP="00922089">
            <w:pPr>
              <w:rPr>
                <w:lang w:val="en-US"/>
              </w:rPr>
            </w:pPr>
            <w:r w:rsidRPr="00DD3A55">
              <w:rPr>
                <w:lang w:val="en-US"/>
              </w:rPr>
              <w:t xml:space="preserve"> </w:t>
            </w:r>
          </w:p>
          <w:p w14:paraId="02784755" w14:textId="77777777" w:rsidR="00183E82" w:rsidRDefault="00183E82" w:rsidP="00922089">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481C11">
        <w:tc>
          <w:tcPr>
            <w:tcW w:w="1479" w:type="dxa"/>
          </w:tcPr>
          <w:p w14:paraId="02784757" w14:textId="77777777"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14:paraId="02784758" w14:textId="77777777"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 xml:space="preserve">still prefer NOT to agree to use of the separate initial DL BWP during initial access before we know some of the related details, esp. related to center-freq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481C11">
        <w:tc>
          <w:tcPr>
            <w:tcW w:w="1479" w:type="dxa"/>
          </w:tcPr>
          <w:p w14:paraId="0278475C" w14:textId="77777777"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14:paraId="0278475D" w14:textId="77777777"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481C11">
        <w:tc>
          <w:tcPr>
            <w:tcW w:w="1479" w:type="dxa"/>
          </w:tcPr>
          <w:p w14:paraId="02784760" w14:textId="77777777" w:rsidR="00B91FFA" w:rsidRPr="00B934DF" w:rsidRDefault="00B91FFA" w:rsidP="00922089">
            <w:pPr>
              <w:rPr>
                <w:rFonts w:eastAsia="Yu Mincho"/>
                <w:lang w:eastAsia="ja-JP"/>
              </w:rPr>
            </w:pPr>
            <w:r>
              <w:rPr>
                <w:rFonts w:eastAsia="Yu Mincho"/>
                <w:lang w:eastAsia="ja-JP"/>
              </w:rPr>
              <w:t>CMCC</w:t>
            </w:r>
          </w:p>
        </w:tc>
        <w:tc>
          <w:tcPr>
            <w:tcW w:w="1372" w:type="dxa"/>
          </w:tcPr>
          <w:p w14:paraId="02784761"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481C11">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r w:rsidR="00E714D5" w:rsidRPr="00B26013" w14:paraId="0278476B" w14:textId="77777777" w:rsidTr="00481C11">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14:paraId="0278476F" w14:textId="77777777" w:rsidTr="005B2988">
        <w:tc>
          <w:tcPr>
            <w:tcW w:w="1479" w:type="dxa"/>
          </w:tcPr>
          <w:p w14:paraId="0278476C" w14:textId="77777777" w:rsidR="005B2988" w:rsidRPr="00022D71" w:rsidRDefault="005B2988" w:rsidP="00922089">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922089">
            <w:pPr>
              <w:tabs>
                <w:tab w:val="left" w:pos="551"/>
              </w:tabs>
              <w:rPr>
                <w:rFonts w:eastAsia="Yu Mincho"/>
                <w:lang w:val="en-US" w:eastAsia="ja-JP"/>
              </w:rPr>
            </w:pPr>
          </w:p>
        </w:tc>
        <w:tc>
          <w:tcPr>
            <w:tcW w:w="6780" w:type="dxa"/>
          </w:tcPr>
          <w:p w14:paraId="0278476E" w14:textId="77777777" w:rsidR="005B2988" w:rsidRDefault="005B2988" w:rsidP="00922089">
            <w:pPr>
              <w:rPr>
                <w:rFonts w:eastAsiaTheme="minorEastAsia"/>
                <w:lang w:val="en-US" w:eastAsia="zh-CN"/>
              </w:rPr>
            </w:pPr>
            <w:r>
              <w:rPr>
                <w:rFonts w:eastAsiaTheme="minorEastAsia"/>
                <w:lang w:val="en-US" w:eastAsia="zh-CN"/>
              </w:rPr>
              <w:t xml:space="preserve">Prefer Vivo’s version. </w:t>
            </w:r>
          </w:p>
        </w:tc>
      </w:tr>
      <w:tr w:rsidR="00D624F8" w14:paraId="02784782" w14:textId="77777777" w:rsidTr="005B2988">
        <w:tc>
          <w:tcPr>
            <w:tcW w:w="1479" w:type="dxa"/>
          </w:tcPr>
          <w:p w14:paraId="02784770" w14:textId="77777777" w:rsidR="00D624F8" w:rsidRPr="009C6F17" w:rsidRDefault="00D624F8" w:rsidP="00D624F8">
            <w:pPr>
              <w:rPr>
                <w:rFonts w:eastAsia="Yu Mincho"/>
                <w:lang w:eastAsia="ja-JP"/>
              </w:rPr>
            </w:pPr>
            <w:r>
              <w:rPr>
                <w:rFonts w:eastAsia="Yu Mincho"/>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Thanks for the FL’s update. It seems the FL attempt to tackle the following issues in the proposal </w:t>
            </w:r>
          </w:p>
          <w:p w14:paraId="02784773" w14:textId="77777777" w:rsidR="00D624F8" w:rsidRPr="009745FC" w:rsidRDefault="00D624F8" w:rsidP="00D624F8">
            <w:pPr>
              <w:pStyle w:val="af4"/>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2784774" w14:textId="77777777" w:rsidR="00D624F8" w:rsidRPr="009745FC" w:rsidRDefault="00D624F8" w:rsidP="00D624F8">
            <w:pPr>
              <w:pStyle w:val="af4"/>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CORESET#0</w:t>
            </w:r>
          </w:p>
          <w:p w14:paraId="02784775" w14:textId="77777777" w:rsidR="00D624F8" w:rsidRPr="009745FC" w:rsidRDefault="00D624F8" w:rsidP="00D624F8">
            <w:pPr>
              <w:pStyle w:val="af4"/>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Which CORESET/ SS should be included in the separate initial DL BWP</w:t>
            </w:r>
          </w:p>
          <w:p w14:paraId="02784776"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2784777" w14:textId="77777777" w:rsidR="00D624F8" w:rsidRPr="009745FC" w:rsidRDefault="00D624F8" w:rsidP="009D221C">
            <w:pPr>
              <w:pStyle w:val="af4"/>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2784778" w14:textId="77777777" w:rsidR="00D624F8" w:rsidRPr="009745FC" w:rsidRDefault="00D624F8" w:rsidP="00D624F8">
            <w:pPr>
              <w:pStyle w:val="af4"/>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2784779" w14:textId="77777777" w:rsidR="00D624F8" w:rsidRPr="009745FC" w:rsidRDefault="00D624F8" w:rsidP="00D624F8">
            <w:pPr>
              <w:pStyle w:val="af4"/>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COREST#0</w:t>
            </w:r>
          </w:p>
          <w:p w14:paraId="0278477A" w14:textId="77777777" w:rsidR="00D624F8" w:rsidRPr="009745FC" w:rsidRDefault="00D624F8" w:rsidP="00D624F8">
            <w:pPr>
              <w:pStyle w:val="af4"/>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SSB</w:t>
            </w:r>
          </w:p>
          <w:p w14:paraId="0278477B" w14:textId="77777777" w:rsidR="00D624F8" w:rsidRPr="009745FC" w:rsidRDefault="00D624F8" w:rsidP="00D624F8">
            <w:pPr>
              <w:pStyle w:val="af4"/>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CORESET/SS should be included </w:t>
            </w:r>
          </w:p>
          <w:p w14:paraId="0278477C" w14:textId="77777777" w:rsidR="00D624F8" w:rsidRPr="009745FC" w:rsidRDefault="00D624F8" w:rsidP="009D221C">
            <w:pPr>
              <w:pStyle w:val="af4"/>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0278477D" w14:textId="77777777" w:rsidR="00D624F8" w:rsidRPr="009745FC" w:rsidRDefault="00D624F8" w:rsidP="00D624F8">
            <w:pPr>
              <w:pStyle w:val="af4"/>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278477E" w14:textId="77777777" w:rsidR="00D624F8" w:rsidRPr="009745FC" w:rsidRDefault="00D624F8" w:rsidP="00D624F8">
            <w:pPr>
              <w:pStyle w:val="af4"/>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278477F" w14:textId="77777777" w:rsidR="00D624F8" w:rsidRPr="009745FC" w:rsidRDefault="00D624F8" w:rsidP="009D221C">
            <w:pPr>
              <w:pStyle w:val="af4"/>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2784781" w14:textId="26D9FB4C" w:rsidR="00D624F8" w:rsidRPr="009745FC" w:rsidRDefault="00D624F8" w:rsidP="00D624F8">
            <w:pPr>
              <w:pStyle w:val="af4"/>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4D5B71" w14:paraId="02784786" w14:textId="77777777" w:rsidTr="005B2988">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lastRenderedPageBreak/>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r>
              <w:rPr>
                <w:rFonts w:eastAsia="Malgun Gothic"/>
                <w:lang w:val="en-US" w:eastAsia="ko-KR"/>
              </w:rPr>
              <w:t>But,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0300EA">
        <w:tc>
          <w:tcPr>
            <w:tcW w:w="1479" w:type="dxa"/>
          </w:tcPr>
          <w:p w14:paraId="394633AC" w14:textId="77777777" w:rsidR="000300EA" w:rsidRPr="00F34F2E" w:rsidRDefault="000300EA" w:rsidP="00922089">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922089">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922089">
            <w:pPr>
              <w:rPr>
                <w:lang w:val="en-US" w:eastAsia="ko-KR"/>
              </w:rPr>
            </w:pPr>
            <w:r w:rsidRPr="00F34F2E">
              <w:rPr>
                <w:lang w:val="en-US" w:eastAsia="ko-KR"/>
              </w:rPr>
              <w:t xml:space="preserve">We are fine with Vivo’s revision (with some minor updates): </w:t>
            </w:r>
          </w:p>
          <w:p w14:paraId="0D8038C1" w14:textId="77777777" w:rsidR="000300EA" w:rsidRPr="00F34F2E" w:rsidRDefault="000300EA" w:rsidP="00922089">
            <w:pPr>
              <w:jc w:val="both"/>
              <w:rPr>
                <w:b/>
                <w:lang w:val="en-US"/>
              </w:rPr>
            </w:pPr>
            <w:r w:rsidRPr="00F34F2E">
              <w:rPr>
                <w:b/>
                <w:lang w:val="en-US"/>
              </w:rPr>
              <w:t>If a separate initial DL BWP for RedCap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af4"/>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af4"/>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af4"/>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af4"/>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922089">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r w:rsidR="00F25A47" w:rsidRPr="00F34F2E" w14:paraId="22546C72" w14:textId="77777777" w:rsidTr="000300EA">
        <w:tc>
          <w:tcPr>
            <w:tcW w:w="1479" w:type="dxa"/>
          </w:tcPr>
          <w:p w14:paraId="18A63D4C" w14:textId="38F2AD4A" w:rsidR="00F25A47" w:rsidRPr="00F34F2E" w:rsidRDefault="00F25A47" w:rsidP="00F25A47">
            <w:pPr>
              <w:rPr>
                <w:rFonts w:eastAsiaTheme="minorEastAsia"/>
                <w:lang w:val="en-US" w:eastAsia="zh-CN"/>
              </w:rPr>
            </w:pPr>
            <w:r>
              <w:rPr>
                <w:rFonts w:eastAsia="宋体"/>
                <w:lang w:val="en-US" w:eastAsia="zh-CN"/>
              </w:rPr>
              <w:t>ZTE, Sanechips</w:t>
            </w:r>
          </w:p>
        </w:tc>
        <w:tc>
          <w:tcPr>
            <w:tcW w:w="1372" w:type="dxa"/>
          </w:tcPr>
          <w:p w14:paraId="3C8A3E83" w14:textId="77777777" w:rsidR="00F25A47" w:rsidRPr="00F34F2E" w:rsidRDefault="00F25A47" w:rsidP="00F25A47">
            <w:pPr>
              <w:tabs>
                <w:tab w:val="left" w:pos="551"/>
              </w:tabs>
              <w:rPr>
                <w:rFonts w:eastAsiaTheme="minorEastAsia"/>
                <w:lang w:val="en-US" w:eastAsia="zh-CN"/>
              </w:rPr>
            </w:pPr>
          </w:p>
        </w:tc>
        <w:tc>
          <w:tcPr>
            <w:tcW w:w="6780" w:type="dxa"/>
          </w:tcPr>
          <w:p w14:paraId="50EECB4C" w14:textId="77777777" w:rsidR="00F25A47" w:rsidRDefault="00F25A47" w:rsidP="00F25A47">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73F9F8A0" w14:textId="77777777" w:rsidR="00F25A47" w:rsidRDefault="00F25A47" w:rsidP="00F25A4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57C4000B" w14:textId="77777777" w:rsidR="00F25A47" w:rsidRDefault="00F25A47" w:rsidP="00F25A47">
            <w:pPr>
              <w:pStyle w:val="af4"/>
              <w:numPr>
                <w:ilvl w:val="0"/>
                <w:numId w:val="69"/>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54291D2" w14:textId="77777777" w:rsidR="00F25A47" w:rsidRDefault="00F25A47" w:rsidP="00F25A47">
            <w:pPr>
              <w:pStyle w:val="af4"/>
              <w:numPr>
                <w:ilvl w:val="0"/>
                <w:numId w:val="69"/>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35E0E760" w14:textId="77777777" w:rsidR="00F25A47" w:rsidRPr="00E26AFF" w:rsidRDefault="00F25A47" w:rsidP="00F25A47">
            <w:pPr>
              <w:pStyle w:val="af4"/>
              <w:numPr>
                <w:ilvl w:val="0"/>
                <w:numId w:val="69"/>
              </w:numPr>
              <w:jc w:val="both"/>
              <w:rPr>
                <w:sz w:val="20"/>
                <w:szCs w:val="22"/>
                <w:lang w:val="en-US" w:eastAsia="zh-CN"/>
              </w:rPr>
            </w:pPr>
            <w:r w:rsidRPr="00E26AFF">
              <w:rPr>
                <w:b/>
                <w:color w:val="FF0000"/>
                <w:sz w:val="20"/>
                <w:szCs w:val="22"/>
                <w:lang w:val="en-US"/>
              </w:rPr>
              <w:t xml:space="preserve">It includes CORESET and CSS at least for RACH </w:t>
            </w:r>
            <w:r w:rsidRPr="00E26AFF">
              <w:rPr>
                <w:b/>
                <w:strike/>
                <w:color w:val="4472C4" w:themeColor="accent1"/>
                <w:sz w:val="20"/>
                <w:szCs w:val="22"/>
                <w:lang w:val="en-US"/>
              </w:rPr>
              <w:t>(FFS: and paging).</w:t>
            </w:r>
          </w:p>
          <w:p w14:paraId="1E8D0062" w14:textId="5595CCB1" w:rsidR="00F25A47" w:rsidRPr="008267BB" w:rsidRDefault="00F25A47" w:rsidP="00F25A47">
            <w:pPr>
              <w:pStyle w:val="af4"/>
              <w:numPr>
                <w:ilvl w:val="0"/>
                <w:numId w:val="69"/>
              </w:numPr>
              <w:jc w:val="both"/>
              <w:rPr>
                <w:lang w:val="en-US" w:eastAsia="zh-CN"/>
              </w:rPr>
            </w:pPr>
            <w:r>
              <w:rPr>
                <w:b/>
                <w:color w:val="4472C4" w:themeColor="accent1"/>
                <w:sz w:val="20"/>
                <w:szCs w:val="22"/>
                <w:lang w:val="en-US"/>
              </w:rPr>
              <w:t>It can be configured to include CORESET and CSS for paging.</w:t>
            </w:r>
          </w:p>
        </w:tc>
      </w:tr>
      <w:tr w:rsidR="00DA0A29" w:rsidRPr="00B52892" w14:paraId="47DA37CE" w14:textId="77777777" w:rsidTr="00922089">
        <w:tc>
          <w:tcPr>
            <w:tcW w:w="1479" w:type="dxa"/>
          </w:tcPr>
          <w:p w14:paraId="784504AD" w14:textId="512BE5CE" w:rsidR="00DA0A29" w:rsidRDefault="00DA0A29" w:rsidP="00922089">
            <w:pPr>
              <w:rPr>
                <w:lang w:val="en-US" w:eastAsia="ko-KR"/>
              </w:rPr>
            </w:pPr>
            <w:r>
              <w:rPr>
                <w:lang w:val="en-US" w:eastAsia="ko-KR"/>
              </w:rPr>
              <w:t>FL6</w:t>
            </w:r>
          </w:p>
        </w:tc>
        <w:tc>
          <w:tcPr>
            <w:tcW w:w="8152" w:type="dxa"/>
            <w:gridSpan w:val="2"/>
          </w:tcPr>
          <w:p w14:paraId="0AD150B8" w14:textId="11C7078D" w:rsidR="00DA0A29" w:rsidRDefault="00DA0A29" w:rsidP="00922089">
            <w:pPr>
              <w:rPr>
                <w:lang w:val="en-US" w:eastAsia="ko-KR"/>
              </w:rPr>
            </w:pPr>
            <w:r>
              <w:rPr>
                <w:lang w:val="en-US" w:eastAsia="ko-KR"/>
              </w:rPr>
              <w:t>Based on the received feedback, the following updated proposal can be considered.</w:t>
            </w:r>
            <w:r w:rsidR="00E8219B">
              <w:rPr>
                <w:lang w:val="en-US" w:eastAsia="ko-KR"/>
              </w:rPr>
              <w:t xml:space="preserve"> Note that, if necessary, different proposals can be agreed together or in a particular order.</w:t>
            </w:r>
          </w:p>
          <w:p w14:paraId="1466B723" w14:textId="2E31776F" w:rsidR="00141603" w:rsidRDefault="00DA0A29" w:rsidP="00922089">
            <w:pPr>
              <w:jc w:val="both"/>
              <w:rPr>
                <w:b/>
                <w:lang w:val="en-US"/>
              </w:rPr>
            </w:pPr>
            <w:r w:rsidRPr="00B52892">
              <w:rPr>
                <w:b/>
                <w:highlight w:val="yellow"/>
                <w:lang w:val="en-US"/>
              </w:rPr>
              <w:t>High Priority Proposal 2.2-4</w:t>
            </w:r>
            <w:r w:rsidR="00F33B8F">
              <w:rPr>
                <w:b/>
                <w:highlight w:val="yellow"/>
                <w:lang w:val="en-US"/>
              </w:rPr>
              <w:t>e</w:t>
            </w:r>
            <w:r w:rsidRPr="00B52892">
              <w:rPr>
                <w:b/>
                <w:lang w:val="en-US"/>
              </w:rPr>
              <w:t>:</w:t>
            </w:r>
          </w:p>
          <w:p w14:paraId="1B125DAA" w14:textId="6377E372" w:rsidR="00DA0A29" w:rsidRPr="00141603" w:rsidRDefault="00DA0A29" w:rsidP="00141603">
            <w:pPr>
              <w:pStyle w:val="af4"/>
              <w:numPr>
                <w:ilvl w:val="0"/>
                <w:numId w:val="63"/>
              </w:numPr>
              <w:jc w:val="both"/>
              <w:rPr>
                <w:b/>
                <w:sz w:val="20"/>
                <w:szCs w:val="22"/>
                <w:lang w:val="en-US"/>
              </w:rPr>
            </w:pPr>
            <w:r w:rsidRPr="00141603">
              <w:rPr>
                <w:b/>
                <w:sz w:val="20"/>
                <w:szCs w:val="22"/>
                <w:lang w:val="en-US"/>
              </w:rPr>
              <w:t>If a separate initial DL BWP for RedCap UEs</w:t>
            </w:r>
            <w:r w:rsidR="0061072F"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A00CCA" w14:textId="56F1BCEF" w:rsidR="00DA0A29" w:rsidRPr="00D845A8" w:rsidRDefault="00DA0A29" w:rsidP="00141603">
            <w:pPr>
              <w:pStyle w:val="af4"/>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917668A" w14:textId="7F62D09D" w:rsidR="00DA0A29" w:rsidRPr="00D845A8" w:rsidRDefault="00DA0A29" w:rsidP="00141603">
            <w:pPr>
              <w:pStyle w:val="af4"/>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00E26AFF" w:rsidRPr="00E26AFF">
              <w:rPr>
                <w:rFonts w:ascii="Times New Roman" w:hAnsi="Times New Roman" w:cs="Times New Roman"/>
                <w:b/>
                <w:color w:val="FF0000"/>
                <w:sz w:val="20"/>
                <w:szCs w:val="20"/>
                <w:lang w:val="en-US"/>
              </w:rPr>
              <w:t xml:space="preserve">at least </w:t>
            </w:r>
            <w:r w:rsidR="00D845A8" w:rsidRPr="00E26AFF">
              <w:rPr>
                <w:rFonts w:ascii="Times New Roman" w:hAnsi="Times New Roman" w:cs="Times New Roman"/>
                <w:b/>
                <w:color w:val="FF0000"/>
                <w:sz w:val="20"/>
                <w:szCs w:val="20"/>
                <w:lang w:val="en-US"/>
              </w:rPr>
              <w:t xml:space="preserve">for </w:t>
            </w:r>
            <w:r w:rsidR="00D845A8"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120FEB3A" w14:textId="77777777" w:rsidR="005A352B" w:rsidRPr="00E12126" w:rsidRDefault="00DA0A29" w:rsidP="005A352B">
            <w:pPr>
              <w:pStyle w:val="af4"/>
              <w:numPr>
                <w:ilvl w:val="1"/>
                <w:numId w:val="53"/>
              </w:numPr>
              <w:jc w:val="both"/>
              <w:rPr>
                <w:b/>
                <w:lang w:val="en-US"/>
              </w:rPr>
            </w:pPr>
            <w:r w:rsidRPr="00D845A8">
              <w:rPr>
                <w:rFonts w:ascii="Times New Roman" w:hAnsi="Times New Roman" w:cs="Times New Roman"/>
                <w:b/>
                <w:sz w:val="20"/>
                <w:szCs w:val="20"/>
                <w:lang w:val="en-US"/>
              </w:rPr>
              <w:t xml:space="preserve">It includes </w:t>
            </w:r>
            <w:r w:rsidR="005A352B"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005A352B" w:rsidRPr="005A352B">
              <w:rPr>
                <w:rFonts w:ascii="Times New Roman" w:hAnsi="Times New Roman" w:cs="Times New Roman"/>
                <w:b/>
                <w:color w:val="FF0000"/>
                <w:sz w:val="20"/>
                <w:szCs w:val="20"/>
                <w:lang w:val="en-US"/>
              </w:rPr>
              <w:t xml:space="preserve"> containing a type-1 PDCCH</w:t>
            </w:r>
            <w:r w:rsidRPr="005A352B">
              <w:rPr>
                <w:rFonts w:ascii="Times New Roman" w:hAnsi="Times New Roman" w:cs="Times New Roman"/>
                <w:b/>
                <w:color w:val="FF0000"/>
                <w:sz w:val="20"/>
                <w:szCs w:val="20"/>
                <w:lang w:val="en-US"/>
              </w:rPr>
              <w:t xml:space="preserve"> </w:t>
            </w:r>
            <w:r w:rsidRPr="00D845A8">
              <w:rPr>
                <w:rFonts w:ascii="Times New Roman" w:hAnsi="Times New Roman" w:cs="Times New Roman"/>
                <w:b/>
                <w:sz w:val="20"/>
                <w:szCs w:val="20"/>
                <w:lang w:val="en-US"/>
              </w:rPr>
              <w:t>CSS</w:t>
            </w:r>
            <w:r w:rsidR="005A352B">
              <w:rPr>
                <w:rFonts w:ascii="Times New Roman" w:hAnsi="Times New Roman" w:cs="Times New Roman"/>
                <w:b/>
                <w:sz w:val="20"/>
                <w:szCs w:val="20"/>
                <w:lang w:val="en-US"/>
              </w:rPr>
              <w:t xml:space="preserve"> </w:t>
            </w:r>
            <w:r w:rsidR="005A352B" w:rsidRPr="005A352B">
              <w:rPr>
                <w:rFonts w:ascii="Times New Roman" w:hAnsi="Times New Roman" w:cs="Times New Roman"/>
                <w:b/>
                <w:color w:val="FF0000"/>
                <w:sz w:val="20"/>
                <w:szCs w:val="20"/>
                <w:lang w:val="en-US"/>
              </w:rPr>
              <w:t>for RedCap</w:t>
            </w:r>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for RACH</w:t>
            </w:r>
            <w:r w:rsidR="00D845A8" w:rsidRPr="00301204">
              <w:rPr>
                <w:rFonts w:ascii="Times New Roman" w:hAnsi="Times New Roman" w:cs="Times New Roman"/>
                <w:b/>
                <w:sz w:val="20"/>
                <w:szCs w:val="20"/>
                <w:lang w:val="en-US"/>
              </w:rPr>
              <w:t xml:space="preserve"> </w:t>
            </w:r>
            <w:r w:rsidR="00D845A8"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71C5AF12" w14:textId="0D9EE99E" w:rsidR="00E12126" w:rsidRPr="005A352B" w:rsidRDefault="00E12126" w:rsidP="005A352B">
            <w:pPr>
              <w:pStyle w:val="af4"/>
              <w:numPr>
                <w:ilvl w:val="1"/>
                <w:numId w:val="53"/>
              </w:numPr>
              <w:jc w:val="both"/>
              <w:rPr>
                <w:b/>
                <w:lang w:val="en-US"/>
              </w:rPr>
            </w:pPr>
            <w:r w:rsidRPr="00E12126">
              <w:rPr>
                <w:b/>
                <w:color w:val="FF0000"/>
                <w:sz w:val="20"/>
                <w:szCs w:val="22"/>
                <w:lang w:val="en-US"/>
              </w:rPr>
              <w:t>It can be configured to include CORESET and CSS for paging.</w:t>
            </w:r>
          </w:p>
        </w:tc>
      </w:tr>
      <w:tr w:rsidR="00DA0A29" w:rsidRPr="00D94966" w14:paraId="036F87D3" w14:textId="77777777" w:rsidTr="00922089">
        <w:tc>
          <w:tcPr>
            <w:tcW w:w="1479" w:type="dxa"/>
          </w:tcPr>
          <w:p w14:paraId="199BB3D4" w14:textId="1C52D46A" w:rsidR="00DA0A29" w:rsidRDefault="000E0EE8" w:rsidP="00922089">
            <w:pPr>
              <w:rPr>
                <w:rFonts w:eastAsiaTheme="minorEastAsia" w:hint="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054E8544" w14:textId="5C8D2F62" w:rsidR="00DA0A29" w:rsidRDefault="000E0EE8" w:rsidP="00922089">
            <w:pPr>
              <w:tabs>
                <w:tab w:val="left" w:pos="551"/>
              </w:tabs>
              <w:rPr>
                <w:rFonts w:eastAsiaTheme="minorEastAsia"/>
                <w:lang w:val="en-US" w:eastAsia="zh-CN"/>
              </w:rPr>
            </w:pPr>
            <w:r>
              <w:rPr>
                <w:rFonts w:eastAsiaTheme="minorEastAsia"/>
                <w:lang w:val="en-US" w:eastAsia="zh-CN"/>
              </w:rPr>
              <w:t>FFS</w:t>
            </w:r>
          </w:p>
        </w:tc>
        <w:tc>
          <w:tcPr>
            <w:tcW w:w="6780" w:type="dxa"/>
          </w:tcPr>
          <w:p w14:paraId="328DC546" w14:textId="7128A10F" w:rsidR="00DA0A29" w:rsidRDefault="000E0EE8" w:rsidP="00DA0A29">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65C8B02E" w14:textId="62886C70" w:rsidR="000E0EE8" w:rsidRDefault="000E0EE8" w:rsidP="00DA0A29">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728E97D0" w14:textId="53B2B306" w:rsidR="000E0EE8" w:rsidRDefault="000E0EE8" w:rsidP="00DA0A29">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4BBD2A4E" w14:textId="77777777" w:rsidR="000E0EE8" w:rsidRDefault="000E0EE8" w:rsidP="000E0EE8">
            <w:pPr>
              <w:spacing w:after="0"/>
              <w:rPr>
                <w:lang w:val="en-US"/>
              </w:rPr>
            </w:pPr>
            <w:r>
              <w:rPr>
                <w:highlight w:val="darkYellow"/>
                <w:lang w:val="en-US"/>
              </w:rPr>
              <w:t>Working assumption:</w:t>
            </w:r>
          </w:p>
          <w:p w14:paraId="330CC62F" w14:textId="77777777" w:rsidR="000E0EE8" w:rsidRDefault="000E0EE8" w:rsidP="000E0EE8">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sidRPr="000E0EE8">
              <w:rPr>
                <w:highlight w:val="yellow"/>
                <w:lang w:val="en-US"/>
              </w:rPr>
              <w:t>at least after initial access</w:t>
            </w:r>
          </w:p>
          <w:p w14:paraId="35C9CCEB" w14:textId="60C7284A"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w:t>
            </w:r>
          </w:p>
          <w:p w14:paraId="19C71E2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6DC7C4A" w14:textId="77777777"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398C640"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6FA54E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6C97D89D" w14:textId="77777777" w:rsidR="000E0EE8" w:rsidRPr="000E0EE8" w:rsidRDefault="000E0EE8" w:rsidP="000E0EE8">
            <w:pPr>
              <w:numPr>
                <w:ilvl w:val="1"/>
                <w:numId w:val="12"/>
              </w:numPr>
              <w:autoSpaceDN w:val="0"/>
              <w:spacing w:after="0" w:line="252" w:lineRule="auto"/>
              <w:contextualSpacing/>
              <w:rPr>
                <w:rFonts w:cs="Times"/>
                <w:highlight w:val="yellow"/>
                <w:lang w:val="en-US" w:eastAsia="zh-CN"/>
              </w:rPr>
            </w:pPr>
            <w:r w:rsidRPr="000E0EE8">
              <w:rPr>
                <w:rFonts w:cs="Times"/>
                <w:highlight w:val="yellow"/>
                <w:lang w:val="en-US" w:eastAsia="zh-CN"/>
              </w:rPr>
              <w:t>FFS: whether additional SSB is transmitted in the separately configured initial DL BWP for RedCap UEs</w:t>
            </w:r>
          </w:p>
          <w:p w14:paraId="185DEFCE"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78B07F6" w14:textId="77777777" w:rsidR="000E0EE8" w:rsidRDefault="000E0EE8" w:rsidP="00DA0A29">
            <w:pPr>
              <w:jc w:val="both"/>
              <w:rPr>
                <w:rFonts w:eastAsiaTheme="minorEastAsia"/>
                <w:lang w:val="en-US" w:eastAsia="zh-CN"/>
              </w:rPr>
            </w:pPr>
          </w:p>
          <w:p w14:paraId="09A73707" w14:textId="5B0A612A" w:rsidR="000E0EE8" w:rsidRDefault="000E0EE8" w:rsidP="00DA0A29">
            <w:pPr>
              <w:jc w:val="both"/>
              <w:rPr>
                <w:rFonts w:eastAsiaTheme="minorEastAsia"/>
                <w:lang w:val="en-US" w:eastAsia="zh-CN"/>
              </w:rPr>
            </w:pPr>
            <w:r>
              <w:rPr>
                <w:rFonts w:eastAsiaTheme="minorEastAsia"/>
                <w:lang w:val="en-US" w:eastAsia="zh-CN"/>
              </w:rPr>
              <w:t>We think, the below seems to be a set of proposals for discussion:</w:t>
            </w:r>
          </w:p>
          <w:p w14:paraId="6C50EEDF" w14:textId="77777777" w:rsidR="000E0EE8" w:rsidRPr="00141603" w:rsidRDefault="000E0EE8" w:rsidP="000E0EE8">
            <w:pPr>
              <w:pStyle w:val="af4"/>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67CD39" w14:textId="77777777" w:rsidR="000E0EE8" w:rsidRDefault="000E0EE8" w:rsidP="000E0EE8">
            <w:pPr>
              <w:pStyle w:val="af4"/>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0B95F390" w14:textId="1D5B8548" w:rsidR="000E0EE8" w:rsidRPr="000E0EE8" w:rsidRDefault="000E0EE8" w:rsidP="000E0EE8">
            <w:pPr>
              <w:pStyle w:val="af4"/>
              <w:numPr>
                <w:ilvl w:val="1"/>
                <w:numId w:val="53"/>
              </w:numPr>
              <w:jc w:val="both"/>
              <w:rPr>
                <w:rFonts w:ascii="Times New Roman" w:hAnsi="Times New Roman" w:cs="Times New Roman"/>
                <w:b/>
                <w:sz w:val="20"/>
                <w:szCs w:val="20"/>
                <w:lang w:val="en-US"/>
              </w:rPr>
            </w:pPr>
            <w:r w:rsidRPr="000E0EE8">
              <w:rPr>
                <w:rFonts w:ascii="Times New Roman" w:hAnsi="Times New Roman" w:cs="Times New Roman"/>
                <w:b/>
                <w:color w:val="FF0000"/>
                <w:sz w:val="20"/>
                <w:szCs w:val="20"/>
                <w:lang w:val="en-US"/>
              </w:rPr>
              <w:t xml:space="preserve">It can be </w:t>
            </w:r>
            <w:r w:rsidRPr="000E0EE8">
              <w:rPr>
                <w:rFonts w:ascii="Times New Roman" w:hAnsi="Times New Roman" w:cs="Times New Roman"/>
                <w:b/>
                <w:strike/>
                <w:color w:val="FF0000"/>
                <w:sz w:val="20"/>
                <w:szCs w:val="20"/>
                <w:lang w:val="en-US"/>
              </w:rPr>
              <w:t>used</w:t>
            </w:r>
            <w:r w:rsidRPr="000E0EE8">
              <w:rPr>
                <w:rFonts w:ascii="Times New Roman" w:hAnsi="Times New Roman" w:cs="Times New Roman"/>
                <w:b/>
                <w:color w:val="FF0000"/>
                <w:sz w:val="20"/>
                <w:szCs w:val="20"/>
                <w:lang w:val="en-US"/>
              </w:rPr>
              <w:t xml:space="preserve"> </w:t>
            </w:r>
            <w:r w:rsidRPr="000E0EE8">
              <w:rPr>
                <w:rFonts w:ascii="Times New Roman" w:hAnsi="Times New Roman" w:cs="Times New Roman"/>
                <w:b/>
                <w:color w:val="FF0000"/>
                <w:sz w:val="20"/>
                <w:szCs w:val="20"/>
                <w:highlight w:val="cyan"/>
                <w:lang w:val="en-US"/>
              </w:rPr>
              <w:t>configured without its BW containing SSB at least</w:t>
            </w:r>
            <w:r w:rsidRPr="000E0EE8">
              <w:rPr>
                <w:rFonts w:ascii="Times New Roman" w:hAnsi="Times New Roman" w:cs="Times New Roman"/>
                <w:b/>
                <w:color w:val="FF0000"/>
                <w:sz w:val="20"/>
                <w:szCs w:val="20"/>
                <w:lang w:val="en-US"/>
              </w:rPr>
              <w:t xml:space="preserve"> during the initial access.</w:t>
            </w:r>
            <w:bookmarkStart w:id="8" w:name="_GoBack"/>
            <w:bookmarkEnd w:id="8"/>
          </w:p>
          <w:p w14:paraId="3C59C9A0" w14:textId="77777777" w:rsidR="000E0EE8" w:rsidRPr="000E0EE8" w:rsidRDefault="000E0EE8" w:rsidP="000E0EE8">
            <w:pPr>
              <w:pStyle w:val="af4"/>
              <w:numPr>
                <w:ilvl w:val="1"/>
                <w:numId w:val="53"/>
              </w:numPr>
              <w:jc w:val="both"/>
              <w:rPr>
                <w:rFonts w:ascii="Times New Roman" w:hAnsi="Times New Roman" w:cs="Times New Roman"/>
                <w:b/>
                <w:strike/>
                <w:sz w:val="20"/>
                <w:szCs w:val="20"/>
                <w:lang w:val="en-US"/>
              </w:rPr>
            </w:pPr>
            <w:r w:rsidRPr="000E0EE8">
              <w:rPr>
                <w:rFonts w:ascii="Times New Roman" w:hAnsi="Times New Roman" w:cs="Times New Roman"/>
                <w:b/>
                <w:strike/>
                <w:sz w:val="20"/>
                <w:szCs w:val="20"/>
                <w:lang w:val="en-US"/>
              </w:rPr>
              <w:t xml:space="preserve">It can be used </w:t>
            </w:r>
            <w:r w:rsidRPr="000E0EE8">
              <w:rPr>
                <w:rFonts w:ascii="Times New Roman" w:hAnsi="Times New Roman" w:cs="Times New Roman"/>
                <w:b/>
                <w:strike/>
                <w:color w:val="FF0000"/>
                <w:sz w:val="20"/>
                <w:szCs w:val="20"/>
                <w:lang w:val="en-US"/>
              </w:rPr>
              <w:t xml:space="preserve">at least for RACH </w:t>
            </w:r>
            <w:r w:rsidRPr="000E0EE8">
              <w:rPr>
                <w:rFonts w:ascii="Times New Roman" w:hAnsi="Times New Roman" w:cs="Times New Roman"/>
                <w:b/>
                <w:strike/>
                <w:sz w:val="20"/>
                <w:szCs w:val="20"/>
                <w:lang w:val="en-US"/>
              </w:rPr>
              <w:t>during the initial access.</w:t>
            </w:r>
          </w:p>
          <w:p w14:paraId="0B9FE9D2" w14:textId="31479DBC" w:rsidR="000E0EE8" w:rsidRPr="000E0EE8" w:rsidRDefault="000E0EE8" w:rsidP="000E0EE8">
            <w:pPr>
              <w:pStyle w:val="af4"/>
              <w:numPr>
                <w:ilvl w:val="1"/>
                <w:numId w:val="53"/>
              </w:numPr>
              <w:jc w:val="both"/>
              <w:rPr>
                <w:b/>
                <w:lang w:val="en-US"/>
              </w:rPr>
            </w:pPr>
            <w:r w:rsidRPr="00D845A8">
              <w:rPr>
                <w:rFonts w:ascii="Times New Roman" w:hAnsi="Times New Roman" w:cs="Times New Roman"/>
                <w:b/>
                <w:sz w:val="20"/>
                <w:szCs w:val="20"/>
                <w:lang w:val="en-US"/>
              </w:rPr>
              <w:t xml:space="preserve">It </w:t>
            </w:r>
            <w:r w:rsidRPr="000E0EE8">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w:t>
            </w:r>
            <w:r w:rsidRPr="00D845A8">
              <w:rPr>
                <w:rFonts w:ascii="Times New Roman" w:hAnsi="Times New Roman" w:cs="Times New Roman"/>
                <w:b/>
                <w:sz w:val="20"/>
                <w:szCs w:val="20"/>
                <w:lang w:val="en-US"/>
              </w:rPr>
              <w:t xml:space="preserve">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21C7A772" w14:textId="10D9CA66" w:rsidR="000E0EE8" w:rsidRPr="000E0EE8" w:rsidRDefault="000E0EE8" w:rsidP="000E0EE8">
            <w:pPr>
              <w:pStyle w:val="af4"/>
              <w:numPr>
                <w:ilvl w:val="1"/>
                <w:numId w:val="53"/>
              </w:numPr>
              <w:jc w:val="both"/>
              <w:rPr>
                <w:rFonts w:hint="eastAsia"/>
                <w:b/>
                <w:lang w:val="en-US"/>
              </w:rPr>
            </w:pPr>
            <w:r w:rsidRPr="000E0EE8">
              <w:rPr>
                <w:b/>
                <w:color w:val="FF0000"/>
                <w:sz w:val="20"/>
                <w:szCs w:val="22"/>
                <w:lang w:val="en-US"/>
              </w:rPr>
              <w:t>It can be configured to include CORESET and CSS for paging.</w:t>
            </w:r>
          </w:p>
        </w:tc>
      </w:tr>
      <w:tr w:rsidR="000E0EE8" w:rsidRPr="00D94966" w14:paraId="00E1E406" w14:textId="77777777" w:rsidTr="00922089">
        <w:tc>
          <w:tcPr>
            <w:tcW w:w="1479" w:type="dxa"/>
          </w:tcPr>
          <w:p w14:paraId="4C187D0C" w14:textId="77777777" w:rsidR="000E0EE8" w:rsidRDefault="000E0EE8" w:rsidP="00922089">
            <w:pPr>
              <w:rPr>
                <w:rFonts w:eastAsiaTheme="minorEastAsia"/>
                <w:lang w:val="en-US" w:eastAsia="zh-CN"/>
              </w:rPr>
            </w:pPr>
          </w:p>
        </w:tc>
        <w:tc>
          <w:tcPr>
            <w:tcW w:w="1372" w:type="dxa"/>
          </w:tcPr>
          <w:p w14:paraId="628221A1" w14:textId="77777777" w:rsidR="000E0EE8" w:rsidRDefault="000E0EE8" w:rsidP="00922089">
            <w:pPr>
              <w:tabs>
                <w:tab w:val="left" w:pos="551"/>
              </w:tabs>
              <w:rPr>
                <w:rFonts w:eastAsiaTheme="minorEastAsia"/>
                <w:lang w:val="en-US" w:eastAsia="zh-CN"/>
              </w:rPr>
            </w:pPr>
          </w:p>
        </w:tc>
        <w:tc>
          <w:tcPr>
            <w:tcW w:w="6780" w:type="dxa"/>
          </w:tcPr>
          <w:p w14:paraId="35510963" w14:textId="77777777" w:rsidR="000E0EE8" w:rsidRDefault="000E0EE8" w:rsidP="00DA0A29">
            <w:pPr>
              <w:jc w:val="both"/>
              <w:rPr>
                <w:rFonts w:eastAsiaTheme="minorEastAsia"/>
                <w:lang w:val="en-US" w:eastAsia="zh-CN"/>
              </w:rPr>
            </w:pP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278478A"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lastRenderedPageBreak/>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278479C"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278479E"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0278479F"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27847A0" w14:textId="77777777" w:rsidR="00726019" w:rsidRDefault="004C6D2D">
      <w:pPr>
        <w:pStyle w:val="af4"/>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27847A2" w14:textId="77777777" w:rsidR="00726019" w:rsidRDefault="004C6D2D">
      <w:pPr>
        <w:pStyle w:val="af4"/>
        <w:numPr>
          <w:ilvl w:val="0"/>
          <w:numId w:val="29"/>
        </w:numPr>
        <w:jc w:val="both"/>
        <w:rPr>
          <w:b/>
          <w:lang w:val="en-US"/>
        </w:rPr>
      </w:pPr>
      <w:r>
        <w:rPr>
          <w:b/>
          <w:sz w:val="20"/>
          <w:szCs w:val="22"/>
          <w:lang w:val="en-US"/>
        </w:rPr>
        <w:t>FFS: details of the configuration when additional SSBs are configured</w:t>
      </w:r>
    </w:p>
    <w:p w14:paraId="027847A3" w14:textId="77777777" w:rsidR="00726019" w:rsidRDefault="004C6D2D">
      <w:pPr>
        <w:pStyle w:val="af4"/>
        <w:numPr>
          <w:ilvl w:val="0"/>
          <w:numId w:val="29"/>
        </w:numPr>
        <w:jc w:val="both"/>
        <w:rPr>
          <w:b/>
          <w:lang w:val="en-US"/>
        </w:rPr>
      </w:pPr>
      <w:r>
        <w:rPr>
          <w:b/>
          <w:sz w:val="20"/>
          <w:szCs w:val="22"/>
          <w:lang w:val="en-US"/>
        </w:rPr>
        <w:t>FFS: details of the configuration when additional SSBs are not configured</w:t>
      </w:r>
    </w:p>
    <w:tbl>
      <w:tblPr>
        <w:tblStyle w:val="af"/>
        <w:tblW w:w="9755" w:type="dxa"/>
        <w:tblLook w:val="04A0" w:firstRow="1" w:lastRow="0" w:firstColumn="1" w:lastColumn="0" w:noHBand="0" w:noVBand="1"/>
      </w:tblPr>
      <w:tblGrid>
        <w:gridCol w:w="1472"/>
        <w:gridCol w:w="1227"/>
        <w:gridCol w:w="7056"/>
      </w:tblGrid>
      <w:tr w:rsidR="00726019" w14:paraId="027847A7" w14:textId="77777777" w:rsidTr="00C46CE1">
        <w:tc>
          <w:tcPr>
            <w:tcW w:w="1472" w:type="dxa"/>
            <w:shd w:val="clear" w:color="auto" w:fill="D9D9D9" w:themeFill="background1" w:themeFillShade="D9"/>
          </w:tcPr>
          <w:p w14:paraId="027847A4" w14:textId="77777777" w:rsidR="00726019" w:rsidRDefault="004C6D2D">
            <w:pPr>
              <w:rPr>
                <w:b/>
                <w:bCs/>
                <w:lang w:val="en-US"/>
              </w:rPr>
            </w:pPr>
            <w:r>
              <w:rPr>
                <w:b/>
                <w:bCs/>
                <w:lang w:val="en-US"/>
              </w:rPr>
              <w:t>Company</w:t>
            </w:r>
          </w:p>
        </w:tc>
        <w:tc>
          <w:tcPr>
            <w:tcW w:w="1227"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7056"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C46CE1">
        <w:tc>
          <w:tcPr>
            <w:tcW w:w="1472" w:type="dxa"/>
          </w:tcPr>
          <w:p w14:paraId="027847A8" w14:textId="77777777" w:rsidR="00726019" w:rsidRDefault="004C6D2D">
            <w:pPr>
              <w:rPr>
                <w:lang w:val="en-US" w:eastAsia="ko-KR"/>
              </w:rPr>
            </w:pPr>
            <w:r>
              <w:rPr>
                <w:lang w:val="en-US" w:eastAsia="ko-KR"/>
              </w:rPr>
              <w:t>Huawei, HiSilicon</w:t>
            </w:r>
          </w:p>
        </w:tc>
        <w:tc>
          <w:tcPr>
            <w:tcW w:w="1227" w:type="dxa"/>
          </w:tcPr>
          <w:p w14:paraId="027847A9" w14:textId="77777777" w:rsidR="00726019" w:rsidRDefault="004C6D2D">
            <w:pPr>
              <w:tabs>
                <w:tab w:val="left" w:pos="551"/>
              </w:tabs>
              <w:rPr>
                <w:lang w:val="en-US" w:eastAsia="ko-KR"/>
              </w:rPr>
            </w:pPr>
            <w:r>
              <w:rPr>
                <w:lang w:val="en-US" w:eastAsia="ko-KR"/>
              </w:rPr>
              <w:t>N</w:t>
            </w:r>
          </w:p>
        </w:tc>
        <w:tc>
          <w:tcPr>
            <w:tcW w:w="7056" w:type="dxa"/>
          </w:tcPr>
          <w:p w14:paraId="027847AA"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27847AB" w14:textId="77777777" w:rsidR="00726019" w:rsidRDefault="004C6D2D">
            <w:pPr>
              <w:rPr>
                <w:lang w:val="en-US" w:eastAsia="ko-KR"/>
              </w:rPr>
            </w:pPr>
            <w:r>
              <w:rPr>
                <w:lang w:val="en-US" w:eastAsia="ko-KR"/>
              </w:rPr>
              <w:t xml:space="preserve">We do not see the need to additionally configure the additional SSBs which cause unnecessary overhead, increase complexity for network planning, and require more </w:t>
            </w:r>
            <w:r>
              <w:rPr>
                <w:lang w:val="en-US" w:eastAsia="ko-KR"/>
              </w:rPr>
              <w:lastRenderedPageBreak/>
              <w:t>handling of both UE and gNB for collision. Additional SSB is rarely commercially used in practically networks as its drawbacks held above.</w:t>
            </w:r>
          </w:p>
        </w:tc>
      </w:tr>
      <w:tr w:rsidR="00726019" w14:paraId="027847B2" w14:textId="77777777" w:rsidTr="00C46CE1">
        <w:tc>
          <w:tcPr>
            <w:tcW w:w="1472" w:type="dxa"/>
          </w:tcPr>
          <w:p w14:paraId="027847AD"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227"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7056"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2"/>
            <w:bookmarkStart w:id="10" w:name="OLE_LINK1"/>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RedCap </w:t>
            </w:r>
          </w:p>
          <w:p w14:paraId="027847B0"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14:paraId="027847B6" w14:textId="77777777" w:rsidTr="00C46CE1">
        <w:tc>
          <w:tcPr>
            <w:tcW w:w="1472" w:type="dxa"/>
          </w:tcPr>
          <w:p w14:paraId="027847B3" w14:textId="77777777" w:rsidR="00726019" w:rsidRDefault="004C6D2D">
            <w:pPr>
              <w:rPr>
                <w:lang w:val="en-US" w:eastAsia="ko-KR"/>
              </w:rPr>
            </w:pPr>
            <w:r>
              <w:rPr>
                <w:lang w:val="en-US" w:eastAsia="ko-KR"/>
              </w:rPr>
              <w:t>Qualcomm</w:t>
            </w:r>
          </w:p>
        </w:tc>
        <w:tc>
          <w:tcPr>
            <w:tcW w:w="1227" w:type="dxa"/>
          </w:tcPr>
          <w:p w14:paraId="027847B4" w14:textId="77777777" w:rsidR="00726019" w:rsidRDefault="00726019">
            <w:pPr>
              <w:tabs>
                <w:tab w:val="left" w:pos="551"/>
              </w:tabs>
              <w:rPr>
                <w:lang w:val="en-US" w:eastAsia="ko-KR"/>
              </w:rPr>
            </w:pPr>
          </w:p>
        </w:tc>
        <w:tc>
          <w:tcPr>
            <w:tcW w:w="7056" w:type="dxa"/>
          </w:tcPr>
          <w:p w14:paraId="027847B5"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027847BA" w14:textId="77777777" w:rsidTr="00C46CE1">
        <w:tc>
          <w:tcPr>
            <w:tcW w:w="1472" w:type="dxa"/>
          </w:tcPr>
          <w:p w14:paraId="027847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7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7B9" w14:textId="77777777" w:rsidR="00726019" w:rsidRDefault="00726019">
            <w:pPr>
              <w:rPr>
                <w:lang w:val="en-US" w:eastAsia="ko-KR"/>
              </w:rPr>
            </w:pPr>
          </w:p>
        </w:tc>
      </w:tr>
      <w:tr w:rsidR="00726019" w14:paraId="027847BF" w14:textId="77777777" w:rsidTr="00C46CE1">
        <w:tc>
          <w:tcPr>
            <w:tcW w:w="1472" w:type="dxa"/>
          </w:tcPr>
          <w:p w14:paraId="027847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27847BC"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7056"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027847C4" w14:textId="77777777" w:rsidTr="00C46CE1">
        <w:tc>
          <w:tcPr>
            <w:tcW w:w="1472" w:type="dxa"/>
          </w:tcPr>
          <w:p w14:paraId="027847C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7C1" w14:textId="77777777" w:rsidR="00726019" w:rsidRDefault="00726019">
            <w:pPr>
              <w:tabs>
                <w:tab w:val="left" w:pos="551"/>
              </w:tabs>
              <w:rPr>
                <w:rFonts w:eastAsiaTheme="minorEastAsia"/>
                <w:lang w:val="en-US" w:eastAsia="zh-CN"/>
              </w:rPr>
            </w:pPr>
          </w:p>
        </w:tc>
        <w:tc>
          <w:tcPr>
            <w:tcW w:w="7056"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027847C3" w14:textId="77777777" w:rsidR="00726019" w:rsidRDefault="004C6D2D">
            <w:pPr>
              <w:pStyle w:val="af4"/>
              <w:numPr>
                <w:ilvl w:val="0"/>
                <w:numId w:val="30"/>
              </w:numPr>
              <w:rPr>
                <w:lang w:val="en-US" w:eastAsia="ko-KR"/>
              </w:rPr>
            </w:pPr>
            <w:r>
              <w:rPr>
                <w:b/>
                <w:sz w:val="20"/>
                <w:szCs w:val="22"/>
                <w:lang w:val="en-US"/>
              </w:rPr>
              <w:t>Support no additional SSBs transmission in the separate initial DL BWP for RedCap.</w:t>
            </w:r>
          </w:p>
        </w:tc>
      </w:tr>
      <w:tr w:rsidR="00726019" w14:paraId="027847CA" w14:textId="77777777" w:rsidTr="00C46CE1">
        <w:tc>
          <w:tcPr>
            <w:tcW w:w="1472" w:type="dxa"/>
          </w:tcPr>
          <w:p w14:paraId="027847C5" w14:textId="77777777" w:rsidR="00726019" w:rsidRDefault="004C6D2D">
            <w:pPr>
              <w:rPr>
                <w:rFonts w:eastAsiaTheme="minorEastAsia"/>
                <w:lang w:val="en-US" w:eastAsia="zh-CN"/>
              </w:rPr>
            </w:pPr>
            <w:r>
              <w:rPr>
                <w:lang w:val="en-US" w:eastAsia="ko-KR"/>
              </w:rPr>
              <w:t>vivo</w:t>
            </w:r>
          </w:p>
        </w:tc>
        <w:tc>
          <w:tcPr>
            <w:tcW w:w="1227"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7C7"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27847C8"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C46CE1">
        <w:tc>
          <w:tcPr>
            <w:tcW w:w="1472" w:type="dxa"/>
          </w:tcPr>
          <w:p w14:paraId="027847CB" w14:textId="77777777" w:rsidR="00726019" w:rsidRDefault="004C6D2D">
            <w:pPr>
              <w:rPr>
                <w:lang w:val="en-US" w:eastAsia="ko-KR"/>
              </w:rPr>
            </w:pPr>
            <w:r>
              <w:rPr>
                <w:lang w:val="en-US" w:eastAsia="ko-KR"/>
              </w:rPr>
              <w:t>Nordic</w:t>
            </w:r>
          </w:p>
        </w:tc>
        <w:tc>
          <w:tcPr>
            <w:tcW w:w="1227"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7056"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027847D2" w14:textId="77777777" w:rsidTr="00C46CE1">
        <w:tc>
          <w:tcPr>
            <w:tcW w:w="1472" w:type="dxa"/>
          </w:tcPr>
          <w:p w14:paraId="027847CF" w14:textId="77777777" w:rsidR="00726019" w:rsidRDefault="004C6D2D">
            <w:pPr>
              <w:rPr>
                <w:rFonts w:eastAsia="宋体"/>
                <w:lang w:val="en-US" w:eastAsia="ko-KR"/>
              </w:rPr>
            </w:pPr>
            <w:r>
              <w:rPr>
                <w:rFonts w:eastAsia="宋体" w:hint="eastAsia"/>
                <w:lang w:val="en-US" w:eastAsia="zh-CN"/>
              </w:rPr>
              <w:t>ZTE, Sanechips</w:t>
            </w:r>
          </w:p>
        </w:tc>
        <w:tc>
          <w:tcPr>
            <w:tcW w:w="1227" w:type="dxa"/>
          </w:tcPr>
          <w:p w14:paraId="027847D0" w14:textId="77777777" w:rsidR="00726019" w:rsidRDefault="00726019">
            <w:pPr>
              <w:tabs>
                <w:tab w:val="left" w:pos="551"/>
              </w:tabs>
              <w:rPr>
                <w:rFonts w:eastAsia="宋体"/>
                <w:lang w:val="en-US" w:eastAsia="ko-KR"/>
              </w:rPr>
            </w:pPr>
          </w:p>
        </w:tc>
        <w:tc>
          <w:tcPr>
            <w:tcW w:w="7056" w:type="dxa"/>
          </w:tcPr>
          <w:p w14:paraId="027847D1" w14:textId="77777777" w:rsidR="00726019" w:rsidRDefault="004C6D2D">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726019" w14:paraId="027847D6" w14:textId="77777777" w:rsidTr="00C46CE1">
        <w:tc>
          <w:tcPr>
            <w:tcW w:w="1472" w:type="dxa"/>
          </w:tcPr>
          <w:p w14:paraId="027847D3" w14:textId="77777777" w:rsidR="00726019" w:rsidRDefault="004C6D2D">
            <w:pPr>
              <w:rPr>
                <w:rFonts w:eastAsia="Yu Mincho"/>
                <w:lang w:val="en-US" w:eastAsia="ja-JP"/>
              </w:rPr>
            </w:pPr>
            <w:r>
              <w:rPr>
                <w:rFonts w:eastAsia="Yu Mincho"/>
                <w:lang w:val="en-US" w:eastAsia="ja-JP"/>
              </w:rPr>
              <w:t>MediaTek</w:t>
            </w:r>
          </w:p>
        </w:tc>
        <w:tc>
          <w:tcPr>
            <w:tcW w:w="1227" w:type="dxa"/>
          </w:tcPr>
          <w:p w14:paraId="027847D4" w14:textId="77777777" w:rsidR="00726019" w:rsidRDefault="004C6D2D">
            <w:pPr>
              <w:tabs>
                <w:tab w:val="left" w:pos="551"/>
              </w:tabs>
              <w:rPr>
                <w:rFonts w:eastAsia="Yu Mincho"/>
                <w:lang w:val="en-US" w:eastAsia="ja-JP"/>
              </w:rPr>
            </w:pPr>
            <w:r>
              <w:rPr>
                <w:rFonts w:eastAsia="Yu Mincho"/>
                <w:lang w:val="en-US" w:eastAsia="ja-JP"/>
              </w:rPr>
              <w:t>Y</w:t>
            </w:r>
          </w:p>
        </w:tc>
        <w:tc>
          <w:tcPr>
            <w:tcW w:w="7056"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C46CE1">
        <w:tc>
          <w:tcPr>
            <w:tcW w:w="1472" w:type="dxa"/>
          </w:tcPr>
          <w:p w14:paraId="027847D7" w14:textId="77777777" w:rsidR="00726019" w:rsidRDefault="004C6D2D">
            <w:pPr>
              <w:jc w:val="both"/>
              <w:rPr>
                <w:lang w:val="en-US" w:eastAsia="ko-KR"/>
              </w:rPr>
            </w:pPr>
            <w:r>
              <w:rPr>
                <w:rFonts w:eastAsiaTheme="minorEastAsia"/>
                <w:lang w:val="en-US" w:eastAsia="zh-CN"/>
              </w:rPr>
              <w:t>CMCC</w:t>
            </w:r>
          </w:p>
        </w:tc>
        <w:tc>
          <w:tcPr>
            <w:tcW w:w="1227"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7056"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C46CE1">
        <w:tc>
          <w:tcPr>
            <w:tcW w:w="1472" w:type="dxa"/>
          </w:tcPr>
          <w:p w14:paraId="027847DC" w14:textId="77777777" w:rsidR="00726019" w:rsidRDefault="004C6D2D">
            <w:pPr>
              <w:jc w:val="both"/>
              <w:rPr>
                <w:rFonts w:eastAsiaTheme="minorEastAsia"/>
                <w:lang w:val="en-US" w:eastAsia="zh-CN"/>
              </w:rPr>
            </w:pPr>
            <w:r>
              <w:rPr>
                <w:rFonts w:eastAsiaTheme="minorEastAsia"/>
                <w:lang w:val="en-US" w:eastAsia="zh-CN"/>
              </w:rPr>
              <w:t>NEC</w:t>
            </w:r>
          </w:p>
        </w:tc>
        <w:tc>
          <w:tcPr>
            <w:tcW w:w="1227" w:type="dxa"/>
          </w:tcPr>
          <w:p w14:paraId="027847DD" w14:textId="77777777" w:rsidR="00726019" w:rsidRDefault="00726019">
            <w:pPr>
              <w:tabs>
                <w:tab w:val="left" w:pos="551"/>
              </w:tabs>
              <w:jc w:val="both"/>
              <w:rPr>
                <w:rFonts w:eastAsiaTheme="minorEastAsia"/>
                <w:lang w:val="en-US" w:eastAsia="zh-CN"/>
              </w:rPr>
            </w:pPr>
          </w:p>
        </w:tc>
        <w:tc>
          <w:tcPr>
            <w:tcW w:w="7056" w:type="dxa"/>
          </w:tcPr>
          <w:p w14:paraId="027847DE" w14:textId="77777777" w:rsidR="00726019" w:rsidRDefault="004C6D2D">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26019" w14:paraId="027847E3" w14:textId="77777777" w:rsidTr="00C46CE1">
        <w:tc>
          <w:tcPr>
            <w:tcW w:w="1472" w:type="dxa"/>
          </w:tcPr>
          <w:p w14:paraId="027847E0" w14:textId="77777777" w:rsidR="00726019" w:rsidRDefault="004C6D2D">
            <w:pPr>
              <w:jc w:val="both"/>
              <w:rPr>
                <w:rFonts w:eastAsiaTheme="minorEastAsia"/>
                <w:lang w:val="en-US" w:eastAsia="zh-CN"/>
              </w:rPr>
            </w:pPr>
            <w:r>
              <w:rPr>
                <w:rFonts w:eastAsiaTheme="minorEastAsia"/>
                <w:lang w:val="en-US" w:eastAsia="zh-CN"/>
              </w:rPr>
              <w:lastRenderedPageBreak/>
              <w:t xml:space="preserve">Lenovo, Motorola Mobility </w:t>
            </w:r>
          </w:p>
        </w:tc>
        <w:tc>
          <w:tcPr>
            <w:tcW w:w="1227"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27847E2" w14:textId="77777777" w:rsidR="00726019" w:rsidRDefault="004C6D2D">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726019" w14:paraId="027847E8" w14:textId="77777777" w:rsidTr="00C46CE1">
        <w:tc>
          <w:tcPr>
            <w:tcW w:w="1472"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227" w:type="dxa"/>
          </w:tcPr>
          <w:p w14:paraId="027847E5" w14:textId="77777777" w:rsidR="00726019" w:rsidRDefault="00726019">
            <w:pPr>
              <w:tabs>
                <w:tab w:val="left" w:pos="551"/>
              </w:tabs>
              <w:jc w:val="both"/>
              <w:rPr>
                <w:rFonts w:eastAsiaTheme="minorEastAsia"/>
                <w:lang w:val="en-US" w:eastAsia="zh-CN"/>
              </w:rPr>
            </w:pPr>
          </w:p>
        </w:tc>
        <w:tc>
          <w:tcPr>
            <w:tcW w:w="7056"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027847E7" w14:textId="77777777" w:rsidR="00726019" w:rsidRDefault="004C6D2D">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C46CE1">
        <w:tc>
          <w:tcPr>
            <w:tcW w:w="1472" w:type="dxa"/>
          </w:tcPr>
          <w:p w14:paraId="027847E9" w14:textId="77777777" w:rsidR="00726019" w:rsidRDefault="004C6D2D">
            <w:pPr>
              <w:jc w:val="both"/>
              <w:rPr>
                <w:rFonts w:eastAsiaTheme="minorEastAsia"/>
                <w:lang w:val="en-US" w:eastAsia="zh-CN"/>
              </w:rPr>
            </w:pPr>
            <w:r>
              <w:rPr>
                <w:rFonts w:eastAsiaTheme="minorEastAsia"/>
                <w:lang w:val="en-US" w:eastAsia="zh-CN"/>
              </w:rPr>
              <w:t>Spreadtrum</w:t>
            </w:r>
          </w:p>
        </w:tc>
        <w:tc>
          <w:tcPr>
            <w:tcW w:w="1227"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27847EB" w14:textId="77777777" w:rsidR="00726019" w:rsidRDefault="00726019">
            <w:pPr>
              <w:rPr>
                <w:rFonts w:eastAsiaTheme="minorEastAsia"/>
                <w:lang w:val="en-US" w:eastAsia="zh-CN"/>
              </w:rPr>
            </w:pPr>
          </w:p>
        </w:tc>
      </w:tr>
      <w:tr w:rsidR="00726019" w14:paraId="027847F0" w14:textId="77777777" w:rsidTr="00C46CE1">
        <w:tc>
          <w:tcPr>
            <w:tcW w:w="1472" w:type="dxa"/>
          </w:tcPr>
          <w:p w14:paraId="027847ED"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27847EE"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27847EF"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027847F4" w14:textId="77777777" w:rsidTr="00C46CE1">
        <w:trPr>
          <w:trHeight w:val="1325"/>
        </w:trPr>
        <w:tc>
          <w:tcPr>
            <w:tcW w:w="1472" w:type="dxa"/>
          </w:tcPr>
          <w:p w14:paraId="027847F1" w14:textId="77777777" w:rsidR="00726019" w:rsidRDefault="004C6D2D">
            <w:pPr>
              <w:jc w:val="both"/>
              <w:rPr>
                <w:rFonts w:eastAsia="Yu Mincho"/>
                <w:lang w:val="en-US" w:eastAsia="ja-JP"/>
              </w:rPr>
            </w:pPr>
            <w:r>
              <w:rPr>
                <w:rFonts w:eastAsia="Yu Mincho"/>
                <w:lang w:val="en-US" w:eastAsia="ja-JP"/>
              </w:rPr>
              <w:t>Nokia, NSB</w:t>
            </w:r>
          </w:p>
        </w:tc>
        <w:tc>
          <w:tcPr>
            <w:tcW w:w="1227" w:type="dxa"/>
          </w:tcPr>
          <w:p w14:paraId="027847F2" w14:textId="77777777" w:rsidR="00726019" w:rsidRDefault="00726019">
            <w:pPr>
              <w:tabs>
                <w:tab w:val="left" w:pos="551"/>
              </w:tabs>
              <w:jc w:val="both"/>
              <w:rPr>
                <w:rFonts w:eastAsia="Yu Mincho"/>
                <w:lang w:val="en-US" w:eastAsia="ja-JP"/>
              </w:rPr>
            </w:pPr>
          </w:p>
        </w:tc>
        <w:tc>
          <w:tcPr>
            <w:tcW w:w="7056" w:type="dxa"/>
          </w:tcPr>
          <w:p w14:paraId="027847F3"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C46CE1">
        <w:tc>
          <w:tcPr>
            <w:tcW w:w="1472" w:type="dxa"/>
          </w:tcPr>
          <w:p w14:paraId="027847F5" w14:textId="77777777" w:rsidR="00726019" w:rsidRDefault="004C6D2D">
            <w:pPr>
              <w:rPr>
                <w:lang w:val="en-US" w:eastAsia="ko-KR"/>
              </w:rPr>
            </w:pPr>
            <w:r>
              <w:rPr>
                <w:lang w:val="en-US" w:eastAsia="ko-KR"/>
              </w:rPr>
              <w:t>Ericsson</w:t>
            </w:r>
          </w:p>
        </w:tc>
        <w:tc>
          <w:tcPr>
            <w:tcW w:w="1227" w:type="dxa"/>
          </w:tcPr>
          <w:p w14:paraId="027847F6" w14:textId="77777777" w:rsidR="00726019" w:rsidRDefault="004C6D2D">
            <w:pPr>
              <w:tabs>
                <w:tab w:val="left" w:pos="551"/>
              </w:tabs>
              <w:rPr>
                <w:lang w:val="en-US" w:eastAsia="ko-KR"/>
              </w:rPr>
            </w:pPr>
            <w:r>
              <w:rPr>
                <w:lang w:val="en-US" w:eastAsia="ko-KR"/>
              </w:rPr>
              <w:t>Y</w:t>
            </w:r>
          </w:p>
        </w:tc>
        <w:tc>
          <w:tcPr>
            <w:tcW w:w="7056" w:type="dxa"/>
          </w:tcPr>
          <w:p w14:paraId="027847F7"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027847FC" w14:textId="77777777" w:rsidTr="00C46CE1">
        <w:tc>
          <w:tcPr>
            <w:tcW w:w="1472" w:type="dxa"/>
          </w:tcPr>
          <w:p w14:paraId="027847F9" w14:textId="77777777" w:rsidR="00726019" w:rsidRDefault="004C6D2D">
            <w:pPr>
              <w:rPr>
                <w:lang w:val="en-US" w:eastAsia="ko-KR"/>
              </w:rPr>
            </w:pPr>
            <w:r>
              <w:rPr>
                <w:lang w:val="en-US" w:eastAsia="ko-KR"/>
              </w:rPr>
              <w:t>FUTUREWEI</w:t>
            </w:r>
          </w:p>
        </w:tc>
        <w:tc>
          <w:tcPr>
            <w:tcW w:w="1227" w:type="dxa"/>
          </w:tcPr>
          <w:p w14:paraId="027847FA" w14:textId="77777777" w:rsidR="00726019" w:rsidRDefault="00726019">
            <w:pPr>
              <w:tabs>
                <w:tab w:val="left" w:pos="551"/>
              </w:tabs>
              <w:rPr>
                <w:lang w:val="en-US" w:eastAsia="ko-KR"/>
              </w:rPr>
            </w:pPr>
          </w:p>
        </w:tc>
        <w:tc>
          <w:tcPr>
            <w:tcW w:w="7056"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C46CE1">
        <w:tc>
          <w:tcPr>
            <w:tcW w:w="1472" w:type="dxa"/>
          </w:tcPr>
          <w:p w14:paraId="027847FD" w14:textId="77777777" w:rsidR="00726019" w:rsidRDefault="004C6D2D">
            <w:pPr>
              <w:rPr>
                <w:lang w:val="en-US" w:eastAsia="ko-KR"/>
              </w:rPr>
            </w:pPr>
            <w:r>
              <w:rPr>
                <w:lang w:val="en-US" w:eastAsia="ko-KR"/>
              </w:rPr>
              <w:t>Intel</w:t>
            </w:r>
          </w:p>
        </w:tc>
        <w:tc>
          <w:tcPr>
            <w:tcW w:w="1227" w:type="dxa"/>
          </w:tcPr>
          <w:p w14:paraId="027847FE" w14:textId="77777777" w:rsidR="00726019" w:rsidRDefault="004C6D2D">
            <w:pPr>
              <w:tabs>
                <w:tab w:val="left" w:pos="551"/>
              </w:tabs>
              <w:rPr>
                <w:lang w:val="en-US" w:eastAsia="ko-KR"/>
              </w:rPr>
            </w:pPr>
            <w:r>
              <w:rPr>
                <w:lang w:val="en-US" w:eastAsia="ko-KR"/>
              </w:rPr>
              <w:t>Y, but</w:t>
            </w:r>
          </w:p>
        </w:tc>
        <w:tc>
          <w:tcPr>
            <w:tcW w:w="7056"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C46CE1">
        <w:tc>
          <w:tcPr>
            <w:tcW w:w="1472" w:type="dxa"/>
          </w:tcPr>
          <w:p w14:paraId="02784801" w14:textId="77777777" w:rsidR="00726019" w:rsidRDefault="004C6D2D">
            <w:pPr>
              <w:rPr>
                <w:lang w:val="en-US" w:eastAsia="ko-KR"/>
              </w:rPr>
            </w:pPr>
            <w:r>
              <w:rPr>
                <w:lang w:val="en-US" w:eastAsia="ko-KR"/>
              </w:rPr>
              <w:t xml:space="preserve">Apple </w:t>
            </w:r>
          </w:p>
        </w:tc>
        <w:tc>
          <w:tcPr>
            <w:tcW w:w="1227" w:type="dxa"/>
          </w:tcPr>
          <w:p w14:paraId="02784802" w14:textId="77777777" w:rsidR="00726019" w:rsidRDefault="004C6D2D">
            <w:pPr>
              <w:tabs>
                <w:tab w:val="left" w:pos="551"/>
              </w:tabs>
              <w:rPr>
                <w:lang w:val="en-US" w:eastAsia="ko-KR"/>
              </w:rPr>
            </w:pPr>
            <w:r>
              <w:rPr>
                <w:lang w:val="en-US" w:eastAsia="ko-KR"/>
              </w:rPr>
              <w:t>N</w:t>
            </w:r>
          </w:p>
        </w:tc>
        <w:tc>
          <w:tcPr>
            <w:tcW w:w="7056" w:type="dxa"/>
          </w:tcPr>
          <w:p w14:paraId="02784803"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2784804"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02784809" w14:textId="77777777" w:rsidTr="00C46CE1">
        <w:tc>
          <w:tcPr>
            <w:tcW w:w="1472" w:type="dxa"/>
          </w:tcPr>
          <w:p w14:paraId="02784806" w14:textId="77777777" w:rsidR="00726019" w:rsidRDefault="004C6D2D">
            <w:pPr>
              <w:rPr>
                <w:lang w:val="en-US" w:eastAsia="ko-KR"/>
              </w:rPr>
            </w:pPr>
            <w:r>
              <w:rPr>
                <w:lang w:val="en-US" w:eastAsia="ko-KR"/>
              </w:rPr>
              <w:t>IDCC</w:t>
            </w:r>
          </w:p>
        </w:tc>
        <w:tc>
          <w:tcPr>
            <w:tcW w:w="1227" w:type="dxa"/>
          </w:tcPr>
          <w:p w14:paraId="02784807" w14:textId="77777777" w:rsidR="00726019" w:rsidRDefault="004C6D2D">
            <w:pPr>
              <w:tabs>
                <w:tab w:val="left" w:pos="551"/>
              </w:tabs>
              <w:rPr>
                <w:lang w:val="en-US" w:eastAsia="ko-KR"/>
              </w:rPr>
            </w:pPr>
            <w:r>
              <w:rPr>
                <w:lang w:val="en-US" w:eastAsia="ko-KR"/>
              </w:rPr>
              <w:t>Y</w:t>
            </w:r>
          </w:p>
        </w:tc>
        <w:tc>
          <w:tcPr>
            <w:tcW w:w="7056"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C46CE1">
        <w:tc>
          <w:tcPr>
            <w:tcW w:w="1472" w:type="dxa"/>
          </w:tcPr>
          <w:p w14:paraId="0278480A" w14:textId="77777777" w:rsidR="00726019" w:rsidRDefault="004C6D2D">
            <w:pPr>
              <w:rPr>
                <w:lang w:val="en-US" w:eastAsia="ko-KR"/>
              </w:rPr>
            </w:pPr>
            <w:r>
              <w:rPr>
                <w:lang w:val="en-US" w:eastAsia="ko-KR"/>
              </w:rPr>
              <w:t>FL2</w:t>
            </w:r>
          </w:p>
        </w:tc>
        <w:tc>
          <w:tcPr>
            <w:tcW w:w="8283" w:type="dxa"/>
            <w:gridSpan w:val="2"/>
          </w:tcPr>
          <w:p w14:paraId="0278480B"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278480C" w14:textId="77777777" w:rsidR="00726019" w:rsidRDefault="004C6D2D">
            <w:pPr>
              <w:jc w:val="both"/>
              <w:rPr>
                <w:b/>
                <w:lang w:val="en-US"/>
              </w:rPr>
            </w:pPr>
            <w:r>
              <w:rPr>
                <w:b/>
                <w:highlight w:val="yellow"/>
                <w:lang w:val="en-US"/>
              </w:rPr>
              <w:t>High Priority Proposal 2.2-6a</w:t>
            </w:r>
            <w:r>
              <w:rPr>
                <w:b/>
                <w:lang w:val="en-US"/>
              </w:rPr>
              <w:t>:</w:t>
            </w:r>
          </w:p>
          <w:p w14:paraId="0278480D" w14:textId="77777777" w:rsidR="00726019" w:rsidRDefault="004C6D2D">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480E" w14:textId="77777777" w:rsidR="00726019" w:rsidRDefault="004C6D2D">
            <w:pPr>
              <w:pStyle w:val="af4"/>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02784813" w14:textId="77777777" w:rsidTr="00C46CE1">
        <w:tc>
          <w:tcPr>
            <w:tcW w:w="1472" w:type="dxa"/>
          </w:tcPr>
          <w:p w14:paraId="02784810" w14:textId="77777777" w:rsidR="00726019" w:rsidRDefault="004C6D2D">
            <w:pPr>
              <w:rPr>
                <w:lang w:val="en-US" w:eastAsia="ko-KR"/>
              </w:rPr>
            </w:pPr>
            <w:r>
              <w:rPr>
                <w:lang w:val="en-US" w:eastAsia="ko-KR"/>
              </w:rPr>
              <w:t>Lenovo, Motorola Mobility</w:t>
            </w:r>
          </w:p>
        </w:tc>
        <w:tc>
          <w:tcPr>
            <w:tcW w:w="1227" w:type="dxa"/>
          </w:tcPr>
          <w:p w14:paraId="02784811" w14:textId="77777777" w:rsidR="00726019" w:rsidRDefault="004C6D2D">
            <w:pPr>
              <w:tabs>
                <w:tab w:val="left" w:pos="551"/>
              </w:tabs>
              <w:rPr>
                <w:lang w:val="en-US" w:eastAsia="ko-KR"/>
              </w:rPr>
            </w:pPr>
            <w:r>
              <w:rPr>
                <w:lang w:val="en-US" w:eastAsia="ko-KR"/>
              </w:rPr>
              <w:t>Y</w:t>
            </w:r>
          </w:p>
        </w:tc>
        <w:tc>
          <w:tcPr>
            <w:tcW w:w="7056" w:type="dxa"/>
          </w:tcPr>
          <w:p w14:paraId="02784812" w14:textId="77777777" w:rsidR="00726019" w:rsidRDefault="00726019">
            <w:pPr>
              <w:rPr>
                <w:lang w:val="en-US" w:eastAsia="ko-KR"/>
              </w:rPr>
            </w:pPr>
          </w:p>
        </w:tc>
      </w:tr>
      <w:tr w:rsidR="00726019" w14:paraId="02784817" w14:textId="77777777" w:rsidTr="00C46CE1">
        <w:tc>
          <w:tcPr>
            <w:tcW w:w="1472" w:type="dxa"/>
          </w:tcPr>
          <w:p w14:paraId="0278481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16" w14:textId="77777777" w:rsidR="00726019" w:rsidRDefault="00726019">
            <w:pPr>
              <w:rPr>
                <w:lang w:val="en-US" w:eastAsia="ko-KR"/>
              </w:rPr>
            </w:pPr>
          </w:p>
        </w:tc>
      </w:tr>
      <w:tr w:rsidR="00726019" w14:paraId="0278481B" w14:textId="77777777" w:rsidTr="00C46CE1">
        <w:tc>
          <w:tcPr>
            <w:tcW w:w="1472" w:type="dxa"/>
          </w:tcPr>
          <w:p w14:paraId="02784818" w14:textId="77777777" w:rsidR="00726019" w:rsidRDefault="004C6D2D">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227" w:type="dxa"/>
          </w:tcPr>
          <w:p w14:paraId="02784819"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278481A"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0278481F" w14:textId="77777777" w:rsidTr="00C46CE1">
        <w:tc>
          <w:tcPr>
            <w:tcW w:w="1472" w:type="dxa"/>
          </w:tcPr>
          <w:p w14:paraId="0278481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278481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056" w:type="dxa"/>
          </w:tcPr>
          <w:p w14:paraId="0278481E"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C46CE1">
        <w:tc>
          <w:tcPr>
            <w:tcW w:w="1472" w:type="dxa"/>
          </w:tcPr>
          <w:p w14:paraId="02784820"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21" w14:textId="77777777" w:rsidR="00726019" w:rsidRDefault="00726019">
            <w:pPr>
              <w:tabs>
                <w:tab w:val="left" w:pos="551"/>
              </w:tabs>
              <w:rPr>
                <w:rFonts w:eastAsiaTheme="minorEastAsia"/>
                <w:lang w:val="en-US" w:eastAsia="zh-CN"/>
              </w:rPr>
            </w:pPr>
          </w:p>
        </w:tc>
        <w:tc>
          <w:tcPr>
            <w:tcW w:w="7056"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C46CE1">
        <w:tc>
          <w:tcPr>
            <w:tcW w:w="1472"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27" w14:textId="77777777" w:rsidR="00726019" w:rsidRDefault="00726019">
            <w:pPr>
              <w:rPr>
                <w:rFonts w:eastAsiaTheme="minorEastAsia"/>
                <w:lang w:val="en-US" w:eastAsia="zh-CN"/>
              </w:rPr>
            </w:pPr>
          </w:p>
        </w:tc>
      </w:tr>
      <w:tr w:rsidR="00726019" w14:paraId="0278482C" w14:textId="77777777" w:rsidTr="00C46CE1">
        <w:tc>
          <w:tcPr>
            <w:tcW w:w="1472" w:type="dxa"/>
          </w:tcPr>
          <w:p w14:paraId="02784829"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B" w14:textId="77777777" w:rsidR="00726019" w:rsidRDefault="00726019">
            <w:pPr>
              <w:rPr>
                <w:rFonts w:eastAsiaTheme="minorEastAsia"/>
                <w:lang w:val="en-US" w:eastAsia="zh-CN"/>
              </w:rPr>
            </w:pPr>
          </w:p>
        </w:tc>
      </w:tr>
      <w:tr w:rsidR="00726019" w14:paraId="02784830" w14:textId="77777777" w:rsidTr="00C46CE1">
        <w:tc>
          <w:tcPr>
            <w:tcW w:w="1472"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227"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C46CE1">
        <w:tc>
          <w:tcPr>
            <w:tcW w:w="1472"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227"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7056" w:type="dxa"/>
          </w:tcPr>
          <w:p w14:paraId="02784833" w14:textId="77777777" w:rsidR="00726019" w:rsidRDefault="00726019">
            <w:pPr>
              <w:rPr>
                <w:lang w:val="en-US" w:eastAsia="ko-KR"/>
              </w:rPr>
            </w:pPr>
          </w:p>
        </w:tc>
      </w:tr>
      <w:tr w:rsidR="00726019" w14:paraId="02784838" w14:textId="77777777" w:rsidTr="00C46CE1">
        <w:tc>
          <w:tcPr>
            <w:tcW w:w="1472"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227"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7056" w:type="dxa"/>
          </w:tcPr>
          <w:p w14:paraId="02784837" w14:textId="77777777" w:rsidR="00726019" w:rsidRDefault="00726019">
            <w:pPr>
              <w:rPr>
                <w:lang w:val="en-US" w:eastAsia="ko-KR"/>
              </w:rPr>
            </w:pPr>
          </w:p>
        </w:tc>
      </w:tr>
      <w:tr w:rsidR="00726019" w14:paraId="0278483C" w14:textId="77777777" w:rsidTr="00C46CE1">
        <w:tc>
          <w:tcPr>
            <w:tcW w:w="1472" w:type="dxa"/>
          </w:tcPr>
          <w:p w14:paraId="02784839"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278483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056" w:type="dxa"/>
          </w:tcPr>
          <w:p w14:paraId="0278483B"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02784841" w14:textId="77777777" w:rsidTr="00C46CE1">
        <w:tc>
          <w:tcPr>
            <w:tcW w:w="1472" w:type="dxa"/>
          </w:tcPr>
          <w:p w14:paraId="0278483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02784840"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02784846" w14:textId="77777777" w:rsidTr="00C46CE1">
        <w:tc>
          <w:tcPr>
            <w:tcW w:w="1472" w:type="dxa"/>
          </w:tcPr>
          <w:p w14:paraId="02784842"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43" w14:textId="77777777" w:rsidR="00726019" w:rsidRDefault="00726019">
            <w:pPr>
              <w:tabs>
                <w:tab w:val="left" w:pos="551"/>
              </w:tabs>
              <w:rPr>
                <w:rFonts w:eastAsiaTheme="minorEastAsia"/>
                <w:lang w:val="en-US" w:eastAsia="zh-CN"/>
              </w:rPr>
            </w:pPr>
          </w:p>
        </w:tc>
        <w:tc>
          <w:tcPr>
            <w:tcW w:w="7056"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C46CE1">
        <w:tc>
          <w:tcPr>
            <w:tcW w:w="1472" w:type="dxa"/>
          </w:tcPr>
          <w:p w14:paraId="02784847"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02784851" w14:textId="77777777" w:rsidTr="00C46CE1">
        <w:tc>
          <w:tcPr>
            <w:tcW w:w="1472" w:type="dxa"/>
          </w:tcPr>
          <w:p w14:paraId="0278484B" w14:textId="77777777" w:rsidR="00726019" w:rsidRDefault="004C6D2D">
            <w:pPr>
              <w:rPr>
                <w:rFonts w:eastAsiaTheme="minorEastAsia"/>
                <w:lang w:val="en-US" w:eastAsia="zh-CN"/>
              </w:rPr>
            </w:pPr>
            <w:r>
              <w:rPr>
                <w:rFonts w:eastAsiaTheme="minorEastAsia" w:hint="eastAsia"/>
                <w:lang w:val="en-US" w:eastAsia="zh-CN"/>
              </w:rPr>
              <w:t>Spreadtrum</w:t>
            </w:r>
          </w:p>
        </w:tc>
        <w:tc>
          <w:tcPr>
            <w:tcW w:w="1227"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02784855" w14:textId="77777777" w:rsidTr="00C46CE1">
        <w:tc>
          <w:tcPr>
            <w:tcW w:w="1472" w:type="dxa"/>
          </w:tcPr>
          <w:p w14:paraId="02784852"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227"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54" w14:textId="77777777" w:rsidR="00726019" w:rsidRDefault="004C6D2D">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726019" w14:paraId="02784859" w14:textId="77777777" w:rsidTr="00C46CE1">
        <w:tc>
          <w:tcPr>
            <w:tcW w:w="1472"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227"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58" w14:textId="77777777" w:rsidR="00726019" w:rsidRDefault="004C6D2D">
            <w:pPr>
              <w:rPr>
                <w:rFonts w:eastAsia="宋体"/>
                <w:lang w:val="en-US" w:eastAsia="zh-CN"/>
              </w:rPr>
            </w:pPr>
            <w:r>
              <w:rPr>
                <w:rFonts w:eastAsia="宋体"/>
                <w:lang w:val="en-US" w:eastAsia="zh-CN"/>
              </w:rPr>
              <w:t xml:space="preserve">We prefer that the gNB has the option to not configure SSB in the initial DL BWP. </w:t>
            </w:r>
          </w:p>
        </w:tc>
      </w:tr>
      <w:tr w:rsidR="00726019" w14:paraId="0278485F" w14:textId="77777777" w:rsidTr="00C46CE1">
        <w:tc>
          <w:tcPr>
            <w:tcW w:w="1472" w:type="dxa"/>
          </w:tcPr>
          <w:p w14:paraId="0278485A" w14:textId="77777777" w:rsidR="00726019" w:rsidRDefault="004C6D2D">
            <w:pPr>
              <w:rPr>
                <w:rFonts w:eastAsiaTheme="minorEastAsia"/>
                <w:lang w:val="en-US" w:eastAsia="zh-CN"/>
              </w:rPr>
            </w:pPr>
            <w:r>
              <w:rPr>
                <w:rFonts w:eastAsiaTheme="minorEastAsia"/>
                <w:lang w:val="en-US" w:eastAsia="zh-CN"/>
              </w:rPr>
              <w:t xml:space="preserve">Apple </w:t>
            </w:r>
          </w:p>
        </w:tc>
        <w:tc>
          <w:tcPr>
            <w:tcW w:w="1227"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5C" w14:textId="77777777" w:rsidR="00726019" w:rsidRDefault="004C6D2D">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0278485D" w14:textId="77777777" w:rsidR="00726019" w:rsidRDefault="004C6D2D">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C46CE1">
        <w:tc>
          <w:tcPr>
            <w:tcW w:w="1472" w:type="dxa"/>
          </w:tcPr>
          <w:p w14:paraId="02784860" w14:textId="77777777" w:rsidR="00726019" w:rsidRDefault="004C6D2D">
            <w:pPr>
              <w:rPr>
                <w:rFonts w:eastAsiaTheme="minorEastAsia"/>
                <w:lang w:val="en-US" w:eastAsia="zh-CN"/>
              </w:rPr>
            </w:pPr>
            <w:r>
              <w:rPr>
                <w:rFonts w:eastAsiaTheme="minorEastAsia"/>
                <w:lang w:val="en-US" w:eastAsia="zh-CN"/>
              </w:rPr>
              <w:t>Intel</w:t>
            </w:r>
          </w:p>
        </w:tc>
        <w:tc>
          <w:tcPr>
            <w:tcW w:w="1227" w:type="dxa"/>
          </w:tcPr>
          <w:p w14:paraId="02784861" w14:textId="77777777" w:rsidR="00726019" w:rsidRDefault="00726019">
            <w:pPr>
              <w:tabs>
                <w:tab w:val="left" w:pos="551"/>
              </w:tabs>
              <w:rPr>
                <w:rFonts w:eastAsiaTheme="minorEastAsia"/>
                <w:lang w:val="en-US" w:eastAsia="zh-CN"/>
              </w:rPr>
            </w:pPr>
          </w:p>
        </w:tc>
        <w:tc>
          <w:tcPr>
            <w:tcW w:w="7056" w:type="dxa"/>
          </w:tcPr>
          <w:p w14:paraId="02784862" w14:textId="77777777" w:rsidR="00726019" w:rsidRDefault="004C6D2D">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C46CE1">
        <w:tc>
          <w:tcPr>
            <w:tcW w:w="1472" w:type="dxa"/>
          </w:tcPr>
          <w:p w14:paraId="02784864" w14:textId="77777777" w:rsidR="00726019" w:rsidRDefault="004C6D2D">
            <w:pPr>
              <w:rPr>
                <w:lang w:val="en-US" w:eastAsia="ko-KR"/>
              </w:rPr>
            </w:pPr>
            <w:r>
              <w:rPr>
                <w:lang w:val="en-US" w:eastAsia="ko-KR"/>
              </w:rPr>
              <w:t>Ericsson</w:t>
            </w:r>
          </w:p>
        </w:tc>
        <w:tc>
          <w:tcPr>
            <w:tcW w:w="1227" w:type="dxa"/>
          </w:tcPr>
          <w:p w14:paraId="02784865" w14:textId="77777777" w:rsidR="00726019" w:rsidRDefault="004C6D2D">
            <w:pPr>
              <w:tabs>
                <w:tab w:val="left" w:pos="551"/>
              </w:tabs>
              <w:rPr>
                <w:lang w:val="en-US" w:eastAsia="ko-KR"/>
              </w:rPr>
            </w:pPr>
            <w:r>
              <w:rPr>
                <w:lang w:val="en-US" w:eastAsia="ko-KR"/>
              </w:rPr>
              <w:t>N</w:t>
            </w:r>
          </w:p>
        </w:tc>
        <w:tc>
          <w:tcPr>
            <w:tcW w:w="7056" w:type="dxa"/>
          </w:tcPr>
          <w:p w14:paraId="02784866"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0278486B" w14:textId="77777777" w:rsidTr="00C46CE1">
        <w:tc>
          <w:tcPr>
            <w:tcW w:w="1472" w:type="dxa"/>
          </w:tcPr>
          <w:p w14:paraId="02784868" w14:textId="77777777" w:rsidR="00726019" w:rsidRDefault="004C6D2D">
            <w:pPr>
              <w:rPr>
                <w:lang w:val="en-US" w:eastAsia="ko-KR"/>
              </w:rPr>
            </w:pPr>
            <w:r>
              <w:rPr>
                <w:lang w:val="en-US" w:eastAsia="ko-KR"/>
              </w:rPr>
              <w:t>FUTUREWEI2</w:t>
            </w:r>
          </w:p>
        </w:tc>
        <w:tc>
          <w:tcPr>
            <w:tcW w:w="1227" w:type="dxa"/>
          </w:tcPr>
          <w:p w14:paraId="02784869" w14:textId="77777777" w:rsidR="00726019" w:rsidRDefault="00726019">
            <w:pPr>
              <w:tabs>
                <w:tab w:val="left" w:pos="551"/>
              </w:tabs>
              <w:rPr>
                <w:lang w:val="en-US" w:eastAsia="ko-KR"/>
              </w:rPr>
            </w:pPr>
          </w:p>
        </w:tc>
        <w:tc>
          <w:tcPr>
            <w:tcW w:w="7056"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C46CE1">
        <w:tc>
          <w:tcPr>
            <w:tcW w:w="1472" w:type="dxa"/>
          </w:tcPr>
          <w:p w14:paraId="0278486C" w14:textId="77777777" w:rsidR="00726019" w:rsidRDefault="004C6D2D">
            <w:pPr>
              <w:rPr>
                <w:lang w:val="en-US" w:eastAsia="ko-KR"/>
              </w:rPr>
            </w:pPr>
            <w:r>
              <w:rPr>
                <w:lang w:val="en-US" w:eastAsia="ko-KR"/>
              </w:rPr>
              <w:t>IDCC</w:t>
            </w:r>
          </w:p>
        </w:tc>
        <w:tc>
          <w:tcPr>
            <w:tcW w:w="1227" w:type="dxa"/>
          </w:tcPr>
          <w:p w14:paraId="0278486D" w14:textId="77777777" w:rsidR="00726019" w:rsidRDefault="004C6D2D">
            <w:pPr>
              <w:tabs>
                <w:tab w:val="left" w:pos="551"/>
              </w:tabs>
              <w:rPr>
                <w:lang w:val="en-US" w:eastAsia="ko-KR"/>
              </w:rPr>
            </w:pPr>
            <w:r>
              <w:rPr>
                <w:lang w:val="en-US" w:eastAsia="ko-KR"/>
              </w:rPr>
              <w:t>Y</w:t>
            </w:r>
          </w:p>
        </w:tc>
        <w:tc>
          <w:tcPr>
            <w:tcW w:w="7056" w:type="dxa"/>
          </w:tcPr>
          <w:p w14:paraId="0278486E" w14:textId="77777777" w:rsidR="00726019" w:rsidRDefault="00726019">
            <w:pPr>
              <w:rPr>
                <w:lang w:val="en-US" w:eastAsia="ko-KR"/>
              </w:rPr>
            </w:pPr>
          </w:p>
        </w:tc>
      </w:tr>
      <w:tr w:rsidR="00726019" w14:paraId="02784878" w14:textId="77777777" w:rsidTr="00C46CE1">
        <w:tc>
          <w:tcPr>
            <w:tcW w:w="1472" w:type="dxa"/>
          </w:tcPr>
          <w:p w14:paraId="02784870" w14:textId="77777777" w:rsidR="00726019" w:rsidRDefault="004C6D2D">
            <w:pPr>
              <w:rPr>
                <w:lang w:val="en-US" w:eastAsia="ko-KR"/>
              </w:rPr>
            </w:pPr>
            <w:r>
              <w:rPr>
                <w:lang w:val="en-US" w:eastAsia="ko-KR"/>
              </w:rPr>
              <w:t>FL3</w:t>
            </w:r>
          </w:p>
        </w:tc>
        <w:tc>
          <w:tcPr>
            <w:tcW w:w="8283"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af4"/>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2784874" w14:textId="77777777" w:rsidR="00726019" w:rsidRDefault="004C6D2D">
            <w:pPr>
              <w:pStyle w:val="af4"/>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af4"/>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af4"/>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af4"/>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0278487C" w14:textId="77777777" w:rsidTr="00C46CE1">
        <w:tc>
          <w:tcPr>
            <w:tcW w:w="1472" w:type="dxa"/>
          </w:tcPr>
          <w:p w14:paraId="02784879"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7A" w14:textId="77777777" w:rsidR="00726019" w:rsidRDefault="00726019">
            <w:pPr>
              <w:tabs>
                <w:tab w:val="left" w:pos="551"/>
              </w:tabs>
              <w:rPr>
                <w:lang w:val="en-US" w:eastAsia="ko-KR"/>
              </w:rPr>
            </w:pPr>
          </w:p>
        </w:tc>
        <w:tc>
          <w:tcPr>
            <w:tcW w:w="7056"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C46CE1">
        <w:tc>
          <w:tcPr>
            <w:tcW w:w="1472"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7E"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C46CE1">
        <w:tc>
          <w:tcPr>
            <w:tcW w:w="1472" w:type="dxa"/>
          </w:tcPr>
          <w:p w14:paraId="02784881" w14:textId="77777777" w:rsidR="00726019" w:rsidRDefault="004C6D2D">
            <w:pPr>
              <w:rPr>
                <w:rFonts w:eastAsiaTheme="minorEastAsia"/>
                <w:lang w:val="en-US" w:eastAsia="zh-CN"/>
              </w:rPr>
            </w:pPr>
            <w:r>
              <w:rPr>
                <w:lang w:val="en-US" w:eastAsia="ko-KR"/>
              </w:rPr>
              <w:t>Nordic</w:t>
            </w:r>
          </w:p>
        </w:tc>
        <w:tc>
          <w:tcPr>
            <w:tcW w:w="1227"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C46CE1">
        <w:tc>
          <w:tcPr>
            <w:tcW w:w="1472" w:type="dxa"/>
          </w:tcPr>
          <w:p w14:paraId="027848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8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87" w14:textId="77777777" w:rsidR="00726019" w:rsidRDefault="00726019">
            <w:pPr>
              <w:rPr>
                <w:lang w:val="en-US" w:eastAsia="ko-KR"/>
              </w:rPr>
            </w:pPr>
          </w:p>
        </w:tc>
      </w:tr>
      <w:tr w:rsidR="00726019" w14:paraId="0278488C" w14:textId="77777777" w:rsidTr="00C46CE1">
        <w:tc>
          <w:tcPr>
            <w:tcW w:w="1472" w:type="dxa"/>
          </w:tcPr>
          <w:p w14:paraId="02784889" w14:textId="77777777" w:rsidR="00726019" w:rsidRDefault="004C6D2D">
            <w:pPr>
              <w:rPr>
                <w:rFonts w:eastAsia="Yu Mincho"/>
                <w:lang w:val="en-US" w:eastAsia="ja-JP"/>
              </w:rPr>
            </w:pPr>
            <w:r>
              <w:rPr>
                <w:rFonts w:hint="eastAsia"/>
                <w:lang w:val="en-US" w:eastAsia="ko-KR"/>
              </w:rPr>
              <w:t>LG</w:t>
            </w:r>
          </w:p>
        </w:tc>
        <w:tc>
          <w:tcPr>
            <w:tcW w:w="1227" w:type="dxa"/>
          </w:tcPr>
          <w:p w14:paraId="0278488A" w14:textId="77777777" w:rsidR="00726019" w:rsidRDefault="004C6D2D">
            <w:pPr>
              <w:tabs>
                <w:tab w:val="left" w:pos="551"/>
              </w:tabs>
              <w:rPr>
                <w:rFonts w:eastAsia="Yu Mincho"/>
                <w:lang w:val="en-US" w:eastAsia="ja-JP"/>
              </w:rPr>
            </w:pPr>
            <w:r>
              <w:rPr>
                <w:rFonts w:hint="eastAsia"/>
                <w:lang w:val="en-US" w:eastAsia="ko-KR"/>
              </w:rPr>
              <w:t>Y</w:t>
            </w:r>
          </w:p>
        </w:tc>
        <w:tc>
          <w:tcPr>
            <w:tcW w:w="7056"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C46CE1">
        <w:tc>
          <w:tcPr>
            <w:tcW w:w="1472" w:type="dxa"/>
          </w:tcPr>
          <w:p w14:paraId="0278488D" w14:textId="77777777" w:rsidR="00726019" w:rsidRDefault="004C6D2D">
            <w:pPr>
              <w:rPr>
                <w:lang w:val="en-US" w:eastAsia="ko-KR"/>
              </w:rPr>
            </w:pPr>
            <w:r>
              <w:rPr>
                <w:lang w:val="en-US" w:eastAsia="ko-KR"/>
              </w:rPr>
              <w:t>Nokia, NSB</w:t>
            </w:r>
          </w:p>
        </w:tc>
        <w:tc>
          <w:tcPr>
            <w:tcW w:w="1227" w:type="dxa"/>
          </w:tcPr>
          <w:p w14:paraId="0278488E" w14:textId="77777777" w:rsidR="00726019" w:rsidRDefault="004C6D2D">
            <w:pPr>
              <w:tabs>
                <w:tab w:val="left" w:pos="551"/>
              </w:tabs>
              <w:rPr>
                <w:lang w:val="en-US" w:eastAsia="ko-KR"/>
              </w:rPr>
            </w:pPr>
            <w:r>
              <w:rPr>
                <w:lang w:val="en-US" w:eastAsia="ko-KR"/>
              </w:rPr>
              <w:t>Y</w:t>
            </w:r>
          </w:p>
        </w:tc>
        <w:tc>
          <w:tcPr>
            <w:tcW w:w="7056"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C46CE1">
        <w:tc>
          <w:tcPr>
            <w:tcW w:w="1472" w:type="dxa"/>
          </w:tcPr>
          <w:p w14:paraId="02784891" w14:textId="77777777" w:rsidR="00726019" w:rsidRDefault="004C6D2D">
            <w:pPr>
              <w:rPr>
                <w:lang w:val="en-US" w:eastAsia="ko-KR"/>
              </w:rPr>
            </w:pPr>
            <w:r>
              <w:rPr>
                <w:lang w:val="en-US" w:eastAsia="ko-KR"/>
              </w:rPr>
              <w:t>Ericsson</w:t>
            </w:r>
          </w:p>
        </w:tc>
        <w:tc>
          <w:tcPr>
            <w:tcW w:w="1227" w:type="dxa"/>
          </w:tcPr>
          <w:p w14:paraId="02784892" w14:textId="77777777" w:rsidR="00726019" w:rsidRDefault="004C6D2D">
            <w:pPr>
              <w:tabs>
                <w:tab w:val="left" w:pos="551"/>
              </w:tabs>
              <w:rPr>
                <w:lang w:val="en-US" w:eastAsia="ko-KR"/>
              </w:rPr>
            </w:pPr>
            <w:r>
              <w:rPr>
                <w:lang w:val="en-US" w:eastAsia="ko-KR"/>
              </w:rPr>
              <w:t>Y</w:t>
            </w:r>
          </w:p>
        </w:tc>
        <w:tc>
          <w:tcPr>
            <w:tcW w:w="7056"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lastRenderedPageBreak/>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0278489A" w14:textId="77777777" w:rsidTr="00C46CE1">
        <w:tc>
          <w:tcPr>
            <w:tcW w:w="1472" w:type="dxa"/>
          </w:tcPr>
          <w:p w14:paraId="02784897" w14:textId="77777777" w:rsidR="00726019" w:rsidRDefault="004C6D2D">
            <w:pPr>
              <w:rPr>
                <w:lang w:val="en-US" w:eastAsia="ko-KR"/>
              </w:rPr>
            </w:pPr>
            <w:r>
              <w:rPr>
                <w:lang w:val="en-US" w:eastAsia="ko-KR"/>
              </w:rPr>
              <w:lastRenderedPageBreak/>
              <w:t>FUTUREWEI</w:t>
            </w:r>
          </w:p>
        </w:tc>
        <w:tc>
          <w:tcPr>
            <w:tcW w:w="1227" w:type="dxa"/>
          </w:tcPr>
          <w:p w14:paraId="02784898" w14:textId="77777777" w:rsidR="00726019" w:rsidRDefault="00726019">
            <w:pPr>
              <w:tabs>
                <w:tab w:val="left" w:pos="551"/>
              </w:tabs>
              <w:rPr>
                <w:lang w:val="en-US" w:eastAsia="ko-KR"/>
              </w:rPr>
            </w:pPr>
          </w:p>
        </w:tc>
        <w:tc>
          <w:tcPr>
            <w:tcW w:w="7056"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C46CE1">
        <w:tc>
          <w:tcPr>
            <w:tcW w:w="1472" w:type="dxa"/>
          </w:tcPr>
          <w:p w14:paraId="0278489B" w14:textId="77777777" w:rsidR="00726019" w:rsidRDefault="004C6D2D">
            <w:pPr>
              <w:rPr>
                <w:lang w:val="en-US" w:eastAsia="ko-KR"/>
              </w:rPr>
            </w:pPr>
            <w:r>
              <w:rPr>
                <w:rFonts w:eastAsiaTheme="minorEastAsia"/>
                <w:lang w:val="en-US" w:eastAsia="zh-CN"/>
              </w:rPr>
              <w:t>TCL</w:t>
            </w:r>
          </w:p>
        </w:tc>
        <w:tc>
          <w:tcPr>
            <w:tcW w:w="1227"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C46CE1">
        <w:tc>
          <w:tcPr>
            <w:tcW w:w="1472" w:type="dxa"/>
          </w:tcPr>
          <w:p w14:paraId="0278489F" w14:textId="77777777" w:rsidR="00726019" w:rsidRDefault="004C6D2D">
            <w:pPr>
              <w:rPr>
                <w:rFonts w:eastAsiaTheme="minorEastAsia"/>
                <w:lang w:val="en-US" w:eastAsia="zh-CN"/>
              </w:rPr>
            </w:pPr>
            <w:r>
              <w:rPr>
                <w:lang w:val="en-US" w:eastAsia="ko-KR"/>
              </w:rPr>
              <w:t>Intel</w:t>
            </w:r>
          </w:p>
        </w:tc>
        <w:tc>
          <w:tcPr>
            <w:tcW w:w="1227"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027848A9" w14:textId="77777777" w:rsidTr="00C46CE1">
        <w:tc>
          <w:tcPr>
            <w:tcW w:w="1472" w:type="dxa"/>
          </w:tcPr>
          <w:p w14:paraId="027848A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C46CE1">
        <w:tc>
          <w:tcPr>
            <w:tcW w:w="1472"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C46CE1">
        <w:tc>
          <w:tcPr>
            <w:tcW w:w="1472"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227"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B0" w14:textId="77777777" w:rsidR="00726019" w:rsidRDefault="00726019">
            <w:pPr>
              <w:rPr>
                <w:rFonts w:eastAsiaTheme="minorEastAsia"/>
                <w:lang w:val="en-US" w:eastAsia="zh-CN"/>
              </w:rPr>
            </w:pPr>
          </w:p>
        </w:tc>
      </w:tr>
      <w:tr w:rsidR="00726019" w14:paraId="027848B6" w14:textId="77777777" w:rsidTr="00C46CE1">
        <w:tc>
          <w:tcPr>
            <w:tcW w:w="1472"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8B3" w14:textId="77777777" w:rsidR="00726019" w:rsidRDefault="00726019">
            <w:pPr>
              <w:tabs>
                <w:tab w:val="left" w:pos="551"/>
              </w:tabs>
              <w:rPr>
                <w:lang w:val="en-US" w:eastAsia="ko-KR"/>
              </w:rPr>
            </w:pPr>
          </w:p>
        </w:tc>
        <w:tc>
          <w:tcPr>
            <w:tcW w:w="7056"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027848BA" w14:textId="77777777" w:rsidTr="00C46CE1">
        <w:tc>
          <w:tcPr>
            <w:tcW w:w="1472" w:type="dxa"/>
          </w:tcPr>
          <w:p w14:paraId="027848B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027848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B9" w14:textId="77777777" w:rsidR="00726019" w:rsidRDefault="00726019">
            <w:pPr>
              <w:rPr>
                <w:rFonts w:eastAsiaTheme="minorEastAsia"/>
                <w:lang w:val="en-US" w:eastAsia="zh-CN"/>
              </w:rPr>
            </w:pPr>
          </w:p>
        </w:tc>
      </w:tr>
      <w:tr w:rsidR="00726019" w14:paraId="027848BF" w14:textId="77777777" w:rsidTr="00C46CE1">
        <w:tc>
          <w:tcPr>
            <w:tcW w:w="1472" w:type="dxa"/>
          </w:tcPr>
          <w:p w14:paraId="027848B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27848BC" w14:textId="77777777" w:rsidR="00726019" w:rsidRDefault="004C6D2D">
            <w:pPr>
              <w:tabs>
                <w:tab w:val="left" w:pos="551"/>
              </w:tabs>
              <w:rPr>
                <w:rFonts w:eastAsia="Yu Mincho"/>
                <w:lang w:val="en-US" w:eastAsia="ja-JP"/>
              </w:rPr>
            </w:pPr>
            <w:r>
              <w:rPr>
                <w:rFonts w:eastAsiaTheme="minorEastAsia"/>
                <w:lang w:val="en-US" w:eastAsia="zh-CN"/>
              </w:rPr>
              <w:t>Y</w:t>
            </w:r>
          </w:p>
        </w:tc>
        <w:tc>
          <w:tcPr>
            <w:tcW w:w="7056"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027848C4" w14:textId="77777777" w:rsidTr="00C46CE1">
        <w:tc>
          <w:tcPr>
            <w:tcW w:w="1472" w:type="dxa"/>
          </w:tcPr>
          <w:p w14:paraId="027848C0" w14:textId="77777777" w:rsidR="00726019" w:rsidRDefault="004C6D2D">
            <w:pPr>
              <w:rPr>
                <w:rFonts w:eastAsiaTheme="minorEastAsia"/>
                <w:lang w:val="en-US" w:eastAsia="zh-CN"/>
              </w:rPr>
            </w:pPr>
            <w:r>
              <w:rPr>
                <w:rFonts w:eastAsiaTheme="minorEastAsia"/>
                <w:lang w:val="en-US" w:eastAsia="zh-CN"/>
              </w:rPr>
              <w:t>NEC</w:t>
            </w:r>
          </w:p>
        </w:tc>
        <w:tc>
          <w:tcPr>
            <w:tcW w:w="1227" w:type="dxa"/>
          </w:tcPr>
          <w:p w14:paraId="027848C1" w14:textId="77777777" w:rsidR="00726019" w:rsidRDefault="00726019">
            <w:pPr>
              <w:tabs>
                <w:tab w:val="left" w:pos="551"/>
              </w:tabs>
              <w:rPr>
                <w:rFonts w:eastAsiaTheme="minorEastAsia"/>
                <w:lang w:val="en-US" w:eastAsia="zh-CN"/>
              </w:rPr>
            </w:pPr>
          </w:p>
        </w:tc>
        <w:tc>
          <w:tcPr>
            <w:tcW w:w="7056" w:type="dxa"/>
          </w:tcPr>
          <w:p w14:paraId="027848C2"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C46CE1">
        <w:tc>
          <w:tcPr>
            <w:tcW w:w="1472" w:type="dxa"/>
          </w:tcPr>
          <w:p w14:paraId="027848C5"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27" w:type="dxa"/>
          </w:tcPr>
          <w:p w14:paraId="027848C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C7" w14:textId="77777777" w:rsidR="00726019" w:rsidRDefault="00726019">
            <w:pPr>
              <w:rPr>
                <w:lang w:val="en-US" w:eastAsia="ko-KR"/>
              </w:rPr>
            </w:pPr>
          </w:p>
        </w:tc>
      </w:tr>
      <w:tr w:rsidR="00726019" w14:paraId="027848CC" w14:textId="77777777" w:rsidTr="00C46CE1">
        <w:tc>
          <w:tcPr>
            <w:tcW w:w="1472"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CA" w14:textId="77777777" w:rsidR="00726019" w:rsidRDefault="00726019">
            <w:pPr>
              <w:tabs>
                <w:tab w:val="left" w:pos="551"/>
              </w:tabs>
              <w:rPr>
                <w:lang w:val="en-US" w:eastAsia="ko-KR"/>
              </w:rPr>
            </w:pPr>
          </w:p>
        </w:tc>
        <w:tc>
          <w:tcPr>
            <w:tcW w:w="7056"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C46CE1">
        <w:tc>
          <w:tcPr>
            <w:tcW w:w="1472" w:type="dxa"/>
          </w:tcPr>
          <w:p w14:paraId="027848CD" w14:textId="77777777" w:rsidR="00726019" w:rsidRDefault="004C6D2D">
            <w:pPr>
              <w:rPr>
                <w:rFonts w:eastAsiaTheme="minorEastAsia"/>
                <w:lang w:val="en-US" w:eastAsia="zh-CN"/>
              </w:rPr>
            </w:pPr>
            <w:r>
              <w:rPr>
                <w:rFonts w:eastAsia="Yu Mincho"/>
                <w:lang w:val="en-US" w:eastAsia="ja-JP"/>
              </w:rPr>
              <w:t xml:space="preserve">Apple </w:t>
            </w:r>
          </w:p>
        </w:tc>
        <w:tc>
          <w:tcPr>
            <w:tcW w:w="1227" w:type="dxa"/>
          </w:tcPr>
          <w:p w14:paraId="027848CE" w14:textId="77777777" w:rsidR="00726019" w:rsidRDefault="00726019">
            <w:pPr>
              <w:tabs>
                <w:tab w:val="left" w:pos="551"/>
              </w:tabs>
              <w:rPr>
                <w:lang w:val="en-US" w:eastAsia="ko-KR"/>
              </w:rPr>
            </w:pPr>
          </w:p>
        </w:tc>
        <w:tc>
          <w:tcPr>
            <w:tcW w:w="7056"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C46CE1">
        <w:tc>
          <w:tcPr>
            <w:tcW w:w="1472" w:type="dxa"/>
          </w:tcPr>
          <w:p w14:paraId="027848D1" w14:textId="77777777" w:rsidR="00726019" w:rsidRDefault="004C6D2D">
            <w:pPr>
              <w:rPr>
                <w:rFonts w:eastAsiaTheme="minorEastAsia"/>
                <w:lang w:val="en-US" w:eastAsia="ja-JP"/>
              </w:rPr>
            </w:pPr>
            <w:r>
              <w:rPr>
                <w:rFonts w:eastAsiaTheme="minorEastAsia" w:hint="eastAsia"/>
                <w:lang w:val="en-US" w:eastAsia="zh-CN"/>
              </w:rPr>
              <w:t>ZTE, Sanechips</w:t>
            </w:r>
          </w:p>
        </w:tc>
        <w:tc>
          <w:tcPr>
            <w:tcW w:w="1227"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056"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027848D8" w14:textId="77777777" w:rsidTr="00C46CE1">
        <w:tc>
          <w:tcPr>
            <w:tcW w:w="1472"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14:paraId="027848E2" w14:textId="77777777" w:rsidTr="00C46CE1">
        <w:tc>
          <w:tcPr>
            <w:tcW w:w="1472" w:type="dxa"/>
          </w:tcPr>
          <w:p w14:paraId="027848D9" w14:textId="77777777" w:rsidR="00726019" w:rsidRDefault="004C6D2D">
            <w:pPr>
              <w:rPr>
                <w:lang w:val="en-US" w:eastAsia="ko-KR"/>
              </w:rPr>
            </w:pPr>
            <w:r>
              <w:rPr>
                <w:lang w:val="en-US" w:eastAsia="ko-KR"/>
              </w:rPr>
              <w:t>FL4</w:t>
            </w:r>
          </w:p>
        </w:tc>
        <w:tc>
          <w:tcPr>
            <w:tcW w:w="8283"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14:paraId="027848DD" w14:textId="77777777" w:rsidR="00726019" w:rsidRDefault="004C6D2D">
            <w:pPr>
              <w:pStyle w:val="af4"/>
              <w:numPr>
                <w:ilvl w:val="1"/>
                <w:numId w:val="29"/>
              </w:numPr>
              <w:rPr>
                <w:b/>
                <w:sz w:val="20"/>
                <w:szCs w:val="20"/>
                <w:lang w:val="en-US"/>
              </w:rPr>
            </w:pPr>
            <w:r>
              <w:rPr>
                <w:b/>
                <w:sz w:val="20"/>
                <w:szCs w:val="20"/>
                <w:lang w:val="en-US"/>
              </w:rPr>
              <w:t>During initial access,</w:t>
            </w:r>
          </w:p>
          <w:p w14:paraId="027848DE" w14:textId="77777777"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14:paraId="027848DF" w14:textId="77777777" w:rsidR="00726019" w:rsidRDefault="004C6D2D">
            <w:pPr>
              <w:pStyle w:val="af4"/>
              <w:numPr>
                <w:ilvl w:val="1"/>
                <w:numId w:val="29"/>
              </w:numPr>
              <w:rPr>
                <w:b/>
                <w:sz w:val="20"/>
                <w:szCs w:val="20"/>
                <w:lang w:val="en-US"/>
              </w:rPr>
            </w:pPr>
            <w:r>
              <w:rPr>
                <w:b/>
                <w:sz w:val="20"/>
                <w:szCs w:val="20"/>
                <w:lang w:val="en-US"/>
              </w:rPr>
              <w:t>After initial access,</w:t>
            </w:r>
          </w:p>
          <w:p w14:paraId="027848E0" w14:textId="77777777" w:rsidR="00726019" w:rsidRDefault="004C6D2D">
            <w:pPr>
              <w:pStyle w:val="af4"/>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af4"/>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027848EE" w14:textId="77777777" w:rsidTr="00C46CE1">
        <w:tc>
          <w:tcPr>
            <w:tcW w:w="1472" w:type="dxa"/>
          </w:tcPr>
          <w:p w14:paraId="027848E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E4" w14:textId="77777777" w:rsidR="00726019" w:rsidRDefault="00726019">
            <w:pPr>
              <w:tabs>
                <w:tab w:val="left" w:pos="551"/>
              </w:tabs>
              <w:rPr>
                <w:lang w:val="en-US" w:eastAsia="ko-KR"/>
              </w:rPr>
            </w:pPr>
          </w:p>
        </w:tc>
        <w:tc>
          <w:tcPr>
            <w:tcW w:w="7056" w:type="dxa"/>
          </w:tcPr>
          <w:p w14:paraId="027848E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027848E6" w14:textId="77777777"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14:paraId="027848E7" w14:textId="77777777" w:rsidR="00726019" w:rsidRDefault="004C6D2D">
            <w:pPr>
              <w:pStyle w:val="af4"/>
              <w:numPr>
                <w:ilvl w:val="1"/>
                <w:numId w:val="29"/>
              </w:numPr>
              <w:rPr>
                <w:b/>
                <w:sz w:val="20"/>
                <w:szCs w:val="20"/>
                <w:lang w:val="en-US"/>
              </w:rPr>
            </w:pPr>
            <w:r>
              <w:rPr>
                <w:b/>
                <w:sz w:val="20"/>
                <w:szCs w:val="20"/>
                <w:lang w:val="en-US"/>
              </w:rPr>
              <w:t>During initial access,</w:t>
            </w:r>
          </w:p>
          <w:p w14:paraId="027848E8" w14:textId="77777777"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af4"/>
              <w:numPr>
                <w:ilvl w:val="1"/>
                <w:numId w:val="29"/>
              </w:numPr>
              <w:rPr>
                <w:b/>
                <w:sz w:val="20"/>
                <w:szCs w:val="20"/>
                <w:lang w:val="en-US"/>
              </w:rPr>
            </w:pPr>
            <w:r>
              <w:rPr>
                <w:b/>
                <w:sz w:val="20"/>
                <w:szCs w:val="20"/>
                <w:lang w:val="en-US"/>
              </w:rPr>
              <w:t>After initial access,</w:t>
            </w:r>
          </w:p>
          <w:p w14:paraId="027848EA" w14:textId="77777777" w:rsidR="00726019" w:rsidRDefault="004C6D2D">
            <w:pPr>
              <w:pStyle w:val="af4"/>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af4"/>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af4"/>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af4"/>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C46CE1">
        <w:tc>
          <w:tcPr>
            <w:tcW w:w="1472" w:type="dxa"/>
          </w:tcPr>
          <w:p w14:paraId="027848EF"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7056"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27848F6"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27848F7"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lastRenderedPageBreak/>
              <w:t>A small step further, to use a separate initial DL BWP at a different location, the UE firstly MUST support RF retuning (whatever by BWP switching/retuning)</w:t>
            </w:r>
          </w:p>
          <w:p w14:paraId="027848F8"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27848F9"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027848FA" w14:textId="77777777" w:rsidR="00726019" w:rsidRDefault="004C6D2D">
            <w:pPr>
              <w:pStyle w:val="af4"/>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02784902" w14:textId="77777777" w:rsidTr="00C46CE1">
        <w:tc>
          <w:tcPr>
            <w:tcW w:w="1472" w:type="dxa"/>
          </w:tcPr>
          <w:p w14:paraId="027848FD"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227" w:type="dxa"/>
          </w:tcPr>
          <w:p w14:paraId="027848FE" w14:textId="77777777" w:rsidR="00726019" w:rsidRDefault="00726019">
            <w:pPr>
              <w:tabs>
                <w:tab w:val="left" w:pos="551"/>
              </w:tabs>
              <w:rPr>
                <w:rFonts w:eastAsiaTheme="minorEastAsia"/>
                <w:lang w:val="en-US" w:eastAsia="zh-CN"/>
              </w:rPr>
            </w:pPr>
          </w:p>
        </w:tc>
        <w:tc>
          <w:tcPr>
            <w:tcW w:w="7056" w:type="dxa"/>
          </w:tcPr>
          <w:p w14:paraId="027848FF" w14:textId="77777777" w:rsidR="00726019" w:rsidRDefault="004C6D2D">
            <w:pPr>
              <w:rPr>
                <w:rFonts w:eastAsiaTheme="minorEastAsia"/>
                <w:lang w:val="en-US" w:eastAsia="zh-CN"/>
              </w:rPr>
            </w:pPr>
            <w:r>
              <w:rPr>
                <w:rFonts w:eastAsiaTheme="minorEastAsia"/>
                <w:lang w:val="en-US" w:eastAsia="zh-CN"/>
              </w:rPr>
              <w:t>Thanks FL for the update.</w:t>
            </w:r>
          </w:p>
          <w:p w14:paraId="02784900"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02784901" w14:textId="77777777" w:rsidR="00726019" w:rsidRPr="004D186C" w:rsidRDefault="004C6D2D">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02784906" w14:textId="77777777" w:rsidTr="00C46CE1">
        <w:tc>
          <w:tcPr>
            <w:tcW w:w="1472" w:type="dxa"/>
          </w:tcPr>
          <w:p w14:paraId="0278490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C46CE1">
        <w:tc>
          <w:tcPr>
            <w:tcW w:w="1472"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02784913" w14:textId="77777777" w:rsidTr="00C46CE1">
        <w:tc>
          <w:tcPr>
            <w:tcW w:w="1472" w:type="dxa"/>
          </w:tcPr>
          <w:p w14:paraId="0278490B" w14:textId="77777777" w:rsidR="00726019" w:rsidRDefault="004C6D2D">
            <w:pPr>
              <w:rPr>
                <w:rFonts w:eastAsiaTheme="minorEastAsia"/>
                <w:lang w:val="en-US" w:eastAsia="zh-CN"/>
              </w:rPr>
            </w:pPr>
            <w:r>
              <w:rPr>
                <w:rFonts w:eastAsiaTheme="minorEastAsia"/>
                <w:lang w:val="en-US" w:eastAsia="zh-CN"/>
              </w:rPr>
              <w:t>Spreadtrum</w:t>
            </w:r>
          </w:p>
        </w:tc>
        <w:tc>
          <w:tcPr>
            <w:tcW w:w="1227" w:type="dxa"/>
          </w:tcPr>
          <w:p w14:paraId="0278490C" w14:textId="77777777" w:rsidR="00726019" w:rsidRDefault="00726019">
            <w:pPr>
              <w:tabs>
                <w:tab w:val="left" w:pos="551"/>
              </w:tabs>
              <w:rPr>
                <w:rFonts w:eastAsiaTheme="minorEastAsia"/>
                <w:lang w:val="en-US" w:eastAsia="zh-CN"/>
              </w:rPr>
            </w:pPr>
          </w:p>
        </w:tc>
        <w:tc>
          <w:tcPr>
            <w:tcW w:w="7056"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af4"/>
              <w:numPr>
                <w:ilvl w:val="0"/>
                <w:numId w:val="31"/>
              </w:numPr>
              <w:rPr>
                <w:b/>
                <w:sz w:val="20"/>
                <w:szCs w:val="20"/>
                <w:lang w:val="en-US"/>
              </w:rPr>
            </w:pPr>
            <w:r>
              <w:rPr>
                <w:b/>
                <w:sz w:val="20"/>
                <w:szCs w:val="20"/>
                <w:lang w:val="en-US"/>
              </w:rPr>
              <w:t>For the case when a separate initial DL BWP for RedCap is configured,</w:t>
            </w:r>
          </w:p>
          <w:p w14:paraId="0278490F" w14:textId="77777777" w:rsidR="00726019" w:rsidRDefault="004C6D2D">
            <w:pPr>
              <w:pStyle w:val="af4"/>
              <w:numPr>
                <w:ilvl w:val="1"/>
                <w:numId w:val="29"/>
              </w:numPr>
              <w:rPr>
                <w:b/>
                <w:sz w:val="20"/>
                <w:szCs w:val="20"/>
                <w:lang w:val="en-US"/>
              </w:rPr>
            </w:pPr>
            <w:r>
              <w:rPr>
                <w:b/>
                <w:sz w:val="20"/>
                <w:szCs w:val="20"/>
                <w:lang w:val="en-US"/>
              </w:rPr>
              <w:t>During initial access,</w:t>
            </w:r>
          </w:p>
          <w:p w14:paraId="02784910" w14:textId="77777777" w:rsidR="00726019" w:rsidRDefault="004C6D2D">
            <w:pPr>
              <w:pStyle w:val="af4"/>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af4"/>
              <w:numPr>
                <w:ilvl w:val="1"/>
                <w:numId w:val="29"/>
              </w:numPr>
              <w:rPr>
                <w:b/>
                <w:sz w:val="20"/>
                <w:szCs w:val="20"/>
                <w:lang w:val="en-US"/>
              </w:rPr>
            </w:pPr>
            <w:r>
              <w:rPr>
                <w:b/>
                <w:sz w:val="20"/>
                <w:szCs w:val="20"/>
                <w:lang w:val="en-US"/>
              </w:rPr>
              <w:t>After initial access,</w:t>
            </w:r>
          </w:p>
          <w:p w14:paraId="02784912" w14:textId="77777777" w:rsidR="00726019" w:rsidRDefault="004C6D2D">
            <w:pPr>
              <w:pStyle w:val="af4"/>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C46CE1">
        <w:tc>
          <w:tcPr>
            <w:tcW w:w="1472" w:type="dxa"/>
          </w:tcPr>
          <w:p w14:paraId="02784914"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6" w14:textId="77777777" w:rsidR="00726019" w:rsidRDefault="004C6D2D">
            <w:pPr>
              <w:pStyle w:val="af4"/>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0278491B" w14:textId="77777777" w:rsidTr="00C46CE1">
        <w:tc>
          <w:tcPr>
            <w:tcW w:w="1472" w:type="dxa"/>
          </w:tcPr>
          <w:p w14:paraId="02784918" w14:textId="77777777" w:rsidR="00726019" w:rsidRDefault="004C6D2D">
            <w:pPr>
              <w:rPr>
                <w:rFonts w:eastAsiaTheme="minorEastAsia"/>
                <w:lang w:val="en-US" w:eastAsia="zh-CN"/>
              </w:rPr>
            </w:pPr>
            <w:r>
              <w:rPr>
                <w:rFonts w:eastAsiaTheme="minorEastAsia"/>
                <w:lang w:val="en-US" w:eastAsia="zh-CN"/>
              </w:rPr>
              <w:t>IDCC</w:t>
            </w:r>
          </w:p>
        </w:tc>
        <w:tc>
          <w:tcPr>
            <w:tcW w:w="1227"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91A" w14:textId="77777777" w:rsidR="00726019" w:rsidRDefault="004C6D2D">
            <w:pPr>
              <w:pStyle w:val="af4"/>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C46CE1">
        <w:tc>
          <w:tcPr>
            <w:tcW w:w="1472" w:type="dxa"/>
          </w:tcPr>
          <w:p w14:paraId="0278491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27"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E" w14:textId="77777777" w:rsidR="00726019" w:rsidRDefault="004C6D2D">
            <w:pPr>
              <w:pStyle w:val="af4"/>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af4"/>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02784924" w14:textId="77777777" w:rsidTr="00C46CE1">
        <w:tc>
          <w:tcPr>
            <w:tcW w:w="1472" w:type="dxa"/>
          </w:tcPr>
          <w:p w14:paraId="02784921" w14:textId="77777777" w:rsidR="004C6D2D" w:rsidRDefault="004C6D2D">
            <w:pPr>
              <w:rPr>
                <w:rFonts w:eastAsiaTheme="minorEastAsia"/>
                <w:lang w:val="en-US" w:eastAsia="zh-CN"/>
              </w:rPr>
            </w:pPr>
            <w:r>
              <w:rPr>
                <w:rFonts w:eastAsiaTheme="minorEastAsia"/>
                <w:lang w:val="en-US" w:eastAsia="zh-CN"/>
              </w:rPr>
              <w:t>MediaTek</w:t>
            </w:r>
          </w:p>
        </w:tc>
        <w:tc>
          <w:tcPr>
            <w:tcW w:w="1227" w:type="dxa"/>
          </w:tcPr>
          <w:p w14:paraId="02784922" w14:textId="77777777" w:rsidR="004C6D2D" w:rsidRDefault="004C6D2D">
            <w:pPr>
              <w:tabs>
                <w:tab w:val="left" w:pos="551"/>
              </w:tabs>
              <w:rPr>
                <w:rFonts w:eastAsiaTheme="minorEastAsia"/>
                <w:lang w:val="en-US" w:eastAsia="zh-CN"/>
              </w:rPr>
            </w:pPr>
          </w:p>
        </w:tc>
        <w:tc>
          <w:tcPr>
            <w:tcW w:w="7056" w:type="dxa"/>
          </w:tcPr>
          <w:p w14:paraId="02784923" w14:textId="77777777" w:rsidR="004C6D2D" w:rsidRDefault="004C6D2D">
            <w:pPr>
              <w:pStyle w:val="af4"/>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C46CE1">
        <w:tc>
          <w:tcPr>
            <w:tcW w:w="1472" w:type="dxa"/>
          </w:tcPr>
          <w:p w14:paraId="02784925" w14:textId="77777777" w:rsidR="006F7408" w:rsidRDefault="006F7408" w:rsidP="006F7408">
            <w:pPr>
              <w:rPr>
                <w:rFonts w:eastAsiaTheme="minorEastAsia"/>
                <w:lang w:val="en-US" w:eastAsia="zh-CN"/>
              </w:rPr>
            </w:pPr>
            <w:r>
              <w:rPr>
                <w:rFonts w:eastAsiaTheme="minorEastAsia"/>
                <w:lang w:val="en-US" w:eastAsia="zh-CN"/>
              </w:rPr>
              <w:lastRenderedPageBreak/>
              <w:t xml:space="preserve">Nordic </w:t>
            </w:r>
          </w:p>
        </w:tc>
        <w:tc>
          <w:tcPr>
            <w:tcW w:w="1227"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7" w14:textId="77777777" w:rsidR="006F7408" w:rsidRDefault="006F7408" w:rsidP="006F7408">
            <w:pPr>
              <w:pStyle w:val="af4"/>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0278492C" w14:textId="77777777" w:rsidTr="00C46CE1">
        <w:tc>
          <w:tcPr>
            <w:tcW w:w="1472"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227"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B" w14:textId="77777777" w:rsidR="002B7BF3" w:rsidRDefault="00191C60" w:rsidP="006F7408">
            <w:pPr>
              <w:pStyle w:val="af4"/>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C46CE1">
        <w:tc>
          <w:tcPr>
            <w:tcW w:w="1472" w:type="dxa"/>
          </w:tcPr>
          <w:p w14:paraId="0278492D" w14:textId="77777777" w:rsidR="00B2029C" w:rsidRDefault="00B2029C" w:rsidP="006F7408">
            <w:pPr>
              <w:rPr>
                <w:rFonts w:eastAsiaTheme="minorEastAsia"/>
                <w:lang w:val="en-US" w:eastAsia="zh-CN"/>
              </w:rPr>
            </w:pPr>
            <w:r>
              <w:rPr>
                <w:rFonts w:eastAsiaTheme="minorEastAsia"/>
                <w:lang w:val="en-US" w:eastAsia="zh-CN"/>
              </w:rPr>
              <w:t>FUTUREWEI4</w:t>
            </w:r>
          </w:p>
        </w:tc>
        <w:tc>
          <w:tcPr>
            <w:tcW w:w="1227" w:type="dxa"/>
          </w:tcPr>
          <w:p w14:paraId="0278492E" w14:textId="77777777" w:rsidR="00B2029C" w:rsidRDefault="00B2029C" w:rsidP="006F7408">
            <w:pPr>
              <w:tabs>
                <w:tab w:val="left" w:pos="551"/>
              </w:tabs>
              <w:rPr>
                <w:rFonts w:eastAsiaTheme="minorEastAsia"/>
                <w:lang w:val="en-US" w:eastAsia="zh-CN"/>
              </w:rPr>
            </w:pPr>
          </w:p>
        </w:tc>
        <w:tc>
          <w:tcPr>
            <w:tcW w:w="7056" w:type="dxa"/>
          </w:tcPr>
          <w:p w14:paraId="0278492F" w14:textId="77777777" w:rsidR="00B2029C" w:rsidRDefault="00B2029C" w:rsidP="006F7408">
            <w:pPr>
              <w:pStyle w:val="af4"/>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C46CE1">
        <w:tc>
          <w:tcPr>
            <w:tcW w:w="1472" w:type="dxa"/>
          </w:tcPr>
          <w:p w14:paraId="02784931" w14:textId="77777777"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32" w14:textId="77777777" w:rsidR="00826149" w:rsidRDefault="00826149" w:rsidP="006F7408">
            <w:pPr>
              <w:tabs>
                <w:tab w:val="left" w:pos="551"/>
              </w:tabs>
              <w:rPr>
                <w:rFonts w:eastAsiaTheme="minorEastAsia"/>
                <w:lang w:val="en-US" w:eastAsia="zh-CN"/>
              </w:rPr>
            </w:pPr>
          </w:p>
        </w:tc>
        <w:tc>
          <w:tcPr>
            <w:tcW w:w="7056" w:type="dxa"/>
          </w:tcPr>
          <w:p w14:paraId="02784933" w14:textId="77777777" w:rsidR="00826149" w:rsidRPr="00451C98" w:rsidRDefault="00451C98" w:rsidP="006F7408">
            <w:pPr>
              <w:pStyle w:val="af4"/>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02784938" w14:textId="77777777" w:rsidTr="00C46CE1">
        <w:tc>
          <w:tcPr>
            <w:tcW w:w="1472" w:type="dxa"/>
          </w:tcPr>
          <w:p w14:paraId="02784935" w14:textId="77777777" w:rsidR="00CF3C92" w:rsidRDefault="00CF3C92" w:rsidP="006F7408">
            <w:pPr>
              <w:rPr>
                <w:rFonts w:eastAsia="Yu Mincho"/>
                <w:lang w:val="en-US" w:eastAsia="ja-JP"/>
              </w:rPr>
            </w:pPr>
            <w:r>
              <w:rPr>
                <w:rFonts w:eastAsia="Yu Mincho"/>
                <w:lang w:val="en-US" w:eastAsia="ja-JP"/>
              </w:rPr>
              <w:t>NEC</w:t>
            </w:r>
          </w:p>
        </w:tc>
        <w:tc>
          <w:tcPr>
            <w:tcW w:w="1227"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7056" w:type="dxa"/>
          </w:tcPr>
          <w:p w14:paraId="02784937" w14:textId="77777777" w:rsidR="00CF3C92" w:rsidRPr="0076011F" w:rsidRDefault="00CF3C92" w:rsidP="00CF3C92">
            <w:pPr>
              <w:pStyle w:val="af4"/>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C46CE1">
        <w:tc>
          <w:tcPr>
            <w:tcW w:w="1472"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227"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7056"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af4"/>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af4"/>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af4"/>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C46CE1">
        <w:tc>
          <w:tcPr>
            <w:tcW w:w="1472" w:type="dxa"/>
          </w:tcPr>
          <w:p w14:paraId="02784946" w14:textId="77777777" w:rsidR="00A849DA" w:rsidRDefault="00A849DA" w:rsidP="005D37D2">
            <w:pPr>
              <w:rPr>
                <w:rFonts w:eastAsiaTheme="minorEastAsia"/>
                <w:lang w:val="en-US" w:eastAsia="zh-CN"/>
              </w:rPr>
            </w:pPr>
            <w:r>
              <w:rPr>
                <w:rFonts w:eastAsiaTheme="minorEastAsia"/>
                <w:lang w:val="en-US" w:eastAsia="zh-CN"/>
              </w:rPr>
              <w:t>Intel</w:t>
            </w:r>
          </w:p>
        </w:tc>
        <w:tc>
          <w:tcPr>
            <w:tcW w:w="1227" w:type="dxa"/>
          </w:tcPr>
          <w:p w14:paraId="02784947" w14:textId="77777777" w:rsidR="00A849DA" w:rsidRDefault="00A849DA" w:rsidP="005D37D2">
            <w:pPr>
              <w:tabs>
                <w:tab w:val="left" w:pos="551"/>
              </w:tabs>
              <w:rPr>
                <w:lang w:val="en-US" w:eastAsia="ko-KR"/>
              </w:rPr>
            </w:pPr>
          </w:p>
        </w:tc>
        <w:tc>
          <w:tcPr>
            <w:tcW w:w="7056"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C46CE1">
        <w:tc>
          <w:tcPr>
            <w:tcW w:w="1472"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227" w:type="dxa"/>
          </w:tcPr>
          <w:p w14:paraId="0278494B" w14:textId="77777777" w:rsidR="005D7817" w:rsidRPr="00947A90" w:rsidRDefault="005D7817" w:rsidP="005D7817">
            <w:pPr>
              <w:tabs>
                <w:tab w:val="left" w:pos="551"/>
              </w:tabs>
              <w:rPr>
                <w:lang w:val="en-US" w:eastAsia="ko-KR"/>
              </w:rPr>
            </w:pPr>
          </w:p>
        </w:tc>
        <w:tc>
          <w:tcPr>
            <w:tcW w:w="7056" w:type="dxa"/>
          </w:tcPr>
          <w:p w14:paraId="0278494C" w14:textId="77777777"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C46CE1">
        <w:tc>
          <w:tcPr>
            <w:tcW w:w="1472"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227" w:type="dxa"/>
          </w:tcPr>
          <w:p w14:paraId="0278494F" w14:textId="77777777" w:rsidR="00BB1182" w:rsidRPr="00251085" w:rsidRDefault="00BB1182">
            <w:pPr>
              <w:tabs>
                <w:tab w:val="left" w:pos="551"/>
              </w:tabs>
              <w:rPr>
                <w:lang w:val="en-US" w:eastAsia="ko-KR"/>
              </w:rPr>
            </w:pPr>
          </w:p>
        </w:tc>
        <w:tc>
          <w:tcPr>
            <w:tcW w:w="7056"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C46CE1">
        <w:tc>
          <w:tcPr>
            <w:tcW w:w="1472" w:type="dxa"/>
          </w:tcPr>
          <w:p w14:paraId="02784952" w14:textId="77777777" w:rsidR="005D37D2" w:rsidRDefault="005D37D2" w:rsidP="005D37D2">
            <w:pPr>
              <w:rPr>
                <w:lang w:val="en-US" w:eastAsia="ko-KR"/>
              </w:rPr>
            </w:pPr>
            <w:r>
              <w:rPr>
                <w:lang w:val="en-US" w:eastAsia="ko-KR"/>
              </w:rPr>
              <w:t>FL5</w:t>
            </w:r>
          </w:p>
        </w:tc>
        <w:tc>
          <w:tcPr>
            <w:tcW w:w="8283"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af4"/>
              <w:numPr>
                <w:ilvl w:val="0"/>
                <w:numId w:val="31"/>
              </w:numPr>
              <w:rPr>
                <w:b/>
                <w:sz w:val="20"/>
                <w:szCs w:val="20"/>
                <w:lang w:val="en-US"/>
              </w:rPr>
            </w:pPr>
            <w:r>
              <w:rPr>
                <w:b/>
                <w:sz w:val="20"/>
                <w:szCs w:val="20"/>
                <w:lang w:val="en-US"/>
              </w:rPr>
              <w:lastRenderedPageBreak/>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02784956" w14:textId="77777777" w:rsidR="004F038E" w:rsidRDefault="004F038E" w:rsidP="004F038E">
            <w:pPr>
              <w:pStyle w:val="af4"/>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af4"/>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af4"/>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af4"/>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af4"/>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af4"/>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af4"/>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C46CE1">
        <w:tc>
          <w:tcPr>
            <w:tcW w:w="1472" w:type="dxa"/>
          </w:tcPr>
          <w:p w14:paraId="0278495E" w14:textId="77777777" w:rsidR="005D37D2" w:rsidRDefault="00D94966" w:rsidP="005D37D2">
            <w:pPr>
              <w:rPr>
                <w:rFonts w:eastAsiaTheme="minorEastAsia"/>
                <w:lang w:val="en-US" w:eastAsia="zh-CN"/>
              </w:rPr>
            </w:pPr>
            <w:r>
              <w:rPr>
                <w:rFonts w:eastAsiaTheme="minorEastAsia"/>
                <w:lang w:val="en-US" w:eastAsia="zh-CN"/>
              </w:rPr>
              <w:lastRenderedPageBreak/>
              <w:t>Huawei, HiSilicon</w:t>
            </w:r>
          </w:p>
        </w:tc>
        <w:tc>
          <w:tcPr>
            <w:tcW w:w="1227" w:type="dxa"/>
          </w:tcPr>
          <w:p w14:paraId="0278495F" w14:textId="77777777" w:rsidR="005D37D2" w:rsidRDefault="00D94966" w:rsidP="005D37D2">
            <w:pPr>
              <w:tabs>
                <w:tab w:val="left" w:pos="551"/>
              </w:tabs>
              <w:rPr>
                <w:lang w:val="en-US" w:eastAsia="ko-KR"/>
              </w:rPr>
            </w:pPr>
            <w:r>
              <w:rPr>
                <w:lang w:val="en-US" w:eastAsia="ko-KR"/>
              </w:rPr>
              <w:t>Y</w:t>
            </w:r>
          </w:p>
        </w:tc>
        <w:tc>
          <w:tcPr>
            <w:tcW w:w="7056"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0278496A" w14:textId="77777777" w:rsidTr="00C46CE1">
        <w:tc>
          <w:tcPr>
            <w:tcW w:w="1472" w:type="dxa"/>
          </w:tcPr>
          <w:p w14:paraId="02784964" w14:textId="77777777" w:rsidR="00A35993" w:rsidRDefault="00A35993" w:rsidP="00A35993">
            <w:pPr>
              <w:rPr>
                <w:rFonts w:eastAsiaTheme="minorEastAsia"/>
                <w:lang w:val="en-US" w:eastAsia="zh-CN"/>
              </w:rPr>
            </w:pPr>
            <w:r>
              <w:rPr>
                <w:rFonts w:eastAsiaTheme="minorEastAsia"/>
                <w:lang w:val="en-US" w:eastAsia="zh-CN"/>
              </w:rPr>
              <w:t xml:space="preserve">Nordic </w:t>
            </w:r>
          </w:p>
        </w:tc>
        <w:tc>
          <w:tcPr>
            <w:tcW w:w="1227" w:type="dxa"/>
          </w:tcPr>
          <w:p w14:paraId="02784965" w14:textId="77777777" w:rsidR="00A35993" w:rsidRDefault="00A35993" w:rsidP="00A35993">
            <w:pPr>
              <w:tabs>
                <w:tab w:val="left" w:pos="551"/>
              </w:tabs>
              <w:rPr>
                <w:lang w:val="en-US" w:eastAsia="ko-KR"/>
              </w:rPr>
            </w:pPr>
            <w:r>
              <w:rPr>
                <w:lang w:val="en-US" w:eastAsia="ko-KR"/>
              </w:rPr>
              <w:t>N</w:t>
            </w:r>
          </w:p>
        </w:tc>
        <w:tc>
          <w:tcPr>
            <w:tcW w:w="7056" w:type="dxa"/>
          </w:tcPr>
          <w:p w14:paraId="02784966"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02784969" w14:textId="21010001" w:rsidR="00A35993" w:rsidRDefault="00A35993" w:rsidP="00A35993">
            <w:pPr>
              <w:rPr>
                <w:rFonts w:eastAsiaTheme="minorEastAsia"/>
                <w:lang w:val="en-US" w:eastAsia="zh-CN"/>
              </w:rPr>
            </w:pPr>
            <w:r>
              <w:rPr>
                <w:rFonts w:eastAsiaTheme="minorEastAsia"/>
                <w:lang w:val="en-US" w:eastAsia="zh-CN"/>
              </w:rPr>
              <w:t xml:space="preserve">All works, nothing is broken.    </w:t>
            </w:r>
          </w:p>
        </w:tc>
      </w:tr>
      <w:tr w:rsidR="00481C11" w14:paraId="02784977" w14:textId="77777777" w:rsidTr="00C46CE1">
        <w:tc>
          <w:tcPr>
            <w:tcW w:w="1472" w:type="dxa"/>
          </w:tcPr>
          <w:p w14:paraId="0278496B" w14:textId="77777777" w:rsidR="00481C11" w:rsidRPr="007B5FA3" w:rsidRDefault="00481C11" w:rsidP="002E2CD1">
            <w:pPr>
              <w:rPr>
                <w:rFonts w:eastAsiaTheme="minorEastAsia"/>
                <w:lang w:val="en-US" w:eastAsia="zh-CN"/>
              </w:rPr>
            </w:pPr>
            <w:r w:rsidRPr="007B5FA3">
              <w:rPr>
                <w:rFonts w:eastAsiaTheme="minorEastAsia"/>
                <w:lang w:val="en-US" w:eastAsia="zh-CN"/>
              </w:rPr>
              <w:t>vivo</w:t>
            </w:r>
          </w:p>
        </w:tc>
        <w:tc>
          <w:tcPr>
            <w:tcW w:w="1227" w:type="dxa"/>
          </w:tcPr>
          <w:p w14:paraId="0278496C" w14:textId="77777777" w:rsidR="00481C11" w:rsidRPr="007B5FA3" w:rsidRDefault="00481C11" w:rsidP="002E2CD1">
            <w:pPr>
              <w:tabs>
                <w:tab w:val="left" w:pos="551"/>
              </w:tabs>
              <w:rPr>
                <w:rFonts w:eastAsiaTheme="minorEastAsia"/>
                <w:lang w:val="en-US" w:eastAsia="zh-CN"/>
              </w:rPr>
            </w:pPr>
          </w:p>
        </w:tc>
        <w:tc>
          <w:tcPr>
            <w:tcW w:w="7056" w:type="dxa"/>
          </w:tcPr>
          <w:p w14:paraId="0278496D" w14:textId="77777777" w:rsidR="00481C11" w:rsidRPr="007B5FA3" w:rsidRDefault="00481C11" w:rsidP="002E2CD1">
            <w:pPr>
              <w:rPr>
                <w:rFonts w:eastAsiaTheme="minorEastAsia"/>
                <w:lang w:val="en-US" w:eastAsia="zh-CN"/>
              </w:rPr>
            </w:pPr>
            <w:r w:rsidRPr="007B5FA3">
              <w:rPr>
                <w:rFonts w:eastAsiaTheme="minorEastAsia"/>
                <w:lang w:val="en-US" w:eastAsia="zh-CN"/>
              </w:rPr>
              <w:t>We can consider the following proposal as compromise (for FR1)</w:t>
            </w:r>
          </w:p>
          <w:p w14:paraId="0278496E" w14:textId="77777777" w:rsidR="00481C11" w:rsidRPr="007B5FA3" w:rsidRDefault="00481C11" w:rsidP="002E2CD1">
            <w:pPr>
              <w:rPr>
                <w:rFonts w:eastAsiaTheme="minorEastAsia"/>
                <w:lang w:val="en-US" w:eastAsia="zh-CN"/>
              </w:rPr>
            </w:pPr>
          </w:p>
          <w:p w14:paraId="0278496F" w14:textId="77777777" w:rsidR="00481C11" w:rsidRPr="007B5FA3" w:rsidRDefault="00481C11" w:rsidP="002E2CD1">
            <w:pPr>
              <w:rPr>
                <w:rFonts w:eastAsiaTheme="minorEastAsia"/>
                <w:lang w:val="en-US" w:eastAsia="zh-CN"/>
              </w:rPr>
            </w:pPr>
            <w:r w:rsidRPr="007B5FA3">
              <w:rPr>
                <w:rFonts w:eastAsiaTheme="minorEastAsia"/>
                <w:lang w:val="en-US" w:eastAsia="zh-CN"/>
              </w:rPr>
              <w:t>For IDLE/INACTIVE mode</w:t>
            </w:r>
          </w:p>
          <w:p w14:paraId="02784970" w14:textId="77777777" w:rsidR="00481C11" w:rsidRPr="007B5FA3" w:rsidRDefault="00481C11" w:rsidP="009D221C">
            <w:pPr>
              <w:pStyle w:val="af4"/>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2784971" w14:textId="77777777" w:rsidR="00481C11" w:rsidRPr="007B5FA3" w:rsidRDefault="00481C11" w:rsidP="009D221C">
            <w:pPr>
              <w:pStyle w:val="af4"/>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2784972" w14:textId="42CB8C12" w:rsidR="00481C11" w:rsidRPr="007B5FA3" w:rsidRDefault="00481C11" w:rsidP="002E2CD1">
            <w:pPr>
              <w:rPr>
                <w:rFonts w:eastAsiaTheme="minorEastAsia"/>
                <w:lang w:val="en-US" w:eastAsia="zh-CN"/>
              </w:rPr>
            </w:pPr>
            <w:r w:rsidRPr="007B5FA3">
              <w:rPr>
                <w:rFonts w:eastAsiaTheme="minorEastAsia"/>
                <w:lang w:val="en-US" w:eastAsia="zh-CN"/>
              </w:rPr>
              <w:t>For CONN</w:t>
            </w:r>
            <w:r w:rsidR="00E030FF">
              <w:rPr>
                <w:rFonts w:eastAsiaTheme="minorEastAsia"/>
                <w:lang w:val="en-US" w:eastAsia="zh-CN"/>
              </w:rPr>
              <w:t>E</w:t>
            </w:r>
            <w:r w:rsidRPr="007B5FA3">
              <w:rPr>
                <w:rFonts w:eastAsiaTheme="minorEastAsia"/>
                <w:lang w:val="en-US" w:eastAsia="zh-CN"/>
              </w:rPr>
              <w:t>CTED mode</w:t>
            </w:r>
          </w:p>
          <w:p w14:paraId="02784973" w14:textId="77777777" w:rsidR="00481C11" w:rsidRPr="007B5FA3" w:rsidRDefault="00481C11" w:rsidP="009D221C">
            <w:pPr>
              <w:pStyle w:val="af4"/>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Mandatory feature for Redcap UEs: Each RRC-configured DL BWP includes SSB transmission</w:t>
            </w:r>
          </w:p>
          <w:p w14:paraId="02784974" w14:textId="2369632B" w:rsidR="00481C11" w:rsidRPr="007B5FA3" w:rsidRDefault="00481C11" w:rsidP="009D221C">
            <w:pPr>
              <w:pStyle w:val="af4"/>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each RRC-configured DL BWP includes MIB-configured CORESET#0</w:t>
            </w:r>
          </w:p>
          <w:p w14:paraId="02784976" w14:textId="49F8B10C" w:rsidR="00481C11" w:rsidRPr="007B5FA3" w:rsidRDefault="00481C11" w:rsidP="002E2CD1">
            <w:pPr>
              <w:pStyle w:val="af4"/>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9126B9" w14:paraId="0278497B" w14:textId="77777777" w:rsidTr="00C46CE1">
        <w:tc>
          <w:tcPr>
            <w:tcW w:w="1472" w:type="dxa"/>
          </w:tcPr>
          <w:p w14:paraId="02784978" w14:textId="77777777" w:rsidR="009126B9" w:rsidRPr="00B638D0" w:rsidRDefault="009126B9"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979" w14:textId="77777777"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7056" w:type="dxa"/>
          </w:tcPr>
          <w:p w14:paraId="0278497A" w14:textId="77777777" w:rsidR="009126B9" w:rsidRDefault="009126B9" w:rsidP="002E2CD1">
            <w:pPr>
              <w:rPr>
                <w:rFonts w:eastAsiaTheme="minorEastAsia"/>
                <w:lang w:val="en-US" w:eastAsia="zh-CN"/>
              </w:rPr>
            </w:pPr>
          </w:p>
        </w:tc>
      </w:tr>
      <w:tr w:rsidR="002E2CD1" w14:paraId="02784986" w14:textId="77777777" w:rsidTr="00C46CE1">
        <w:tc>
          <w:tcPr>
            <w:tcW w:w="1472"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27" w:type="dxa"/>
          </w:tcPr>
          <w:p w14:paraId="0278497D" w14:textId="77777777" w:rsidR="002E2CD1" w:rsidRDefault="002E2CD1" w:rsidP="002E2CD1">
            <w:pPr>
              <w:tabs>
                <w:tab w:val="left" w:pos="551"/>
              </w:tabs>
              <w:rPr>
                <w:rFonts w:eastAsia="Yu Mincho"/>
                <w:lang w:val="en-US" w:eastAsia="ja-JP"/>
              </w:rPr>
            </w:pPr>
          </w:p>
        </w:tc>
        <w:tc>
          <w:tcPr>
            <w:tcW w:w="7056"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af4"/>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af4"/>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af4"/>
              <w:numPr>
                <w:ilvl w:val="1"/>
                <w:numId w:val="29"/>
              </w:numPr>
              <w:rPr>
                <w:sz w:val="20"/>
                <w:szCs w:val="20"/>
                <w:lang w:val="en-US"/>
              </w:rPr>
            </w:pPr>
            <w:r w:rsidRPr="002E2CD1">
              <w:rPr>
                <w:rFonts w:hint="eastAsia"/>
                <w:sz w:val="20"/>
                <w:szCs w:val="20"/>
                <w:lang w:val="en-US" w:eastAsia="zh-CN"/>
              </w:rPr>
              <w:lastRenderedPageBreak/>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14:paraId="02784983" w14:textId="77777777" w:rsidR="002E2CD1" w:rsidRPr="002E2CD1" w:rsidRDefault="002E2CD1" w:rsidP="002E2CD1">
            <w:pPr>
              <w:pStyle w:val="af4"/>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af4"/>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C46CE1">
        <w:tc>
          <w:tcPr>
            <w:tcW w:w="1472" w:type="dxa"/>
          </w:tcPr>
          <w:p w14:paraId="02784987" w14:textId="77777777" w:rsidR="00597F11" w:rsidRPr="00597F11" w:rsidRDefault="00597F11" w:rsidP="002E2CD1">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27" w:type="dxa"/>
          </w:tcPr>
          <w:p w14:paraId="02784988" w14:textId="77777777" w:rsidR="00597F11" w:rsidRDefault="00597F11" w:rsidP="002E2CD1">
            <w:pPr>
              <w:tabs>
                <w:tab w:val="left" w:pos="551"/>
              </w:tabs>
              <w:rPr>
                <w:rFonts w:eastAsia="Yu Mincho"/>
                <w:lang w:val="en-US" w:eastAsia="ja-JP"/>
              </w:rPr>
            </w:pPr>
          </w:p>
        </w:tc>
        <w:tc>
          <w:tcPr>
            <w:tcW w:w="7056" w:type="dxa"/>
          </w:tcPr>
          <w:p w14:paraId="02784989" w14:textId="77777777"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0278498F" w14:textId="77777777" w:rsidTr="00C46CE1">
        <w:tc>
          <w:tcPr>
            <w:tcW w:w="1472" w:type="dxa"/>
          </w:tcPr>
          <w:p w14:paraId="0278498B" w14:textId="77777777" w:rsidR="008E5926" w:rsidRDefault="008E5926" w:rsidP="002E2CD1">
            <w:pPr>
              <w:rPr>
                <w:rFonts w:eastAsia="Yu Mincho"/>
                <w:lang w:val="en-US" w:eastAsia="ja-JP"/>
              </w:rPr>
            </w:pPr>
            <w:r>
              <w:rPr>
                <w:rFonts w:eastAsia="Yu Mincho"/>
                <w:lang w:val="en-US" w:eastAsia="ja-JP"/>
              </w:rPr>
              <w:t>Intel</w:t>
            </w:r>
          </w:p>
        </w:tc>
        <w:tc>
          <w:tcPr>
            <w:tcW w:w="1227" w:type="dxa"/>
          </w:tcPr>
          <w:p w14:paraId="0278498C" w14:textId="77777777" w:rsidR="008E5926" w:rsidRDefault="008E5926" w:rsidP="002E2CD1">
            <w:pPr>
              <w:tabs>
                <w:tab w:val="left" w:pos="551"/>
              </w:tabs>
              <w:rPr>
                <w:rFonts w:eastAsia="Yu Mincho"/>
                <w:lang w:val="en-US" w:eastAsia="ja-JP"/>
              </w:rPr>
            </w:pPr>
          </w:p>
        </w:tc>
        <w:tc>
          <w:tcPr>
            <w:tcW w:w="7056" w:type="dxa"/>
          </w:tcPr>
          <w:p w14:paraId="0278498D"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vivo’s version). </w:t>
            </w:r>
          </w:p>
          <w:p w14:paraId="0278498E" w14:textId="77777777"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14:paraId="0278499A" w14:textId="77777777" w:rsidTr="00C46CE1">
        <w:tc>
          <w:tcPr>
            <w:tcW w:w="1472" w:type="dxa"/>
          </w:tcPr>
          <w:p w14:paraId="02784990" w14:textId="77777777" w:rsidR="008F61B9" w:rsidRDefault="008F61B9" w:rsidP="008F61B9">
            <w:pPr>
              <w:rPr>
                <w:rFonts w:eastAsia="Yu Mincho"/>
                <w:lang w:val="en-US" w:eastAsia="ja-JP"/>
              </w:rPr>
            </w:pPr>
            <w:r>
              <w:rPr>
                <w:rFonts w:eastAsia="Yu Mincho"/>
                <w:lang w:val="en-US" w:eastAsia="ja-JP"/>
              </w:rPr>
              <w:t>FUTUREWEI5</w:t>
            </w:r>
          </w:p>
        </w:tc>
        <w:tc>
          <w:tcPr>
            <w:tcW w:w="1227" w:type="dxa"/>
          </w:tcPr>
          <w:p w14:paraId="02784991" w14:textId="77777777" w:rsidR="008F61B9" w:rsidRDefault="008F61B9" w:rsidP="008F61B9">
            <w:pPr>
              <w:tabs>
                <w:tab w:val="left" w:pos="551"/>
              </w:tabs>
              <w:rPr>
                <w:rFonts w:eastAsia="Yu Mincho"/>
                <w:lang w:val="en-US" w:eastAsia="ja-JP"/>
              </w:rPr>
            </w:pPr>
          </w:p>
        </w:tc>
        <w:tc>
          <w:tcPr>
            <w:tcW w:w="7056"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af4"/>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nonRedCap UE &gt; max BW RedCap UE</w:t>
            </w:r>
          </w:p>
          <w:p w14:paraId="02784995" w14:textId="77777777" w:rsidR="008F61B9" w:rsidRPr="00064F36" w:rsidRDefault="008F61B9" w:rsidP="008F61B9">
            <w:pPr>
              <w:pStyle w:val="af4"/>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 xml:space="preserve">nonRedCap UE &gt; max BW RedCap UE </w:t>
            </w:r>
          </w:p>
          <w:p w14:paraId="02784996" w14:textId="77777777" w:rsidR="008F61B9" w:rsidRPr="00064F36" w:rsidRDefault="008F61B9" w:rsidP="008F61B9">
            <w:pPr>
              <w:pStyle w:val="af4"/>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14:paraId="02784997" w14:textId="77777777" w:rsidR="008F61B9" w:rsidRPr="00064F36" w:rsidRDefault="008F61B9" w:rsidP="008F61B9">
            <w:pPr>
              <w:pStyle w:val="af4"/>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r w:rsidRPr="00064F36">
              <w:rPr>
                <w:rFonts w:ascii="Times New Roman" w:eastAsiaTheme="minorEastAsia" w:hAnsi="Times New Roman" w:cs="Times New Roman"/>
                <w:sz w:val="20"/>
                <w:szCs w:val="20"/>
                <w:lang w:val="en-US" w:eastAsia="zh-CN"/>
              </w:rPr>
              <w:t>nonRedCap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14:paraId="02784998" w14:textId="77777777" w:rsidR="008F61B9" w:rsidRPr="001A5FF9" w:rsidRDefault="008F61B9" w:rsidP="008F61B9">
            <w:pPr>
              <w:pStyle w:val="af4"/>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14:paraId="02784999" w14:textId="77777777"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r w:rsidR="003E653A">
              <w:rPr>
                <w:rFonts w:eastAsia="Yu Mincho"/>
                <w:lang w:val="en-US" w:eastAsia="ja-JP"/>
              </w:rPr>
              <w:t>v</w:t>
            </w:r>
            <w:r w:rsidR="003E5397">
              <w:rPr>
                <w:rFonts w:eastAsia="Yu Mincho"/>
                <w:lang w:val="en-US" w:eastAsia="ja-JP"/>
              </w:rPr>
              <w:t>ivo’s text for initial access is a reasonable start</w:t>
            </w:r>
          </w:p>
        </w:tc>
      </w:tr>
      <w:tr w:rsidR="00B91FFA" w14:paraId="0278499F" w14:textId="77777777" w:rsidTr="00C46CE1">
        <w:tc>
          <w:tcPr>
            <w:tcW w:w="1472" w:type="dxa"/>
          </w:tcPr>
          <w:p w14:paraId="0278499B" w14:textId="77777777" w:rsidR="00B91FFA" w:rsidRDefault="00B91FFA" w:rsidP="00922089">
            <w:pPr>
              <w:rPr>
                <w:rFonts w:eastAsia="Yu Mincho"/>
                <w:lang w:val="en-US" w:eastAsia="ja-JP"/>
              </w:rPr>
            </w:pPr>
            <w:r>
              <w:rPr>
                <w:rFonts w:eastAsia="Yu Mincho"/>
                <w:lang w:val="en-US" w:eastAsia="ja-JP"/>
              </w:rPr>
              <w:t>CMCC</w:t>
            </w:r>
          </w:p>
        </w:tc>
        <w:tc>
          <w:tcPr>
            <w:tcW w:w="1227" w:type="dxa"/>
          </w:tcPr>
          <w:p w14:paraId="0278499C" w14:textId="77777777" w:rsidR="00B91FFA" w:rsidRDefault="00B91FFA" w:rsidP="00922089">
            <w:pPr>
              <w:tabs>
                <w:tab w:val="left" w:pos="551"/>
              </w:tabs>
              <w:rPr>
                <w:rFonts w:eastAsia="Yu Mincho"/>
                <w:lang w:val="en-US" w:eastAsia="ja-JP"/>
              </w:rPr>
            </w:pPr>
          </w:p>
        </w:tc>
        <w:tc>
          <w:tcPr>
            <w:tcW w:w="7056" w:type="dxa"/>
          </w:tcPr>
          <w:p w14:paraId="0278499D" w14:textId="77777777" w:rsidR="00B91FFA" w:rsidRDefault="00B91FFA" w:rsidP="00922089">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922089">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C46CE1">
        <w:tc>
          <w:tcPr>
            <w:tcW w:w="1472"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027849A1" w14:textId="77777777" w:rsidR="00E47DC7" w:rsidRDefault="00E47DC7" w:rsidP="00E47DC7">
            <w:pPr>
              <w:tabs>
                <w:tab w:val="left" w:pos="551"/>
              </w:tabs>
              <w:rPr>
                <w:rFonts w:eastAsia="Yu Mincho"/>
                <w:lang w:val="en-US" w:eastAsia="ja-JP"/>
              </w:rPr>
            </w:pPr>
          </w:p>
        </w:tc>
        <w:tc>
          <w:tcPr>
            <w:tcW w:w="7056" w:type="dxa"/>
          </w:tcPr>
          <w:p w14:paraId="027849A2" w14:textId="77777777" w:rsidR="00E47DC7" w:rsidRDefault="00E47DC7" w:rsidP="00E47DC7">
            <w:pPr>
              <w:rPr>
                <w:rFonts w:eastAsiaTheme="minorEastAsia"/>
                <w:lang w:val="en-US" w:eastAsia="zh-CN"/>
              </w:rPr>
            </w:pPr>
            <w:r>
              <w:rPr>
                <w:rFonts w:eastAsia="Yu Mincho"/>
                <w:lang w:val="en-US" w:eastAsia="ja-JP"/>
              </w:rPr>
              <w:t>support the proposal from CATT</w:t>
            </w:r>
          </w:p>
        </w:tc>
      </w:tr>
      <w:tr w:rsidR="00E714D5" w14:paraId="027849A7" w14:textId="77777777" w:rsidTr="00C46CE1">
        <w:tc>
          <w:tcPr>
            <w:tcW w:w="1472"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227" w:type="dxa"/>
          </w:tcPr>
          <w:p w14:paraId="027849A5" w14:textId="77777777" w:rsidR="00E714D5" w:rsidRDefault="00E714D5" w:rsidP="00E47DC7">
            <w:pPr>
              <w:tabs>
                <w:tab w:val="left" w:pos="551"/>
              </w:tabs>
              <w:rPr>
                <w:rFonts w:eastAsia="Yu Mincho"/>
                <w:lang w:val="en-US" w:eastAsia="ja-JP"/>
              </w:rPr>
            </w:pPr>
          </w:p>
        </w:tc>
        <w:tc>
          <w:tcPr>
            <w:tcW w:w="7056" w:type="dxa"/>
          </w:tcPr>
          <w:p w14:paraId="027849A6" w14:textId="77777777"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14:paraId="027849B5" w14:textId="77777777" w:rsidTr="00C46CE1">
        <w:tc>
          <w:tcPr>
            <w:tcW w:w="1472" w:type="dxa"/>
          </w:tcPr>
          <w:p w14:paraId="027849A8"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A9" w14:textId="77777777" w:rsidR="005B2988" w:rsidRDefault="005B2988" w:rsidP="00922089">
            <w:pPr>
              <w:tabs>
                <w:tab w:val="left" w:pos="551"/>
              </w:tabs>
              <w:rPr>
                <w:rFonts w:eastAsia="Yu Mincho"/>
                <w:lang w:val="en-US" w:eastAsia="ja-JP"/>
              </w:rPr>
            </w:pPr>
          </w:p>
        </w:tc>
        <w:tc>
          <w:tcPr>
            <w:tcW w:w="7056" w:type="dxa"/>
          </w:tcPr>
          <w:p w14:paraId="027849AA" w14:textId="77777777" w:rsidR="005B2988" w:rsidRDefault="005B2988" w:rsidP="00922089">
            <w:pPr>
              <w:spacing w:after="160" w:line="252" w:lineRule="auto"/>
            </w:pPr>
            <w:r w:rsidRPr="00653AD5">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w:t>
            </w:r>
            <w:r w:rsidRPr="00653AD5">
              <w:lastRenderedPageBreak/>
              <w:t xml:space="preserve">RRM for the UE, why the network always need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922089">
            <w:pPr>
              <w:spacing w:after="160" w:line="252" w:lineRule="auto"/>
              <w:rPr>
                <w:b/>
                <w:lang w:val="en-US"/>
              </w:rPr>
            </w:pPr>
            <w:r w:rsidRPr="00653AD5">
              <w:rPr>
                <w:b/>
              </w:rPr>
              <w:t>Proposal:</w:t>
            </w:r>
          </w:p>
          <w:p w14:paraId="027849AC" w14:textId="77777777" w:rsidR="005B2988" w:rsidRPr="000300EA" w:rsidRDefault="005B2988" w:rsidP="009D221C">
            <w:pPr>
              <w:pStyle w:val="af4"/>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RedCap is configured, </w:t>
            </w:r>
          </w:p>
          <w:p w14:paraId="027849AD" w14:textId="77777777" w:rsidR="005B2988" w:rsidRPr="000300EA" w:rsidRDefault="005B2988" w:rsidP="009D221C">
            <w:pPr>
              <w:pStyle w:val="af4"/>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27849AE" w14:textId="77777777" w:rsidR="005B2988" w:rsidRPr="00653AD5" w:rsidRDefault="005B2988" w:rsidP="00922089">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af4"/>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27849B0" w14:textId="77777777" w:rsidR="005B2988" w:rsidRPr="000300EA" w:rsidRDefault="005B2988" w:rsidP="009D221C">
            <w:pPr>
              <w:pStyle w:val="af4"/>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af4"/>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27849B2" w14:textId="77777777" w:rsidR="005B2988" w:rsidRPr="000300EA" w:rsidRDefault="005B2988" w:rsidP="009D221C">
            <w:pPr>
              <w:pStyle w:val="af4"/>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27849B3" w14:textId="77777777" w:rsidR="005B2988" w:rsidRPr="000300EA" w:rsidRDefault="005B2988" w:rsidP="009D221C">
            <w:pPr>
              <w:pStyle w:val="af4"/>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27849B4" w14:textId="77777777" w:rsidR="005B2988" w:rsidRDefault="005B2988" w:rsidP="00922089">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14:paraId="027849BC" w14:textId="77777777" w:rsidTr="00C46CE1">
        <w:tc>
          <w:tcPr>
            <w:tcW w:w="1472" w:type="dxa"/>
          </w:tcPr>
          <w:p w14:paraId="027849B6" w14:textId="77777777" w:rsidR="009D52B2" w:rsidRPr="007B5FA3" w:rsidRDefault="009D52B2" w:rsidP="009D52B2">
            <w:pPr>
              <w:rPr>
                <w:rFonts w:eastAsiaTheme="minorEastAsia"/>
                <w:lang w:val="en-US" w:eastAsia="zh-CN"/>
              </w:rPr>
            </w:pPr>
            <w:r w:rsidRPr="007B5FA3">
              <w:rPr>
                <w:rFonts w:eastAsiaTheme="minorEastAsia"/>
                <w:lang w:val="en-US" w:eastAsia="zh-CN"/>
              </w:rPr>
              <w:lastRenderedPageBreak/>
              <w:t>Xiaomi</w:t>
            </w:r>
          </w:p>
        </w:tc>
        <w:tc>
          <w:tcPr>
            <w:tcW w:w="1227" w:type="dxa"/>
          </w:tcPr>
          <w:p w14:paraId="027849B7" w14:textId="77777777" w:rsidR="009D52B2" w:rsidRPr="007B5FA3" w:rsidRDefault="009D52B2" w:rsidP="009D52B2">
            <w:pPr>
              <w:tabs>
                <w:tab w:val="left" w:pos="551"/>
              </w:tabs>
              <w:rPr>
                <w:rFonts w:eastAsia="Yu Mincho"/>
                <w:lang w:val="en-US" w:eastAsia="ja-JP"/>
              </w:rPr>
            </w:pPr>
          </w:p>
        </w:tc>
        <w:tc>
          <w:tcPr>
            <w:tcW w:w="7056" w:type="dxa"/>
          </w:tcPr>
          <w:p w14:paraId="027849B8"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Generally, we are OK with FL’s proposal </w:t>
            </w:r>
          </w:p>
          <w:p w14:paraId="027849B9"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27849BA" w14:textId="77777777" w:rsidR="009D52B2" w:rsidRPr="007B5FA3" w:rsidRDefault="009D52B2" w:rsidP="009D221C">
            <w:pPr>
              <w:pStyle w:val="af4"/>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027849BB" w14:textId="77777777" w:rsidR="009D52B2" w:rsidRPr="007B5FA3" w:rsidRDefault="009D52B2" w:rsidP="009D221C">
            <w:pPr>
              <w:pStyle w:val="af4"/>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4D5B71" w14:paraId="027849C0" w14:textId="77777777" w:rsidTr="00C46CE1">
        <w:tc>
          <w:tcPr>
            <w:tcW w:w="1472"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t>LG</w:t>
            </w:r>
          </w:p>
        </w:tc>
        <w:tc>
          <w:tcPr>
            <w:tcW w:w="1227" w:type="dxa"/>
          </w:tcPr>
          <w:p w14:paraId="027849BE" w14:textId="77777777" w:rsidR="004D5B71" w:rsidRDefault="004D5B71" w:rsidP="004D5B71">
            <w:pPr>
              <w:tabs>
                <w:tab w:val="left" w:pos="551"/>
              </w:tabs>
              <w:rPr>
                <w:rFonts w:eastAsia="Yu Mincho"/>
                <w:lang w:val="en-US" w:eastAsia="ja-JP"/>
              </w:rPr>
            </w:pPr>
          </w:p>
        </w:tc>
        <w:tc>
          <w:tcPr>
            <w:tcW w:w="7056"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C46CE1">
        <w:tc>
          <w:tcPr>
            <w:tcW w:w="1472" w:type="dxa"/>
          </w:tcPr>
          <w:p w14:paraId="59C3B389" w14:textId="77777777" w:rsidR="009D221C" w:rsidRPr="001146B5" w:rsidRDefault="009D221C" w:rsidP="00922089">
            <w:pPr>
              <w:rPr>
                <w:rFonts w:eastAsiaTheme="minorEastAsia"/>
                <w:lang w:val="en-US" w:eastAsia="zh-CN"/>
              </w:rPr>
            </w:pPr>
            <w:r>
              <w:rPr>
                <w:rFonts w:eastAsiaTheme="minorEastAsia"/>
                <w:lang w:val="en-US" w:eastAsia="zh-CN"/>
              </w:rPr>
              <w:t>Ericsson</w:t>
            </w:r>
          </w:p>
        </w:tc>
        <w:tc>
          <w:tcPr>
            <w:tcW w:w="1227" w:type="dxa"/>
          </w:tcPr>
          <w:p w14:paraId="43CB87A1" w14:textId="77777777" w:rsidR="009D221C" w:rsidRPr="001146B5" w:rsidRDefault="009D221C" w:rsidP="00922089">
            <w:pPr>
              <w:tabs>
                <w:tab w:val="left" w:pos="551"/>
              </w:tabs>
              <w:rPr>
                <w:lang w:val="en-US" w:eastAsia="ko-KR"/>
              </w:rPr>
            </w:pPr>
          </w:p>
        </w:tc>
        <w:tc>
          <w:tcPr>
            <w:tcW w:w="7056" w:type="dxa"/>
          </w:tcPr>
          <w:p w14:paraId="721F04CD" w14:textId="77777777" w:rsidR="009D221C" w:rsidRPr="001146B5" w:rsidRDefault="009D221C" w:rsidP="00922089">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af4"/>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af4"/>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1146B5" w:rsidRDefault="009D221C" w:rsidP="009D221C">
            <w:pPr>
              <w:pStyle w:val="af4"/>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mode</w:t>
            </w:r>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3B2CFABC" w14:textId="77777777" w:rsidR="009D221C" w:rsidRPr="001146B5" w:rsidRDefault="009D221C" w:rsidP="009D221C">
            <w:pPr>
              <w:pStyle w:val="af4"/>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af4"/>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af4"/>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af4"/>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w:t>
            </w:r>
            <w:r w:rsidRPr="001146B5">
              <w:rPr>
                <w:rFonts w:ascii="Times New Roman" w:eastAsiaTheme="minorEastAsia" w:hAnsi="Times New Roman" w:cs="Times New Roman"/>
                <w:sz w:val="20"/>
                <w:szCs w:val="20"/>
                <w:lang w:val="en-US" w:eastAsia="zh-CN"/>
              </w:rPr>
              <w:lastRenderedPageBreak/>
              <w:t xml:space="preserve">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af4"/>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af4"/>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af4"/>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375AC198" w14:textId="77777777" w:rsidR="009D221C" w:rsidRPr="001146B5" w:rsidRDefault="009D221C" w:rsidP="009D221C">
            <w:pPr>
              <w:pStyle w:val="af4"/>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mode</w:t>
            </w:r>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2FC1AD46" w14:textId="77777777" w:rsidR="009D221C" w:rsidRPr="001146B5" w:rsidRDefault="009D221C" w:rsidP="009D221C">
            <w:pPr>
              <w:pStyle w:val="af4"/>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af4"/>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af4"/>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af4"/>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922089">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3FCDA543"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4F49D6AD"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A0229CE"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77777777" w:rsidR="009D221C" w:rsidRPr="001146B5" w:rsidRDefault="009D221C" w:rsidP="00922089">
            <w:pPr>
              <w:rPr>
                <w:rFonts w:eastAsiaTheme="minorEastAsia"/>
                <w:lang w:val="en-US" w:eastAsia="zh-CN"/>
              </w:rPr>
            </w:pPr>
            <w:r w:rsidRPr="001146B5">
              <w:rPr>
                <w:noProof/>
                <w:lang w:val="en-US" w:eastAsia="zh-CN"/>
              </w:rPr>
              <w:drawing>
                <wp:inline distT="0" distB="0" distL="0" distR="0" wp14:anchorId="1037F13D" wp14:editId="4D2E6C47">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922089">
            <w:pPr>
              <w:rPr>
                <w:rFonts w:eastAsiaTheme="minorEastAsia"/>
                <w:lang w:val="en-US" w:eastAsia="zh-CN"/>
              </w:rPr>
            </w:pPr>
            <w:r w:rsidRPr="001146B5">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6DC33CD3" w14:textId="77777777" w:rsidR="009D221C" w:rsidRPr="001146B5" w:rsidRDefault="009D221C" w:rsidP="00922089">
            <w:pPr>
              <w:spacing w:line="252" w:lineRule="auto"/>
              <w:rPr>
                <w:rFonts w:eastAsiaTheme="minorEastAsia"/>
                <w:lang w:val="en-US" w:eastAsia="zh-CN"/>
              </w:rPr>
            </w:pPr>
            <w:r w:rsidRPr="001146B5">
              <w:rPr>
                <w:rFonts w:eastAsiaTheme="minorEastAsia"/>
                <w:b/>
                <w:bCs/>
                <w:u w:val="single"/>
                <w:lang w:val="en-US" w:eastAsia="zh-CN"/>
              </w:rPr>
              <w:lastRenderedPageBreak/>
              <w:t>Conclusion:</w:t>
            </w:r>
            <w:r w:rsidRPr="001146B5">
              <w:rPr>
                <w:rFonts w:eastAsiaTheme="minorEastAsia"/>
                <w:lang w:val="en-US" w:eastAsia="zh-CN"/>
              </w:rPr>
              <w:t xml:space="preserve"> RAN1 does not consider acquisition time improvements for FR2 RedCap UEs with SSB and CORESET#0 multiplexing patterns 2 and 3 as part of this WI.</w:t>
            </w:r>
          </w:p>
          <w:p w14:paraId="76015EA3"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922089">
            <w:pPr>
              <w:spacing w:line="252" w:lineRule="auto"/>
              <w:rPr>
                <w:rFonts w:eastAsiaTheme="minorEastAsia"/>
                <w:b/>
                <w:bCs/>
                <w:u w:val="single"/>
                <w:lang w:val="en-US" w:eastAsia="zh-CN"/>
              </w:rPr>
            </w:pPr>
            <w:r w:rsidRPr="001146B5">
              <w:rPr>
                <w:rFonts w:eastAsiaTheme="minorEastAsia"/>
                <w:b/>
                <w:bCs/>
                <w:u w:val="single"/>
                <w:lang w:val="en-US" w:eastAsia="zh-CN"/>
              </w:rPr>
              <w:t>Note 4</w:t>
            </w:r>
          </w:p>
          <w:p w14:paraId="5264B5B8"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 xml:space="preserve">RedCap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BW </w:t>
            </w:r>
            <w:r>
              <w:rPr>
                <w:rFonts w:eastAsiaTheme="minorEastAsia"/>
                <w:lang w:val="en-US" w:eastAsia="zh-CN"/>
              </w:rPr>
              <w:t>can</w:t>
            </w:r>
            <w:r w:rsidRPr="001146B5">
              <w:rPr>
                <w:rFonts w:eastAsiaTheme="minorEastAsia"/>
                <w:lang w:val="en-US" w:eastAsia="zh-CN"/>
              </w:rPr>
              <w:t xml:space="preserve"> exceed the RedCap UE BW in FR2. Therefore, a RedCap UE will not be able to use all SSB/CORESET#0 configuration, if FG 6-1a is not supported. </w:t>
            </w:r>
          </w:p>
        </w:tc>
      </w:tr>
      <w:tr w:rsidR="00424D08" w:rsidRPr="001146B5" w14:paraId="08F0A9DC" w14:textId="77777777" w:rsidTr="00C46CE1">
        <w:tc>
          <w:tcPr>
            <w:tcW w:w="1472" w:type="dxa"/>
          </w:tcPr>
          <w:p w14:paraId="678F4EEA" w14:textId="4A086833" w:rsidR="00424D08" w:rsidRDefault="00424D08" w:rsidP="00424D08">
            <w:pPr>
              <w:rPr>
                <w:rFonts w:eastAsiaTheme="minorEastAsia"/>
                <w:lang w:val="en-US" w:eastAsia="zh-CN"/>
              </w:rPr>
            </w:pPr>
            <w:r>
              <w:rPr>
                <w:rFonts w:eastAsia="宋体"/>
                <w:lang w:val="en-US" w:eastAsia="zh-CN"/>
              </w:rPr>
              <w:lastRenderedPageBreak/>
              <w:t>ZTE, Sanechips</w:t>
            </w:r>
          </w:p>
        </w:tc>
        <w:tc>
          <w:tcPr>
            <w:tcW w:w="1227" w:type="dxa"/>
          </w:tcPr>
          <w:p w14:paraId="7FD355AC" w14:textId="3F9249BD" w:rsidR="00424D08" w:rsidRPr="001146B5" w:rsidRDefault="00424D08" w:rsidP="00424D08">
            <w:pPr>
              <w:tabs>
                <w:tab w:val="left" w:pos="551"/>
              </w:tabs>
              <w:rPr>
                <w:lang w:val="en-US" w:eastAsia="ko-KR"/>
              </w:rPr>
            </w:pPr>
            <w:r>
              <w:rPr>
                <w:rFonts w:eastAsia="宋体"/>
                <w:lang w:val="en-US" w:eastAsia="zh-CN"/>
              </w:rPr>
              <w:t>Y with adding notes</w:t>
            </w:r>
          </w:p>
        </w:tc>
        <w:tc>
          <w:tcPr>
            <w:tcW w:w="7056" w:type="dxa"/>
          </w:tcPr>
          <w:p w14:paraId="6A23B000" w14:textId="77777777" w:rsidR="00424D08" w:rsidRDefault="00424D08" w:rsidP="00424D08">
            <w:pPr>
              <w:rPr>
                <w:rFonts w:eastAsia="宋体"/>
                <w:lang w:val="en-US" w:eastAsia="zh-CN"/>
              </w:rPr>
            </w:pPr>
            <w:r>
              <w:rPr>
                <w:rFonts w:eastAsia="宋体"/>
                <w:lang w:val="en-US" w:eastAsia="zh-CN"/>
              </w:rPr>
              <w:t>We are OK with the FL’s suggestion at present stage.</w:t>
            </w:r>
          </w:p>
          <w:p w14:paraId="7623CFC1" w14:textId="1D2F4A86" w:rsidR="00424D08" w:rsidRDefault="00424D08" w:rsidP="00424D08">
            <w:pPr>
              <w:rPr>
                <w:rFonts w:eastAsia="宋体"/>
                <w:lang w:val="en-US" w:eastAsia="zh-CN"/>
              </w:rPr>
            </w:pPr>
            <w:r>
              <w:rPr>
                <w:rFonts w:eastAsia="宋体"/>
                <w:lang w:val="en-US" w:eastAsia="zh-CN"/>
              </w:rPr>
              <w:t>What we need to clarify is this additional SSB should not be the newly additional SSB for Red</w:t>
            </w:r>
            <w:r w:rsidR="00232AE0">
              <w:rPr>
                <w:rFonts w:eastAsia="宋体"/>
                <w:lang w:val="en-US" w:eastAsia="zh-CN"/>
              </w:rPr>
              <w:t>C</w:t>
            </w:r>
            <w:r>
              <w:rPr>
                <w:rFonts w:eastAsia="宋体"/>
                <w:lang w:val="en-US" w:eastAsia="zh-CN"/>
              </w:rPr>
              <w:t>ap, since the additional SSB is already supported for non-RedCap UE and we will discuss it when come to UE features. It is suggested to add a note to differentiate these two different additional SSB.</w:t>
            </w:r>
          </w:p>
          <w:p w14:paraId="56E6248F" w14:textId="77777777" w:rsidR="00424D08" w:rsidRDefault="00424D08" w:rsidP="00424D08">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56156F1E" w14:textId="77777777" w:rsidR="00424D08" w:rsidRDefault="00424D08" w:rsidP="00424D08">
            <w:pPr>
              <w:rPr>
                <w:b/>
                <w:lang w:val="en-US"/>
              </w:rPr>
            </w:pPr>
            <w:r>
              <w:rPr>
                <w:b/>
                <w:highlight w:val="yellow"/>
                <w:lang w:val="en-US"/>
              </w:rPr>
              <w:t>High Priority Question 2.2-6d</w:t>
            </w:r>
            <w:r>
              <w:rPr>
                <w:b/>
                <w:lang w:val="en-US"/>
              </w:rPr>
              <w:t>:</w:t>
            </w:r>
          </w:p>
          <w:p w14:paraId="0F54C4B1" w14:textId="77777777" w:rsidR="00424D08" w:rsidRDefault="00424D08" w:rsidP="00424D08">
            <w:pPr>
              <w:pStyle w:val="af4"/>
              <w:numPr>
                <w:ilvl w:val="0"/>
                <w:numId w:val="70"/>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420A7844" w14:textId="77777777" w:rsidR="00424D08" w:rsidRDefault="00424D08" w:rsidP="00424D08">
            <w:pPr>
              <w:pStyle w:val="af4"/>
              <w:numPr>
                <w:ilvl w:val="1"/>
                <w:numId w:val="70"/>
              </w:numPr>
              <w:jc w:val="both"/>
              <w:rPr>
                <w:b/>
                <w:sz w:val="20"/>
                <w:szCs w:val="22"/>
                <w:lang w:val="en-US"/>
              </w:rPr>
            </w:pPr>
            <w:r>
              <w:rPr>
                <w:b/>
                <w:sz w:val="20"/>
                <w:szCs w:val="22"/>
                <w:lang w:val="en-US"/>
              </w:rPr>
              <w:t>Consider the following options:</w:t>
            </w:r>
          </w:p>
          <w:p w14:paraId="26B4AADC" w14:textId="77777777" w:rsidR="00424D08" w:rsidRDefault="00424D08" w:rsidP="00424D08">
            <w:pPr>
              <w:pStyle w:val="af4"/>
              <w:numPr>
                <w:ilvl w:val="2"/>
                <w:numId w:val="70"/>
              </w:numPr>
              <w:jc w:val="both"/>
              <w:rPr>
                <w:b/>
                <w:sz w:val="20"/>
                <w:szCs w:val="22"/>
                <w:lang w:val="en-US"/>
              </w:rPr>
            </w:pPr>
            <w:r>
              <w:rPr>
                <w:b/>
                <w:sz w:val="20"/>
                <w:szCs w:val="22"/>
                <w:lang w:val="en-US"/>
              </w:rPr>
              <w:t>Option 1: SSB is always transmitted in the DL BWP.</w:t>
            </w:r>
          </w:p>
          <w:p w14:paraId="7C0B91CF" w14:textId="77777777" w:rsidR="00424D08" w:rsidRDefault="00424D08" w:rsidP="00424D08">
            <w:pPr>
              <w:pStyle w:val="af4"/>
              <w:numPr>
                <w:ilvl w:val="2"/>
                <w:numId w:val="70"/>
              </w:numPr>
              <w:jc w:val="both"/>
              <w:rPr>
                <w:b/>
                <w:sz w:val="20"/>
                <w:szCs w:val="22"/>
                <w:lang w:val="en-US"/>
              </w:rPr>
            </w:pPr>
            <w:r>
              <w:rPr>
                <w:b/>
                <w:sz w:val="20"/>
                <w:szCs w:val="22"/>
                <w:lang w:val="en-US"/>
              </w:rPr>
              <w:t>Option 2: SSB is not always transmitted in the DL BWP.</w:t>
            </w:r>
          </w:p>
          <w:p w14:paraId="62E5B4DF" w14:textId="77777777" w:rsidR="00424D08" w:rsidRDefault="00424D08" w:rsidP="00424D08">
            <w:pPr>
              <w:pStyle w:val="af4"/>
              <w:numPr>
                <w:ilvl w:val="1"/>
                <w:numId w:val="70"/>
              </w:numPr>
              <w:rPr>
                <w:b/>
                <w:sz w:val="20"/>
                <w:szCs w:val="20"/>
                <w:lang w:val="en-US"/>
              </w:rPr>
            </w:pPr>
            <w:r>
              <w:rPr>
                <w:b/>
                <w:sz w:val="20"/>
                <w:szCs w:val="20"/>
                <w:lang w:val="en-US"/>
              </w:rPr>
              <w:t>Consider the following cases:</w:t>
            </w:r>
          </w:p>
          <w:p w14:paraId="2158C6D3" w14:textId="77777777" w:rsidR="00424D08" w:rsidRDefault="00424D08" w:rsidP="00424D08">
            <w:pPr>
              <w:pStyle w:val="af4"/>
              <w:numPr>
                <w:ilvl w:val="2"/>
                <w:numId w:val="70"/>
              </w:numPr>
              <w:rPr>
                <w:b/>
                <w:sz w:val="20"/>
                <w:szCs w:val="20"/>
                <w:lang w:val="en-US"/>
              </w:rPr>
            </w:pPr>
            <w:r>
              <w:rPr>
                <w:b/>
                <w:sz w:val="20"/>
                <w:szCs w:val="20"/>
                <w:lang w:val="en-US"/>
              </w:rPr>
              <w:t>Separate initial &amp; non-initial DL BWPs</w:t>
            </w:r>
          </w:p>
          <w:p w14:paraId="65D05123" w14:textId="77777777" w:rsidR="00424D08" w:rsidRDefault="00424D08" w:rsidP="00424D08">
            <w:pPr>
              <w:pStyle w:val="af4"/>
              <w:numPr>
                <w:ilvl w:val="2"/>
                <w:numId w:val="70"/>
              </w:numPr>
              <w:rPr>
                <w:lang w:val="en-US" w:eastAsia="zh-CN"/>
              </w:rPr>
            </w:pPr>
            <w:r>
              <w:rPr>
                <w:b/>
                <w:sz w:val="20"/>
                <w:szCs w:val="20"/>
                <w:lang w:val="en-US"/>
              </w:rPr>
              <w:t>Idle/inactive &amp; connected mode</w:t>
            </w:r>
          </w:p>
          <w:p w14:paraId="03C5864F" w14:textId="77777777" w:rsidR="00424D08" w:rsidRDefault="00424D08" w:rsidP="00424D08">
            <w:pPr>
              <w:pStyle w:val="af4"/>
              <w:numPr>
                <w:ilvl w:val="2"/>
                <w:numId w:val="70"/>
              </w:numPr>
              <w:rPr>
                <w:lang w:val="en-US" w:eastAsia="zh-CN"/>
              </w:rPr>
            </w:pPr>
            <w:r>
              <w:rPr>
                <w:b/>
                <w:sz w:val="20"/>
                <w:szCs w:val="20"/>
                <w:lang w:val="en-US"/>
              </w:rPr>
              <w:t>FR1 &amp; FR2</w:t>
            </w:r>
          </w:p>
          <w:p w14:paraId="4BBE28F7" w14:textId="77777777" w:rsidR="00424D08" w:rsidRDefault="00424D08" w:rsidP="00424D08">
            <w:pPr>
              <w:rPr>
                <w:rFonts w:eastAsia="宋体"/>
                <w:b/>
                <w:bCs/>
                <w:color w:val="FF0000"/>
                <w:lang w:val="en-US" w:eastAsia="zh-CN"/>
              </w:rPr>
            </w:pPr>
            <w:r>
              <w:rPr>
                <w:rFonts w:eastAsia="宋体"/>
                <w:b/>
                <w:bCs/>
                <w:color w:val="FF0000"/>
                <w:lang w:val="en-US" w:eastAsia="zh-CN"/>
              </w:rPr>
              <w:t>Note 1: additional SSB include the R15/R16 additional SSB.</w:t>
            </w:r>
          </w:p>
          <w:p w14:paraId="698AB28D" w14:textId="54020BB1" w:rsidR="00424D08" w:rsidRPr="001146B5" w:rsidRDefault="00424D08" w:rsidP="00424D08">
            <w:pPr>
              <w:rPr>
                <w:rFonts w:eastAsiaTheme="minorEastAsia"/>
                <w:lang w:val="en-US" w:eastAsia="zh-CN"/>
              </w:rPr>
            </w:pPr>
            <w:r>
              <w:rPr>
                <w:rFonts w:eastAsia="宋体"/>
                <w:b/>
                <w:bCs/>
                <w:color w:val="FF0000"/>
                <w:lang w:val="en-US" w:eastAsia="zh-CN"/>
              </w:rPr>
              <w:t>Note 2:</w:t>
            </w:r>
            <w:r w:rsidR="00B01EEB">
              <w:rPr>
                <w:rFonts w:eastAsia="宋体"/>
                <w:b/>
                <w:bCs/>
                <w:color w:val="FF0000"/>
                <w:lang w:val="en-US" w:eastAsia="zh-CN"/>
              </w:rPr>
              <w:t xml:space="preserve"> </w:t>
            </w:r>
            <w:r>
              <w:rPr>
                <w:rFonts w:eastAsia="宋体"/>
                <w:b/>
                <w:bCs/>
                <w:color w:val="FF0000"/>
                <w:lang w:val="en-US" w:eastAsia="zh-CN"/>
              </w:rPr>
              <w:t>For each case, the option selection can be different or same.</w:t>
            </w:r>
          </w:p>
        </w:tc>
      </w:tr>
      <w:tr w:rsidR="00C46CE1" w:rsidRPr="00B31229" w14:paraId="78EF0FF4" w14:textId="77777777" w:rsidTr="00C46CE1">
        <w:tc>
          <w:tcPr>
            <w:tcW w:w="1472" w:type="dxa"/>
          </w:tcPr>
          <w:p w14:paraId="6F985CF6" w14:textId="30417265" w:rsidR="00C46CE1" w:rsidRDefault="00C46CE1" w:rsidP="00922089">
            <w:pPr>
              <w:rPr>
                <w:lang w:val="en-US" w:eastAsia="ko-KR"/>
              </w:rPr>
            </w:pPr>
            <w:r>
              <w:rPr>
                <w:lang w:val="en-US" w:eastAsia="ko-KR"/>
              </w:rPr>
              <w:t>FL6</w:t>
            </w:r>
          </w:p>
        </w:tc>
        <w:tc>
          <w:tcPr>
            <w:tcW w:w="8283" w:type="dxa"/>
            <w:gridSpan w:val="2"/>
          </w:tcPr>
          <w:p w14:paraId="43334898" w14:textId="223DC6DF" w:rsidR="00C46CE1" w:rsidRDefault="00C46CE1" w:rsidP="00922089">
            <w:pPr>
              <w:rPr>
                <w:lang w:val="en-US" w:eastAsia="ko-KR"/>
              </w:rPr>
            </w:pPr>
            <w:r>
              <w:rPr>
                <w:lang w:val="en-US" w:eastAsia="ko-KR"/>
              </w:rPr>
              <w:t>Based on the received responses</w:t>
            </w:r>
            <w:r w:rsidR="00187237">
              <w:rPr>
                <w:lang w:val="en-US" w:eastAsia="ko-KR"/>
              </w:rPr>
              <w:t xml:space="preserve">, </w:t>
            </w:r>
            <w:r w:rsidR="00503AE3">
              <w:rPr>
                <w:lang w:val="en-US" w:eastAsia="ko-KR"/>
              </w:rPr>
              <w:t>the following proposal can be considered.</w:t>
            </w:r>
            <w:r w:rsidR="001864C3">
              <w:rPr>
                <w:lang w:val="en-US" w:eastAsia="ko-KR"/>
              </w:rPr>
              <w:t xml:space="preserve"> Note that, if necessary, different proposals can be agreed together or in a particular order.</w:t>
            </w:r>
          </w:p>
          <w:p w14:paraId="2174D98B" w14:textId="2992C433" w:rsidR="00C46CE1" w:rsidRDefault="00C46CE1" w:rsidP="00922089">
            <w:pPr>
              <w:rPr>
                <w:b/>
                <w:lang w:val="en-US"/>
              </w:rPr>
            </w:pPr>
            <w:r>
              <w:rPr>
                <w:b/>
                <w:highlight w:val="yellow"/>
                <w:lang w:val="en-US"/>
              </w:rPr>
              <w:t xml:space="preserve">High Priority </w:t>
            </w:r>
            <w:r w:rsidR="00800BD3">
              <w:rPr>
                <w:b/>
                <w:highlight w:val="yellow"/>
                <w:lang w:val="en-US"/>
              </w:rPr>
              <w:t>Proposal</w:t>
            </w:r>
            <w:r>
              <w:rPr>
                <w:b/>
                <w:highlight w:val="yellow"/>
                <w:lang w:val="en-US"/>
              </w:rPr>
              <w:t xml:space="preserve"> 2.2-6</w:t>
            </w:r>
            <w:r w:rsidR="00E030FF">
              <w:rPr>
                <w:b/>
                <w:highlight w:val="yellow"/>
                <w:lang w:val="en-US"/>
              </w:rPr>
              <w:t>e</w:t>
            </w:r>
            <w:r>
              <w:rPr>
                <w:b/>
                <w:lang w:val="en-US"/>
              </w:rPr>
              <w:t>:</w:t>
            </w:r>
          </w:p>
          <w:p w14:paraId="0F2B52D8" w14:textId="2A7AFB24" w:rsidR="00F33407" w:rsidRDefault="000E702B" w:rsidP="00187237">
            <w:pPr>
              <w:pStyle w:val="af4"/>
              <w:numPr>
                <w:ilvl w:val="0"/>
                <w:numId w:val="68"/>
              </w:numPr>
              <w:rPr>
                <w:b/>
                <w:sz w:val="20"/>
                <w:szCs w:val="22"/>
                <w:lang w:val="en-US"/>
              </w:rPr>
            </w:pPr>
            <w:r>
              <w:rPr>
                <w:b/>
                <w:sz w:val="20"/>
                <w:szCs w:val="22"/>
                <w:lang w:val="en-US"/>
              </w:rPr>
              <w:t>For</w:t>
            </w:r>
            <w:r w:rsidR="00F33407">
              <w:rPr>
                <w:b/>
                <w:sz w:val="20"/>
                <w:szCs w:val="22"/>
                <w:lang w:val="en-US"/>
              </w:rPr>
              <w:t xml:space="preserve"> separate initial DL BWP for RedCap</w:t>
            </w:r>
            <w:r w:rsidR="002D029D">
              <w:rPr>
                <w:b/>
                <w:sz w:val="20"/>
                <w:szCs w:val="22"/>
                <w:lang w:val="en-US"/>
              </w:rPr>
              <w:t xml:space="preserve"> in FR1</w:t>
            </w:r>
            <w:r w:rsidR="00F33407">
              <w:rPr>
                <w:b/>
                <w:sz w:val="20"/>
                <w:szCs w:val="22"/>
                <w:lang w:val="en-US"/>
              </w:rPr>
              <w:t>,</w:t>
            </w:r>
          </w:p>
          <w:p w14:paraId="13323BEE" w14:textId="2E01CE8B" w:rsidR="00F33407" w:rsidRDefault="00F33407" w:rsidP="00F33407">
            <w:pPr>
              <w:pStyle w:val="af4"/>
              <w:numPr>
                <w:ilvl w:val="1"/>
                <w:numId w:val="68"/>
              </w:numPr>
              <w:rPr>
                <w:b/>
                <w:sz w:val="20"/>
                <w:szCs w:val="22"/>
                <w:lang w:val="en-US"/>
              </w:rPr>
            </w:pPr>
            <w:r>
              <w:rPr>
                <w:b/>
                <w:sz w:val="20"/>
                <w:szCs w:val="22"/>
                <w:lang w:val="en-US"/>
              </w:rPr>
              <w:t xml:space="preserve">If CSS for </w:t>
            </w:r>
            <w:r w:rsidR="00236158">
              <w:rPr>
                <w:b/>
                <w:sz w:val="20"/>
                <w:szCs w:val="22"/>
                <w:lang w:val="en-US"/>
              </w:rPr>
              <w:t>P</w:t>
            </w:r>
            <w:r>
              <w:rPr>
                <w:b/>
                <w:sz w:val="20"/>
                <w:szCs w:val="22"/>
                <w:lang w:val="en-US"/>
              </w:rPr>
              <w:t>aging is supported and configured in the separate initial DL BWP, then SSB is always transmitted in the separate initial DL BWP.</w:t>
            </w:r>
          </w:p>
          <w:p w14:paraId="128D5118" w14:textId="77777777" w:rsidR="00894A45" w:rsidRDefault="00894A45" w:rsidP="00894A45">
            <w:pPr>
              <w:pStyle w:val="af4"/>
              <w:numPr>
                <w:ilvl w:val="2"/>
                <w:numId w:val="68"/>
              </w:numPr>
              <w:rPr>
                <w:b/>
                <w:sz w:val="20"/>
                <w:szCs w:val="22"/>
                <w:lang w:val="en-US"/>
              </w:rPr>
            </w:pPr>
            <w:r w:rsidRPr="00F33407">
              <w:rPr>
                <w:b/>
                <w:sz w:val="20"/>
                <w:szCs w:val="22"/>
                <w:lang w:val="en-US"/>
              </w:rPr>
              <w:t>FFS: suitable SSB periodicity considering impacts in terms of signaling overhead and performance</w:t>
            </w:r>
          </w:p>
          <w:p w14:paraId="6B4435AA" w14:textId="1D243E6A" w:rsidR="00F33407" w:rsidRDefault="00F33407" w:rsidP="00F33407">
            <w:pPr>
              <w:pStyle w:val="af4"/>
              <w:numPr>
                <w:ilvl w:val="1"/>
                <w:numId w:val="68"/>
              </w:numPr>
              <w:rPr>
                <w:b/>
                <w:sz w:val="20"/>
                <w:szCs w:val="22"/>
                <w:lang w:val="en-US"/>
              </w:rPr>
            </w:pPr>
            <w:r>
              <w:rPr>
                <w:b/>
                <w:sz w:val="20"/>
                <w:szCs w:val="22"/>
                <w:lang w:val="en-US"/>
              </w:rPr>
              <w:t xml:space="preserve">If only CSS for RACH is configured in the separate initial DL BWP, </w:t>
            </w:r>
            <w:r w:rsidR="00892AA6">
              <w:rPr>
                <w:b/>
                <w:sz w:val="20"/>
                <w:szCs w:val="22"/>
                <w:lang w:val="en-US"/>
              </w:rPr>
              <w:t>then SSB transmission in the separate initial DL BWP is configurable by the network.</w:t>
            </w:r>
          </w:p>
          <w:p w14:paraId="4F76A94B" w14:textId="1649829B" w:rsidR="00FF0F55" w:rsidRDefault="00FF0F55" w:rsidP="00F33407">
            <w:pPr>
              <w:pStyle w:val="af4"/>
              <w:numPr>
                <w:ilvl w:val="1"/>
                <w:numId w:val="68"/>
              </w:numPr>
              <w:rPr>
                <w:b/>
                <w:sz w:val="20"/>
                <w:szCs w:val="22"/>
                <w:lang w:val="en-US"/>
              </w:rPr>
            </w:pPr>
            <w:r>
              <w:rPr>
                <w:b/>
                <w:sz w:val="20"/>
                <w:szCs w:val="22"/>
                <w:lang w:val="en-US"/>
              </w:rPr>
              <w:t>FFS: FR2 case</w:t>
            </w:r>
          </w:p>
          <w:p w14:paraId="7CB7F274" w14:textId="2E979E6E" w:rsidR="00F33407" w:rsidRDefault="000E702B" w:rsidP="00187237">
            <w:pPr>
              <w:pStyle w:val="af4"/>
              <w:numPr>
                <w:ilvl w:val="0"/>
                <w:numId w:val="68"/>
              </w:numPr>
              <w:rPr>
                <w:b/>
                <w:sz w:val="20"/>
                <w:szCs w:val="22"/>
                <w:lang w:val="en-US"/>
              </w:rPr>
            </w:pPr>
            <w:r>
              <w:rPr>
                <w:b/>
                <w:sz w:val="20"/>
                <w:szCs w:val="22"/>
                <w:lang w:val="en-US"/>
              </w:rPr>
              <w:t>For</w:t>
            </w:r>
            <w:r w:rsidR="00F33407" w:rsidRPr="00F33407">
              <w:rPr>
                <w:b/>
                <w:sz w:val="20"/>
                <w:szCs w:val="22"/>
                <w:lang w:val="en-US"/>
              </w:rPr>
              <w:t xml:space="preserve"> non-initial DL BWP</w:t>
            </w:r>
            <w:r w:rsidR="00F33407">
              <w:rPr>
                <w:b/>
                <w:sz w:val="20"/>
                <w:szCs w:val="22"/>
                <w:lang w:val="en-US"/>
              </w:rPr>
              <w:t xml:space="preserve"> for a RedCap UE</w:t>
            </w:r>
            <w:r w:rsidR="002D029D">
              <w:rPr>
                <w:b/>
                <w:sz w:val="20"/>
                <w:szCs w:val="22"/>
                <w:lang w:val="en-US"/>
              </w:rPr>
              <w:t xml:space="preserve"> in FR1</w:t>
            </w:r>
            <w:r w:rsidR="00F33407" w:rsidRPr="00F33407">
              <w:rPr>
                <w:b/>
                <w:sz w:val="20"/>
                <w:szCs w:val="22"/>
                <w:lang w:val="en-US"/>
              </w:rPr>
              <w:t>,</w:t>
            </w:r>
          </w:p>
          <w:p w14:paraId="0F5B5D0B" w14:textId="4E41BBFB" w:rsidR="00F33407" w:rsidRPr="00F33407" w:rsidRDefault="00F33407" w:rsidP="00F33407">
            <w:pPr>
              <w:pStyle w:val="af4"/>
              <w:numPr>
                <w:ilvl w:val="1"/>
                <w:numId w:val="68"/>
              </w:numPr>
              <w:rPr>
                <w:b/>
                <w:sz w:val="20"/>
                <w:szCs w:val="22"/>
                <w:lang w:val="en-US"/>
              </w:rPr>
            </w:pPr>
            <w:r w:rsidRPr="00F33407">
              <w:rPr>
                <w:b/>
                <w:sz w:val="20"/>
                <w:szCs w:val="22"/>
                <w:lang w:val="en-US"/>
              </w:rPr>
              <w:t>SSB is always transmitted</w:t>
            </w:r>
            <w:r>
              <w:rPr>
                <w:b/>
                <w:sz w:val="20"/>
                <w:szCs w:val="22"/>
                <w:lang w:val="en-US"/>
              </w:rPr>
              <w:t>.</w:t>
            </w:r>
          </w:p>
          <w:p w14:paraId="3A8F6F01" w14:textId="77777777" w:rsidR="00187237" w:rsidRDefault="00F33407" w:rsidP="00894A45">
            <w:pPr>
              <w:pStyle w:val="af4"/>
              <w:numPr>
                <w:ilvl w:val="2"/>
                <w:numId w:val="68"/>
              </w:numPr>
              <w:rPr>
                <w:b/>
                <w:sz w:val="20"/>
                <w:szCs w:val="22"/>
                <w:lang w:val="en-US"/>
              </w:rPr>
            </w:pPr>
            <w:r w:rsidRPr="00F33407">
              <w:rPr>
                <w:b/>
                <w:sz w:val="20"/>
                <w:szCs w:val="22"/>
                <w:lang w:val="en-US"/>
              </w:rPr>
              <w:lastRenderedPageBreak/>
              <w:t>FFS: suitable SSB periodicity considering impacts in terms of signaling overhead and performance</w:t>
            </w:r>
          </w:p>
          <w:p w14:paraId="0D049669" w14:textId="4FD8B828" w:rsidR="000E702B" w:rsidRDefault="000E702B" w:rsidP="00FF0F55">
            <w:pPr>
              <w:pStyle w:val="af4"/>
              <w:numPr>
                <w:ilvl w:val="1"/>
                <w:numId w:val="68"/>
              </w:numPr>
              <w:rPr>
                <w:b/>
                <w:sz w:val="20"/>
                <w:szCs w:val="22"/>
                <w:lang w:val="en-US"/>
              </w:rPr>
            </w:pPr>
            <w:r>
              <w:rPr>
                <w:b/>
                <w:sz w:val="20"/>
                <w:szCs w:val="22"/>
                <w:lang w:val="en-US"/>
              </w:rPr>
              <w:t>The BWP may or may not contain the entire MIB-configured CORESET#0.</w:t>
            </w:r>
          </w:p>
          <w:p w14:paraId="2C7AAA96" w14:textId="43DEC10D" w:rsidR="002D029D" w:rsidRPr="002D029D" w:rsidRDefault="002D029D" w:rsidP="00FF0F55">
            <w:pPr>
              <w:pStyle w:val="af4"/>
              <w:numPr>
                <w:ilvl w:val="1"/>
                <w:numId w:val="68"/>
              </w:numPr>
              <w:rPr>
                <w:b/>
                <w:sz w:val="20"/>
                <w:szCs w:val="22"/>
                <w:lang w:val="en-US"/>
              </w:rPr>
            </w:pPr>
            <w:r>
              <w:rPr>
                <w:b/>
                <w:sz w:val="20"/>
                <w:szCs w:val="22"/>
                <w:lang w:val="en-US"/>
              </w:rPr>
              <w:t>FFS: FR2 case</w:t>
            </w:r>
          </w:p>
        </w:tc>
      </w:tr>
      <w:tr w:rsidR="00693B62" w:rsidRPr="002516EC" w14:paraId="4CBB167E" w14:textId="77777777" w:rsidTr="000E0EE8">
        <w:tc>
          <w:tcPr>
            <w:tcW w:w="1472" w:type="dxa"/>
          </w:tcPr>
          <w:p w14:paraId="21B3B09F" w14:textId="71A18737" w:rsidR="00693B62" w:rsidRPr="002516EC" w:rsidRDefault="00BA7AB1" w:rsidP="000E0EE8">
            <w:pPr>
              <w:rPr>
                <w:rFonts w:eastAsia="Malgun Gothic"/>
                <w:lang w:val="en-US" w:eastAsia="ko-KR"/>
              </w:rPr>
            </w:pPr>
            <w:r>
              <w:rPr>
                <w:rFonts w:eastAsia="Malgun Gothic"/>
                <w:lang w:val="en-US" w:eastAsia="ko-KR"/>
              </w:rPr>
              <w:lastRenderedPageBreak/>
              <w:t>Huawei, HiSilicon</w:t>
            </w:r>
          </w:p>
        </w:tc>
        <w:tc>
          <w:tcPr>
            <w:tcW w:w="1227" w:type="dxa"/>
          </w:tcPr>
          <w:p w14:paraId="058B7E49" w14:textId="55A5F529" w:rsidR="00693B62" w:rsidRDefault="00BA7AB1" w:rsidP="000E0EE8">
            <w:pPr>
              <w:tabs>
                <w:tab w:val="left" w:pos="551"/>
              </w:tabs>
              <w:rPr>
                <w:rFonts w:eastAsia="Yu Mincho"/>
                <w:lang w:val="en-US" w:eastAsia="ja-JP"/>
              </w:rPr>
            </w:pPr>
            <w:r>
              <w:rPr>
                <w:rFonts w:eastAsia="Yu Mincho"/>
                <w:lang w:val="en-US" w:eastAsia="ja-JP"/>
              </w:rPr>
              <w:t>FFS</w:t>
            </w:r>
          </w:p>
        </w:tc>
        <w:tc>
          <w:tcPr>
            <w:tcW w:w="7056" w:type="dxa"/>
          </w:tcPr>
          <w:p w14:paraId="61E8C690" w14:textId="77777777" w:rsidR="00693B62" w:rsidRDefault="00BA7AB1" w:rsidP="000E0EE8">
            <w:pPr>
              <w:rPr>
                <w:rFonts w:eastAsia="Malgun Gothic"/>
                <w:lang w:val="en-US" w:eastAsia="ko-KR"/>
              </w:rPr>
            </w:pPr>
            <w:r>
              <w:rPr>
                <w:rFonts w:eastAsia="Malgun Gothic"/>
                <w:lang w:val="en-US" w:eastAsia="ko-KR"/>
              </w:rPr>
              <w:t>We don’t see any real UE complexity for performing RF retuning.</w:t>
            </w:r>
          </w:p>
          <w:p w14:paraId="1A900575" w14:textId="77777777" w:rsidR="00BA7AB1" w:rsidRDefault="00BA7AB1" w:rsidP="000E0EE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537864AD" w14:textId="36114A26" w:rsidR="00BA7AB1" w:rsidRPr="002516EC" w:rsidRDefault="00BA7AB1" w:rsidP="000E0EE8">
            <w:pPr>
              <w:rPr>
                <w:rFonts w:eastAsia="Malgun Gothic"/>
                <w:lang w:val="en-US" w:eastAsia="ko-KR"/>
              </w:rPr>
            </w:pPr>
            <w:r>
              <w:rPr>
                <w:rFonts w:eastAsia="Malgun Gothic"/>
                <w:lang w:val="en-US" w:eastAsia="ko-KR"/>
              </w:rPr>
              <w:t xml:space="preserve">We can also consider possible </w:t>
            </w:r>
            <w:r w:rsidRPr="00BA7AB1">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2"/>
        <w:ind w:left="1134" w:hanging="1134"/>
        <w:rPr>
          <w:lang w:val="en-US"/>
        </w:rPr>
      </w:pPr>
      <w:r>
        <w:rPr>
          <w:lang w:val="en-US"/>
        </w:rPr>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9DF" w14:textId="77777777" w:rsidR="00726019" w:rsidRDefault="004C6D2D">
      <w:pPr>
        <w:pStyle w:val="af4"/>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Huawei, HiSilicon</w:t>
            </w:r>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Yu Mincho"/>
                <w:lang w:val="en-US" w:eastAsia="ja-JP"/>
              </w:rPr>
            </w:pPr>
            <w:r>
              <w:rPr>
                <w:rFonts w:eastAsia="Yu Mincho"/>
                <w:lang w:val="en-US" w:eastAsia="ja-JP"/>
              </w:rPr>
              <w:t>MediaTek</w:t>
            </w:r>
          </w:p>
        </w:tc>
        <w:tc>
          <w:tcPr>
            <w:tcW w:w="1372" w:type="dxa"/>
          </w:tcPr>
          <w:p w14:paraId="02784A0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Yu Mincho"/>
                <w:lang w:val="en-US" w:eastAsia="ja-JP"/>
              </w:rPr>
            </w:pPr>
            <w:r>
              <w:rPr>
                <w:rFonts w:eastAsia="Yu Mincho"/>
                <w:lang w:val="en-US" w:eastAsia="ja-JP"/>
              </w:rPr>
              <w:t>CMCC</w:t>
            </w:r>
          </w:p>
        </w:tc>
        <w:tc>
          <w:tcPr>
            <w:tcW w:w="1372" w:type="dxa"/>
          </w:tcPr>
          <w:p w14:paraId="02784A1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1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Yu Mincho"/>
                <w:lang w:val="en-US" w:eastAsia="ja-JP"/>
              </w:rPr>
            </w:pPr>
            <w:r>
              <w:rPr>
                <w:rFonts w:eastAsia="Yu Mincho"/>
                <w:lang w:val="en-US" w:eastAsia="ja-JP"/>
              </w:rPr>
              <w:t>NEC</w:t>
            </w:r>
          </w:p>
        </w:tc>
        <w:tc>
          <w:tcPr>
            <w:tcW w:w="1372" w:type="dxa"/>
          </w:tcPr>
          <w:p w14:paraId="02784A1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02784A1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2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Yu Mincho"/>
                <w:lang w:val="en-US" w:eastAsia="ja-JP"/>
              </w:rPr>
            </w:pPr>
            <w:r>
              <w:rPr>
                <w:rFonts w:eastAsia="Yu Mincho"/>
                <w:lang w:val="en-US" w:eastAsia="ja-JP"/>
              </w:rPr>
              <w:t>Nokia, NSB</w:t>
            </w:r>
          </w:p>
        </w:tc>
        <w:tc>
          <w:tcPr>
            <w:tcW w:w="1372" w:type="dxa"/>
          </w:tcPr>
          <w:p w14:paraId="02784A3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lastRenderedPageBreak/>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51"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7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8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2"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1" w14:textId="77777777" w:rsidR="00726019" w:rsidRDefault="00726019">
            <w:pPr>
              <w:rPr>
                <w:rFonts w:eastAsiaTheme="minorEastAsia"/>
                <w:lang w:val="en-US" w:eastAsia="zh-CN"/>
              </w:rPr>
            </w:pPr>
          </w:p>
        </w:tc>
      </w:tr>
      <w:bookmarkEnd w:id="12"/>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lastRenderedPageBreak/>
              <w:t>IDCC</w:t>
            </w:r>
          </w:p>
        </w:tc>
        <w:tc>
          <w:tcPr>
            <w:tcW w:w="1372" w:type="dxa"/>
          </w:tcPr>
          <w:p w14:paraId="02784AA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AB"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B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A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Yu Mincho"/>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AC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AD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E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af4"/>
              <w:numPr>
                <w:ilvl w:val="0"/>
                <w:numId w:val="12"/>
              </w:numPr>
              <w:rPr>
                <w:b/>
                <w:sz w:val="20"/>
                <w:szCs w:val="22"/>
                <w:lang w:val="en-US"/>
              </w:rPr>
            </w:pPr>
            <w:r>
              <w:rPr>
                <w:b/>
                <w:sz w:val="20"/>
                <w:szCs w:val="22"/>
                <w:lang w:val="en-US"/>
              </w:rPr>
              <w:lastRenderedPageBreak/>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01" w14:textId="77777777" w:rsidR="00726019" w:rsidRDefault="004C6D2D">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B0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B1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B14"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4B1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B2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宋体"/>
                <w:lang w:val="en-US" w:eastAsia="zh-CN"/>
              </w:rPr>
            </w:pPr>
            <w:r>
              <w:rPr>
                <w:rFonts w:eastAsia="宋体"/>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宋体"/>
                <w:lang w:val="en-US" w:eastAsia="zh-CN"/>
              </w:rPr>
            </w:pPr>
            <w:r>
              <w:rPr>
                <w:rFonts w:eastAsia="宋体"/>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Yu Mincho"/>
                <w:lang w:val="en-US" w:eastAsia="ja-JP"/>
              </w:rPr>
            </w:pPr>
            <w:r>
              <w:rPr>
                <w:rFonts w:eastAsia="Yu Mincho"/>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02784B3C" w14:textId="77777777" w:rsidR="00675906" w:rsidRDefault="00675906" w:rsidP="005D37D2">
            <w:pPr>
              <w:tabs>
                <w:tab w:val="left" w:pos="551"/>
              </w:tabs>
              <w:rPr>
                <w:rFonts w:eastAsia="宋体"/>
                <w:lang w:val="en-US" w:eastAsia="zh-CN"/>
              </w:rPr>
            </w:pPr>
            <w:r>
              <w:rPr>
                <w:rFonts w:eastAsia="宋体"/>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宋体"/>
                <w:lang w:val="en-US" w:eastAsia="zh-CN"/>
              </w:rPr>
            </w:pPr>
            <w:r>
              <w:rPr>
                <w:rFonts w:eastAsia="宋体"/>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宋体"/>
                <w:lang w:val="en-US" w:eastAsia="zh-CN"/>
              </w:rPr>
            </w:pPr>
            <w:r>
              <w:rPr>
                <w:rFonts w:eastAsia="宋体"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B48"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4F" w14:textId="77777777" w:rsidR="0081078E" w:rsidRPr="0081078E" w:rsidRDefault="0081078E" w:rsidP="0081078E">
            <w:pPr>
              <w:pStyle w:val="af4"/>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1"/>
        <w:ind w:left="1134" w:hanging="1134"/>
        <w:rPr>
          <w:lang w:val="en-US"/>
        </w:rPr>
      </w:pPr>
      <w:r>
        <w:rPr>
          <w:lang w:val="en-US"/>
        </w:rPr>
        <w:lastRenderedPageBreak/>
        <w:t>Initial UL BWP</w:t>
      </w:r>
    </w:p>
    <w:p w14:paraId="02784B53" w14:textId="77777777" w:rsidR="00726019" w:rsidRDefault="004C6D2D">
      <w:pPr>
        <w:pStyle w:val="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3"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3"/>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4"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4"/>
    <w:p w14:paraId="02784B62" w14:textId="77777777" w:rsidR="00726019" w:rsidRDefault="004C6D2D">
      <w:pPr>
        <w:jc w:val="both"/>
        <w:rPr>
          <w:b/>
        </w:rPr>
      </w:pPr>
      <w:r>
        <w:rPr>
          <w:b/>
          <w:highlight w:val="yellow"/>
        </w:rPr>
        <w:t>FL1 High Priority Proposal 3.1-1</w:t>
      </w:r>
      <w:r>
        <w:rPr>
          <w:b/>
        </w:rPr>
        <w:t>: Confirm the following working assumption from RAN1#105-e:</w:t>
      </w:r>
    </w:p>
    <w:p w14:paraId="02784B63" w14:textId="77777777"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64" w14:textId="77777777"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65" w14:textId="77777777"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Huawei, HiSilicon</w:t>
            </w:r>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af4"/>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76" w14:textId="77777777" w:rsidR="00726019" w:rsidRDefault="004C6D2D">
            <w:pPr>
              <w:pStyle w:val="af4"/>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2784B77" w14:textId="77777777" w:rsidR="00726019" w:rsidRDefault="004C6D2D">
            <w:pPr>
              <w:pStyle w:val="af4"/>
              <w:numPr>
                <w:ilvl w:val="0"/>
                <w:numId w:val="35"/>
              </w:numPr>
              <w:rPr>
                <w:lang w:val="en-US" w:eastAsia="ko-KR"/>
              </w:rPr>
            </w:pPr>
            <w:r>
              <w:rPr>
                <w:sz w:val="20"/>
                <w:szCs w:val="20"/>
                <w:lang w:val="en-US" w:eastAsia="ko-KR"/>
              </w:rPr>
              <w:lastRenderedPageBreak/>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916" w:type="dxa"/>
          </w:tcPr>
          <w:p w14:paraId="02784B7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7F" w14:textId="77777777" w:rsidR="00726019" w:rsidRDefault="00726019">
            <w:pPr>
              <w:pStyle w:val="af4"/>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af4"/>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af4"/>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Yu Mincho"/>
                <w:lang w:val="en-US" w:eastAsia="ja-JP"/>
              </w:rPr>
            </w:pPr>
            <w:r>
              <w:rPr>
                <w:rFonts w:eastAsia="Yu Mincho"/>
                <w:lang w:val="en-US" w:eastAsia="ja-JP"/>
              </w:rPr>
              <w:t>CMCC</w:t>
            </w:r>
          </w:p>
        </w:tc>
        <w:tc>
          <w:tcPr>
            <w:tcW w:w="916" w:type="dxa"/>
          </w:tcPr>
          <w:p w14:paraId="02784B9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B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Yu Mincho"/>
                <w:lang w:val="en-US" w:eastAsia="ja-JP"/>
              </w:rPr>
            </w:pPr>
            <w:r>
              <w:rPr>
                <w:rFonts w:eastAsia="Yu Mincho"/>
                <w:lang w:val="en-US" w:eastAsia="ja-JP"/>
              </w:rPr>
              <w:t>NEC</w:t>
            </w:r>
          </w:p>
        </w:tc>
        <w:tc>
          <w:tcPr>
            <w:tcW w:w="916" w:type="dxa"/>
          </w:tcPr>
          <w:p w14:paraId="02784B9F"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Yu Mincho"/>
                <w:lang w:val="en-US" w:eastAsia="ja-JP"/>
              </w:rPr>
            </w:pPr>
            <w:r>
              <w:rPr>
                <w:rFonts w:eastAsia="Yu Mincho"/>
                <w:lang w:val="en-US" w:eastAsia="ja-JP"/>
              </w:rPr>
              <w:t>Nokia, NSB</w:t>
            </w:r>
          </w:p>
        </w:tc>
        <w:tc>
          <w:tcPr>
            <w:tcW w:w="916" w:type="dxa"/>
          </w:tcPr>
          <w:p w14:paraId="02784BB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af4"/>
              <w:numPr>
                <w:ilvl w:val="0"/>
                <w:numId w:val="12"/>
              </w:numPr>
              <w:rPr>
                <w:b/>
                <w:sz w:val="20"/>
                <w:szCs w:val="22"/>
                <w:lang w:val="en-GB"/>
              </w:rPr>
            </w:pPr>
            <w:r>
              <w:rPr>
                <w:b/>
                <w:sz w:val="20"/>
                <w:szCs w:val="22"/>
                <w:lang w:val="en-GB"/>
              </w:rPr>
              <w:lastRenderedPageBreak/>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D7" w14:textId="77777777"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lastRenderedPageBreak/>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af4"/>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19"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1D"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宋体"/>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lastRenderedPageBreak/>
              <w:t xml:space="preserve">Ericsson </w:t>
            </w:r>
          </w:p>
        </w:tc>
        <w:tc>
          <w:tcPr>
            <w:tcW w:w="916" w:type="dxa"/>
          </w:tcPr>
          <w:p w14:paraId="02784C2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宋体"/>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t>High Priority Proposal 3.1-1</w:t>
            </w:r>
            <w:r>
              <w:rPr>
                <w:b/>
              </w:rPr>
              <w:t>: Confirm the following working assumption from RAN1#105-e:</w:t>
            </w:r>
          </w:p>
          <w:p w14:paraId="02784C37" w14:textId="77777777" w:rsidR="00726019" w:rsidRDefault="004C6D2D">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38" w14:textId="77777777"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C3A" w14:textId="77777777" w:rsidR="00726019" w:rsidRDefault="004C6D2D">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41"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4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Yu Mincho"/>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t>FUTUREWEI3</w:t>
            </w:r>
          </w:p>
        </w:tc>
        <w:tc>
          <w:tcPr>
            <w:tcW w:w="916" w:type="dxa"/>
          </w:tcPr>
          <w:p w14:paraId="02784C5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t>Intel</w:t>
            </w:r>
          </w:p>
        </w:tc>
        <w:tc>
          <w:tcPr>
            <w:tcW w:w="916" w:type="dxa"/>
          </w:tcPr>
          <w:p w14:paraId="02784C6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69" w14:textId="77777777" w:rsidR="00726019" w:rsidRDefault="00726019">
            <w:pPr>
              <w:tabs>
                <w:tab w:val="left" w:pos="551"/>
              </w:tabs>
              <w:rPr>
                <w:rFonts w:eastAsia="宋体"/>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af4"/>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af4"/>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2784C6E" w14:textId="77777777" w:rsidR="00726019" w:rsidRDefault="004C6D2D">
            <w:pPr>
              <w:pStyle w:val="af4"/>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2784C6F" w14:textId="77777777" w:rsidR="00726019" w:rsidRDefault="004C6D2D">
            <w:pPr>
              <w:pStyle w:val="af4"/>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2784C70" w14:textId="77777777" w:rsidR="00726019" w:rsidRDefault="004C6D2D">
            <w:pPr>
              <w:pStyle w:val="af4"/>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af4"/>
              <w:numPr>
                <w:ilvl w:val="1"/>
                <w:numId w:val="37"/>
              </w:numPr>
              <w:rPr>
                <w:sz w:val="20"/>
                <w:szCs w:val="20"/>
                <w:lang w:val="en-US" w:eastAsia="ko-KR"/>
              </w:rPr>
            </w:pPr>
            <w:r>
              <w:rPr>
                <w:sz w:val="20"/>
                <w:szCs w:val="20"/>
                <w:lang w:val="en-US" w:eastAsia="ko-KR"/>
              </w:rPr>
              <w:lastRenderedPageBreak/>
              <w:t>more spatial layers</w:t>
            </w:r>
          </w:p>
          <w:p w14:paraId="02784C72" w14:textId="77777777" w:rsidR="00726019" w:rsidRDefault="004C6D2D">
            <w:pPr>
              <w:pStyle w:val="af4"/>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af4"/>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zh-CN"/>
              </w:rPr>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02784C7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C7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Yu Mincho"/>
                <w:lang w:val="en-US" w:eastAsia="ja-JP"/>
              </w:rPr>
            </w:pPr>
            <w:r>
              <w:rPr>
                <w:rFonts w:eastAsia="宋体"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02784C8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8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宋体"/>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8F"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93"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af4"/>
              <w:numPr>
                <w:ilvl w:val="0"/>
                <w:numId w:val="12"/>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w:t>
            </w:r>
            <w:r>
              <w:rPr>
                <w:b/>
                <w:sz w:val="20"/>
                <w:szCs w:val="22"/>
                <w:lang w:val="en-GB"/>
              </w:rPr>
              <w:lastRenderedPageBreak/>
              <w:t>UL BWP no wider than the RedCap UE maximum bandwidth is configured/defined for RedCap UEs.</w:t>
            </w:r>
          </w:p>
          <w:p w14:paraId="02784C9A" w14:textId="77777777" w:rsidR="00726019" w:rsidRDefault="004C6D2D">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9B" w14:textId="77777777" w:rsidR="00726019" w:rsidRDefault="004C6D2D">
            <w:pPr>
              <w:pStyle w:val="af4"/>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af4"/>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14:paraId="02784CBF"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宋体"/>
                <w:lang w:val="en-US" w:eastAsia="zh-CN"/>
              </w:rPr>
            </w:pPr>
            <w:r>
              <w:rPr>
                <w:rFonts w:eastAsia="宋体"/>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宋体"/>
                <w:lang w:val="en-US" w:eastAsia="zh-CN"/>
              </w:rPr>
            </w:pPr>
            <w:r>
              <w:rPr>
                <w:rFonts w:eastAsia="宋体"/>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宋体"/>
                <w:lang w:val="en-US" w:eastAsia="zh-CN"/>
              </w:rPr>
            </w:pPr>
            <w:r>
              <w:rPr>
                <w:rFonts w:eastAsia="宋体"/>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02784CCF" w14:textId="77777777" w:rsidR="00B2029C" w:rsidRDefault="00B2029C" w:rsidP="00346BB2">
            <w:pPr>
              <w:tabs>
                <w:tab w:val="left" w:pos="551"/>
              </w:tabs>
              <w:rPr>
                <w:rFonts w:eastAsia="宋体"/>
                <w:lang w:val="en-US" w:eastAsia="zh-CN"/>
              </w:rPr>
            </w:pPr>
            <w:r>
              <w:rPr>
                <w:rFonts w:eastAsia="宋体"/>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02784CD2" w14:textId="77777777" w:rsidR="00B2029C" w:rsidRPr="00941E66" w:rsidRDefault="00B2029C" w:rsidP="00346BB2">
            <w:pPr>
              <w:pStyle w:val="af4"/>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D5" w14:textId="77777777"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Yu Mincho"/>
                <w:lang w:val="en-US" w:eastAsia="ja-JP"/>
              </w:rPr>
            </w:pPr>
            <w:r>
              <w:rPr>
                <w:rFonts w:eastAsia="Yu Mincho"/>
                <w:lang w:val="en-US" w:eastAsia="ja-JP"/>
              </w:rPr>
              <w:t>NEC</w:t>
            </w:r>
          </w:p>
        </w:tc>
        <w:tc>
          <w:tcPr>
            <w:tcW w:w="916" w:type="dxa"/>
          </w:tcPr>
          <w:p w14:paraId="02784CD9" w14:textId="77777777"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宋体"/>
                <w:lang w:val="en-US" w:eastAsia="zh-CN"/>
              </w:rPr>
            </w:pPr>
            <w:r>
              <w:rPr>
                <w:rFonts w:eastAsia="宋体"/>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lastRenderedPageBreak/>
              <w:t>LG</w:t>
            </w:r>
          </w:p>
        </w:tc>
        <w:tc>
          <w:tcPr>
            <w:tcW w:w="916" w:type="dxa"/>
          </w:tcPr>
          <w:p w14:paraId="02784CEE" w14:textId="77777777" w:rsidR="00343BD9" w:rsidRDefault="00343BD9" w:rsidP="00343BD9">
            <w:pPr>
              <w:tabs>
                <w:tab w:val="left" w:pos="551"/>
              </w:tabs>
              <w:rPr>
                <w:rFonts w:eastAsia="宋体"/>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F5" w14:textId="77777777" w:rsidR="0017443F" w:rsidRDefault="0017443F" w:rsidP="005D37D2">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af4"/>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af4"/>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14:paraId="02784CF8" w14:textId="77777777" w:rsidR="005949FC" w:rsidRPr="005949FC" w:rsidRDefault="00AF5BB5" w:rsidP="005949FC">
            <w:pPr>
              <w:pStyle w:val="af4"/>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t>Huawei, HiSilicon</w:t>
            </w:r>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D11" w14:textId="77777777"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02784D15" w14:textId="77777777"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Yu Mincho"/>
                <w:lang w:val="en-US" w:eastAsia="ja-JP"/>
              </w:rPr>
            </w:pPr>
            <w:r>
              <w:rPr>
                <w:rFonts w:eastAsia="Yu Mincho"/>
                <w:lang w:val="en-US" w:eastAsia="ja-JP"/>
              </w:rPr>
              <w:t>Intel</w:t>
            </w:r>
          </w:p>
        </w:tc>
        <w:tc>
          <w:tcPr>
            <w:tcW w:w="916" w:type="dxa"/>
          </w:tcPr>
          <w:p w14:paraId="02784D19" w14:textId="77777777" w:rsidR="003C0951" w:rsidRDefault="003C0951" w:rsidP="00BF227B">
            <w:pPr>
              <w:tabs>
                <w:tab w:val="left" w:pos="551"/>
              </w:tabs>
              <w:rPr>
                <w:rFonts w:eastAsia="Yu Mincho"/>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freq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t xml:space="preserve">With the above background, we suggest to revise the new FFS to </w:t>
            </w:r>
            <w:r w:rsidR="00837CF6">
              <w:rPr>
                <w:rFonts w:eastAsiaTheme="minorEastAsia"/>
                <w:lang w:val="en-US" w:eastAsia="zh-CN"/>
              </w:rPr>
              <w:t>avoid ambiguity as follows:</w:t>
            </w:r>
          </w:p>
          <w:p w14:paraId="02784D21" w14:textId="77777777" w:rsidR="00837CF6" w:rsidRPr="00D7580A" w:rsidRDefault="00837CF6" w:rsidP="00837CF6">
            <w:pPr>
              <w:pStyle w:val="af4"/>
              <w:numPr>
                <w:ilvl w:val="1"/>
                <w:numId w:val="12"/>
              </w:numPr>
              <w:rPr>
                <w:b/>
                <w:sz w:val="20"/>
                <w:szCs w:val="20"/>
                <w:lang w:val="en-GB"/>
              </w:rPr>
            </w:pPr>
            <w:r w:rsidRPr="00D7580A">
              <w:rPr>
                <w:b/>
                <w:sz w:val="20"/>
                <w:szCs w:val="20"/>
                <w:lang w:val="en-GB"/>
              </w:rPr>
              <w:t xml:space="preserve">Support the case when the centre frequency is assumed to be the same for the initial DL </w:t>
            </w:r>
            <w:r w:rsidRPr="00D7580A">
              <w:rPr>
                <w:b/>
                <w:color w:val="FF0000"/>
                <w:sz w:val="20"/>
                <w:szCs w:val="20"/>
                <w:lang w:val="en-GB"/>
              </w:rPr>
              <w:t xml:space="preserve">BWP </w:t>
            </w:r>
            <w:r w:rsidRPr="00D7580A">
              <w:rPr>
                <w:b/>
                <w:sz w:val="20"/>
                <w:szCs w:val="20"/>
                <w:lang w:val="en-GB"/>
              </w:rPr>
              <w:t xml:space="preserve">and </w:t>
            </w:r>
            <w:r w:rsidRPr="00D7580A">
              <w:rPr>
                <w:b/>
                <w:color w:val="FF0000"/>
                <w:sz w:val="20"/>
                <w:szCs w:val="20"/>
                <w:lang w:val="en-GB"/>
              </w:rPr>
              <w:t xml:space="preserve">the separate initial </w:t>
            </w:r>
            <w:r w:rsidRPr="00D7580A">
              <w:rPr>
                <w:b/>
                <w:sz w:val="20"/>
                <w:szCs w:val="20"/>
                <w:lang w:val="en-GB"/>
              </w:rPr>
              <w:t>UL BWP</w:t>
            </w:r>
            <w:r w:rsidRPr="00D7580A">
              <w:rPr>
                <w:b/>
                <w:strike/>
                <w:color w:val="FF0000"/>
                <w:sz w:val="20"/>
                <w:szCs w:val="20"/>
                <w:lang w:val="en-GB"/>
              </w:rPr>
              <w:t>s</w:t>
            </w:r>
            <w:r w:rsidRPr="00D7580A">
              <w:rPr>
                <w:b/>
                <w:sz w:val="20"/>
                <w:szCs w:val="20"/>
                <w:lang w:val="en-GB"/>
              </w:rPr>
              <w:t xml:space="preserve"> in TDD</w:t>
            </w:r>
            <w:r w:rsidR="00C054FF" w:rsidRPr="00D7580A">
              <w:rPr>
                <w:b/>
                <w:color w:val="00B0F0"/>
                <w:sz w:val="20"/>
                <w:szCs w:val="20"/>
                <w:lang w:val="en-GB"/>
              </w:rPr>
              <w:t xml:space="preserve">, at least when </w:t>
            </w:r>
            <w:r w:rsidR="00F968F3" w:rsidRPr="00D7580A">
              <w:rPr>
                <w:b/>
                <w:color w:val="00B0F0"/>
                <w:sz w:val="20"/>
                <w:szCs w:val="20"/>
                <w:lang w:val="en-GB"/>
              </w:rPr>
              <w:t>the initial DL BWP is defined by MIB-indicated CORESET#0</w:t>
            </w:r>
            <w:r w:rsidRPr="00D7580A">
              <w:rPr>
                <w:b/>
                <w:color w:val="00B0F0"/>
                <w:sz w:val="20"/>
                <w:szCs w:val="20"/>
                <w:lang w:val="en-GB"/>
              </w:rPr>
              <w:t>.</w:t>
            </w:r>
          </w:p>
          <w:p w14:paraId="02784D22" w14:textId="77777777" w:rsidR="00837CF6" w:rsidRPr="00D7580A" w:rsidRDefault="00837CF6" w:rsidP="00837CF6">
            <w:pPr>
              <w:pStyle w:val="af4"/>
              <w:numPr>
                <w:ilvl w:val="2"/>
                <w:numId w:val="12"/>
              </w:numPr>
              <w:rPr>
                <w:b/>
                <w:strike/>
                <w:color w:val="FF0000"/>
                <w:sz w:val="20"/>
                <w:szCs w:val="20"/>
                <w:lang w:val="en-GB"/>
              </w:rPr>
            </w:pPr>
            <w:r w:rsidRPr="00D7580A">
              <w:rPr>
                <w:b/>
                <w:strike/>
                <w:color w:val="FF0000"/>
                <w:sz w:val="20"/>
                <w:szCs w:val="20"/>
                <w:lang w:val="en-US"/>
              </w:rPr>
              <w:t>FFS whether or not to additionally support the case when the centre frequency is different; if so, how to minimize centre frequency retuning</w:t>
            </w:r>
          </w:p>
          <w:p w14:paraId="02784D23" w14:textId="77777777" w:rsidR="00837CF6" w:rsidRPr="00837CF6" w:rsidRDefault="00837CF6" w:rsidP="00837CF6">
            <w:pPr>
              <w:pStyle w:val="af4"/>
              <w:numPr>
                <w:ilvl w:val="2"/>
                <w:numId w:val="12"/>
              </w:numPr>
              <w:rPr>
                <w:b/>
                <w:strike/>
                <w:color w:val="FF0000"/>
                <w:sz w:val="18"/>
                <w:szCs w:val="20"/>
                <w:lang w:val="en-GB"/>
              </w:rPr>
            </w:pPr>
            <w:r w:rsidRPr="00D7580A">
              <w:rPr>
                <w:b/>
                <w:color w:val="00B0F0"/>
                <w:sz w:val="20"/>
                <w:szCs w:val="20"/>
                <w:lang w:val="en-US"/>
              </w:rPr>
              <w:t xml:space="preserve">FFS </w:t>
            </w:r>
            <w:r w:rsidR="00614A02" w:rsidRPr="00D7580A">
              <w:rPr>
                <w:b/>
                <w:color w:val="00B0F0"/>
                <w:sz w:val="20"/>
                <w:szCs w:val="20"/>
                <w:lang w:val="en-US"/>
              </w:rPr>
              <w:t xml:space="preserve">whether or not to additionally support the case when the </w:t>
            </w:r>
            <w:r w:rsidR="00E00024" w:rsidRPr="00D7580A">
              <w:rPr>
                <w:b/>
                <w:color w:val="00B0F0"/>
                <w:sz w:val="20"/>
                <w:szCs w:val="20"/>
                <w:lang w:val="en-US"/>
              </w:rPr>
              <w:t>center</w:t>
            </w:r>
            <w:r w:rsidR="00614A02" w:rsidRPr="00D7580A">
              <w:rPr>
                <w:b/>
                <w:color w:val="00B0F0"/>
                <w:sz w:val="20"/>
                <w:szCs w:val="20"/>
                <w:lang w:val="en-US"/>
              </w:rPr>
              <w:t xml:space="preserve"> frequency is different</w:t>
            </w:r>
            <w:r w:rsidR="00614A02" w:rsidRPr="00D7580A">
              <w:rPr>
                <w:b/>
                <w:color w:val="00B0F0"/>
                <w:sz w:val="20"/>
                <w:szCs w:val="20"/>
                <w:lang w:val="en-GB"/>
              </w:rPr>
              <w:t xml:space="preserve"> between </w:t>
            </w:r>
            <w:r w:rsidR="00445302" w:rsidRPr="00D7580A">
              <w:rPr>
                <w:b/>
                <w:color w:val="00B0F0"/>
                <w:sz w:val="20"/>
                <w:szCs w:val="20"/>
                <w:lang w:val="en-GB"/>
              </w:rPr>
              <w:t xml:space="preserve">the separate initial UL BWP and </w:t>
            </w:r>
            <w:r w:rsidR="00614A02" w:rsidRPr="00D7580A">
              <w:rPr>
                <w:b/>
                <w:color w:val="00B0F0"/>
                <w:sz w:val="20"/>
                <w:szCs w:val="20"/>
                <w:lang w:val="en-GB"/>
              </w:rPr>
              <w:t xml:space="preserve">the </w:t>
            </w:r>
            <w:r w:rsidR="00445302" w:rsidRPr="00D7580A">
              <w:rPr>
                <w:b/>
                <w:color w:val="00B0F0"/>
                <w:sz w:val="20"/>
                <w:szCs w:val="20"/>
                <w:lang w:val="en-GB"/>
              </w:rPr>
              <w:t>initial DL BWP defined by CORESET #0</w:t>
            </w:r>
            <w:r w:rsidR="00445302" w:rsidRPr="00D7580A">
              <w:rPr>
                <w:b/>
                <w:color w:val="00B0F0"/>
                <w:sz w:val="20"/>
                <w:szCs w:val="20"/>
                <w:lang w:val="en-US"/>
              </w:rPr>
              <w:t>, if so, how to minimize cen</w:t>
            </w:r>
            <w:r w:rsidR="00E00024" w:rsidRPr="00D7580A">
              <w:rPr>
                <w:b/>
                <w:color w:val="00B0F0"/>
                <w:sz w:val="20"/>
                <w:szCs w:val="20"/>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Yu Mincho"/>
                <w:lang w:val="en-US" w:eastAsia="ja-JP"/>
              </w:rPr>
            </w:pPr>
            <w:r>
              <w:rPr>
                <w:rFonts w:eastAsia="Yu Mincho"/>
                <w:lang w:val="en-US" w:eastAsia="ja-JP"/>
              </w:rPr>
              <w:lastRenderedPageBreak/>
              <w:t>FUTUREWEI5</w:t>
            </w:r>
          </w:p>
        </w:tc>
        <w:tc>
          <w:tcPr>
            <w:tcW w:w="916" w:type="dxa"/>
          </w:tcPr>
          <w:p w14:paraId="02784D26" w14:textId="77777777"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922089">
            <w:pPr>
              <w:rPr>
                <w:rFonts w:eastAsia="Yu Mincho"/>
                <w:lang w:val="en-US" w:eastAsia="ja-JP"/>
              </w:rPr>
            </w:pPr>
            <w:r>
              <w:rPr>
                <w:rFonts w:eastAsia="Yu Mincho"/>
                <w:lang w:val="en-US" w:eastAsia="ja-JP"/>
              </w:rPr>
              <w:t>CMCC</w:t>
            </w:r>
          </w:p>
        </w:tc>
        <w:tc>
          <w:tcPr>
            <w:tcW w:w="916" w:type="dxa"/>
          </w:tcPr>
          <w:p w14:paraId="02784D2B"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922089">
            <w:pPr>
              <w:rPr>
                <w:rFonts w:eastAsia="Yu Mincho"/>
                <w:lang w:val="en-US" w:eastAsia="ja-JP"/>
              </w:rPr>
            </w:pPr>
            <w:r>
              <w:rPr>
                <w:rFonts w:eastAsia="Yu Mincho"/>
                <w:lang w:val="en-US" w:eastAsia="ja-JP"/>
              </w:rPr>
              <w:t>NEC</w:t>
            </w:r>
          </w:p>
        </w:tc>
        <w:tc>
          <w:tcPr>
            <w:tcW w:w="916" w:type="dxa"/>
          </w:tcPr>
          <w:p w14:paraId="02784D2F" w14:textId="77777777" w:rsidR="00E714D5" w:rsidRDefault="00E714D5" w:rsidP="00922089">
            <w:pPr>
              <w:tabs>
                <w:tab w:val="left" w:pos="551"/>
              </w:tabs>
              <w:rPr>
                <w:rFonts w:eastAsia="Yu Mincho"/>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af4"/>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92208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5B2988">
        <w:tc>
          <w:tcPr>
            <w:tcW w:w="1472" w:type="dxa"/>
          </w:tcPr>
          <w:p w14:paraId="02784D37" w14:textId="77777777" w:rsidR="009D52B2" w:rsidRDefault="009D52B2" w:rsidP="00922089">
            <w:pPr>
              <w:rPr>
                <w:rFonts w:eastAsiaTheme="minorEastAsia"/>
                <w:lang w:val="en-US" w:eastAsia="zh-CN"/>
              </w:rPr>
            </w:pPr>
            <w:r>
              <w:rPr>
                <w:rFonts w:eastAsiaTheme="minorEastAsia"/>
                <w:lang w:val="en-US" w:eastAsia="zh-CN"/>
              </w:rPr>
              <w:t>Xiaomi</w:t>
            </w:r>
          </w:p>
        </w:tc>
        <w:tc>
          <w:tcPr>
            <w:tcW w:w="916" w:type="dxa"/>
          </w:tcPr>
          <w:p w14:paraId="02784D38" w14:textId="77777777" w:rsid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922089">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t>LG</w:t>
            </w:r>
          </w:p>
        </w:tc>
        <w:tc>
          <w:tcPr>
            <w:tcW w:w="916" w:type="dxa"/>
          </w:tcPr>
          <w:p w14:paraId="02784D3C" w14:textId="77777777" w:rsidR="004D5B71" w:rsidRDefault="004D5B71" w:rsidP="004D5B71">
            <w:pPr>
              <w:tabs>
                <w:tab w:val="left" w:pos="551"/>
              </w:tabs>
              <w:rPr>
                <w:rFonts w:eastAsia="Yu Mincho"/>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 xml:space="preserve">shared with non-RedCap </w:t>
            </w:r>
            <w:r>
              <w:rPr>
                <w:rFonts w:eastAsia="Malgun Gothic"/>
                <w:lang w:val="en-US" w:eastAsia="ko-KR"/>
              </w:rPr>
              <w:t>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8151C8" w14:paraId="117B3704" w14:textId="77777777" w:rsidTr="008151C8">
        <w:tc>
          <w:tcPr>
            <w:tcW w:w="1472" w:type="dxa"/>
          </w:tcPr>
          <w:p w14:paraId="69D498DF" w14:textId="7D0007AE" w:rsidR="008151C8" w:rsidRDefault="008151C8" w:rsidP="00922089">
            <w:pPr>
              <w:rPr>
                <w:rFonts w:eastAsiaTheme="minorEastAsia"/>
                <w:lang w:val="en-US" w:eastAsia="zh-CN"/>
              </w:rPr>
            </w:pPr>
            <w:r>
              <w:rPr>
                <w:rFonts w:eastAsiaTheme="minorEastAsia"/>
                <w:lang w:val="en-US" w:eastAsia="zh-CN"/>
              </w:rPr>
              <w:t>Ericsson</w:t>
            </w:r>
          </w:p>
        </w:tc>
        <w:tc>
          <w:tcPr>
            <w:tcW w:w="916" w:type="dxa"/>
          </w:tcPr>
          <w:p w14:paraId="1BF9925C" w14:textId="77777777" w:rsidR="008151C8" w:rsidRDefault="008151C8" w:rsidP="00922089">
            <w:pPr>
              <w:tabs>
                <w:tab w:val="left" w:pos="551"/>
              </w:tabs>
              <w:rPr>
                <w:rFonts w:eastAsiaTheme="minorEastAsia"/>
                <w:lang w:val="en-US" w:eastAsia="zh-CN"/>
              </w:rPr>
            </w:pPr>
          </w:p>
        </w:tc>
        <w:tc>
          <w:tcPr>
            <w:tcW w:w="7776" w:type="dxa"/>
          </w:tcPr>
          <w:p w14:paraId="507083C0" w14:textId="77777777" w:rsidR="008151C8" w:rsidRPr="00AB475F" w:rsidRDefault="008151C8" w:rsidP="00922089">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possible to have a shared initial DL BWP for RedCap and non-RedCap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af4"/>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Shared initial DL BWP but different initial UL BWPs for RedCap and non-RedCap:</w:t>
            </w:r>
          </w:p>
          <w:p w14:paraId="1DD2E60E"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922089">
            <w:pPr>
              <w:rPr>
                <w:rFonts w:eastAsiaTheme="minorEastAsia"/>
                <w:lang w:val="en-US" w:eastAsia="zh-CN"/>
              </w:rPr>
            </w:pPr>
          </w:p>
          <w:p w14:paraId="5BD5A4F9" w14:textId="77777777" w:rsidR="008151C8" w:rsidRPr="00AB475F" w:rsidRDefault="008151C8" w:rsidP="008151C8">
            <w:pPr>
              <w:pStyle w:val="af4"/>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lastRenderedPageBreak/>
              <w:t>Separate initial DL BWPs and separate initial UL BWPs for RedCap and non-RedCap:</w:t>
            </w:r>
          </w:p>
          <w:p w14:paraId="2E26C5DD"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922089">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922089">
            <w:pPr>
              <w:pStyle w:val="af4"/>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r w:rsidR="00C26EBA" w14:paraId="6FD4F22D" w14:textId="77777777" w:rsidTr="008151C8">
        <w:tc>
          <w:tcPr>
            <w:tcW w:w="1472" w:type="dxa"/>
          </w:tcPr>
          <w:p w14:paraId="766EC81D" w14:textId="53532773" w:rsidR="00C26EBA" w:rsidRDefault="00C26EBA" w:rsidP="00C26EBA">
            <w:pPr>
              <w:rPr>
                <w:rFonts w:eastAsiaTheme="minorEastAsia"/>
                <w:lang w:val="en-US" w:eastAsia="zh-CN"/>
              </w:rPr>
            </w:pPr>
            <w:r>
              <w:rPr>
                <w:rFonts w:eastAsia="宋体"/>
                <w:lang w:val="en-US" w:eastAsia="zh-CN"/>
              </w:rPr>
              <w:lastRenderedPageBreak/>
              <w:t>ZTE, Sanechips</w:t>
            </w:r>
          </w:p>
        </w:tc>
        <w:tc>
          <w:tcPr>
            <w:tcW w:w="916" w:type="dxa"/>
          </w:tcPr>
          <w:p w14:paraId="12FFF9C6" w14:textId="381D4D6E" w:rsidR="00C26EBA" w:rsidRDefault="00C26EBA" w:rsidP="00C26EBA">
            <w:pPr>
              <w:tabs>
                <w:tab w:val="left" w:pos="551"/>
              </w:tabs>
              <w:rPr>
                <w:rFonts w:eastAsiaTheme="minorEastAsia"/>
                <w:lang w:val="en-US" w:eastAsia="zh-CN"/>
              </w:rPr>
            </w:pPr>
            <w:r>
              <w:rPr>
                <w:rFonts w:eastAsia="宋体"/>
                <w:lang w:val="en-US" w:eastAsia="zh-CN"/>
              </w:rPr>
              <w:t>Y</w:t>
            </w:r>
          </w:p>
        </w:tc>
        <w:tc>
          <w:tcPr>
            <w:tcW w:w="7776" w:type="dxa"/>
          </w:tcPr>
          <w:p w14:paraId="011DD083" w14:textId="573048F4" w:rsidR="00C26EBA" w:rsidRPr="00AB475F" w:rsidRDefault="00C26EBA" w:rsidP="00C26EBA">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F365F" w:rsidRPr="005949FC" w14:paraId="089CD7A0" w14:textId="77777777" w:rsidTr="00922089">
        <w:tc>
          <w:tcPr>
            <w:tcW w:w="1472" w:type="dxa"/>
          </w:tcPr>
          <w:p w14:paraId="0E240DBC" w14:textId="4D5BD6CE" w:rsidR="00EF365F" w:rsidRDefault="00EF365F" w:rsidP="00922089">
            <w:pPr>
              <w:rPr>
                <w:lang w:val="en-US" w:eastAsia="ko-KR"/>
              </w:rPr>
            </w:pPr>
            <w:r>
              <w:rPr>
                <w:lang w:val="en-US" w:eastAsia="ko-KR"/>
              </w:rPr>
              <w:t>FL6</w:t>
            </w:r>
          </w:p>
        </w:tc>
        <w:tc>
          <w:tcPr>
            <w:tcW w:w="8692" w:type="dxa"/>
            <w:gridSpan w:val="2"/>
          </w:tcPr>
          <w:p w14:paraId="182FA43D" w14:textId="72991185" w:rsidR="00EF365F" w:rsidRDefault="00EF365F" w:rsidP="00922089">
            <w:pPr>
              <w:rPr>
                <w:lang w:val="en-US" w:eastAsia="ko-KR"/>
              </w:rPr>
            </w:pPr>
            <w:r>
              <w:rPr>
                <w:lang w:val="en-US" w:eastAsia="ko-KR"/>
              </w:rPr>
              <w:t>Based on the received responses, the following updated proposal can be considered</w:t>
            </w:r>
            <w:r w:rsidR="00D343F5">
              <w:rPr>
                <w:lang w:val="en-US" w:eastAsia="ko-KR"/>
              </w:rPr>
              <w:t>.</w:t>
            </w:r>
            <w:r w:rsidR="00E8219B">
              <w:rPr>
                <w:lang w:val="en-US" w:eastAsia="ko-KR"/>
              </w:rPr>
              <w:t xml:space="preserve"> Note that, if necessary, different proposals can be agreed together or in a particular order.</w:t>
            </w:r>
          </w:p>
          <w:p w14:paraId="76BC81D0" w14:textId="33E09106" w:rsidR="00EF365F" w:rsidRDefault="00EF365F" w:rsidP="00922089">
            <w:pPr>
              <w:jc w:val="both"/>
              <w:rPr>
                <w:b/>
              </w:rPr>
            </w:pPr>
            <w:r>
              <w:rPr>
                <w:b/>
                <w:highlight w:val="yellow"/>
              </w:rPr>
              <w:t>High Priority Proposal 3.1-1</w:t>
            </w:r>
            <w:r w:rsidR="00D343F5">
              <w:rPr>
                <w:b/>
                <w:highlight w:val="yellow"/>
              </w:rPr>
              <w:t>c</w:t>
            </w:r>
            <w:r>
              <w:rPr>
                <w:b/>
              </w:rPr>
              <w:t>: Confirm the following modified version of the working assumption from RAN1#105-e:</w:t>
            </w:r>
          </w:p>
          <w:p w14:paraId="38CCF79B" w14:textId="77777777" w:rsidR="00EF365F" w:rsidRDefault="00EF365F" w:rsidP="00D7580A">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43D6A4" w14:textId="77777777" w:rsidR="00EF365F" w:rsidRPr="00810AD9" w:rsidRDefault="00EF365F" w:rsidP="00D7580A">
            <w:pPr>
              <w:pStyle w:val="af4"/>
              <w:numPr>
                <w:ilvl w:val="1"/>
                <w:numId w:val="12"/>
              </w:numPr>
              <w:rPr>
                <w:b/>
                <w:sz w:val="20"/>
                <w:szCs w:val="22"/>
                <w:lang w:val="en-GB"/>
              </w:rPr>
            </w:pPr>
            <w:r>
              <w:rPr>
                <w:b/>
                <w:sz w:val="20"/>
                <w:szCs w:val="22"/>
                <w:lang w:val="en-GB"/>
              </w:rPr>
              <w:t xml:space="preserve">FFS: whether/how to avoid or minimize PUSCH resource fragmentation due to PUCCH transmission for the </w:t>
            </w:r>
            <w:r w:rsidRPr="00810AD9">
              <w:rPr>
                <w:b/>
                <w:sz w:val="20"/>
                <w:szCs w:val="22"/>
                <w:lang w:val="en-GB"/>
              </w:rPr>
              <w:t>above case</w:t>
            </w:r>
          </w:p>
          <w:p w14:paraId="1F17A516" w14:textId="56E880AA" w:rsidR="00810AD9" w:rsidRDefault="008C7DE9" w:rsidP="00810AD9">
            <w:pPr>
              <w:pStyle w:val="af4"/>
              <w:numPr>
                <w:ilvl w:val="1"/>
                <w:numId w:val="12"/>
              </w:numPr>
              <w:rPr>
                <w:b/>
                <w:color w:val="FF0000"/>
                <w:sz w:val="20"/>
                <w:szCs w:val="22"/>
                <w:lang w:val="en-GB"/>
              </w:rPr>
            </w:pPr>
            <w:r>
              <w:rPr>
                <w:b/>
                <w:color w:val="FF0000"/>
                <w:sz w:val="20"/>
                <w:szCs w:val="20"/>
                <w:lang w:val="en-GB"/>
              </w:rPr>
              <w:t>I</w:t>
            </w:r>
            <w:r w:rsidRPr="00587A7E">
              <w:rPr>
                <w:b/>
                <w:color w:val="FF0000"/>
                <w:sz w:val="20"/>
                <w:szCs w:val="20"/>
                <w:lang w:val="en-GB"/>
              </w:rPr>
              <w:t>f a separate initial DL BWP is configured</w:t>
            </w:r>
            <w:r>
              <w:rPr>
                <w:b/>
                <w:color w:val="FF0000"/>
                <w:sz w:val="20"/>
                <w:szCs w:val="20"/>
                <w:lang w:val="en-GB"/>
              </w:rPr>
              <w:t>,</w:t>
            </w:r>
            <w:r>
              <w:rPr>
                <w:b/>
                <w:sz w:val="20"/>
                <w:szCs w:val="20"/>
                <w:lang w:val="en-GB"/>
              </w:rPr>
              <w:t xml:space="preserve"> </w:t>
            </w:r>
            <w:r>
              <w:rPr>
                <w:b/>
                <w:color w:val="FF0000"/>
                <w:sz w:val="20"/>
                <w:szCs w:val="22"/>
                <w:lang w:val="en-GB"/>
              </w:rPr>
              <w:t>t</w:t>
            </w:r>
            <w:r w:rsidR="00810AD9" w:rsidRPr="00D7580A">
              <w:rPr>
                <w:b/>
                <w:color w:val="FF0000"/>
                <w:sz w:val="20"/>
                <w:szCs w:val="22"/>
                <w:lang w:val="en-GB"/>
              </w:rPr>
              <w:t>he centre frequency is assumed to be the same for the separate initial DL BWP and the separate initial UL BWP in TDD.</w:t>
            </w:r>
          </w:p>
          <w:p w14:paraId="70462A55" w14:textId="4B4BEF50" w:rsidR="00D7580A" w:rsidRPr="00810AD9" w:rsidRDefault="00D7580A" w:rsidP="00810AD9">
            <w:pPr>
              <w:pStyle w:val="af4"/>
              <w:numPr>
                <w:ilvl w:val="1"/>
                <w:numId w:val="12"/>
              </w:numPr>
              <w:rPr>
                <w:b/>
                <w:sz w:val="20"/>
                <w:szCs w:val="20"/>
                <w:lang w:val="en-GB"/>
              </w:rPr>
            </w:pPr>
            <w:r w:rsidRPr="008C7DE9">
              <w:rPr>
                <w:b/>
                <w:strike/>
                <w:color w:val="FF0000"/>
                <w:sz w:val="20"/>
                <w:szCs w:val="20"/>
                <w:lang w:val="en-GB"/>
              </w:rPr>
              <w:t>Support the case when</w:t>
            </w:r>
            <w:r w:rsidRPr="008C7DE9">
              <w:rPr>
                <w:b/>
                <w:color w:val="FF0000"/>
                <w:sz w:val="20"/>
                <w:szCs w:val="20"/>
                <w:lang w:val="en-GB"/>
              </w:rPr>
              <w:t xml:space="preserve"> </w:t>
            </w:r>
            <w:r w:rsidR="008C7DE9">
              <w:rPr>
                <w:b/>
                <w:color w:val="FF0000"/>
                <w:sz w:val="20"/>
                <w:szCs w:val="20"/>
                <w:lang w:val="en-GB"/>
              </w:rPr>
              <w:t>I</w:t>
            </w:r>
            <w:r w:rsidR="008C7DE9" w:rsidRPr="00587A7E">
              <w:rPr>
                <w:b/>
                <w:color w:val="FF0000"/>
                <w:sz w:val="20"/>
                <w:szCs w:val="20"/>
                <w:lang w:val="en-GB"/>
              </w:rPr>
              <w:t>f a separate initial DL BWP is not configured</w:t>
            </w:r>
            <w:r w:rsidR="008C7DE9">
              <w:rPr>
                <w:b/>
                <w:color w:val="FF0000"/>
                <w:sz w:val="20"/>
                <w:szCs w:val="20"/>
                <w:lang w:val="en-GB"/>
              </w:rPr>
              <w:t>,</w:t>
            </w:r>
            <w:r w:rsidR="008C7DE9">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3F2C9C">
              <w:rPr>
                <w:b/>
                <w:sz w:val="20"/>
                <w:szCs w:val="20"/>
              </w:rPr>
              <w:t>TDD.</w:t>
            </w:r>
          </w:p>
          <w:p w14:paraId="18A1960A" w14:textId="50013E40" w:rsidR="00EF365F" w:rsidRPr="00D7580A" w:rsidRDefault="00EF365F" w:rsidP="00D7580A">
            <w:pPr>
              <w:pStyle w:val="af4"/>
              <w:numPr>
                <w:ilvl w:val="2"/>
                <w:numId w:val="12"/>
              </w:numPr>
              <w:rPr>
                <w:b/>
                <w:strike/>
                <w:color w:val="FF0000"/>
                <w:sz w:val="20"/>
                <w:szCs w:val="22"/>
                <w:lang w:val="en-GB"/>
              </w:rPr>
            </w:pPr>
            <w:r w:rsidRPr="00D7580A">
              <w:rPr>
                <w:b/>
                <w:strike/>
                <w:color w:val="FF0000"/>
                <w:sz w:val="20"/>
                <w:szCs w:val="22"/>
                <w:lang w:val="en-GB"/>
              </w:rPr>
              <w:t>FFS whether this initial DL BWP needs to be a separate initial DL BWP for RedCap or can be an initial DL BWP shared with non-RedCap</w:t>
            </w:r>
          </w:p>
          <w:p w14:paraId="71774B9E" w14:textId="23478507" w:rsidR="000436D2" w:rsidRPr="00201DD9" w:rsidRDefault="00D7580A" w:rsidP="00201DD9">
            <w:pPr>
              <w:pStyle w:val="af4"/>
              <w:numPr>
                <w:ilvl w:val="2"/>
                <w:numId w:val="12"/>
              </w:numPr>
              <w:rPr>
                <w:rFonts w:ascii="Times New Roman" w:hAnsi="Times New Roman" w:cs="Times New Roman"/>
                <w:b/>
                <w:color w:val="FF0000"/>
                <w:sz w:val="20"/>
                <w:szCs w:val="20"/>
                <w:lang w:val="en-GB"/>
              </w:rPr>
            </w:pPr>
            <w:r w:rsidRPr="00D7580A">
              <w:rPr>
                <w:b/>
                <w:color w:val="FF0000"/>
                <w:sz w:val="20"/>
                <w:szCs w:val="20"/>
                <w:lang w:val="en-US"/>
              </w:rPr>
              <w:t>FFS whether or not to additionally support the case when the center frequency is different</w:t>
            </w:r>
            <w:r w:rsidRPr="00D7580A">
              <w:rPr>
                <w:b/>
                <w:color w:val="FF0000"/>
                <w:sz w:val="20"/>
                <w:szCs w:val="20"/>
                <w:lang w:val="en-GB"/>
              </w:rPr>
              <w:t xml:space="preserve"> between the separate initial UL BWP and the initial DL BWP</w:t>
            </w:r>
            <w:r w:rsidRPr="00D7580A">
              <w:rPr>
                <w:b/>
                <w:color w:val="FF0000"/>
                <w:sz w:val="20"/>
                <w:szCs w:val="20"/>
                <w:lang w:val="en-US"/>
              </w:rPr>
              <w:t xml:space="preserve">, </w:t>
            </w:r>
            <w:r>
              <w:rPr>
                <w:b/>
                <w:color w:val="FF0000"/>
                <w:sz w:val="20"/>
                <w:szCs w:val="20"/>
                <w:lang w:val="en-US"/>
              </w:rPr>
              <w:t xml:space="preserve">and, </w:t>
            </w:r>
            <w:r w:rsidRPr="00D7580A">
              <w:rPr>
                <w:b/>
                <w:color w:val="FF0000"/>
                <w:sz w:val="20"/>
                <w:szCs w:val="20"/>
                <w:lang w:val="en-US"/>
              </w:rPr>
              <w:t>if so, how to minimize center frequency retuning</w:t>
            </w:r>
          </w:p>
        </w:tc>
      </w:tr>
      <w:tr w:rsidR="00EF365F" w14:paraId="5F442F4F" w14:textId="77777777" w:rsidTr="00922089">
        <w:tc>
          <w:tcPr>
            <w:tcW w:w="1472" w:type="dxa"/>
          </w:tcPr>
          <w:p w14:paraId="0408C5E8" w14:textId="3A606ABA" w:rsidR="00EF365F" w:rsidRDefault="00BA7AB1" w:rsidP="00922089">
            <w:pPr>
              <w:rPr>
                <w:rFonts w:eastAsiaTheme="minorEastAsia"/>
                <w:lang w:val="en-US" w:eastAsia="zh-CN"/>
              </w:rPr>
            </w:pPr>
            <w:r>
              <w:rPr>
                <w:rFonts w:eastAsiaTheme="minorEastAsia"/>
                <w:lang w:val="en-US" w:eastAsia="zh-CN"/>
              </w:rPr>
              <w:t>Huawei, HiSilicon</w:t>
            </w:r>
          </w:p>
        </w:tc>
        <w:tc>
          <w:tcPr>
            <w:tcW w:w="916" w:type="dxa"/>
          </w:tcPr>
          <w:p w14:paraId="5F9D1245" w14:textId="1FEB296E" w:rsidR="00EF365F" w:rsidRDefault="00BA7AB1" w:rsidP="00922089">
            <w:pPr>
              <w:tabs>
                <w:tab w:val="left" w:pos="551"/>
              </w:tabs>
              <w:rPr>
                <w:rFonts w:eastAsiaTheme="minorEastAsia"/>
                <w:lang w:val="en-US" w:eastAsia="zh-CN"/>
              </w:rPr>
            </w:pPr>
            <w:r>
              <w:rPr>
                <w:rFonts w:eastAsiaTheme="minorEastAsia"/>
                <w:lang w:val="en-US" w:eastAsia="zh-CN"/>
              </w:rPr>
              <w:t>Y</w:t>
            </w:r>
          </w:p>
        </w:tc>
        <w:tc>
          <w:tcPr>
            <w:tcW w:w="7776" w:type="dxa"/>
          </w:tcPr>
          <w:p w14:paraId="27D2DBBA" w14:textId="77777777" w:rsidR="00EF365F" w:rsidRDefault="00EF365F" w:rsidP="00922089">
            <w:pPr>
              <w:rPr>
                <w:rFonts w:eastAsiaTheme="minorEastAsia"/>
                <w:lang w:val="en-US" w:eastAsia="zh-CN"/>
              </w:rPr>
            </w:pPr>
          </w:p>
        </w:tc>
      </w:tr>
    </w:tbl>
    <w:p w14:paraId="02784D3F" w14:textId="77777777" w:rsidR="00726019" w:rsidRDefault="00726019">
      <w:pPr>
        <w:jc w:val="both"/>
        <w:rPr>
          <w:b/>
          <w:highlight w:val="cyan"/>
          <w:lang w:val="en-US"/>
        </w:rPr>
      </w:pPr>
    </w:p>
    <w:p w14:paraId="02784D40"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2784D43" w14:textId="77777777" w:rsidR="00726019" w:rsidRDefault="004C6D2D">
      <w:pPr>
        <w:jc w:val="both"/>
        <w:rPr>
          <w:rFonts w:ascii="Times" w:hAnsi="Times"/>
          <w:szCs w:val="24"/>
          <w:lang w:val="en-US"/>
        </w:rPr>
      </w:pPr>
      <w:r>
        <w:rPr>
          <w:rFonts w:ascii="Times" w:hAnsi="Times"/>
          <w:szCs w:val="24"/>
          <w:lang w:val="en-US"/>
        </w:rPr>
        <w:lastRenderedPageBreak/>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02784D45" w14:textId="77777777" w:rsidR="00726019" w:rsidRDefault="004C6D2D">
      <w:pPr>
        <w:pStyle w:val="af4"/>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2784D46" w14:textId="77777777" w:rsidR="00726019" w:rsidRDefault="004C6D2D">
      <w:pPr>
        <w:pStyle w:val="af4"/>
        <w:numPr>
          <w:ilvl w:val="0"/>
          <w:numId w:val="12"/>
        </w:numPr>
        <w:jc w:val="both"/>
        <w:rPr>
          <w:sz w:val="20"/>
          <w:szCs w:val="22"/>
          <w:lang w:val="en-US"/>
        </w:rPr>
      </w:pPr>
      <w:r>
        <w:rPr>
          <w:sz w:val="20"/>
          <w:szCs w:val="22"/>
          <w:lang w:val="en-US"/>
        </w:rPr>
        <w:t>[12]: Disabling of frequency hopping can be further investigated.</w:t>
      </w:r>
    </w:p>
    <w:p w14:paraId="02784D47" w14:textId="77777777" w:rsidR="00726019" w:rsidRDefault="004C6D2D">
      <w:pPr>
        <w:pStyle w:val="af4"/>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af4"/>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t>FL1 High Priority Proposal 3.1-2</w:t>
      </w:r>
      <w:bookmarkStart w:id="15" w:name="_Hlk79742606"/>
      <w:r>
        <w:rPr>
          <w:b/>
          <w:lang w:val="en-US"/>
        </w:rPr>
        <w:t>: It is supported that the network can enable/disable PUCCH frequency hopping for HARQ feedback for Msg4/MsgB for RedCap UEs.</w:t>
      </w:r>
      <w:bookmarkEnd w:id="15"/>
    </w:p>
    <w:tbl>
      <w:tblPr>
        <w:tblStyle w:val="af"/>
        <w:tblW w:w="10219" w:type="dxa"/>
        <w:tblLook w:val="04A0" w:firstRow="1" w:lastRow="0" w:firstColumn="1" w:lastColumn="0" w:noHBand="0" w:noVBand="1"/>
      </w:tblPr>
      <w:tblGrid>
        <w:gridCol w:w="1472"/>
        <w:gridCol w:w="1238"/>
        <w:gridCol w:w="7509"/>
      </w:tblGrid>
      <w:tr w:rsidR="00726019" w14:paraId="02784D4D" w14:textId="77777777" w:rsidTr="00AB4C2A">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AB4C2A">
        <w:tc>
          <w:tcPr>
            <w:tcW w:w="1472" w:type="dxa"/>
          </w:tcPr>
          <w:p w14:paraId="02784D4E" w14:textId="77777777" w:rsidR="00726019" w:rsidRDefault="004C6D2D">
            <w:pPr>
              <w:rPr>
                <w:lang w:val="en-US" w:eastAsia="ko-KR"/>
              </w:rPr>
            </w:pPr>
            <w:r>
              <w:rPr>
                <w:lang w:val="en-US" w:eastAsia="ko-KR"/>
              </w:rPr>
              <w:t>Huawei, HiSilicon</w:t>
            </w:r>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AB4C2A">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AB4C2A">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af4"/>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02784D59" w14:textId="77777777" w:rsidR="00726019" w:rsidRDefault="004C6D2D">
            <w:pPr>
              <w:pStyle w:val="af4"/>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14:paraId="02784D5E" w14:textId="77777777" w:rsidTr="00AB4C2A">
        <w:tc>
          <w:tcPr>
            <w:tcW w:w="1472" w:type="dxa"/>
          </w:tcPr>
          <w:p w14:paraId="02784D5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5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AB4C2A">
        <w:tc>
          <w:tcPr>
            <w:tcW w:w="1472" w:type="dxa"/>
          </w:tcPr>
          <w:p w14:paraId="02784D5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AB4C2A">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AB4C2A">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af4"/>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02784D70" w14:textId="77777777" w:rsidTr="00AB4C2A">
        <w:tc>
          <w:tcPr>
            <w:tcW w:w="1472" w:type="dxa"/>
          </w:tcPr>
          <w:p w14:paraId="02784D6C" w14:textId="77777777"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02784D6F" w14:textId="77777777"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02784D74" w14:textId="77777777" w:rsidTr="00AB4C2A">
        <w:tc>
          <w:tcPr>
            <w:tcW w:w="1472" w:type="dxa"/>
          </w:tcPr>
          <w:p w14:paraId="02784D71" w14:textId="77777777" w:rsidR="00726019" w:rsidRDefault="004C6D2D">
            <w:pPr>
              <w:rPr>
                <w:rFonts w:eastAsiaTheme="minorEastAsia"/>
                <w:lang w:val="en-US" w:eastAsia="zh-CN"/>
              </w:rPr>
            </w:pPr>
            <w:r>
              <w:rPr>
                <w:lang w:val="en-US" w:eastAsia="ko-KR"/>
              </w:rPr>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AB4C2A">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宋体"/>
                <w:lang w:val="en-US" w:eastAsia="zh-CN"/>
              </w:rPr>
            </w:pPr>
            <w:r>
              <w:rPr>
                <w:rFonts w:eastAsia="宋体" w:hint="eastAsia"/>
                <w:lang w:val="en-US" w:eastAsia="zh-CN"/>
              </w:rPr>
              <w:t>Modify it as following:</w:t>
            </w:r>
          </w:p>
          <w:p w14:paraId="02784D78" w14:textId="77777777" w:rsidR="00726019" w:rsidRDefault="004C6D2D">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14:paraId="02784D7D" w14:textId="77777777" w:rsidTr="00AB4C2A">
        <w:tc>
          <w:tcPr>
            <w:tcW w:w="1472" w:type="dxa"/>
          </w:tcPr>
          <w:p w14:paraId="02784D7A" w14:textId="77777777" w:rsidR="00726019" w:rsidRDefault="004C6D2D">
            <w:pPr>
              <w:rPr>
                <w:rFonts w:eastAsia="Yu Mincho"/>
                <w:lang w:val="en-US" w:eastAsia="ja-JP"/>
              </w:rPr>
            </w:pPr>
            <w:r>
              <w:rPr>
                <w:rFonts w:eastAsia="Yu Mincho"/>
                <w:lang w:val="en-US" w:eastAsia="ja-JP"/>
              </w:rPr>
              <w:t>CMCC</w:t>
            </w:r>
          </w:p>
        </w:tc>
        <w:tc>
          <w:tcPr>
            <w:tcW w:w="1238" w:type="dxa"/>
          </w:tcPr>
          <w:p w14:paraId="02784D7B"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7C" w14:textId="77777777" w:rsidR="00726019" w:rsidRDefault="00726019">
            <w:pPr>
              <w:rPr>
                <w:rFonts w:eastAsia="宋体"/>
                <w:lang w:val="en-US" w:eastAsia="zh-CN"/>
              </w:rPr>
            </w:pPr>
          </w:p>
        </w:tc>
      </w:tr>
      <w:tr w:rsidR="00726019" w14:paraId="02784D81" w14:textId="77777777" w:rsidTr="00AB4C2A">
        <w:tc>
          <w:tcPr>
            <w:tcW w:w="1472" w:type="dxa"/>
          </w:tcPr>
          <w:p w14:paraId="02784D7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D7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80" w14:textId="77777777" w:rsidR="00726019" w:rsidRDefault="00726019">
            <w:pPr>
              <w:rPr>
                <w:rFonts w:eastAsia="宋体"/>
                <w:lang w:val="en-US" w:eastAsia="zh-CN"/>
              </w:rPr>
            </w:pPr>
          </w:p>
        </w:tc>
      </w:tr>
      <w:tr w:rsidR="00726019" w14:paraId="02784D85" w14:textId="77777777" w:rsidTr="00AB4C2A">
        <w:tc>
          <w:tcPr>
            <w:tcW w:w="1472" w:type="dxa"/>
          </w:tcPr>
          <w:p w14:paraId="02784D82" w14:textId="77777777" w:rsidR="00726019" w:rsidRDefault="004C6D2D">
            <w:pPr>
              <w:rPr>
                <w:rFonts w:eastAsia="Yu Mincho"/>
                <w:lang w:val="en-US" w:eastAsia="ja-JP"/>
              </w:rPr>
            </w:pPr>
            <w:r>
              <w:rPr>
                <w:rFonts w:eastAsia="Yu Mincho"/>
                <w:lang w:val="en-US" w:eastAsia="ja-JP"/>
              </w:rPr>
              <w:lastRenderedPageBreak/>
              <w:t>NEC</w:t>
            </w:r>
          </w:p>
        </w:tc>
        <w:tc>
          <w:tcPr>
            <w:tcW w:w="1238" w:type="dxa"/>
          </w:tcPr>
          <w:p w14:paraId="02784D83"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84" w14:textId="77777777" w:rsidR="00726019" w:rsidRDefault="00726019">
            <w:pPr>
              <w:rPr>
                <w:rFonts w:eastAsia="宋体"/>
                <w:lang w:val="en-US" w:eastAsia="zh-CN"/>
              </w:rPr>
            </w:pPr>
          </w:p>
        </w:tc>
      </w:tr>
      <w:tr w:rsidR="00726019" w14:paraId="02784D89" w14:textId="77777777" w:rsidTr="00AB4C2A">
        <w:tc>
          <w:tcPr>
            <w:tcW w:w="1472" w:type="dxa"/>
          </w:tcPr>
          <w:p w14:paraId="02784D86"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02784D87" w14:textId="77777777" w:rsidR="00726019" w:rsidRDefault="00726019">
            <w:pPr>
              <w:tabs>
                <w:tab w:val="left" w:pos="551"/>
              </w:tabs>
              <w:rPr>
                <w:rFonts w:eastAsia="Yu Mincho"/>
                <w:lang w:val="en-US" w:eastAsia="ja-JP"/>
              </w:rPr>
            </w:pPr>
          </w:p>
        </w:tc>
        <w:tc>
          <w:tcPr>
            <w:tcW w:w="7509" w:type="dxa"/>
          </w:tcPr>
          <w:p w14:paraId="02784D88" w14:textId="77777777" w:rsidR="00726019" w:rsidRDefault="004C6D2D">
            <w:pPr>
              <w:rPr>
                <w:rFonts w:eastAsia="宋体"/>
                <w:lang w:val="en-US" w:eastAsia="zh-CN"/>
              </w:rPr>
            </w:pPr>
            <w:r>
              <w:rPr>
                <w:rFonts w:eastAsia="宋体"/>
                <w:lang w:val="en-US" w:eastAsia="zh-CN"/>
              </w:rPr>
              <w:t xml:space="preserve">Same with Nordic, we can live with this proposal if it is supported by majority. </w:t>
            </w:r>
          </w:p>
        </w:tc>
      </w:tr>
      <w:tr w:rsidR="00726019" w14:paraId="02784D8E" w14:textId="77777777" w:rsidTr="00AB4C2A">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2784D8D" w14:textId="77777777" w:rsidR="00726019" w:rsidRDefault="004C6D2D">
            <w:pPr>
              <w:rPr>
                <w:rFonts w:eastAsia="宋体"/>
                <w:lang w:val="en-US" w:eastAsia="zh-CN"/>
              </w:rPr>
            </w:pPr>
            <w:r>
              <w:rPr>
                <w:rFonts w:eastAsiaTheme="minorEastAsia" w:hint="eastAsia"/>
                <w:lang w:val="en-US" w:eastAsia="zh-CN"/>
              </w:rPr>
              <w:t>Intuitively, such multiplexing/overlapping will lead to problem in detection.</w:t>
            </w:r>
          </w:p>
        </w:tc>
      </w:tr>
      <w:tr w:rsidR="00726019" w14:paraId="02784D92" w14:textId="77777777" w:rsidTr="00AB4C2A">
        <w:tc>
          <w:tcPr>
            <w:tcW w:w="1472" w:type="dxa"/>
          </w:tcPr>
          <w:p w14:paraId="02784D8F"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AB4C2A">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AB4C2A">
        <w:tc>
          <w:tcPr>
            <w:tcW w:w="1472" w:type="dxa"/>
          </w:tcPr>
          <w:p w14:paraId="02784D97"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AB4C2A">
        <w:tc>
          <w:tcPr>
            <w:tcW w:w="1472" w:type="dxa"/>
          </w:tcPr>
          <w:p w14:paraId="02784D9B" w14:textId="77777777" w:rsidR="00726019" w:rsidRDefault="004C6D2D">
            <w:pPr>
              <w:rPr>
                <w:rFonts w:eastAsia="Yu Mincho"/>
                <w:lang w:val="en-US" w:eastAsia="ja-JP"/>
              </w:rPr>
            </w:pPr>
            <w:r>
              <w:rPr>
                <w:rFonts w:eastAsia="Yu Mincho"/>
                <w:lang w:val="en-US" w:eastAsia="ja-JP"/>
              </w:rPr>
              <w:t>Nokia, NSB</w:t>
            </w:r>
          </w:p>
        </w:tc>
        <w:tc>
          <w:tcPr>
            <w:tcW w:w="1238" w:type="dxa"/>
          </w:tcPr>
          <w:p w14:paraId="02784D9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AB4C2A">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AB4C2A">
        <w:tc>
          <w:tcPr>
            <w:tcW w:w="1472" w:type="dxa"/>
          </w:tcPr>
          <w:p w14:paraId="02784DA4" w14:textId="77777777" w:rsidR="00726019" w:rsidRDefault="004C6D2D">
            <w:pPr>
              <w:rPr>
                <w:lang w:val="en-US" w:eastAsia="ko-KR"/>
              </w:rPr>
            </w:pPr>
            <w:r>
              <w:rPr>
                <w:lang w:val="en-US" w:eastAsia="ko-KR"/>
              </w:rPr>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AB4C2A">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af4"/>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2784DAC" w14:textId="77777777" w:rsidR="00726019" w:rsidRDefault="004C6D2D">
            <w:pPr>
              <w:pStyle w:val="af4"/>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02784DAD"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14:paraId="02784DB4" w14:textId="77777777" w:rsidTr="00AB4C2A">
        <w:tc>
          <w:tcPr>
            <w:tcW w:w="1472" w:type="dxa"/>
          </w:tcPr>
          <w:p w14:paraId="02784DB1" w14:textId="77777777" w:rsidR="00726019" w:rsidRDefault="004C6D2D">
            <w:pPr>
              <w:rPr>
                <w:lang w:val="en-US" w:eastAsia="ko-KR"/>
              </w:rPr>
            </w:pPr>
            <w:r>
              <w:rPr>
                <w:lang w:val="en-US" w:eastAsia="ko-KR"/>
              </w:rPr>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AB4C2A">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Agree with ViVo.</w:t>
            </w:r>
          </w:p>
        </w:tc>
      </w:tr>
      <w:tr w:rsidR="00726019" w14:paraId="02784DBC" w14:textId="77777777" w:rsidTr="00AB4C2A">
        <w:tc>
          <w:tcPr>
            <w:tcW w:w="1472" w:type="dxa"/>
          </w:tcPr>
          <w:p w14:paraId="02784DB9" w14:textId="77777777" w:rsidR="00726019" w:rsidRDefault="004C6D2D">
            <w:pPr>
              <w:rPr>
                <w:lang w:val="en-US" w:eastAsia="ko-KR"/>
              </w:rPr>
            </w:pPr>
            <w:r>
              <w:rPr>
                <w:rFonts w:eastAsiaTheme="minorEastAsia"/>
                <w:lang w:val="en-US" w:eastAsia="zh-CN"/>
              </w:rPr>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AB4C2A">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lastRenderedPageBreak/>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02784DC4" w14:textId="77777777" w:rsidTr="00AB4C2A">
        <w:tc>
          <w:tcPr>
            <w:tcW w:w="1472" w:type="dxa"/>
          </w:tcPr>
          <w:p w14:paraId="02784DC1" w14:textId="77777777" w:rsidR="00726019" w:rsidRDefault="00443A14">
            <w:pPr>
              <w:rPr>
                <w:lang w:val="en-US" w:eastAsia="ko-KR"/>
              </w:rPr>
            </w:pPr>
            <w:r>
              <w:rPr>
                <w:rFonts w:eastAsiaTheme="minorEastAsia"/>
                <w:lang w:val="en-US" w:eastAsia="zh-CN"/>
              </w:rPr>
              <w:lastRenderedPageBreak/>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AB4C2A">
        <w:tc>
          <w:tcPr>
            <w:tcW w:w="1472" w:type="dxa"/>
          </w:tcPr>
          <w:p w14:paraId="02784DC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2784DC6"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AB4C2A">
        <w:tc>
          <w:tcPr>
            <w:tcW w:w="1472" w:type="dxa"/>
          </w:tcPr>
          <w:p w14:paraId="02784DC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AB4C2A">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AB4C2A">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AB4C2A">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We are ok to support this proposal, if the following sub-bullet is added:</w:t>
            </w:r>
          </w:p>
          <w:p w14:paraId="02784DD8"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02784DD9" w14:textId="77777777" w:rsidR="00726019" w:rsidRDefault="004C6D2D">
            <w:pPr>
              <w:pStyle w:val="af4"/>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02784DDE" w14:textId="77777777" w:rsidTr="00AB4C2A">
        <w:tc>
          <w:tcPr>
            <w:tcW w:w="1472" w:type="dxa"/>
          </w:tcPr>
          <w:p w14:paraId="02784DDB"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AB4C2A">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02784DE6" w14:textId="77777777" w:rsidTr="00AB4C2A">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AB4C2A">
        <w:tc>
          <w:tcPr>
            <w:tcW w:w="1472" w:type="dxa"/>
          </w:tcPr>
          <w:p w14:paraId="02784DE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E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AB4C2A">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AB4C2A">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2784DF2"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2784DF4" w14:textId="77777777" w:rsidR="00726019" w:rsidRDefault="004C6D2D">
            <w:pPr>
              <w:rPr>
                <w:rFonts w:eastAsiaTheme="minorEastAsia"/>
                <w:lang w:val="en-US" w:eastAsia="zh-CN"/>
              </w:rPr>
            </w:pPr>
            <w:r>
              <w:rPr>
                <w:rFonts w:eastAsiaTheme="minorEastAsia"/>
                <w:noProof/>
                <w:lang w:val="en-US" w:eastAsia="zh-CN"/>
              </w:rPr>
              <w:lastRenderedPageBreak/>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AB4C2A">
        <w:tc>
          <w:tcPr>
            <w:tcW w:w="1472" w:type="dxa"/>
          </w:tcPr>
          <w:p w14:paraId="02784DF6"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02784DFD" w14:textId="77777777" w:rsidTr="00AB4C2A">
        <w:tc>
          <w:tcPr>
            <w:tcW w:w="1472" w:type="dxa"/>
          </w:tcPr>
          <w:p w14:paraId="02784DFA"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AB4C2A">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DFF"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AB4C2A">
        <w:tc>
          <w:tcPr>
            <w:tcW w:w="1472" w:type="dxa"/>
          </w:tcPr>
          <w:p w14:paraId="02784E02"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03"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AB4C2A">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宋体"/>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AB4C2A">
        <w:tc>
          <w:tcPr>
            <w:tcW w:w="1472" w:type="dxa"/>
          </w:tcPr>
          <w:p w14:paraId="02784E0A"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02784E0B" w14:textId="77777777" w:rsidR="00726019" w:rsidRDefault="004C6D2D">
            <w:pPr>
              <w:tabs>
                <w:tab w:val="left" w:pos="551"/>
              </w:tabs>
              <w:rPr>
                <w:rFonts w:eastAsia="宋体"/>
                <w:lang w:val="en-US" w:eastAsia="zh-CN"/>
              </w:rPr>
            </w:pPr>
            <w:r>
              <w:rPr>
                <w:rFonts w:eastAsia="宋体"/>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AB4C2A">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02784E18" w14:textId="77777777" w:rsidTr="00AB4C2A">
        <w:tc>
          <w:tcPr>
            <w:tcW w:w="1472" w:type="dxa"/>
          </w:tcPr>
          <w:p w14:paraId="02784E14" w14:textId="77777777" w:rsidR="00726019" w:rsidRDefault="004C6D2D">
            <w:pPr>
              <w:rPr>
                <w:lang w:val="en-US" w:eastAsia="ko-KR"/>
              </w:rPr>
            </w:pPr>
            <w:r>
              <w:rPr>
                <w:lang w:val="en-US" w:eastAsia="ko-KR"/>
              </w:rPr>
              <w:t>FUTUREWEI2</w:t>
            </w:r>
          </w:p>
        </w:tc>
        <w:tc>
          <w:tcPr>
            <w:tcW w:w="1238" w:type="dxa"/>
          </w:tcPr>
          <w:p w14:paraId="02784E15" w14:textId="77777777" w:rsidR="00726019" w:rsidRDefault="004C6D2D">
            <w:pPr>
              <w:tabs>
                <w:tab w:val="left" w:pos="551"/>
              </w:tabs>
              <w:rPr>
                <w:lang w:val="en-US" w:eastAsia="ko-KR"/>
              </w:rPr>
            </w:pPr>
            <w:r>
              <w:rPr>
                <w:lang w:val="en-US" w:eastAsia="ko-KR"/>
              </w:rPr>
              <w:t>Y in principle</w:t>
            </w:r>
          </w:p>
        </w:tc>
        <w:tc>
          <w:tcPr>
            <w:tcW w:w="7509" w:type="dxa"/>
          </w:tcPr>
          <w:p w14:paraId="02784E16" w14:textId="77777777" w:rsidR="00726019" w:rsidRDefault="004C6D2D">
            <w:pPr>
              <w:rPr>
                <w:lang w:val="en-US" w:eastAsia="ko-KR"/>
              </w:rPr>
            </w:pPr>
            <w:r>
              <w:rPr>
                <w:lang w:val="en-US" w:eastAsia="ko-KR"/>
              </w:rPr>
              <w:t>Clarification that the hopping is within the separate initial UL BWP, and which hop is disabled in needed</w:t>
            </w:r>
          </w:p>
          <w:p w14:paraId="02784E17"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02784E1C" w14:textId="77777777" w:rsidTr="00AB4C2A">
        <w:tc>
          <w:tcPr>
            <w:tcW w:w="1472" w:type="dxa"/>
          </w:tcPr>
          <w:p w14:paraId="02784E19" w14:textId="77777777" w:rsidR="00726019" w:rsidRDefault="004C6D2D">
            <w:pPr>
              <w:rPr>
                <w:lang w:val="en-US" w:eastAsia="ko-KR"/>
              </w:rPr>
            </w:pPr>
            <w:r>
              <w:rPr>
                <w:lang w:val="en-US" w:eastAsia="ko-KR"/>
              </w:rPr>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AB4C2A">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02784E24" w14:textId="77777777" w:rsidTr="00AB4C2A">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AB4C2A">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lastRenderedPageBreak/>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AB4C2A">
        <w:tc>
          <w:tcPr>
            <w:tcW w:w="1472" w:type="dxa"/>
          </w:tcPr>
          <w:p w14:paraId="02784E2A" w14:textId="77777777" w:rsidR="00726019" w:rsidRDefault="004C6D2D">
            <w:pPr>
              <w:rPr>
                <w:rFonts w:eastAsiaTheme="minorEastAsia"/>
                <w:lang w:val="en-US" w:eastAsia="zh-CN"/>
              </w:rPr>
            </w:pPr>
            <w:r>
              <w:rPr>
                <w:lang w:val="en-US" w:eastAsia="ko-KR"/>
              </w:rPr>
              <w:lastRenderedPageBreak/>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AB4C2A">
        <w:tc>
          <w:tcPr>
            <w:tcW w:w="1472" w:type="dxa"/>
          </w:tcPr>
          <w:p w14:paraId="02784E2E"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2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AB4C2A">
        <w:tc>
          <w:tcPr>
            <w:tcW w:w="1472" w:type="dxa"/>
          </w:tcPr>
          <w:p w14:paraId="02784E32" w14:textId="77777777" w:rsidR="00726019" w:rsidRDefault="004C6D2D">
            <w:pPr>
              <w:rPr>
                <w:rFonts w:eastAsia="Yu Mincho"/>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AB4C2A">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AB4C2A">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AB4C2A">
        <w:tc>
          <w:tcPr>
            <w:tcW w:w="1472" w:type="dxa"/>
          </w:tcPr>
          <w:p w14:paraId="02784E3E" w14:textId="77777777" w:rsidR="00726019" w:rsidRDefault="004C6D2D">
            <w:pPr>
              <w:rPr>
                <w:lang w:val="en-US" w:eastAsia="ko-KR"/>
              </w:rPr>
            </w:pPr>
            <w:r>
              <w:rPr>
                <w:lang w:val="en-US" w:eastAsia="ko-KR"/>
              </w:rPr>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AB4C2A">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AB4C2A">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宋体"/>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AB4C2A">
        <w:tc>
          <w:tcPr>
            <w:tcW w:w="1472" w:type="dxa"/>
          </w:tcPr>
          <w:p w14:paraId="02784E4A"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AB4C2A">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宋体"/>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t>Therefore, the necessity to disable intra-slot FH for PUCCH is not well justified.</w:t>
            </w:r>
          </w:p>
          <w:p w14:paraId="02784E58" w14:textId="77777777" w:rsidR="00726019" w:rsidRDefault="004C6D2D">
            <w:pPr>
              <w:rPr>
                <w:lang w:val="en-US" w:eastAsia="ko-KR"/>
              </w:rPr>
            </w:pPr>
            <w:r>
              <w:rPr>
                <w:noProof/>
                <w:lang w:val="en-US" w:eastAsia="zh-CN"/>
              </w:rPr>
              <w:lastRenderedPageBreak/>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AB4C2A">
        <w:tc>
          <w:tcPr>
            <w:tcW w:w="1472" w:type="dxa"/>
          </w:tcPr>
          <w:p w14:paraId="02784E5A"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02784E5B"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AB4C2A">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AB4C2A">
        <w:tc>
          <w:tcPr>
            <w:tcW w:w="1472" w:type="dxa"/>
          </w:tcPr>
          <w:p w14:paraId="02784E62"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E6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AB4C2A">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AB4C2A">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AB4C2A">
        <w:tc>
          <w:tcPr>
            <w:tcW w:w="1472" w:type="dxa"/>
          </w:tcPr>
          <w:p w14:paraId="02784E6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6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AB4C2A">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AB4C2A">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77" w14:textId="77777777" w:rsidR="00726019" w:rsidRDefault="004C6D2D">
            <w:pPr>
              <w:tabs>
                <w:tab w:val="left" w:pos="551"/>
              </w:tabs>
              <w:rPr>
                <w:rFonts w:eastAsia="宋体"/>
                <w:lang w:val="en-US" w:eastAsia="ko-KR"/>
              </w:rPr>
            </w:pPr>
            <w:r>
              <w:rPr>
                <w:rFonts w:eastAsia="宋体"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AB4C2A">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AB4C2A">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02784E85" w14:textId="77777777" w:rsidTr="00AB4C2A">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AB4C2A">
        <w:tc>
          <w:tcPr>
            <w:tcW w:w="1472" w:type="dxa"/>
          </w:tcPr>
          <w:p w14:paraId="02784E86"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AB4C2A">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AB4C2A">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14:paraId="02784E99" w14:textId="77777777" w:rsidTr="00AB4C2A">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AB4C2A">
        <w:tc>
          <w:tcPr>
            <w:tcW w:w="1472" w:type="dxa"/>
          </w:tcPr>
          <w:p w14:paraId="02784E9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AB4C2A">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14:paraId="02784EA5" w14:textId="77777777" w:rsidTr="00AB4C2A">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AB4C2A">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02784EAD" w14:textId="77777777" w:rsidTr="00AB4C2A">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AB4C2A">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AB4C2A">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AB4C2A">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AB4C2A">
        <w:tc>
          <w:tcPr>
            <w:tcW w:w="1472" w:type="dxa"/>
          </w:tcPr>
          <w:p w14:paraId="02784EBA" w14:textId="77777777"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BB" w14:textId="77777777"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AB4C2A">
        <w:tc>
          <w:tcPr>
            <w:tcW w:w="1472" w:type="dxa"/>
          </w:tcPr>
          <w:p w14:paraId="02784EBE" w14:textId="77777777" w:rsidR="00CF3C92" w:rsidRDefault="00CF3C92" w:rsidP="00941E66">
            <w:pPr>
              <w:rPr>
                <w:rFonts w:eastAsia="Yu Mincho"/>
                <w:lang w:val="en-US" w:eastAsia="ja-JP"/>
              </w:rPr>
            </w:pPr>
            <w:r>
              <w:rPr>
                <w:rFonts w:eastAsia="Yu Mincho"/>
                <w:lang w:val="en-US" w:eastAsia="ja-JP"/>
              </w:rPr>
              <w:t>NEC</w:t>
            </w:r>
          </w:p>
        </w:tc>
        <w:tc>
          <w:tcPr>
            <w:tcW w:w="1238" w:type="dxa"/>
          </w:tcPr>
          <w:p w14:paraId="02784EBF" w14:textId="77777777"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AB4C2A">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AB4C2A">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AB4C2A">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BB1182">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02784ECF" w14:textId="77777777" w:rsidR="00BB1182" w:rsidRDefault="00BB1182">
            <w:pPr>
              <w:tabs>
                <w:tab w:val="left" w:pos="551"/>
              </w:tabs>
              <w:rPr>
                <w:rFonts w:eastAsia="宋体"/>
                <w:lang w:val="en-US" w:eastAsia="zh-CN"/>
              </w:rPr>
            </w:pPr>
            <w:r>
              <w:rPr>
                <w:rFonts w:eastAsia="宋体"/>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BB1182">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lastRenderedPageBreak/>
              <w:t>LG</w:t>
            </w:r>
          </w:p>
        </w:tc>
        <w:tc>
          <w:tcPr>
            <w:tcW w:w="1238" w:type="dxa"/>
          </w:tcPr>
          <w:p w14:paraId="02784ED3" w14:textId="77777777" w:rsidR="00F75021" w:rsidRDefault="00F75021" w:rsidP="00F75021">
            <w:pPr>
              <w:tabs>
                <w:tab w:val="left" w:pos="551"/>
              </w:tabs>
              <w:rPr>
                <w:rFonts w:eastAsia="宋体"/>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5D37D2">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5D37D2">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5D37D2">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481C11">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481C11">
        <w:trPr>
          <w:trHeight w:val="142"/>
        </w:trPr>
        <w:tc>
          <w:tcPr>
            <w:tcW w:w="1472" w:type="dxa"/>
          </w:tcPr>
          <w:p w14:paraId="02784EE6" w14:textId="7777777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E7" w14:textId="77777777"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481C11">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481C11">
        <w:trPr>
          <w:trHeight w:val="142"/>
        </w:trPr>
        <w:tc>
          <w:tcPr>
            <w:tcW w:w="1472" w:type="dxa"/>
          </w:tcPr>
          <w:p w14:paraId="02784EE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E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481C11">
        <w:trPr>
          <w:trHeight w:val="142"/>
        </w:trPr>
        <w:tc>
          <w:tcPr>
            <w:tcW w:w="1472" w:type="dxa"/>
          </w:tcPr>
          <w:p w14:paraId="02784EF2" w14:textId="77777777"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02784EF3" w14:textId="77777777"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481C11">
        <w:trPr>
          <w:trHeight w:val="142"/>
        </w:trPr>
        <w:tc>
          <w:tcPr>
            <w:tcW w:w="1472" w:type="dxa"/>
          </w:tcPr>
          <w:p w14:paraId="02784EF6" w14:textId="77777777" w:rsidR="00A97BAB" w:rsidRDefault="00A97BAB" w:rsidP="002E2CD1">
            <w:pPr>
              <w:rPr>
                <w:rFonts w:eastAsia="Yu Mincho"/>
                <w:lang w:val="en-US" w:eastAsia="ja-JP"/>
              </w:rPr>
            </w:pPr>
            <w:r>
              <w:rPr>
                <w:rFonts w:eastAsia="Yu Mincho"/>
                <w:lang w:val="en-US" w:eastAsia="ja-JP"/>
              </w:rPr>
              <w:t>Intel</w:t>
            </w:r>
          </w:p>
        </w:tc>
        <w:tc>
          <w:tcPr>
            <w:tcW w:w="1238" w:type="dxa"/>
          </w:tcPr>
          <w:p w14:paraId="02784EF7" w14:textId="77777777"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481C11">
        <w:trPr>
          <w:trHeight w:val="142"/>
        </w:trPr>
        <w:tc>
          <w:tcPr>
            <w:tcW w:w="1472" w:type="dxa"/>
          </w:tcPr>
          <w:p w14:paraId="02784EFA" w14:textId="77777777"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14:paraId="02784EFB" w14:textId="77777777"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subbullet</w:t>
            </w:r>
          </w:p>
          <w:p w14:paraId="02784EFD" w14:textId="77777777" w:rsidR="0064352B" w:rsidRPr="001A5FF9" w:rsidRDefault="001A5FF9" w:rsidP="001A5FF9">
            <w:pPr>
              <w:pStyle w:val="af4"/>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481C11">
        <w:trPr>
          <w:trHeight w:val="142"/>
        </w:trPr>
        <w:tc>
          <w:tcPr>
            <w:tcW w:w="1472" w:type="dxa"/>
          </w:tcPr>
          <w:p w14:paraId="02784EFF" w14:textId="77777777" w:rsidR="00B91FFA" w:rsidRDefault="00B91FFA" w:rsidP="00922089">
            <w:pPr>
              <w:rPr>
                <w:rFonts w:eastAsia="Yu Mincho"/>
                <w:lang w:val="en-US" w:eastAsia="ja-JP"/>
              </w:rPr>
            </w:pPr>
            <w:r>
              <w:rPr>
                <w:rFonts w:eastAsia="Yu Mincho"/>
                <w:lang w:val="en-US" w:eastAsia="ja-JP"/>
              </w:rPr>
              <w:t>CMCC</w:t>
            </w:r>
          </w:p>
        </w:tc>
        <w:tc>
          <w:tcPr>
            <w:tcW w:w="1238" w:type="dxa"/>
          </w:tcPr>
          <w:p w14:paraId="02784F00"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481C11">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481C11">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5B2988">
        <w:trPr>
          <w:trHeight w:val="142"/>
        </w:trPr>
        <w:tc>
          <w:tcPr>
            <w:tcW w:w="1472" w:type="dxa"/>
          </w:tcPr>
          <w:p w14:paraId="02784F0B" w14:textId="77777777" w:rsidR="005B2988" w:rsidRPr="00653AD5" w:rsidRDefault="005B2988" w:rsidP="00922089">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922089">
            <w:pPr>
              <w:tabs>
                <w:tab w:val="left" w:pos="551"/>
              </w:tabs>
              <w:rPr>
                <w:rFonts w:eastAsia="Yu Mincho"/>
                <w:lang w:val="en-US" w:eastAsia="ja-JP"/>
              </w:rPr>
            </w:pPr>
          </w:p>
        </w:tc>
        <w:tc>
          <w:tcPr>
            <w:tcW w:w="7509" w:type="dxa"/>
          </w:tcPr>
          <w:p w14:paraId="02784F0D" w14:textId="77777777" w:rsidR="005B2988" w:rsidRDefault="005B2988" w:rsidP="0092208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iBWP, is a critical issue.  </w:t>
            </w:r>
          </w:p>
          <w:p w14:paraId="02784F0E" w14:textId="77777777" w:rsidR="005B2988" w:rsidRDefault="005B2988" w:rsidP="00922089">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5B2988">
        <w:trPr>
          <w:trHeight w:val="142"/>
        </w:trPr>
        <w:tc>
          <w:tcPr>
            <w:tcW w:w="1472" w:type="dxa"/>
          </w:tcPr>
          <w:p w14:paraId="02784F10" w14:textId="77777777" w:rsidR="009D52B2" w:rsidRDefault="009D52B2" w:rsidP="0092208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922089">
            <w:pPr>
              <w:rPr>
                <w:rFonts w:eastAsiaTheme="minorEastAsia"/>
                <w:lang w:val="en-US" w:eastAsia="zh-CN"/>
              </w:rPr>
            </w:pPr>
          </w:p>
        </w:tc>
      </w:tr>
      <w:tr w:rsidR="004D5B71" w14:paraId="02784F17" w14:textId="77777777" w:rsidTr="005B2988">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2A6469">
        <w:tc>
          <w:tcPr>
            <w:tcW w:w="1472" w:type="dxa"/>
          </w:tcPr>
          <w:p w14:paraId="53D0211B" w14:textId="77777777" w:rsidR="002A6469" w:rsidRDefault="002A6469" w:rsidP="00922089">
            <w:pPr>
              <w:rPr>
                <w:rFonts w:eastAsiaTheme="minorEastAsia"/>
                <w:lang w:val="en-US" w:eastAsia="zh-CN"/>
              </w:rPr>
            </w:pPr>
            <w:r>
              <w:rPr>
                <w:rFonts w:eastAsiaTheme="minorEastAsia"/>
                <w:lang w:val="en-US" w:eastAsia="zh-CN"/>
              </w:rPr>
              <w:t>Ericsson</w:t>
            </w:r>
          </w:p>
        </w:tc>
        <w:tc>
          <w:tcPr>
            <w:tcW w:w="1238" w:type="dxa"/>
          </w:tcPr>
          <w:p w14:paraId="7292F441" w14:textId="77777777" w:rsidR="002A6469" w:rsidRDefault="002A6469" w:rsidP="00922089">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922089">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922089">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w:t>
            </w:r>
            <w:r w:rsidRPr="001C667A">
              <w:rPr>
                <w:b/>
                <w:color w:val="00B050"/>
                <w:lang w:val="en-US"/>
              </w:rPr>
              <w:t>in t</w:t>
            </w:r>
            <w:r>
              <w:rPr>
                <w:b/>
                <w:color w:val="00B050"/>
                <w:lang w:val="en-US"/>
              </w:rPr>
              <w:t xml:space="preserve">he </w:t>
            </w:r>
            <w:r>
              <w:rPr>
                <w:b/>
                <w:color w:val="00B050"/>
                <w:lang w:val="en-US"/>
              </w:rPr>
              <w:lastRenderedPageBreak/>
              <w:t xml:space="preserve">PUCCH configuration </w:t>
            </w:r>
            <w:r>
              <w:rPr>
                <w:b/>
                <w:lang w:val="en-US"/>
              </w:rPr>
              <w:t>for</w:t>
            </w:r>
            <w:r>
              <w:rPr>
                <w:b/>
                <w:color w:val="00B050"/>
                <w:lang w:val="en-US"/>
              </w:rPr>
              <w:t xml:space="preserve"> </w:t>
            </w:r>
            <w:r>
              <w:rPr>
                <w:b/>
                <w:lang w:val="en-US"/>
              </w:rPr>
              <w:t>HARQ feedback for Msg4/MsgB for RedCap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r w:rsidR="00906779" w14:paraId="1DE01E82" w14:textId="77777777" w:rsidTr="002A6469">
        <w:tc>
          <w:tcPr>
            <w:tcW w:w="1472" w:type="dxa"/>
          </w:tcPr>
          <w:p w14:paraId="5445CE26" w14:textId="4ED92ECE" w:rsidR="00906779" w:rsidRDefault="00906779" w:rsidP="00906779">
            <w:pPr>
              <w:rPr>
                <w:rFonts w:eastAsiaTheme="minorEastAsia"/>
                <w:lang w:val="en-US" w:eastAsia="zh-CN"/>
              </w:rPr>
            </w:pPr>
            <w:r>
              <w:rPr>
                <w:rFonts w:eastAsia="宋体"/>
                <w:lang w:val="en-US" w:eastAsia="zh-CN"/>
              </w:rPr>
              <w:lastRenderedPageBreak/>
              <w:t>ZTE, Sanechips</w:t>
            </w:r>
          </w:p>
        </w:tc>
        <w:tc>
          <w:tcPr>
            <w:tcW w:w="1238" w:type="dxa"/>
          </w:tcPr>
          <w:p w14:paraId="150269D0" w14:textId="7CE572F1" w:rsidR="00906779" w:rsidRDefault="00906779" w:rsidP="00906779">
            <w:pPr>
              <w:tabs>
                <w:tab w:val="left" w:pos="551"/>
              </w:tabs>
              <w:rPr>
                <w:rFonts w:eastAsiaTheme="minorEastAsia"/>
                <w:lang w:val="en-US" w:eastAsia="zh-CN"/>
              </w:rPr>
            </w:pPr>
            <w:r>
              <w:rPr>
                <w:rFonts w:eastAsia="宋体"/>
                <w:lang w:val="en-US" w:eastAsia="zh-CN"/>
              </w:rPr>
              <w:t>Y</w:t>
            </w:r>
          </w:p>
        </w:tc>
        <w:tc>
          <w:tcPr>
            <w:tcW w:w="7509" w:type="dxa"/>
          </w:tcPr>
          <w:p w14:paraId="18A21A85" w14:textId="77777777" w:rsidR="00906779" w:rsidRDefault="00906779" w:rsidP="00906779">
            <w:pPr>
              <w:rPr>
                <w:rFonts w:eastAsiaTheme="minorEastAsia"/>
                <w:lang w:val="en-US" w:eastAsia="zh-CN"/>
              </w:rPr>
            </w:pPr>
          </w:p>
        </w:tc>
      </w:tr>
      <w:tr w:rsidR="00834EA3" w14:paraId="4CF83627" w14:textId="77777777" w:rsidTr="00922089">
        <w:tc>
          <w:tcPr>
            <w:tcW w:w="1472" w:type="dxa"/>
          </w:tcPr>
          <w:p w14:paraId="194CF349" w14:textId="65A8EB92" w:rsidR="00834EA3" w:rsidRDefault="00834EA3" w:rsidP="00922089">
            <w:pPr>
              <w:rPr>
                <w:lang w:val="en-US" w:eastAsia="ko-KR"/>
              </w:rPr>
            </w:pPr>
            <w:r>
              <w:rPr>
                <w:lang w:val="en-US" w:eastAsia="ko-KR"/>
              </w:rPr>
              <w:t>FL6</w:t>
            </w:r>
          </w:p>
        </w:tc>
        <w:tc>
          <w:tcPr>
            <w:tcW w:w="8747" w:type="dxa"/>
            <w:gridSpan w:val="2"/>
          </w:tcPr>
          <w:p w14:paraId="381DEDB2" w14:textId="754210F3" w:rsidR="00834EA3" w:rsidRDefault="00834EA3" w:rsidP="00922089">
            <w:pPr>
              <w:rPr>
                <w:lang w:val="en-US" w:eastAsia="ko-KR"/>
              </w:rPr>
            </w:pPr>
            <w:r>
              <w:rPr>
                <w:lang w:val="en-US" w:eastAsia="ko-KR"/>
              </w:rPr>
              <w:t>Based on the received responses, the following updated proposal can be considered.</w:t>
            </w:r>
            <w:r w:rsidR="00E8219B">
              <w:rPr>
                <w:lang w:val="en-US" w:eastAsia="ko-KR"/>
              </w:rPr>
              <w:t xml:space="preserve"> Note that, if necessary, different proposals can be agreed together or in a particular order.</w:t>
            </w:r>
          </w:p>
          <w:p w14:paraId="648E2CB2" w14:textId="77777777" w:rsidR="00A44396" w:rsidRDefault="00834EA3" w:rsidP="00922089">
            <w:pPr>
              <w:jc w:val="both"/>
              <w:rPr>
                <w:b/>
                <w:lang w:val="en-US"/>
              </w:rPr>
            </w:pPr>
            <w:r>
              <w:rPr>
                <w:b/>
                <w:highlight w:val="yellow"/>
                <w:lang w:val="en-US"/>
              </w:rPr>
              <w:t>High Priority Proposal 3.1-2</w:t>
            </w:r>
            <w:r w:rsidR="009B5181">
              <w:rPr>
                <w:b/>
                <w:highlight w:val="yellow"/>
                <w:lang w:val="en-US"/>
              </w:rPr>
              <w:t>e</w:t>
            </w:r>
            <w:r>
              <w:rPr>
                <w:b/>
                <w:lang w:val="en-US"/>
              </w:rPr>
              <w:t>:</w:t>
            </w:r>
          </w:p>
          <w:p w14:paraId="0F927F65" w14:textId="77777777" w:rsidR="00A44396" w:rsidRDefault="00834EA3" w:rsidP="00A44396">
            <w:pPr>
              <w:pStyle w:val="af4"/>
              <w:numPr>
                <w:ilvl w:val="0"/>
                <w:numId w:val="66"/>
              </w:numPr>
              <w:jc w:val="both"/>
              <w:rPr>
                <w:b/>
                <w:sz w:val="20"/>
                <w:szCs w:val="20"/>
                <w:lang w:val="en-US"/>
              </w:rPr>
            </w:pPr>
            <w:r w:rsidRPr="00A44396">
              <w:rPr>
                <w:b/>
                <w:sz w:val="20"/>
                <w:szCs w:val="20"/>
                <w:lang w:val="en-US"/>
              </w:rPr>
              <w:t>In case a separate initial UL BWP is configured for RedCap UEs, it is supported that the network can</w:t>
            </w:r>
            <w:r w:rsidR="00A44396" w:rsidRPr="00A44396">
              <w:rPr>
                <w:b/>
                <w:sz w:val="20"/>
                <w:szCs w:val="20"/>
                <w:lang w:val="en-US"/>
              </w:rPr>
              <w:t xml:space="preserve"> </w:t>
            </w:r>
            <w:r w:rsidRPr="00A44396">
              <w:rPr>
                <w:b/>
                <w:sz w:val="20"/>
                <w:szCs w:val="20"/>
                <w:lang w:val="en-US"/>
              </w:rPr>
              <w:t>enable/disable intra-slot PUCCH frequency hopping within the separate initial UL BWP</w:t>
            </w:r>
            <w:r w:rsidR="00A44396" w:rsidRPr="00A44396">
              <w:rPr>
                <w:b/>
                <w:sz w:val="20"/>
                <w:szCs w:val="20"/>
                <w:lang w:val="en-US"/>
              </w:rPr>
              <w:t xml:space="preserve"> </w:t>
            </w:r>
            <w:r w:rsidR="00A44396" w:rsidRPr="00A44396">
              <w:rPr>
                <w:b/>
                <w:color w:val="FF0000"/>
                <w:sz w:val="20"/>
                <w:szCs w:val="20"/>
                <w:lang w:val="en-US"/>
              </w:rPr>
              <w:t>in the PUCCH configuration</w:t>
            </w:r>
            <w:r w:rsidRPr="00A44396">
              <w:rPr>
                <w:b/>
                <w:color w:val="FF0000"/>
                <w:sz w:val="20"/>
                <w:szCs w:val="20"/>
                <w:lang w:val="en-US"/>
              </w:rPr>
              <w:t xml:space="preserve"> </w:t>
            </w:r>
            <w:r w:rsidRPr="00A44396">
              <w:rPr>
                <w:b/>
                <w:sz w:val="20"/>
                <w:szCs w:val="20"/>
                <w:lang w:val="en-US"/>
              </w:rPr>
              <w:t>for HARQ feedback for Msg4/MsgB for RedCap UEs.</w:t>
            </w:r>
          </w:p>
          <w:p w14:paraId="6F3485A6" w14:textId="51B39581" w:rsidR="0016786C" w:rsidRPr="0016786C" w:rsidRDefault="0016786C" w:rsidP="0016786C">
            <w:pPr>
              <w:pStyle w:val="af4"/>
              <w:numPr>
                <w:ilvl w:val="1"/>
                <w:numId w:val="66"/>
              </w:numPr>
              <w:jc w:val="both"/>
              <w:rPr>
                <w:b/>
                <w:color w:val="FF0000"/>
                <w:sz w:val="20"/>
                <w:szCs w:val="20"/>
                <w:lang w:val="en-US"/>
              </w:rPr>
            </w:pPr>
            <w:r w:rsidRPr="0016786C">
              <w:rPr>
                <w:b/>
                <w:color w:val="FF0000"/>
                <w:sz w:val="20"/>
                <w:szCs w:val="20"/>
                <w:lang w:val="en-US"/>
              </w:rPr>
              <w:t>Working assumption: The frequency hopping is enabled/disabled via SIB.</w:t>
            </w:r>
          </w:p>
        </w:tc>
      </w:tr>
      <w:tr w:rsidR="00834EA3" w14:paraId="126080EA" w14:textId="77777777" w:rsidTr="00922089">
        <w:tc>
          <w:tcPr>
            <w:tcW w:w="1472" w:type="dxa"/>
          </w:tcPr>
          <w:p w14:paraId="694251F4" w14:textId="096625EA" w:rsidR="00834EA3" w:rsidRDefault="00BA7AB1" w:rsidP="00922089">
            <w:pPr>
              <w:rPr>
                <w:rFonts w:eastAsiaTheme="minorEastAsia"/>
                <w:lang w:val="en-US" w:eastAsia="zh-CN"/>
              </w:rPr>
            </w:pPr>
            <w:r>
              <w:rPr>
                <w:rFonts w:eastAsiaTheme="minorEastAsia"/>
                <w:lang w:val="en-US" w:eastAsia="zh-CN"/>
              </w:rPr>
              <w:t>Huawei, HiSilicon</w:t>
            </w:r>
          </w:p>
        </w:tc>
        <w:tc>
          <w:tcPr>
            <w:tcW w:w="1238" w:type="dxa"/>
          </w:tcPr>
          <w:p w14:paraId="304EEB0A" w14:textId="7F27567B" w:rsidR="00834EA3" w:rsidRDefault="00834EA3" w:rsidP="00922089">
            <w:pPr>
              <w:tabs>
                <w:tab w:val="left" w:pos="551"/>
              </w:tabs>
              <w:rPr>
                <w:rFonts w:eastAsiaTheme="minorEastAsia"/>
                <w:lang w:val="en-US" w:eastAsia="zh-CN"/>
              </w:rPr>
            </w:pPr>
          </w:p>
        </w:tc>
        <w:tc>
          <w:tcPr>
            <w:tcW w:w="7509" w:type="dxa"/>
          </w:tcPr>
          <w:p w14:paraId="173BF025" w14:textId="77777777" w:rsidR="00834EA3" w:rsidRDefault="00BA7AB1" w:rsidP="00BA7AB1">
            <w:pPr>
              <w:rPr>
                <w:rFonts w:eastAsiaTheme="minorEastAsia"/>
                <w:lang w:val="en-US" w:eastAsia="zh-CN"/>
              </w:rPr>
            </w:pPr>
            <w:r>
              <w:rPr>
                <w:rFonts w:eastAsiaTheme="minorEastAsia"/>
                <w:lang w:val="en-US" w:eastAsia="zh-CN"/>
              </w:rPr>
              <w:t xml:space="preserve">Do not see the need to rush for a working assumption as added. </w:t>
            </w:r>
          </w:p>
          <w:p w14:paraId="5E9B999A" w14:textId="7E904155" w:rsidR="00BA7AB1" w:rsidRDefault="00BA7AB1" w:rsidP="00BA7AB1">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bl>
    <w:p w14:paraId="02784F18" w14:textId="77777777" w:rsidR="00726019" w:rsidRPr="00BA7AB1" w:rsidRDefault="00726019" w:rsidP="005A189B">
      <w:pPr>
        <w:rPr>
          <w:rFonts w:ascii="Times" w:hAnsi="Times"/>
          <w:szCs w:val="24"/>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af4"/>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2784F1D" w14:textId="77777777"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t>Huawei, HiSilicon</w:t>
            </w:r>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02784F2B" w14:textId="77777777" w:rsidR="00726019" w:rsidRDefault="004C6D2D">
            <w:pPr>
              <w:pStyle w:val="af4"/>
              <w:numPr>
                <w:ilvl w:val="0"/>
                <w:numId w:val="40"/>
              </w:numPr>
              <w:tabs>
                <w:tab w:val="left" w:pos="1410"/>
              </w:tabs>
              <w:spacing w:after="100" w:afterAutospacing="1"/>
              <w:rPr>
                <w:b/>
                <w:bCs/>
                <w:sz w:val="20"/>
                <w:szCs w:val="22"/>
                <w:lang w:val="en-US"/>
              </w:rPr>
            </w:pPr>
            <w:r>
              <w:rPr>
                <w:b/>
                <w:bCs/>
                <w:sz w:val="20"/>
                <w:szCs w:val="22"/>
                <w:lang w:val="en-US"/>
              </w:rPr>
              <w:lastRenderedPageBreak/>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lastRenderedPageBreak/>
              <w:t>Qualcomm</w:t>
            </w:r>
          </w:p>
        </w:tc>
        <w:tc>
          <w:tcPr>
            <w:tcW w:w="1372" w:type="dxa"/>
            <w:gridSpan w:val="2"/>
          </w:tcPr>
          <w:p w14:paraId="02784F30" w14:textId="77777777" w:rsidR="00726019" w:rsidRDefault="004C6D2D">
            <w:pPr>
              <w:tabs>
                <w:tab w:val="left" w:pos="551"/>
              </w:tabs>
              <w:rPr>
                <w:lang w:val="en-US" w:eastAsia="ko-KR"/>
              </w:rPr>
            </w:pPr>
            <w:r>
              <w:rPr>
                <w:lang w:val="en-US" w:eastAsia="ko-KR"/>
              </w:rPr>
              <w:t>Opt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zh-CN"/>
              </w:rPr>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02784F36"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2784F37" w14:textId="77777777" w:rsidR="00726019" w:rsidRDefault="004C6D2D">
            <w:pPr>
              <w:pStyle w:val="af4"/>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02784F38" w14:textId="77777777" w:rsidR="00726019" w:rsidRDefault="004C6D2D">
            <w:pPr>
              <w:pStyle w:val="af4"/>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2784F39"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02784F3C"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4F3D" w14:textId="77777777" w:rsidR="00726019" w:rsidRDefault="004C6D2D">
            <w:pPr>
              <w:rPr>
                <w:rFonts w:eastAsia="Yu Mincho"/>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af4"/>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t>ZTE, Sanechips</w:t>
            </w:r>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02784F58"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2784F5E" w14:textId="77777777"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02784F64" w14:textId="77777777">
        <w:tc>
          <w:tcPr>
            <w:tcW w:w="1479" w:type="dxa"/>
          </w:tcPr>
          <w:p w14:paraId="02784F6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2784F62"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14:paraId="02784F68" w14:textId="77777777">
        <w:tc>
          <w:tcPr>
            <w:tcW w:w="1479" w:type="dxa"/>
          </w:tcPr>
          <w:p w14:paraId="02784F65" w14:textId="77777777" w:rsidR="00726019" w:rsidRDefault="004C6D2D">
            <w:pPr>
              <w:rPr>
                <w:rFonts w:eastAsia="Yu Mincho"/>
                <w:lang w:val="en-US" w:eastAsia="ja-JP"/>
              </w:rPr>
            </w:pPr>
            <w:r>
              <w:rPr>
                <w:lang w:val="en-US" w:eastAsia="zh-CN"/>
              </w:rPr>
              <w:t>NEC</w:t>
            </w:r>
          </w:p>
        </w:tc>
        <w:tc>
          <w:tcPr>
            <w:tcW w:w="1372" w:type="dxa"/>
            <w:gridSpan w:val="2"/>
          </w:tcPr>
          <w:p w14:paraId="02784F66" w14:textId="77777777" w:rsidR="00726019" w:rsidRDefault="004C6D2D">
            <w:pPr>
              <w:tabs>
                <w:tab w:val="left" w:pos="551"/>
              </w:tabs>
              <w:rPr>
                <w:rFonts w:eastAsia="Yu Mincho"/>
                <w:lang w:val="en-US" w:eastAsia="ja-JP"/>
              </w:rPr>
            </w:pPr>
            <w:r>
              <w:rPr>
                <w:lang w:val="en-US" w:eastAsia="zh-CN"/>
              </w:rPr>
              <w:t>N</w:t>
            </w:r>
          </w:p>
        </w:tc>
        <w:tc>
          <w:tcPr>
            <w:tcW w:w="6780" w:type="dxa"/>
          </w:tcPr>
          <w:p w14:paraId="02784F67" w14:textId="77777777"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2784F73" w14:textId="77777777" w:rsidR="00726019" w:rsidRDefault="004C6D2D">
            <w:pPr>
              <w:rPr>
                <w:lang w:val="en-US" w:eastAsia="zh-CN"/>
              </w:rPr>
            </w:pPr>
            <w:r>
              <w:rPr>
                <w:rFonts w:eastAsiaTheme="minorEastAsia" w:hint="eastAsia"/>
                <w:lang w:val="en-US" w:eastAsia="zh-CN"/>
              </w:rPr>
              <w:lastRenderedPageBreak/>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2784F7F"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2784F80"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02784F83" w14:textId="77777777" w:rsidR="00726019" w:rsidRDefault="00726019">
            <w:pPr>
              <w:tabs>
                <w:tab w:val="left" w:pos="551"/>
              </w:tabs>
              <w:rPr>
                <w:rFonts w:eastAsia="Yu Mincho"/>
                <w:lang w:val="en-US" w:eastAsia="ja-JP"/>
              </w:rPr>
            </w:pPr>
          </w:p>
        </w:tc>
        <w:tc>
          <w:tcPr>
            <w:tcW w:w="6780" w:type="dxa"/>
          </w:tcPr>
          <w:p w14:paraId="02784F84"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2784F9E"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02784F9F" w14:textId="77777777" w:rsidR="00726019" w:rsidRDefault="004C6D2D">
            <w:pPr>
              <w:pStyle w:val="af4"/>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2784FA0" w14:textId="77777777" w:rsidR="00726019" w:rsidRDefault="004C6D2D">
            <w:pPr>
              <w:pStyle w:val="af4"/>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2784FA1"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2784FB3"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af4"/>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宋体"/>
                <w:lang w:val="en-US" w:eastAsia="zh-CN"/>
              </w:rPr>
            </w:pPr>
            <w:r>
              <w:rPr>
                <w:rFonts w:eastAsia="宋体" w:hint="eastAsia"/>
                <w:lang w:val="en-US" w:eastAsia="zh-CN"/>
              </w:rPr>
              <w:t>This issue is overlapping with the following one :</w:t>
            </w:r>
          </w:p>
          <w:p w14:paraId="02784FD8"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r>
              <w:rPr>
                <w:rFonts w:eastAsia="宋体" w:hint="eastAsia"/>
                <w:bCs/>
                <w:lang w:val="en-US" w:eastAsia="zh-CN"/>
              </w:rPr>
              <w:lastRenderedPageBreak/>
              <w:t>So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宋体"/>
                <w:lang w:val="en-US" w:eastAsia="zh-CN"/>
              </w:rPr>
            </w:pPr>
            <w:r>
              <w:rPr>
                <w:rFonts w:eastAsia="宋体"/>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af4"/>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02784FE4" w14:textId="77777777" w:rsidR="00726019" w:rsidRDefault="004C6D2D">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The second part of the proposal is similar to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af4"/>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af4"/>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Yu Mincho"/>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宋体"/>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t>Intel</w:t>
            </w:r>
          </w:p>
        </w:tc>
        <w:tc>
          <w:tcPr>
            <w:tcW w:w="1351" w:type="dxa"/>
          </w:tcPr>
          <w:p w14:paraId="0278501D" w14:textId="77777777" w:rsidR="00726019" w:rsidRDefault="004C6D2D">
            <w:pPr>
              <w:tabs>
                <w:tab w:val="left" w:pos="551"/>
              </w:tabs>
              <w:rPr>
                <w:rFonts w:eastAsia="宋体"/>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51" w:type="dxa"/>
          </w:tcPr>
          <w:p w14:paraId="02785025" w14:textId="77777777" w:rsidR="00726019" w:rsidRDefault="004C6D2D">
            <w:pPr>
              <w:tabs>
                <w:tab w:val="left" w:pos="551"/>
              </w:tabs>
              <w:rPr>
                <w:rFonts w:eastAsia="宋体"/>
                <w:lang w:val="en-US" w:eastAsia="zh-CN"/>
              </w:rPr>
            </w:pPr>
            <w:r>
              <w:rPr>
                <w:rFonts w:eastAsia="宋体"/>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0278502A" w14:textId="77777777" w:rsidR="00726019" w:rsidRDefault="004C6D2D">
            <w:pPr>
              <w:tabs>
                <w:tab w:val="left" w:pos="551"/>
              </w:tabs>
              <w:rPr>
                <w:rFonts w:eastAsia="宋体"/>
                <w:lang w:val="en-US" w:eastAsia="zh-CN"/>
              </w:rPr>
            </w:pPr>
            <w:r>
              <w:rPr>
                <w:rFonts w:eastAsia="宋体"/>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78503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43"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2785044"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2785049" w14:textId="77777777" w:rsidR="00726019" w:rsidRDefault="004C6D2D">
            <w:pPr>
              <w:pStyle w:val="af4"/>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af4"/>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af4"/>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af4"/>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t>Huawei, HiSilicon</w:t>
            </w:r>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0278508A" w14:textId="77777777" w:rsidR="00AA6958" w:rsidRPr="002630BA" w:rsidRDefault="00AA6958" w:rsidP="00AA6958">
            <w:pPr>
              <w:pStyle w:val="af4"/>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0278508D" w14:textId="77777777" w:rsidR="00246154" w:rsidRDefault="00346167" w:rsidP="00E8141D">
            <w:pPr>
              <w:tabs>
                <w:tab w:val="left" w:pos="551"/>
              </w:tabs>
              <w:rPr>
                <w:rFonts w:eastAsia="宋体"/>
                <w:lang w:val="en-US" w:eastAsia="zh-CN"/>
              </w:rPr>
            </w:pPr>
            <w:r>
              <w:rPr>
                <w:rFonts w:eastAsia="宋体"/>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宋体"/>
                <w:lang w:val="en-US" w:eastAsia="zh-CN"/>
              </w:rPr>
            </w:pPr>
            <w:r>
              <w:rPr>
                <w:rFonts w:eastAsia="宋体"/>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96"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Yu Mincho"/>
                <w:lang w:val="en-US" w:eastAsia="ja-JP"/>
              </w:rPr>
            </w:pPr>
            <w:r>
              <w:rPr>
                <w:rFonts w:eastAsia="Yu Mincho"/>
                <w:lang w:val="en-US" w:eastAsia="ja-JP"/>
              </w:rPr>
              <w:t>NEC</w:t>
            </w:r>
          </w:p>
        </w:tc>
        <w:tc>
          <w:tcPr>
            <w:tcW w:w="1351" w:type="dxa"/>
          </w:tcPr>
          <w:p w14:paraId="0278509A" w14:textId="77777777"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宋体"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宋体"/>
                <w:lang w:val="en-US" w:eastAsia="zh-CN"/>
              </w:rPr>
            </w:pPr>
            <w:r>
              <w:rPr>
                <w:rFonts w:eastAsia="宋体"/>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宋体"/>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af4"/>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sidR="00C8560C">
              <w:rPr>
                <w:b/>
                <w:sz w:val="20"/>
                <w:szCs w:val="22"/>
                <w:lang w:val="en-US"/>
              </w:rPr>
              <w:t>T</w:t>
            </w:r>
            <w:r>
              <w:rPr>
                <w:b/>
                <w:bCs/>
                <w:sz w:val="20"/>
                <w:szCs w:val="20"/>
                <w:lang w:val="en-US"/>
              </w:rPr>
              <w:t>he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af4"/>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t>Huawei, HiSilicon</w:t>
            </w:r>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6BBEF822" w14:textId="77777777" w:rsidR="00EC75B9" w:rsidRDefault="00A37B5D" w:rsidP="00A37B5D">
            <w:pPr>
              <w:pStyle w:val="af4"/>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027850BC" w14:textId="6550E71C" w:rsidR="00A37B5D" w:rsidRPr="00EC75B9" w:rsidRDefault="00A37B5D" w:rsidP="00EC75B9">
            <w:pPr>
              <w:pStyle w:val="af4"/>
              <w:numPr>
                <w:ilvl w:val="1"/>
                <w:numId w:val="43"/>
              </w:numPr>
              <w:jc w:val="both"/>
              <w:rPr>
                <w:b/>
                <w:bCs/>
                <w:sz w:val="20"/>
                <w:szCs w:val="20"/>
                <w:lang w:val="en-US"/>
              </w:rPr>
            </w:pPr>
            <w:r w:rsidRPr="00EC75B9">
              <w:rPr>
                <w:b/>
                <w:sz w:val="20"/>
                <w:szCs w:val="20"/>
                <w:lang w:val="en-US"/>
              </w:rPr>
              <w:t xml:space="preserve">FFS: they can be </w:t>
            </w:r>
            <w:r w:rsidRPr="00EC75B9">
              <w:rPr>
                <w:b/>
                <w:color w:val="FF0000"/>
                <w:sz w:val="20"/>
                <w:szCs w:val="20"/>
                <w:lang w:val="en-US"/>
              </w:rPr>
              <w:t xml:space="preserve">different </w:t>
            </w:r>
            <w:r w:rsidRPr="00EC75B9">
              <w:rPr>
                <w:b/>
                <w:sz w:val="20"/>
                <w:szCs w:val="20"/>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C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af4"/>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af4"/>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freq-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lastRenderedPageBreak/>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922089">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922089">
            <w:pPr>
              <w:tabs>
                <w:tab w:val="left" w:pos="551"/>
              </w:tabs>
              <w:rPr>
                <w:rFonts w:eastAsiaTheme="minorEastAsia"/>
                <w:lang w:val="en-US" w:eastAsia="zh-CN"/>
              </w:rPr>
            </w:pPr>
          </w:p>
        </w:tc>
        <w:tc>
          <w:tcPr>
            <w:tcW w:w="6801" w:type="dxa"/>
            <w:gridSpan w:val="2"/>
          </w:tcPr>
          <w:p w14:paraId="027850E6" w14:textId="77777777" w:rsidR="00B91FFA" w:rsidRDefault="00B91FFA" w:rsidP="00922089">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3B80ABC5" w:rsidR="00E714D5" w:rsidRDefault="00E714D5" w:rsidP="00532681">
            <w:pPr>
              <w:rPr>
                <w:rFonts w:eastAsia="Yu Mincho"/>
                <w:lang w:val="en-US" w:eastAsia="ja-JP"/>
              </w:rPr>
            </w:pPr>
            <w:r>
              <w:rPr>
                <w:rFonts w:eastAsia="Yu Mincho"/>
                <w:lang w:val="en-US" w:eastAsia="ja-JP"/>
              </w:rPr>
              <w:t>We prefer L</w:t>
            </w:r>
            <w:r w:rsidR="00C15A09">
              <w:rPr>
                <w:rFonts w:eastAsia="Yu Mincho"/>
                <w:lang w:val="en-US" w:eastAsia="ja-JP"/>
              </w:rPr>
              <w:t>e</w:t>
            </w:r>
            <w:r>
              <w:rPr>
                <w:rFonts w:eastAsia="Yu Mincho"/>
                <w:lang w:val="en-US" w:eastAsia="ja-JP"/>
              </w:rPr>
              <w:t>novo/Motorola Mobility’s revision</w:t>
            </w:r>
          </w:p>
        </w:tc>
      </w:tr>
      <w:tr w:rsidR="005B2988" w14:paraId="027850F3" w14:textId="77777777" w:rsidTr="005B2988">
        <w:tc>
          <w:tcPr>
            <w:tcW w:w="1479" w:type="dxa"/>
          </w:tcPr>
          <w:p w14:paraId="027850F0" w14:textId="77777777" w:rsidR="005B2988"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922089">
            <w:pPr>
              <w:tabs>
                <w:tab w:val="left" w:pos="551"/>
              </w:tabs>
              <w:rPr>
                <w:rFonts w:eastAsiaTheme="minorEastAsia"/>
                <w:lang w:val="en-US" w:eastAsia="zh-CN"/>
              </w:rPr>
            </w:pPr>
          </w:p>
        </w:tc>
        <w:tc>
          <w:tcPr>
            <w:tcW w:w="6801" w:type="dxa"/>
            <w:gridSpan w:val="2"/>
          </w:tcPr>
          <w:p w14:paraId="027850F2" w14:textId="77777777" w:rsidR="005B2988" w:rsidRDefault="005B2988" w:rsidP="00922089">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4F91F5B8" w:rsidR="009D52B2" w:rsidRDefault="009D52B2" w:rsidP="009D52B2">
            <w:pPr>
              <w:rPr>
                <w:rFonts w:eastAsiaTheme="minorEastAsia"/>
                <w:lang w:val="en-US" w:eastAsia="zh-CN"/>
              </w:rPr>
            </w:pPr>
            <w:r>
              <w:rPr>
                <w:rFonts w:eastAsiaTheme="minorEastAsia"/>
                <w:lang w:val="en-US" w:eastAsia="zh-CN"/>
              </w:rPr>
              <w:t xml:space="preserve">‘if supported’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922089">
            <w:pPr>
              <w:rPr>
                <w:rFonts w:eastAsiaTheme="minorEastAsia"/>
                <w:lang w:val="en-US" w:eastAsia="zh-CN"/>
              </w:rPr>
            </w:pPr>
            <w:r>
              <w:rPr>
                <w:rFonts w:eastAsiaTheme="minorEastAsia"/>
                <w:lang w:val="en-US" w:eastAsia="zh-CN"/>
              </w:rPr>
              <w:t>Ericsson</w:t>
            </w:r>
          </w:p>
        </w:tc>
        <w:tc>
          <w:tcPr>
            <w:tcW w:w="1351" w:type="dxa"/>
          </w:tcPr>
          <w:p w14:paraId="377F315B" w14:textId="77777777" w:rsidR="004E3413" w:rsidRDefault="004E3413" w:rsidP="0092208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922089">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r w:rsidR="007A3CD2" w14:paraId="00DEC2CA" w14:textId="77777777" w:rsidTr="004E3413">
        <w:tc>
          <w:tcPr>
            <w:tcW w:w="1479" w:type="dxa"/>
          </w:tcPr>
          <w:p w14:paraId="389D016A" w14:textId="3FEBE9F8" w:rsidR="007A3CD2" w:rsidRDefault="007A3CD2" w:rsidP="007A3CD2">
            <w:pPr>
              <w:rPr>
                <w:rFonts w:eastAsiaTheme="minorEastAsia"/>
                <w:lang w:val="en-US" w:eastAsia="zh-CN"/>
              </w:rPr>
            </w:pPr>
            <w:r>
              <w:rPr>
                <w:rFonts w:eastAsiaTheme="minorEastAsia"/>
                <w:lang w:val="en-US" w:eastAsia="zh-CN"/>
              </w:rPr>
              <w:t>ZTE, Sanechips</w:t>
            </w:r>
          </w:p>
        </w:tc>
        <w:tc>
          <w:tcPr>
            <w:tcW w:w="1351" w:type="dxa"/>
          </w:tcPr>
          <w:p w14:paraId="7A4C1C45" w14:textId="587BB658" w:rsidR="007A3CD2" w:rsidRDefault="007A3CD2" w:rsidP="007A3CD2">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54E56EF6" w14:textId="2D99E0B3" w:rsidR="007A3CD2" w:rsidRDefault="007A3CD2" w:rsidP="007A3CD2">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DC10CD" w14:paraId="78C9C523" w14:textId="77777777" w:rsidTr="00922089">
        <w:tc>
          <w:tcPr>
            <w:tcW w:w="1479" w:type="dxa"/>
          </w:tcPr>
          <w:p w14:paraId="36B69F14" w14:textId="78B89C5E" w:rsidR="00DC10CD" w:rsidRDefault="00DC10CD" w:rsidP="00922089">
            <w:pPr>
              <w:rPr>
                <w:lang w:val="en-US" w:eastAsia="ko-KR"/>
              </w:rPr>
            </w:pPr>
            <w:r>
              <w:rPr>
                <w:lang w:val="en-US" w:eastAsia="ko-KR"/>
              </w:rPr>
              <w:t>FL6</w:t>
            </w:r>
          </w:p>
        </w:tc>
        <w:tc>
          <w:tcPr>
            <w:tcW w:w="8152" w:type="dxa"/>
            <w:gridSpan w:val="3"/>
          </w:tcPr>
          <w:p w14:paraId="6738600D" w14:textId="4B2D5F92" w:rsidR="00DC10CD" w:rsidRPr="003E26D8" w:rsidRDefault="003E26D8" w:rsidP="003E26D8">
            <w:pPr>
              <w:rPr>
                <w:lang w:val="en-US" w:eastAsia="ko-KR"/>
              </w:rPr>
            </w:pPr>
            <w:r w:rsidRPr="003E26D8">
              <w:rPr>
                <w:lang w:val="en-US" w:eastAsia="ko-KR"/>
              </w:rPr>
              <w:t xml:space="preserve">This proposal has been </w:t>
            </w:r>
            <w:r>
              <w:rPr>
                <w:lang w:val="en-US" w:eastAsia="ko-KR"/>
              </w:rPr>
              <w:t>replaced by</w:t>
            </w:r>
            <w:r w:rsidRPr="003E26D8">
              <w:rPr>
                <w:lang w:val="en-US" w:eastAsia="ko-KR"/>
              </w:rPr>
              <w:t xml:space="preserve"> Proposal </w:t>
            </w:r>
            <w:r>
              <w:rPr>
                <w:lang w:val="en-US" w:eastAsia="ko-KR"/>
              </w:rPr>
              <w:t>3.1-1c</w:t>
            </w:r>
            <w:r w:rsidRPr="003E26D8">
              <w:rPr>
                <w:lang w:val="en-US" w:eastAsia="ko-KR"/>
              </w:rPr>
              <w:t>.</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af4"/>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27850FF" w14:textId="77777777" w:rsidR="00726019" w:rsidRDefault="004C6D2D">
      <w:pPr>
        <w:pStyle w:val="af4"/>
        <w:numPr>
          <w:ilvl w:val="1"/>
          <w:numId w:val="12"/>
        </w:numPr>
        <w:rPr>
          <w:b/>
          <w:sz w:val="20"/>
          <w:szCs w:val="22"/>
          <w:lang w:val="en-US"/>
        </w:rPr>
      </w:pPr>
      <w:r>
        <w:rPr>
          <w:b/>
          <w:sz w:val="20"/>
          <w:szCs w:val="22"/>
          <w:lang w:val="en-US"/>
        </w:rPr>
        <w:t>RO sharing between RedCap and non-RedCap is not precluded.</w:t>
      </w:r>
    </w:p>
    <w:tbl>
      <w:tblPr>
        <w:tblStyle w:val="af"/>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2"/>
        <w:ind w:left="1134" w:hanging="1134"/>
        <w:rPr>
          <w:lang w:val="en-US"/>
        </w:rPr>
      </w:pPr>
      <w:r>
        <w:rPr>
          <w:lang w:val="en-US"/>
        </w:rPr>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w:t>
      </w:r>
      <w:r>
        <w:rPr>
          <w:lang w:val="en-US"/>
        </w:rPr>
        <w:lastRenderedPageBreak/>
        <w:t xml:space="preserve">clarified. Regarding RO sharing, the FL’s understanding is that ROs can be fully or partially shared between RedCap and non-RedCap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af4"/>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0278511B" w14:textId="77777777" w:rsidR="00726019" w:rsidRDefault="004C6D2D">
      <w:pPr>
        <w:pStyle w:val="af4"/>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278511C" w14:textId="77777777" w:rsidR="00726019" w:rsidRDefault="004C6D2D">
      <w:pPr>
        <w:pStyle w:val="af4"/>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278511D" w14:textId="77777777" w:rsidR="00726019" w:rsidRDefault="004C6D2D">
      <w:pPr>
        <w:pStyle w:val="af4"/>
        <w:numPr>
          <w:ilvl w:val="1"/>
          <w:numId w:val="12"/>
        </w:numPr>
        <w:jc w:val="both"/>
        <w:rPr>
          <w:sz w:val="20"/>
          <w:szCs w:val="22"/>
          <w:lang w:val="en-US"/>
        </w:rPr>
      </w:pPr>
      <w:r>
        <w:rPr>
          <w:sz w:val="20"/>
          <w:szCs w:val="22"/>
          <w:lang w:val="en-US"/>
        </w:rPr>
        <w:t>A RedCap UE should apply one of the candidates as its initial UL BWP based on its selected RO.</w:t>
      </w:r>
    </w:p>
    <w:p w14:paraId="0278511E"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Huawei, HiSilicon</w:t>
            </w:r>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3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ZTE, Sanechips</w:t>
            </w:r>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Yu Mincho"/>
                <w:lang w:val="en-US" w:eastAsia="ja-JP"/>
              </w:rPr>
            </w:pPr>
            <w:r>
              <w:rPr>
                <w:rFonts w:eastAsia="Yu Mincho"/>
                <w:lang w:val="en-US" w:eastAsia="ja-JP"/>
              </w:rPr>
              <w:t>MediaTek</w:t>
            </w:r>
          </w:p>
        </w:tc>
        <w:tc>
          <w:tcPr>
            <w:tcW w:w="1372" w:type="dxa"/>
          </w:tcPr>
          <w:p w14:paraId="0278514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15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Yu Mincho"/>
                <w:lang w:val="en-US" w:eastAsia="ja-JP"/>
              </w:rPr>
            </w:pPr>
            <w:r>
              <w:rPr>
                <w:rFonts w:eastAsia="Yu Mincho"/>
                <w:lang w:val="en-US" w:eastAsia="ja-JP"/>
              </w:rPr>
              <w:t>NEC</w:t>
            </w:r>
          </w:p>
        </w:tc>
        <w:tc>
          <w:tcPr>
            <w:tcW w:w="1372" w:type="dxa"/>
          </w:tcPr>
          <w:p w14:paraId="0278515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15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Yu Mincho"/>
                <w:lang w:val="en-US" w:eastAsia="ja-JP"/>
              </w:rPr>
            </w:pPr>
            <w:r>
              <w:rPr>
                <w:rFonts w:eastAsiaTheme="minorEastAsia" w:hint="eastAsia"/>
                <w:lang w:val="en-US" w:eastAsia="zh-CN"/>
              </w:rPr>
              <w:lastRenderedPageBreak/>
              <w:t>CATT</w:t>
            </w:r>
          </w:p>
        </w:tc>
        <w:tc>
          <w:tcPr>
            <w:tcW w:w="1372" w:type="dxa"/>
          </w:tcPr>
          <w:p w14:paraId="02785160"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Yu Mincho"/>
                <w:lang w:val="en-US" w:eastAsia="ja-JP"/>
              </w:rPr>
            </w:pPr>
            <w:r>
              <w:rPr>
                <w:rFonts w:eastAsia="Yu Mincho"/>
                <w:lang w:val="en-US" w:eastAsia="ja-JP"/>
              </w:rPr>
              <w:t>Nokia, NSB</w:t>
            </w:r>
          </w:p>
        </w:tc>
        <w:tc>
          <w:tcPr>
            <w:tcW w:w="1372" w:type="dxa"/>
          </w:tcPr>
          <w:p w14:paraId="0278517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w:t>
            </w:r>
            <w:r>
              <w:rPr>
                <w:rFonts w:eastAsiaTheme="minorEastAsia"/>
                <w:lang w:val="en-US" w:eastAsia="zh-CN"/>
              </w:rPr>
              <w:lastRenderedPageBreak/>
              <w:t xml:space="preserve">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Yu Mincho"/>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B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Yu Mincho"/>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Huawei, HiSilicon</w:t>
            </w:r>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r>
              <w:rPr>
                <w:rFonts w:eastAsiaTheme="minorEastAsia" w:hint="eastAsia"/>
                <w:lang w:val="en-US" w:eastAsia="zh-CN"/>
              </w:rPr>
              <w:t>Spreadtrum</w:t>
            </w:r>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1CF"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1F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Yu Mincho"/>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宋体"/>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521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2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2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宋体"/>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宋体"/>
                <w:lang w:val="en-US" w:eastAsia="zh-CN"/>
              </w:rPr>
            </w:pPr>
            <w:r>
              <w:rPr>
                <w:rFonts w:eastAsia="宋体"/>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02785275" w14:textId="77777777" w:rsidR="00941E66" w:rsidRDefault="00941E66" w:rsidP="00E8141D">
            <w:pPr>
              <w:tabs>
                <w:tab w:val="left" w:pos="551"/>
              </w:tabs>
              <w:rPr>
                <w:rFonts w:eastAsia="宋体"/>
                <w:lang w:val="en-US" w:eastAsia="zh-CN"/>
              </w:rPr>
            </w:pPr>
            <w:r>
              <w:rPr>
                <w:rFonts w:eastAsia="宋体"/>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279"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Yu Mincho"/>
                <w:lang w:val="en-US" w:eastAsia="ja-JP"/>
              </w:rPr>
            </w:pPr>
            <w:r>
              <w:rPr>
                <w:rFonts w:eastAsia="Yu Mincho"/>
                <w:lang w:val="en-US" w:eastAsia="ja-JP"/>
              </w:rPr>
              <w:t>NEC</w:t>
            </w:r>
          </w:p>
        </w:tc>
        <w:tc>
          <w:tcPr>
            <w:tcW w:w="1372" w:type="dxa"/>
          </w:tcPr>
          <w:p w14:paraId="0278527D" w14:textId="77777777"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宋体"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2"/>
        <w:ind w:left="1134" w:hanging="1134"/>
        <w:rPr>
          <w:lang w:val="en-US"/>
        </w:rPr>
      </w:pPr>
      <w:r>
        <w:rPr>
          <w:lang w:val="en-US"/>
        </w:rPr>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lastRenderedPageBreak/>
              <w:t>FFS: whether/how the specification also supports separate PUCCH/Msg3/[MsgA] PUSCH configuration/indication or a different interpretation of the same configuration/indication for RedCap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t>Some other views expressed in the contributions:</w:t>
      </w:r>
    </w:p>
    <w:p w14:paraId="027852A1" w14:textId="77777777" w:rsidR="00726019" w:rsidRDefault="004C6D2D">
      <w:pPr>
        <w:pStyle w:val="af4"/>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27852A2" w14:textId="77777777" w:rsidR="00726019" w:rsidRDefault="004C6D2D">
      <w:pPr>
        <w:pStyle w:val="af4"/>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27852A3" w14:textId="77777777" w:rsidR="00726019" w:rsidRDefault="004C6D2D">
      <w:pPr>
        <w:pStyle w:val="af4"/>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af4"/>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27852A5" w14:textId="77777777" w:rsidR="00726019" w:rsidRDefault="004C6D2D">
      <w:pPr>
        <w:pStyle w:val="af4"/>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Huawei, HiSilicon</w:t>
            </w:r>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宋体"/>
                <w:lang w:val="en-US" w:eastAsia="zh-CN"/>
              </w:rPr>
            </w:pPr>
            <w:r>
              <w:rPr>
                <w:rFonts w:eastAsia="宋体" w:hint="eastAsia"/>
                <w:lang w:val="en-US" w:eastAsia="zh-CN"/>
              </w:rPr>
              <w:t>ZTE, Sanechips</w:t>
            </w:r>
          </w:p>
        </w:tc>
        <w:tc>
          <w:tcPr>
            <w:tcW w:w="1372" w:type="dxa"/>
          </w:tcPr>
          <w:p w14:paraId="027852CD" w14:textId="77777777" w:rsidR="00726019" w:rsidRDefault="004C6D2D">
            <w:pPr>
              <w:tabs>
                <w:tab w:val="left" w:pos="551"/>
              </w:tabs>
              <w:rPr>
                <w:rFonts w:eastAsia="宋体"/>
                <w:lang w:val="en-US" w:eastAsia="ko-KR"/>
              </w:rPr>
            </w:pPr>
            <w:r>
              <w:rPr>
                <w:rFonts w:eastAsia="宋体"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D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Yu Mincho"/>
                <w:lang w:val="en-US" w:eastAsia="ja-JP"/>
              </w:rPr>
            </w:pPr>
            <w:r>
              <w:rPr>
                <w:rFonts w:eastAsia="Yu Mincho"/>
                <w:lang w:val="en-US" w:eastAsia="ja-JP"/>
              </w:rPr>
              <w:t>NEC</w:t>
            </w:r>
          </w:p>
        </w:tc>
        <w:tc>
          <w:tcPr>
            <w:tcW w:w="1372" w:type="dxa"/>
          </w:tcPr>
          <w:p w14:paraId="027852D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2D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27852E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Yu Mincho"/>
                <w:lang w:val="en-US" w:eastAsia="ja-JP"/>
              </w:rPr>
            </w:pPr>
            <w:r>
              <w:rPr>
                <w:rFonts w:eastAsia="Yu Mincho"/>
                <w:lang w:val="en-US" w:eastAsia="ja-JP"/>
              </w:rPr>
              <w:t>Nokia, NSB</w:t>
            </w:r>
          </w:p>
        </w:tc>
        <w:tc>
          <w:tcPr>
            <w:tcW w:w="1372" w:type="dxa"/>
          </w:tcPr>
          <w:p w14:paraId="027852F1"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38685"/>
      <w:bookmarkStart w:id="21" w:name="_Toc68642591"/>
      <w:bookmarkStart w:id="22" w:name="_Toc68640608"/>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278531B" w14:textId="77777777" w:rsidR="00726019" w:rsidRDefault="004C6D2D">
      <w:pPr>
        <w:pStyle w:val="af4"/>
        <w:numPr>
          <w:ilvl w:val="0"/>
          <w:numId w:val="12"/>
        </w:numPr>
        <w:jc w:val="both"/>
        <w:rPr>
          <w:sz w:val="20"/>
          <w:szCs w:val="22"/>
          <w:lang w:val="en-US"/>
        </w:rPr>
      </w:pPr>
      <w:r>
        <w:rPr>
          <w:sz w:val="20"/>
          <w:szCs w:val="22"/>
          <w:lang w:val="en-US"/>
        </w:rPr>
        <w:lastRenderedPageBreak/>
        <w:t>[3]: This feature does not have any additional requirement on UE hardware; thus, it will not increase RedCap UE cost/complexity.</w:t>
      </w:r>
    </w:p>
    <w:p w14:paraId="0278531C" w14:textId="77777777" w:rsidR="00726019" w:rsidRDefault="004C6D2D">
      <w:pPr>
        <w:pStyle w:val="af4"/>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af4"/>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278531E" w14:textId="77777777" w:rsidR="00726019" w:rsidRDefault="004C6D2D">
      <w:pPr>
        <w:pStyle w:val="af4"/>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2785320" w14:textId="77777777" w:rsidR="00726019" w:rsidRDefault="004C6D2D">
      <w:pPr>
        <w:pStyle w:val="af4"/>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af4"/>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2785322" w14:textId="77777777" w:rsidR="00726019" w:rsidRDefault="004C6D2D">
      <w:pPr>
        <w:pStyle w:val="af4"/>
        <w:numPr>
          <w:ilvl w:val="1"/>
          <w:numId w:val="12"/>
        </w:numPr>
        <w:jc w:val="both"/>
        <w:rPr>
          <w:sz w:val="20"/>
          <w:szCs w:val="22"/>
          <w:lang w:val="en-US"/>
        </w:rPr>
      </w:pPr>
      <w:r>
        <w:rPr>
          <w:sz w:val="20"/>
          <w:szCs w:val="22"/>
          <w:lang w:val="en-US"/>
        </w:rPr>
        <w:t>This would be equivalent to FG 6-1a of Rel-15 for non-RedCap UEs.</w:t>
      </w:r>
    </w:p>
    <w:p w14:paraId="02785323" w14:textId="77777777" w:rsidR="00726019" w:rsidRDefault="004C6D2D">
      <w:pPr>
        <w:pStyle w:val="af4"/>
        <w:numPr>
          <w:ilvl w:val="1"/>
          <w:numId w:val="12"/>
        </w:numPr>
        <w:jc w:val="both"/>
        <w:rPr>
          <w:sz w:val="20"/>
          <w:szCs w:val="22"/>
          <w:lang w:val="en-US"/>
        </w:rPr>
      </w:pPr>
      <w:r>
        <w:rPr>
          <w:sz w:val="20"/>
          <w:szCs w:val="22"/>
          <w:lang w:val="en-US"/>
        </w:rPr>
        <w:t>FFS: Mandatory or optional for RedCap UEs</w:t>
      </w:r>
    </w:p>
    <w:p w14:paraId="02785324" w14:textId="77777777" w:rsidR="00726019" w:rsidRDefault="004C6D2D">
      <w:pPr>
        <w:pStyle w:val="af4"/>
        <w:numPr>
          <w:ilvl w:val="0"/>
          <w:numId w:val="12"/>
        </w:numPr>
        <w:jc w:val="both"/>
        <w:rPr>
          <w:sz w:val="20"/>
          <w:szCs w:val="22"/>
          <w:lang w:val="en-US"/>
        </w:rPr>
      </w:pPr>
      <w:r>
        <w:rPr>
          <w:sz w:val="20"/>
          <w:szCs w:val="22"/>
          <w:lang w:val="en-US"/>
        </w:rPr>
        <w:t xml:space="preserve">FG 6-1ab: </w:t>
      </w:r>
    </w:p>
    <w:p w14:paraId="02785325" w14:textId="77777777" w:rsidR="00726019" w:rsidRDefault="004C6D2D">
      <w:pPr>
        <w:pStyle w:val="af4"/>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785326" w14:textId="77777777" w:rsidR="00726019" w:rsidRDefault="004C6D2D">
      <w:pPr>
        <w:pStyle w:val="af4"/>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af4"/>
        <w:numPr>
          <w:ilvl w:val="1"/>
          <w:numId w:val="12"/>
        </w:numPr>
        <w:jc w:val="both"/>
        <w:rPr>
          <w:sz w:val="20"/>
          <w:szCs w:val="22"/>
          <w:lang w:val="en-US"/>
        </w:rPr>
      </w:pPr>
      <w:r>
        <w:rPr>
          <w:sz w:val="20"/>
          <w:szCs w:val="22"/>
          <w:lang w:val="en-US"/>
        </w:rPr>
        <w:t>FFS: whether RedCap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278532A" w14:textId="77777777" w:rsidR="00726019" w:rsidRDefault="004C6D2D">
      <w:pPr>
        <w:pStyle w:val="af4"/>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af4"/>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af"/>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t>Huawei, HiSilicon</w:t>
            </w:r>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02785338"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14:paraId="0278533D" w14:textId="77777777">
        <w:tc>
          <w:tcPr>
            <w:tcW w:w="1444" w:type="dxa"/>
          </w:tcPr>
          <w:p w14:paraId="0278533A"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278533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Yu Mincho"/>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RedCap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宋体"/>
                <w:lang w:val="en-US" w:eastAsia="zh-CN"/>
              </w:rPr>
            </w:pPr>
            <w:r>
              <w:rPr>
                <w:rFonts w:eastAsia="宋体" w:hint="eastAsia"/>
                <w:lang w:val="en-US" w:eastAsia="zh-CN"/>
              </w:rPr>
              <w:t>ZTE, Sanechips</w:t>
            </w:r>
          </w:p>
        </w:tc>
        <w:tc>
          <w:tcPr>
            <w:tcW w:w="805" w:type="dxa"/>
          </w:tcPr>
          <w:p w14:paraId="02785351" w14:textId="77777777" w:rsidR="00726019" w:rsidRDefault="00726019">
            <w:pPr>
              <w:tabs>
                <w:tab w:val="left" w:pos="551"/>
              </w:tabs>
              <w:rPr>
                <w:rFonts w:eastAsia="Yu Mincho"/>
                <w:lang w:val="en-US" w:eastAsia="ko-KR"/>
              </w:rPr>
            </w:pPr>
          </w:p>
        </w:tc>
        <w:tc>
          <w:tcPr>
            <w:tcW w:w="8025" w:type="dxa"/>
          </w:tcPr>
          <w:p w14:paraId="02785352" w14:textId="77777777" w:rsidR="00726019" w:rsidRDefault="004C6D2D">
            <w:pPr>
              <w:rPr>
                <w:rFonts w:eastAsia="宋体"/>
                <w:lang w:val="en-US" w:eastAsia="zh-CN"/>
              </w:rPr>
            </w:pPr>
            <w:r>
              <w:rPr>
                <w:rFonts w:eastAsia="宋体"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2785354" w14:textId="77777777" w:rsidR="00726019" w:rsidRDefault="004C6D2D">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Yu Mincho"/>
                <w:lang w:val="en-US" w:eastAsia="ja-JP"/>
              </w:rPr>
            </w:pPr>
            <w:r>
              <w:rPr>
                <w:rFonts w:eastAsia="Yu Mincho"/>
                <w:lang w:val="en-US" w:eastAsia="ja-JP"/>
              </w:rPr>
              <w:t>MediaTek</w:t>
            </w:r>
          </w:p>
        </w:tc>
        <w:tc>
          <w:tcPr>
            <w:tcW w:w="805" w:type="dxa"/>
          </w:tcPr>
          <w:p w14:paraId="02785357" w14:textId="77777777" w:rsidR="00726019" w:rsidRDefault="00726019">
            <w:pPr>
              <w:tabs>
                <w:tab w:val="left" w:pos="551"/>
              </w:tabs>
              <w:rPr>
                <w:rFonts w:eastAsia="Yu Mincho"/>
                <w:lang w:val="en-US" w:eastAsia="ja-JP"/>
              </w:rPr>
            </w:pPr>
          </w:p>
        </w:tc>
        <w:tc>
          <w:tcPr>
            <w:tcW w:w="8025" w:type="dxa"/>
          </w:tcPr>
          <w:p w14:paraId="02785358"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02785366" w14:textId="77777777">
        <w:tc>
          <w:tcPr>
            <w:tcW w:w="1444" w:type="dxa"/>
          </w:tcPr>
          <w:p w14:paraId="02785362"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02785376" w14:textId="77777777">
        <w:tc>
          <w:tcPr>
            <w:tcW w:w="1444" w:type="dxa"/>
          </w:tcPr>
          <w:p w14:paraId="02785373" w14:textId="77777777" w:rsidR="00726019" w:rsidRDefault="004C6D2D">
            <w:pPr>
              <w:rPr>
                <w:rFonts w:eastAsia="Yu Mincho"/>
                <w:lang w:val="en-US" w:eastAsia="ja-JP"/>
              </w:rPr>
            </w:pPr>
            <w:r>
              <w:rPr>
                <w:rFonts w:eastAsia="Yu Mincho"/>
                <w:lang w:val="en-US" w:eastAsia="ja-JP"/>
              </w:rPr>
              <w:t>Nokia, NSB</w:t>
            </w:r>
          </w:p>
        </w:tc>
        <w:tc>
          <w:tcPr>
            <w:tcW w:w="805" w:type="dxa"/>
          </w:tcPr>
          <w:p w14:paraId="02785374"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In our view, the RedCap UEs should mandatorily support FG 6-1a due to the following reasons:</w:t>
            </w:r>
          </w:p>
          <w:p w14:paraId="0278537A" w14:textId="77777777" w:rsidR="00726019" w:rsidRDefault="004C6D2D">
            <w:pPr>
              <w:pStyle w:val="af4"/>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af4"/>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278537C" w14:textId="77777777" w:rsidR="00726019" w:rsidRDefault="004C6D2D">
            <w:pPr>
              <w:pStyle w:val="a4"/>
              <w:keepNext/>
              <w:jc w:val="center"/>
            </w:pPr>
            <w:bookmarkStart w:id="30" w:name="_Ref71591472"/>
            <w:r>
              <w:lastRenderedPageBreak/>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-41 if k</w:t>
                  </w:r>
                  <w:r>
                    <w:rPr>
                      <w:sz w:val="18"/>
                      <w:vertAlign w:val="subscript"/>
                    </w:rPr>
                    <w:t>ssb</w:t>
                  </w:r>
                  <w:r>
                    <w:rPr>
                      <w:sz w:val="18"/>
                    </w:rPr>
                    <w:t>=0</w:t>
                  </w:r>
                </w:p>
                <w:p w14:paraId="02785388" w14:textId="77777777" w:rsidR="00726019" w:rsidRDefault="004C6D2D">
                  <w:pPr>
                    <w:spacing w:after="0"/>
                    <w:jc w:val="both"/>
                    <w:rPr>
                      <w:sz w:val="18"/>
                    </w:rPr>
                  </w:pPr>
                  <w:r>
                    <w:rPr>
                      <w:sz w:val="18"/>
                    </w:rPr>
                    <w:t>-42 if k</w:t>
                  </w:r>
                  <w:r>
                    <w:rPr>
                      <w:sz w:val="18"/>
                      <w:vertAlign w:val="subscript"/>
                    </w:rPr>
                    <w:t>ssb</w:t>
                  </w:r>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lastRenderedPageBreak/>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af4"/>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7853A5" w14:textId="77777777" w:rsidR="00726019" w:rsidRDefault="004C6D2D">
            <w:pPr>
              <w:pStyle w:val="af4"/>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af4"/>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27853A7" w14:textId="77777777" w:rsidR="00726019" w:rsidRDefault="004C6D2D">
            <w:pPr>
              <w:pStyle w:val="af4"/>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af4"/>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27853BB" w14:textId="77777777" w:rsidR="00726019" w:rsidRDefault="004C6D2D">
            <w:pPr>
              <w:pStyle w:val="af4"/>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af4"/>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af4"/>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53D9" w14:textId="77777777" w:rsidR="00726019" w:rsidRDefault="004C6D2D">
            <w:pPr>
              <w:pStyle w:val="af4"/>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lastRenderedPageBreak/>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r>
              <w:rPr>
                <w:rFonts w:eastAsiaTheme="minorEastAsia" w:hint="eastAsia"/>
                <w:lang w:val="en-US" w:eastAsia="zh-CN"/>
              </w:rPr>
              <w:lastRenderedPageBreak/>
              <w:t>ZTE,Sanechips</w:t>
            </w:r>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af4"/>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27853FD"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af4"/>
        <w:numPr>
          <w:ilvl w:val="0"/>
          <w:numId w:val="12"/>
        </w:numPr>
        <w:jc w:val="both"/>
        <w:rPr>
          <w:sz w:val="20"/>
          <w:szCs w:val="22"/>
          <w:lang w:val="en-US"/>
        </w:rPr>
      </w:pPr>
      <w:r>
        <w:rPr>
          <w:sz w:val="20"/>
          <w:szCs w:val="22"/>
          <w:lang w:val="en-US"/>
        </w:rPr>
        <w:t>[11]: A RedCap UE not having SSB in active BWP would need to support at least optional features:</w:t>
      </w:r>
    </w:p>
    <w:p w14:paraId="02785408" w14:textId="77777777" w:rsidR="00726019" w:rsidRDefault="004C6D2D">
      <w:pPr>
        <w:pStyle w:val="af4"/>
        <w:numPr>
          <w:ilvl w:val="1"/>
          <w:numId w:val="12"/>
        </w:numPr>
        <w:jc w:val="both"/>
        <w:rPr>
          <w:sz w:val="20"/>
          <w:szCs w:val="22"/>
          <w:lang w:val="en-US"/>
        </w:rPr>
      </w:pPr>
      <w:r>
        <w:rPr>
          <w:sz w:val="20"/>
          <w:szCs w:val="22"/>
          <w:lang w:val="en-US"/>
        </w:rPr>
        <w:t xml:space="preserve">FG 6-1a including at least synchronization based purely on TRS, </w:t>
      </w:r>
    </w:p>
    <w:p w14:paraId="02785409" w14:textId="77777777" w:rsidR="00726019" w:rsidRDefault="004C6D2D">
      <w:pPr>
        <w:pStyle w:val="af4"/>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af4"/>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0278540B" w14:textId="77777777" w:rsidR="00726019" w:rsidRDefault="004C6D2D">
      <w:pPr>
        <w:pStyle w:val="af4"/>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af4"/>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af4"/>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Huawei, HiSilicon</w:t>
            </w:r>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w:t>
            </w:r>
            <w:r>
              <w:rPr>
                <w:rFonts w:eastAsiaTheme="minorEastAsia"/>
                <w:lang w:val="en-US" w:eastAsia="zh-CN"/>
              </w:rPr>
              <w:lastRenderedPageBreak/>
              <w:t xml:space="preserve">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宋体"/>
                <w:lang w:val="en-US" w:eastAsia="ko-KR"/>
              </w:rPr>
            </w:pPr>
            <w:r>
              <w:rPr>
                <w:rFonts w:eastAsia="宋体" w:hint="eastAsia"/>
                <w:lang w:val="en-US" w:eastAsia="zh-CN"/>
              </w:rPr>
              <w:t>ZTE, Sanechips</w:t>
            </w:r>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宋体"/>
                <w:lang w:val="en-US" w:eastAsia="ko-KR"/>
              </w:rPr>
            </w:pPr>
            <w:r>
              <w:rPr>
                <w:rFonts w:eastAsia="宋体"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宋体"/>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Yu Mincho"/>
                <w:lang w:val="en-US" w:eastAsia="ja-JP"/>
              </w:rPr>
            </w:pPr>
            <w:r>
              <w:rPr>
                <w:rFonts w:eastAsia="Yu Mincho"/>
                <w:lang w:val="en-US" w:eastAsia="ja-JP"/>
              </w:rPr>
              <w:t>Nokia, NSB</w:t>
            </w:r>
          </w:p>
        </w:tc>
        <w:tc>
          <w:tcPr>
            <w:tcW w:w="1372" w:type="dxa"/>
          </w:tcPr>
          <w:p w14:paraId="02785430" w14:textId="77777777" w:rsidR="00726019" w:rsidRDefault="00726019">
            <w:pPr>
              <w:tabs>
                <w:tab w:val="left" w:pos="551"/>
              </w:tabs>
              <w:rPr>
                <w:rFonts w:eastAsia="Yu Mincho"/>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2"/>
        <w:ind w:left="1134" w:hanging="1134"/>
        <w:rPr>
          <w:lang w:val="en-US"/>
        </w:rPr>
      </w:pPr>
      <w:r>
        <w:rPr>
          <w:lang w:val="en-US"/>
        </w:rPr>
        <w:t>RF switching delay</w:t>
      </w:r>
    </w:p>
    <w:p w14:paraId="0278544A"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af"/>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1"/>
              <w:numPr>
                <w:ilvl w:val="0"/>
                <w:numId w:val="0"/>
              </w:numPr>
              <w:ind w:left="432" w:hanging="432"/>
            </w:pPr>
            <w:r>
              <w:lastRenderedPageBreak/>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2785463"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2785464"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02785465"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1"/>
        <w:numPr>
          <w:ilvl w:val="0"/>
          <w:numId w:val="0"/>
        </w:numPr>
        <w:ind w:left="432" w:hanging="432"/>
        <w:rPr>
          <w:lang w:val="en-US"/>
        </w:rPr>
      </w:pPr>
      <w:bookmarkStart w:id="33"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27854B2"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27854B6" w14:textId="77777777"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27854BF"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27854C2"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27854C3"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27854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r>
              <w:rPr>
                <w:rFonts w:eastAsiaTheme="minorEastAsia"/>
                <w:lang w:eastAsia="zh-CN"/>
              </w:rPr>
              <w:t>Rapeepat Ratasuk</w:t>
            </w:r>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r>
              <w:rPr>
                <w:lang w:val="en-US"/>
              </w:rPr>
              <w:t>Debdeep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lastRenderedPageBreak/>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r>
              <w:rPr>
                <w:lang w:val="en-US"/>
              </w:rPr>
              <w:t>Yuantao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r>
              <w:rPr>
                <w:lang w:val="en-US"/>
              </w:rPr>
              <w:t>Vip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3"/>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0E0EE8">
            <w:pPr>
              <w:rPr>
                <w:color w:val="0000FF"/>
                <w:u w:val="single"/>
                <w:lang w:val="en-US"/>
              </w:rPr>
            </w:pPr>
            <w:hyperlink r:id="rId23" w:history="1">
              <w:r w:rsidR="004C6D2D">
                <w:rPr>
                  <w:rStyle w:val="af1"/>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0E0EE8">
            <w:pPr>
              <w:rPr>
                <w:color w:val="0000FF"/>
                <w:u w:val="single"/>
                <w:lang w:val="en-US"/>
              </w:rPr>
            </w:pPr>
            <w:hyperlink r:id="rId24" w:history="1">
              <w:r w:rsidR="004C6D2D">
                <w:rPr>
                  <w:rStyle w:val="af1"/>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0E0EE8">
            <w:pPr>
              <w:rPr>
                <w:color w:val="0000FF"/>
                <w:u w:val="single"/>
                <w:lang w:val="en-US"/>
              </w:rPr>
            </w:pPr>
            <w:hyperlink r:id="rId25" w:history="1">
              <w:r w:rsidR="004C6D2D">
                <w:rPr>
                  <w:rStyle w:val="af1"/>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Huawei, HiSilicon</w:t>
            </w:r>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0E0EE8">
            <w:pPr>
              <w:rPr>
                <w:color w:val="0000FF"/>
                <w:u w:val="single"/>
                <w:lang w:val="en-US"/>
              </w:rPr>
            </w:pPr>
            <w:hyperlink r:id="rId26" w:history="1">
              <w:r w:rsidR="004C6D2D">
                <w:rPr>
                  <w:rStyle w:val="af1"/>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0E0EE8">
            <w:pPr>
              <w:rPr>
                <w:color w:val="0000FF"/>
                <w:u w:val="single"/>
                <w:lang w:val="en-US"/>
              </w:rPr>
            </w:pPr>
            <w:hyperlink r:id="rId27" w:history="1">
              <w:r w:rsidR="004C6D2D">
                <w:rPr>
                  <w:rStyle w:val="af1"/>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0E0EE8">
            <w:pPr>
              <w:rPr>
                <w:color w:val="0000FF"/>
                <w:u w:val="single"/>
                <w:lang w:val="en-US"/>
              </w:rPr>
            </w:pPr>
            <w:hyperlink r:id="rId28" w:history="1">
              <w:r w:rsidR="004C6D2D">
                <w:rPr>
                  <w:rStyle w:val="af1"/>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0E0EE8">
            <w:pPr>
              <w:rPr>
                <w:color w:val="0000FF"/>
                <w:u w:val="single"/>
                <w:lang w:val="en-US"/>
              </w:rPr>
            </w:pPr>
            <w:hyperlink r:id="rId29" w:history="1">
              <w:r w:rsidR="004C6D2D">
                <w:rPr>
                  <w:rStyle w:val="af1"/>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r>
              <w:rPr>
                <w:lang w:val="en-US"/>
              </w:rPr>
              <w:t>Spreadtrum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0E0EE8">
            <w:pPr>
              <w:rPr>
                <w:color w:val="0000FF"/>
                <w:u w:val="single"/>
                <w:lang w:val="en-US"/>
              </w:rPr>
            </w:pPr>
            <w:hyperlink r:id="rId30" w:history="1">
              <w:r w:rsidR="004C6D2D">
                <w:rPr>
                  <w:rStyle w:val="af1"/>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ZTE, Sanechips</w:t>
            </w:r>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0E0EE8">
            <w:pPr>
              <w:rPr>
                <w:color w:val="0000FF"/>
                <w:u w:val="single"/>
                <w:lang w:val="en-US"/>
              </w:rPr>
            </w:pPr>
            <w:hyperlink r:id="rId31" w:history="1">
              <w:r w:rsidR="004C6D2D">
                <w:rPr>
                  <w:rStyle w:val="af1"/>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0E0EE8">
            <w:pPr>
              <w:rPr>
                <w:color w:val="0000FF"/>
                <w:u w:val="single"/>
                <w:lang w:val="en-US"/>
              </w:rPr>
            </w:pPr>
            <w:hyperlink r:id="rId32" w:history="1">
              <w:r w:rsidR="004C6D2D">
                <w:rPr>
                  <w:rStyle w:val="af1"/>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0E0EE8">
            <w:pPr>
              <w:rPr>
                <w:color w:val="0000FF"/>
                <w:u w:val="single"/>
                <w:lang w:val="en-US"/>
              </w:rPr>
            </w:pPr>
            <w:hyperlink r:id="rId33" w:history="1">
              <w:r w:rsidR="004C6D2D">
                <w:rPr>
                  <w:rStyle w:val="af1"/>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0E0EE8">
            <w:pPr>
              <w:rPr>
                <w:color w:val="0000FF"/>
                <w:u w:val="single"/>
                <w:lang w:val="en-US"/>
              </w:rPr>
            </w:pPr>
            <w:hyperlink r:id="rId34" w:history="1">
              <w:r w:rsidR="004C6D2D">
                <w:rPr>
                  <w:rStyle w:val="af1"/>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0E0EE8">
            <w:pPr>
              <w:rPr>
                <w:color w:val="0000FF"/>
                <w:u w:val="single"/>
                <w:lang w:val="en-US"/>
              </w:rPr>
            </w:pPr>
            <w:hyperlink r:id="rId35" w:history="1">
              <w:r w:rsidR="004C6D2D">
                <w:rPr>
                  <w:rStyle w:val="af1"/>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0E0EE8">
            <w:pPr>
              <w:rPr>
                <w:lang w:val="en-US"/>
              </w:rPr>
            </w:pPr>
            <w:hyperlink r:id="rId36" w:history="1">
              <w:r w:rsidR="004C6D2D">
                <w:rPr>
                  <w:rStyle w:val="af1"/>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02785552" w14:textId="77777777" w:rsidR="00726019" w:rsidRDefault="000E0EE8">
            <w:pPr>
              <w:rPr>
                <w:color w:val="0000FF"/>
                <w:u w:val="single"/>
                <w:lang w:val="en-US"/>
              </w:rPr>
            </w:pPr>
            <w:hyperlink r:id="rId37" w:history="1">
              <w:r w:rsidR="004C6D2D">
                <w:rPr>
                  <w:rStyle w:val="af1"/>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0E0EE8">
            <w:pPr>
              <w:rPr>
                <w:color w:val="0000FF"/>
                <w:u w:val="single"/>
                <w:lang w:val="en-US"/>
              </w:rPr>
            </w:pPr>
            <w:hyperlink r:id="rId38" w:history="1">
              <w:r w:rsidR="004C6D2D">
                <w:rPr>
                  <w:rStyle w:val="af1"/>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0E0EE8">
            <w:pPr>
              <w:rPr>
                <w:color w:val="0000FF"/>
                <w:u w:val="single"/>
                <w:lang w:val="en-US"/>
              </w:rPr>
            </w:pPr>
            <w:hyperlink r:id="rId39" w:history="1">
              <w:r w:rsidR="004C6D2D">
                <w:rPr>
                  <w:rStyle w:val="af1"/>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0E0EE8">
            <w:pPr>
              <w:rPr>
                <w:color w:val="0000FF"/>
                <w:u w:val="single"/>
                <w:lang w:val="en-US"/>
              </w:rPr>
            </w:pPr>
            <w:hyperlink r:id="rId40" w:history="1">
              <w:r w:rsidR="004C6D2D">
                <w:rPr>
                  <w:rStyle w:val="af1"/>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02785566" w14:textId="77777777" w:rsidR="00726019" w:rsidRDefault="000E0EE8">
            <w:pPr>
              <w:rPr>
                <w:color w:val="0000FF"/>
                <w:u w:val="single"/>
                <w:lang w:val="en-US"/>
              </w:rPr>
            </w:pPr>
            <w:hyperlink r:id="rId41" w:history="1">
              <w:r w:rsidR="004C6D2D">
                <w:rPr>
                  <w:rStyle w:val="af1"/>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0E0EE8">
            <w:pPr>
              <w:rPr>
                <w:color w:val="0000FF"/>
                <w:u w:val="single"/>
                <w:lang w:val="en-US"/>
              </w:rPr>
            </w:pPr>
            <w:hyperlink r:id="rId42" w:history="1">
              <w:r w:rsidR="004C6D2D">
                <w:rPr>
                  <w:rStyle w:val="af1"/>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14:paraId="02785570" w14:textId="77777777" w:rsidR="00726019" w:rsidRDefault="000E0EE8">
            <w:pPr>
              <w:rPr>
                <w:color w:val="0000FF"/>
                <w:u w:val="single"/>
                <w:lang w:val="en-US"/>
              </w:rPr>
            </w:pPr>
            <w:hyperlink r:id="rId43" w:history="1">
              <w:r w:rsidR="004C6D2D">
                <w:rPr>
                  <w:rStyle w:val="af1"/>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0E0EE8">
            <w:pPr>
              <w:rPr>
                <w:color w:val="0000FF"/>
                <w:u w:val="single"/>
                <w:lang w:val="en-US"/>
              </w:rPr>
            </w:pPr>
            <w:hyperlink r:id="rId44" w:history="1">
              <w:r w:rsidR="004C6D2D">
                <w:rPr>
                  <w:rStyle w:val="af1"/>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0E0EE8">
            <w:pPr>
              <w:rPr>
                <w:color w:val="0000FF"/>
                <w:u w:val="single"/>
                <w:lang w:val="en-US"/>
              </w:rPr>
            </w:pPr>
            <w:hyperlink r:id="rId45" w:history="1">
              <w:r w:rsidR="004C6D2D">
                <w:rPr>
                  <w:rStyle w:val="af1"/>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0E0EE8">
            <w:pPr>
              <w:rPr>
                <w:color w:val="0000FF"/>
                <w:u w:val="single"/>
                <w:lang w:val="en-US"/>
              </w:rPr>
            </w:pPr>
            <w:hyperlink r:id="rId46" w:history="1">
              <w:r w:rsidR="004C6D2D">
                <w:rPr>
                  <w:rStyle w:val="af1"/>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02785581" w14:textId="77777777" w:rsidR="00726019" w:rsidRDefault="004C6D2D">
            <w:pPr>
              <w:rPr>
                <w:lang w:val="en-US"/>
              </w:rPr>
            </w:pPr>
            <w:r>
              <w:rPr>
                <w:lang w:val="en-US"/>
              </w:rPr>
              <w:t>InterDigital,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0E0EE8">
            <w:pPr>
              <w:rPr>
                <w:color w:val="0000FF"/>
                <w:u w:val="single"/>
                <w:lang w:val="en-US"/>
              </w:rPr>
            </w:pPr>
            <w:hyperlink r:id="rId47" w:history="1">
              <w:r w:rsidR="004C6D2D">
                <w:rPr>
                  <w:rStyle w:val="af1"/>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0E0EE8">
            <w:pPr>
              <w:rPr>
                <w:color w:val="0000FF"/>
                <w:u w:val="single"/>
                <w:lang w:val="en-US"/>
              </w:rPr>
            </w:pPr>
            <w:hyperlink r:id="rId48" w:history="1">
              <w:r w:rsidR="004C6D2D">
                <w:rPr>
                  <w:rStyle w:val="af1"/>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0E0EE8">
            <w:pPr>
              <w:rPr>
                <w:color w:val="0000FF"/>
                <w:u w:val="single"/>
                <w:lang w:val="en-US"/>
              </w:rPr>
            </w:pPr>
            <w:hyperlink r:id="rId49" w:history="1">
              <w:r w:rsidR="004C6D2D">
                <w:rPr>
                  <w:rStyle w:val="af1"/>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0E0EE8">
            <w:pPr>
              <w:rPr>
                <w:color w:val="0000FF"/>
                <w:u w:val="single"/>
                <w:lang w:val="en-US"/>
              </w:rPr>
            </w:pPr>
            <w:hyperlink r:id="rId50" w:history="1">
              <w:r w:rsidR="004C6D2D">
                <w:rPr>
                  <w:rStyle w:val="af1"/>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0E0EE8">
            <w:pPr>
              <w:rPr>
                <w:lang w:val="en-US"/>
              </w:rPr>
            </w:pPr>
            <w:hyperlink r:id="rId51" w:history="1">
              <w:r w:rsidR="004C6D2D">
                <w:rPr>
                  <w:rStyle w:val="af1"/>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r>
              <w:rPr>
                <w:lang w:val="en-US"/>
              </w:rPr>
              <w:t xml:space="preserve">ASUSTeK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0E0EE8">
            <w:pPr>
              <w:rPr>
                <w:rStyle w:val="af1"/>
                <w:color w:val="0000FF"/>
                <w:lang w:val="en-US"/>
              </w:rPr>
            </w:pPr>
            <w:hyperlink r:id="rId52" w:history="1">
              <w:r w:rsidR="004C6D2D">
                <w:rPr>
                  <w:rStyle w:val="af1"/>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0E0EE8">
            <w:pPr>
              <w:rPr>
                <w:rStyle w:val="af1"/>
                <w:color w:val="0000FF"/>
                <w:lang w:val="en-US"/>
              </w:rPr>
            </w:pPr>
            <w:hyperlink r:id="rId53" w:history="1">
              <w:r w:rsidR="004C6D2D">
                <w:rPr>
                  <w:rStyle w:val="af1"/>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0E0EE8">
            <w:pPr>
              <w:rPr>
                <w:lang w:val="en-US"/>
              </w:rPr>
            </w:pPr>
            <w:hyperlink r:id="rId54" w:history="1">
              <w:r w:rsidR="004C6D2D">
                <w:rPr>
                  <w:rStyle w:val="af1"/>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0E0EE8">
            <w:pPr>
              <w:rPr>
                <w:color w:val="0000FF"/>
                <w:u w:val="single"/>
                <w:lang w:val="en-US"/>
              </w:rPr>
            </w:pPr>
            <w:hyperlink r:id="rId55" w:history="1">
              <w:r w:rsidR="004C6D2D">
                <w:rPr>
                  <w:rStyle w:val="af1"/>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ZTE, Sanechips</w:t>
            </w:r>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0E0EE8">
            <w:pPr>
              <w:rPr>
                <w:color w:val="0000FF"/>
                <w:u w:val="single"/>
                <w:lang w:val="en-US"/>
              </w:rPr>
            </w:pPr>
            <w:hyperlink r:id="rId56" w:history="1">
              <w:r w:rsidR="004C6D2D">
                <w:rPr>
                  <w:rStyle w:val="af1"/>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0E0EE8">
            <w:pPr>
              <w:rPr>
                <w:lang w:val="en-US"/>
              </w:rPr>
            </w:pPr>
            <w:hyperlink r:id="rId57" w:history="1">
              <w:r w:rsidR="004C6D2D">
                <w:rPr>
                  <w:rStyle w:val="af1"/>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027855B8" w14:textId="77777777" w:rsidR="00726019" w:rsidRDefault="004C6D2D">
            <w:pPr>
              <w:rPr>
                <w:lang w:val="en-US"/>
              </w:rPr>
            </w:pPr>
            <w:r>
              <w:rPr>
                <w:lang w:val="en-US"/>
              </w:rPr>
              <w:t>Spreadtrum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0E0EE8">
            <w:pPr>
              <w:rPr>
                <w:lang w:val="en-US"/>
              </w:rPr>
            </w:pPr>
            <w:hyperlink r:id="rId58" w:history="1">
              <w:r w:rsidR="004C6D2D">
                <w:rPr>
                  <w:rStyle w:val="af1"/>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0E0EE8">
            <w:pPr>
              <w:rPr>
                <w:lang w:val="en-US"/>
              </w:rPr>
            </w:pPr>
            <w:hyperlink r:id="rId59" w:history="1">
              <w:r w:rsidR="004C6D2D">
                <w:rPr>
                  <w:rStyle w:val="af1"/>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0E0EE8">
            <w:pPr>
              <w:rPr>
                <w:lang w:val="en-US"/>
              </w:rPr>
            </w:pPr>
            <w:hyperlink r:id="rId60" w:history="1">
              <w:r w:rsidR="004C6D2D">
                <w:rPr>
                  <w:rStyle w:val="af1"/>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Huawei, HiSilicon</w:t>
            </w:r>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0E0EE8">
            <w:pPr>
              <w:rPr>
                <w:lang w:val="en-US"/>
              </w:rPr>
            </w:pPr>
            <w:hyperlink r:id="rId61" w:history="1">
              <w:r w:rsidR="004C6D2D">
                <w:rPr>
                  <w:rStyle w:val="af1"/>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0E0EE8">
            <w:pPr>
              <w:rPr>
                <w:lang w:val="en-US"/>
              </w:rPr>
            </w:pPr>
            <w:hyperlink r:id="rId62" w:history="1">
              <w:r w:rsidR="004C6D2D">
                <w:rPr>
                  <w:rStyle w:val="af1"/>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0E0EE8">
            <w:pPr>
              <w:rPr>
                <w:color w:val="0000FF"/>
                <w:u w:val="single"/>
                <w:lang w:val="en-US"/>
              </w:rPr>
            </w:pPr>
            <w:hyperlink r:id="rId63" w:history="1">
              <w:r w:rsidR="004C6D2D">
                <w:rPr>
                  <w:rStyle w:val="af1"/>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027855D9" w14:textId="77777777" w:rsidR="00726019" w:rsidRDefault="000E0EE8">
            <w:pPr>
              <w:rPr>
                <w:color w:val="0000FF"/>
                <w:u w:val="single"/>
                <w:lang w:val="en-US"/>
              </w:rPr>
            </w:pPr>
            <w:hyperlink r:id="rId64" w:history="1">
              <w:r w:rsidR="004C6D2D">
                <w:rPr>
                  <w:rStyle w:val="af1"/>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0E0EE8">
            <w:hyperlink r:id="rId65" w:history="1">
              <w:r w:rsidR="004C6D2D">
                <w:rPr>
                  <w:rStyle w:val="af1"/>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0E0EE8">
            <w:hyperlink r:id="rId66" w:history="1">
              <w:r w:rsidR="004C6D2D">
                <w:rPr>
                  <w:rStyle w:val="af1"/>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78ED6" w14:textId="77777777" w:rsidR="00357D4D" w:rsidRDefault="00357D4D" w:rsidP="004F7298">
      <w:pPr>
        <w:spacing w:after="0" w:line="240" w:lineRule="auto"/>
      </w:pPr>
      <w:r>
        <w:separator/>
      </w:r>
    </w:p>
  </w:endnote>
  <w:endnote w:type="continuationSeparator" w:id="0">
    <w:p w14:paraId="2D804A7E" w14:textId="77777777" w:rsidR="00357D4D" w:rsidRDefault="00357D4D"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DDFAD" w14:textId="77777777" w:rsidR="00357D4D" w:rsidRDefault="00357D4D" w:rsidP="004F7298">
      <w:pPr>
        <w:spacing w:after="0" w:line="240" w:lineRule="auto"/>
      </w:pPr>
      <w:r>
        <w:separator/>
      </w:r>
    </w:p>
  </w:footnote>
  <w:footnote w:type="continuationSeparator" w:id="0">
    <w:p w14:paraId="123A493C" w14:textId="77777777" w:rsidR="00357D4D" w:rsidRDefault="00357D4D" w:rsidP="004F7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hybridMultilevel"/>
    <w:tmpl w:val="79CCF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4"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D5517D1"/>
    <w:multiLevelType w:val="hybridMultilevel"/>
    <w:tmpl w:val="E4808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7AE33BD2"/>
    <w:multiLevelType w:val="hybridMultilevel"/>
    <w:tmpl w:val="7430F2E0"/>
    <w:lvl w:ilvl="0" w:tplc="041D0001">
      <w:start w:val="1"/>
      <w:numFmt w:val="bullet"/>
      <w:lvlText w:val=""/>
      <w:lvlJc w:val="left"/>
      <w:pPr>
        <w:ind w:left="928" w:hanging="360"/>
      </w:pPr>
      <w:rPr>
        <w:rFonts w:ascii="Symbol" w:hAnsi="Symbol"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63"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D37464"/>
    <w:multiLevelType w:val="hybridMultilevel"/>
    <w:tmpl w:val="CCAC9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9"/>
  </w:num>
  <w:num w:numId="5">
    <w:abstractNumId w:val="27"/>
    <w:lvlOverride w:ilvl="0">
      <w:startOverride w:val="1"/>
    </w:lvlOverride>
  </w:num>
  <w:num w:numId="6">
    <w:abstractNumId w:val="28"/>
  </w:num>
  <w:num w:numId="7">
    <w:abstractNumId w:val="39"/>
  </w:num>
  <w:num w:numId="8">
    <w:abstractNumId w:val="13"/>
  </w:num>
  <w:num w:numId="9">
    <w:abstractNumId w:val="16"/>
  </w:num>
  <w:num w:numId="10">
    <w:abstractNumId w:val="45"/>
  </w:num>
  <w:num w:numId="11">
    <w:abstractNumId w:val="47"/>
  </w:num>
  <w:num w:numId="12">
    <w:abstractNumId w:val="14"/>
  </w:num>
  <w:num w:numId="13">
    <w:abstractNumId w:val="50"/>
  </w:num>
  <w:num w:numId="14">
    <w:abstractNumId w:val="40"/>
  </w:num>
  <w:num w:numId="15">
    <w:abstractNumId w:val="26"/>
  </w:num>
  <w:num w:numId="16">
    <w:abstractNumId w:val="35"/>
  </w:num>
  <w:num w:numId="17">
    <w:abstractNumId w:val="31"/>
  </w:num>
  <w:num w:numId="18">
    <w:abstractNumId w:val="25"/>
  </w:num>
  <w:num w:numId="19">
    <w:abstractNumId w:val="52"/>
  </w:num>
  <w:num w:numId="20">
    <w:abstractNumId w:val="6"/>
  </w:num>
  <w:num w:numId="21">
    <w:abstractNumId w:val="10"/>
  </w:num>
  <w:num w:numId="22">
    <w:abstractNumId w:val="17"/>
  </w:num>
  <w:num w:numId="23">
    <w:abstractNumId w:val="24"/>
  </w:num>
  <w:num w:numId="24">
    <w:abstractNumId w:val="38"/>
  </w:num>
  <w:num w:numId="25">
    <w:abstractNumId w:val="32"/>
  </w:num>
  <w:num w:numId="26">
    <w:abstractNumId w:val="44"/>
  </w:num>
  <w:num w:numId="27">
    <w:abstractNumId w:val="36"/>
  </w:num>
  <w:num w:numId="28">
    <w:abstractNumId w:val="60"/>
  </w:num>
  <w:num w:numId="29">
    <w:abstractNumId w:val="42"/>
  </w:num>
  <w:num w:numId="30">
    <w:abstractNumId w:val="56"/>
  </w:num>
  <w:num w:numId="31">
    <w:abstractNumId w:val="51"/>
  </w:num>
  <w:num w:numId="32">
    <w:abstractNumId w:val="37"/>
  </w:num>
  <w:num w:numId="33">
    <w:abstractNumId w:val="22"/>
  </w:num>
  <w:num w:numId="34">
    <w:abstractNumId w:val="55"/>
  </w:num>
  <w:num w:numId="35">
    <w:abstractNumId w:val="61"/>
  </w:num>
  <w:num w:numId="36">
    <w:abstractNumId w:val="18"/>
  </w:num>
  <w:num w:numId="37">
    <w:abstractNumId w:val="58"/>
  </w:num>
  <w:num w:numId="38">
    <w:abstractNumId w:val="43"/>
  </w:num>
  <w:num w:numId="39">
    <w:abstractNumId w:val="49"/>
  </w:num>
  <w:num w:numId="40">
    <w:abstractNumId w:val="33"/>
  </w:num>
  <w:num w:numId="41">
    <w:abstractNumId w:val="12"/>
  </w:num>
  <w:num w:numId="42">
    <w:abstractNumId w:val="65"/>
  </w:num>
  <w:num w:numId="43">
    <w:abstractNumId w:val="57"/>
  </w:num>
  <w:num w:numId="44">
    <w:abstractNumId w:val="15"/>
  </w:num>
  <w:num w:numId="45">
    <w:abstractNumId w:val="41"/>
  </w:num>
  <w:num w:numId="46">
    <w:abstractNumId w:val="46"/>
  </w:num>
  <w:num w:numId="47">
    <w:abstractNumId w:val="7"/>
  </w:num>
  <w:num w:numId="48">
    <w:abstractNumId w:val="21"/>
  </w:num>
  <w:num w:numId="49">
    <w:abstractNumId w:val="63"/>
  </w:num>
  <w:num w:numId="50">
    <w:abstractNumId w:val="5"/>
  </w:num>
  <w:num w:numId="51">
    <w:abstractNumId w:val="11"/>
  </w:num>
  <w:num w:numId="52">
    <w:abstractNumId w:val="59"/>
  </w:num>
  <w:num w:numId="53">
    <w:abstractNumId w:val="29"/>
  </w:num>
  <w:num w:numId="54">
    <w:abstractNumId w:val="48"/>
  </w:num>
  <w:num w:numId="55">
    <w:abstractNumId w:val="2"/>
  </w:num>
  <w:num w:numId="56">
    <w:abstractNumId w:val="54"/>
  </w:num>
  <w:num w:numId="57">
    <w:abstractNumId w:val="9"/>
  </w:num>
  <w:num w:numId="58">
    <w:abstractNumId w:val="4"/>
  </w:num>
  <w:num w:numId="59">
    <w:abstractNumId w:val="20"/>
  </w:num>
  <w:num w:numId="60">
    <w:abstractNumId w:val="23"/>
  </w:num>
  <w:num w:numId="61">
    <w:abstractNumId w:val="34"/>
  </w:num>
  <w:num w:numId="62">
    <w:abstractNumId w:val="53"/>
  </w:num>
  <w:num w:numId="63">
    <w:abstractNumId w:val="64"/>
  </w:num>
  <w:num w:numId="64">
    <w:abstractNumId w:val="53"/>
  </w:num>
  <w:num w:numId="65">
    <w:abstractNumId w:val="62"/>
  </w:num>
  <w:num w:numId="66">
    <w:abstractNumId w:val="30"/>
  </w:num>
  <w:num w:numId="67">
    <w:abstractNumId w:val="2"/>
  </w:num>
  <w:num w:numId="68">
    <w:abstractNumId w:val="8"/>
  </w:num>
  <w:num w:numId="69">
    <w:abstractNumId w:val="29"/>
  </w:num>
  <w:num w:numId="7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EEB"/>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04"/>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2C1"/>
    <w:rsid w:val="003F2605"/>
    <w:rsid w:val="003F26EC"/>
    <w:rsid w:val="003F2C9C"/>
    <w:rsid w:val="003F33F6"/>
    <w:rsid w:val="003F3728"/>
    <w:rsid w:val="003F37B8"/>
    <w:rsid w:val="003F3A4D"/>
    <w:rsid w:val="003F45C5"/>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0923"/>
    <w:rsid w:val="007712B1"/>
    <w:rsid w:val="00771350"/>
    <w:rsid w:val="00771651"/>
    <w:rsid w:val="0077197B"/>
    <w:rsid w:val="00771EC3"/>
    <w:rsid w:val="007721C1"/>
    <w:rsid w:val="007724ED"/>
    <w:rsid w:val="00772629"/>
    <w:rsid w:val="00772E16"/>
    <w:rsid w:val="0077356E"/>
    <w:rsid w:val="00773985"/>
    <w:rsid w:val="007739A4"/>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EEB"/>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DC7"/>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84101"/>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7CF6"/>
    <w:pPr>
      <w:spacing w:after="180"/>
    </w:pPr>
    <w:rPr>
      <w:lang w:val="en-GB"/>
    </w:rPr>
  </w:style>
  <w:style w:type="paragraph" w:styleId="1">
    <w:name w:val="heading 1"/>
    <w:basedOn w:val="a0"/>
    <w:next w:val="a0"/>
    <w:qFormat/>
    <w:rsid w:val="00CC0A9F"/>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CC0A9F"/>
    <w:pPr>
      <w:numPr>
        <w:ilvl w:val="1"/>
      </w:numPr>
      <w:spacing w:before="180"/>
      <w:outlineLvl w:val="1"/>
    </w:pPr>
    <w:rPr>
      <w:sz w:val="32"/>
    </w:rPr>
  </w:style>
  <w:style w:type="paragraph" w:styleId="30">
    <w:name w:val="heading 3"/>
    <w:basedOn w:val="2"/>
    <w:next w:val="a0"/>
    <w:link w:val="3Char"/>
    <w:qFormat/>
    <w:rsid w:val="00CC0A9F"/>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CC0A9F"/>
    <w:pPr>
      <w:numPr>
        <w:ilvl w:val="3"/>
      </w:numPr>
      <w:ind w:left="576" w:hanging="576"/>
      <w:outlineLvl w:val="3"/>
    </w:pPr>
    <w:rPr>
      <w:sz w:val="24"/>
    </w:rPr>
  </w:style>
  <w:style w:type="paragraph" w:styleId="5">
    <w:name w:val="heading 5"/>
    <w:basedOn w:val="4"/>
    <w:next w:val="a0"/>
    <w:qFormat/>
    <w:rsid w:val="00CC0A9F"/>
    <w:pPr>
      <w:numPr>
        <w:ilvl w:val="4"/>
      </w:numPr>
      <w:ind w:left="576" w:hanging="576"/>
      <w:outlineLvl w:val="4"/>
    </w:pPr>
    <w:rPr>
      <w:sz w:val="22"/>
    </w:rPr>
  </w:style>
  <w:style w:type="paragraph" w:styleId="6">
    <w:name w:val="heading 6"/>
    <w:basedOn w:val="a0"/>
    <w:next w:val="a0"/>
    <w:qFormat/>
    <w:rsid w:val="00CC0A9F"/>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CC0A9F"/>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CC0A9F"/>
    <w:pPr>
      <w:numPr>
        <w:ilvl w:val="7"/>
      </w:numPr>
      <w:tabs>
        <w:tab w:val="left" w:pos="360"/>
        <w:tab w:val="left" w:pos="926"/>
      </w:tabs>
      <w:ind w:left="432" w:hanging="432"/>
      <w:outlineLvl w:val="7"/>
    </w:pPr>
  </w:style>
  <w:style w:type="paragraph" w:styleId="9">
    <w:name w:val="heading 9"/>
    <w:basedOn w:val="8"/>
    <w:next w:val="a0"/>
    <w:qFormat/>
    <w:rsid w:val="00CC0A9F"/>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CC0A9F"/>
    <w:pPr>
      <w:ind w:left="2268" w:hanging="2268"/>
    </w:pPr>
  </w:style>
  <w:style w:type="paragraph" w:styleId="60">
    <w:name w:val="toc 6"/>
    <w:basedOn w:val="50"/>
    <w:next w:val="a0"/>
    <w:semiHidden/>
    <w:qFormat/>
    <w:rsid w:val="00CC0A9F"/>
    <w:pPr>
      <w:ind w:left="1985" w:hanging="1985"/>
    </w:pPr>
  </w:style>
  <w:style w:type="paragraph" w:styleId="50">
    <w:name w:val="toc 5"/>
    <w:basedOn w:val="40"/>
    <w:next w:val="a0"/>
    <w:semiHidden/>
    <w:qFormat/>
    <w:rsid w:val="00CC0A9F"/>
    <w:pPr>
      <w:ind w:left="1701" w:hanging="1701"/>
    </w:pPr>
  </w:style>
  <w:style w:type="paragraph" w:styleId="40">
    <w:name w:val="toc 4"/>
    <w:basedOn w:val="31"/>
    <w:next w:val="a0"/>
    <w:semiHidden/>
    <w:qFormat/>
    <w:rsid w:val="00CC0A9F"/>
    <w:pPr>
      <w:ind w:left="1418" w:hanging="1418"/>
    </w:pPr>
  </w:style>
  <w:style w:type="paragraph" w:styleId="31">
    <w:name w:val="toc 3"/>
    <w:basedOn w:val="20"/>
    <w:next w:val="a0"/>
    <w:uiPriority w:val="39"/>
    <w:qFormat/>
    <w:rsid w:val="00CC0A9F"/>
    <w:pPr>
      <w:ind w:left="1134" w:hanging="1134"/>
    </w:pPr>
  </w:style>
  <w:style w:type="paragraph" w:styleId="20">
    <w:name w:val="toc 2"/>
    <w:basedOn w:val="10"/>
    <w:next w:val="a0"/>
    <w:uiPriority w:val="39"/>
    <w:qFormat/>
    <w:rsid w:val="00CC0A9F"/>
    <w:pPr>
      <w:keepNext w:val="0"/>
      <w:spacing w:before="0"/>
      <w:ind w:left="851" w:hanging="851"/>
    </w:pPr>
    <w:rPr>
      <w:sz w:val="20"/>
    </w:rPr>
  </w:style>
  <w:style w:type="paragraph" w:styleId="10">
    <w:name w:val="toc 1"/>
    <w:basedOn w:val="a0"/>
    <w:next w:val="a0"/>
    <w:uiPriority w:val="39"/>
    <w:qFormat/>
    <w:rsid w:val="00CC0A9F"/>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CC0A9F"/>
    <w:pPr>
      <w:numPr>
        <w:numId w:val="2"/>
      </w:numPr>
      <w:contextualSpacing/>
    </w:pPr>
  </w:style>
  <w:style w:type="paragraph" w:styleId="a5">
    <w:name w:val="Document Map"/>
    <w:basedOn w:val="a0"/>
    <w:link w:val="Char"/>
    <w:semiHidden/>
    <w:unhideWhenUsed/>
    <w:qFormat/>
    <w:rsid w:val="00CC0A9F"/>
    <w:rPr>
      <w:rFonts w:ascii="宋体" w:eastAsia="宋体"/>
      <w:sz w:val="18"/>
      <w:szCs w:val="18"/>
    </w:rPr>
  </w:style>
  <w:style w:type="paragraph" w:styleId="a6">
    <w:name w:val="annotation text"/>
    <w:basedOn w:val="a0"/>
    <w:link w:val="Char0"/>
    <w:uiPriority w:val="99"/>
    <w:qFormat/>
    <w:rsid w:val="00CC0A9F"/>
  </w:style>
  <w:style w:type="paragraph" w:styleId="3">
    <w:name w:val="List Bullet 3"/>
    <w:basedOn w:val="a0"/>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CC0A9F"/>
    <w:pPr>
      <w:overflowPunct w:val="0"/>
      <w:spacing w:after="120"/>
      <w:jc w:val="both"/>
    </w:pPr>
    <w:rPr>
      <w:rFonts w:ascii="Arial" w:hAnsi="Arial"/>
      <w:lang w:val="en-US" w:eastAsia="zh-CN"/>
    </w:rPr>
  </w:style>
  <w:style w:type="paragraph" w:styleId="80">
    <w:name w:val="toc 8"/>
    <w:basedOn w:val="10"/>
    <w:next w:val="a0"/>
    <w:uiPriority w:val="39"/>
    <w:qFormat/>
    <w:rsid w:val="00CC0A9F"/>
    <w:pPr>
      <w:spacing w:before="180"/>
      <w:ind w:left="2693" w:hanging="2693"/>
    </w:pPr>
    <w:rPr>
      <w:b/>
    </w:rPr>
  </w:style>
  <w:style w:type="paragraph" w:styleId="a8">
    <w:name w:val="Balloon Text"/>
    <w:basedOn w:val="a0"/>
    <w:qFormat/>
    <w:rsid w:val="00CC0A9F"/>
    <w:pPr>
      <w:spacing w:after="0"/>
    </w:pPr>
    <w:rPr>
      <w:rFonts w:ascii="Segoe UI" w:hAnsi="Segoe UI" w:cs="Segoe UI"/>
      <w:sz w:val="18"/>
      <w:szCs w:val="18"/>
    </w:rPr>
  </w:style>
  <w:style w:type="paragraph" w:styleId="a9">
    <w:name w:val="footer"/>
    <w:basedOn w:val="aa"/>
    <w:qFormat/>
    <w:rsid w:val="00CC0A9F"/>
    <w:pPr>
      <w:jc w:val="center"/>
    </w:pPr>
    <w:rPr>
      <w:i/>
    </w:rPr>
  </w:style>
  <w:style w:type="paragraph" w:styleId="aa">
    <w:name w:val="header"/>
    <w:basedOn w:val="a0"/>
    <w:link w:val="Char3"/>
    <w:qFormat/>
    <w:rsid w:val="00CC0A9F"/>
    <w:pPr>
      <w:widowControl w:val="0"/>
      <w:overflowPunct w:val="0"/>
      <w:textAlignment w:val="baseline"/>
    </w:pPr>
    <w:rPr>
      <w:rFonts w:ascii="Arial" w:hAnsi="Arial"/>
      <w:b/>
      <w:sz w:val="18"/>
      <w:lang w:eastAsia="ja-JP"/>
    </w:rPr>
  </w:style>
  <w:style w:type="paragraph" w:styleId="ab">
    <w:name w:val="List"/>
    <w:basedOn w:val="a7"/>
    <w:qFormat/>
    <w:rsid w:val="00CC0A9F"/>
    <w:rPr>
      <w:rFonts w:cs="Lohit Devanagari"/>
    </w:rPr>
  </w:style>
  <w:style w:type="paragraph" w:styleId="ac">
    <w:name w:val="footnote text"/>
    <w:basedOn w:val="a0"/>
    <w:link w:val="Char4"/>
    <w:uiPriority w:val="99"/>
    <w:unhideWhenUsed/>
    <w:qFormat/>
    <w:rsid w:val="00CC0A9F"/>
    <w:pPr>
      <w:spacing w:after="0"/>
    </w:pPr>
    <w:rPr>
      <w:rFonts w:eastAsiaTheme="minorHAnsi"/>
      <w:lang w:val="en-US"/>
    </w:rPr>
  </w:style>
  <w:style w:type="paragraph" w:styleId="90">
    <w:name w:val="toc 9"/>
    <w:basedOn w:val="80"/>
    <w:next w:val="a0"/>
    <w:uiPriority w:val="39"/>
    <w:qFormat/>
    <w:rsid w:val="00CC0A9F"/>
    <w:pPr>
      <w:ind w:left="1418" w:hanging="1418"/>
    </w:pPr>
  </w:style>
  <w:style w:type="paragraph" w:styleId="ad">
    <w:name w:val="Normal (Web)"/>
    <w:basedOn w:val="a0"/>
    <w:uiPriority w:val="99"/>
    <w:unhideWhenUsed/>
    <w:qFormat/>
    <w:rsid w:val="00CC0A9F"/>
    <w:pPr>
      <w:spacing w:beforeAutospacing="1" w:afterAutospacing="1"/>
    </w:pPr>
    <w:rPr>
      <w:sz w:val="24"/>
      <w:szCs w:val="24"/>
      <w:lang w:eastAsia="en-GB"/>
    </w:rPr>
  </w:style>
  <w:style w:type="paragraph" w:styleId="ae">
    <w:name w:val="annotation subject"/>
    <w:basedOn w:val="a6"/>
    <w:next w:val="a6"/>
    <w:link w:val="Char5"/>
    <w:qFormat/>
    <w:rsid w:val="00CC0A9F"/>
    <w:rPr>
      <w:b/>
      <w:bCs/>
    </w:rPr>
  </w:style>
  <w:style w:type="table" w:styleId="af">
    <w:name w:val="Table Grid"/>
    <w:basedOn w:val="a2"/>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sid w:val="00CC0A9F"/>
    <w:rPr>
      <w:color w:val="954F72"/>
      <w:u w:val="single"/>
    </w:rPr>
  </w:style>
  <w:style w:type="character" w:styleId="af1">
    <w:name w:val="Hyperlink"/>
    <w:basedOn w:val="a1"/>
    <w:uiPriority w:val="99"/>
    <w:unhideWhenUsed/>
    <w:qFormat/>
    <w:rsid w:val="00CC0A9F"/>
    <w:rPr>
      <w:color w:val="0563C1" w:themeColor="hyperlink"/>
      <w:u w:val="single"/>
    </w:rPr>
  </w:style>
  <w:style w:type="character" w:styleId="af2">
    <w:name w:val="annotation reference"/>
    <w:uiPriority w:val="99"/>
    <w:qFormat/>
    <w:rsid w:val="00CC0A9F"/>
    <w:rPr>
      <w:sz w:val="16"/>
      <w:szCs w:val="16"/>
    </w:rPr>
  </w:style>
  <w:style w:type="character" w:styleId="af3">
    <w:name w:val="footnote reference"/>
    <w:basedOn w:val="a1"/>
    <w:uiPriority w:val="99"/>
    <w:unhideWhenUsed/>
    <w:qFormat/>
    <w:rsid w:val="00CC0A9F"/>
    <w:rPr>
      <w:vertAlign w:val="superscript"/>
    </w:rPr>
  </w:style>
  <w:style w:type="character" w:customStyle="1" w:styleId="ZGSM">
    <w:name w:val="ZGSM"/>
    <w:qFormat/>
    <w:rsid w:val="00CC0A9F"/>
  </w:style>
  <w:style w:type="character" w:customStyle="1" w:styleId="Char3">
    <w:name w:val="页眉 Char"/>
    <w:link w:val="aa"/>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8Char">
    <w:name w:val="标题 8 Char"/>
    <w:link w:val="8"/>
    <w:qFormat/>
    <w:rsid w:val="00CC0A9F"/>
    <w:rPr>
      <w:rFonts w:ascii="Arial" w:hAnsi="Arial"/>
      <w:sz w:val="36"/>
      <w:lang w:val="en-GB"/>
    </w:rPr>
  </w:style>
  <w:style w:type="character" w:customStyle="1" w:styleId="3Char">
    <w:name w:val="标题 3 Char"/>
    <w:link w:val="30"/>
    <w:qFormat/>
    <w:rsid w:val="00CC0A9F"/>
    <w:rPr>
      <w:rFonts w:ascii="Arial" w:hAnsi="Arial"/>
      <w:sz w:val="28"/>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sid w:val="00CC0A9F"/>
    <w:rPr>
      <w:rFonts w:ascii="Times" w:eastAsia="宋体"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a0"/>
    <w:link w:val="Char6"/>
    <w:uiPriority w:val="34"/>
    <w:qFormat/>
    <w:rsid w:val="00CC0A9F"/>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CC0A9F"/>
    <w:rPr>
      <w:lang w:val="en-GB" w:eastAsia="en-US"/>
    </w:rPr>
  </w:style>
  <w:style w:type="character" w:customStyle="1" w:styleId="Char5">
    <w:name w:val="批注主题 Char"/>
    <w:link w:val="ae"/>
    <w:qFormat/>
    <w:rsid w:val="00CC0A9F"/>
    <w:rPr>
      <w:b/>
      <w:bCs/>
      <w:lang w:val="en-GB" w:eastAsia="en-US"/>
    </w:rPr>
  </w:style>
  <w:style w:type="character" w:customStyle="1" w:styleId="Char1">
    <w:name w:val="正文文本 Char"/>
    <w:link w:val="a7"/>
    <w:qFormat/>
    <w:rsid w:val="00CC0A9F"/>
    <w:rPr>
      <w:rFonts w:ascii="Arial" w:hAnsi="Arial"/>
      <w:b/>
      <w:sz w:val="18"/>
      <w:lang w:val="en-GB" w:eastAsia="ja-JP"/>
    </w:rPr>
  </w:style>
  <w:style w:type="character" w:customStyle="1" w:styleId="Char2">
    <w:name w:val="题注 Char2"/>
    <w:basedOn w:val="a1"/>
    <w:link w:val="a4"/>
    <w:qFormat/>
    <w:rsid w:val="00CC0A9F"/>
    <w:rPr>
      <w:rFonts w:ascii="Arial" w:hAnsi="Arial"/>
      <w:lang w:val="en-US" w:eastAsia="zh-CN"/>
    </w:rPr>
  </w:style>
  <w:style w:type="character" w:customStyle="1" w:styleId="Mention1">
    <w:name w:val="Mention1"/>
    <w:basedOn w:val="a1"/>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a0"/>
    <w:link w:val="TALCar"/>
    <w:qFormat/>
    <w:rsid w:val="00CC0A9F"/>
    <w:pPr>
      <w:keepNext/>
      <w:keepLines/>
      <w:spacing w:after="0"/>
    </w:pPr>
    <w:rPr>
      <w:rFonts w:ascii="Arial" w:hAnsi="Arial"/>
      <w:sz w:val="18"/>
    </w:rPr>
  </w:style>
  <w:style w:type="character" w:customStyle="1" w:styleId="Char7">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a0"/>
    <w:link w:val="THChar"/>
    <w:qFormat/>
    <w:rsid w:val="00CC0A9F"/>
    <w:pPr>
      <w:keepNext/>
      <w:keepLines/>
      <w:spacing w:before="60"/>
      <w:jc w:val="center"/>
    </w:pPr>
    <w:rPr>
      <w:rFonts w:ascii="Arial" w:hAnsi="Arial"/>
      <w:b/>
    </w:rPr>
  </w:style>
  <w:style w:type="character" w:customStyle="1" w:styleId="Char10">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宋体" w:cs="Times New Roman"/>
    </w:rPr>
  </w:style>
  <w:style w:type="character" w:customStyle="1" w:styleId="ListLabel23">
    <w:name w:val="ListLabel 23"/>
    <w:qFormat/>
    <w:rsid w:val="00CC0A9F"/>
    <w:rPr>
      <w:rFonts w:eastAsia="宋体"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宋体"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宋体"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a0"/>
    <w:next w:val="a7"/>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CC0A9F"/>
    <w:pPr>
      <w:suppressLineNumbers/>
    </w:pPr>
    <w:rPr>
      <w:rFonts w:cs="Lohit Devanagari"/>
    </w:rPr>
  </w:style>
  <w:style w:type="paragraph" w:customStyle="1" w:styleId="H6">
    <w:name w:val="H6"/>
    <w:basedOn w:val="5"/>
    <w:qFormat/>
    <w:rsid w:val="00CC0A9F"/>
    <w:pPr>
      <w:ind w:left="1985" w:hanging="1985"/>
    </w:pPr>
    <w:rPr>
      <w:sz w:val="20"/>
    </w:rPr>
  </w:style>
  <w:style w:type="paragraph" w:customStyle="1" w:styleId="EQ">
    <w:name w:val="EQ"/>
    <w:basedOn w:val="a0"/>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a0"/>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a0"/>
    <w:qFormat/>
    <w:rsid w:val="00CC0A9F"/>
    <w:pPr>
      <w:keepLines/>
      <w:ind w:left="1702" w:hanging="1418"/>
    </w:pPr>
  </w:style>
  <w:style w:type="paragraph" w:customStyle="1" w:styleId="FP">
    <w:name w:val="FP"/>
    <w:basedOn w:val="a0"/>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a0"/>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a0"/>
    <w:qFormat/>
    <w:rsid w:val="00CC0A9F"/>
    <w:pPr>
      <w:ind w:left="851" w:hanging="284"/>
    </w:pPr>
  </w:style>
  <w:style w:type="paragraph" w:customStyle="1" w:styleId="B3">
    <w:name w:val="B3"/>
    <w:basedOn w:val="a0"/>
    <w:qFormat/>
    <w:rsid w:val="00CC0A9F"/>
    <w:pPr>
      <w:ind w:left="1135" w:hanging="284"/>
    </w:pPr>
  </w:style>
  <w:style w:type="paragraph" w:customStyle="1" w:styleId="B4">
    <w:name w:val="B4"/>
    <w:basedOn w:val="a0"/>
    <w:qFormat/>
    <w:rsid w:val="00CC0A9F"/>
    <w:pPr>
      <w:ind w:left="1418" w:hanging="284"/>
    </w:pPr>
  </w:style>
  <w:style w:type="paragraph" w:customStyle="1" w:styleId="B5">
    <w:name w:val="B5"/>
    <w:basedOn w:val="a0"/>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a0"/>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脚注文本 Char"/>
    <w:basedOn w:val="a1"/>
    <w:link w:val="ac"/>
    <w:uiPriority w:val="99"/>
    <w:qFormat/>
    <w:rsid w:val="00CC0A9F"/>
    <w:rPr>
      <w:rFonts w:eastAsiaTheme="minorHAnsi"/>
      <w:lang w:val="en-US" w:eastAsia="en-US"/>
    </w:rPr>
  </w:style>
  <w:style w:type="character" w:customStyle="1" w:styleId="12">
    <w:name w:val="未解決のメンション1"/>
    <w:basedOn w:val="a1"/>
    <w:uiPriority w:val="99"/>
    <w:semiHidden/>
    <w:unhideWhenUsed/>
    <w:qFormat/>
    <w:rsid w:val="00CC0A9F"/>
    <w:rPr>
      <w:color w:val="605E5C"/>
      <w:shd w:val="clear" w:color="auto" w:fill="E1DFDD"/>
    </w:rPr>
  </w:style>
  <w:style w:type="character" w:customStyle="1" w:styleId="normaltextrun">
    <w:name w:val="normaltextrun"/>
    <w:basedOn w:val="a1"/>
    <w:qFormat/>
    <w:rsid w:val="00CC0A9F"/>
  </w:style>
  <w:style w:type="character" w:customStyle="1" w:styleId="eop">
    <w:name w:val="eop"/>
    <w:basedOn w:val="a1"/>
    <w:qFormat/>
    <w:rsid w:val="00CC0A9F"/>
  </w:style>
  <w:style w:type="character" w:customStyle="1" w:styleId="UnresolvedMention2">
    <w:name w:val="Unresolved Mention2"/>
    <w:basedOn w:val="a1"/>
    <w:uiPriority w:val="99"/>
    <w:semiHidden/>
    <w:unhideWhenUsed/>
    <w:qFormat/>
    <w:rsid w:val="00CC0A9F"/>
    <w:rPr>
      <w:color w:val="605E5C"/>
      <w:shd w:val="clear" w:color="auto" w:fill="E1DFDD"/>
    </w:rPr>
  </w:style>
  <w:style w:type="character" w:styleId="af5">
    <w:name w:val="Placeholder Text"/>
    <w:basedOn w:val="a1"/>
    <w:uiPriority w:val="99"/>
    <w:semiHidden/>
    <w:qFormat/>
    <w:rsid w:val="00CC0A9F"/>
    <w:rPr>
      <w:color w:val="808080"/>
    </w:rPr>
  </w:style>
  <w:style w:type="character" w:customStyle="1" w:styleId="UnresolvedMention3">
    <w:name w:val="Unresolved Mention3"/>
    <w:basedOn w:val="a1"/>
    <w:uiPriority w:val="99"/>
    <w:semiHidden/>
    <w:unhideWhenUsed/>
    <w:qFormat/>
    <w:rsid w:val="00CC0A9F"/>
    <w:rPr>
      <w:color w:val="605E5C"/>
      <w:shd w:val="clear" w:color="auto" w:fill="E1DFDD"/>
    </w:rPr>
  </w:style>
  <w:style w:type="character" w:customStyle="1" w:styleId="2Char">
    <w:name w:val="标题 2 Char"/>
    <w:link w:val="2"/>
    <w:qFormat/>
    <w:rsid w:val="00CC0A9F"/>
    <w:rPr>
      <w:rFonts w:ascii="Arial" w:hAnsi="Arial"/>
      <w:sz w:val="32"/>
      <w:lang w:val="en-GB"/>
    </w:rPr>
  </w:style>
  <w:style w:type="table" w:customStyle="1" w:styleId="TableGrid7">
    <w:name w:val="Table Grid7"/>
    <w:basedOn w:val="a2"/>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CC0A9F"/>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a0"/>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CC0A9F"/>
    <w:rPr>
      <w:rFonts w:ascii="Arial" w:eastAsiaTheme="minorHAnsi" w:hAnsi="Arial" w:cstheme="minorBidi"/>
      <w:szCs w:val="22"/>
      <w:lang w:val="en-US" w:eastAsia="ja-JP"/>
    </w:rPr>
  </w:style>
  <w:style w:type="paragraph" w:customStyle="1" w:styleId="Proposal">
    <w:name w:val="Proposal"/>
    <w:basedOn w:val="a7"/>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CC0A9F"/>
    <w:rPr>
      <w:rFonts w:ascii="宋体" w:eastAsia="宋体"/>
      <w:sz w:val="18"/>
      <w:szCs w:val="18"/>
      <w:lang w:val="en-GB" w:eastAsia="en-US"/>
    </w:rPr>
  </w:style>
  <w:style w:type="character" w:customStyle="1" w:styleId="13">
    <w:name w:val="未处理的提及1"/>
    <w:basedOn w:val="a1"/>
    <w:uiPriority w:val="99"/>
    <w:semiHidden/>
    <w:unhideWhenUsed/>
    <w:qFormat/>
    <w:rsid w:val="00CC0A9F"/>
    <w:rPr>
      <w:color w:val="605E5C"/>
      <w:shd w:val="clear" w:color="auto" w:fill="E1DFDD"/>
    </w:rPr>
  </w:style>
  <w:style w:type="character" w:customStyle="1" w:styleId="21">
    <w:name w:val="未处理的提及2"/>
    <w:basedOn w:val="a1"/>
    <w:uiPriority w:val="99"/>
    <w:semiHidden/>
    <w:unhideWhenUsed/>
    <w:qFormat/>
    <w:rsid w:val="00CC0A9F"/>
    <w:rPr>
      <w:color w:val="605E5C"/>
      <w:shd w:val="clear" w:color="auto" w:fill="E1DFDD"/>
    </w:rPr>
  </w:style>
  <w:style w:type="character" w:customStyle="1" w:styleId="32">
    <w:name w:val="未处理的提及3"/>
    <w:basedOn w:val="a1"/>
    <w:uiPriority w:val="99"/>
    <w:semiHidden/>
    <w:unhideWhenUsed/>
    <w:qFormat/>
    <w:rsid w:val="00CC0A9F"/>
    <w:rPr>
      <w:color w:val="605E5C"/>
      <w:shd w:val="clear" w:color="auto" w:fill="E1DFDD"/>
    </w:rPr>
  </w:style>
  <w:style w:type="character" w:customStyle="1" w:styleId="UnresolvedMention4">
    <w:name w:val="Unresolved Mention4"/>
    <w:basedOn w:val="a1"/>
    <w:uiPriority w:val="99"/>
    <w:unhideWhenUsed/>
    <w:qFormat/>
    <w:rsid w:val="00CC0A9F"/>
    <w:rPr>
      <w:color w:val="605E5C"/>
      <w:shd w:val="clear" w:color="auto" w:fill="E1DFDD"/>
    </w:rPr>
  </w:style>
  <w:style w:type="paragraph" w:customStyle="1" w:styleId="done">
    <w:name w:val="done"/>
    <w:basedOn w:val="a0"/>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CC0A9F"/>
    <w:rPr>
      <w:color w:val="2B579A"/>
      <w:shd w:val="clear" w:color="auto" w:fill="E1DFDD"/>
    </w:rPr>
  </w:style>
  <w:style w:type="character" w:customStyle="1" w:styleId="UnresolvedMention5">
    <w:name w:val="Unresolved Mention5"/>
    <w:basedOn w:val="a1"/>
    <w:uiPriority w:val="99"/>
    <w:semiHidden/>
    <w:unhideWhenUsed/>
    <w:qFormat/>
    <w:rsid w:val="00CC0A9F"/>
    <w:rPr>
      <w:color w:val="605E5C"/>
      <w:shd w:val="clear" w:color="auto" w:fill="E1DFDD"/>
    </w:rPr>
  </w:style>
  <w:style w:type="paragraph" w:styleId="af6">
    <w:name w:val="Plain Text"/>
    <w:basedOn w:val="a0"/>
    <w:link w:val="Char8"/>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Char8">
    <w:name w:val="纯文本 Char"/>
    <w:basedOn w:val="a1"/>
    <w:link w:val="af6"/>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3253">
      <w:bodyDiv w:val="1"/>
      <w:marLeft w:val="0"/>
      <w:marRight w:val="0"/>
      <w:marTop w:val="0"/>
      <w:marBottom w:val="0"/>
      <w:divBdr>
        <w:top w:val="none" w:sz="0" w:space="0" w:color="auto"/>
        <w:left w:val="none" w:sz="0" w:space="0" w:color="auto"/>
        <w:bottom w:val="none" w:sz="0" w:space="0" w:color="auto"/>
        <w:right w:val="none" w:sz="0" w:space="0" w:color="auto"/>
      </w:divBdr>
    </w:div>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302731362">
      <w:bodyDiv w:val="1"/>
      <w:marLeft w:val="0"/>
      <w:marRight w:val="0"/>
      <w:marTop w:val="0"/>
      <w:marBottom w:val="0"/>
      <w:divBdr>
        <w:top w:val="none" w:sz="0" w:space="0" w:color="auto"/>
        <w:left w:val="none" w:sz="0" w:space="0" w:color="auto"/>
        <w:bottom w:val="none" w:sz="0" w:space="0" w:color="auto"/>
        <w:right w:val="none" w:sz="0" w:space="0" w:color="auto"/>
      </w:divBdr>
    </w:div>
    <w:div w:id="1370957156">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563.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931.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5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856C1231-0472-4558-BEB2-9C9DDA74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34242</Words>
  <Characters>195181</Characters>
  <Application>Microsoft Office Word</Application>
  <DocSecurity>0</DocSecurity>
  <Lines>1626</Lines>
  <Paragraphs>457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Huawei</cp:lastModifiedBy>
  <cp:revision>3</cp:revision>
  <dcterms:created xsi:type="dcterms:W3CDTF">2021-08-23T10:41:00Z</dcterms:created>
  <dcterms:modified xsi:type="dcterms:W3CDTF">2021-08-23T10:42:00Z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