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w:t>
      </w:r>
      <w:proofErr w:type="spellStart"/>
      <w:r>
        <w:rPr>
          <w:rFonts w:ascii="Arial" w:hAnsi="Arial" w:cs="Arial"/>
          <w:b/>
          <w:lang w:val="en-US"/>
        </w:rPr>
        <w:t>RedCap</w:t>
      </w:r>
      <w:proofErr w:type="spellEnd"/>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ListParagraph"/>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ListParagraph"/>
        <w:numPr>
          <w:ilvl w:val="0"/>
          <w:numId w:val="42"/>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41731CE"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1E0"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541731E1"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1E2"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56" w14:textId="77777777" w:rsidR="004A45D1" w:rsidRDefault="007009D9" w:rsidP="00795436">
            <w:pPr>
              <w:pStyle w:val="ListParagraph"/>
              <w:numPr>
                <w:ilvl w:val="1"/>
                <w:numId w:val="10"/>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14:paraId="54173257" w14:textId="77777777" w:rsidR="004A45D1" w:rsidRDefault="007009D9" w:rsidP="00795436">
            <w:pPr>
              <w:pStyle w:val="ListParagraph"/>
              <w:numPr>
                <w:ilvl w:val="1"/>
                <w:numId w:val="10"/>
              </w:numPr>
              <w:rPr>
                <w:rFonts w:eastAsia="Times New Roman"/>
                <w:b/>
                <w:color w:val="FF0000"/>
                <w:sz w:val="20"/>
                <w:szCs w:val="20"/>
                <w:lang w:val="en-US"/>
              </w:rPr>
            </w:pP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14:paraId="54173258"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59"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proofErr w:type="spellStart"/>
            <w:r>
              <w:rPr>
                <w:rFonts w:hint="eastAsia"/>
                <w:lang w:val="en-US" w:eastAsia="ko-KR"/>
              </w:rPr>
              <w:t>Spreadtrum</w:t>
            </w:r>
            <w:proofErr w:type="spellEnd"/>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ListParagraph"/>
              <w:numPr>
                <w:ilvl w:val="0"/>
                <w:numId w:val="10"/>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B9" w14:textId="77777777" w:rsidR="00D20A33" w:rsidRPr="008A6B34" w:rsidRDefault="00D20A33" w:rsidP="00795436">
            <w:pPr>
              <w:pStyle w:val="ListParagraph"/>
              <w:numPr>
                <w:ilvl w:val="1"/>
                <w:numId w:val="10"/>
              </w:numPr>
              <w:rPr>
                <w:rFonts w:eastAsia="Times New Roman"/>
                <w:b/>
                <w:sz w:val="20"/>
                <w:szCs w:val="20"/>
                <w:lang w:val="en-US"/>
              </w:rPr>
            </w:pP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and non-</w:t>
            </w: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can share the same MIB-configured initial DL BWP (including the bandwidth and location).</w:t>
            </w:r>
          </w:p>
          <w:p w14:paraId="541732BA"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BB"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174CF2">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174CF2">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lastRenderedPageBreak/>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541732E4"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has to include at least:</w:t>
            </w:r>
          </w:p>
          <w:p w14:paraId="541732EA"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41732EC" w14:textId="77777777" w:rsidR="004A45D1" w:rsidRDefault="007009D9" w:rsidP="00795436">
            <w:pPr>
              <w:pStyle w:val="ListParagraph"/>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5417334F" w14:textId="77777777" w:rsidR="004A45D1" w:rsidRDefault="007009D9" w:rsidP="00795436">
      <w:pPr>
        <w:pStyle w:val="ListParagraph"/>
        <w:numPr>
          <w:ilvl w:val="0"/>
          <w:numId w:val="12"/>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54173350" w14:textId="77777777" w:rsidR="004A45D1" w:rsidRDefault="007009D9" w:rsidP="00795436">
      <w:pPr>
        <w:pStyle w:val="ListParagraph"/>
        <w:numPr>
          <w:ilvl w:val="0"/>
          <w:numId w:val="12"/>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proofErr w:type="gramStart"/>
      <w:r>
        <w:rPr>
          <w:rFonts w:ascii="Times" w:hAnsi="Times"/>
          <w:szCs w:val="24"/>
          <w:lang w:val="en-US"/>
        </w:rPr>
        <w:t>RedCap</w:t>
      </w:r>
      <w:proofErr w:type="spellEnd"/>
      <w:proofErr w:type="gram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ListParagraph"/>
              <w:numPr>
                <w:ilvl w:val="0"/>
                <w:numId w:val="13"/>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5417336E" w14:textId="77777777" w:rsidR="004A45D1" w:rsidRDefault="007009D9" w:rsidP="00795436">
            <w:pPr>
              <w:pStyle w:val="ListParagraph"/>
              <w:numPr>
                <w:ilvl w:val="0"/>
                <w:numId w:val="13"/>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has to include:</w:t>
            </w:r>
          </w:p>
          <w:p w14:paraId="54173378" w14:textId="77777777" w:rsidR="004A45D1" w:rsidRDefault="007009D9" w:rsidP="00795436">
            <w:pPr>
              <w:pStyle w:val="ListParagraph"/>
              <w:numPr>
                <w:ilvl w:val="0"/>
                <w:numId w:val="14"/>
              </w:numPr>
              <w:rPr>
                <w:sz w:val="20"/>
                <w:szCs w:val="22"/>
                <w:lang w:val="en-US" w:eastAsia="ko-KR"/>
              </w:rPr>
            </w:pPr>
            <w:r>
              <w:rPr>
                <w:sz w:val="20"/>
                <w:szCs w:val="22"/>
                <w:lang w:val="en-US" w:eastAsia="ko-KR"/>
              </w:rPr>
              <w:lastRenderedPageBreak/>
              <w:t>SSB</w:t>
            </w:r>
          </w:p>
          <w:p w14:paraId="54173379" w14:textId="77777777" w:rsidR="004A45D1" w:rsidRDefault="007009D9" w:rsidP="00795436">
            <w:pPr>
              <w:pStyle w:val="ListParagraph"/>
              <w:numPr>
                <w:ilvl w:val="0"/>
                <w:numId w:val="14"/>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ListParagraph"/>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ListParagraph"/>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lastRenderedPageBreak/>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541733B6" w14:textId="77777777" w:rsidR="004A45D1" w:rsidRDefault="007009D9">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541733E9" w14:textId="77777777" w:rsidR="004A45D1" w:rsidRDefault="007009D9" w:rsidP="00795436">
            <w:pPr>
              <w:pStyle w:val="ListParagraph"/>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ListParagraph"/>
              <w:numPr>
                <w:ilvl w:val="0"/>
                <w:numId w:val="12"/>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宋体"/>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5417340C" w14:textId="77777777" w:rsidR="004A45D1" w:rsidRDefault="007009D9" w:rsidP="00795436">
            <w:pPr>
              <w:pStyle w:val="ListParagraph"/>
              <w:numPr>
                <w:ilvl w:val="0"/>
                <w:numId w:val="16"/>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5417340D" w14:textId="77777777" w:rsidR="004A45D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lastRenderedPageBreak/>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ListParagraph"/>
              <w:numPr>
                <w:ilvl w:val="0"/>
                <w:numId w:val="16"/>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5417343A" w14:textId="77777777" w:rsidR="004A45D1" w:rsidRDefault="007009D9" w:rsidP="00795436">
            <w:pPr>
              <w:pStyle w:val="ListParagraph"/>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ListParagraph"/>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lastRenderedPageBreak/>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ListParagraph"/>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ListParagraph"/>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w:t>
            </w:r>
            <w:proofErr w:type="spellStart"/>
            <w:r w:rsidRPr="0000291C">
              <w:rPr>
                <w:rFonts w:ascii="Times New Roman" w:hAnsi="Times New Roman" w:cs="Times New Roman"/>
                <w:b/>
                <w:color w:val="FF0000"/>
                <w:sz w:val="20"/>
                <w:szCs w:val="20"/>
                <w:lang w:val="en-US"/>
              </w:rPr>
              <w:t>RedCap</w:t>
            </w:r>
            <w:proofErr w:type="spellEnd"/>
            <w:r w:rsidRPr="0000291C">
              <w:rPr>
                <w:rFonts w:ascii="Times New Roman" w:hAnsi="Times New Roman" w:cs="Times New Roman"/>
                <w:b/>
                <w:color w:val="FF0000"/>
                <w:sz w:val="20"/>
                <w:szCs w:val="20"/>
                <w:lang w:val="en-US"/>
              </w:rPr>
              <w:t xml:space="preserve">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w:t>
            </w:r>
            <w:proofErr w:type="spellStart"/>
            <w:r w:rsidRPr="0000291C">
              <w:rPr>
                <w:rFonts w:ascii="Times New Roman" w:hAnsi="Times New Roman" w:cs="Times New Roman"/>
                <w:b/>
                <w:color w:val="FF0000"/>
                <w:sz w:val="20"/>
                <w:szCs w:val="20"/>
                <w:lang w:val="en-US"/>
              </w:rPr>
              <w:t>RedCap</w:t>
            </w:r>
            <w:proofErr w:type="spellEnd"/>
            <w:r w:rsidRPr="0000291C">
              <w:rPr>
                <w:rFonts w:ascii="Times New Roman" w:hAnsi="Times New Roman" w:cs="Times New Roman"/>
                <w:b/>
                <w:color w:val="FF0000"/>
                <w:sz w:val="20"/>
                <w:szCs w:val="20"/>
                <w:lang w:val="en-US"/>
              </w:rPr>
              <w:t xml:space="preserve">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ListParagraph"/>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 xml:space="preserve">A separate initial DL BWP for </w:t>
            </w:r>
            <w:proofErr w:type="spellStart"/>
            <w:r w:rsidRPr="008F6840">
              <w:rPr>
                <w:b/>
                <w:lang w:val="en-US"/>
              </w:rPr>
              <w:t>RedCap</w:t>
            </w:r>
            <w:proofErr w:type="spellEnd"/>
            <w:r w:rsidRPr="008F6840">
              <w:rPr>
                <w:b/>
                <w:lang w:val="en-US"/>
              </w:rPr>
              <w:t xml:space="preserve"> UEs (if configured) can be used during the initial access.</w:t>
            </w:r>
          </w:p>
          <w:p w14:paraId="54173470" w14:textId="77777777" w:rsidR="001D0FA1" w:rsidRPr="0065684B" w:rsidRDefault="001D0FA1" w:rsidP="00795436">
            <w:pPr>
              <w:pStyle w:val="ListParagraph"/>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ListParagraph"/>
              <w:numPr>
                <w:ilvl w:val="0"/>
                <w:numId w:val="12"/>
              </w:numPr>
              <w:rPr>
                <w:b/>
                <w:sz w:val="20"/>
                <w:szCs w:val="20"/>
                <w:lang w:val="en-US"/>
              </w:rPr>
            </w:pPr>
            <w:r w:rsidRPr="0041327F">
              <w:rPr>
                <w:b/>
                <w:sz w:val="20"/>
                <w:szCs w:val="20"/>
                <w:lang w:val="en-US"/>
              </w:rPr>
              <w:t xml:space="preserve">The separate initial DL BWP for </w:t>
            </w:r>
            <w:proofErr w:type="spellStart"/>
            <w:r w:rsidRPr="0041327F">
              <w:rPr>
                <w:b/>
                <w:sz w:val="20"/>
                <w:szCs w:val="20"/>
                <w:lang w:val="en-US"/>
              </w:rPr>
              <w:t>RedCap</w:t>
            </w:r>
            <w:proofErr w:type="spellEnd"/>
            <w:r w:rsidRPr="0041327F">
              <w:rPr>
                <w:b/>
                <w:sz w:val="20"/>
                <w:szCs w:val="20"/>
                <w:lang w:val="en-US"/>
              </w:rPr>
              <w:t xml:space="preserve">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lastRenderedPageBreak/>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w:t>
            </w:r>
            <w:proofErr w:type="spellStart"/>
            <w:r w:rsidRPr="008F6840">
              <w:rPr>
                <w:b/>
                <w:lang w:val="en-US"/>
              </w:rPr>
              <w:t>RedCap</w:t>
            </w:r>
            <w:proofErr w:type="spellEnd"/>
            <w:r w:rsidRPr="008F6840">
              <w:rPr>
                <w:b/>
                <w:lang w:val="en-US"/>
              </w:rPr>
              <w:t xml:space="preserve">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ListParagraph"/>
              <w:numPr>
                <w:ilvl w:val="0"/>
                <w:numId w:val="12"/>
              </w:numPr>
              <w:rPr>
                <w:rFonts w:eastAsiaTheme="minorEastAsia"/>
                <w:lang w:val="en-US" w:eastAsia="zh-CN"/>
              </w:rPr>
            </w:pPr>
            <w:r w:rsidRPr="0041327F">
              <w:rPr>
                <w:b/>
                <w:sz w:val="20"/>
                <w:szCs w:val="20"/>
                <w:lang w:val="en-US"/>
              </w:rPr>
              <w:t xml:space="preserve">The separate initial DL BWP for </w:t>
            </w:r>
            <w:proofErr w:type="spellStart"/>
            <w:r w:rsidRPr="0041327F">
              <w:rPr>
                <w:b/>
                <w:sz w:val="20"/>
                <w:szCs w:val="20"/>
                <w:lang w:val="en-US"/>
              </w:rPr>
              <w:t>RedCap</w:t>
            </w:r>
            <w:proofErr w:type="spellEnd"/>
            <w:r w:rsidRPr="0041327F">
              <w:rPr>
                <w:b/>
                <w:sz w:val="20"/>
                <w:szCs w:val="20"/>
                <w:lang w:val="en-US"/>
              </w:rPr>
              <w:t xml:space="preserve">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ListParagraph"/>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ListParagraph"/>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If additional SSB is included, FFS the relationship with the </w:t>
            </w:r>
            <w:proofErr w:type="gramStart"/>
            <w:r w:rsidRPr="00F865BE">
              <w:rPr>
                <w:rFonts w:eastAsiaTheme="minorEastAsia" w:hint="eastAsia"/>
                <w:b/>
                <w:color w:val="FF0000"/>
                <w:sz w:val="20"/>
                <w:lang w:val="en-US" w:eastAsia="zh-CN"/>
              </w:rPr>
              <w:t>cell-defined</w:t>
            </w:r>
            <w:proofErr w:type="gramEnd"/>
            <w:r w:rsidRPr="00F865BE">
              <w:rPr>
                <w:rFonts w:eastAsiaTheme="minorEastAsia" w:hint="eastAsia"/>
                <w:b/>
                <w:color w:val="FF0000"/>
                <w:sz w:val="20"/>
                <w:lang w:val="en-US" w:eastAsia="zh-CN"/>
              </w:rPr>
              <w:t xml:space="preserve"> SSB</w:t>
            </w:r>
          </w:p>
          <w:p w14:paraId="54173480" w14:textId="77777777" w:rsidR="008B4467" w:rsidRPr="00F865BE" w:rsidRDefault="008B4467" w:rsidP="00795436">
            <w:pPr>
              <w:pStyle w:val="ListParagraph"/>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FFS whether SIBs can be </w:t>
            </w:r>
            <w:proofErr w:type="gramStart"/>
            <w:r w:rsidRPr="00F865BE">
              <w:rPr>
                <w:rFonts w:eastAsiaTheme="minorEastAsia" w:hint="eastAsia"/>
                <w:b/>
                <w:color w:val="FF0000"/>
                <w:sz w:val="20"/>
                <w:lang w:val="en-US" w:eastAsia="zh-CN"/>
              </w:rPr>
              <w:t>transmit</w:t>
            </w:r>
            <w:proofErr w:type="gramEnd"/>
            <w:r w:rsidRPr="00F865BE">
              <w:rPr>
                <w:rFonts w:eastAsiaTheme="minorEastAsia" w:hint="eastAsia"/>
                <w:b/>
                <w:color w:val="FF0000"/>
                <w:sz w:val="20"/>
                <w:lang w:val="en-US" w:eastAsia="zh-CN"/>
              </w:rPr>
              <w:t xml:space="preserve">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ListParagraph"/>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w:t>
            </w:r>
            <w:proofErr w:type="gramStart"/>
            <w:r>
              <w:rPr>
                <w:bCs/>
                <w:lang w:val="en-US" w:eastAsia="ko-KR"/>
              </w:rPr>
              <w:t>else</w:t>
            </w:r>
            <w:proofErr w:type="gramEnd"/>
            <w:r>
              <w:rPr>
                <w:bCs/>
                <w:lang w:val="en-US" w:eastAsia="ko-KR"/>
              </w:rPr>
              <w:t xml:space="preserve"> then initial access for </w:t>
            </w:r>
            <w:proofErr w:type="spellStart"/>
            <w:r>
              <w:rPr>
                <w:bCs/>
                <w:lang w:val="en-US" w:eastAsia="ko-KR"/>
              </w:rPr>
              <w:t>RedCap</w:t>
            </w:r>
            <w:proofErr w:type="spellEnd"/>
            <w:r>
              <w:rPr>
                <w:bCs/>
                <w:lang w:val="en-US" w:eastAsia="ko-KR"/>
              </w:rPr>
              <w:t xml:space="preserve">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40C6AA0C" w14:textId="77777777" w:rsidR="003734CA" w:rsidRDefault="003734CA" w:rsidP="00795436">
            <w:pPr>
              <w:pStyle w:val="ListParagraph"/>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ListParagraph"/>
              <w:numPr>
                <w:ilvl w:val="0"/>
                <w:numId w:val="43"/>
              </w:numPr>
              <w:rPr>
                <w:bCs/>
                <w:lang w:val="en-US" w:eastAsia="ko-KR"/>
              </w:rPr>
            </w:pPr>
            <w:r>
              <w:rPr>
                <w:bCs/>
                <w:lang w:val="en-US" w:eastAsia="ko-KR"/>
              </w:rPr>
              <w:lastRenderedPageBreak/>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418FF75" w14:textId="73CA05E3"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174CF2">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proofErr w:type="spellStart"/>
            <w:r w:rsidRPr="00AC20F0">
              <w:rPr>
                <w:b/>
                <w:strike/>
                <w:color w:val="00B0F0"/>
                <w:lang w:val="en-US"/>
              </w:rPr>
              <w:t>A</w:t>
            </w:r>
            <w:proofErr w:type="spellEnd"/>
            <w:r w:rsidRPr="008F6840">
              <w:rPr>
                <w:b/>
                <w:lang w:val="en-US"/>
              </w:rPr>
              <w:t xml:space="preserve"> separate initial DL BWP for </w:t>
            </w:r>
            <w:proofErr w:type="spellStart"/>
            <w:r w:rsidRPr="008F6840">
              <w:rPr>
                <w:b/>
                <w:lang w:val="en-US"/>
              </w:rPr>
              <w:t>RedCap</w:t>
            </w:r>
            <w:proofErr w:type="spellEnd"/>
            <w:r w:rsidRPr="008F6840">
              <w:rPr>
                <w:b/>
                <w:lang w:val="en-US"/>
              </w:rPr>
              <w:t xml:space="preserve">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ListParagraph"/>
              <w:numPr>
                <w:ilvl w:val="0"/>
                <w:numId w:val="16"/>
              </w:numPr>
              <w:rPr>
                <w:lang w:val="en-US" w:eastAsia="ko-KR"/>
              </w:rPr>
            </w:pPr>
            <w:r w:rsidRPr="00134F45">
              <w:rPr>
                <w:b/>
                <w:lang w:val="en-US"/>
              </w:rPr>
              <w:t xml:space="preserve">The separate initial DL BWP for </w:t>
            </w:r>
            <w:proofErr w:type="spellStart"/>
            <w:r w:rsidRPr="00134F45">
              <w:rPr>
                <w:b/>
                <w:lang w:val="en-US"/>
              </w:rPr>
              <w:t>RedCap</w:t>
            </w:r>
            <w:proofErr w:type="spellEnd"/>
            <w:r w:rsidRPr="00134F45">
              <w:rPr>
                <w:b/>
                <w:lang w:val="en-US"/>
              </w:rPr>
              <w:t xml:space="preserve">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lastRenderedPageBreak/>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w:t>
            </w:r>
            <w:proofErr w:type="spellStart"/>
            <w:r w:rsidRPr="00E71966">
              <w:rPr>
                <w:rFonts w:eastAsiaTheme="minorEastAsia"/>
                <w:lang w:val="en-US" w:eastAsia="zh-CN"/>
              </w:rPr>
              <w:t>RedCap</w:t>
            </w:r>
            <w:proofErr w:type="spellEnd"/>
            <w:r w:rsidRPr="00E71966">
              <w:rPr>
                <w:rFonts w:eastAsiaTheme="minorEastAsia"/>
                <w:lang w:val="en-US" w:eastAsia="zh-CN"/>
              </w:rPr>
              <w:t xml:space="preserve"> UE after initial access, it implies the mandatory support for FG 6-1a. FG 6-1a should be kept as an optional feature for </w:t>
            </w:r>
            <w:proofErr w:type="spellStart"/>
            <w:r w:rsidRPr="00E71966">
              <w:rPr>
                <w:rFonts w:eastAsiaTheme="minorEastAsia"/>
                <w:lang w:val="en-US" w:eastAsia="zh-CN"/>
              </w:rPr>
              <w:t>RedCap</w:t>
            </w:r>
            <w:proofErr w:type="spellEnd"/>
            <w:r w:rsidRPr="00E71966">
              <w:rPr>
                <w:rFonts w:eastAsiaTheme="minorEastAsia"/>
                <w:lang w:val="en-US" w:eastAsia="zh-CN"/>
              </w:rPr>
              <w:t xml:space="preserve">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467558">
            <w:pPr>
              <w:rPr>
                <w:lang w:val="en-US" w:eastAsia="ko-KR"/>
              </w:rPr>
            </w:pP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14:paraId="5417349F" w14:textId="77777777" w:rsidR="004A45D1" w:rsidRDefault="007009D9">
            <w:pPr>
              <w:rPr>
                <w:lang w:val="en-US" w:eastAsia="ko-KR"/>
              </w:rPr>
            </w:pPr>
            <w:r>
              <w:rPr>
                <w:rFonts w:eastAsia="Yu Mincho" w:hint="eastAsia"/>
                <w:lang w:val="en-US" w:eastAsia="ja-JP"/>
              </w:rPr>
              <w:lastRenderedPageBreak/>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541734B6"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B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541734E9" w14:textId="77777777" w:rsidR="004A45D1" w:rsidRDefault="007009D9">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w:t>
            </w:r>
            <w:proofErr w:type="spellStart"/>
            <w:r w:rsidRPr="00A02B33">
              <w:rPr>
                <w:rFonts w:ascii="Times New Roman" w:hAnsi="Times New Roman" w:cs="Times New Roman"/>
                <w:sz w:val="20"/>
                <w:szCs w:val="20"/>
                <w:lang w:val="en-US" w:eastAsia="zh-CN"/>
              </w:rPr>
              <w:t>RedCap</w:t>
            </w:r>
            <w:proofErr w:type="spellEnd"/>
            <w:r w:rsidRPr="00A02B33">
              <w:rPr>
                <w:rFonts w:ascii="Times New Roman" w:hAnsi="Times New Roman" w:cs="Times New Roman"/>
                <w:sz w:val="20"/>
                <w:szCs w:val="20"/>
                <w:lang w:val="en-US" w:eastAsia="zh-CN"/>
              </w:rPr>
              <w:t xml:space="preserve"> and Non-</w:t>
            </w:r>
            <w:proofErr w:type="spellStart"/>
            <w:r w:rsidRPr="00A02B33">
              <w:rPr>
                <w:rFonts w:ascii="Times New Roman" w:hAnsi="Times New Roman" w:cs="Times New Roman"/>
                <w:sz w:val="20"/>
                <w:szCs w:val="20"/>
                <w:lang w:val="en-US" w:eastAsia="zh-CN"/>
              </w:rPr>
              <w:t>RedCap</w:t>
            </w:r>
            <w:proofErr w:type="spellEnd"/>
            <w:r w:rsidRPr="00A02B33">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w:t>
            </w:r>
            <w:proofErr w:type="spellStart"/>
            <w:r w:rsidRPr="00A02B33">
              <w:rPr>
                <w:rFonts w:ascii="Times New Roman" w:hAnsi="Times New Roman" w:cs="Times New Roman"/>
                <w:sz w:val="20"/>
                <w:szCs w:val="20"/>
                <w:lang w:val="en-US" w:eastAsia="zh-CN"/>
              </w:rPr>
              <w:t>RedCap</w:t>
            </w:r>
            <w:proofErr w:type="spellEnd"/>
            <w:r w:rsidRPr="00A02B33">
              <w:rPr>
                <w:rFonts w:ascii="Times New Roman" w:hAnsi="Times New Roman" w:cs="Times New Roman"/>
                <w:sz w:val="20"/>
                <w:szCs w:val="20"/>
                <w:lang w:val="en-US" w:eastAsia="zh-CN"/>
              </w:rPr>
              <w:t xml:space="preserve">. This is mainly used after initial access </w:t>
            </w:r>
          </w:p>
          <w:p w14:paraId="5417351D"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w:t>
            </w:r>
            <w:proofErr w:type="gramStart"/>
            <w:r w:rsidRPr="00A02B33">
              <w:rPr>
                <w:rFonts w:ascii="Times New Roman" w:hAnsi="Times New Roman" w:cs="Times New Roman"/>
                <w:sz w:val="20"/>
                <w:szCs w:val="20"/>
                <w:lang w:val="en-US" w:eastAsia="zh-CN"/>
              </w:rPr>
              <w:t>understanding</w:t>
            </w:r>
            <w:proofErr w:type="gramEnd"/>
            <w:r w:rsidRPr="00A02B33">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w:t>
            </w:r>
            <w:proofErr w:type="gramStart"/>
            <w:r w:rsidRPr="00A02B33">
              <w:rPr>
                <w:rFonts w:eastAsiaTheme="minorEastAsia"/>
                <w:lang w:val="en-US" w:eastAsia="zh-CN"/>
              </w:rPr>
              <w:t>the</w:t>
            </w:r>
            <w:proofErr w:type="gramEnd"/>
            <w:r w:rsidRPr="00A02B33">
              <w:rPr>
                <w:rFonts w:eastAsiaTheme="minorEastAsia"/>
                <w:lang w:val="en-US" w:eastAsia="zh-CN"/>
              </w:rPr>
              <w:t xml:space="preserv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 xml:space="preserve">for </w:t>
            </w:r>
            <w:proofErr w:type="spellStart"/>
            <w:r w:rsidRPr="00A02B33">
              <w:rPr>
                <w:b/>
                <w:lang w:val="en-US"/>
              </w:rPr>
              <w:t>RedCap</w:t>
            </w:r>
            <w:proofErr w:type="spellEnd"/>
            <w:r w:rsidRPr="00A02B33">
              <w:rPr>
                <w:b/>
                <w:lang w:val="en-US"/>
              </w:rPr>
              <w:t xml:space="preserve">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lastRenderedPageBreak/>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lastRenderedPageBreak/>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SIB1 also provides information about availability and scheduling (e.g., periodicity, SI-window size) of other SIBs (</w:t>
            </w:r>
            <w:proofErr w:type="spellStart"/>
            <w:r w:rsidRPr="007705E8">
              <w:rPr>
                <w:lang w:val="en-US" w:eastAsia="ko-KR"/>
              </w:rPr>
              <w:t>SIBx</w:t>
            </w:r>
            <w:proofErr w:type="spellEnd"/>
            <w:r w:rsidRPr="007705E8">
              <w:rPr>
                <w:lang w:val="en-US" w:eastAsia="ko-KR"/>
              </w:rPr>
              <w:t xml:space="preserve"> with x&gt;1, e.g., SIB2, SIB3, etc.) which may or may not be scheduled using CORESET #0. Hence, if the SIB-configured initial DL BWP does not contain the entire CORESET #0, a </w:t>
            </w:r>
            <w:proofErr w:type="spellStart"/>
            <w:r w:rsidRPr="007705E8">
              <w:rPr>
                <w:lang w:val="en-US" w:eastAsia="ko-KR"/>
              </w:rPr>
              <w:t>RedCap</w:t>
            </w:r>
            <w:proofErr w:type="spellEnd"/>
            <w:r w:rsidRPr="007705E8">
              <w:rPr>
                <w:lang w:val="en-US" w:eastAsia="ko-KR"/>
              </w:rPr>
              <w:t xml:space="preserve"> UE may need to periodically switch to CORESET #0 for SIB1 (and potentially other SIBs) updates. We note that the UE may not be expected to monitor </w:t>
            </w:r>
            <w:r w:rsidRPr="007705E8">
              <w:rPr>
                <w:lang w:val="en-US" w:eastAsia="ko-KR"/>
              </w:rPr>
              <w:lastRenderedPageBreak/>
              <w:t xml:space="preserve">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lastRenderedPageBreak/>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r w:rsidR="00A051A0" w14:paraId="2347C854" w14:textId="77777777" w:rsidTr="00AF218C">
        <w:tc>
          <w:tcPr>
            <w:tcW w:w="1479" w:type="dxa"/>
          </w:tcPr>
          <w:p w14:paraId="6CBB952B" w14:textId="1327BE54"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174CF2">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 xml:space="preserve">If a separate initial DL BWP for </w:t>
            </w:r>
            <w:proofErr w:type="spellStart"/>
            <w:r w:rsidRPr="004B2B4A">
              <w:rPr>
                <w:b/>
                <w:i/>
                <w:iCs/>
                <w:color w:val="FF0000"/>
                <w:szCs w:val="22"/>
                <w:lang w:val="en-US"/>
              </w:rPr>
              <w:t>RedCap</w:t>
            </w:r>
            <w:proofErr w:type="spellEnd"/>
            <w:r w:rsidRPr="004B2B4A">
              <w:rPr>
                <w:b/>
                <w:i/>
                <w:iCs/>
                <w:color w:val="FF0000"/>
                <w:szCs w:val="22"/>
                <w:lang w:val="en-US"/>
              </w:rPr>
              <w:t xml:space="preserve"> UEs is configured in SIB, the BWP may or may not contain the entire MIB-configured CORESET #0, wherein the MIB, SIB and CORESET0 are shared between </w:t>
            </w:r>
            <w:proofErr w:type="spellStart"/>
            <w:r w:rsidRPr="004B2B4A">
              <w:rPr>
                <w:b/>
                <w:i/>
                <w:iCs/>
                <w:color w:val="FF0000"/>
                <w:szCs w:val="22"/>
                <w:lang w:val="en-US"/>
              </w:rPr>
              <w:t>RedCap</w:t>
            </w:r>
            <w:proofErr w:type="spellEnd"/>
            <w:r w:rsidRPr="004B2B4A">
              <w:rPr>
                <w:b/>
                <w:i/>
                <w:iCs/>
                <w:color w:val="FF0000"/>
                <w:szCs w:val="22"/>
                <w:lang w:val="en-US"/>
              </w:rPr>
              <w:t xml:space="preserve"> and non-</w:t>
            </w:r>
            <w:proofErr w:type="spellStart"/>
            <w:r w:rsidRPr="004B2B4A">
              <w:rPr>
                <w:b/>
                <w:i/>
                <w:iCs/>
                <w:color w:val="FF0000"/>
                <w:szCs w:val="22"/>
                <w:lang w:val="en-US"/>
              </w:rPr>
              <w:t>RedCap</w:t>
            </w:r>
            <w:proofErr w:type="spellEnd"/>
            <w:r w:rsidRPr="004B2B4A">
              <w:rPr>
                <w:b/>
                <w:i/>
                <w:iCs/>
                <w:color w:val="FF0000"/>
                <w:szCs w:val="22"/>
                <w:lang w:val="en-US"/>
              </w:rPr>
              <w:t xml:space="preserve">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59E35CC"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467558">
            <w:pPr>
              <w:rPr>
                <w:lang w:val="en-US" w:eastAsia="ko-KR"/>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w:t>
      </w:r>
      <w:r>
        <w:rPr>
          <w:rFonts w:ascii="Times" w:hAnsi="Times"/>
          <w:szCs w:val="24"/>
        </w:rPr>
        <w:lastRenderedPageBreak/>
        <w:t>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5417358A"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5417358B"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5417358C"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5417358E"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54173597" w14:textId="77777777" w:rsidR="004A45D1" w:rsidRDefault="007009D9">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541735AF" w14:textId="77777777" w:rsidR="004A45D1" w:rsidRDefault="007009D9" w:rsidP="00795436">
            <w:pPr>
              <w:pStyle w:val="ListParagraph"/>
              <w:numPr>
                <w:ilvl w:val="0"/>
                <w:numId w:val="20"/>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lastRenderedPageBreak/>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541735B4" w14:textId="77777777" w:rsidR="004A45D1" w:rsidRDefault="007009D9">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41735BC" w14:textId="77777777" w:rsidR="004A45D1" w:rsidRDefault="004A45D1">
            <w:pPr>
              <w:tabs>
                <w:tab w:val="left" w:pos="551"/>
              </w:tabs>
              <w:rPr>
                <w:rFonts w:eastAsia="宋体"/>
                <w:lang w:val="en-US" w:eastAsia="ko-KR"/>
              </w:rPr>
            </w:pPr>
          </w:p>
        </w:tc>
        <w:tc>
          <w:tcPr>
            <w:tcW w:w="6780" w:type="dxa"/>
          </w:tcPr>
          <w:p w14:paraId="541735BD" w14:textId="77777777" w:rsidR="004A45D1" w:rsidRDefault="007009D9">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宋体"/>
                <w:lang w:val="en-US" w:eastAsia="zh-CN"/>
              </w:rPr>
              <w:t xml:space="preserve">If it is supported that a separate initial DL BWP for </w:t>
            </w:r>
            <w:proofErr w:type="spellStart"/>
            <w:r>
              <w:rPr>
                <w:rFonts w:eastAsia="宋体"/>
                <w:lang w:val="en-US" w:eastAsia="zh-CN"/>
              </w:rPr>
              <w:t>RedCap</w:t>
            </w:r>
            <w:proofErr w:type="spellEnd"/>
            <w:r>
              <w:rPr>
                <w:rFonts w:eastAsia="宋体"/>
                <w:lang w:val="en-US" w:eastAsia="zh-CN"/>
              </w:rPr>
              <w:t xml:space="preserve">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宋体"/>
                <w:lang w:val="en-US" w:eastAsia="zh-CN"/>
              </w:rPr>
            </w:pPr>
            <w:r>
              <w:rPr>
                <w:rFonts w:eastAsia="宋体"/>
                <w:lang w:val="en-US" w:eastAsia="zh-CN"/>
              </w:rPr>
              <w:t xml:space="preserve">Need clarify whether this additional SSB is a cell defining SSB for </w:t>
            </w:r>
            <w:proofErr w:type="spellStart"/>
            <w:r>
              <w:rPr>
                <w:rFonts w:eastAsia="宋体"/>
                <w:lang w:val="en-US" w:eastAsia="zh-CN"/>
              </w:rPr>
              <w:t>RedCap</w:t>
            </w:r>
            <w:proofErr w:type="spellEnd"/>
            <w:r>
              <w:rPr>
                <w:rFonts w:eastAsia="宋体"/>
                <w:lang w:val="en-US" w:eastAsia="zh-CN"/>
              </w:rPr>
              <w:t xml:space="preserve">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5D3" w14:textId="77777777" w:rsidR="004A45D1" w:rsidRDefault="007009D9">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 xml:space="preserve">e support either additional SSBs in the separate initial DL BWP or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w:t>
            </w:r>
            <w:r>
              <w:rPr>
                <w:lang w:val="en-US" w:eastAsia="ko-KR"/>
              </w:rPr>
              <w:lastRenderedPageBreak/>
              <w:t xml:space="preserve">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lastRenderedPageBreak/>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541735F0"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ListParagraph"/>
              <w:numPr>
                <w:ilvl w:val="0"/>
                <w:numId w:val="16"/>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541735FA" w14:textId="77777777" w:rsidR="004A45D1" w:rsidRDefault="007009D9" w:rsidP="00795436">
            <w:pPr>
              <w:pStyle w:val="ListParagraph"/>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actually prefer Proposal 2.2-6 (before update) because of 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4A45D1" w14:paraId="5417363D" w14:textId="77777777">
        <w:tc>
          <w:tcPr>
            <w:tcW w:w="1479" w:type="dxa"/>
          </w:tcPr>
          <w:p w14:paraId="54173637"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宋体"/>
                <w:lang w:val="en-US" w:eastAsia="zh-CN"/>
              </w:rPr>
            </w:pPr>
            <w:r>
              <w:rPr>
                <w:rFonts w:eastAsia="宋体" w:hint="eastAsia"/>
                <w:lang w:val="en-US" w:eastAsia="zh-CN"/>
              </w:rPr>
              <w:t xml:space="preserve">It is not supported to configure the additional SSB, which would bring the useless resource occupation in separate DL BWP, since the </w:t>
            </w:r>
            <w:proofErr w:type="spellStart"/>
            <w:r>
              <w:rPr>
                <w:rFonts w:eastAsia="宋体" w:hint="eastAsia"/>
                <w:lang w:val="en-US" w:eastAsia="zh-CN"/>
              </w:rPr>
              <w:t>RedCap</w:t>
            </w:r>
            <w:proofErr w:type="spellEnd"/>
            <w:r>
              <w:rPr>
                <w:rFonts w:eastAsia="宋体" w:hint="eastAsia"/>
                <w:lang w:val="en-US" w:eastAsia="zh-CN"/>
              </w:rPr>
              <w:t xml:space="preserve">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宋体"/>
                <w:lang w:val="en-US" w:eastAsia="zh-CN"/>
              </w:rPr>
            </w:pPr>
            <w:r>
              <w:rPr>
                <w:rFonts w:eastAsia="宋体"/>
                <w:lang w:val="en-US" w:eastAsia="zh-CN"/>
              </w:rPr>
              <w:t xml:space="preserve">We prefer </w:t>
            </w:r>
            <w:r w:rsidR="00D365EA">
              <w:rPr>
                <w:rFonts w:eastAsia="宋体"/>
                <w:lang w:val="en-US" w:eastAsia="zh-CN"/>
              </w:rPr>
              <w:t xml:space="preserve">that the </w:t>
            </w:r>
            <w:proofErr w:type="spellStart"/>
            <w:r w:rsidR="00D365EA">
              <w:rPr>
                <w:rFonts w:eastAsia="宋体"/>
                <w:lang w:val="en-US" w:eastAsia="zh-CN"/>
              </w:rPr>
              <w:t>gNB</w:t>
            </w:r>
            <w:proofErr w:type="spellEnd"/>
            <w:r w:rsidR="00D365EA">
              <w:rPr>
                <w:rFonts w:eastAsia="宋体"/>
                <w:lang w:val="en-US" w:eastAsia="zh-CN"/>
              </w:rPr>
              <w:t xml:space="preserve">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宋体"/>
                <w:lang w:val="en-US" w:eastAsia="zh-CN"/>
              </w:rPr>
            </w:pPr>
            <w:r>
              <w:rPr>
                <w:rFonts w:eastAsia="宋体"/>
                <w:lang w:val="en-US" w:eastAsia="zh-CN"/>
              </w:rPr>
              <w:t xml:space="preserve">Agree with Nordic that this should be clarified that this additional SSB would be a non-CD-SSB, and </w:t>
            </w:r>
            <w:r w:rsidR="003D641E">
              <w:rPr>
                <w:rFonts w:eastAsia="宋体"/>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w:t>
            </w:r>
            <w:r>
              <w:rPr>
                <w:lang w:val="en-US" w:eastAsia="ko-KR"/>
              </w:rPr>
              <w:lastRenderedPageBreak/>
              <w:t xml:space="preserve">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lastRenderedPageBreak/>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ListParagraph"/>
              <w:numPr>
                <w:ilvl w:val="0"/>
                <w:numId w:val="16"/>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54173660" w14:textId="77777777" w:rsidR="00E81858" w:rsidRDefault="00E81858" w:rsidP="00795436">
            <w:pPr>
              <w:pStyle w:val="ListParagraph"/>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ListParagraph"/>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ListParagraph"/>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ListParagraph"/>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w:t>
            </w:r>
            <w:proofErr w:type="spellStart"/>
            <w:r>
              <w:rPr>
                <w:lang w:val="en-US" w:eastAsia="ko-KR"/>
              </w:rPr>
              <w:t>RedCap</w:t>
            </w:r>
            <w:proofErr w:type="spellEnd"/>
            <w:r>
              <w:rPr>
                <w:lang w:val="en-US" w:eastAsia="ko-KR"/>
              </w:rPr>
              <w:t xml:space="preserve">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 xml:space="preserve">Now, if it is also agreed that separate initial DL BWP can be used in idle/inactive modes, then for such case, we don’t see that SSB needs to be transmitted (even for UEs not capable of FG 6-1a) in the separate initial DL BWP for use when in </w:t>
            </w:r>
            <w:r>
              <w:rPr>
                <w:lang w:val="en-US" w:eastAsia="ko-KR"/>
              </w:rPr>
              <w:lastRenderedPageBreak/>
              <w:t>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467558">
            <w:pPr>
              <w:rPr>
                <w:rFonts w:eastAsiaTheme="minorEastAsia"/>
                <w:lang w:val="en-US" w:eastAsia="zh-CN"/>
              </w:rPr>
            </w:pP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ListParagraph"/>
        <w:numPr>
          <w:ilvl w:val="0"/>
          <w:numId w:val="10"/>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5417368B"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lastRenderedPageBreak/>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541736FD"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38"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宋体"/>
                <w:lang w:val="en-US" w:eastAsia="zh-CN"/>
              </w:rPr>
            </w:pPr>
            <w:r>
              <w:rPr>
                <w:rFonts w:eastAsia="宋体"/>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宋体"/>
                <w:lang w:val="en-US" w:eastAsia="zh-CN"/>
              </w:rPr>
            </w:pPr>
            <w:r>
              <w:rPr>
                <w:rFonts w:eastAsia="宋体"/>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lastRenderedPageBreak/>
              <w:t>Ericsson</w:t>
            </w:r>
          </w:p>
        </w:tc>
        <w:tc>
          <w:tcPr>
            <w:tcW w:w="1372" w:type="dxa"/>
          </w:tcPr>
          <w:p w14:paraId="54173748"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宋体"/>
                <w:lang w:val="en-US" w:eastAsia="zh-CN"/>
              </w:rPr>
            </w:pPr>
            <w:r>
              <w:rPr>
                <w:rFonts w:eastAsia="宋体"/>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宋体"/>
                <w:lang w:val="en-US" w:eastAsia="zh-CN"/>
              </w:rPr>
            </w:pPr>
            <w:r>
              <w:rPr>
                <w:rFonts w:eastAsia="宋体"/>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54173757" w14:textId="77777777" w:rsidR="0020396B" w:rsidRDefault="0020396B"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宋体"/>
                <w:lang w:val="en-US" w:eastAsia="zh-CN"/>
              </w:rPr>
            </w:pPr>
            <w:r>
              <w:rPr>
                <w:rFonts w:eastAsia="宋体"/>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宋体"/>
                <w:lang w:val="en-US" w:eastAsia="zh-CN"/>
              </w:rPr>
            </w:pPr>
            <w:r>
              <w:rPr>
                <w:rFonts w:eastAsia="宋体"/>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宋体"/>
                <w:lang w:val="en-US" w:eastAsia="zh-CN"/>
              </w:rPr>
            </w:pPr>
            <w:r>
              <w:rPr>
                <w:rFonts w:eastAsia="宋体"/>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宋体"/>
                <w:lang w:val="en-US" w:eastAsia="zh-CN"/>
              </w:rPr>
            </w:pPr>
            <w:r>
              <w:rPr>
                <w:rFonts w:eastAsia="宋体"/>
                <w:lang w:val="en-US" w:eastAsia="zh-CN"/>
              </w:rPr>
              <w:t>Y</w:t>
            </w:r>
          </w:p>
        </w:tc>
        <w:tc>
          <w:tcPr>
            <w:tcW w:w="6780" w:type="dxa"/>
          </w:tcPr>
          <w:p w14:paraId="1676B97E" w14:textId="77777777" w:rsidR="007E659E" w:rsidRDefault="007E659E" w:rsidP="00174CF2">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宋体"/>
                <w:lang w:val="en-US" w:eastAsia="zh-CN"/>
              </w:rPr>
            </w:pPr>
            <w:r>
              <w:rPr>
                <w:rFonts w:eastAsia="宋体"/>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宋体"/>
                <w:lang w:val="en-US" w:eastAsia="zh-CN"/>
              </w:rPr>
            </w:pPr>
            <w:r>
              <w:rPr>
                <w:rFonts w:eastAsia="宋体"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宋体"/>
                <w:lang w:val="en-US" w:eastAsia="zh-CN"/>
              </w:rPr>
            </w:pPr>
            <w:r>
              <w:rPr>
                <w:rFonts w:eastAsia="宋体"/>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72D71E7D" w14:textId="77777777" w:rsidR="00FC2F6E" w:rsidRDefault="00FC2F6E" w:rsidP="00467558">
            <w:pPr>
              <w:tabs>
                <w:tab w:val="left" w:pos="551"/>
              </w:tabs>
              <w:rPr>
                <w:rFonts w:eastAsia="宋体"/>
                <w:lang w:val="en-US" w:eastAsia="zh-CN"/>
              </w:rPr>
            </w:pPr>
            <w:r>
              <w:rPr>
                <w:rFonts w:eastAsia="宋体"/>
                <w:lang w:val="en-US" w:eastAsia="zh-CN"/>
              </w:rPr>
              <w:t>Y</w:t>
            </w:r>
          </w:p>
        </w:tc>
        <w:tc>
          <w:tcPr>
            <w:tcW w:w="6780" w:type="dxa"/>
          </w:tcPr>
          <w:p w14:paraId="41B98750" w14:textId="77777777" w:rsidR="00FC2F6E" w:rsidRDefault="00FC2F6E" w:rsidP="00467558">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3"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54173774"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ListParagraph"/>
        <w:numPr>
          <w:ilvl w:val="2"/>
          <w:numId w:val="10"/>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ook w:val="04A0" w:firstRow="1" w:lastRow="0" w:firstColumn="1" w:lastColumn="0" w:noHBand="0" w:noVBand="1"/>
      </w:tblPr>
      <w:tblGrid>
        <w:gridCol w:w="1472"/>
        <w:gridCol w:w="916"/>
        <w:gridCol w:w="7776"/>
      </w:tblGrid>
      <w:tr w:rsidR="004A45D1" w14:paraId="5417377A" w14:textId="77777777" w:rsidTr="00FC2F6E">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C2F6E">
        <w:tc>
          <w:tcPr>
            <w:tcW w:w="1472" w:type="dxa"/>
          </w:tcPr>
          <w:p w14:paraId="5417377B"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C2F6E">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C2F6E">
        <w:tc>
          <w:tcPr>
            <w:tcW w:w="1472" w:type="dxa"/>
          </w:tcPr>
          <w:p w14:paraId="54173783" w14:textId="77777777" w:rsidR="004A45D1" w:rsidRDefault="007009D9">
            <w:pPr>
              <w:rPr>
                <w:lang w:val="en-US" w:eastAsia="ko-KR"/>
              </w:rPr>
            </w:pPr>
            <w:r>
              <w:rPr>
                <w:lang w:val="en-US" w:eastAsia="ko-KR"/>
              </w:rPr>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54173786" w14:textId="77777777" w:rsidR="004A45D1" w:rsidRDefault="007009D9" w:rsidP="00795436">
            <w:pPr>
              <w:pStyle w:val="ListParagraph"/>
              <w:numPr>
                <w:ilvl w:val="0"/>
                <w:numId w:val="23"/>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54173787" w14:textId="77777777" w:rsidR="004A45D1" w:rsidRDefault="007009D9" w:rsidP="00795436">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rsidTr="00FC2F6E">
        <w:tc>
          <w:tcPr>
            <w:tcW w:w="1472"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C2F6E">
        <w:tc>
          <w:tcPr>
            <w:tcW w:w="1472"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8F" w14:textId="77777777" w:rsidR="004A45D1" w:rsidRDefault="004A45D1">
            <w:pPr>
              <w:pStyle w:val="ListParagraph"/>
              <w:ind w:left="360"/>
              <w:rPr>
                <w:sz w:val="20"/>
                <w:szCs w:val="20"/>
                <w:lang w:val="en-US" w:eastAsia="ko-KR"/>
              </w:rPr>
            </w:pPr>
          </w:p>
        </w:tc>
      </w:tr>
      <w:tr w:rsidR="004A45D1" w14:paraId="54173794" w14:textId="77777777" w:rsidTr="00FC2F6E">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ListParagraph"/>
              <w:ind w:left="360"/>
              <w:rPr>
                <w:sz w:val="20"/>
                <w:szCs w:val="20"/>
                <w:lang w:val="en-US" w:eastAsia="ko-KR"/>
              </w:rPr>
            </w:pPr>
          </w:p>
        </w:tc>
      </w:tr>
      <w:tr w:rsidR="004A45D1" w14:paraId="54173799" w14:textId="77777777" w:rsidTr="00FC2F6E">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ListParagraph"/>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5417379D" w14:textId="77777777" w:rsidTr="00FC2F6E">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C2F6E">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C2F6E">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C2F6E">
        <w:tc>
          <w:tcPr>
            <w:tcW w:w="1472" w:type="dxa"/>
          </w:tcPr>
          <w:p w14:paraId="541737A6" w14:textId="77777777" w:rsidR="004A45D1" w:rsidRDefault="007009D9">
            <w:pPr>
              <w:rPr>
                <w:rFonts w:eastAsia="Yu Mincho"/>
                <w:lang w:val="en-US" w:eastAsia="ja-JP"/>
              </w:rPr>
            </w:pPr>
            <w:r>
              <w:rPr>
                <w:rFonts w:eastAsia="Yu Mincho"/>
                <w:lang w:val="en-US" w:eastAsia="ja-JP"/>
              </w:rPr>
              <w:t>CMCC</w:t>
            </w:r>
          </w:p>
        </w:tc>
        <w:tc>
          <w:tcPr>
            <w:tcW w:w="916"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C2F6E">
        <w:tc>
          <w:tcPr>
            <w:tcW w:w="1472"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C2F6E">
        <w:tc>
          <w:tcPr>
            <w:tcW w:w="1472" w:type="dxa"/>
          </w:tcPr>
          <w:p w14:paraId="541737AE" w14:textId="77777777" w:rsidR="004A45D1" w:rsidRDefault="007009D9">
            <w:pPr>
              <w:rPr>
                <w:rFonts w:eastAsia="Yu Mincho"/>
                <w:lang w:val="en-US" w:eastAsia="ja-JP"/>
              </w:rPr>
            </w:pPr>
            <w:r>
              <w:rPr>
                <w:rFonts w:eastAsia="Yu Mincho"/>
                <w:lang w:val="en-US" w:eastAsia="ja-JP"/>
              </w:rPr>
              <w:t>NEC</w:t>
            </w:r>
          </w:p>
        </w:tc>
        <w:tc>
          <w:tcPr>
            <w:tcW w:w="916"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C2F6E">
        <w:tc>
          <w:tcPr>
            <w:tcW w:w="1472"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C2F6E">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C2F6E">
        <w:tc>
          <w:tcPr>
            <w:tcW w:w="1472" w:type="dxa"/>
          </w:tcPr>
          <w:p w14:paraId="541737BA"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C2F6E">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C2F6E">
        <w:tc>
          <w:tcPr>
            <w:tcW w:w="1472"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C2F6E">
        <w:tc>
          <w:tcPr>
            <w:tcW w:w="1472" w:type="dxa"/>
          </w:tcPr>
          <w:p w14:paraId="541737C6" w14:textId="77777777" w:rsidR="004A45D1" w:rsidRDefault="007009D9">
            <w:pPr>
              <w:rPr>
                <w:rFonts w:eastAsia="Yu Mincho"/>
                <w:lang w:val="en-US" w:eastAsia="ja-JP"/>
              </w:rPr>
            </w:pPr>
            <w:r>
              <w:rPr>
                <w:rFonts w:eastAsia="Yu Mincho"/>
                <w:lang w:val="en-US" w:eastAsia="ja-JP"/>
              </w:rPr>
              <w:t>Nokia, NSB</w:t>
            </w:r>
          </w:p>
        </w:tc>
        <w:tc>
          <w:tcPr>
            <w:tcW w:w="916"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C2F6E">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C2F6E">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C2F6E">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C2F6E">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C2F6E">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C2F6E">
        <w:tc>
          <w:tcPr>
            <w:tcW w:w="1472" w:type="dxa"/>
          </w:tcPr>
          <w:p w14:paraId="541737DF" w14:textId="77777777" w:rsidR="004A45D1" w:rsidRDefault="007009D9">
            <w:pPr>
              <w:rPr>
                <w:lang w:val="en-US" w:eastAsia="ko-KR"/>
              </w:rPr>
            </w:pPr>
            <w:r>
              <w:rPr>
                <w:rFonts w:eastAsiaTheme="minorEastAsia"/>
                <w:lang w:val="en-US" w:eastAsia="zh-CN"/>
              </w:rPr>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C2F6E">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541737E7"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ListParagraph"/>
              <w:numPr>
                <w:ilvl w:val="2"/>
                <w:numId w:val="10"/>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541737EE" w14:textId="77777777" w:rsidTr="00FC2F6E">
        <w:tc>
          <w:tcPr>
            <w:tcW w:w="1472" w:type="dxa"/>
          </w:tcPr>
          <w:p w14:paraId="541737EB" w14:textId="77777777" w:rsidR="004A45D1" w:rsidRDefault="007009D9">
            <w:pPr>
              <w:rPr>
                <w:lang w:val="en-US" w:eastAsia="ko-KR"/>
              </w:rPr>
            </w:pPr>
            <w:r>
              <w:rPr>
                <w:lang w:val="en-US" w:eastAsia="ko-KR"/>
              </w:rPr>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C2F6E">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C2F6E">
        <w:tc>
          <w:tcPr>
            <w:tcW w:w="1472"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C2F6E">
        <w:tc>
          <w:tcPr>
            <w:tcW w:w="1472"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C2F6E">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C2F6E">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C2F6E">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ListParagraph"/>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 xml:space="preserve">FFS whether or not to additionally support the case when the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is different; if so, how to minimize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retuning</w:t>
            </w:r>
          </w:p>
        </w:tc>
      </w:tr>
      <w:tr w:rsidR="004A45D1" w14:paraId="5417380B" w14:textId="77777777" w:rsidTr="00FC2F6E">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C2F6E">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C2F6E">
        <w:tc>
          <w:tcPr>
            <w:tcW w:w="1472"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C2F6E">
        <w:tc>
          <w:tcPr>
            <w:tcW w:w="1472"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C2F6E">
        <w:tc>
          <w:tcPr>
            <w:tcW w:w="1472"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C2F6E">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C2F6E">
        <w:tc>
          <w:tcPr>
            <w:tcW w:w="1472" w:type="dxa"/>
          </w:tcPr>
          <w:p w14:paraId="54173820"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C2F6E">
        <w:tc>
          <w:tcPr>
            <w:tcW w:w="1472" w:type="dxa"/>
          </w:tcPr>
          <w:p w14:paraId="5417382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C2F6E">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4173829" w14:textId="77777777" w:rsidR="004A45D1" w:rsidRDefault="007009D9">
            <w:pPr>
              <w:tabs>
                <w:tab w:val="left" w:pos="551"/>
              </w:tabs>
              <w:rPr>
                <w:rFonts w:eastAsia="宋体"/>
                <w:lang w:val="en-US" w:eastAsia="zh-CN"/>
              </w:rPr>
            </w:pPr>
            <w:r>
              <w:rPr>
                <w:rFonts w:eastAsia="宋体"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C2F6E">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宋体"/>
                <w:lang w:val="en-US" w:eastAsia="zh-CN"/>
              </w:rPr>
            </w:pPr>
            <w:r>
              <w:rPr>
                <w:rFonts w:eastAsia="宋体"/>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C2F6E">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宋体"/>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C2F6E">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宋体"/>
                <w:lang w:val="en-US" w:eastAsia="zh-CN"/>
              </w:rPr>
            </w:pPr>
            <w:r>
              <w:rPr>
                <w:rFonts w:eastAsia="宋体"/>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C2F6E">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916" w:type="dxa"/>
          </w:tcPr>
          <w:p w14:paraId="54173839" w14:textId="77777777" w:rsidR="00752321" w:rsidRDefault="00752321" w:rsidP="00FE4A86">
            <w:pPr>
              <w:tabs>
                <w:tab w:val="left" w:pos="551"/>
              </w:tabs>
              <w:rPr>
                <w:rFonts w:eastAsia="宋体"/>
                <w:lang w:val="en-US" w:eastAsia="zh-CN"/>
              </w:rPr>
            </w:pPr>
            <w:r>
              <w:rPr>
                <w:rFonts w:eastAsia="宋体"/>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C2F6E">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宋体"/>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C2F6E">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宋体"/>
                <w:lang w:val="en-US" w:eastAsia="zh-CN"/>
              </w:rPr>
            </w:pPr>
            <w:r>
              <w:rPr>
                <w:rFonts w:eastAsia="宋体"/>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C2F6E">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54173848" w14:textId="77777777" w:rsidR="00DD24C0" w:rsidRDefault="00DD24C0"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ListParagraph"/>
              <w:numPr>
                <w:ilvl w:val="1"/>
                <w:numId w:val="10"/>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5417384A" w14:textId="77777777" w:rsidR="00DD24C0" w:rsidRDefault="00DD24C0" w:rsidP="00795436">
            <w:pPr>
              <w:pStyle w:val="ListParagraph"/>
              <w:numPr>
                <w:ilvl w:val="2"/>
                <w:numId w:val="10"/>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981FE1" w14:paraId="5417384F" w14:textId="77777777" w:rsidTr="00FC2F6E">
        <w:tc>
          <w:tcPr>
            <w:tcW w:w="1472"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916"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C2F6E">
        <w:tc>
          <w:tcPr>
            <w:tcW w:w="1472"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7776" w:type="dxa"/>
          </w:tcPr>
          <w:p w14:paraId="54173852" w14:textId="77777777" w:rsidR="008B4467" w:rsidRDefault="008B4467" w:rsidP="004C0F2F">
            <w:pPr>
              <w:rPr>
                <w:rFonts w:eastAsiaTheme="minorEastAsia"/>
                <w:lang w:val="en-US" w:eastAsia="zh-CN"/>
              </w:rPr>
            </w:pPr>
          </w:p>
        </w:tc>
      </w:tr>
      <w:tr w:rsidR="00065ECB" w14:paraId="41323650" w14:textId="77777777" w:rsidTr="00FC2F6E">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宋体"/>
                <w:lang w:val="en-US" w:eastAsia="zh-CN"/>
              </w:rPr>
            </w:pPr>
            <w:r>
              <w:rPr>
                <w:rFonts w:eastAsia="宋体"/>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C2F6E">
        <w:tc>
          <w:tcPr>
            <w:tcW w:w="1472"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C2F6E">
        <w:tc>
          <w:tcPr>
            <w:tcW w:w="1472"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C2F6E">
        <w:tc>
          <w:tcPr>
            <w:tcW w:w="1472"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D52497">
            <w:pPr>
              <w:tabs>
                <w:tab w:val="left" w:pos="551"/>
              </w:tabs>
              <w:rPr>
                <w:rFonts w:eastAsia="宋体"/>
                <w:lang w:val="en-US" w:eastAsia="zh-CN"/>
              </w:rPr>
            </w:pPr>
            <w:r>
              <w:rPr>
                <w:rFonts w:eastAsia="宋体"/>
                <w:lang w:val="en-US" w:eastAsia="zh-CN"/>
              </w:rPr>
              <w:t>Y</w:t>
            </w:r>
          </w:p>
        </w:tc>
        <w:tc>
          <w:tcPr>
            <w:tcW w:w="7776" w:type="dxa"/>
          </w:tcPr>
          <w:p w14:paraId="4A721853" w14:textId="77777777" w:rsidR="0041199F" w:rsidRDefault="0041199F" w:rsidP="00D52497">
            <w:pPr>
              <w:rPr>
                <w:rFonts w:eastAsiaTheme="minorEastAsia"/>
                <w:lang w:val="en-US" w:eastAsia="zh-CN"/>
              </w:rPr>
            </w:pPr>
          </w:p>
        </w:tc>
      </w:tr>
      <w:tr w:rsidR="00297590" w14:paraId="336E2BD3" w14:textId="77777777" w:rsidTr="00FC2F6E">
        <w:tc>
          <w:tcPr>
            <w:tcW w:w="1472" w:type="dxa"/>
          </w:tcPr>
          <w:p w14:paraId="675874EF" w14:textId="77777777" w:rsidR="00297590" w:rsidRDefault="00297590" w:rsidP="00174CF2">
            <w:pPr>
              <w:rPr>
                <w:lang w:val="en-US" w:eastAsia="ko-KR"/>
              </w:rPr>
            </w:pPr>
            <w:r>
              <w:rPr>
                <w:lang w:val="en-US" w:eastAsia="ko-KR"/>
              </w:rPr>
              <w:t>Ericsson</w:t>
            </w:r>
          </w:p>
        </w:tc>
        <w:tc>
          <w:tcPr>
            <w:tcW w:w="916" w:type="dxa"/>
          </w:tcPr>
          <w:p w14:paraId="478AF567" w14:textId="77777777" w:rsidR="00297590" w:rsidRDefault="00297590" w:rsidP="00174CF2">
            <w:pPr>
              <w:tabs>
                <w:tab w:val="left" w:pos="551"/>
              </w:tabs>
              <w:rPr>
                <w:rFonts w:eastAsia="宋体"/>
                <w:lang w:val="en-US" w:eastAsia="zh-CN"/>
              </w:rPr>
            </w:pPr>
            <w:r>
              <w:rPr>
                <w:rFonts w:eastAsia="宋体"/>
                <w:lang w:val="en-US" w:eastAsia="zh-CN"/>
              </w:rPr>
              <w:t>Y</w:t>
            </w:r>
          </w:p>
        </w:tc>
        <w:tc>
          <w:tcPr>
            <w:tcW w:w="7776" w:type="dxa"/>
          </w:tcPr>
          <w:p w14:paraId="38F53E92" w14:textId="77777777" w:rsidR="00297590" w:rsidRDefault="00297590" w:rsidP="00174CF2">
            <w:pPr>
              <w:rPr>
                <w:rFonts w:eastAsiaTheme="minorEastAsia"/>
                <w:lang w:val="en-US" w:eastAsia="zh-CN"/>
              </w:rPr>
            </w:pPr>
          </w:p>
        </w:tc>
      </w:tr>
      <w:tr w:rsidR="007E659E" w14:paraId="455142A6" w14:textId="77777777" w:rsidTr="00FC2F6E">
        <w:tc>
          <w:tcPr>
            <w:tcW w:w="1472" w:type="dxa"/>
          </w:tcPr>
          <w:p w14:paraId="3C5E21A4" w14:textId="065129C8" w:rsidR="007E659E" w:rsidRDefault="007E659E" w:rsidP="00174CF2">
            <w:pPr>
              <w:rPr>
                <w:lang w:val="en-US" w:eastAsia="ko-KR"/>
              </w:rPr>
            </w:pPr>
            <w:r>
              <w:rPr>
                <w:lang w:val="en-US" w:eastAsia="ko-KR"/>
              </w:rPr>
              <w:t>FUTUREWEI3</w:t>
            </w:r>
          </w:p>
        </w:tc>
        <w:tc>
          <w:tcPr>
            <w:tcW w:w="916" w:type="dxa"/>
          </w:tcPr>
          <w:p w14:paraId="023D604E" w14:textId="08F29F2B" w:rsidR="007E659E" w:rsidRDefault="007E659E" w:rsidP="00174CF2">
            <w:pPr>
              <w:tabs>
                <w:tab w:val="left" w:pos="551"/>
              </w:tabs>
              <w:rPr>
                <w:rFonts w:eastAsia="宋体"/>
                <w:lang w:val="en-US" w:eastAsia="zh-CN"/>
              </w:rPr>
            </w:pPr>
            <w:r>
              <w:rPr>
                <w:rFonts w:eastAsia="宋体"/>
                <w:lang w:val="en-US" w:eastAsia="zh-CN"/>
              </w:rPr>
              <w:t>Y</w:t>
            </w:r>
          </w:p>
        </w:tc>
        <w:tc>
          <w:tcPr>
            <w:tcW w:w="7776"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r w:rsidR="007F2D85" w14:paraId="038FC1FB" w14:textId="77777777" w:rsidTr="00FC2F6E">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宋体"/>
                <w:lang w:val="en-US" w:eastAsia="zh-CN"/>
              </w:rPr>
            </w:pPr>
            <w:r>
              <w:rPr>
                <w:rFonts w:eastAsia="宋体"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C2F6E">
        <w:tc>
          <w:tcPr>
            <w:tcW w:w="1472" w:type="dxa"/>
          </w:tcPr>
          <w:p w14:paraId="179C03C6" w14:textId="5BD9F17A" w:rsidR="008C6483" w:rsidRDefault="008C6483" w:rsidP="008C6483">
            <w:pPr>
              <w:rPr>
                <w:rFonts w:eastAsiaTheme="minorEastAsia"/>
                <w:lang w:val="en-US" w:eastAsia="zh-CN"/>
              </w:rPr>
            </w:pPr>
            <w:r>
              <w:rPr>
                <w:lang w:val="en-US" w:eastAsia="ko-KR"/>
              </w:rPr>
              <w:t>Intel</w:t>
            </w:r>
          </w:p>
        </w:tc>
        <w:tc>
          <w:tcPr>
            <w:tcW w:w="916" w:type="dxa"/>
          </w:tcPr>
          <w:p w14:paraId="57497BB9" w14:textId="5311B77A" w:rsidR="008C6483" w:rsidRDefault="008C6483" w:rsidP="008C6483">
            <w:pPr>
              <w:tabs>
                <w:tab w:val="left" w:pos="551"/>
              </w:tabs>
              <w:rPr>
                <w:rFonts w:eastAsia="宋体"/>
                <w:lang w:val="en-US" w:eastAsia="zh-CN"/>
              </w:rPr>
            </w:pPr>
            <w:r>
              <w:rPr>
                <w:rFonts w:eastAsia="宋体"/>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C2F6E">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宋体"/>
                <w:lang w:val="en-US" w:eastAsia="zh-CN"/>
              </w:rPr>
            </w:pPr>
            <w:r>
              <w:rPr>
                <w:rFonts w:eastAsia="宋体"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C2F6E">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宋体"/>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ListParagraph"/>
              <w:numPr>
                <w:ilvl w:val="0"/>
                <w:numId w:val="44"/>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AC56691" w14:textId="77777777" w:rsidR="003C3B3C" w:rsidRPr="00856635" w:rsidRDefault="003C3B3C" w:rsidP="00795436">
            <w:pPr>
              <w:pStyle w:val="ListParagraph"/>
              <w:numPr>
                <w:ilvl w:val="0"/>
                <w:numId w:val="44"/>
              </w:numPr>
              <w:rPr>
                <w:sz w:val="20"/>
                <w:szCs w:val="20"/>
                <w:lang w:val="en-US" w:eastAsia="ko-KR"/>
              </w:rPr>
            </w:pPr>
            <w:r w:rsidRPr="00856635">
              <w:rPr>
                <w:sz w:val="20"/>
                <w:szCs w:val="20"/>
                <w:lang w:val="en-US" w:eastAsia="ko-KR"/>
              </w:rPr>
              <w:t>For non-</w:t>
            </w:r>
            <w:proofErr w:type="spellStart"/>
            <w:r w:rsidRPr="00856635">
              <w:rPr>
                <w:sz w:val="20"/>
                <w:szCs w:val="20"/>
                <w:lang w:val="en-US" w:eastAsia="ko-KR"/>
              </w:rPr>
              <w:t>RedCap</w:t>
            </w:r>
            <w:proofErr w:type="spellEnd"/>
            <w:r w:rsidRPr="00856635">
              <w:rPr>
                <w:sz w:val="20"/>
                <w:szCs w:val="20"/>
                <w:lang w:val="en-US" w:eastAsia="ko-KR"/>
              </w:rPr>
              <w:t xml:space="preserve">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ListParagraph"/>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ListParagraph"/>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rPr>
              <w:lastRenderedPageBreak/>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C2F6E">
        <w:tc>
          <w:tcPr>
            <w:tcW w:w="1472" w:type="dxa"/>
          </w:tcPr>
          <w:p w14:paraId="2685C844" w14:textId="77777777" w:rsidR="00FC2F6E" w:rsidRDefault="00FC2F6E" w:rsidP="00467558">
            <w:pPr>
              <w:rPr>
                <w:rFonts w:eastAsiaTheme="minorEastAsia"/>
                <w:lang w:val="en-US" w:eastAsia="zh-CN"/>
              </w:rPr>
            </w:pPr>
            <w:r>
              <w:rPr>
                <w:rFonts w:eastAsiaTheme="minorEastAsia"/>
                <w:lang w:val="en-US" w:eastAsia="zh-CN"/>
              </w:rPr>
              <w:lastRenderedPageBreak/>
              <w:t>Lenovo, Motorola Mobility</w:t>
            </w:r>
          </w:p>
        </w:tc>
        <w:tc>
          <w:tcPr>
            <w:tcW w:w="916" w:type="dxa"/>
          </w:tcPr>
          <w:p w14:paraId="7560A26E" w14:textId="77777777" w:rsidR="00FC2F6E" w:rsidRDefault="00FC2F6E" w:rsidP="00467558">
            <w:pPr>
              <w:tabs>
                <w:tab w:val="left" w:pos="551"/>
              </w:tabs>
              <w:rPr>
                <w:rFonts w:eastAsia="宋体"/>
                <w:lang w:val="en-US" w:eastAsia="zh-CN"/>
              </w:rPr>
            </w:pPr>
            <w:r>
              <w:rPr>
                <w:rFonts w:eastAsia="宋体"/>
                <w:lang w:val="en-US" w:eastAsia="zh-CN"/>
              </w:rPr>
              <w:t>Y</w:t>
            </w:r>
          </w:p>
        </w:tc>
        <w:tc>
          <w:tcPr>
            <w:tcW w:w="7776" w:type="dxa"/>
          </w:tcPr>
          <w:p w14:paraId="17444BFA" w14:textId="77777777" w:rsidR="00FC2F6E" w:rsidRDefault="00FC2F6E" w:rsidP="00467558">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54173858" w14:textId="77777777" w:rsidR="004A45D1" w:rsidRDefault="007009D9">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5417385B" w14:textId="77777777" w:rsidR="004A45D1" w:rsidRDefault="007009D9" w:rsidP="00795436">
      <w:pPr>
        <w:pStyle w:val="ListParagraph"/>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ListParagraph"/>
        <w:numPr>
          <w:ilvl w:val="0"/>
          <w:numId w:val="10"/>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ListParagraph"/>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TableGrid"/>
        <w:tblW w:w="10219" w:type="dxa"/>
        <w:tblLook w:val="04A0" w:firstRow="1" w:lastRow="0" w:firstColumn="1" w:lastColumn="0" w:noHBand="0" w:noVBand="1"/>
      </w:tblPr>
      <w:tblGrid>
        <w:gridCol w:w="1472"/>
        <w:gridCol w:w="1238"/>
        <w:gridCol w:w="7509"/>
      </w:tblGrid>
      <w:tr w:rsidR="004A45D1" w14:paraId="54173862" w14:textId="77777777" w:rsidTr="00FC2F6E">
        <w:tc>
          <w:tcPr>
            <w:tcW w:w="1472" w:type="dxa"/>
            <w:shd w:val="clear" w:color="auto" w:fill="D9D9D9" w:themeFill="background1" w:themeFillShade="D9"/>
          </w:tcPr>
          <w:p w14:paraId="5417385F" w14:textId="77777777" w:rsidR="004A45D1" w:rsidRDefault="007009D9">
            <w:pPr>
              <w:rPr>
                <w:b/>
                <w:bCs/>
                <w:lang w:val="en-US"/>
              </w:rPr>
            </w:pPr>
            <w:r>
              <w:rPr>
                <w:b/>
                <w:bCs/>
                <w:lang w:val="en-US"/>
              </w:rPr>
              <w:lastRenderedPageBreak/>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FC2F6E">
        <w:tc>
          <w:tcPr>
            <w:tcW w:w="1472" w:type="dxa"/>
          </w:tcPr>
          <w:p w14:paraId="54173863"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FC2F6E">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FC2F6E">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ListParagraph"/>
              <w:numPr>
                <w:ilvl w:val="0"/>
                <w:numId w:val="25"/>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5417386E" w14:textId="77777777" w:rsidR="004A45D1" w:rsidRDefault="007009D9" w:rsidP="00795436">
            <w:pPr>
              <w:pStyle w:val="ListParagraph"/>
              <w:numPr>
                <w:ilvl w:val="0"/>
                <w:numId w:val="25"/>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54173873" w14:textId="77777777" w:rsidTr="00FC2F6E">
        <w:tc>
          <w:tcPr>
            <w:tcW w:w="1472"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FC2F6E">
        <w:tc>
          <w:tcPr>
            <w:tcW w:w="1472"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FC2F6E">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FC2F6E">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ListParagraph"/>
              <w:numPr>
                <w:ilvl w:val="0"/>
                <w:numId w:val="2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4A45D1" w14:paraId="54173885" w14:textId="77777777" w:rsidTr="00FC2F6E">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54173884"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4A45D1" w14:paraId="54173889" w14:textId="77777777" w:rsidTr="00FC2F6E">
        <w:tc>
          <w:tcPr>
            <w:tcW w:w="1472" w:type="dxa"/>
          </w:tcPr>
          <w:p w14:paraId="54173886" w14:textId="77777777" w:rsidR="004A45D1" w:rsidRDefault="007009D9">
            <w:pPr>
              <w:rPr>
                <w:rFonts w:eastAsiaTheme="minorEastAsia"/>
                <w:lang w:val="en-US" w:eastAsia="zh-CN"/>
              </w:rPr>
            </w:pPr>
            <w:r>
              <w:rPr>
                <w:lang w:val="en-US" w:eastAsia="ko-KR"/>
              </w:rPr>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FC2F6E">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宋体"/>
                <w:lang w:val="en-US" w:eastAsia="zh-CN"/>
              </w:rPr>
            </w:pPr>
            <w:r>
              <w:rPr>
                <w:rFonts w:eastAsia="宋体" w:hint="eastAsia"/>
                <w:lang w:val="en-US" w:eastAsia="zh-CN"/>
              </w:rPr>
              <w:t>Modify it as following:</w:t>
            </w:r>
          </w:p>
          <w:p w14:paraId="5417388D" w14:textId="77777777" w:rsidR="004A45D1" w:rsidRDefault="007009D9">
            <w:pPr>
              <w:rPr>
                <w:rFonts w:eastAsia="宋体"/>
                <w:lang w:val="en-US" w:eastAsia="ko-KR"/>
              </w:rPr>
            </w:pPr>
            <w:r>
              <w:rPr>
                <w:rFonts w:eastAsia="宋体" w:hint="eastAsia"/>
                <w:b/>
                <w:lang w:val="en-US" w:eastAsia="zh-CN"/>
              </w:rPr>
              <w:t xml:space="preserve">When the </w:t>
            </w:r>
            <w:proofErr w:type="spellStart"/>
            <w:r>
              <w:rPr>
                <w:rFonts w:eastAsia="宋体" w:hint="eastAsia"/>
                <w:b/>
                <w:lang w:val="en-US" w:eastAsia="zh-CN"/>
              </w:rPr>
              <w:t>RedCap</w:t>
            </w:r>
            <w:proofErr w:type="spellEnd"/>
            <w:r>
              <w:rPr>
                <w:rFonts w:eastAsia="宋体" w:hint="eastAsia"/>
                <w:b/>
                <w:lang w:val="en-US" w:eastAsia="zh-CN"/>
              </w:rPr>
              <w:t xml:space="preserve">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4A45D1" w14:paraId="54173892" w14:textId="77777777" w:rsidTr="00FC2F6E">
        <w:tc>
          <w:tcPr>
            <w:tcW w:w="1472" w:type="dxa"/>
          </w:tcPr>
          <w:p w14:paraId="5417388F" w14:textId="77777777" w:rsidR="004A45D1" w:rsidRDefault="007009D9">
            <w:pPr>
              <w:rPr>
                <w:rFonts w:eastAsia="Yu Mincho"/>
                <w:lang w:val="en-US" w:eastAsia="ja-JP"/>
              </w:rPr>
            </w:pPr>
            <w:r>
              <w:rPr>
                <w:rFonts w:eastAsia="Yu Mincho"/>
                <w:lang w:val="en-US" w:eastAsia="ja-JP"/>
              </w:rPr>
              <w:t>CMCC</w:t>
            </w:r>
          </w:p>
        </w:tc>
        <w:tc>
          <w:tcPr>
            <w:tcW w:w="1238"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1" w14:textId="77777777" w:rsidR="004A45D1" w:rsidRDefault="004A45D1">
            <w:pPr>
              <w:rPr>
                <w:rFonts w:eastAsia="宋体"/>
                <w:lang w:val="en-US" w:eastAsia="zh-CN"/>
              </w:rPr>
            </w:pPr>
          </w:p>
        </w:tc>
      </w:tr>
      <w:tr w:rsidR="004A45D1" w14:paraId="54173896" w14:textId="77777777" w:rsidTr="00FC2F6E">
        <w:tc>
          <w:tcPr>
            <w:tcW w:w="1472"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95" w14:textId="77777777" w:rsidR="004A45D1" w:rsidRDefault="004A45D1">
            <w:pPr>
              <w:rPr>
                <w:rFonts w:eastAsia="宋体"/>
                <w:lang w:val="en-US" w:eastAsia="zh-CN"/>
              </w:rPr>
            </w:pPr>
          </w:p>
        </w:tc>
      </w:tr>
      <w:tr w:rsidR="004A45D1" w14:paraId="5417389A" w14:textId="77777777" w:rsidTr="00FC2F6E">
        <w:tc>
          <w:tcPr>
            <w:tcW w:w="1472" w:type="dxa"/>
          </w:tcPr>
          <w:p w14:paraId="54173897" w14:textId="77777777" w:rsidR="004A45D1" w:rsidRDefault="007009D9">
            <w:pPr>
              <w:rPr>
                <w:rFonts w:eastAsia="Yu Mincho"/>
                <w:lang w:val="en-US" w:eastAsia="ja-JP"/>
              </w:rPr>
            </w:pPr>
            <w:r>
              <w:rPr>
                <w:rFonts w:eastAsia="Yu Mincho"/>
                <w:lang w:val="en-US" w:eastAsia="ja-JP"/>
              </w:rPr>
              <w:t>NEC</w:t>
            </w:r>
          </w:p>
        </w:tc>
        <w:tc>
          <w:tcPr>
            <w:tcW w:w="1238"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9" w14:textId="77777777" w:rsidR="004A45D1" w:rsidRDefault="004A45D1">
            <w:pPr>
              <w:rPr>
                <w:rFonts w:eastAsia="宋体"/>
                <w:lang w:val="en-US" w:eastAsia="zh-CN"/>
              </w:rPr>
            </w:pPr>
          </w:p>
        </w:tc>
      </w:tr>
      <w:tr w:rsidR="004A45D1" w14:paraId="5417389E" w14:textId="77777777" w:rsidTr="00FC2F6E">
        <w:tc>
          <w:tcPr>
            <w:tcW w:w="1472"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Yu Mincho"/>
                <w:lang w:val="en-US" w:eastAsia="ja-JP"/>
              </w:rPr>
            </w:pPr>
          </w:p>
        </w:tc>
        <w:tc>
          <w:tcPr>
            <w:tcW w:w="7509" w:type="dxa"/>
          </w:tcPr>
          <w:p w14:paraId="5417389D" w14:textId="77777777" w:rsidR="004A45D1" w:rsidRDefault="007009D9">
            <w:pPr>
              <w:rPr>
                <w:rFonts w:eastAsia="宋体"/>
                <w:lang w:val="en-US" w:eastAsia="zh-CN"/>
              </w:rPr>
            </w:pPr>
            <w:r>
              <w:rPr>
                <w:rFonts w:eastAsia="宋体"/>
                <w:lang w:val="en-US" w:eastAsia="zh-CN"/>
              </w:rPr>
              <w:t xml:space="preserve">Same with Nordic, we can live with this proposal if it is supported by majority. </w:t>
            </w:r>
          </w:p>
        </w:tc>
      </w:tr>
      <w:tr w:rsidR="004A45D1" w14:paraId="541738A3" w14:textId="77777777" w:rsidTr="00FC2F6E">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541738A2" w14:textId="77777777" w:rsidR="004A45D1" w:rsidRDefault="007009D9">
            <w:pPr>
              <w:rPr>
                <w:rFonts w:eastAsia="宋体"/>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rsidTr="00FC2F6E">
        <w:tc>
          <w:tcPr>
            <w:tcW w:w="1472" w:type="dxa"/>
          </w:tcPr>
          <w:p w14:paraId="541738A4"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FC2F6E">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FC2F6E">
        <w:tc>
          <w:tcPr>
            <w:tcW w:w="1472"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FC2F6E">
        <w:tc>
          <w:tcPr>
            <w:tcW w:w="1472" w:type="dxa"/>
          </w:tcPr>
          <w:p w14:paraId="541738B0" w14:textId="77777777" w:rsidR="004A45D1" w:rsidRDefault="007009D9">
            <w:pPr>
              <w:rPr>
                <w:rFonts w:eastAsia="Yu Mincho"/>
                <w:lang w:val="en-US" w:eastAsia="ja-JP"/>
              </w:rPr>
            </w:pPr>
            <w:r>
              <w:rPr>
                <w:rFonts w:eastAsia="Yu Mincho"/>
                <w:lang w:val="en-US" w:eastAsia="ja-JP"/>
              </w:rPr>
              <w:t>Nokia, NSB</w:t>
            </w:r>
          </w:p>
        </w:tc>
        <w:tc>
          <w:tcPr>
            <w:tcW w:w="1238"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FC2F6E">
        <w:tc>
          <w:tcPr>
            <w:tcW w:w="1472" w:type="dxa"/>
          </w:tcPr>
          <w:p w14:paraId="541738B4" w14:textId="77777777" w:rsidR="004A45D1" w:rsidRDefault="007009D9">
            <w:pPr>
              <w:rPr>
                <w:lang w:val="en-US" w:eastAsia="ko-KR"/>
              </w:rPr>
            </w:pPr>
            <w:r>
              <w:rPr>
                <w:lang w:val="en-US" w:eastAsia="ko-KR"/>
              </w:rPr>
              <w:lastRenderedPageBreak/>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FC2F6E">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FC2F6E">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ListParagraph"/>
              <w:numPr>
                <w:ilvl w:val="0"/>
                <w:numId w:val="26"/>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14:paraId="541738C1" w14:textId="77777777" w:rsidR="004A45D1" w:rsidRDefault="007009D9" w:rsidP="00795436">
            <w:pPr>
              <w:pStyle w:val="ListParagraph"/>
              <w:numPr>
                <w:ilvl w:val="0"/>
                <w:numId w:val="26"/>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UEs. </w:t>
            </w:r>
          </w:p>
          <w:p w14:paraId="541738C2" w14:textId="77777777" w:rsidR="004A45D1" w:rsidRDefault="007009D9">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541738C9" w14:textId="77777777" w:rsidTr="00FC2F6E">
        <w:tc>
          <w:tcPr>
            <w:tcW w:w="1472" w:type="dxa"/>
          </w:tcPr>
          <w:p w14:paraId="541738C6" w14:textId="77777777" w:rsidR="004A45D1" w:rsidRDefault="007009D9">
            <w:pPr>
              <w:rPr>
                <w:lang w:val="en-US" w:eastAsia="ko-KR"/>
              </w:rPr>
            </w:pPr>
            <w:r>
              <w:rPr>
                <w:lang w:val="en-US" w:eastAsia="ko-KR"/>
              </w:rPr>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FC2F6E">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541738D1" w14:textId="77777777" w:rsidTr="00FC2F6E">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FC2F6E">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4A45D1" w14:paraId="541738D9" w14:textId="77777777" w:rsidTr="00FC2F6E">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FC2F6E">
        <w:tc>
          <w:tcPr>
            <w:tcW w:w="1472"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FC2F6E">
        <w:tc>
          <w:tcPr>
            <w:tcW w:w="1472"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FC2F6E">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FC2F6E">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FC2F6E">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541738EE" w14:textId="77777777" w:rsidR="004A45D1" w:rsidRDefault="007009D9" w:rsidP="00795436">
            <w:pPr>
              <w:pStyle w:val="ListParagraph"/>
              <w:numPr>
                <w:ilvl w:val="0"/>
                <w:numId w:val="24"/>
              </w:numPr>
              <w:rPr>
                <w:color w:val="C00000"/>
                <w:u w:val="single"/>
                <w:lang w:val="en-US" w:eastAsia="ko-KR"/>
              </w:rPr>
            </w:pPr>
            <w:r>
              <w:rPr>
                <w:color w:val="C00000"/>
                <w:sz w:val="20"/>
                <w:szCs w:val="22"/>
                <w:u w:val="single"/>
                <w:lang w:val="en-US" w:eastAsia="ko-KR"/>
              </w:rPr>
              <w:lastRenderedPageBreak/>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4A45D1" w14:paraId="541738F3" w14:textId="77777777" w:rsidTr="00FC2F6E">
        <w:tc>
          <w:tcPr>
            <w:tcW w:w="1472" w:type="dxa"/>
          </w:tcPr>
          <w:p w14:paraId="541738F0" w14:textId="77777777" w:rsidR="004A45D1" w:rsidRDefault="007009D9">
            <w:pPr>
              <w:rPr>
                <w:rFonts w:eastAsiaTheme="minorEastAsia"/>
                <w:lang w:val="en-US" w:eastAsia="zh-CN"/>
              </w:rPr>
            </w:pPr>
            <w:r>
              <w:rPr>
                <w:rFonts w:eastAsiaTheme="minorEastAsia"/>
                <w:lang w:val="en-US" w:eastAsia="zh-CN"/>
              </w:rPr>
              <w:lastRenderedPageBreak/>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FC2F6E">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SIB, or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4A45D1" w14:paraId="541738FB" w14:textId="77777777" w:rsidTr="00FC2F6E">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FC2F6E">
        <w:tc>
          <w:tcPr>
            <w:tcW w:w="1472"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FC2F6E">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FC2F6E">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54173907"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FC2F6E">
        <w:tc>
          <w:tcPr>
            <w:tcW w:w="1472" w:type="dxa"/>
          </w:tcPr>
          <w:p w14:paraId="5417390B"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4A45D1" w14:paraId="54173912" w14:textId="77777777" w:rsidTr="00FC2F6E">
        <w:tc>
          <w:tcPr>
            <w:tcW w:w="1472" w:type="dxa"/>
          </w:tcPr>
          <w:p w14:paraId="5417390F"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FC2F6E">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54173914" w14:textId="77777777" w:rsidR="004A45D1" w:rsidRDefault="007009D9">
            <w:pPr>
              <w:tabs>
                <w:tab w:val="left" w:pos="551"/>
              </w:tabs>
              <w:rPr>
                <w:rFonts w:eastAsia="宋体"/>
                <w:lang w:val="en-US" w:eastAsia="zh-CN"/>
              </w:rPr>
            </w:pPr>
            <w:r>
              <w:rPr>
                <w:rFonts w:eastAsia="宋体"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FC2F6E">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宋体"/>
                <w:lang w:val="en-US" w:eastAsia="zh-CN"/>
              </w:rPr>
            </w:pPr>
            <w:r>
              <w:rPr>
                <w:rFonts w:eastAsia="宋体"/>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FC2F6E">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lastRenderedPageBreak/>
              <w:t xml:space="preserve">Apple </w:t>
            </w:r>
          </w:p>
        </w:tc>
        <w:tc>
          <w:tcPr>
            <w:tcW w:w="1238" w:type="dxa"/>
          </w:tcPr>
          <w:p w14:paraId="5417391C" w14:textId="77777777" w:rsidR="00C6604C" w:rsidRDefault="00C6604C" w:rsidP="00C6604C">
            <w:pPr>
              <w:tabs>
                <w:tab w:val="left" w:pos="551"/>
              </w:tabs>
              <w:rPr>
                <w:rFonts w:eastAsia="宋体"/>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FC2F6E">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宋体"/>
                <w:lang w:val="en-US" w:eastAsia="zh-CN"/>
              </w:rPr>
            </w:pPr>
            <w:r>
              <w:rPr>
                <w:rFonts w:eastAsia="宋体"/>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FC2F6E">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D76D02" w14:paraId="5417392D" w14:textId="77777777" w:rsidTr="00FC2F6E">
        <w:tc>
          <w:tcPr>
            <w:tcW w:w="1472"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FC2F6E">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FC2F6E">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 xml:space="preserve">separate initial UL BWP is configured for </w:t>
            </w:r>
            <w:proofErr w:type="spellStart"/>
            <w:r w:rsidRPr="00B96430">
              <w:rPr>
                <w:rFonts w:ascii="Times" w:hAnsi="Times"/>
                <w:b/>
                <w:szCs w:val="24"/>
                <w:lang w:val="en-US"/>
              </w:rPr>
              <w:t>RedCap</w:t>
            </w:r>
            <w:proofErr w:type="spellEnd"/>
            <w:r w:rsidRPr="00B96430">
              <w:rPr>
                <w:rFonts w:ascii="Times" w:hAnsi="Times"/>
                <w:b/>
                <w:szCs w:val="24"/>
                <w:lang w:val="en-US"/>
              </w:rPr>
              <w:t xml:space="preserve">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w:t>
            </w:r>
            <w:r w:rsidRPr="00B96430">
              <w:rPr>
                <w:b/>
                <w:lang w:val="en-US"/>
              </w:rPr>
              <w:t xml:space="preserve">for </w:t>
            </w:r>
            <w:proofErr w:type="spellStart"/>
            <w:r w:rsidRPr="00B96430">
              <w:rPr>
                <w:b/>
                <w:lang w:val="en-US"/>
              </w:rPr>
              <w:t>RedCap</w:t>
            </w:r>
            <w:proofErr w:type="spellEnd"/>
            <w:r w:rsidRPr="00B96430">
              <w:rPr>
                <w:b/>
                <w:lang w:val="en-US"/>
              </w:rPr>
              <w:t xml:space="preserve"> UEs</w:t>
            </w:r>
            <w:r w:rsidRPr="00B96430">
              <w:rPr>
                <w:b/>
                <w:strike/>
                <w:color w:val="FF0000"/>
                <w:lang w:val="en-US"/>
              </w:rPr>
              <w:t xml:space="preserve"> via SIB</w:t>
            </w:r>
            <w:r w:rsidRPr="00B96430">
              <w:rPr>
                <w:b/>
                <w:lang w:val="en-US"/>
              </w:rPr>
              <w:t>.</w:t>
            </w:r>
          </w:p>
        </w:tc>
      </w:tr>
      <w:tr w:rsidR="00981FE1" w:rsidRPr="00D76D02" w14:paraId="54173939" w14:textId="77777777" w:rsidTr="00FC2F6E">
        <w:tc>
          <w:tcPr>
            <w:tcW w:w="1472"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238"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FC2F6E">
        <w:tc>
          <w:tcPr>
            <w:tcW w:w="1472"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C2F6E">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C2F6E">
        <w:tc>
          <w:tcPr>
            <w:tcW w:w="1472"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C2F6E">
        <w:tc>
          <w:tcPr>
            <w:tcW w:w="1472"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FC2F6E">
        <w:tc>
          <w:tcPr>
            <w:tcW w:w="1472"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238" w:type="dxa"/>
          </w:tcPr>
          <w:p w14:paraId="739725AB" w14:textId="77777777" w:rsidR="0041199F" w:rsidRDefault="0041199F" w:rsidP="00D52497">
            <w:pPr>
              <w:tabs>
                <w:tab w:val="left" w:pos="551"/>
              </w:tabs>
              <w:rPr>
                <w:rFonts w:eastAsia="宋体"/>
                <w:lang w:val="en-US" w:eastAsia="zh-CN"/>
              </w:rPr>
            </w:pPr>
            <w:r>
              <w:rPr>
                <w:rFonts w:eastAsia="宋体"/>
                <w:lang w:val="en-US" w:eastAsia="zh-CN"/>
              </w:rPr>
              <w:t>Y</w:t>
            </w:r>
          </w:p>
        </w:tc>
        <w:tc>
          <w:tcPr>
            <w:tcW w:w="7509"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FC2F6E">
        <w:tc>
          <w:tcPr>
            <w:tcW w:w="1472" w:type="dxa"/>
          </w:tcPr>
          <w:p w14:paraId="37FD70E8" w14:textId="77777777" w:rsidR="00C12D6B" w:rsidRDefault="00C12D6B" w:rsidP="00174CF2">
            <w:pPr>
              <w:rPr>
                <w:lang w:val="en-US" w:eastAsia="ko-KR"/>
              </w:rPr>
            </w:pPr>
            <w:r>
              <w:rPr>
                <w:lang w:val="en-US" w:eastAsia="ko-KR"/>
              </w:rPr>
              <w:t>Ericsson</w:t>
            </w:r>
          </w:p>
        </w:tc>
        <w:tc>
          <w:tcPr>
            <w:tcW w:w="1238" w:type="dxa"/>
          </w:tcPr>
          <w:p w14:paraId="10E1505F" w14:textId="77777777" w:rsidR="00C12D6B" w:rsidRDefault="00C12D6B" w:rsidP="00174CF2">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174CF2">
            <w:pPr>
              <w:rPr>
                <w:lang w:val="en-US" w:eastAsia="ko-KR"/>
              </w:rPr>
            </w:pPr>
          </w:p>
        </w:tc>
      </w:tr>
      <w:tr w:rsidR="007E659E" w:rsidRPr="00D76D02" w14:paraId="55BC90B2" w14:textId="77777777" w:rsidTr="00FC2F6E">
        <w:tc>
          <w:tcPr>
            <w:tcW w:w="1472" w:type="dxa"/>
          </w:tcPr>
          <w:p w14:paraId="6EFCE89E" w14:textId="70B4166A" w:rsidR="007E659E" w:rsidRDefault="007E659E" w:rsidP="00174CF2">
            <w:pPr>
              <w:rPr>
                <w:lang w:val="en-US" w:eastAsia="ko-KR"/>
              </w:rPr>
            </w:pPr>
            <w:r>
              <w:rPr>
                <w:lang w:val="en-US" w:eastAsia="ko-KR"/>
              </w:rPr>
              <w:t>FUTUREWEI3</w:t>
            </w:r>
          </w:p>
        </w:tc>
        <w:tc>
          <w:tcPr>
            <w:tcW w:w="1238" w:type="dxa"/>
          </w:tcPr>
          <w:p w14:paraId="7774EAA8" w14:textId="47CCD1E0" w:rsidR="007E659E" w:rsidRDefault="007E659E" w:rsidP="00174CF2">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FC2F6E">
        <w:tc>
          <w:tcPr>
            <w:tcW w:w="1472"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宋体"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FC2F6E">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宋体"/>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FC2F6E">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宋体"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FC2F6E">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lastRenderedPageBreak/>
              <w:t>Qualcomm</w:t>
            </w:r>
          </w:p>
        </w:tc>
        <w:tc>
          <w:tcPr>
            <w:tcW w:w="1238" w:type="dxa"/>
          </w:tcPr>
          <w:p w14:paraId="26F7D5AB" w14:textId="1ED58920" w:rsidR="00843148" w:rsidRDefault="00843148" w:rsidP="00F71075">
            <w:pPr>
              <w:tabs>
                <w:tab w:val="left" w:pos="551"/>
              </w:tabs>
              <w:rPr>
                <w:rFonts w:eastAsia="宋体"/>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w:t>
            </w:r>
            <w:proofErr w:type="spellStart"/>
            <w:r w:rsidRPr="00843148">
              <w:rPr>
                <w:lang w:val="en-US" w:eastAsia="ko-KR"/>
              </w:rPr>
              <w:t>RedCap</w:t>
            </w:r>
            <w:proofErr w:type="spellEnd"/>
            <w:r w:rsidRPr="00843148">
              <w:rPr>
                <w:lang w:val="en-US" w:eastAsia="ko-KR"/>
              </w:rPr>
              <w:t xml:space="preserve">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ko-KR"/>
              </w:rPr>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FC2F6E">
        <w:tc>
          <w:tcPr>
            <w:tcW w:w="1472" w:type="dxa"/>
          </w:tcPr>
          <w:p w14:paraId="568B9C53"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238" w:type="dxa"/>
          </w:tcPr>
          <w:p w14:paraId="44F903B4" w14:textId="77777777" w:rsidR="00FC2F6E" w:rsidRDefault="00FC2F6E" w:rsidP="00467558">
            <w:pPr>
              <w:tabs>
                <w:tab w:val="left" w:pos="551"/>
              </w:tabs>
              <w:rPr>
                <w:rFonts w:eastAsia="宋体"/>
                <w:lang w:val="en-US" w:eastAsia="zh-CN"/>
              </w:rPr>
            </w:pPr>
            <w:r>
              <w:rPr>
                <w:rFonts w:eastAsia="宋体"/>
                <w:lang w:val="en-US" w:eastAsia="zh-CN"/>
              </w:rPr>
              <w:t>Y</w:t>
            </w:r>
          </w:p>
        </w:tc>
        <w:tc>
          <w:tcPr>
            <w:tcW w:w="7509" w:type="dxa"/>
          </w:tcPr>
          <w:p w14:paraId="200FEB48" w14:textId="77777777" w:rsidR="00FC2F6E" w:rsidRPr="007E659E" w:rsidRDefault="00FC2F6E" w:rsidP="00467558">
            <w:pPr>
              <w:rPr>
                <w:lang w:val="en-US" w:eastAsia="ko-KR"/>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lastRenderedPageBreak/>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lastRenderedPageBreak/>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rsidP="00795436">
            <w:pPr>
              <w:pStyle w:val="ListParagraph"/>
              <w:numPr>
                <w:ilvl w:val="0"/>
                <w:numId w:val="28"/>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rsidP="00795436">
            <w:pPr>
              <w:pStyle w:val="ListParagraph"/>
              <w:numPr>
                <w:ilvl w:val="0"/>
                <w:numId w:val="2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ListParagraph"/>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14:paraId="54173985"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14:paraId="541739C5" w14:textId="77777777" w:rsidR="004A45D1" w:rsidRDefault="007009D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541739C6"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 xml:space="preserve">An initial UL BWP for </w:t>
            </w:r>
            <w:proofErr w:type="spellStart"/>
            <w:r w:rsidRPr="00FD21A0">
              <w:rPr>
                <w:sz w:val="20"/>
                <w:szCs w:val="22"/>
                <w:lang w:val="en-US" w:eastAsia="ko-KR"/>
              </w:rPr>
              <w:t>RedCap</w:t>
            </w:r>
            <w:proofErr w:type="spellEnd"/>
            <w:r w:rsidRPr="00FD21A0">
              <w:rPr>
                <w:sz w:val="20"/>
                <w:szCs w:val="22"/>
                <w:lang w:val="en-US" w:eastAsia="ko-KR"/>
              </w:rPr>
              <w:t xml:space="preserve"> UEs is associated the initial DL BWP defined by MIB configured CORESET#0, in which case the initial UL/DL BWPs might not be co-centered.</w:t>
            </w:r>
          </w:p>
          <w:p w14:paraId="541739C7"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 xml:space="preserve">An initial UL BWP for </w:t>
            </w:r>
            <w:proofErr w:type="spellStart"/>
            <w:r w:rsidRPr="00FD21A0">
              <w:rPr>
                <w:sz w:val="20"/>
                <w:szCs w:val="22"/>
                <w:lang w:val="en-US" w:eastAsia="ko-KR"/>
              </w:rPr>
              <w:t>RedCap</w:t>
            </w:r>
            <w:proofErr w:type="spellEnd"/>
            <w:r w:rsidRPr="00FD21A0">
              <w:rPr>
                <w:sz w:val="20"/>
                <w:szCs w:val="22"/>
                <w:lang w:val="en-US" w:eastAsia="ko-KR"/>
              </w:rPr>
              <w:t xml:space="preserve"> UEs is associated with a separate initial DL BWP for </w:t>
            </w:r>
            <w:proofErr w:type="spellStart"/>
            <w:r w:rsidRPr="00FD21A0">
              <w:rPr>
                <w:sz w:val="20"/>
                <w:szCs w:val="22"/>
                <w:lang w:val="en-US" w:eastAsia="ko-KR"/>
              </w:rPr>
              <w:t>RedCap</w:t>
            </w:r>
            <w:proofErr w:type="spellEnd"/>
            <w:r w:rsidRPr="00FD21A0">
              <w:rPr>
                <w:sz w:val="20"/>
                <w:szCs w:val="22"/>
                <w:lang w:val="en-US" w:eastAsia="ko-KR"/>
              </w:rPr>
              <w:t xml:space="preserve">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541739DA" w14:textId="77777777" w:rsidR="004A45D1" w:rsidRDefault="007009D9">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ListParagraph"/>
              <w:numPr>
                <w:ilvl w:val="2"/>
                <w:numId w:val="10"/>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宋体"/>
                <w:lang w:val="en-US" w:eastAsia="zh-CN"/>
              </w:rPr>
            </w:pPr>
            <w:r>
              <w:rPr>
                <w:rFonts w:eastAsia="宋体"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宋体"/>
                <w:lang w:val="en-US" w:eastAsia="zh-CN"/>
              </w:rPr>
            </w:pPr>
            <w:r>
              <w:rPr>
                <w:rFonts w:eastAsia="宋体"/>
                <w:lang w:val="en-US" w:eastAsia="zh-CN"/>
              </w:rPr>
              <w:t xml:space="preserve">Our preference is that the center frequency in TDD can be different, at least </w:t>
            </w:r>
            <w:r w:rsidR="00E473C5">
              <w:rPr>
                <w:rFonts w:eastAsia="宋体"/>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宋体"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宋体"/>
                <w:lang w:val="en-US" w:eastAsia="zh-CN"/>
              </w:rPr>
              <w:t>as pointed out by ZTE.</w:t>
            </w:r>
            <w:r>
              <w:rPr>
                <w:b/>
                <w:lang w:val="en-US"/>
              </w:rPr>
              <w:t xml:space="preserve"> </w:t>
            </w:r>
          </w:p>
          <w:p w14:paraId="54173A0B" w14:textId="77777777" w:rsidR="00C6604C" w:rsidRDefault="00C6604C" w:rsidP="00C6604C">
            <w:pPr>
              <w:rPr>
                <w:rFonts w:eastAsia="宋体"/>
                <w:lang w:val="en-US" w:eastAsia="zh-CN"/>
              </w:rPr>
            </w:pPr>
            <w:r w:rsidRPr="00461768">
              <w:rPr>
                <w:rFonts w:eastAsia="宋体"/>
                <w:lang w:val="en-US" w:eastAsia="zh-CN"/>
              </w:rPr>
              <w:lastRenderedPageBreak/>
              <w:t>As commented over there,</w:t>
            </w:r>
            <w:r>
              <w:rPr>
                <w:rFonts w:eastAsia="宋体"/>
                <w:lang w:val="en-US" w:eastAsia="zh-CN"/>
              </w:rPr>
              <w:t xml:space="preserve"> if it is kept here,</w:t>
            </w:r>
            <w:r w:rsidRPr="00461768">
              <w:rPr>
                <w:rFonts w:eastAsia="宋体"/>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sidRPr="00453191">
              <w:rPr>
                <w:lang w:val="en-US" w:eastAsia="ko-KR"/>
              </w:rPr>
              <w:t>RedCap</w:t>
            </w:r>
            <w:proofErr w:type="spellEnd"/>
            <w:r w:rsidRPr="00453191">
              <w:rPr>
                <w:lang w:val="en-US" w:eastAsia="ko-KR"/>
              </w:rPr>
              <w:t xml:space="preserve">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ListParagraph"/>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w:t>
            </w:r>
            <w:proofErr w:type="spellStart"/>
            <w:r w:rsidR="00742EA6" w:rsidRPr="00742EA6">
              <w:rPr>
                <w:b/>
                <w:bCs/>
                <w:color w:val="FF0000"/>
                <w:sz w:val="20"/>
                <w:szCs w:val="20"/>
                <w:lang w:val="en-US"/>
              </w:rPr>
              <w:t>RedCap</w:t>
            </w:r>
            <w:proofErr w:type="spellEnd"/>
            <w:r w:rsidR="00742EA6" w:rsidRPr="00742EA6">
              <w:rPr>
                <w:b/>
                <w:bCs/>
                <w:color w:val="FF0000"/>
                <w:sz w:val="20"/>
                <w:szCs w:val="20"/>
                <w:lang w:val="en-US"/>
              </w:rPr>
              <w:t xml:space="preserve">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ListParagraph"/>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w:t>
            </w:r>
            <w:proofErr w:type="gramStart"/>
            <w:r w:rsidRPr="000968C3">
              <w:rPr>
                <w:lang w:val="en-US" w:eastAsia="ko-KR"/>
              </w:rPr>
              <w:t>i.e.</w:t>
            </w:r>
            <w:proofErr w:type="gramEnd"/>
            <w:r w:rsidRPr="000968C3">
              <w:rPr>
                <w:lang w:val="en-US" w:eastAsia="ko-KR"/>
              </w:rPr>
              <w:t xml:space="preserv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宋体"/>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宋体"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宋体"/>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宋体"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宋体"/>
                <w:lang w:val="en-US" w:eastAsia="zh-CN"/>
              </w:rPr>
            </w:pPr>
            <w:r>
              <w:rPr>
                <w:rFonts w:eastAsia="宋体"/>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 Therefore,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be,</w:t>
            </w:r>
            <w:r>
              <w:rPr>
                <w:lang w:val="en-US" w:eastAsia="ko-KR"/>
              </w:rPr>
              <w:t xml:space="preserve"> and should be de-coupled from FG 6-1a.</w:t>
            </w:r>
          </w:p>
        </w:tc>
      </w:tr>
      <w:tr w:rsidR="00FC2F6E" w14:paraId="162A6D29" w14:textId="77777777" w:rsidTr="00FC2F6E">
        <w:tc>
          <w:tcPr>
            <w:tcW w:w="1479" w:type="dxa"/>
          </w:tcPr>
          <w:p w14:paraId="54FE8B62"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467558">
            <w:pPr>
              <w:tabs>
                <w:tab w:val="left" w:pos="551"/>
              </w:tabs>
              <w:rPr>
                <w:rFonts w:eastAsia="宋体"/>
                <w:lang w:val="en-US" w:eastAsia="zh-CN"/>
              </w:rPr>
            </w:pPr>
            <w:r>
              <w:rPr>
                <w:rFonts w:eastAsia="宋体"/>
                <w:lang w:val="en-US" w:eastAsia="zh-CN"/>
              </w:rPr>
              <w:t>Y</w:t>
            </w:r>
          </w:p>
        </w:tc>
        <w:tc>
          <w:tcPr>
            <w:tcW w:w="6801" w:type="dxa"/>
            <w:gridSpan w:val="2"/>
          </w:tcPr>
          <w:p w14:paraId="29765267" w14:textId="77777777" w:rsidR="00FC2F6E" w:rsidRDefault="00FC2F6E" w:rsidP="00467558">
            <w:pPr>
              <w:rPr>
                <w:lang w:val="en-US" w:eastAsia="ko-KR"/>
              </w:rPr>
            </w:pPr>
            <w:r>
              <w:rPr>
                <w:lang w:val="en-US" w:eastAsia="ko-KR"/>
              </w:rPr>
              <w:t>Some</w:t>
            </w:r>
            <w:r>
              <w:rPr>
                <w:lang w:val="en-US" w:eastAsia="ko-KR"/>
              </w:rPr>
              <w:t xml:space="preserve"> suggestions</w:t>
            </w:r>
          </w:p>
          <w:p w14:paraId="39F8E88D" w14:textId="4E851B47" w:rsidR="00FC2F6E" w:rsidRDefault="00FC2F6E" w:rsidP="00467558">
            <w:pPr>
              <w:rPr>
                <w:lang w:val="en-US" w:eastAsia="ko-KR"/>
              </w:rPr>
            </w:pPr>
            <w:r>
              <w:rPr>
                <w:lang w:val="en-US" w:eastAsia="ko-KR"/>
              </w:rPr>
              <w:t xml:space="preserve">1) </w:t>
            </w:r>
            <w:r>
              <w:rPr>
                <w:lang w:val="en-US" w:eastAsia="ko-KR"/>
              </w:rPr>
              <w:t>the latter sentence overlaps with 2.2-4b, can be deleted</w:t>
            </w:r>
          </w:p>
          <w:p w14:paraId="1CFE4550" w14:textId="26BF568C" w:rsidR="00FC2F6E" w:rsidRDefault="00FC2F6E" w:rsidP="00467558">
            <w:pPr>
              <w:rPr>
                <w:lang w:val="en-US" w:eastAsia="ko-KR"/>
              </w:rPr>
            </w:pPr>
            <w:r>
              <w:rPr>
                <w:lang w:val="en-US" w:eastAsia="ko-KR"/>
              </w:rPr>
              <w:t xml:space="preserve">2) </w:t>
            </w:r>
            <w:r>
              <w:rPr>
                <w:lang w:val="en-US" w:eastAsia="ko-KR"/>
              </w:rPr>
              <w:t xml:space="preserve">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467558">
            <w:pPr>
              <w:rPr>
                <w:lang w:val="en-US" w:eastAsia="ko-KR"/>
              </w:rPr>
            </w:pPr>
            <w:r>
              <w:rPr>
                <w:u w:val="single"/>
                <w:lang w:val="en-US" w:eastAsia="ko-KR"/>
              </w:rPr>
              <w:lastRenderedPageBreak/>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ListParagraph"/>
        <w:numPr>
          <w:ilvl w:val="0"/>
          <w:numId w:val="10"/>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54173A2A" w14:textId="77777777" w:rsidR="004A45D1" w:rsidRDefault="007009D9" w:rsidP="00795436">
      <w:pPr>
        <w:pStyle w:val="ListParagraph"/>
        <w:numPr>
          <w:ilvl w:val="1"/>
          <w:numId w:val="10"/>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54173A46"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54173A47"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54173A48"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lastRenderedPageBreak/>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proofErr w:type="spellStart"/>
            <w:r>
              <w:rPr>
                <w:rFonts w:eastAsiaTheme="minorEastAsia" w:hint="eastAsia"/>
                <w:lang w:val="en-US" w:eastAsia="zh-CN"/>
              </w:rPr>
              <w:t>Spreadtrum</w:t>
            </w:r>
            <w:proofErr w:type="spellEnd"/>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AFA"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宋体"/>
                <w:lang w:val="en-US" w:eastAsia="zh-CN"/>
              </w:rPr>
            </w:pPr>
            <w:r>
              <w:rPr>
                <w:rFonts w:eastAsia="宋体"/>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宋体"/>
                <w:lang w:val="en-US" w:eastAsia="zh-CN"/>
              </w:rPr>
            </w:pPr>
            <w:r>
              <w:rPr>
                <w:rFonts w:eastAsia="宋体"/>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宋体"/>
                <w:lang w:val="en-US" w:eastAsia="zh-CN"/>
              </w:rPr>
            </w:pPr>
            <w:r>
              <w:rPr>
                <w:rFonts w:eastAsia="宋体"/>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宋体"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宋体"/>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宋体"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lastRenderedPageBreak/>
              <w:t>Qualcomm</w:t>
            </w:r>
          </w:p>
        </w:tc>
        <w:tc>
          <w:tcPr>
            <w:tcW w:w="1372" w:type="dxa"/>
          </w:tcPr>
          <w:p w14:paraId="574127B8" w14:textId="767D2787" w:rsidR="00D847E4" w:rsidRDefault="00D847E4" w:rsidP="00F71075">
            <w:pPr>
              <w:tabs>
                <w:tab w:val="left" w:pos="551"/>
              </w:tabs>
              <w:rPr>
                <w:rFonts w:eastAsia="宋体"/>
                <w:lang w:val="en-US" w:eastAsia="zh-CN"/>
              </w:rPr>
            </w:pPr>
            <w:r>
              <w:rPr>
                <w:rFonts w:eastAsia="宋体"/>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467558">
            <w:pPr>
              <w:tabs>
                <w:tab w:val="left" w:pos="551"/>
              </w:tabs>
              <w:rPr>
                <w:rFonts w:eastAsia="宋体"/>
                <w:lang w:val="en-US" w:eastAsia="zh-CN"/>
              </w:rPr>
            </w:pPr>
            <w:r>
              <w:rPr>
                <w:rFonts w:eastAsia="宋体"/>
                <w:lang w:val="en-US" w:eastAsia="zh-CN"/>
              </w:rPr>
              <w:t>Y</w:t>
            </w:r>
          </w:p>
        </w:tc>
        <w:tc>
          <w:tcPr>
            <w:tcW w:w="6780" w:type="dxa"/>
          </w:tcPr>
          <w:p w14:paraId="0B36F6C9" w14:textId="77777777" w:rsidR="00FC2F6E" w:rsidRDefault="00FC2F6E" w:rsidP="00467558">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54173B2B"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54173B2C" w14:textId="77777777" w:rsidR="004A45D1" w:rsidRDefault="007009D9" w:rsidP="00795436">
      <w:pPr>
        <w:pStyle w:val="ListParagraph"/>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ListParagraph"/>
        <w:numPr>
          <w:ilvl w:val="0"/>
          <w:numId w:val="10"/>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54173B2E" w14:textId="77777777" w:rsidR="004A45D1" w:rsidRDefault="007009D9" w:rsidP="00795436">
      <w:pPr>
        <w:pStyle w:val="ListParagraph"/>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lastRenderedPageBreak/>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4173B56" w14:textId="77777777" w:rsidR="004A45D1" w:rsidRDefault="007009D9">
            <w:pPr>
              <w:tabs>
                <w:tab w:val="left" w:pos="551"/>
              </w:tabs>
              <w:rPr>
                <w:rFonts w:eastAsia="宋体"/>
                <w:lang w:val="en-US" w:eastAsia="ko-KR"/>
              </w:rPr>
            </w:pPr>
            <w:r>
              <w:rPr>
                <w:rFonts w:eastAsia="宋体"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lastRenderedPageBreak/>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54173BA4"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54173BA5" w14:textId="77777777" w:rsidR="004A45D1" w:rsidRDefault="007009D9" w:rsidP="00795436">
      <w:pPr>
        <w:pStyle w:val="ListParagraph"/>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ListParagraph"/>
        <w:numPr>
          <w:ilvl w:val="0"/>
          <w:numId w:val="10"/>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54173BA9"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54173BAB" w14:textId="77777777" w:rsidR="004A45D1" w:rsidRDefault="007009D9" w:rsidP="00795436">
      <w:pPr>
        <w:pStyle w:val="ListParagraph"/>
        <w:numPr>
          <w:ilvl w:val="1"/>
          <w:numId w:val="10"/>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54173BAC"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54173BAD"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54173BAF" w14:textId="77777777" w:rsidR="004A45D1" w:rsidRDefault="007009D9" w:rsidP="00795436">
      <w:pPr>
        <w:pStyle w:val="ListParagraph"/>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54173BB3" w14:textId="77777777" w:rsidR="004A45D1" w:rsidRDefault="007009D9" w:rsidP="00795436">
      <w:pPr>
        <w:pStyle w:val="ListParagraph"/>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ListParagraph"/>
        <w:numPr>
          <w:ilvl w:val="0"/>
          <w:numId w:val="30"/>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w:t>
            </w:r>
            <w:r>
              <w:rPr>
                <w:lang w:val="en-US" w:eastAsia="ko-KR"/>
              </w:rPr>
              <w:lastRenderedPageBreak/>
              <w:t xml:space="preserve">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54173BC1" w14:textId="77777777" w:rsidR="004A45D1" w:rsidRDefault="007009D9">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宋体"/>
                <w:lang w:val="en-US" w:eastAsia="zh-CN"/>
              </w:rPr>
            </w:pPr>
            <w:r>
              <w:rPr>
                <w:rFonts w:eastAsia="宋体"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54173BDD" w14:textId="77777777" w:rsidR="004A45D1" w:rsidRDefault="007009D9">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w:t>
            </w:r>
            <w:proofErr w:type="spellStart"/>
            <w:r>
              <w:rPr>
                <w:rFonts w:eastAsia="Yu Mincho"/>
                <w:lang w:val="en-US" w:eastAsia="ja-JP"/>
              </w:rPr>
              <w:t>RedCap</w:t>
            </w:r>
            <w:proofErr w:type="spellEnd"/>
            <w:r>
              <w:rPr>
                <w:rFonts w:eastAsia="Yu Mincho"/>
                <w:lang w:val="en-US" w:eastAsia="ja-JP"/>
              </w:rPr>
              <w:t xml:space="preserve">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14:paraId="54173C03"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t xml:space="preserve">Table </w:t>
            </w:r>
            <w:r w:rsidR="00276C3D">
              <w:fldChar w:fldCharType="begin"/>
            </w:r>
            <w:r w:rsidR="00276C3D">
              <w:instrText xml:space="preserve"> SEQ Table \* ARABIC </w:instrText>
            </w:r>
            <w:r w:rsidR="00276C3D">
              <w:fldChar w:fldCharType="separate"/>
            </w:r>
            <w:r>
              <w:t>3</w:t>
            </w:r>
            <w:r w:rsidR="00276C3D">
              <w:fldChar w:fldCharType="end"/>
            </w:r>
            <w:bookmarkEnd w:id="29"/>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54173C11"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ListParagraph"/>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54173C2E" w14:textId="77777777" w:rsidR="004A45D1" w:rsidRDefault="007009D9" w:rsidP="00795436">
            <w:pPr>
              <w:pStyle w:val="ListParagraph"/>
              <w:numPr>
                <w:ilvl w:val="0"/>
                <w:numId w:val="30"/>
              </w:numPr>
              <w:rPr>
                <w:b/>
                <w:sz w:val="20"/>
                <w:szCs w:val="22"/>
                <w:lang w:val="en-US"/>
              </w:rPr>
            </w:pPr>
            <w:r>
              <w:rPr>
                <w:b/>
                <w:sz w:val="20"/>
                <w:szCs w:val="22"/>
                <w:lang w:val="en-US"/>
              </w:rPr>
              <w:lastRenderedPageBreak/>
              <w:t>BW of UE-specific RRC configured BWP may not include BW of the CORESET#0 or SSB.</w:t>
            </w:r>
          </w:p>
          <w:p w14:paraId="54173C2F" w14:textId="77777777" w:rsidR="004A45D1" w:rsidRDefault="007009D9" w:rsidP="00795436">
            <w:pPr>
              <w:pStyle w:val="ListParagraph"/>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54173C30" w14:textId="77777777" w:rsidR="004A45D1" w:rsidRDefault="007009D9" w:rsidP="00795436">
            <w:pPr>
              <w:pStyle w:val="ListParagraph"/>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ListParagraph"/>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w:t>
            </w:r>
            <w:proofErr w:type="spellStart"/>
            <w:r w:rsidRPr="00586AF9">
              <w:rPr>
                <w:rFonts w:ascii="Times New Roman" w:hAnsi="Times New Roman" w:cs="Times New Roman"/>
                <w:b/>
                <w:sz w:val="20"/>
                <w:szCs w:val="20"/>
                <w:lang w:val="en-US"/>
              </w:rPr>
              <w:t>RedCap</w:t>
            </w:r>
            <w:proofErr w:type="spellEnd"/>
            <w:r w:rsidRPr="00586AF9">
              <w:rPr>
                <w:rFonts w:ascii="Times New Roman" w:hAnsi="Times New Roman" w:cs="Times New Roman"/>
                <w:b/>
                <w:sz w:val="20"/>
                <w:szCs w:val="20"/>
                <w:lang w:val="en-US"/>
              </w:rPr>
              <w:t xml:space="preserve"> UE BW.</w:t>
            </w:r>
          </w:p>
          <w:p w14:paraId="54173C44"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ListParagraph"/>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ListParagraph"/>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ListParagraph"/>
              <w:numPr>
                <w:ilvl w:val="0"/>
                <w:numId w:val="16"/>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54173C62" w14:textId="77777777" w:rsidR="004A45D1" w:rsidRPr="00586AF9" w:rsidRDefault="007009D9" w:rsidP="00795436">
            <w:pPr>
              <w:pStyle w:val="ListParagraph"/>
              <w:numPr>
                <w:ilvl w:val="1"/>
                <w:numId w:val="16"/>
              </w:numPr>
              <w:jc w:val="both"/>
              <w:rPr>
                <w:b/>
                <w:sz w:val="20"/>
                <w:szCs w:val="22"/>
                <w:lang w:val="en-US"/>
              </w:rPr>
            </w:pPr>
            <w:r w:rsidRPr="00586AF9">
              <w:rPr>
                <w:b/>
                <w:sz w:val="20"/>
                <w:szCs w:val="20"/>
                <w:lang w:val="en-US"/>
              </w:rPr>
              <w:lastRenderedPageBreak/>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lastRenderedPageBreak/>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ListParagraph"/>
              <w:numPr>
                <w:ilvl w:val="0"/>
                <w:numId w:val="16"/>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 xml:space="preserve">at </w:t>
            </w:r>
            <w:proofErr w:type="spellStart"/>
            <w:r w:rsidR="001C64BE">
              <w:rPr>
                <w:lang w:val="en-US" w:eastAsia="zh-CN"/>
              </w:rPr>
              <w:t>RedCap</w:t>
            </w:r>
            <w:proofErr w:type="spellEnd"/>
            <w:r w:rsidR="001C64BE">
              <w:rPr>
                <w:lang w:val="en-US" w:eastAsia="zh-CN"/>
              </w:rPr>
              <w:t xml:space="preserve">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w:t>
            </w:r>
            <w:r w:rsidR="005A342A">
              <w:rPr>
                <w:lang w:val="en-US" w:eastAsia="zh-CN"/>
              </w:rPr>
              <w:t xml:space="preserve">that it cannot be mandatory for a </w:t>
            </w:r>
            <w:proofErr w:type="spellStart"/>
            <w:r w:rsidR="005A342A">
              <w:rPr>
                <w:lang w:val="en-US" w:eastAsia="zh-CN"/>
              </w:rPr>
              <w:t>RedCap</w:t>
            </w:r>
            <w:proofErr w:type="spellEnd"/>
            <w:r w:rsidR="005A342A">
              <w:rPr>
                <w:lang w:val="en-US" w:eastAsia="zh-CN"/>
              </w:rPr>
              <w:t xml:space="preserve"> UE. It should be clear that the handling would </w:t>
            </w:r>
            <w:r w:rsidR="006952B2">
              <w:rPr>
                <w:lang w:val="en-US" w:eastAsia="zh-CN"/>
              </w:rPr>
              <w:t xml:space="preserve">need to be different for </w:t>
            </w:r>
            <w:proofErr w:type="spellStart"/>
            <w:r w:rsidR="006952B2">
              <w:rPr>
                <w:lang w:val="en-US" w:eastAsia="zh-CN"/>
              </w:rPr>
              <w:t>RedCap</w:t>
            </w:r>
            <w:proofErr w:type="spellEnd"/>
            <w:r w:rsidR="006952B2">
              <w:rPr>
                <w:lang w:val="en-US" w:eastAsia="zh-CN"/>
              </w:rPr>
              <w:t xml:space="preserve"> UE (as compared to non-</w:t>
            </w:r>
            <w:proofErr w:type="spellStart"/>
            <w:r w:rsidR="006952B2">
              <w:rPr>
                <w:lang w:val="en-US" w:eastAsia="zh-CN"/>
              </w:rPr>
              <w:t>RedCap</w:t>
            </w:r>
            <w:proofErr w:type="spellEnd"/>
            <w:r w:rsidR="006952B2">
              <w:rPr>
                <w:lang w:val="en-US" w:eastAsia="zh-CN"/>
              </w:rPr>
              <w:t xml:space="preserve">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w:t>
            </w:r>
            <w:r w:rsidR="00E2256A">
              <w:rPr>
                <w:lang w:val="en-US" w:eastAsia="zh-CN"/>
              </w:rPr>
              <w:t xml:space="preserve">are addressed for </w:t>
            </w:r>
            <w:proofErr w:type="spellStart"/>
            <w:r w:rsidR="00E2256A">
              <w:rPr>
                <w:lang w:val="en-US" w:eastAsia="zh-CN"/>
              </w:rPr>
              <w:t>RedCap</w:t>
            </w:r>
            <w:proofErr w:type="spellEnd"/>
            <w:r w:rsidR="00E2256A">
              <w:rPr>
                <w:lang w:val="en-US" w:eastAsia="zh-CN"/>
              </w:rPr>
              <w:t xml:space="preserve"> UEs. It would be extremely inefficient if everything needs to be duplicated in active DL BWP for </w:t>
            </w:r>
            <w:proofErr w:type="spellStart"/>
            <w:r w:rsidR="00E2256A">
              <w:rPr>
                <w:lang w:val="en-US" w:eastAsia="zh-CN"/>
              </w:rPr>
              <w:t>RedCap</w:t>
            </w:r>
            <w:proofErr w:type="spellEnd"/>
            <w:r w:rsidR="00E2256A">
              <w:rPr>
                <w:lang w:val="en-US" w:eastAsia="zh-CN"/>
              </w:rPr>
              <w:t xml:space="preserve">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54173C91"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ListParagraph"/>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ListParagraph"/>
        <w:numPr>
          <w:ilvl w:val="0"/>
          <w:numId w:val="10"/>
        </w:numPr>
        <w:jc w:val="both"/>
        <w:rPr>
          <w:sz w:val="20"/>
          <w:szCs w:val="22"/>
          <w:lang w:val="en-US"/>
        </w:rPr>
      </w:pPr>
      <w:r>
        <w:rPr>
          <w:sz w:val="20"/>
          <w:szCs w:val="22"/>
          <w:lang w:val="en-US"/>
        </w:rPr>
        <w:lastRenderedPageBreak/>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54173C94"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ListParagraph"/>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ListParagraph"/>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宋体"/>
                <w:lang w:val="en-US" w:eastAsia="ko-KR"/>
              </w:rPr>
            </w:pPr>
            <w:r>
              <w:rPr>
                <w:rFonts w:eastAsia="宋体"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宋体"/>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lastRenderedPageBreak/>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BWPs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54173CED" w14:textId="77777777" w:rsidR="004A45D1" w:rsidRDefault="007009D9">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proofErr w:type="spellStart"/>
            <w:r>
              <w:rPr>
                <w:lang w:val="en-US"/>
              </w:rPr>
              <w:t>Debdeep</w:t>
            </w:r>
            <w:proofErr w:type="spellEnd"/>
            <w:r>
              <w:rPr>
                <w:lang w:val="en-US"/>
              </w:rPr>
              <w:t xml:space="preserve">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276C3D">
            <w:pPr>
              <w:rPr>
                <w:color w:val="0000FF"/>
                <w:u w:val="single"/>
                <w:lang w:val="en-US"/>
              </w:rPr>
            </w:pPr>
            <w:hyperlink r:id="rId19"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276C3D">
            <w:pPr>
              <w:rPr>
                <w:color w:val="0000FF"/>
                <w:u w:val="single"/>
                <w:lang w:val="en-US"/>
              </w:rPr>
            </w:pPr>
            <w:hyperlink r:id="rId20"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276C3D">
            <w:pPr>
              <w:rPr>
                <w:color w:val="0000FF"/>
                <w:u w:val="single"/>
                <w:lang w:val="en-US"/>
              </w:rPr>
            </w:pPr>
            <w:hyperlink r:id="rId21"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276C3D">
            <w:pPr>
              <w:rPr>
                <w:color w:val="0000FF"/>
                <w:u w:val="single"/>
                <w:lang w:val="en-US"/>
              </w:rPr>
            </w:pPr>
            <w:hyperlink r:id="rId22"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276C3D">
            <w:pPr>
              <w:rPr>
                <w:color w:val="0000FF"/>
                <w:u w:val="single"/>
                <w:lang w:val="en-US"/>
              </w:rPr>
            </w:pPr>
            <w:hyperlink r:id="rId23"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276C3D">
            <w:pPr>
              <w:rPr>
                <w:color w:val="0000FF"/>
                <w:u w:val="single"/>
                <w:lang w:val="en-US"/>
              </w:rPr>
            </w:pPr>
            <w:hyperlink r:id="rId24"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276C3D">
            <w:pPr>
              <w:rPr>
                <w:color w:val="0000FF"/>
                <w:u w:val="single"/>
                <w:lang w:val="en-US"/>
              </w:rPr>
            </w:pPr>
            <w:hyperlink r:id="rId25"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proofErr w:type="spellStart"/>
            <w:r>
              <w:rPr>
                <w:lang w:val="en-US"/>
              </w:rPr>
              <w:t>Spreadtrum</w:t>
            </w:r>
            <w:proofErr w:type="spellEnd"/>
            <w:r>
              <w:rPr>
                <w:lang w:val="en-US"/>
              </w:rPr>
              <w:t xml:space="preserve">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276C3D">
            <w:pPr>
              <w:rPr>
                <w:color w:val="0000FF"/>
                <w:u w:val="single"/>
                <w:lang w:val="en-US"/>
              </w:rPr>
            </w:pPr>
            <w:hyperlink r:id="rId26"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276C3D">
            <w:pPr>
              <w:rPr>
                <w:color w:val="0000FF"/>
                <w:u w:val="single"/>
                <w:lang w:val="en-US"/>
              </w:rPr>
            </w:pPr>
            <w:hyperlink r:id="rId27"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276C3D">
            <w:pPr>
              <w:rPr>
                <w:color w:val="0000FF"/>
                <w:u w:val="single"/>
                <w:lang w:val="en-US"/>
              </w:rPr>
            </w:pPr>
            <w:hyperlink r:id="rId28"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276C3D">
            <w:pPr>
              <w:rPr>
                <w:color w:val="0000FF"/>
                <w:u w:val="single"/>
                <w:lang w:val="en-US"/>
              </w:rPr>
            </w:pPr>
            <w:hyperlink r:id="rId29"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276C3D">
            <w:pPr>
              <w:rPr>
                <w:color w:val="0000FF"/>
                <w:u w:val="single"/>
                <w:lang w:val="en-US"/>
              </w:rPr>
            </w:pPr>
            <w:hyperlink r:id="rId30"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276C3D">
            <w:pPr>
              <w:rPr>
                <w:color w:val="0000FF"/>
                <w:u w:val="single"/>
                <w:lang w:val="en-US"/>
              </w:rPr>
            </w:pPr>
            <w:hyperlink r:id="rId31"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276C3D">
            <w:pPr>
              <w:rPr>
                <w:lang w:val="en-US"/>
              </w:rPr>
            </w:pPr>
            <w:hyperlink r:id="rId32"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lastRenderedPageBreak/>
              <w:t>[15]</w:t>
            </w:r>
          </w:p>
        </w:tc>
        <w:tc>
          <w:tcPr>
            <w:tcW w:w="1456" w:type="dxa"/>
            <w:tcMar>
              <w:top w:w="0" w:type="dxa"/>
              <w:left w:w="70" w:type="dxa"/>
              <w:bottom w:w="0" w:type="dxa"/>
              <w:right w:w="70" w:type="dxa"/>
            </w:tcMar>
          </w:tcPr>
          <w:p w14:paraId="54173DDB" w14:textId="77777777" w:rsidR="004A45D1" w:rsidRDefault="00276C3D">
            <w:pPr>
              <w:rPr>
                <w:color w:val="0000FF"/>
                <w:u w:val="single"/>
                <w:lang w:val="en-US"/>
              </w:rPr>
            </w:pPr>
            <w:hyperlink r:id="rId33"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276C3D">
            <w:pPr>
              <w:rPr>
                <w:color w:val="0000FF"/>
                <w:u w:val="single"/>
                <w:lang w:val="en-US"/>
              </w:rPr>
            </w:pPr>
            <w:hyperlink r:id="rId34"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276C3D">
            <w:pPr>
              <w:rPr>
                <w:color w:val="0000FF"/>
                <w:u w:val="single"/>
                <w:lang w:val="en-US"/>
              </w:rPr>
            </w:pPr>
            <w:hyperlink r:id="rId35"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276C3D">
            <w:pPr>
              <w:rPr>
                <w:color w:val="0000FF"/>
                <w:u w:val="single"/>
                <w:lang w:val="en-US"/>
              </w:rPr>
            </w:pPr>
            <w:hyperlink r:id="rId36"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276C3D">
            <w:pPr>
              <w:rPr>
                <w:color w:val="0000FF"/>
                <w:u w:val="single"/>
                <w:lang w:val="en-US"/>
              </w:rPr>
            </w:pPr>
            <w:hyperlink r:id="rId37"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276C3D">
            <w:pPr>
              <w:rPr>
                <w:color w:val="0000FF"/>
                <w:u w:val="single"/>
                <w:lang w:val="en-US"/>
              </w:rPr>
            </w:pPr>
            <w:hyperlink r:id="rId38"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54173DF9" w14:textId="77777777" w:rsidR="004A45D1" w:rsidRDefault="00276C3D">
            <w:pPr>
              <w:rPr>
                <w:color w:val="0000FF"/>
                <w:u w:val="single"/>
                <w:lang w:val="en-US"/>
              </w:rPr>
            </w:pPr>
            <w:hyperlink r:id="rId39"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276C3D">
            <w:pPr>
              <w:rPr>
                <w:color w:val="0000FF"/>
                <w:u w:val="single"/>
                <w:lang w:val="en-US"/>
              </w:rPr>
            </w:pPr>
            <w:hyperlink r:id="rId40"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276C3D">
            <w:pPr>
              <w:rPr>
                <w:color w:val="0000FF"/>
                <w:u w:val="single"/>
                <w:lang w:val="en-US"/>
              </w:rPr>
            </w:pPr>
            <w:hyperlink r:id="rId41"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276C3D">
            <w:pPr>
              <w:rPr>
                <w:color w:val="0000FF"/>
                <w:u w:val="single"/>
                <w:lang w:val="en-US"/>
              </w:rPr>
            </w:pPr>
            <w:hyperlink r:id="rId42"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54173E0A" w14:textId="77777777" w:rsidR="004A45D1" w:rsidRDefault="007009D9">
            <w:pPr>
              <w:rPr>
                <w:lang w:val="en-US"/>
              </w:rPr>
            </w:pPr>
            <w:proofErr w:type="spellStart"/>
            <w:r>
              <w:rPr>
                <w:lang w:val="en-US"/>
              </w:rPr>
              <w:t>InterDigital</w:t>
            </w:r>
            <w:proofErr w:type="spellEnd"/>
            <w:r>
              <w:rPr>
                <w:lang w:val="en-US"/>
              </w:rPr>
              <w:t>,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276C3D">
            <w:pPr>
              <w:rPr>
                <w:color w:val="0000FF"/>
                <w:u w:val="single"/>
                <w:lang w:val="en-US"/>
              </w:rPr>
            </w:pPr>
            <w:hyperlink r:id="rId43"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276C3D">
            <w:pPr>
              <w:rPr>
                <w:color w:val="0000FF"/>
                <w:u w:val="single"/>
                <w:lang w:val="en-US"/>
              </w:rPr>
            </w:pPr>
            <w:hyperlink r:id="rId44"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276C3D">
            <w:pPr>
              <w:rPr>
                <w:color w:val="0000FF"/>
                <w:u w:val="single"/>
                <w:lang w:val="en-US"/>
              </w:rPr>
            </w:pPr>
            <w:hyperlink r:id="rId45"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276C3D">
            <w:pPr>
              <w:rPr>
                <w:color w:val="0000FF"/>
                <w:u w:val="single"/>
                <w:lang w:val="en-US"/>
              </w:rPr>
            </w:pPr>
            <w:hyperlink r:id="rId46"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276C3D">
            <w:pPr>
              <w:rPr>
                <w:lang w:val="en-US"/>
              </w:rPr>
            </w:pPr>
            <w:hyperlink r:id="rId47"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proofErr w:type="spellStart"/>
            <w:r>
              <w:rPr>
                <w:lang w:val="en-US"/>
              </w:rPr>
              <w:t>ASUSTeK</w:t>
            </w:r>
            <w:proofErr w:type="spellEnd"/>
            <w:r>
              <w:rPr>
                <w:lang w:val="en-US"/>
              </w:rPr>
              <w:t xml:space="preserve">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276C3D">
            <w:pPr>
              <w:rPr>
                <w:rStyle w:val="Hyperlink"/>
                <w:color w:val="0000FF"/>
                <w:lang w:val="en-US"/>
              </w:rPr>
            </w:pPr>
            <w:hyperlink r:id="rId48"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276C3D">
            <w:pPr>
              <w:rPr>
                <w:rStyle w:val="Hyperlink"/>
                <w:color w:val="0000FF"/>
                <w:lang w:val="en-US"/>
              </w:rPr>
            </w:pPr>
            <w:hyperlink r:id="rId49"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276C3D">
            <w:pPr>
              <w:rPr>
                <w:lang w:val="en-US"/>
              </w:rPr>
            </w:pPr>
            <w:hyperlink r:id="rId50"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276C3D">
            <w:pPr>
              <w:rPr>
                <w:color w:val="0000FF"/>
                <w:u w:val="single"/>
                <w:lang w:val="en-US"/>
              </w:rPr>
            </w:pPr>
            <w:hyperlink r:id="rId51"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276C3D">
            <w:pPr>
              <w:rPr>
                <w:color w:val="0000FF"/>
                <w:u w:val="single"/>
                <w:lang w:val="en-US"/>
              </w:rPr>
            </w:pPr>
            <w:hyperlink r:id="rId52"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276C3D">
            <w:pPr>
              <w:rPr>
                <w:lang w:val="en-US"/>
              </w:rPr>
            </w:pPr>
            <w:hyperlink r:id="rId53"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54173E41" w14:textId="77777777" w:rsidR="004A45D1" w:rsidRDefault="007009D9">
            <w:pPr>
              <w:rPr>
                <w:lang w:val="en-US"/>
              </w:rPr>
            </w:pPr>
            <w:proofErr w:type="spellStart"/>
            <w:r>
              <w:rPr>
                <w:lang w:val="en-US"/>
              </w:rPr>
              <w:t>Spreadtrum</w:t>
            </w:r>
            <w:proofErr w:type="spellEnd"/>
            <w:r>
              <w:rPr>
                <w:lang w:val="en-US"/>
              </w:rPr>
              <w:t xml:space="preserve">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276C3D">
            <w:pPr>
              <w:rPr>
                <w:lang w:val="en-US"/>
              </w:rPr>
            </w:pPr>
            <w:hyperlink r:id="rId54"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276C3D">
            <w:pPr>
              <w:rPr>
                <w:lang w:val="en-US"/>
              </w:rPr>
            </w:pPr>
            <w:hyperlink r:id="rId55"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276C3D">
            <w:pPr>
              <w:rPr>
                <w:lang w:val="en-US"/>
              </w:rPr>
            </w:pPr>
            <w:hyperlink r:id="rId56"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276C3D">
            <w:pPr>
              <w:rPr>
                <w:lang w:val="en-US"/>
              </w:rPr>
            </w:pPr>
            <w:hyperlink r:id="rId57"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276C3D">
            <w:pPr>
              <w:rPr>
                <w:lang w:val="en-US"/>
              </w:rPr>
            </w:pPr>
            <w:hyperlink r:id="rId58"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276C3D">
            <w:pPr>
              <w:rPr>
                <w:color w:val="0000FF"/>
                <w:u w:val="single"/>
                <w:lang w:val="en-US"/>
              </w:rPr>
            </w:pPr>
            <w:hyperlink r:id="rId59"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54173E62" w14:textId="77777777" w:rsidR="004A45D1" w:rsidRDefault="00276C3D">
            <w:pPr>
              <w:rPr>
                <w:color w:val="0000FF"/>
                <w:u w:val="single"/>
                <w:lang w:val="en-US"/>
              </w:rPr>
            </w:pPr>
            <w:hyperlink r:id="rId60"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276C3D">
            <w:hyperlink r:id="rId61"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276C3D" w:rsidP="00E10051">
            <w:hyperlink r:id="rId62"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131F" w14:textId="77777777" w:rsidR="00276C3D" w:rsidRDefault="00276C3D" w:rsidP="00FE4A86">
      <w:pPr>
        <w:spacing w:after="0" w:line="240" w:lineRule="auto"/>
      </w:pPr>
      <w:r>
        <w:separator/>
      </w:r>
    </w:p>
  </w:endnote>
  <w:endnote w:type="continuationSeparator" w:id="0">
    <w:p w14:paraId="30161516" w14:textId="77777777" w:rsidR="00276C3D" w:rsidRDefault="00276C3D"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E080" w14:textId="77777777" w:rsidR="00276C3D" w:rsidRDefault="00276C3D" w:rsidP="00FE4A86">
      <w:pPr>
        <w:spacing w:after="0" w:line="240" w:lineRule="auto"/>
      </w:pPr>
      <w:r>
        <w:separator/>
      </w:r>
    </w:p>
  </w:footnote>
  <w:footnote w:type="continuationSeparator" w:id="0">
    <w:p w14:paraId="4DA7BE2D" w14:textId="77777777" w:rsidR="00276C3D" w:rsidRDefault="00276C3D"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9"/>
    <w:lvlOverride w:ilvl="0">
      <w:startOverride w:val="1"/>
    </w:lvlOverride>
  </w:num>
  <w:num w:numId="6">
    <w:abstractNumId w:val="20"/>
  </w:num>
  <w:num w:numId="7">
    <w:abstractNumId w:val="25"/>
  </w:num>
  <w:num w:numId="8">
    <w:abstractNumId w:val="8"/>
  </w:num>
  <w:num w:numId="9">
    <w:abstractNumId w:val="33"/>
  </w:num>
  <w:num w:numId="10">
    <w:abstractNumId w:val="9"/>
  </w:num>
  <w:num w:numId="11">
    <w:abstractNumId w:val="35"/>
  </w:num>
  <w:num w:numId="12">
    <w:abstractNumId w:val="26"/>
  </w:num>
  <w:num w:numId="13">
    <w:abstractNumId w:val="18"/>
  </w:num>
  <w:num w:numId="14">
    <w:abstractNumId w:val="23"/>
  </w:num>
  <w:num w:numId="15">
    <w:abstractNumId w:val="21"/>
  </w:num>
  <w:num w:numId="16">
    <w:abstractNumId w:val="17"/>
  </w:num>
  <w:num w:numId="17">
    <w:abstractNumId w:val="36"/>
  </w:num>
  <w:num w:numId="18">
    <w:abstractNumId w:val="30"/>
  </w:num>
  <w:num w:numId="19">
    <w:abstractNumId w:val="28"/>
  </w:num>
  <w:num w:numId="20">
    <w:abstractNumId w:val="38"/>
  </w:num>
  <w:num w:numId="21">
    <w:abstractNumId w:val="16"/>
  </w:num>
  <w:num w:numId="22">
    <w:abstractNumId w:val="37"/>
  </w:num>
  <w:num w:numId="23">
    <w:abstractNumId w:val="41"/>
  </w:num>
  <w:num w:numId="24">
    <w:abstractNumId w:val="13"/>
  </w:num>
  <w:num w:numId="25">
    <w:abstractNumId w:val="29"/>
  </w:num>
  <w:num w:numId="26">
    <w:abstractNumId w:val="34"/>
  </w:num>
  <w:num w:numId="27">
    <w:abstractNumId w:val="22"/>
  </w:num>
  <w:num w:numId="28">
    <w:abstractNumId w:val="7"/>
  </w:num>
  <w:num w:numId="29">
    <w:abstractNumId w:val="43"/>
  </w:num>
  <w:num w:numId="30">
    <w:abstractNumId w:val="10"/>
  </w:num>
  <w:num w:numId="31">
    <w:abstractNumId w:val="27"/>
  </w:num>
  <w:num w:numId="32">
    <w:abstractNumId w:val="32"/>
  </w:num>
  <w:num w:numId="33">
    <w:abstractNumId w:val="5"/>
  </w:num>
  <w:num w:numId="34">
    <w:abstractNumId w:val="15"/>
  </w:num>
  <w:num w:numId="35">
    <w:abstractNumId w:val="42"/>
  </w:num>
  <w:num w:numId="36">
    <w:abstractNumId w:val="3"/>
  </w:num>
  <w:num w:numId="37">
    <w:abstractNumId w:val="4"/>
  </w:num>
  <w:num w:numId="38">
    <w:abstractNumId w:val="6"/>
  </w:num>
  <w:num w:numId="39">
    <w:abstractNumId w:val="24"/>
  </w:num>
  <w:num w:numId="40">
    <w:abstractNumId w:val="39"/>
  </w:num>
  <w:num w:numId="41">
    <w:abstractNumId w:val="11"/>
  </w:num>
  <w:num w:numId="42">
    <w:abstractNumId w:val="31"/>
  </w:num>
  <w:num w:numId="43">
    <w:abstractNumId w:val="1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宋体" w:eastAsia="宋体"/>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rPr>
  </w:style>
  <w:style w:type="character" w:customStyle="1" w:styleId="Heading3Char">
    <w:name w:val="Heading 3 Char"/>
    <w:link w:val="Heading3"/>
    <w:qFormat/>
    <w:rsid w:val="00FD6FDA"/>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宋体" w:cs="Times New Roman"/>
    </w:rPr>
  </w:style>
  <w:style w:type="character" w:customStyle="1" w:styleId="ListLabel23">
    <w:name w:val="ListLabel 23"/>
    <w:qFormat/>
    <w:rsid w:val="00FD6FDA"/>
    <w:rPr>
      <w:rFonts w:eastAsia="宋体"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宋体"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宋体"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AE8ECD-0C51-4949-A0D7-B0B7C8614805}">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22477</Words>
  <Characters>128120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Yuantao YT18 Zhang</cp:lastModifiedBy>
  <cp:revision>12</cp:revision>
  <dcterms:created xsi:type="dcterms:W3CDTF">2021-08-19T01:43:00Z</dcterms:created>
  <dcterms:modified xsi:type="dcterms:W3CDTF">2021-08-19T02:09:00Z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