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4265" w14:textId="77777777"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zzzz</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7777777"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2" w:history="1">
              <w:r>
                <w:rPr>
                  <w:rStyle w:val="Hyperlink"/>
                  <w:lang w:eastAsia="zh-CN"/>
                </w:rPr>
                <w:t>R1-2106411</w:t>
              </w:r>
            </w:hyperlink>
            <w:r>
              <w:rPr>
                <w:lang w:eastAsia="zh-CN"/>
              </w:rPr>
              <w:t xml:space="preserve"> and </w:t>
            </w:r>
            <w:hyperlink r:id="rId13"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Default="0014475C">
            <w:pPr>
              <w:rPr>
                <w:bCs/>
                <w:lang w:val="zh-CN"/>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Huawei, HiSilicon</w:t>
            </w:r>
          </w:p>
        </w:tc>
        <w:tc>
          <w:tcPr>
            <w:tcW w:w="7708" w:type="dxa"/>
          </w:tcPr>
          <w:p w14:paraId="6CEB965E" w14:textId="77777777" w:rsidR="0014475C" w:rsidRDefault="00B5130F">
            <w:pPr>
              <w:spacing w:after="0"/>
              <w:rPr>
                <w:lang w:eastAsia="zh-CN"/>
              </w:rPr>
            </w:pPr>
            <w:r>
              <w:rPr>
                <w:lang w:eastAsia="zh-CN"/>
              </w:rPr>
              <w:t>We support the intention to provde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r>
              <w:rPr>
                <w:lang w:eastAsia="zh-CN"/>
              </w:rPr>
              <w:t>Futurewei</w:t>
            </w:r>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We are fine to send reply LS. But, we’re wondering how much time we can spend to disucss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(e.g: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r>
              <w:rPr>
                <w:lang w:eastAsia="zh-CN"/>
              </w:rPr>
              <w:t>InterDigital</w:t>
            </w:r>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RAN2 has not preclude any solutions for RRC_inactive positioning, regarding the support of UL</w:t>
      </w:r>
      <w:r>
        <w:rPr>
          <w:rFonts w:hint="eastAsia"/>
        </w:rPr>
        <w:t>/</w:t>
      </w:r>
      <w:r>
        <w:t>DL+UL positioning in RRC_inactive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Support the use of pre-configured SRSp configuration received by UE during RRC CONNECTED for SRSp transmission when in INACTIVE</w:t>
      </w:r>
    </w:p>
    <w:p w14:paraId="06CA053F" w14:textId="77777777" w:rsidR="0014475C" w:rsidRDefault="00B5130F">
      <w:pPr>
        <w:pStyle w:val="3GPPAgreements"/>
        <w:numPr>
          <w:ilvl w:val="1"/>
          <w:numId w:val="4"/>
        </w:numPr>
      </w:pPr>
      <w:r>
        <w:t>Support transmission of SRSp configuration (e.g. using SDT) or indication for initiating SRSp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Last, we think the final descision still should be RAN2. So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r>
              <w:rPr>
                <w:lang w:eastAsia="zh-CN"/>
              </w:rPr>
              <w:t>Futurewei</w:t>
            </w:r>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r>
              <w:rPr>
                <w:lang w:eastAsia="zh-CN"/>
              </w:rPr>
              <w:t>InterDigital</w:t>
            </w:r>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r>
              <w:rPr>
                <w:lang w:eastAsia="zh-CN"/>
              </w:rPr>
              <w:t>InterDigital</w:t>
            </w:r>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pos-SRS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r>
              <w:rPr>
                <w:lang w:eastAsia="zh-CN"/>
              </w:rPr>
              <w:t xml:space="preserve">Baed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Based on the above discussion, we propose to revise the proposal as below,which is also more aligned with the condidtion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leasty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periodic  and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rFonts w:hint="eastAsia"/>
                <w:lang w:val="en-US" w:eastAsia="zh-CN"/>
              </w:rPr>
            </w:pPr>
            <w:r>
              <w:rPr>
                <w:lang w:val="en-US" w:eastAsia="zh-CN"/>
              </w:rPr>
              <w:t>SONY</w:t>
            </w:r>
          </w:p>
        </w:tc>
        <w:tc>
          <w:tcPr>
            <w:tcW w:w="7708" w:type="dxa"/>
          </w:tcPr>
          <w:p w14:paraId="4E7D3BE8" w14:textId="3540DC9D" w:rsidR="005C6B93" w:rsidRDefault="005C6B93">
            <w:pPr>
              <w:spacing w:after="0"/>
              <w:rPr>
                <w:rFonts w:hint="eastAsia"/>
                <w:lang w:val="en-US" w:eastAsia="zh-CN"/>
              </w:rPr>
            </w:pPr>
            <w:r>
              <w:rPr>
                <w:lang w:val="en-US" w:eastAsia="zh-CN"/>
              </w:rPr>
              <w:t>Support. This agreement is needed otherwise we cant make a good progress.</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Open loop power control defined in Rel.16 for transmission of SRS for positionng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r>
              <w:rPr>
                <w:lang w:eastAsia="zh-CN"/>
              </w:rPr>
              <w:t>Futurewei</w:t>
            </w:r>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Reply to OPPO,  this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r>
              <w:rPr>
                <w:lang w:eastAsia="zh-CN"/>
              </w:rPr>
              <w:t>InterDigital</w:t>
            </w:r>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Open loop power control defined in Rel.16 for transmission of SRS for positionng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r>
              <w:t>positionng</w:t>
            </w:r>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i, HiSilicon</w:t>
            </w:r>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r>
              <w:rPr>
                <w:lang w:eastAsia="zh-CN"/>
              </w:rPr>
              <w:t>ericsson</w:t>
            </w:r>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r w:rsidRPr="007B6F27">
              <w:rPr>
                <w:lang w:eastAsia="zh-CN"/>
              </w:rPr>
              <w:t>InterDigital</w:t>
            </w:r>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he TA value can be either the one in RRC_CONNECTED or provided in RRCRelease.</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lastRenderedPageBreak/>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TA procedures defined for CG-SDT support are reused for SRS for positioning transmission by RRC_INACTIVE U</w:t>
      </w:r>
      <w:r w:rsidR="00DC3CA2">
        <w:t>e</w:t>
      </w:r>
      <w:r>
        <w:t>s</w:t>
      </w:r>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reused for SRS for positioning transmission by RRC_INACTIVE U</w:t>
            </w:r>
            <w:r w:rsidR="00DC3CA2">
              <w:t>e</w:t>
            </w:r>
            <w:r>
              <w:t>s</w:t>
            </w:r>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r>
              <w:rPr>
                <w:lang w:eastAsia="zh-CN"/>
              </w:rPr>
              <w:t>Futurewei</w:t>
            </w:r>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comsumption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r>
              <w:rPr>
                <w:lang w:eastAsia="zh-CN"/>
              </w:rPr>
              <w:t>InterDigital</w:t>
            </w:r>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Support if SRS transmission is agreed for RRC_INACTIVE U</w:t>
            </w:r>
            <w:r w:rsidR="00DC3CA2">
              <w:rPr>
                <w:lang w:eastAsia="zh-CN"/>
              </w:rPr>
              <w:t>e</w:t>
            </w:r>
            <w:r>
              <w:rPr>
                <w:lang w:eastAsia="zh-CN"/>
              </w:rPr>
              <w:t>s.</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lastRenderedPageBreak/>
        <w:t>Proposal 3.4-2</w:t>
      </w:r>
    </w:p>
    <w:p w14:paraId="799F2AC3" w14:textId="4411DF42" w:rsidR="0014475C" w:rsidRDefault="00B5130F">
      <w:pPr>
        <w:pStyle w:val="3GPPText"/>
        <w:numPr>
          <w:ilvl w:val="0"/>
          <w:numId w:val="9"/>
        </w:numPr>
      </w:pPr>
      <w:r>
        <w:t>From RAN1 perspective, TA procedures defined for CG-SDT support can be reused for SRS for positioning transmission by RRC_INACTIVE U</w:t>
      </w:r>
      <w:r w:rsidR="00DC3CA2">
        <w:t>e</w:t>
      </w:r>
      <w:r>
        <w:t>s</w:t>
      </w:r>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TA preocedure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It is up to RAN2 for the TA precedures for SRS for positioning transmission by RRC_INACTIVE U</w:t>
            </w:r>
            <w:r w:rsidR="00DC3CA2">
              <w:rPr>
                <w:rFonts w:eastAsiaTheme="minorEastAsia"/>
                <w:lang w:eastAsia="zh-CN"/>
              </w:rPr>
              <w:t>e</w:t>
            </w:r>
            <w:r>
              <w:rPr>
                <w:rFonts w:eastAsiaTheme="minorEastAsia"/>
                <w:lang w:eastAsia="zh-CN"/>
              </w:rPr>
              <w:t>s.</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Huawei, HiSilicon</w:t>
            </w:r>
          </w:p>
        </w:tc>
        <w:tc>
          <w:tcPr>
            <w:tcW w:w="7708" w:type="dxa"/>
          </w:tcPr>
          <w:p w14:paraId="555B66F8" w14:textId="77777777" w:rsidR="0014475C" w:rsidRDefault="00B5130F">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r>
              <w:rPr>
                <w:lang w:val="en-US" w:eastAsia="zh-CN"/>
              </w:rPr>
              <w:t>InterDigital</w:t>
            </w:r>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t>Z</w:t>
            </w:r>
            <w:r>
              <w:rPr>
                <w:lang w:eastAsia="zh-CN"/>
              </w:rPr>
              <w:t>TE</w:t>
            </w:r>
          </w:p>
        </w:tc>
        <w:tc>
          <w:tcPr>
            <w:tcW w:w="7708" w:type="dxa"/>
          </w:tcPr>
          <w:p w14:paraId="429E5A6C" w14:textId="77777777" w:rsidR="0014475C" w:rsidRDefault="00B5130F">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Spatial relation defined in Rel.16 for transmission of SRS for positionng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r>
              <w:rPr>
                <w:lang w:eastAsia="zh-CN"/>
              </w:rPr>
              <w:t>Futurewei</w:t>
            </w:r>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lastRenderedPageBreak/>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lastRenderedPageBreak/>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r>
              <w:rPr>
                <w:lang w:eastAsia="zh-CN"/>
              </w:rPr>
              <w:t>InterDigital</w:t>
            </w:r>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Spatial relation defined in Rel.16 for transmission of SRS for positionng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t>positionng</w:t>
            </w:r>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r w:rsidRPr="004F483C">
              <w:rPr>
                <w:lang w:eastAsia="zh-CN"/>
              </w:rPr>
              <w:t>InterDigital</w:t>
            </w:r>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lastRenderedPageBreak/>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oth UE and gNBs release previous SRS configuration applied in inactive state</w:t>
      </w:r>
    </w:p>
    <w:p w14:paraId="2BD54CC6"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lastRenderedPageBreak/>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Configuration and transmission of SRS for positioning is supported by U</w:t>
      </w:r>
      <w:r w:rsidR="006E7393">
        <w:t>e</w:t>
      </w:r>
      <w:r>
        <w:t>s in RRC_INACTIVE state for UL and DL+UL positioning</w:t>
      </w:r>
      <w:r>
        <w:rPr>
          <w:rFonts w:hint="eastAsia"/>
        </w:rPr>
        <w:t>.</w:t>
      </w:r>
    </w:p>
    <w:p w14:paraId="0FD70E9E"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Support the use of pre-configured SRSp configuration received by UE during RRC CONNECTED for SRSp transmission when in INACTIVE</w:t>
      </w:r>
    </w:p>
    <w:p w14:paraId="0328F452" w14:textId="77777777" w:rsidR="0014475C" w:rsidRDefault="00B5130F">
      <w:pPr>
        <w:pStyle w:val="3GPPAgreements"/>
        <w:numPr>
          <w:ilvl w:val="1"/>
          <w:numId w:val="4"/>
        </w:numPr>
      </w:pPr>
      <w:r>
        <w:t>Support transmission of SRSp configuration (e.g. using SDT) or indication for initiating SRSp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Support the indication within RRC release with SuspendConfig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t>Configuration parameters introduced for SRS for positioning in Rel.16 are reused for U</w:t>
      </w:r>
      <w:r w:rsidR="006E7393">
        <w:t>e</w:t>
      </w:r>
      <w:r>
        <w:t>s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lastRenderedPageBreak/>
              <w:t xml:space="preserve">Not quite understand what the sub-bullt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lastRenderedPageBreak/>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(e.g,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U</w:t>
            </w:r>
            <w:r w:rsidR="006E7393">
              <w:t>e</w:t>
            </w:r>
            <w:r>
              <w:t>s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r>
              <w:rPr>
                <w:lang w:eastAsia="zh-CN"/>
              </w:rPr>
              <w:t>InterDigital</w:t>
            </w:r>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Configuration parameters introduced for SRS for positioning in Rel.16 are reused for U</w:t>
      </w:r>
      <w:r w:rsidR="006E7393">
        <w:t>e</w:t>
      </w:r>
      <w:r>
        <w:t xml:space="preserv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 xml:space="preserve">s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in Rel.16 are reused for U</w:t>
            </w:r>
            <w:r w:rsidR="006E7393">
              <w:t>e</w:t>
            </w:r>
            <w:r>
              <w:t>s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lastRenderedPageBreak/>
              <w:t>Configuration parameters introduced for SRS for positioning in Rel.16 are reused for U</w:t>
            </w:r>
            <w:r w:rsidR="006E7393">
              <w:t>e</w:t>
            </w:r>
            <w:r>
              <w:t xml:space="preserv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lastRenderedPageBreak/>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w:t>
            </w:r>
            <w:r w:rsidR="006E7393">
              <w:rPr>
                <w:lang w:eastAsia="zh-CN"/>
              </w:rPr>
              <w:t>e</w:t>
            </w:r>
            <w:r>
              <w:rPr>
                <w:lang w:eastAsia="zh-CN"/>
              </w:rPr>
              <w:t>s</w:t>
            </w:r>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r>
              <w:rPr>
                <w:lang w:val="en-US" w:eastAsia="zh-CN"/>
              </w:rPr>
              <w:t>InterDigital</w:t>
            </w:r>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Support to reuse QCL configuration in connected state for PRS reception for inactive Ues.</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lastRenderedPageBreak/>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Ues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Ues,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lastRenderedPageBreak/>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10592B95" w14:textId="77777777" w:rsidR="0014475C" w:rsidRDefault="00B5130F">
      <w:pPr>
        <w:pStyle w:val="3GPPText"/>
        <w:numPr>
          <w:ilvl w:val="2"/>
          <w:numId w:val="9"/>
        </w:numPr>
      </w:pPr>
      <w:r>
        <w:t>Details of DL PRS configuration signaling for RRC-INACTIVE Ues are up to RAN2</w:t>
      </w:r>
    </w:p>
    <w:p w14:paraId="47E9AB40" w14:textId="77777777" w:rsidR="0014475C" w:rsidRDefault="00B5130F">
      <w:pPr>
        <w:pStyle w:val="3GPPText"/>
        <w:numPr>
          <w:ilvl w:val="1"/>
          <w:numId w:val="9"/>
        </w:numPr>
      </w:pPr>
      <w:r>
        <w:t>Alt.2 FFS in RAN1 the following aspects for DL positioning support by RRC_INACTIVE Ues:</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r>
              <w:rPr>
                <w:lang w:eastAsia="zh-CN"/>
              </w:rPr>
              <w:t>Futurewei</w:t>
            </w:r>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r>
              <w:rPr>
                <w:lang w:eastAsia="zh-CN"/>
              </w:rPr>
              <w:lastRenderedPageBreak/>
              <w:t>InterDigital</w:t>
            </w:r>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Based on review of responses it seems both alternatives have equalt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Alt.2 FFS in RAN1 the following aspects for DL positioning support by RRC_INACTIVE Ues:</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Agree with the proposal and we prfer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Huawei, HiSilicon</w:t>
            </w:r>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lastRenderedPageBreak/>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r>
              <w:rPr>
                <w:lang w:eastAsia="zh-CN"/>
              </w:rPr>
              <w:t>ericsson</w:t>
            </w:r>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r w:rsidRPr="008F655F">
              <w:rPr>
                <w:lang w:eastAsia="zh-CN"/>
              </w:rPr>
              <w:t>InterDigital</w:t>
            </w:r>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bl>
    <w:p w14:paraId="7819308E" w14:textId="77777777" w:rsidR="0014475C" w:rsidRDefault="0014475C">
      <w:pPr>
        <w:pStyle w:val="3GPPText"/>
      </w:pPr>
    </w:p>
    <w:p w14:paraId="7968A354" w14:textId="77777777" w:rsidR="0014475C" w:rsidRDefault="0014475C">
      <w:pPr>
        <w:pStyle w:val="3GPPText"/>
        <w:rPr>
          <w:lang w:val="en-GB"/>
        </w:rPr>
      </w:pPr>
    </w:p>
    <w:p w14:paraId="3E4ED583" w14:textId="77777777" w:rsidR="0014475C" w:rsidRDefault="0014475C">
      <w:pPr>
        <w:pStyle w:val="3GPPText"/>
        <w:rPr>
          <w:lang w:val="en-GB"/>
        </w:rPr>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Support using RACH preamble as the UL reference signals for RRC_inactive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usecases,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lastRenderedPageBreak/>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lastRenderedPageBreak/>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r>
              <w:rPr>
                <w:lang w:eastAsia="zh-CN"/>
              </w:rPr>
              <w:t>InterDigital</w:t>
            </w:r>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Do not support. After introducing SRS for RRC_Inactive,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r>
              <w:rPr>
                <w:lang w:eastAsia="zh-CN"/>
              </w:rPr>
              <w:t>Futurewei</w:t>
            </w:r>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Share the similar view as Futurewei</w:t>
            </w:r>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r>
              <w:rPr>
                <w:rFonts w:eastAsia="Malgun Gothic"/>
                <w:lang w:eastAsia="ko-KR"/>
              </w:rPr>
              <w:t>InterDigital</w:t>
            </w:r>
          </w:p>
        </w:tc>
        <w:tc>
          <w:tcPr>
            <w:tcW w:w="7708" w:type="dxa"/>
          </w:tcPr>
          <w:p w14:paraId="133BDCA6" w14:textId="77777777" w:rsidR="0014475C" w:rsidRDefault="00B5130F">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lastRenderedPageBreak/>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 xml:space="preserve">[InterDigital,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Support the use of pre-configured SRSp configuration received by UE during RRC CONNECTED for SRSp transmission when in INACTIVE</w:t>
      </w:r>
    </w:p>
    <w:p w14:paraId="0347D58A" w14:textId="77777777" w:rsidR="0014475C" w:rsidRDefault="00B5130F">
      <w:pPr>
        <w:pStyle w:val="3GPPAgreements"/>
        <w:numPr>
          <w:ilvl w:val="1"/>
          <w:numId w:val="13"/>
        </w:numPr>
        <w:rPr>
          <w:b/>
          <w:bCs/>
          <w:sz w:val="21"/>
          <w:szCs w:val="21"/>
        </w:rPr>
      </w:pPr>
      <w:r>
        <w:rPr>
          <w:sz w:val="21"/>
          <w:szCs w:val="21"/>
        </w:rPr>
        <w:t>Support transmission of SRSp configuration (e.g. using SDT) or indication for initiating SRSp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 xml:space="preserve">[Mediatek,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The activation command of semi-persistent SRS may be contained within the RRC release with SuspendConfig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whethe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lastRenderedPageBreak/>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may depend on what types of SRS are supported for UE in RRC_INACTIVE state, then corresponding singaling need to be introduced.</w:t>
            </w:r>
          </w:p>
        </w:tc>
      </w:tr>
      <w:tr w:rsidR="0014475C" w14:paraId="134D0F38" w14:textId="77777777">
        <w:tc>
          <w:tcPr>
            <w:tcW w:w="1642" w:type="dxa"/>
          </w:tcPr>
          <w:p w14:paraId="4E1E17B3" w14:textId="08E1B1CC" w:rsidR="0014475C" w:rsidRDefault="00B5130F">
            <w:pPr>
              <w:spacing w:after="0"/>
              <w:rPr>
                <w:lang w:eastAsia="zh-CN"/>
              </w:rPr>
            </w:pPr>
            <w:r w:rsidRPr="00B5130F">
              <w:rPr>
                <w:lang w:eastAsia="zh-CN"/>
              </w:rPr>
              <w:t>InterDigital</w:t>
            </w:r>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lastRenderedPageBreak/>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2C13C65" w14:textId="77777777" w:rsidR="0014475C" w:rsidRDefault="00B5130F">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lastRenderedPageBreak/>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disucsses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r>
              <w:rPr>
                <w:lang w:eastAsia="zh-CN"/>
              </w:rPr>
              <w:t>InterDigital</w:t>
            </w:r>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Target accuracy for both UE-based and UE-assisted positioning of the UEs in the RRC_Inactive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In our view, at least we need a consensus on whether or not to support the same positioning accuracy with the RRC_INACTIVE. Or are we just going to discuss the required feature to support the positioning functionality for the  RRC_INACTIVE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lastRenderedPageBreak/>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This new LPP assistance data IE can be included in an LPP Provide Assistance Data message and/or a new posSIB.</w:t>
                  </w:r>
                </w:p>
                <w:p w14:paraId="429C69A3" w14:textId="77777777" w:rsidR="0014475C" w:rsidRDefault="00B5130F">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 RAN3 what is in NRPPa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lastRenderedPageBreak/>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91D2614" w14:textId="77777777" w:rsidR="0014475C" w:rsidRDefault="00B5130F">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r>
              <w:rPr>
                <w:lang w:eastAsia="zh-CN"/>
              </w:rPr>
              <w:t>Futurewei</w:t>
            </w:r>
          </w:p>
        </w:tc>
        <w:tc>
          <w:tcPr>
            <w:tcW w:w="7708" w:type="dxa"/>
          </w:tcPr>
          <w:p w14:paraId="59444B2F" w14:textId="77777777" w:rsidR="0014475C" w:rsidRDefault="00B5130F">
            <w:pPr>
              <w:spacing w:after="0"/>
              <w:rPr>
                <w:lang w:eastAsia="zh-CN"/>
              </w:rPr>
            </w:pPr>
            <w:r>
              <w:rPr>
                <w:lang w:eastAsia="zh-CN"/>
              </w:rPr>
              <w:t>Should be decided when agreements are made and available. We don’t need to agree an LS apriori.</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r>
              <w:rPr>
                <w:lang w:eastAsia="zh-CN"/>
              </w:rPr>
              <w:t>InterDigital</w:t>
            </w:r>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This new LPP assistance data IE can be included in an LPP Provide Assistance Data message and/or a new posSIB.</w:t>
                  </w:r>
                </w:p>
                <w:p w14:paraId="022F6382" w14:textId="77777777" w:rsidR="0014475C" w:rsidRDefault="00B5130F">
                  <w:pPr>
                    <w:tabs>
                      <w:tab w:val="left" w:pos="1622"/>
                    </w:tabs>
                    <w:ind w:left="284" w:hanging="284"/>
                    <w:rPr>
                      <w:rFonts w:eastAsia="MS Mincho"/>
                      <w:lang w:eastAsia="en-GB"/>
                    </w:rPr>
                  </w:pPr>
                  <w:r>
                    <w:rPr>
                      <w:rFonts w:eastAsia="MS Mincho"/>
                      <w:lang w:eastAsia="en-GB"/>
                    </w:rPr>
                    <w:t>- The procedure(s) for on-demand DL-PRS should support at least the following functionality (up to RAN3 what is in NRPPa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on-demnad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lastRenderedPageBreak/>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Pr>
                <w:vertAlign w:val="superscript"/>
                <w:lang w:eastAsia="zh-CN"/>
              </w:rPr>
              <w:t>st</w:t>
            </w:r>
            <w:r>
              <w:rPr>
                <w:lang w:eastAsia="zh-CN"/>
              </w:rPr>
              <w:t xml:space="preserve"> pre-configuraiton and some from the other pre-configuraiton?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implemention based on our understanding would be a new field nr-OdAssistanceDataList is used to provide the list of pre-defined configurations under the assistance data for a specific method, e.g. NR-DL-TDOA-ProvideAssistanceData, where each configuration is the same structure as the Rel-16 </w:t>
            </w:r>
            <w:r>
              <w:rPr>
                <w:i/>
                <w:lang w:eastAsia="zh-CN"/>
              </w:rPr>
              <w:t>NR-DL-PRS-AssistanceData</w:t>
            </w:r>
            <w:r>
              <w:rPr>
                <w:lang w:eastAsia="zh-CN"/>
              </w:rPr>
              <w:t xml:space="preserve"> with potential extention of a field </w:t>
            </w:r>
            <w:r>
              <w:rPr>
                <w:i/>
                <w:lang w:eastAsia="zh-CN"/>
              </w:rPr>
              <w:t>odConfigID</w:t>
            </w:r>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t>NR-DL-PRS-AssistanceData-r16</w:t>
            </w:r>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r>
              <w:rPr>
                <w:lang w:eastAsia="zh-CN"/>
              </w:rPr>
              <w:t xml:space="preserve">Supprt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lastRenderedPageBreak/>
              <w:t>The procedure(s) for on-demand DL-PRS should support at least the following functionality (up to RAN3 what is in NRPPa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r>
              <w:rPr>
                <w:lang w:eastAsia="zh-CN"/>
              </w:rPr>
              <w:t>InterDigital</w:t>
            </w:r>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We can disucss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 xml:space="preserve">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w:t>
      </w:r>
      <w:r>
        <w:lastRenderedPageBreak/>
        <w:t>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lastRenderedPageBreak/>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DL-PRS(such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nr-PhysCellID, nr-CellGlobalID,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lastRenderedPageBreak/>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DL measurements available in UE, which may include SS-RSRP, CSI-RSRP, etc., measured from the serving gNB and neighboring gNBs;</w:t>
      </w:r>
    </w:p>
    <w:p w14:paraId="136335E4"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DL measurements reported by the UE if available at the gNB, which may include SS-RSRP, CSI-RSRP, etc., measured from the DL RS of serving gNB and neighboring gNBs;</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lastRenderedPageBreak/>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Support of indication of expected AoD/ZoD value and uncertainty (of the expected AoD/ZoD value) range(s) is signaled by the LMF to gNBs/TRPs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lastRenderedPageBreak/>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r>
        <w:t>Combsize</w:t>
      </w:r>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For on-demand DL-PRS,  the UE should be able to send an explicit parameter list for one or more desired DL-PRS configuration(s) which includes indeces to of the one or more PRS resources/sets/TRPs/PFLs from the prior-configured allowed PRS configuration(s):</w:t>
      </w:r>
    </w:p>
    <w:p w14:paraId="5E982307" w14:textId="77777777" w:rsidR="0014475C" w:rsidRDefault="00B5130F">
      <w:pPr>
        <w:pStyle w:val="3GPPAgreements"/>
        <w:numPr>
          <w:ilvl w:val="2"/>
          <w:numId w:val="4"/>
        </w:numPr>
      </w:pPr>
      <w:r>
        <w:t>DL-PRS configution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lastRenderedPageBreak/>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lastRenderedPageBreak/>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r>
              <w:rPr>
                <w:lang w:eastAsia="zh-CN"/>
              </w:rPr>
              <w:t>Combsize, start PRB, Point A of DL PRS</w:t>
            </w:r>
          </w:p>
        </w:tc>
        <w:tc>
          <w:tcPr>
            <w:tcW w:w="3406" w:type="dxa"/>
          </w:tcPr>
          <w:p w14:paraId="28C7AE35" w14:textId="77777777" w:rsidR="0014475C" w:rsidRDefault="00B5130F">
            <w:pPr>
              <w:pStyle w:val="3GPPText"/>
              <w:spacing w:before="0" w:after="0"/>
              <w:jc w:val="center"/>
            </w:pPr>
            <w:r>
              <w:t>Yes (Combsize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(Combsize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[InterDigital,</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r>
              <w:rPr>
                <w:rFonts w:ascii="Times" w:eastAsia="Times New Roman" w:hAnsi="Times" w:cs="Segoe UI"/>
              </w:rPr>
              <w:lastRenderedPageBreak/>
              <w:t>Combsize,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UE reporting SCell information in CommonIEsRequestAssistanceData</w:t>
      </w:r>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lastRenderedPageBreak/>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r>
        <w:t xml:space="preserve">Combsize,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lastRenderedPageBreak/>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lastRenderedPageBreak/>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9 out of 14 (Qualcomm, ZTE, CATT, vivo, CMCC, LGE, InterDigital, Lenovo/MotM,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3 out of 14 (CATT, OPPO, InterDigital)</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Lenovo/MotM,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2 out of 14 (CATT, InterDigital)</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6 out of 14 (Qualcomm, CATT, vivo, LGE, InterDigital,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9 out of 14 (Qualcomm, ZTE, CATT, OPPO, LGE, Intel, InterDigital, Xiaomi, Lenovo/MotoM)</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4 out of 14 (LGE, Nokia, InterDigital, Lenovo/MotoM)</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(Huawei/HiSilicon, LGE, Nokia, InterDigital,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Intel,Nokia, InterDigital, Xiaomi, Lenovo/MotM,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12 out of 14 (Qualcomm, ZTE, CATT, OPPO, vivo, CMCC, LG, Intel, InterDigital, Xiaomi, Lenovo/MotoM,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10 out of 14 (Qualcomm, ZTE, CATT, vivo, LGE, Intel, InterDigital, Xiaomi, Lenovo/MotM,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11 out of 14 (Qualcomm, ZTE, CATT, OPPO, vivo, CMCC, LGE, Intel, InterDigital, Xiaomi, Lenovo/MotM,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lastRenderedPageBreak/>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4 out of 14 (OPPO, Intel, InterDigital,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4 out of 14 (OPPO, Intel, InterDigital,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11 out of 14 (ZTE, Huawei/HiSilicon, CATT, OPPO, vivo, CMCC, LG, Nokia, InterDigital, Xiaomi, Lenovo/MotM,)</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8 out of 14 (Qualcomm, ZTE, vivo, CMCC, Nokia, InterDigital, Lenovo MotoM)</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9 out of 14 (Qualcomm, ZTE, CATT, vivo, CMCC, Nokia, InterDIgital, Lenovo/MotoM,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10 out of 14 (Qualcomm, ZTE, vivo, CMCC, Intel, Nokia, InterDigital, Xiaomi, Lenovo/MotoM,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(Huawei/HiSilicon, Lenovo/MotoM)</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r>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Lenovo/MotoM)</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Lenovo/MotoM,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7 out of 14 (Qualcomm, CATT, vivo, LGE, InterDigital, Lenovo/MotoM,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Lenovo/MotoM)</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DL-PRS CombSizeN</w:t>
            </w:r>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Lenovo/MotoM,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Lenovo/MotoM)</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Lenovo/MotoM,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11 out of 14 (Qualcomm, ZTE, CATT, OPPO, vivo, LGE, Intel, InterDigital, Xiaomi, Lenovo/MotoM,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Lenovo/MotoM)</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Lenovo/MotoM)</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lastRenderedPageBreak/>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11 out of 14 (ZTE, Huawei/HiSilicon, CATT, OPPO, vivo, CMCC, LGE,  Nokia/NSB, InterDigital, Xiaomi, Lenovo/MotoM)</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Lenovo/MotoM,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9 out of 14 (Qualcomm, ZTE, CATT, vivo, CMCC, Nokia, InterDigital. Lenovo/MotoM,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11 out of 14 (Qualcomm, ZTE, Huawei/HiSilicon, vivo, CMCC, Intel, Nokia/NSB, InterDigital, Xiaomi, Lenovo/MotoM,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(Huawei/HiSilicon, vivo, InterDigital, Lenovo/MotoM)</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Lenovo/MotoM)</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DL-PRS CombSizeN (9 of 14)</w:t>
      </w:r>
    </w:p>
    <w:p w14:paraId="7EC5CC0C" w14:textId="77777777" w:rsidR="0014475C" w:rsidRDefault="00B5130F">
      <w:pPr>
        <w:pStyle w:val="3GPPAgreements"/>
        <w:numPr>
          <w:ilvl w:val="1"/>
          <w:numId w:val="17"/>
        </w:numPr>
      </w:pPr>
      <w:r>
        <w:rPr>
          <w:rFonts w:eastAsia="Times New Roman"/>
          <w:color w:val="000000"/>
        </w:rPr>
        <w:t>DL PRS Periodicity and ResourceSetSlotOffset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lastRenderedPageBreak/>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DL-PRS CombSizeN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DL PRS Periodicity and ResourceSetSlotOffset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r>
        <w:rPr>
          <w:rFonts w:eastAsia="Times New Roman"/>
          <w:color w:val="000000"/>
        </w:rPr>
        <w:t>ResourceSetSlotOffset</w:t>
      </w:r>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CombSizeN</w:t>
      </w:r>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lastRenderedPageBreak/>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r>
        <w:rPr>
          <w:rFonts w:eastAsia="Times New Roman"/>
          <w:color w:val="000000"/>
        </w:rPr>
        <w:t>ResourceSetSlotOffset</w:t>
      </w:r>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CombSizeN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DL PRS Periodicity [and ResourceSetSlotOffset]</w:t>
            </w:r>
          </w:p>
          <w:p w14:paraId="5C1819B9" w14:textId="77777777" w:rsidR="0014475C" w:rsidRDefault="00B5130F">
            <w:pPr>
              <w:pStyle w:val="3GPPAgreements"/>
              <w:numPr>
                <w:ilvl w:val="1"/>
                <w:numId w:val="22"/>
              </w:numPr>
            </w:pPr>
            <w:r>
              <w:t>[</w:t>
            </w:r>
            <w:r>
              <w:rPr>
                <w:rFonts w:hint="eastAsia"/>
              </w:rPr>
              <w:t>Huawe</w:t>
            </w:r>
            <w:r>
              <w:t>i, HiSilicon] Brief Reason: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slof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lastRenderedPageBreak/>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[Huawei, HiSilicon]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[Huawei, HiSilicon]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[Huawei, HiSilicon] Brief Reason: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lastRenderedPageBreak/>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[Huawei, HiSilicon]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[Huawei, HiSilicon]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DL-PRS CombSizeN</w:t>
            </w:r>
          </w:p>
          <w:p w14:paraId="2E2C3616" w14:textId="77777777" w:rsidR="0014475C" w:rsidRDefault="00B5130F">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[Huawei, HiSilicon]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[Huawei, HiSilicon]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[Huawei, HiSilicon]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DL PRS Periodicity [and ResourceSetSlotOffset]</w:t>
            </w:r>
          </w:p>
          <w:p w14:paraId="699A9677" w14:textId="77777777" w:rsidR="0014475C" w:rsidRDefault="00B5130F">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lastRenderedPageBreak/>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CombSizeN </w:t>
            </w:r>
          </w:p>
          <w:p w14:paraId="533EACF8" w14:textId="77777777" w:rsidR="0014475C" w:rsidRDefault="00B5130F">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[Huawei, HiSilicon]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[ZTE] Don’t need it. The sart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lastRenderedPageBreak/>
              <w:t xml:space="preserve">[Xiaomi] If it is a request from LMF to gNB, LMF can only send request to the TRPs which need to transmit PRS. Thus the number of TRPs is uneccessary.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 xml:space="preserve">It got support from 7 companies in the LMF-initiaed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UE-iniatiated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Fepetition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UE-iniaited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2FC61612" w14:textId="77777777" w:rsidR="0014475C" w:rsidRDefault="0014475C">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DL measurements available in UE, which may include SS-RSRP, CSI-RSRP, etc., measured from the serving gNB and neighboring gNBs;</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DL measurements reported by the UE if available at the gNB, which may include SS-RSRP, CSI-RSRP, etc., measured from the DL RS of serving gNB and neighboring gNBs;</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lastRenderedPageBreak/>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r>
              <w:rPr>
                <w:lang w:eastAsia="zh-CN"/>
              </w:rPr>
              <w:t>InterDigital</w:t>
            </w:r>
          </w:p>
        </w:tc>
        <w:tc>
          <w:tcPr>
            <w:tcW w:w="7708" w:type="dxa"/>
          </w:tcPr>
          <w:p w14:paraId="694D3E8A" w14:textId="77777777" w:rsidR="0014475C" w:rsidRDefault="00B5130F">
            <w:pPr>
              <w:spacing w:after="0"/>
              <w:rPr>
                <w:lang w:eastAsia="zh-CN"/>
              </w:rPr>
            </w:pPr>
            <w:r>
              <w:rPr>
                <w:lang w:eastAsia="zh-CN"/>
              </w:rPr>
              <w:t>A question for clarification. Is the intention of hte prposal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lastRenderedPageBreak/>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lastRenderedPageBreak/>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r>
              <w:rPr>
                <w:lang w:eastAsia="zh-CN"/>
              </w:rPr>
              <w:t>InterDigital</w:t>
            </w:r>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r>
              <w:rPr>
                <w:lang w:eastAsia="zh-CN"/>
              </w:rPr>
              <w:t xml:space="preserve">Isnt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t>NR-DL-PRS-AssistanceData-r16</w:t>
            </w:r>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lastRenderedPageBreak/>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lastRenderedPageBreak/>
        <w:t>Support the collective on/off switching of adjacent beams/TRPs carrying DL-PRS via a grouping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The mentioned above aspects can be discussed based on progress made by RAN1 for preceeding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Discussion on on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lastRenderedPageBreak/>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t>InterDigital, 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8"/>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roman"/>
    <w:pitch w:val="default"/>
    <w:sig w:usb0="00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imes">
    <w:altName w:val="﷽﷽﷽﷽﷽﷽픡耤ĝތ"/>
    <w:panose1 w:val="00000500000000020000"/>
    <w:charset w:val="00"/>
    <w:family w:val="auto"/>
    <w:pitch w:val="variable"/>
    <w:sig w:usb0="E0002EFF" w:usb1="D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4"/>
  </w:num>
  <w:num w:numId="8">
    <w:abstractNumId w:val="3"/>
  </w:num>
  <w:num w:numId="9">
    <w:abstractNumId w:val="15"/>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5"/>
  </w:num>
  <w:num w:numId="17">
    <w:abstractNumId w:val="23"/>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1"/>
  </w:num>
  <w:num w:numId="26">
    <w:abstractNumId w:val="22"/>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6412.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file:///C:\Users\Docs\R1-210641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6.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7.xml><?xml version="1.0" encoding="utf-8"?>
<ds:datastoreItem xmlns:ds="http://schemas.openxmlformats.org/officeDocument/2006/customXml" ds:itemID="{714B8922-9AF7-4EFA-959F-FEE0491F31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65</Pages>
  <Words>18501</Words>
  <Characters>105457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Priyanto, Basuki</cp:lastModifiedBy>
  <cp:revision>30</cp:revision>
  <dcterms:created xsi:type="dcterms:W3CDTF">2021-08-23T19:41:00Z</dcterms:created>
  <dcterms:modified xsi:type="dcterms:W3CDTF">2021-08-24T07:13:00Z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