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C5DC" w14:textId="77777777" w:rsidR="00423950" w:rsidRDefault="00BD4393">
      <w:pPr>
        <w:pStyle w:val="af1"/>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cs="Arial"/>
          <w:color w:val="000000"/>
          <w:sz w:val="28"/>
          <w:szCs w:val="28"/>
          <w:shd w:val="clear" w:color="auto" w:fill="FFFFFF"/>
        </w:rPr>
        <w:t>R1-21xxxxx</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f1"/>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f1"/>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28565D33" w14:textId="77777777" w:rsidR="00423950" w:rsidRDefault="00BD4393">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b"/>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b"/>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f1"/>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f1"/>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f1"/>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f1"/>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f1"/>
        <w:numPr>
          <w:ilvl w:val="0"/>
          <w:numId w:val="7"/>
        </w:numPr>
        <w:rPr>
          <w:lang w:eastAsia="zh-CN"/>
        </w:rPr>
      </w:pPr>
      <w:r>
        <w:rPr>
          <w:lang w:eastAsia="zh-CN"/>
        </w:rPr>
        <w:t>extending the number of supported BWPs per cell</w:t>
      </w:r>
    </w:p>
    <w:p w14:paraId="4E97130A" w14:textId="77777777" w:rsidR="00423950" w:rsidRDefault="00BD4393">
      <w:pPr>
        <w:pStyle w:val="aff1"/>
        <w:numPr>
          <w:ilvl w:val="0"/>
          <w:numId w:val="7"/>
        </w:numPr>
        <w:rPr>
          <w:lang w:eastAsia="zh-CN"/>
        </w:rPr>
      </w:pPr>
      <w:r>
        <w:rPr>
          <w:lang w:eastAsia="zh-CN"/>
        </w:rPr>
        <w:t>cell-specific BWP common configuration</w:t>
      </w:r>
    </w:p>
    <w:p w14:paraId="14C24AAA" w14:textId="77777777" w:rsidR="00423950" w:rsidRDefault="00BD4393">
      <w:pPr>
        <w:pStyle w:val="aff1"/>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f1"/>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b"/>
      </w:pPr>
    </w:p>
    <w:p w14:paraId="109CA19E" w14:textId="77777777" w:rsidR="00423950" w:rsidRDefault="00BD4393">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f1"/>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 xml:space="preserve">Alt-1: UE BWP/beam switching is triggered by </w:t>
      </w:r>
      <w:proofErr w:type="spellStart"/>
      <w:r>
        <w:rPr>
          <w:rFonts w:eastAsia="宋体"/>
          <w:color w:val="000000"/>
          <w:sz w:val="21"/>
          <w:szCs w:val="21"/>
          <w:shd w:val="clear" w:color="auto" w:fill="FFFF00"/>
          <w:lang w:val="en-US" w:eastAsia="zh-CN"/>
        </w:rPr>
        <w:t>gNB</w:t>
      </w:r>
      <w:proofErr w:type="spellEnd"/>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 xml:space="preserve">on </w:t>
      </w:r>
      <w:proofErr w:type="spellStart"/>
      <w:r>
        <w:rPr>
          <w:rFonts w:eastAsia="宋体"/>
          <w:strike/>
          <w:color w:val="FF0000"/>
          <w:sz w:val="21"/>
          <w:szCs w:val="21"/>
          <w:shd w:val="clear" w:color="auto" w:fill="FFFF00"/>
          <w:lang w:val="en-US" w:eastAsia="zh-CN"/>
        </w:rPr>
        <w:t>gNB</w:t>
      </w:r>
      <w:proofErr w:type="spellEnd"/>
      <w:r>
        <w:rPr>
          <w:rFonts w:eastAsia="宋体"/>
          <w:strike/>
          <w:color w:val="FF0000"/>
          <w:sz w:val="21"/>
          <w:szCs w:val="21"/>
          <w:shd w:val="clear" w:color="auto" w:fill="FFFF00"/>
          <w:lang w:val="en-US" w:eastAsia="zh-CN"/>
        </w:rPr>
        <w:t xml:space="preserve">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0439833F" w14:textId="77777777" w:rsidR="00423950" w:rsidRDefault="00BD4393">
      <w:pPr>
        <w:pStyle w:val="aff1"/>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2D6CBFEF" w14:textId="77777777" w:rsidR="00423950" w:rsidRDefault="00BD4393">
      <w:pPr>
        <w:pStyle w:val="aff1"/>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400C0892" w14:textId="77777777" w:rsidR="00423950" w:rsidRDefault="00BD4393">
      <w:pPr>
        <w:pStyle w:val="aff1"/>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8B18D3A" w14:textId="77777777" w:rsidR="00423950" w:rsidRDefault="00423950">
      <w:pPr>
        <w:pStyle w:val="ab"/>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b"/>
      </w:pPr>
    </w:p>
    <w:p w14:paraId="72009352" w14:textId="77777777" w:rsidR="00423950" w:rsidRDefault="00BD4393">
      <w:pPr>
        <w:pStyle w:val="ab"/>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a"/>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f1"/>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f1"/>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b"/>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proofErr w:type="spellStart"/>
            <w:r>
              <w:rPr>
                <w:lang w:eastAsia="zh-CN"/>
              </w:rPr>
              <w:t>Baicells</w:t>
            </w:r>
            <w:proofErr w:type="spellEnd"/>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proofErr w:type="spellStart"/>
            <w:r>
              <w:rPr>
                <w:lang w:eastAsia="zh-CN"/>
              </w:rPr>
              <w:t>Baicells</w:t>
            </w:r>
            <w:proofErr w:type="spellEnd"/>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proofErr w:type="spellStart"/>
            <w:r>
              <w:rPr>
                <w:lang w:eastAsia="zh-CN"/>
              </w:rPr>
              <w:t>Baicells</w:t>
            </w:r>
            <w:proofErr w:type="spellEnd"/>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proofErr w:type="spellStart"/>
            <w:r>
              <w:rPr>
                <w:lang w:eastAsia="zh-CN"/>
              </w:rPr>
              <w:t>Baicells</w:t>
            </w:r>
            <w:proofErr w:type="spellEnd"/>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6CEB114F" w14:textId="77777777" w:rsidR="00423950" w:rsidRDefault="00BD4393">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b"/>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550D41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b"/>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proofErr w:type="spellStart"/>
            <w:r>
              <w:rPr>
                <w:lang w:eastAsia="zh-CN"/>
              </w:rPr>
              <w:t>Baicells</w:t>
            </w:r>
            <w:proofErr w:type="spellEnd"/>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f1"/>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proofErr w:type="spellStart"/>
            <w:r>
              <w:rPr>
                <w:lang w:eastAsia="zh-CN"/>
              </w:rPr>
              <w:t>Baicells</w:t>
            </w:r>
            <w:proofErr w:type="spellEnd"/>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b"/>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b"/>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3CB2A3FB" w14:textId="77777777" w:rsidR="00423950" w:rsidRDefault="00BD4393">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3DE05CC" w14:textId="77777777" w:rsidR="00423950" w:rsidRDefault="00BD4393">
            <w:pPr>
              <w:rPr>
                <w:rFonts w:eastAsia="宋体"/>
                <w:lang w:eastAsia="zh-CN"/>
              </w:rPr>
            </w:pPr>
            <w:r>
              <w:rPr>
                <w:rFonts w:eastAsia="宋体"/>
                <w:lang w:eastAsia="zh-CN"/>
              </w:rPr>
              <w:t xml:space="preserve">In our view, existing DCI based solution is able to meet the needs for beams switching and the prediction related behaviour can be done at </w:t>
            </w:r>
            <w:proofErr w:type="spellStart"/>
            <w:r>
              <w:rPr>
                <w:rFonts w:eastAsia="宋体"/>
                <w:lang w:eastAsia="zh-CN"/>
              </w:rPr>
              <w:t>gNB</w:t>
            </w:r>
            <w:proofErr w:type="spellEnd"/>
            <w:r>
              <w:rPr>
                <w:rFonts w:eastAsia="宋体"/>
                <w:lang w:eastAsia="zh-CN"/>
              </w:rPr>
              <w:t xml:space="preserve">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宋体"/>
                <w:lang w:eastAsia="zh-CN"/>
              </w:rPr>
              <w:t>gNB</w:t>
            </w:r>
            <w:proofErr w:type="spellEnd"/>
            <w:r>
              <w:rPr>
                <w:rFonts w:eastAsia="宋体"/>
                <w:lang w:eastAsia="zh-CN"/>
              </w:rPr>
              <w:t xml:space="preserve"> to ensure the proper overhead.</w:t>
            </w:r>
          </w:p>
          <w:p w14:paraId="279154ED" w14:textId="77777777" w:rsidR="00423950" w:rsidRDefault="00BD4393">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宋体"/>
                <w:lang w:eastAsia="zh-CN"/>
              </w:rPr>
            </w:pPr>
            <w:r>
              <w:rPr>
                <w:rFonts w:eastAsia="Malgun Gothic"/>
                <w:lang w:eastAsia="ko-KR"/>
              </w:rPr>
              <w:t>Nokia, Nokia Shanghai Bell</w:t>
            </w:r>
          </w:p>
        </w:tc>
        <w:tc>
          <w:tcPr>
            <w:tcW w:w="7651" w:type="dxa"/>
          </w:tcPr>
          <w:p w14:paraId="4194EF1F" w14:textId="77777777" w:rsidR="00423950" w:rsidRDefault="00BD4393">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1709BD21" w14:textId="77777777" w:rsidR="00423950" w:rsidRDefault="00BD4393">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宋体"/>
                <w:lang w:eastAsia="zh-CN"/>
              </w:rPr>
            </w:pPr>
            <w:r>
              <w:rPr>
                <w:rFonts w:eastAsia="宋体"/>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 xml:space="preserve">In our contribution R1-2106808, we have shown that the location-based beam switching can achieve the similar results as RSRP measurement. Therefore, we think it is feasible to support that </w:t>
            </w:r>
            <w:proofErr w:type="spellStart"/>
            <w:r>
              <w:rPr>
                <w:lang w:eastAsia="zh-CN"/>
              </w:rPr>
              <w:t>gNB</w:t>
            </w:r>
            <w:proofErr w:type="spellEnd"/>
            <w:r>
              <w:rPr>
                <w:lang w:eastAsia="zh-CN"/>
              </w:rPr>
              <w:t xml:space="preserve">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宋体"/>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C73CAE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41FC3F6" w14:textId="77777777" w:rsidR="00423950" w:rsidRDefault="00BD4393">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proofErr w:type="spellStart"/>
            <w:r>
              <w:rPr>
                <w:rFonts w:eastAsia="宋体" w:hint="eastAsia"/>
                <w:lang w:eastAsia="zh-CN"/>
              </w:rPr>
              <w:t>g</w:t>
            </w:r>
            <w:r>
              <w:rPr>
                <w:rFonts w:eastAsia="宋体"/>
                <w:lang w:eastAsia="zh-CN"/>
              </w:rPr>
              <w:t>NB</w:t>
            </w:r>
            <w:proofErr w:type="spellEnd"/>
            <w:r>
              <w:rPr>
                <w:rFonts w:eastAsia="宋体"/>
                <w:lang w:eastAsia="zh-CN"/>
              </w:rPr>
              <w:t xml:space="preserve">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proofErr w:type="spellStart"/>
            <w:r>
              <w:rPr>
                <w:rFonts w:eastAsia="宋体"/>
                <w:lang w:eastAsia="zh-CN"/>
              </w:rPr>
              <w:t>gNB</w:t>
            </w:r>
            <w:proofErr w:type="spellEnd"/>
            <w:r>
              <w:rPr>
                <w:rFonts w:eastAsia="宋体"/>
                <w:lang w:eastAsia="zh-CN"/>
              </w:rPr>
              <w:t xml:space="preserve"> could configure a sequence of beams for the UE to perform beam switch, based on </w:t>
            </w:r>
            <w:r>
              <w:rPr>
                <w:rFonts w:eastAsia="等线"/>
                <w:lang w:eastAsia="zh-CN"/>
              </w:rPr>
              <w:t xml:space="preserve">ephemeris information of satellites and UE positions. This enhancement could reduce the interaction between </w:t>
            </w:r>
            <w:proofErr w:type="spellStart"/>
            <w:r>
              <w:rPr>
                <w:rFonts w:eastAsia="等线"/>
                <w:lang w:eastAsia="zh-CN"/>
              </w:rPr>
              <w:t>gNB</w:t>
            </w:r>
            <w:proofErr w:type="spellEnd"/>
            <w:r>
              <w:rPr>
                <w:rFonts w:eastAsia="等线"/>
                <w:lang w:eastAsia="zh-CN"/>
              </w:rPr>
              <w:t xml:space="preserve">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宋体"/>
                <w:lang w:eastAsia="zh-CN"/>
              </w:rPr>
            </w:pPr>
            <w:r>
              <w:rPr>
                <w:rFonts w:eastAsia="Malgun Gothic"/>
                <w:lang w:eastAsia="ko-KR"/>
              </w:rPr>
              <w:t>Xiaomi</w:t>
            </w:r>
          </w:p>
        </w:tc>
        <w:tc>
          <w:tcPr>
            <w:tcW w:w="7651" w:type="dxa"/>
          </w:tcPr>
          <w:p w14:paraId="1D3DCAF8" w14:textId="77777777" w:rsidR="00423950" w:rsidRDefault="00BD4393">
            <w:pPr>
              <w:rPr>
                <w:rFonts w:eastAsia="宋体"/>
                <w:lang w:eastAsia="zh-CN"/>
              </w:rPr>
            </w:pPr>
            <w:r>
              <w:rPr>
                <w:rFonts w:eastAsia="宋体" w:hint="eastAsia"/>
                <w:lang w:eastAsia="zh-CN"/>
              </w:rPr>
              <w:t>S</w:t>
            </w:r>
            <w:r>
              <w:rPr>
                <w:rFonts w:eastAsia="宋体"/>
                <w:lang w:eastAsia="zh-CN"/>
              </w:rPr>
              <w:t xml:space="preserve">pec. enhancement is needed to support </w:t>
            </w:r>
            <w:r>
              <w:rPr>
                <w:lang w:eastAsia="zh-CN"/>
              </w:rPr>
              <w:t>configuring a sequence of beam which follows the trajectory of the satellite movement</w:t>
            </w:r>
            <w:r>
              <w:rPr>
                <w:rFonts w:eastAsia="宋体"/>
                <w:lang w:eastAsia="zh-CN"/>
              </w:rPr>
              <w:t>.</w:t>
            </w:r>
          </w:p>
          <w:p w14:paraId="66A04AA8" w14:textId="77777777" w:rsidR="00423950" w:rsidRDefault="00BD4393">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E5D0292" w14:textId="77777777" w:rsidR="00423950" w:rsidRDefault="00BD4393">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w:t>
            </w:r>
            <w:proofErr w:type="spellStart"/>
            <w:r>
              <w:rPr>
                <w:rFonts w:eastAsia="宋体"/>
                <w:lang w:eastAsia="zh-CN"/>
              </w:rPr>
              <w:t>gNB</w:t>
            </w:r>
            <w:proofErr w:type="spellEnd"/>
            <w:r>
              <w:rPr>
                <w:rFonts w:eastAsia="宋体"/>
                <w:lang w:eastAsia="zh-CN"/>
              </w:rPr>
              <w:t xml:space="preserve">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1387853" w14:textId="77777777" w:rsidR="00423950" w:rsidRDefault="00BD4393">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宋体"/>
                <w:lang w:eastAsia="zh-CN"/>
              </w:rPr>
            </w:pPr>
            <w:r>
              <w:rPr>
                <w:rFonts w:eastAsia="宋体"/>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宋体"/>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宋体"/>
                <w:lang w:eastAsia="zh-CN"/>
              </w:rPr>
            </w:pPr>
            <w:r>
              <w:rPr>
                <w:rFonts w:eastAsia="宋体"/>
                <w:lang w:eastAsia="zh-CN"/>
              </w:rPr>
              <w:t xml:space="preserve">We are supportive of this direction. 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w:t>
            </w:r>
            <w:proofErr w:type="spellStart"/>
            <w:r>
              <w:rPr>
                <w:rFonts w:eastAsia="宋体"/>
                <w:lang w:eastAsia="zh-CN"/>
              </w:rPr>
              <w:t>gNB</w:t>
            </w:r>
            <w:proofErr w:type="spellEnd"/>
            <w:r>
              <w:rPr>
                <w:rFonts w:eastAsia="宋体"/>
                <w:lang w:eastAsia="zh-CN"/>
              </w:rPr>
              <w:t xml:space="preserve"> can configure a </w:t>
            </w:r>
            <w:r>
              <w:rPr>
                <w:rFonts w:eastAsia="宋体"/>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宋体"/>
                <w:lang w:eastAsia="zh-CN"/>
              </w:rPr>
            </w:pPr>
            <w:r>
              <w:rPr>
                <w:rFonts w:eastAsia="宋体"/>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A7E75F" w14:textId="77777777" w:rsidR="00423950" w:rsidRDefault="00BD4393">
            <w:pPr>
              <w:rPr>
                <w:rFonts w:eastAsia="Malgun Gothic"/>
                <w:lang w:eastAsia="ko-KR"/>
              </w:rPr>
            </w:pPr>
            <w:r>
              <w:rPr>
                <w:rFonts w:eastAsia="宋体" w:hint="eastAsia"/>
                <w:lang w:eastAsia="zh-CN"/>
              </w:rPr>
              <w:t>I</w:t>
            </w:r>
            <w:r>
              <w:rPr>
                <w:rFonts w:eastAsia="宋体"/>
                <w:lang w:eastAsia="zh-CN"/>
              </w:rPr>
              <w:t xml:space="preserve">f UE’s location is reported to the </w:t>
            </w:r>
            <w:proofErr w:type="spellStart"/>
            <w:r>
              <w:rPr>
                <w:rFonts w:eastAsia="宋体"/>
                <w:lang w:eastAsia="zh-CN"/>
              </w:rPr>
              <w:t>gNB</w:t>
            </w:r>
            <w:proofErr w:type="spellEnd"/>
            <w:r>
              <w:rPr>
                <w:rFonts w:eastAsia="宋体"/>
                <w:lang w:eastAsia="zh-CN"/>
              </w:rPr>
              <w:t>, c</w:t>
            </w:r>
            <w:r>
              <w:rPr>
                <w:rFonts w:eastAsia="Malgun Gothic"/>
                <w:lang w:eastAsia="ko-KR"/>
              </w:rPr>
              <w:t xml:space="preserve">onfiguring a sequence of beams seems workable. Nevertheless, it </w:t>
            </w:r>
            <w:r>
              <w:rPr>
                <w:rFonts w:eastAsia="宋体"/>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宋体"/>
                <w:lang w:eastAsia="zh-CN"/>
              </w:rPr>
            </w:pPr>
            <w:r>
              <w:rPr>
                <w:rFonts w:eastAsia="宋体" w:hint="eastAsia"/>
                <w:lang w:eastAsia="zh-CN"/>
              </w:rPr>
              <w:t>H</w:t>
            </w:r>
            <w:r>
              <w:rPr>
                <w:rFonts w:eastAsia="宋体"/>
                <w:lang w:eastAsia="zh-CN"/>
              </w:rPr>
              <w:t xml:space="preserve">owever, if UE’s location is unknown to the </w:t>
            </w:r>
            <w:proofErr w:type="spellStart"/>
            <w:r>
              <w:rPr>
                <w:rFonts w:eastAsia="宋体"/>
                <w:lang w:eastAsia="zh-CN"/>
              </w:rPr>
              <w:t>gNB</w:t>
            </w:r>
            <w:proofErr w:type="spellEnd"/>
            <w:r>
              <w:rPr>
                <w:rFonts w:eastAsia="宋体"/>
                <w:lang w:eastAsia="zh-CN"/>
              </w:rPr>
              <w:t xml:space="preserve">, the feasibility seems </w:t>
            </w:r>
            <w:proofErr w:type="spellStart"/>
            <w:r>
              <w:rPr>
                <w:rFonts w:eastAsia="宋体"/>
                <w:lang w:eastAsia="zh-CN"/>
              </w:rPr>
              <w:t>challengable</w:t>
            </w:r>
            <w:proofErr w:type="spellEnd"/>
            <w:r>
              <w:rPr>
                <w:rFonts w:eastAsia="宋体"/>
                <w:lang w:eastAsia="zh-CN"/>
              </w:rPr>
              <w:t>.</w:t>
            </w:r>
          </w:p>
          <w:p w14:paraId="4201BAF1" w14:textId="77777777" w:rsidR="00423950" w:rsidRDefault="00BD4393">
            <w:pPr>
              <w:rPr>
                <w:rFonts w:eastAsia="宋体"/>
                <w:lang w:eastAsia="zh-CN"/>
              </w:rPr>
            </w:pPr>
            <w:r>
              <w:rPr>
                <w:rFonts w:eastAsia="宋体"/>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宋体"/>
                <w:lang w:eastAsia="zh-CN"/>
              </w:rPr>
            </w:pPr>
            <w:r>
              <w:rPr>
                <w:rFonts w:eastAsia="宋体"/>
                <w:lang w:eastAsia="zh-CN"/>
              </w:rPr>
              <w:t>NEC</w:t>
            </w:r>
          </w:p>
        </w:tc>
        <w:tc>
          <w:tcPr>
            <w:tcW w:w="7651" w:type="dxa"/>
          </w:tcPr>
          <w:p w14:paraId="0D8F770A" w14:textId="77777777" w:rsidR="00423950" w:rsidRDefault="00BD4393">
            <w:pPr>
              <w:rPr>
                <w:rFonts w:eastAsia="宋体"/>
                <w:lang w:eastAsia="zh-CN"/>
              </w:rPr>
            </w:pPr>
            <w:r>
              <w:rPr>
                <w:rFonts w:eastAsia="宋体"/>
                <w:lang w:eastAsia="zh-CN"/>
              </w:rPr>
              <w:t xml:space="preserve">We support </w:t>
            </w:r>
            <w:proofErr w:type="spellStart"/>
            <w:r>
              <w:rPr>
                <w:rFonts w:eastAsia="宋体"/>
                <w:lang w:eastAsia="zh-CN"/>
              </w:rPr>
              <w:t>gNB</w:t>
            </w:r>
            <w:proofErr w:type="spellEnd"/>
            <w:r>
              <w:rPr>
                <w:rFonts w:eastAsia="宋体"/>
                <w:lang w:eastAsia="zh-CN"/>
              </w:rPr>
              <w:t xml:space="preserve"> controlled beam switching and prefer a solution which can reduce UE measurement effort and signalling overhead. However, different solutions have been proposed </w:t>
            </w:r>
            <w:proofErr w:type="gramStart"/>
            <w:r>
              <w:rPr>
                <w:rFonts w:eastAsia="宋体"/>
                <w:lang w:eastAsia="zh-CN"/>
              </w:rPr>
              <w:t>by  companies</w:t>
            </w:r>
            <w:proofErr w:type="gramEnd"/>
            <w:r>
              <w:rPr>
                <w:rFonts w:eastAsia="宋体"/>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宋体"/>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宋体"/>
                <w:lang w:eastAsia="zh-CN"/>
              </w:rPr>
            </w:pPr>
            <w:r>
              <w:rPr>
                <w:rFonts w:eastAsia="宋体" w:hint="eastAsia"/>
                <w:lang w:eastAsia="zh-CN"/>
              </w:rPr>
              <w:t>Here is a quick summary: the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5F738E59" w14:textId="77777777" w:rsidR="00423950" w:rsidRDefault="00BD4393">
            <w:pPr>
              <w:rPr>
                <w:rFonts w:eastAsia="宋体"/>
                <w:lang w:eastAsia="zh-CN"/>
              </w:rPr>
            </w:pPr>
            <w:r>
              <w:rPr>
                <w:rFonts w:eastAsia="宋体"/>
                <w:lang w:eastAsia="zh-CN"/>
              </w:rPr>
              <w:t>Pros: signalling saving and reduce UE measurement effort</w:t>
            </w:r>
          </w:p>
          <w:p w14:paraId="6F28DDFF" w14:textId="77777777" w:rsidR="00423950" w:rsidRDefault="00BD4393">
            <w:pPr>
              <w:rPr>
                <w:rFonts w:eastAsia="宋体"/>
                <w:lang w:eastAsia="zh-CN"/>
              </w:rPr>
            </w:pPr>
            <w:r>
              <w:rPr>
                <w:rFonts w:eastAsia="宋体"/>
                <w:lang w:eastAsia="zh-CN"/>
              </w:rPr>
              <w:t xml:space="preserve">Cons: the enhancement is not easy to be implemented. </w:t>
            </w:r>
          </w:p>
          <w:p w14:paraId="0DD96E89"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69722AA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5BDB1AF0"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7FA553F5"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0492D7FE"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a"/>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CE62565" w14:textId="77777777" w:rsidR="00423950" w:rsidRDefault="00BD4393">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423950" w14:paraId="7D1858DB" w14:textId="77777777">
        <w:tc>
          <w:tcPr>
            <w:tcW w:w="1980" w:type="dxa"/>
          </w:tcPr>
          <w:p w14:paraId="14CB3D23"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宋体"/>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6A9DFF9" w14:textId="77777777" w:rsidR="00423950" w:rsidRDefault="00BD4393">
            <w:pPr>
              <w:rPr>
                <w:rFonts w:eastAsia="宋体"/>
                <w:lang w:val="en-US" w:eastAsia="ko-KR"/>
              </w:rPr>
            </w:pPr>
            <w:r>
              <w:rPr>
                <w:rFonts w:eastAsia="宋体"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宋体"/>
                <w:lang w:eastAsia="zh-CN"/>
              </w:rPr>
            </w:pPr>
            <w:bookmarkStart w:id="4" w:name="_Hlk80195141"/>
            <w:r>
              <w:rPr>
                <w:rFonts w:eastAsia="宋体"/>
                <w:lang w:eastAsia="zh-CN"/>
              </w:rPr>
              <w:t>Sony</w:t>
            </w:r>
          </w:p>
        </w:tc>
        <w:tc>
          <w:tcPr>
            <w:tcW w:w="7651" w:type="dxa"/>
          </w:tcPr>
          <w:p w14:paraId="3862CEA3" w14:textId="77777777" w:rsidR="00423950" w:rsidRDefault="00BD4393">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宋体"/>
                <w:lang w:eastAsia="zh-CN"/>
              </w:rPr>
            </w:pPr>
            <w:r>
              <w:rPr>
                <w:rFonts w:eastAsia="Malgun Gothic"/>
                <w:lang w:eastAsia="ko-KR"/>
              </w:rPr>
              <w:t>Apple</w:t>
            </w:r>
          </w:p>
        </w:tc>
        <w:tc>
          <w:tcPr>
            <w:tcW w:w="7651" w:type="dxa"/>
          </w:tcPr>
          <w:p w14:paraId="2613A627" w14:textId="77777777" w:rsidR="00423950" w:rsidRDefault="00BD4393">
            <w:pPr>
              <w:rPr>
                <w:rFonts w:eastAsia="宋体"/>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76003DF"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w:t>
            </w:r>
            <w:proofErr w:type="spellStart"/>
            <w:r>
              <w:rPr>
                <w:rFonts w:eastAsia="宋体"/>
                <w:lang w:eastAsia="zh-CN"/>
              </w:rPr>
              <w:t>gNB</w:t>
            </w:r>
            <w:proofErr w:type="spellEnd"/>
            <w:r>
              <w:rPr>
                <w:rFonts w:eastAsia="宋体"/>
                <w:lang w:eastAsia="zh-CN"/>
              </w:rPr>
              <w:t xml:space="preserve">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61652B0F" w14:textId="77777777" w:rsidR="00423950" w:rsidRDefault="00BD4393">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宋体"/>
                <w:lang w:eastAsia="zh-CN"/>
              </w:rPr>
            </w:pPr>
            <w:r>
              <w:rPr>
                <w:rFonts w:eastAsia="宋体"/>
                <w:lang w:eastAsia="zh-CN"/>
              </w:rPr>
              <w:t>QC</w:t>
            </w:r>
          </w:p>
        </w:tc>
        <w:tc>
          <w:tcPr>
            <w:tcW w:w="7651" w:type="dxa"/>
          </w:tcPr>
          <w:p w14:paraId="363FC433" w14:textId="77777777" w:rsidR="00423950" w:rsidRDefault="00BD4393">
            <w:pPr>
              <w:rPr>
                <w:rFonts w:eastAsia="宋体"/>
                <w:lang w:eastAsia="zh-CN"/>
              </w:rPr>
            </w:pPr>
            <w:r>
              <w:rPr>
                <w:rFonts w:eastAsia="宋体"/>
                <w:lang w:eastAsia="zh-CN"/>
              </w:rPr>
              <w:t>Can be deprioritized for rel-17</w:t>
            </w:r>
          </w:p>
        </w:tc>
      </w:tr>
      <w:tr w:rsidR="00423950" w14:paraId="44A38D85" w14:textId="77777777">
        <w:tc>
          <w:tcPr>
            <w:tcW w:w="1980" w:type="dxa"/>
          </w:tcPr>
          <w:p w14:paraId="645BCDF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0F86766" w14:textId="77777777" w:rsidR="00423950" w:rsidRDefault="00BD4393">
            <w:pPr>
              <w:jc w:val="both"/>
              <w:rPr>
                <w:rFonts w:eastAsia="宋体"/>
                <w:lang w:eastAsia="zh-CN"/>
              </w:rPr>
            </w:pPr>
            <w:r>
              <w:rPr>
                <w:rFonts w:eastAsia="宋体"/>
                <w:lang w:eastAsia="zh-CN"/>
              </w:rPr>
              <w:t xml:space="preserve">We are also supportive of UE dominant beam switching even though we prefer to have a conclusion for </w:t>
            </w:r>
            <w:proofErr w:type="spellStart"/>
            <w:r>
              <w:rPr>
                <w:rFonts w:eastAsia="宋体"/>
                <w:lang w:eastAsia="zh-CN"/>
              </w:rPr>
              <w:t>gNB</w:t>
            </w:r>
            <w:proofErr w:type="spellEnd"/>
            <w:r>
              <w:rPr>
                <w:rFonts w:eastAsia="宋体"/>
                <w:lang w:eastAsia="zh-CN"/>
              </w:rPr>
              <w:t xml:space="preserve">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351470C5" w14:textId="77777777" w:rsidR="00423950" w:rsidRDefault="00BD4393">
            <w:pPr>
              <w:rPr>
                <w:rFonts w:eastAsia="宋体"/>
                <w:lang w:eastAsia="zh-CN"/>
              </w:rPr>
            </w:pPr>
            <w:r>
              <w:rPr>
                <w:rFonts w:eastAsia="宋体" w:hint="eastAsia"/>
                <w:lang w:eastAsia="zh-CN"/>
              </w:rPr>
              <w:t>A</w:t>
            </w:r>
            <w:r>
              <w:rPr>
                <w:rFonts w:eastAsia="宋体"/>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宋体"/>
                <w:lang w:eastAsia="zh-CN"/>
              </w:rPr>
            </w:pPr>
            <w:r>
              <w:rPr>
                <w:rFonts w:eastAsia="宋体"/>
                <w:lang w:eastAsia="zh-CN"/>
              </w:rPr>
              <w:t>NEC</w:t>
            </w:r>
          </w:p>
        </w:tc>
        <w:tc>
          <w:tcPr>
            <w:tcW w:w="7651" w:type="dxa"/>
          </w:tcPr>
          <w:p w14:paraId="726BDD6C" w14:textId="77777777" w:rsidR="00423950" w:rsidRDefault="00BD4393">
            <w:pPr>
              <w:rPr>
                <w:rFonts w:eastAsia="宋体"/>
                <w:lang w:eastAsia="zh-CN"/>
              </w:rPr>
            </w:pPr>
            <w:r>
              <w:rPr>
                <w:rFonts w:eastAsia="宋体"/>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a"/>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1091EFA8" w14:textId="77777777" w:rsidR="00423950" w:rsidRDefault="00BD4393">
            <w:pPr>
              <w:rPr>
                <w:rFonts w:eastAsia="宋体"/>
                <w:lang w:eastAsia="zh-CN"/>
              </w:rPr>
            </w:pPr>
            <w:r>
              <w:rPr>
                <w:rFonts w:eastAsia="宋体"/>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宋体"/>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宋体"/>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27A658D" w14:textId="77777777" w:rsidR="00423950" w:rsidRDefault="00BD4393">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宋体"/>
                <w:lang w:eastAsia="zh-CN"/>
              </w:rPr>
            </w:pPr>
            <w:r>
              <w:rPr>
                <w:rFonts w:eastAsia="宋体"/>
                <w:lang w:eastAsia="zh-CN"/>
              </w:rPr>
              <w:t>Sony</w:t>
            </w:r>
          </w:p>
        </w:tc>
        <w:tc>
          <w:tcPr>
            <w:tcW w:w="7651" w:type="dxa"/>
          </w:tcPr>
          <w:p w14:paraId="7C3E0816" w14:textId="77777777" w:rsidR="00423950" w:rsidRDefault="00BD4393">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宋体"/>
                <w:lang w:eastAsia="zh-CN"/>
              </w:rPr>
            </w:pPr>
            <w:r>
              <w:rPr>
                <w:rFonts w:eastAsia="Malgun Gothic"/>
                <w:lang w:eastAsia="ko-KR"/>
              </w:rPr>
              <w:t>Apple</w:t>
            </w:r>
          </w:p>
        </w:tc>
        <w:tc>
          <w:tcPr>
            <w:tcW w:w="7651" w:type="dxa"/>
          </w:tcPr>
          <w:p w14:paraId="1893BA2C" w14:textId="77777777" w:rsidR="00423950" w:rsidRDefault="00BD4393">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1B783099"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F32A53E" w14:textId="77777777" w:rsidR="00423950" w:rsidRDefault="00BD4393">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3580735A" w14:textId="77777777" w:rsidR="00423950" w:rsidRDefault="00BD4393">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423950" w14:paraId="35DF651F" w14:textId="77777777">
        <w:tc>
          <w:tcPr>
            <w:tcW w:w="1980" w:type="dxa"/>
          </w:tcPr>
          <w:p w14:paraId="7C8BECBA" w14:textId="77777777" w:rsidR="00423950" w:rsidRDefault="00BD4393">
            <w:pPr>
              <w:rPr>
                <w:rFonts w:eastAsia="宋体"/>
                <w:lang w:eastAsia="zh-CN"/>
              </w:rPr>
            </w:pPr>
            <w:r>
              <w:rPr>
                <w:rFonts w:eastAsia="Malgun Gothic" w:hint="eastAsia"/>
                <w:lang w:eastAsia="ko-KR"/>
              </w:rPr>
              <w:t>LG</w:t>
            </w:r>
          </w:p>
        </w:tc>
        <w:tc>
          <w:tcPr>
            <w:tcW w:w="7651" w:type="dxa"/>
          </w:tcPr>
          <w:p w14:paraId="1F05A032" w14:textId="77777777" w:rsidR="00423950" w:rsidRDefault="00BD4393">
            <w:pPr>
              <w:rPr>
                <w:rFonts w:eastAsia="宋体"/>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 xml:space="preserve">nhancement on </w:t>
            </w:r>
            <w:proofErr w:type="spellStart"/>
            <w:r>
              <w:rPr>
                <w:rFonts w:eastAsia="Malgun Gothic" w:hint="eastAsia"/>
                <w:lang w:eastAsia="ko-KR"/>
              </w:rPr>
              <w:t>bwp-InactivityTimer</w:t>
            </w:r>
            <w:proofErr w:type="spellEnd"/>
            <w:r>
              <w:rPr>
                <w:rFonts w:eastAsia="Malgun Gothic" w:hint="eastAsia"/>
                <w:lang w:eastAsia="ko-KR"/>
              </w:rPr>
              <w:t xml:space="preserve">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7C3E696B" w14:textId="77777777" w:rsidR="00423950" w:rsidRDefault="00BD439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宋体"/>
                <w:lang w:eastAsia="zh-CN"/>
              </w:rPr>
            </w:pPr>
            <w:r>
              <w:rPr>
                <w:rFonts w:eastAsia="宋体"/>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宋体"/>
                <w:lang w:eastAsia="zh-CN"/>
              </w:rPr>
            </w:pPr>
            <w:r>
              <w:rPr>
                <w:rFonts w:eastAsia="宋体"/>
                <w:lang w:eastAsia="zh-CN"/>
              </w:rPr>
              <w:t>NEC</w:t>
            </w:r>
          </w:p>
        </w:tc>
        <w:tc>
          <w:tcPr>
            <w:tcW w:w="7651" w:type="dxa"/>
          </w:tcPr>
          <w:p w14:paraId="557DEEC1" w14:textId="77777777" w:rsidR="00423950" w:rsidRDefault="00BD4393">
            <w:pPr>
              <w:rPr>
                <w:rFonts w:eastAsia="宋体"/>
                <w:lang w:eastAsia="zh-CN"/>
              </w:rPr>
            </w:pPr>
            <w:r>
              <w:rPr>
                <w:rFonts w:eastAsia="宋体"/>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a"/>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f1"/>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f1"/>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5EA29AA1" w14:textId="77777777" w:rsidR="00423950" w:rsidRDefault="00BD4393">
            <w:pPr>
              <w:pStyle w:val="aff1"/>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1F12F612" w14:textId="77777777" w:rsidR="00423950" w:rsidRDefault="00BD4393">
            <w:pPr>
              <w:pStyle w:val="aff1"/>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宋体"/>
                <w:lang w:eastAsia="zh-CN"/>
              </w:rPr>
            </w:pPr>
            <w:r>
              <w:rPr>
                <w:rFonts w:eastAsia="Malgun Gothic"/>
                <w:lang w:eastAsia="ko-KR"/>
              </w:rPr>
              <w:t>Nokia, Nokia Shanghai Bell</w:t>
            </w:r>
          </w:p>
        </w:tc>
        <w:tc>
          <w:tcPr>
            <w:tcW w:w="7651" w:type="dxa"/>
          </w:tcPr>
          <w:p w14:paraId="202A339A" w14:textId="77777777" w:rsidR="00423950" w:rsidRDefault="00BD4393">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45A2B43D" w14:textId="77777777" w:rsidR="00423950" w:rsidRDefault="00BD4393">
            <w:pPr>
              <w:pStyle w:val="aff1"/>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0DE964B3" w14:textId="77777777" w:rsidR="00423950" w:rsidRDefault="00BD4393">
            <w:pPr>
              <w:pStyle w:val="aff1"/>
              <w:rPr>
                <w:rFonts w:eastAsia="宋体"/>
                <w:lang w:eastAsia="zh-CN"/>
              </w:rPr>
            </w:pPr>
            <w:r>
              <w:rPr>
                <w:rFonts w:eastAsia="宋体"/>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宋体"/>
                <w:lang w:eastAsia="zh-CN"/>
              </w:rPr>
            </w:pPr>
            <w:r>
              <w:rPr>
                <w:rFonts w:eastAsia="宋体" w:hint="eastAsia"/>
                <w:lang w:eastAsia="zh-CN"/>
              </w:rPr>
              <w:t>v</w:t>
            </w:r>
            <w:r>
              <w:rPr>
                <w:rFonts w:eastAsia="宋体"/>
                <w:lang w:eastAsia="zh-CN"/>
              </w:rPr>
              <w:t>ivo</w:t>
            </w:r>
          </w:p>
        </w:tc>
        <w:tc>
          <w:tcPr>
            <w:tcW w:w="7651" w:type="dxa"/>
          </w:tcPr>
          <w:p w14:paraId="2D076CE7" w14:textId="77777777" w:rsidR="00423950" w:rsidRDefault="00BD4393">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宋体"/>
                <w:lang w:eastAsia="zh-CN"/>
              </w:rPr>
            </w:pPr>
            <w:r>
              <w:rPr>
                <w:rFonts w:eastAsia="宋体"/>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宋体"/>
                <w:lang w:eastAsia="zh-CN"/>
              </w:rPr>
            </w:pPr>
            <w:r>
              <w:rPr>
                <w:rFonts w:eastAsia="宋体"/>
                <w:lang w:eastAsia="zh-CN"/>
              </w:rPr>
              <w:t>QC</w:t>
            </w:r>
          </w:p>
        </w:tc>
        <w:tc>
          <w:tcPr>
            <w:tcW w:w="7651" w:type="dxa"/>
          </w:tcPr>
          <w:p w14:paraId="3A7259AF" w14:textId="77777777" w:rsidR="00423950" w:rsidRDefault="00BD4393">
            <w:pPr>
              <w:rPr>
                <w:rFonts w:eastAsia="宋体"/>
                <w:lang w:eastAsia="zh-CN"/>
              </w:rPr>
            </w:pPr>
            <w:r>
              <w:rPr>
                <w:rFonts w:eastAsia="宋体"/>
                <w:lang w:eastAsia="zh-CN"/>
              </w:rPr>
              <w:t>Both 1 and 2 can be considered.</w:t>
            </w:r>
          </w:p>
        </w:tc>
      </w:tr>
      <w:tr w:rsidR="00423950" w14:paraId="3B864704" w14:textId="77777777">
        <w:tc>
          <w:tcPr>
            <w:tcW w:w="1980" w:type="dxa"/>
          </w:tcPr>
          <w:p w14:paraId="7825442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8B3F9E3" w14:textId="77777777" w:rsidR="00423950" w:rsidRDefault="00BD4393">
            <w:pPr>
              <w:rPr>
                <w:rFonts w:eastAsia="宋体"/>
                <w:lang w:eastAsia="zh-CN"/>
              </w:rPr>
            </w:pPr>
            <w:r>
              <w:rPr>
                <w:rFonts w:eastAsia="宋体"/>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宋体"/>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f1"/>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f1"/>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128E9E7B" w14:textId="77777777" w:rsidR="00423950" w:rsidRDefault="00BD4393">
            <w:pPr>
              <w:pStyle w:val="aff1"/>
              <w:numPr>
                <w:ilvl w:val="0"/>
                <w:numId w:val="17"/>
              </w:numPr>
              <w:rPr>
                <w:rFonts w:eastAsia="宋体"/>
                <w:lang w:eastAsia="zh-CN"/>
              </w:rPr>
            </w:pPr>
            <w:r>
              <w:rPr>
                <w:rFonts w:eastAsia="宋体"/>
                <w:lang w:eastAsia="zh-CN"/>
              </w:rPr>
              <w:t>It is not essential to increase the number of BWPs.</w:t>
            </w:r>
          </w:p>
          <w:p w14:paraId="04628A30" w14:textId="77777777" w:rsidR="00423950" w:rsidRDefault="00BD4393">
            <w:pPr>
              <w:pStyle w:val="aff1"/>
              <w:numPr>
                <w:ilvl w:val="0"/>
                <w:numId w:val="17"/>
              </w:numPr>
              <w:rPr>
                <w:rFonts w:eastAsia="宋体"/>
                <w:lang w:eastAsia="zh-CN"/>
              </w:rPr>
            </w:pPr>
            <w:r>
              <w:rPr>
                <w:rFonts w:eastAsia="宋体" w:hint="eastAsia"/>
                <w:lang w:eastAsia="zh-CN"/>
              </w:rPr>
              <w:lastRenderedPageBreak/>
              <w:t>I</w:t>
            </w:r>
            <w:r>
              <w:rPr>
                <w:rFonts w:eastAsia="宋体"/>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D4EB61D" w14:textId="77777777" w:rsidR="00423950" w:rsidRDefault="00BD4393">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宋体"/>
                <w:lang w:eastAsia="zh-CN"/>
              </w:rPr>
            </w:pPr>
            <w:r>
              <w:rPr>
                <w:rFonts w:eastAsia="Malgun Gothic"/>
                <w:lang w:eastAsia="ko-KR"/>
              </w:rPr>
              <w:t>Nokia, Nokia Shanghai Bell</w:t>
            </w:r>
          </w:p>
        </w:tc>
        <w:tc>
          <w:tcPr>
            <w:tcW w:w="7651" w:type="dxa"/>
          </w:tcPr>
          <w:p w14:paraId="6B883360" w14:textId="77777777" w:rsidR="00423950" w:rsidRDefault="00BD4393">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7EB0B4C" w14:textId="77777777" w:rsidR="00423950" w:rsidRDefault="00BD4393">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宋体"/>
                <w:lang w:eastAsia="zh-CN"/>
              </w:rPr>
            </w:pPr>
            <w:r>
              <w:rPr>
                <w:rFonts w:eastAsia="宋体"/>
                <w:lang w:eastAsia="zh-CN"/>
              </w:rPr>
              <w:t>Sony</w:t>
            </w:r>
          </w:p>
        </w:tc>
        <w:tc>
          <w:tcPr>
            <w:tcW w:w="7651" w:type="dxa"/>
          </w:tcPr>
          <w:p w14:paraId="55AA1662" w14:textId="77777777" w:rsidR="00423950" w:rsidRDefault="00BD4393">
            <w:pPr>
              <w:rPr>
                <w:lang w:val="en-US" w:eastAsia="zh-CN"/>
              </w:rPr>
            </w:pPr>
            <w:r>
              <w:rPr>
                <w:rFonts w:eastAsia="宋体"/>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C2ED9BB" w14:textId="77777777" w:rsidR="00423950" w:rsidRDefault="00BD4393">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Pr>
                <w:rFonts w:eastAsia="宋体"/>
                <w:lang w:eastAsia="zh-CN"/>
              </w:rPr>
              <w:pgNum/>
            </w:r>
            <w:proofErr w:type="spellStart"/>
            <w:r>
              <w:rPr>
                <w:rFonts w:eastAsia="宋体"/>
                <w:lang w:eastAsia="zh-CN"/>
              </w:rPr>
              <w:t>ignalling</w:t>
            </w:r>
            <w:proofErr w:type="spellEnd"/>
            <w:r>
              <w:rPr>
                <w:rFonts w:eastAsia="宋体"/>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宋体"/>
                <w:lang w:eastAsia="zh-CN"/>
              </w:rPr>
            </w:pPr>
            <w:r>
              <w:rPr>
                <w:rFonts w:eastAsia="宋体"/>
                <w:lang w:eastAsia="zh-CN"/>
              </w:rPr>
              <w:t>Vivo</w:t>
            </w:r>
          </w:p>
        </w:tc>
        <w:tc>
          <w:tcPr>
            <w:tcW w:w="7651" w:type="dxa"/>
          </w:tcPr>
          <w:p w14:paraId="6DFC555A" w14:textId="77777777" w:rsidR="00423950" w:rsidRDefault="00BD4393">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宋体"/>
                <w:lang w:eastAsia="zh-CN"/>
              </w:rPr>
            </w:pPr>
            <w:r>
              <w:rPr>
                <w:rFonts w:eastAsia="宋体"/>
                <w:lang w:eastAsia="zh-CN"/>
              </w:rPr>
              <w:t>NTT DOCOMO</w:t>
            </w:r>
          </w:p>
        </w:tc>
        <w:tc>
          <w:tcPr>
            <w:tcW w:w="7651" w:type="dxa"/>
          </w:tcPr>
          <w:p w14:paraId="71BC665C" w14:textId="77777777" w:rsidR="00423950" w:rsidRDefault="00BD4393">
            <w:pPr>
              <w:rPr>
                <w:rFonts w:eastAsia="宋体"/>
                <w:lang w:eastAsia="zh-CN"/>
              </w:rPr>
            </w:pPr>
            <w:r>
              <w:rPr>
                <w:rFonts w:eastAsia="宋体"/>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3C77367E" w14:textId="77777777" w:rsidR="00423950" w:rsidRDefault="00BD4393">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宋体"/>
                <w:lang w:eastAsia="zh-CN"/>
              </w:rPr>
            </w:pPr>
            <w:r>
              <w:rPr>
                <w:rFonts w:eastAsia="宋体"/>
                <w:lang w:eastAsia="zh-CN"/>
              </w:rPr>
              <w:t>QC</w:t>
            </w:r>
          </w:p>
        </w:tc>
        <w:tc>
          <w:tcPr>
            <w:tcW w:w="7651" w:type="dxa"/>
          </w:tcPr>
          <w:p w14:paraId="0EF18EBB" w14:textId="77777777" w:rsidR="00423950" w:rsidRDefault="00BD4393">
            <w:pPr>
              <w:rPr>
                <w:rFonts w:eastAsia="宋体"/>
                <w:lang w:eastAsia="zh-CN"/>
              </w:rPr>
            </w:pPr>
            <w:r>
              <w:rPr>
                <w:rFonts w:eastAsia="宋体"/>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1FABF20" w14:textId="77777777" w:rsidR="00423950" w:rsidRDefault="00BD4393">
            <w:pPr>
              <w:rPr>
                <w:rFonts w:eastAsia="宋体"/>
                <w:lang w:eastAsia="zh-CN"/>
              </w:rPr>
            </w:pPr>
            <w:r>
              <w:rPr>
                <w:rFonts w:eastAsia="宋体"/>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0C695B52" w14:textId="77777777" w:rsidR="00423950" w:rsidRDefault="00BD4393">
            <w:pPr>
              <w:rPr>
                <w:rFonts w:eastAsia="宋体"/>
                <w:lang w:eastAsia="zh-CN"/>
              </w:rPr>
            </w:pPr>
            <w:r>
              <w:rPr>
                <w:rFonts w:eastAsia="宋体"/>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宋体"/>
                <w:lang w:eastAsia="zh-CN"/>
              </w:rPr>
            </w:pPr>
            <w:r>
              <w:rPr>
                <w:rFonts w:eastAsia="宋体" w:hint="eastAsia"/>
                <w:lang w:eastAsia="zh-CN"/>
              </w:rPr>
              <w:t>Moderator</w:t>
            </w:r>
          </w:p>
        </w:tc>
        <w:tc>
          <w:tcPr>
            <w:tcW w:w="7651" w:type="dxa"/>
          </w:tcPr>
          <w:p w14:paraId="16AA5B4C"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207D2F9A" w14:textId="77777777" w:rsidR="00423950" w:rsidRDefault="00BD4393">
            <w:pPr>
              <w:rPr>
                <w:rFonts w:eastAsia="宋体"/>
                <w:lang w:eastAsia="zh-CN"/>
              </w:rPr>
            </w:pPr>
            <w:r>
              <w:rPr>
                <w:rFonts w:eastAsia="宋体"/>
                <w:lang w:eastAsia="zh-CN"/>
              </w:rPr>
              <w:t xml:space="preserve">Reason: </w:t>
            </w:r>
            <w:proofErr w:type="spellStart"/>
            <w:r>
              <w:rPr>
                <w:rFonts w:eastAsia="宋体"/>
                <w:lang w:eastAsia="zh-CN"/>
              </w:rPr>
              <w:t>gNB</w:t>
            </w:r>
            <w:proofErr w:type="spellEnd"/>
            <w:r>
              <w:rPr>
                <w:rFonts w:eastAsia="宋体"/>
                <w:lang w:eastAsia="zh-CN"/>
              </w:rPr>
              <w:t xml:space="preserve">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4D5DF3C8"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a"/>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f1"/>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004DCC74" w14:textId="77777777" w:rsidR="00423950" w:rsidRDefault="00BD4393">
            <w:pPr>
              <w:pStyle w:val="aff1"/>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f1"/>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0EF32B01" w14:textId="77777777" w:rsidR="00423950" w:rsidRDefault="00BD4393">
            <w:pPr>
              <w:pStyle w:val="aff1"/>
              <w:numPr>
                <w:ilvl w:val="0"/>
                <w:numId w:val="19"/>
              </w:numPr>
              <w:rPr>
                <w:rFonts w:eastAsia="宋体"/>
                <w:lang w:eastAsia="zh-CN"/>
              </w:rPr>
            </w:pPr>
            <w:r>
              <w:rPr>
                <w:rFonts w:eastAsia="宋体"/>
                <w:lang w:eastAsia="zh-CN"/>
              </w:rPr>
              <w:t>Yes, for Q1, all behaviour can be done by implementation.</w:t>
            </w:r>
          </w:p>
          <w:p w14:paraId="21C58D72" w14:textId="77777777" w:rsidR="00423950" w:rsidRDefault="00BD4393">
            <w:pPr>
              <w:pStyle w:val="aff1"/>
              <w:numPr>
                <w:ilvl w:val="0"/>
                <w:numId w:val="19"/>
              </w:numPr>
              <w:rPr>
                <w:rFonts w:eastAsia="宋体"/>
                <w:lang w:eastAsia="zh-CN"/>
              </w:rPr>
            </w:pPr>
            <w:r>
              <w:rPr>
                <w:rFonts w:eastAsia="宋体"/>
                <w:lang w:eastAsia="zh-CN"/>
              </w:rPr>
              <w:t>For Q2: No further enhancement</w:t>
            </w:r>
          </w:p>
        </w:tc>
      </w:tr>
      <w:tr w:rsidR="00423950" w14:paraId="24E97744" w14:textId="77777777">
        <w:tc>
          <w:tcPr>
            <w:tcW w:w="1980" w:type="dxa"/>
          </w:tcPr>
          <w:p w14:paraId="7523E89D" w14:textId="77777777" w:rsidR="00423950" w:rsidRDefault="00BD4393">
            <w:pPr>
              <w:rPr>
                <w:rFonts w:eastAsia="宋体"/>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宋体"/>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7F454715" w14:textId="77777777" w:rsidR="00423950" w:rsidRDefault="00BD4393">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宋体" w:eastAsia="宋体" w:hAnsi="宋体" w:hint="eastAsia"/>
                <w:lang w:eastAsia="zh-CN"/>
              </w:rPr>
              <w:t>.</w:t>
            </w:r>
          </w:p>
        </w:tc>
      </w:tr>
      <w:tr w:rsidR="00423950" w14:paraId="3199301D" w14:textId="77777777">
        <w:tc>
          <w:tcPr>
            <w:tcW w:w="1980" w:type="dxa"/>
          </w:tcPr>
          <w:p w14:paraId="5F584425" w14:textId="77777777" w:rsidR="00423950" w:rsidRDefault="00BD4393">
            <w:pPr>
              <w:rPr>
                <w:rFonts w:eastAsia="宋体"/>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58630433" w14:textId="77777777" w:rsidR="00423950" w:rsidRDefault="00BD4393">
            <w:pPr>
              <w:rPr>
                <w:rFonts w:eastAsia="宋体"/>
                <w:lang w:eastAsia="zh-CN"/>
              </w:rPr>
            </w:pPr>
            <w:r>
              <w:rPr>
                <w:rFonts w:eastAsia="宋体" w:hint="eastAsia"/>
                <w:lang w:eastAsia="zh-CN"/>
              </w:rPr>
              <w:t>F</w:t>
            </w:r>
            <w:r>
              <w:rPr>
                <w:rFonts w:eastAsia="宋体"/>
                <w:lang w:eastAsia="zh-CN"/>
              </w:rPr>
              <w:t xml:space="preserve">or (1), we don’t think </w:t>
            </w:r>
            <w:proofErr w:type="spellStart"/>
            <w:r>
              <w:rPr>
                <w:rFonts w:eastAsia="宋体"/>
                <w:lang w:eastAsia="zh-CN"/>
              </w:rPr>
              <w:t>gNB</w:t>
            </w:r>
            <w:proofErr w:type="spellEnd"/>
            <w:r>
              <w:rPr>
                <w:rFonts w:eastAsia="宋体"/>
                <w:lang w:eastAsia="zh-CN"/>
              </w:rPr>
              <w:t xml:space="preserve"> implementation is an efficient way. </w:t>
            </w:r>
          </w:p>
          <w:p w14:paraId="69A50180" w14:textId="77777777" w:rsidR="00423950" w:rsidRDefault="00BD4393">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7A3777B1" w14:textId="77777777" w:rsidR="00423950" w:rsidRDefault="00BD4393">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432ECFD9" w14:textId="77777777" w:rsidR="00423950" w:rsidRDefault="00BD4393">
            <w:pPr>
              <w:rPr>
                <w:rFonts w:eastAsia="Malgun Gothic"/>
                <w:lang w:eastAsia="ko-KR"/>
              </w:rPr>
            </w:pPr>
            <w:r>
              <w:rPr>
                <w:rFonts w:eastAsia="宋体" w:hint="eastAsia"/>
                <w:lang w:eastAsia="zh-CN"/>
              </w:rPr>
              <w:t>1</w:t>
            </w:r>
            <w:r>
              <w:rPr>
                <w:rFonts w:eastAsia="宋体"/>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0F02D507" w14:textId="77777777" w:rsidR="00423950" w:rsidRDefault="00BD4393">
            <w:pPr>
              <w:rPr>
                <w:rFonts w:eastAsia="宋体"/>
                <w:lang w:eastAsia="zh-CN"/>
              </w:rPr>
            </w:pPr>
            <w:r>
              <w:rPr>
                <w:rFonts w:eastAsia="宋体"/>
                <w:lang w:eastAsia="zh-CN"/>
              </w:rPr>
              <w:t>For 1), the L1-RSRP measurement within active BWP and outside BWP cannot be done simultaneously, it can be achieved by BWP switching.</w:t>
            </w:r>
          </w:p>
          <w:p w14:paraId="7AB3347F" w14:textId="77777777" w:rsidR="00423950" w:rsidRDefault="00BD4393">
            <w:pPr>
              <w:rPr>
                <w:rFonts w:eastAsia="宋体"/>
                <w:lang w:eastAsia="zh-CN"/>
              </w:rPr>
            </w:pPr>
            <w:r>
              <w:rPr>
                <w:rFonts w:eastAsia="宋体"/>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宋体"/>
                <w:lang w:eastAsia="zh-CN"/>
              </w:rPr>
            </w:pPr>
            <w:r>
              <w:rPr>
                <w:rFonts w:eastAsia="宋体"/>
                <w:lang w:eastAsia="zh-CN"/>
              </w:rPr>
              <w:t>QC</w:t>
            </w:r>
          </w:p>
        </w:tc>
        <w:tc>
          <w:tcPr>
            <w:tcW w:w="7651" w:type="dxa"/>
          </w:tcPr>
          <w:p w14:paraId="7A1EFD28" w14:textId="77777777" w:rsidR="00423950" w:rsidRDefault="00BD4393">
            <w:pPr>
              <w:rPr>
                <w:rFonts w:eastAsia="宋体"/>
                <w:lang w:eastAsia="zh-CN"/>
              </w:rPr>
            </w:pPr>
            <w:r>
              <w:rPr>
                <w:rFonts w:eastAsia="宋体"/>
                <w:lang w:eastAsia="zh-CN"/>
              </w:rPr>
              <w:t xml:space="preserve">For 1), we don’t think outside BWP measurement by </w:t>
            </w:r>
            <w:proofErr w:type="spellStart"/>
            <w:r>
              <w:rPr>
                <w:rFonts w:eastAsia="宋体"/>
                <w:lang w:eastAsia="zh-CN"/>
              </w:rPr>
              <w:t>gNB</w:t>
            </w:r>
            <w:proofErr w:type="spellEnd"/>
            <w:r>
              <w:rPr>
                <w:rFonts w:eastAsia="宋体"/>
                <w:lang w:eastAsia="zh-CN"/>
              </w:rPr>
              <w:t xml:space="preserve">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宋体"/>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宋体"/>
                <w:lang w:eastAsia="zh-CN"/>
              </w:rPr>
            </w:pP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宋体"/>
                <w:lang w:eastAsia="zh-CN"/>
              </w:rPr>
              <w:t>LG</w:t>
            </w:r>
          </w:p>
        </w:tc>
        <w:tc>
          <w:tcPr>
            <w:tcW w:w="7651" w:type="dxa"/>
          </w:tcPr>
          <w:p w14:paraId="472348F0" w14:textId="77777777" w:rsidR="00423950" w:rsidRDefault="00BD4393">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w:t>
            </w:r>
            <w:proofErr w:type="spellStart"/>
            <w:r>
              <w:rPr>
                <w:rFonts w:eastAsia="宋体"/>
                <w:lang w:eastAsia="zh-CN"/>
              </w:rPr>
              <w:t>gNB</w:t>
            </w:r>
            <w:proofErr w:type="spellEnd"/>
            <w:r>
              <w:rPr>
                <w:rFonts w:eastAsia="宋体"/>
                <w:lang w:eastAsia="zh-CN"/>
              </w:rPr>
              <w:t xml:space="preserve"> implementation.</w:t>
            </w:r>
          </w:p>
        </w:tc>
      </w:tr>
      <w:tr w:rsidR="00423950" w14:paraId="7C05A001" w14:textId="77777777">
        <w:tc>
          <w:tcPr>
            <w:tcW w:w="1980" w:type="dxa"/>
          </w:tcPr>
          <w:p w14:paraId="5C0F97AB" w14:textId="77777777" w:rsidR="00423950" w:rsidRDefault="00BD4393">
            <w:pPr>
              <w:rPr>
                <w:rFonts w:eastAsia="宋体"/>
                <w:lang w:eastAsia="zh-CN"/>
              </w:rPr>
            </w:pPr>
            <w:proofErr w:type="spellStart"/>
            <w:r>
              <w:rPr>
                <w:rFonts w:eastAsia="宋体" w:hint="eastAsia"/>
                <w:lang w:eastAsia="zh-CN"/>
              </w:rPr>
              <w:t>Spreadtrum</w:t>
            </w:r>
            <w:proofErr w:type="spellEnd"/>
          </w:p>
        </w:tc>
        <w:tc>
          <w:tcPr>
            <w:tcW w:w="7651" w:type="dxa"/>
          </w:tcPr>
          <w:p w14:paraId="5D3A5914" w14:textId="77777777" w:rsidR="00423950" w:rsidRDefault="00BD4393">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22784BEE" w14:textId="77777777" w:rsidR="00423950" w:rsidRDefault="00BD4393">
            <w:pPr>
              <w:rPr>
                <w:rFonts w:eastAsia="宋体"/>
                <w:lang w:eastAsia="zh-CN"/>
              </w:rPr>
            </w:pPr>
            <w:r>
              <w:rPr>
                <w:rFonts w:eastAsia="宋体"/>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宋体"/>
                <w:lang w:eastAsia="zh-CN"/>
              </w:rPr>
            </w:pPr>
            <w:r>
              <w:rPr>
                <w:rFonts w:eastAsia="宋体" w:hint="eastAsia"/>
                <w:lang w:eastAsia="zh-CN"/>
              </w:rPr>
              <w:t>Moderator</w:t>
            </w:r>
          </w:p>
        </w:tc>
        <w:tc>
          <w:tcPr>
            <w:tcW w:w="7651" w:type="dxa"/>
          </w:tcPr>
          <w:p w14:paraId="4B70EAE7"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45F0848C" w14:textId="77777777" w:rsidR="00423950" w:rsidRDefault="00BD4393">
            <w:pPr>
              <w:rPr>
                <w:rFonts w:eastAsia="宋体"/>
                <w:lang w:eastAsia="zh-CN"/>
              </w:rPr>
            </w:pPr>
            <w:r>
              <w:rPr>
                <w:rFonts w:eastAsia="宋体"/>
                <w:lang w:eastAsia="zh-CN"/>
              </w:rPr>
              <w:t xml:space="preserve">Reason: the </w:t>
            </w:r>
            <w:proofErr w:type="spellStart"/>
            <w:r>
              <w:rPr>
                <w:rFonts w:eastAsia="宋体"/>
                <w:lang w:eastAsia="zh-CN"/>
              </w:rPr>
              <w:t>gNB</w:t>
            </w:r>
            <w:proofErr w:type="spellEnd"/>
            <w:r>
              <w:rPr>
                <w:rFonts w:eastAsia="宋体"/>
                <w:lang w:eastAsia="zh-CN"/>
              </w:rPr>
              <w:t xml:space="preserve">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宋体"/>
                <w:lang w:eastAsia="zh-CN"/>
              </w:rPr>
            </w:pPr>
            <w:r>
              <w:rPr>
                <w:rFonts w:eastAsia="宋体" w:hint="eastAsia"/>
                <w:lang w:eastAsia="zh-CN"/>
              </w:rPr>
              <w:t>C</w:t>
            </w:r>
            <w:r>
              <w:rPr>
                <w:rFonts w:eastAsia="宋体"/>
                <w:lang w:eastAsia="zh-CN"/>
              </w:rPr>
              <w:t>MCC</w:t>
            </w:r>
          </w:p>
        </w:tc>
        <w:tc>
          <w:tcPr>
            <w:tcW w:w="7651" w:type="dxa"/>
          </w:tcPr>
          <w:p w14:paraId="60D24996" w14:textId="77777777" w:rsidR="00423950" w:rsidRDefault="00BD4393">
            <w:pPr>
              <w:pStyle w:val="aff1"/>
              <w:numPr>
                <w:ilvl w:val="0"/>
                <w:numId w:val="20"/>
              </w:numPr>
              <w:rPr>
                <w:rFonts w:eastAsia="宋体"/>
                <w:lang w:eastAsia="zh-CN"/>
              </w:rPr>
            </w:pPr>
            <w:r>
              <w:rPr>
                <w:rFonts w:eastAsia="宋体" w:hint="eastAsia"/>
                <w:lang w:eastAsia="zh-CN"/>
              </w:rPr>
              <w:t>I</w:t>
            </w:r>
            <w:r>
              <w:rPr>
                <w:rFonts w:eastAsia="宋体"/>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f1"/>
              <w:ind w:left="360"/>
              <w:rPr>
                <w:rFonts w:eastAsia="宋体"/>
                <w:lang w:eastAsia="zh-CN"/>
              </w:rPr>
            </w:pPr>
            <w:r>
              <w:rPr>
                <w:rFonts w:eastAsia="宋体"/>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f1"/>
              <w:numPr>
                <w:ilvl w:val="0"/>
                <w:numId w:val="20"/>
              </w:numPr>
              <w:rPr>
                <w:rFonts w:eastAsia="宋体"/>
                <w:lang w:eastAsia="zh-CN"/>
              </w:rPr>
            </w:pPr>
            <w:r>
              <w:rPr>
                <w:rFonts w:eastAsia="宋体"/>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宋体"/>
                <w:lang w:eastAsia="zh-CN"/>
              </w:rPr>
            </w:pPr>
            <w:r>
              <w:rPr>
                <w:rFonts w:eastAsia="宋体"/>
                <w:lang w:eastAsia="zh-CN"/>
              </w:rPr>
              <w:t>NEC</w:t>
            </w:r>
          </w:p>
        </w:tc>
        <w:tc>
          <w:tcPr>
            <w:tcW w:w="7651" w:type="dxa"/>
          </w:tcPr>
          <w:p w14:paraId="3445FE0C" w14:textId="77777777" w:rsidR="00423950" w:rsidRDefault="00BD4393">
            <w:pPr>
              <w:rPr>
                <w:rFonts w:eastAsia="宋体"/>
                <w:lang w:eastAsia="zh-CN"/>
              </w:rPr>
            </w:pPr>
            <w:r>
              <w:rPr>
                <w:rFonts w:eastAsia="宋体"/>
                <w:lang w:eastAsia="zh-CN"/>
              </w:rPr>
              <w:t xml:space="preserve">Agree that </w:t>
            </w:r>
            <w:r>
              <w:rPr>
                <w:lang w:eastAsia="zh-CN"/>
              </w:rPr>
              <w:t xml:space="preserve">L1-RSRP measurement within active BWP and outside active BWP can be supported via </w:t>
            </w:r>
            <w:proofErr w:type="spellStart"/>
            <w:r>
              <w:rPr>
                <w:lang w:eastAsia="zh-CN"/>
              </w:rPr>
              <w:t>gNB</w:t>
            </w:r>
            <w:proofErr w:type="spellEnd"/>
            <w:r>
              <w:rPr>
                <w:lang w:eastAsia="zh-CN"/>
              </w:rPr>
              <w:t xml:space="preserve">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5047EEFD" w14:textId="77777777" w:rsidR="00423950" w:rsidRDefault="00BD4393">
      <w:pPr>
        <w:rPr>
          <w:rFonts w:eastAsia="宋体"/>
          <w:lang w:eastAsia="zh-CN"/>
        </w:rPr>
      </w:pPr>
      <w:r>
        <w:rPr>
          <w:rFonts w:eastAsia="宋体" w:hint="eastAsia"/>
          <w:lang w:eastAsia="zh-CN"/>
        </w:rPr>
        <w:t>the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72A82D75" w14:textId="77777777" w:rsidR="00423950" w:rsidRDefault="00BD4393">
      <w:pPr>
        <w:rPr>
          <w:rFonts w:eastAsia="宋体"/>
          <w:lang w:eastAsia="zh-CN"/>
        </w:rPr>
      </w:pPr>
      <w:r>
        <w:rPr>
          <w:rFonts w:eastAsia="宋体"/>
          <w:lang w:eastAsia="zh-CN"/>
        </w:rPr>
        <w:t>Pros: signalling saving and reduce UE measurement effort</w:t>
      </w:r>
    </w:p>
    <w:p w14:paraId="38E4E1A2" w14:textId="77777777" w:rsidR="00423950" w:rsidRDefault="00BD4393">
      <w:pPr>
        <w:rPr>
          <w:rFonts w:eastAsia="宋体"/>
          <w:lang w:eastAsia="zh-CN"/>
        </w:rPr>
      </w:pPr>
      <w:r>
        <w:rPr>
          <w:rFonts w:eastAsia="宋体"/>
          <w:lang w:eastAsia="zh-CN"/>
        </w:rPr>
        <w:t xml:space="preserve">Cons: the enhancement is not easy to be implemented. </w:t>
      </w:r>
    </w:p>
    <w:p w14:paraId="3FB0CEB5"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7CF6BAD6"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206A8FB7"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33182F94"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41E62146"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78E54C6E" w14:textId="77777777" w:rsidR="00423950" w:rsidRDefault="00BD4393">
      <w:pPr>
        <w:rPr>
          <w:rFonts w:eastAsia="宋体"/>
          <w:lang w:eastAsia="zh-CN"/>
        </w:rPr>
      </w:pPr>
      <w:r>
        <w:rPr>
          <w:rFonts w:eastAsia="宋体"/>
          <w:lang w:eastAsia="zh-CN"/>
        </w:rPr>
        <w:t xml:space="preserve">Reason: </w:t>
      </w:r>
      <w:proofErr w:type="spellStart"/>
      <w:r>
        <w:rPr>
          <w:rFonts w:eastAsia="宋体"/>
          <w:lang w:eastAsia="zh-CN"/>
        </w:rPr>
        <w:t>gNB</w:t>
      </w:r>
      <w:proofErr w:type="spellEnd"/>
      <w:r>
        <w:rPr>
          <w:rFonts w:eastAsia="宋体"/>
          <w:lang w:eastAsia="zh-CN"/>
        </w:rPr>
        <w:t xml:space="preserve">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宋体"/>
          <w:b/>
          <w:u w:val="single"/>
          <w:lang w:eastAsia="zh-CN"/>
        </w:rPr>
        <w:t xml:space="preserve">Beam measurement </w:t>
      </w:r>
    </w:p>
    <w:p w14:paraId="3E2D96D1" w14:textId="77777777" w:rsidR="00423950" w:rsidRDefault="00BD439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75FF9D40" w14:textId="77777777" w:rsidR="00423950" w:rsidRDefault="00BD4393">
      <w:pPr>
        <w:rPr>
          <w:rFonts w:eastAsia="宋体"/>
          <w:lang w:eastAsia="zh-CN"/>
        </w:rPr>
      </w:pPr>
      <w:r>
        <w:rPr>
          <w:rFonts w:eastAsia="宋体"/>
          <w:lang w:eastAsia="zh-CN"/>
        </w:rPr>
        <w:t xml:space="preserve">Reason: the </w:t>
      </w:r>
      <w:proofErr w:type="spellStart"/>
      <w:r>
        <w:rPr>
          <w:rFonts w:eastAsia="宋体"/>
          <w:lang w:eastAsia="zh-CN"/>
        </w:rPr>
        <w:t>gNB</w:t>
      </w:r>
      <w:proofErr w:type="spellEnd"/>
      <w:r>
        <w:rPr>
          <w:rFonts w:eastAsia="宋体"/>
          <w:lang w:eastAsia="zh-CN"/>
        </w:rPr>
        <w:t xml:space="preserve">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proofErr w:type="spellStart"/>
      <w:r>
        <w:rPr>
          <w:rFonts w:eastAsia="Malgun Gothic"/>
          <w:b/>
          <w:u w:val="single"/>
          <w:lang w:eastAsia="ko-KR"/>
        </w:rPr>
        <w:t>gNB</w:t>
      </w:r>
      <w:proofErr w:type="spellEnd"/>
      <w:r>
        <w:rPr>
          <w:rFonts w:eastAsia="Malgun Gothic"/>
          <w:b/>
          <w:u w:val="single"/>
          <w:lang w:eastAsia="ko-KR"/>
        </w:rPr>
        <w:t xml:space="preserve"> dominant B</w:t>
      </w:r>
      <w:r>
        <w:rPr>
          <w:rFonts w:eastAsia="Malgun Gothic" w:hint="eastAsia"/>
          <w:b/>
          <w:u w:val="single"/>
          <w:lang w:eastAsia="ko-KR"/>
        </w:rPr>
        <w:t xml:space="preserve">eam </w:t>
      </w:r>
      <w:r>
        <w:rPr>
          <w:rFonts w:eastAsia="Malgun Gothic"/>
          <w:b/>
          <w:u w:val="single"/>
          <w:lang w:eastAsia="ko-KR"/>
        </w:rPr>
        <w:t xml:space="preserve">switching replying on prediction on </w:t>
      </w:r>
      <w:proofErr w:type="spellStart"/>
      <w:r>
        <w:rPr>
          <w:rFonts w:eastAsia="Malgun Gothic"/>
          <w:b/>
          <w:u w:val="single"/>
          <w:lang w:eastAsia="ko-KR"/>
        </w:rPr>
        <w:t>gNB</w:t>
      </w:r>
      <w:proofErr w:type="spellEnd"/>
      <w:r>
        <w:rPr>
          <w:rFonts w:eastAsia="Malgun Gothic"/>
          <w:b/>
          <w:u w:val="single"/>
          <w:lang w:eastAsia="ko-KR"/>
        </w:rPr>
        <w:t xml:space="preserve"> side:</w:t>
      </w:r>
    </w:p>
    <w:p w14:paraId="6935AEFB" w14:textId="77777777" w:rsidR="00423950" w:rsidRDefault="00BD4393">
      <w:pPr>
        <w:rPr>
          <w:rFonts w:eastAsia="宋体"/>
          <w:lang w:eastAsia="zh-CN"/>
        </w:rPr>
      </w:pPr>
      <w:r>
        <w:rPr>
          <w:rFonts w:eastAsia="宋体" w:hint="eastAsia"/>
          <w:lang w:eastAsia="zh-CN"/>
        </w:rPr>
        <w:t>the claimed pros and cons</w:t>
      </w:r>
      <w:r>
        <w:rPr>
          <w:rFonts w:eastAsia="宋体"/>
          <w:lang w:eastAsia="zh-CN"/>
        </w:rPr>
        <w:t xml:space="preserve"> for </w:t>
      </w:r>
      <w:proofErr w:type="spellStart"/>
      <w:r>
        <w:rPr>
          <w:rFonts w:eastAsia="宋体"/>
          <w:lang w:eastAsia="zh-CN"/>
        </w:rPr>
        <w:t>gNB</w:t>
      </w:r>
      <w:proofErr w:type="spellEnd"/>
      <w:r>
        <w:rPr>
          <w:rFonts w:eastAsia="宋体"/>
          <w:lang w:eastAsia="zh-CN"/>
        </w:rPr>
        <w:t xml:space="preserve"> dominant beam switching enhancement based on prediction, e.g. a sequence of beams configuration, triggering a group of UE,</w:t>
      </w:r>
      <w:r>
        <w:rPr>
          <w:rFonts w:eastAsia="宋体" w:hint="eastAsia"/>
          <w:lang w:eastAsia="zh-CN"/>
        </w:rPr>
        <w:t xml:space="preserve"> are</w:t>
      </w:r>
    </w:p>
    <w:p w14:paraId="4B86BA49" w14:textId="77777777" w:rsidR="00423950" w:rsidRDefault="00BD4393">
      <w:pPr>
        <w:rPr>
          <w:rFonts w:eastAsia="宋体"/>
          <w:lang w:eastAsia="zh-CN"/>
        </w:rPr>
      </w:pPr>
      <w:r>
        <w:rPr>
          <w:rFonts w:eastAsia="宋体"/>
          <w:lang w:eastAsia="zh-CN"/>
        </w:rPr>
        <w:t>Pros: signalling saving and reduce UE measurement effort</w:t>
      </w:r>
    </w:p>
    <w:p w14:paraId="0AA559F7" w14:textId="77777777" w:rsidR="00423950" w:rsidRDefault="00BD4393">
      <w:pPr>
        <w:rPr>
          <w:rFonts w:eastAsia="宋体"/>
          <w:lang w:eastAsia="zh-CN"/>
        </w:rPr>
      </w:pPr>
      <w:r>
        <w:rPr>
          <w:rFonts w:eastAsia="宋体"/>
          <w:lang w:eastAsia="zh-CN"/>
        </w:rPr>
        <w:t xml:space="preserve">Cons: the enhancement is not easy to be implemented. </w:t>
      </w:r>
    </w:p>
    <w:p w14:paraId="04790B3C" w14:textId="77777777" w:rsidR="00423950" w:rsidRDefault="00BD4393">
      <w:pPr>
        <w:rPr>
          <w:rFonts w:eastAsia="宋体"/>
          <w:lang w:eastAsia="zh-CN"/>
        </w:rPr>
      </w:pPr>
      <w:r>
        <w:rPr>
          <w:rFonts w:eastAsia="宋体"/>
          <w:lang w:eastAsia="zh-CN"/>
        </w:rPr>
        <w:t xml:space="preserve">Now we should discuss more detailed technical concerns raised by the opposing companies. </w:t>
      </w:r>
    </w:p>
    <w:p w14:paraId="32B0C09C" w14:textId="77777777" w:rsidR="00423950" w:rsidRDefault="00BD4393">
      <w:pPr>
        <w:rPr>
          <w:rFonts w:eastAsia="宋体"/>
          <w:lang w:eastAsia="zh-CN"/>
        </w:rPr>
      </w:pPr>
      <w:r>
        <w:rPr>
          <w:rFonts w:eastAsia="宋体"/>
          <w:b/>
          <w:lang w:eastAsia="zh-CN"/>
        </w:rPr>
        <w:t xml:space="preserve">Concern 1 </w:t>
      </w:r>
      <w:r>
        <w:rPr>
          <w:rFonts w:eastAsia="宋体"/>
          <w:lang w:eastAsia="zh-CN"/>
        </w:rPr>
        <w:t xml:space="preserve">(raised by Ericsson): how to determine the time for a sequence of beam switching. </w:t>
      </w:r>
    </w:p>
    <w:p w14:paraId="41D9E2E9" w14:textId="77777777" w:rsidR="00423950" w:rsidRDefault="00BD4393">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w:t>
      </w:r>
      <w:proofErr w:type="spellStart"/>
      <w:r>
        <w:rPr>
          <w:rFonts w:eastAsia="宋体"/>
          <w:lang w:eastAsia="zh-CN"/>
        </w:rPr>
        <w:t>gNB</w:t>
      </w:r>
      <w:proofErr w:type="spellEnd"/>
      <w:r>
        <w:rPr>
          <w:rFonts w:eastAsia="宋体"/>
          <w:lang w:eastAsia="zh-CN"/>
        </w:rPr>
        <w:t xml:space="preserve"> may configure a sequence of beams based on the satellite trajectory and the UE location, so FL understands that the </w:t>
      </w:r>
      <w:proofErr w:type="spellStart"/>
      <w:r>
        <w:rPr>
          <w:rFonts w:eastAsia="宋体"/>
          <w:lang w:eastAsia="zh-CN"/>
        </w:rPr>
        <w:t>gNB</w:t>
      </w:r>
      <w:proofErr w:type="spellEnd"/>
      <w:r>
        <w:rPr>
          <w:rFonts w:eastAsia="宋体"/>
          <w:lang w:eastAsia="zh-CN"/>
        </w:rPr>
        <w:t xml:space="preserve"> determines the beams as well as the times for the switching among these beams based on these two factors. The algorithm for beam and time determination is up to </w:t>
      </w:r>
      <w:proofErr w:type="spellStart"/>
      <w:r>
        <w:rPr>
          <w:rFonts w:eastAsia="宋体"/>
          <w:lang w:eastAsia="zh-CN"/>
        </w:rPr>
        <w:t>gNB</w:t>
      </w:r>
      <w:proofErr w:type="spellEnd"/>
      <w:r>
        <w:rPr>
          <w:rFonts w:eastAsia="宋体"/>
          <w:lang w:eastAsia="zh-CN"/>
        </w:rPr>
        <w:t xml:space="preserve"> implementation. </w:t>
      </w:r>
    </w:p>
    <w:p w14:paraId="5EE2CDFF" w14:textId="77777777" w:rsidR="00423950" w:rsidRDefault="00BD4393">
      <w:pPr>
        <w:rPr>
          <w:rFonts w:eastAsia="宋体"/>
          <w:lang w:eastAsia="zh-CN"/>
        </w:rPr>
      </w:pPr>
      <w:r>
        <w:rPr>
          <w:rFonts w:eastAsia="宋体"/>
          <w:b/>
          <w:lang w:eastAsia="zh-CN"/>
        </w:rPr>
        <w:t xml:space="preserve">Concern 2 </w:t>
      </w:r>
      <w:r>
        <w:rPr>
          <w:rFonts w:eastAsia="宋体"/>
          <w:lang w:eastAsia="zh-CN"/>
        </w:rPr>
        <w:t>(raised by Nokia): beam switching based on UE prediction may introduce uncertainty</w:t>
      </w:r>
    </w:p>
    <w:p w14:paraId="3E05A92C" w14:textId="77777777" w:rsidR="00423950" w:rsidRDefault="00BD4393">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proofErr w:type="spellStart"/>
      <w:r>
        <w:rPr>
          <w:rFonts w:eastAsia="Malgun Gothic"/>
          <w:highlight w:val="yellow"/>
          <w:lang w:eastAsia="ko-KR"/>
        </w:rPr>
        <w:t>gNB</w:t>
      </w:r>
      <w:proofErr w:type="spellEnd"/>
      <w:r>
        <w:rPr>
          <w:rFonts w:eastAsia="Malgun Gothic"/>
          <w:highlight w:val="yellow"/>
          <w:lang w:eastAsia="ko-KR"/>
        </w:rPr>
        <w:t xml:space="preserve"> dominant beam switching based on </w:t>
      </w:r>
      <w:proofErr w:type="spellStart"/>
      <w:r>
        <w:rPr>
          <w:rFonts w:eastAsia="Malgun Gothic"/>
          <w:highlight w:val="yellow"/>
          <w:lang w:eastAsia="ko-KR"/>
        </w:rPr>
        <w:t>gNB</w:t>
      </w:r>
      <w:proofErr w:type="spellEnd"/>
      <w:r>
        <w:rPr>
          <w:rFonts w:eastAsia="Malgun Gothic"/>
          <w:highlight w:val="yellow"/>
          <w:lang w:eastAsia="ko-KR"/>
        </w:rPr>
        <w:t xml:space="preserve">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w:t>
      </w:r>
      <w:proofErr w:type="spellStart"/>
      <w:r>
        <w:rPr>
          <w:rFonts w:eastAsia="Malgun Gothic"/>
          <w:highlight w:val="yellow"/>
          <w:lang w:eastAsia="ko-KR"/>
        </w:rPr>
        <w:t>gNB</w:t>
      </w:r>
      <w:proofErr w:type="spellEnd"/>
      <w:r>
        <w:rPr>
          <w:rFonts w:eastAsia="Malgun Gothic"/>
          <w:highlight w:val="yellow"/>
          <w:lang w:eastAsia="ko-KR"/>
        </w:rPr>
        <w:t xml:space="preserve">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f1"/>
        <w:numPr>
          <w:ilvl w:val="0"/>
          <w:numId w:val="21"/>
        </w:numPr>
        <w:rPr>
          <w:rFonts w:eastAsia="Malgun Gothic"/>
          <w:highlight w:val="yellow"/>
          <w:lang w:eastAsia="ko-KR"/>
        </w:rPr>
      </w:pPr>
      <w:r>
        <w:rPr>
          <w:rFonts w:eastAsia="Malgun Gothic"/>
          <w:highlight w:val="yellow"/>
          <w:lang w:eastAsia="ko-KR"/>
        </w:rPr>
        <w:t>UE location reporting</w:t>
      </w:r>
    </w:p>
    <w:tbl>
      <w:tblPr>
        <w:tblStyle w:val="afa"/>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13279FC"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there will be </w:t>
            </w:r>
            <w:proofErr w:type="spellStart"/>
            <w:r>
              <w:rPr>
                <w:rFonts w:eastAsia="宋体"/>
                <w:lang w:eastAsia="zh-CN"/>
              </w:rPr>
              <w:t>signaling</w:t>
            </w:r>
            <w:proofErr w:type="spellEnd"/>
            <w:r>
              <w:rPr>
                <w:rFonts w:eastAsia="宋体"/>
                <w:lang w:eastAsia="zh-CN"/>
              </w:rPr>
              <w:t xml:space="preserve"> overhead reduction by a sequence of beam configuration. And if accurate UE location is available at </w:t>
            </w:r>
            <w:proofErr w:type="spellStart"/>
            <w:r>
              <w:rPr>
                <w:rFonts w:eastAsia="宋体"/>
                <w:lang w:eastAsia="zh-CN"/>
              </w:rPr>
              <w:t>gNB</w:t>
            </w:r>
            <w:proofErr w:type="spellEnd"/>
            <w:r>
              <w:rPr>
                <w:rFonts w:eastAsia="宋体"/>
                <w:lang w:eastAsia="zh-CN"/>
              </w:rPr>
              <w:t xml:space="preserve">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宋体" w:hint="eastAsia"/>
                <w:lang w:eastAsia="zh-CN"/>
              </w:rPr>
              <w:t>/</w:t>
            </w:r>
            <w:r>
              <w:rPr>
                <w:rFonts w:eastAsia="宋体"/>
                <w:lang w:eastAsia="zh-CN"/>
              </w:rPr>
              <w:t>CSI-RS/SRS, we think all other channels can benefit from the beam sequence indication.</w:t>
            </w:r>
          </w:p>
          <w:p w14:paraId="687E9C46" w14:textId="77777777" w:rsidR="00423950" w:rsidRDefault="00BD4393">
            <w:pPr>
              <w:rPr>
                <w:rFonts w:eastAsia="宋体"/>
                <w:lang w:eastAsia="zh-CN"/>
              </w:rPr>
            </w:pPr>
            <w:r>
              <w:rPr>
                <w:rFonts w:eastAsia="宋体"/>
                <w:lang w:eastAsia="zh-CN"/>
              </w:rPr>
              <w:t xml:space="preserve">We think the main issue for this </w:t>
            </w:r>
            <w:proofErr w:type="spellStart"/>
            <w:r>
              <w:rPr>
                <w:rFonts w:eastAsia="宋体"/>
                <w:lang w:eastAsia="zh-CN"/>
              </w:rPr>
              <w:t>mechamism</w:t>
            </w:r>
            <w:proofErr w:type="spellEnd"/>
            <w:r>
              <w:rPr>
                <w:rFonts w:eastAsia="宋体"/>
                <w:lang w:eastAsia="zh-CN"/>
              </w:rPr>
              <w:t xml:space="preserve"> is details on UE </w:t>
            </w:r>
            <w:proofErr w:type="spellStart"/>
            <w:r>
              <w:rPr>
                <w:rFonts w:eastAsia="宋体"/>
                <w:lang w:eastAsia="zh-CN"/>
              </w:rPr>
              <w:t>locationg</w:t>
            </w:r>
            <w:proofErr w:type="spellEnd"/>
            <w:r>
              <w:rPr>
                <w:rFonts w:eastAsia="宋体"/>
                <w:lang w:eastAsia="zh-CN"/>
              </w:rPr>
              <w:t xml:space="preserve"> reporting and update of beam sequence indication. We want to know whether the UE location reporting is </w:t>
            </w:r>
            <w:proofErr w:type="spellStart"/>
            <w:r>
              <w:rPr>
                <w:rFonts w:eastAsia="宋体"/>
                <w:lang w:eastAsia="zh-CN"/>
              </w:rPr>
              <w:t>explicity</w:t>
            </w:r>
            <w:proofErr w:type="spellEnd"/>
            <w:r>
              <w:rPr>
                <w:rFonts w:eastAsia="宋体"/>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宋体"/>
                <w:lang w:eastAsia="zh-CN"/>
              </w:rPr>
            </w:pPr>
            <w:r>
              <w:rPr>
                <w:rFonts w:eastAsia="宋体"/>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w:t>
            </w:r>
            <w:proofErr w:type="spellStart"/>
            <w:r>
              <w:t>gNB</w:t>
            </w:r>
            <w:proofErr w:type="spellEnd"/>
            <w:r>
              <w:t xml:space="preserve"> can calculate the beam switching timing for the UE. </w:t>
            </w:r>
          </w:p>
          <w:p w14:paraId="1F41D84E" w14:textId="77777777" w:rsidR="00423950" w:rsidRDefault="00BD4393">
            <w:pPr>
              <w:rPr>
                <w:rFonts w:eastAsia="宋体"/>
                <w:lang w:eastAsia="zh-CN"/>
              </w:rPr>
            </w:pPr>
            <w:r>
              <w:t xml:space="preserve">Regarding the spec impact, note that </w:t>
            </w:r>
            <w:proofErr w:type="spellStart"/>
            <w:r>
              <w:t>gNB</w:t>
            </w:r>
            <w:proofErr w:type="spellEnd"/>
            <w:r>
              <w:t xml:space="preserve">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7AD05C4" w14:textId="77777777" w:rsidR="00423950" w:rsidRDefault="00BD4393">
            <w:pPr>
              <w:rPr>
                <w:rFonts w:eastAsia="宋体"/>
                <w:lang w:eastAsia="zh-CN"/>
              </w:rPr>
            </w:pPr>
            <w:r>
              <w:rPr>
                <w:rFonts w:eastAsia="宋体"/>
                <w:lang w:eastAsia="zh-CN"/>
              </w:rPr>
              <w:t xml:space="preserve">We are negative on the main bullet that </w:t>
            </w:r>
            <w:proofErr w:type="spellStart"/>
            <w:r>
              <w:rPr>
                <w:rFonts w:eastAsia="宋体"/>
                <w:lang w:eastAsia="zh-CN"/>
              </w:rPr>
              <w:t>gNB</w:t>
            </w:r>
            <w:proofErr w:type="spellEnd"/>
            <w:r>
              <w:rPr>
                <w:rFonts w:eastAsia="宋体"/>
                <w:lang w:eastAsia="zh-CN"/>
              </w:rPr>
              <w:t xml:space="preserve"> is allowed to </w:t>
            </w:r>
            <w:proofErr w:type="spellStart"/>
            <w:r>
              <w:rPr>
                <w:rFonts w:eastAsia="宋体"/>
                <w:lang w:eastAsia="zh-CN"/>
              </w:rPr>
              <w:t>cofnigrue</w:t>
            </w:r>
            <w:proofErr w:type="spellEnd"/>
            <w:r>
              <w:rPr>
                <w:rFonts w:eastAsia="宋体"/>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宋体"/>
                <w:lang w:eastAsia="zh-CN"/>
              </w:rPr>
            </w:pPr>
            <w:r>
              <w:rPr>
                <w:rFonts w:eastAsia="宋体"/>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宋体" w:hint="eastAsia"/>
                <w:lang w:eastAsia="zh-CN"/>
              </w:rPr>
              <w:t xml:space="preserve"> </w:t>
            </w:r>
          </w:p>
          <w:p w14:paraId="3292129D" w14:textId="77777777" w:rsidR="00423950" w:rsidRDefault="00BD4393">
            <w:pPr>
              <w:rPr>
                <w:rFonts w:eastAsia="宋体"/>
                <w:lang w:eastAsia="zh-CN"/>
              </w:rPr>
            </w:pPr>
            <w:r>
              <w:rPr>
                <w:rFonts w:eastAsia="宋体"/>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宋体"/>
                <w:lang w:val="en-US" w:eastAsia="zh-CN"/>
              </w:rPr>
            </w:pPr>
            <w:proofErr w:type="spellStart"/>
            <w:r>
              <w:rPr>
                <w:rFonts w:eastAsia="宋体" w:hint="eastAsia"/>
                <w:lang w:val="en-US" w:eastAsia="zh-CN"/>
              </w:rPr>
              <w:lastRenderedPageBreak/>
              <w:t>Baicells</w:t>
            </w:r>
            <w:proofErr w:type="spellEnd"/>
          </w:p>
        </w:tc>
        <w:tc>
          <w:tcPr>
            <w:tcW w:w="7651" w:type="dxa"/>
          </w:tcPr>
          <w:p w14:paraId="7B54F3D3" w14:textId="77777777" w:rsidR="00423950" w:rsidRDefault="00BD4393">
            <w:pPr>
              <w:pStyle w:val="aff1"/>
              <w:ind w:left="0"/>
              <w:rPr>
                <w:rFonts w:eastAsia="宋体"/>
                <w:lang w:val="en-US" w:eastAsia="zh-CN"/>
              </w:rPr>
            </w:pPr>
            <w:r>
              <w:rPr>
                <w:rFonts w:eastAsia="Malgun Gothic"/>
                <w:lang w:val="en-US" w:eastAsia="zh-CN"/>
              </w:rPr>
              <w:t xml:space="preserve">View1: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 </w:t>
            </w:r>
            <w:r>
              <w:rPr>
                <w:rFonts w:eastAsia="Malgun Gothic"/>
                <w:lang w:val="en-US" w:eastAsia="zh-CN"/>
              </w:rPr>
              <w:t xml:space="preserve">if UE agree to </w:t>
            </w:r>
            <w:r>
              <w:rPr>
                <w:rFonts w:eastAsia="Malgun Gothic" w:hint="eastAsia"/>
                <w:lang w:val="en-US" w:eastAsia="zh-CN"/>
              </w:rPr>
              <w:t>report</w:t>
            </w:r>
            <w:r>
              <w:rPr>
                <w:rFonts w:eastAsia="Malgun Gothic"/>
                <w:lang w:val="en-US" w:eastAsia="zh-CN"/>
              </w:rPr>
              <w:t xml:space="preserve"> </w:t>
            </w:r>
            <w:proofErr w:type="spellStart"/>
            <w:proofErr w:type="gramStart"/>
            <w:r>
              <w:rPr>
                <w:rFonts w:eastAsia="Malgun Gothic"/>
                <w:lang w:val="en-US" w:eastAsia="zh-CN"/>
              </w:rPr>
              <w:t>it’s</w:t>
            </w:r>
            <w:proofErr w:type="spellEnd"/>
            <w:proofErr w:type="gram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proofErr w:type="spellStart"/>
            <w:r>
              <w:rPr>
                <w:rFonts w:eastAsia="Malgun Gothic" w:hint="eastAsia"/>
                <w:lang w:val="en-US" w:eastAsia="zh-CN"/>
              </w:rPr>
              <w:t>gNB</w:t>
            </w:r>
            <w:proofErr w:type="spellEnd"/>
            <w:r>
              <w:rPr>
                <w:rFonts w:eastAsia="Malgun Gothic" w:hint="eastAsia"/>
                <w:lang w:val="en-US" w:eastAsia="zh-CN"/>
              </w:rPr>
              <w:t xml:space="preserve">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D15774">
        <w:tc>
          <w:tcPr>
            <w:tcW w:w="1980" w:type="dxa"/>
          </w:tcPr>
          <w:p w14:paraId="74BA0B40" w14:textId="77777777" w:rsidR="00EF3041" w:rsidRDefault="00EF3041" w:rsidP="00D15774">
            <w:pPr>
              <w:rPr>
                <w:rFonts w:eastAsia="宋体"/>
                <w:lang w:eastAsia="zh-CN"/>
              </w:rPr>
            </w:pPr>
            <w:r>
              <w:rPr>
                <w:rFonts w:eastAsia="宋体"/>
                <w:lang w:eastAsia="zh-CN"/>
              </w:rPr>
              <w:t>NTT DOCOMO</w:t>
            </w:r>
          </w:p>
        </w:tc>
        <w:tc>
          <w:tcPr>
            <w:tcW w:w="7651" w:type="dxa"/>
          </w:tcPr>
          <w:p w14:paraId="204E890B" w14:textId="77777777" w:rsidR="00EF3041" w:rsidRDefault="00EF3041" w:rsidP="00D15774">
            <w:pPr>
              <w:rPr>
                <w:rFonts w:eastAsia="Malgun Gothic"/>
                <w:lang w:eastAsia="ko-KR"/>
              </w:rPr>
            </w:pPr>
            <w:r>
              <w:rPr>
                <w:rFonts w:eastAsia="Malgun Gothic"/>
                <w:lang w:eastAsia="ko-KR"/>
              </w:rPr>
              <w:t xml:space="preserve">We have a question. If this prediction mechanism is supported, UE location reporting is needed at the same time, right? UE location information is used to determine at </w:t>
            </w:r>
            <w:proofErr w:type="spellStart"/>
            <w:r>
              <w:rPr>
                <w:rFonts w:eastAsia="Malgun Gothic"/>
                <w:lang w:eastAsia="ko-KR"/>
              </w:rPr>
              <w:t>gNB</w:t>
            </w:r>
            <w:proofErr w:type="spellEnd"/>
            <w:r>
              <w:rPr>
                <w:rFonts w:eastAsia="Malgun Gothic"/>
                <w:lang w:eastAsia="ko-KR"/>
              </w:rPr>
              <w:t xml:space="preserve"> which beam sequence is valid for the UE. Without this, </w:t>
            </w:r>
            <w:proofErr w:type="spellStart"/>
            <w:r>
              <w:rPr>
                <w:rFonts w:eastAsia="Malgun Gothic"/>
                <w:lang w:eastAsia="ko-KR"/>
              </w:rPr>
              <w:t>gNB</w:t>
            </w:r>
            <w:proofErr w:type="spellEnd"/>
            <w:r>
              <w:rPr>
                <w:rFonts w:eastAsia="Malgun Gothic"/>
                <w:lang w:eastAsia="ko-KR"/>
              </w:rPr>
              <w:t xml:space="preserve"> cannot know UE location and thus cannot predict beam sequence.</w:t>
            </w:r>
          </w:p>
          <w:p w14:paraId="7FEC28F5" w14:textId="77777777" w:rsidR="00EF3041" w:rsidRPr="007B6FF5" w:rsidRDefault="00EF3041" w:rsidP="00D15774">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w:t>
            </w:r>
            <w:proofErr w:type="spellStart"/>
            <w:r>
              <w:rPr>
                <w:rFonts w:eastAsia="Malgun Gothic"/>
                <w:lang w:eastAsia="ko-KR"/>
              </w:rPr>
              <w:t>gNB</w:t>
            </w:r>
            <w:proofErr w:type="spellEnd"/>
            <w:r>
              <w:rPr>
                <w:rFonts w:eastAsia="Malgun Gothic"/>
                <w:lang w:eastAsia="ko-KR"/>
              </w:rPr>
              <w:t>.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宋体"/>
                <w:lang w:eastAsia="zh-CN"/>
              </w:rPr>
            </w:pPr>
            <w:r>
              <w:rPr>
                <w:rFonts w:eastAsia="宋体"/>
                <w:lang w:eastAsia="zh-CN"/>
              </w:rPr>
              <w:t>Sony</w:t>
            </w:r>
          </w:p>
        </w:tc>
        <w:tc>
          <w:tcPr>
            <w:tcW w:w="7651" w:type="dxa"/>
          </w:tcPr>
          <w:p w14:paraId="6514F817" w14:textId="0D5B73F1" w:rsidR="00EF3041" w:rsidRPr="00F07BA2" w:rsidRDefault="00F07BA2">
            <w:pPr>
              <w:pStyle w:val="aff1"/>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proofErr w:type="spellStart"/>
            <w:r w:rsidRPr="00D47CB6">
              <w:rPr>
                <w:rFonts w:eastAsia="宋体"/>
                <w:lang w:eastAsia="zh-CN"/>
              </w:rPr>
              <w:t>gNB</w:t>
            </w:r>
            <w:proofErr w:type="spellEnd"/>
            <w:r w:rsidRPr="00D47CB6">
              <w:rPr>
                <w:rFonts w:eastAsia="宋体"/>
                <w:lang w:eastAsia="zh-CN"/>
              </w:rPr>
              <w:t xml:space="preserve"> </w:t>
            </w:r>
            <w:r>
              <w:rPr>
                <w:rFonts w:eastAsia="宋体"/>
                <w:lang w:eastAsia="zh-CN"/>
              </w:rPr>
              <w:t>to pre-</w:t>
            </w:r>
            <w:r w:rsidRPr="00D47CB6">
              <w:rPr>
                <w:rFonts w:eastAsia="宋体"/>
                <w:lang w:eastAsia="zh-CN"/>
              </w:rPr>
              <w:t>configure a sequence of beams for the UE to perform beam switch</w:t>
            </w:r>
            <w:r>
              <w:rPr>
                <w:rFonts w:eastAsia="宋体"/>
                <w:lang w:eastAsia="zh-CN"/>
              </w:rPr>
              <w:t xml:space="preserve">. </w:t>
            </w:r>
          </w:p>
        </w:tc>
      </w:tr>
      <w:tr w:rsidR="008D6598" w14:paraId="3D40FE3D" w14:textId="77777777">
        <w:tc>
          <w:tcPr>
            <w:tcW w:w="1980" w:type="dxa"/>
          </w:tcPr>
          <w:p w14:paraId="16B5657D" w14:textId="6A5AA174"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48032F79" w14:textId="4155DA77" w:rsidR="008D6598" w:rsidRPr="008D6598" w:rsidRDefault="008D6598">
            <w:pPr>
              <w:pStyle w:val="aff1"/>
              <w:ind w:left="0"/>
              <w:rPr>
                <w:rFonts w:eastAsia="宋体"/>
                <w:lang w:eastAsia="zh-CN"/>
              </w:rPr>
            </w:pPr>
            <w:r>
              <w:rPr>
                <w:rFonts w:eastAsia="宋体" w:hint="eastAsia"/>
                <w:lang w:eastAsia="zh-CN"/>
              </w:rPr>
              <w:t>W</w:t>
            </w:r>
            <w:r>
              <w:rPr>
                <w:rFonts w:eastAsia="宋体"/>
                <w:lang w:eastAsia="zh-CN"/>
              </w:rPr>
              <w:t xml:space="preserve">e support RRC-configured beam sequence for </w:t>
            </w:r>
            <w:proofErr w:type="spellStart"/>
            <w:r>
              <w:rPr>
                <w:rFonts w:eastAsia="宋体"/>
                <w:lang w:eastAsia="zh-CN"/>
              </w:rPr>
              <w:t>gNB</w:t>
            </w:r>
            <w:proofErr w:type="spellEnd"/>
            <w:r>
              <w:rPr>
                <w:rFonts w:eastAsia="宋体"/>
                <w:lang w:eastAsia="zh-CN"/>
              </w:rPr>
              <w:t xml:space="preserve"> dominated beam switching in general, while the details such as the switching time and UE location reporting should be </w:t>
            </w:r>
            <w:proofErr w:type="spellStart"/>
            <w:r>
              <w:rPr>
                <w:rFonts w:eastAsia="宋体"/>
                <w:lang w:eastAsia="zh-CN"/>
              </w:rPr>
              <w:t>futher</w:t>
            </w:r>
            <w:proofErr w:type="spellEnd"/>
            <w:r>
              <w:rPr>
                <w:rFonts w:eastAsia="宋体"/>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宋体" w:hint="eastAsia"/>
                <w:lang w:eastAsia="zh-CN"/>
              </w:rPr>
            </w:pPr>
            <w:r>
              <w:rPr>
                <w:rFonts w:eastAsia="宋体" w:hint="eastAsia"/>
                <w:lang w:eastAsia="zh-CN"/>
              </w:rPr>
              <w:t>v</w:t>
            </w:r>
            <w:r>
              <w:rPr>
                <w:rFonts w:eastAsia="宋体"/>
                <w:lang w:eastAsia="zh-CN"/>
              </w:rPr>
              <w:t>ivo</w:t>
            </w:r>
          </w:p>
        </w:tc>
        <w:tc>
          <w:tcPr>
            <w:tcW w:w="7651" w:type="dxa"/>
          </w:tcPr>
          <w:p w14:paraId="361AF49C" w14:textId="07DA1918" w:rsidR="00E63919" w:rsidRDefault="00E63919" w:rsidP="00E63919">
            <w:pPr>
              <w:pStyle w:val="aff1"/>
              <w:ind w:left="0"/>
              <w:rPr>
                <w:rFonts w:eastAsia="宋体" w:hint="eastAsia"/>
                <w:lang w:eastAsia="zh-CN"/>
              </w:rPr>
            </w:pPr>
            <w:r>
              <w:rPr>
                <w:rFonts w:eastAsia="宋体" w:hint="eastAsia"/>
                <w:lang w:eastAsia="zh-CN"/>
              </w:rPr>
              <w:t>W</w:t>
            </w:r>
            <w:r>
              <w:rPr>
                <w:rFonts w:eastAsia="宋体"/>
                <w:lang w:eastAsia="zh-CN"/>
              </w:rPr>
              <w:t xml:space="preserve">e support </w:t>
            </w:r>
            <w:proofErr w:type="spellStart"/>
            <w:r>
              <w:rPr>
                <w:rFonts w:eastAsia="宋体"/>
                <w:lang w:eastAsia="zh-CN"/>
              </w:rPr>
              <w:t>gNB</w:t>
            </w:r>
            <w:proofErr w:type="spellEnd"/>
            <w:r>
              <w:rPr>
                <w:rFonts w:eastAsia="宋体"/>
                <w:lang w:eastAsia="zh-CN"/>
              </w:rPr>
              <w:t xml:space="preserve"> dominant beam switching, and the high-level design target that </w:t>
            </w:r>
            <w:proofErr w:type="spellStart"/>
            <w:r>
              <w:rPr>
                <w:rFonts w:eastAsia="宋体"/>
                <w:lang w:eastAsia="zh-CN"/>
              </w:rPr>
              <w:t>gNB</w:t>
            </w:r>
            <w:proofErr w:type="spellEnd"/>
            <w:r>
              <w:rPr>
                <w:rFonts w:eastAsia="宋体"/>
                <w:lang w:eastAsia="zh-CN"/>
              </w:rPr>
              <w:t xml:space="preserve"> configures a sequence of beams based on satellite trajectory and UE location could be the starting point of further study. Furthermore, the configuration of a sequence of beams could also carry the effect timer or the timing offset for one target beam to apply.  </w:t>
            </w:r>
          </w:p>
        </w:tc>
      </w:tr>
    </w:tbl>
    <w:p w14:paraId="3F1849CC" w14:textId="77777777" w:rsidR="00423950" w:rsidRDefault="00423950">
      <w:pPr>
        <w:rPr>
          <w:rFonts w:eastAsia="Malgun Gothic"/>
          <w:lang w:eastAsia="ko-KR"/>
        </w:rPr>
      </w:pPr>
    </w:p>
    <w:p w14:paraId="21D3E2B7" w14:textId="77777777" w:rsidR="00423950" w:rsidRDefault="00BD4393">
      <w:pPr>
        <w:pStyle w:val="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58AD4485"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0A2A8B72" w14:textId="77777777" w:rsidR="00423950" w:rsidRDefault="00423950">
      <w:pPr>
        <w:rPr>
          <w:rFonts w:eastAsia="Malgun Gothic"/>
          <w:lang w:eastAsia="ko-KR"/>
        </w:rPr>
      </w:pP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b"/>
      </w:pPr>
      <w:r>
        <w:t xml:space="preserve">The following agreements were made in RAN1#102e </w:t>
      </w:r>
      <w:r>
        <w:rPr>
          <w:rFonts w:eastAsia="宋体"/>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lastRenderedPageBreak/>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b"/>
      </w:pPr>
    </w:p>
    <w:p w14:paraId="22525225" w14:textId="77777777" w:rsidR="00423950" w:rsidRDefault="00BD4393">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b"/>
      </w:pPr>
    </w:p>
    <w:p w14:paraId="231A83AD" w14:textId="77777777" w:rsidR="00423950" w:rsidRDefault="00BD4393">
      <w:pPr>
        <w:shd w:val="clear" w:color="auto" w:fill="FFFFFF"/>
        <w:rPr>
          <w:rFonts w:eastAsia="宋体"/>
          <w:color w:val="000000"/>
          <w:u w:val="single"/>
          <w:lang w:eastAsia="zh-CN"/>
        </w:rPr>
      </w:pPr>
      <w:r>
        <w:rPr>
          <w:rFonts w:eastAsia="宋体"/>
          <w:color w:val="000000"/>
          <w:u w:val="single"/>
          <w:lang w:eastAsia="zh-CN"/>
        </w:rPr>
        <w:t>Conclusion:</w:t>
      </w:r>
    </w:p>
    <w:p w14:paraId="4B3A5A3D" w14:textId="77777777" w:rsidR="00423950" w:rsidRDefault="00BD4393">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3C5E869" w14:textId="77777777" w:rsidR="00423950" w:rsidRDefault="00BD4393">
      <w:pPr>
        <w:pStyle w:val="ab"/>
        <w:rPr>
          <w:rFonts w:eastAsia="宋体"/>
          <w:color w:val="000000"/>
          <w:lang w:eastAsia="zh-CN"/>
        </w:rPr>
      </w:pPr>
      <w:r>
        <w:rPr>
          <w:rFonts w:eastAsia="宋体"/>
          <w:color w:val="000000"/>
          <w:lang w:eastAsia="zh-CN"/>
        </w:rPr>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3A71EB3F" w14:textId="77777777" w:rsidR="00423950" w:rsidRDefault="00423950">
      <w:pPr>
        <w:pStyle w:val="ab"/>
        <w:rPr>
          <w:rFonts w:eastAsia="宋体"/>
          <w:color w:val="000000"/>
          <w:lang w:eastAsia="zh-CN"/>
        </w:rPr>
      </w:pPr>
    </w:p>
    <w:p w14:paraId="3F5AA754" w14:textId="77777777" w:rsidR="00423950" w:rsidRDefault="00BD4393">
      <w:pPr>
        <w:pStyle w:val="ab"/>
        <w:rPr>
          <w:rFonts w:eastAsia="宋体"/>
          <w:color w:val="000000"/>
          <w:lang w:eastAsia="zh-CN"/>
        </w:rPr>
      </w:pPr>
      <w:r>
        <w:rPr>
          <w:rFonts w:eastAsia="宋体"/>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b"/>
      </w:pPr>
    </w:p>
    <w:p w14:paraId="3DF355EE" w14:textId="77777777" w:rsidR="00423950" w:rsidRDefault="00BD4393">
      <w:pPr>
        <w:pStyle w:val="ab"/>
      </w:pPr>
      <w:r>
        <w:t xml:space="preserve">In this meeting, we should focus on the signalling design trying to resolve the FFS points from the latest RAN1 agreements. </w:t>
      </w:r>
    </w:p>
    <w:p w14:paraId="3B345F28" w14:textId="77777777" w:rsidR="00423950" w:rsidRDefault="00BD4393">
      <w:pPr>
        <w:pStyle w:val="ab"/>
      </w:pPr>
      <w:r>
        <w:t xml:space="preserve">Company’s contribution </w:t>
      </w:r>
    </w:p>
    <w:tbl>
      <w:tblPr>
        <w:tblStyle w:val="afa"/>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f1"/>
              <w:numPr>
                <w:ilvl w:val="0"/>
                <w:numId w:val="28"/>
              </w:numPr>
              <w:spacing w:beforeLines="50" w:before="120" w:after="120"/>
              <w:jc w:val="both"/>
              <w:rPr>
                <w:rFonts w:eastAsia="Arial Unicode MS"/>
                <w:sz w:val="18"/>
                <w:szCs w:val="18"/>
              </w:rPr>
            </w:pPr>
            <w:r>
              <w:rPr>
                <w:rFonts w:eastAsia="Arial Unicode MS"/>
                <w:b/>
                <w:i/>
                <w:sz w:val="18"/>
                <w:szCs w:val="18"/>
              </w:rPr>
              <w:lastRenderedPageBreak/>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lastRenderedPageBreak/>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a6"/>
              <w:rPr>
                <w:rFonts w:eastAsia="宋体"/>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b"/>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5042CE40" w14:textId="77777777" w:rsidR="00423950" w:rsidRDefault="00BD4393">
            <w:pPr>
              <w:pStyle w:val="ab"/>
              <w:rPr>
                <w:rFonts w:eastAsia="宋体"/>
                <w:b/>
                <w:lang w:eastAsia="zh-CN"/>
              </w:rPr>
            </w:pPr>
            <w:r>
              <w:rPr>
                <w:rFonts w:eastAsia="宋体"/>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宋体"/>
                <w:lang w:val="en-US" w:eastAsia="zh-CN"/>
              </w:rPr>
            </w:pPr>
            <w:r>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77777777" w:rsidR="00423950" w:rsidRDefault="00C976FE">
            <w:pPr>
              <w:pStyle w:val="af6"/>
              <w:tabs>
                <w:tab w:val="right" w:leader="dot" w:pos="9629"/>
              </w:tabs>
              <w:rPr>
                <w:rFonts w:ascii="Times New Roman" w:eastAsia="Arial Unicode MS" w:hAnsi="Times New Roman" w:cs="Times New Roman"/>
                <w:b w:val="0"/>
                <w:sz w:val="18"/>
                <w:szCs w:val="18"/>
              </w:rPr>
            </w:pPr>
            <w:hyperlink w:anchor="_Toc79162826" w:history="1">
              <w:r w:rsidR="00BD4393">
                <w:rPr>
                  <w:rStyle w:val="afe"/>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178DFD24" w14:textId="77777777" w:rsidR="00423950" w:rsidRDefault="00C976FE">
            <w:pPr>
              <w:pStyle w:val="af6"/>
              <w:tabs>
                <w:tab w:val="right" w:leader="dot" w:pos="9629"/>
              </w:tabs>
              <w:rPr>
                <w:rFonts w:ascii="Times New Roman" w:eastAsia="Arial Unicode MS" w:hAnsi="Times New Roman" w:cs="Times New Roman"/>
                <w:b w:val="0"/>
                <w:sz w:val="18"/>
                <w:szCs w:val="18"/>
              </w:rPr>
            </w:pPr>
            <w:hyperlink w:anchor="_Toc79162827" w:history="1">
              <w:r w:rsidR="00BD4393">
                <w:rPr>
                  <w:rStyle w:val="afe"/>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e"/>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77777777"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70317C8B" w14:textId="77777777"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7C54BCEF"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f1"/>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77777777"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f1"/>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f1"/>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f1"/>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b"/>
              <w:ind w:left="567"/>
              <w:rPr>
                <w:bCs/>
                <w:iCs/>
              </w:rPr>
            </w:pPr>
          </w:p>
        </w:tc>
      </w:tr>
      <w:tr w:rsidR="00423950" w14:paraId="78577343" w14:textId="77777777">
        <w:tc>
          <w:tcPr>
            <w:tcW w:w="1413" w:type="dxa"/>
          </w:tcPr>
          <w:p w14:paraId="441B1F72" w14:textId="77777777" w:rsidR="00423950" w:rsidRDefault="00BD4393">
            <w:pPr>
              <w:rPr>
                <w:lang w:eastAsia="zh-CN"/>
              </w:rPr>
            </w:pPr>
            <w:r>
              <w:lastRenderedPageBreak/>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6EE2EFCB"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0CA29FF3" w14:textId="77777777" w:rsidR="00423950" w:rsidRDefault="00BD4393">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t>ZTE</w:t>
            </w:r>
          </w:p>
        </w:tc>
        <w:tc>
          <w:tcPr>
            <w:tcW w:w="8218" w:type="dxa"/>
          </w:tcPr>
          <w:p w14:paraId="357BAB0A"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f"/>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f"/>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C976FE">
            <w:pPr>
              <w:pStyle w:val="TOC1"/>
              <w:rPr>
                <w:rFonts w:eastAsia="Arial Unicode MS"/>
                <w:b/>
                <w:sz w:val="18"/>
                <w:szCs w:val="18"/>
                <w:lang w:eastAsia="zh-TW"/>
              </w:rPr>
            </w:pPr>
            <w:hyperlink w:anchor="_Toc79066461" w:history="1">
              <w:r w:rsidR="00BD4393">
                <w:rPr>
                  <w:rStyle w:val="afe"/>
                  <w:rFonts w:eastAsia="Arial Unicode MS"/>
                  <w:sz w:val="18"/>
                  <w:szCs w:val="18"/>
                </w:rPr>
                <w:t>Proposal 2</w:t>
              </w:r>
              <w:r w:rsidR="00BD4393">
                <w:rPr>
                  <w:rFonts w:eastAsia="Arial Unicode MS"/>
                  <w:b/>
                  <w:sz w:val="18"/>
                  <w:szCs w:val="18"/>
                  <w:lang w:eastAsia="zh-TW"/>
                </w:rPr>
                <w:tab/>
              </w:r>
              <w:r w:rsidR="00BD4393">
                <w:rPr>
                  <w:rStyle w:val="afe"/>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C976FE">
            <w:pPr>
              <w:pStyle w:val="TOC1"/>
              <w:rPr>
                <w:rFonts w:eastAsia="Arial Unicode MS"/>
                <w:b/>
                <w:sz w:val="18"/>
                <w:szCs w:val="18"/>
                <w:lang w:eastAsia="zh-TW"/>
              </w:rPr>
            </w:pPr>
            <w:hyperlink w:anchor="_Toc79066462" w:history="1">
              <w:r w:rsidR="00BD4393">
                <w:rPr>
                  <w:rStyle w:val="afe"/>
                  <w:rFonts w:eastAsia="Arial Unicode MS"/>
                  <w:sz w:val="18"/>
                  <w:szCs w:val="18"/>
                </w:rPr>
                <w:t>Proposal 3</w:t>
              </w:r>
              <w:r w:rsidR="00BD4393">
                <w:rPr>
                  <w:rFonts w:eastAsia="Arial Unicode MS"/>
                  <w:b/>
                  <w:sz w:val="18"/>
                  <w:szCs w:val="18"/>
                  <w:lang w:eastAsia="zh-TW"/>
                </w:rPr>
                <w:tab/>
              </w:r>
              <w:r w:rsidR="00BD4393">
                <w:rPr>
                  <w:rStyle w:val="afe"/>
                  <w:rFonts w:eastAsia="Arial Unicode MS"/>
                  <w:sz w:val="18"/>
                  <w:szCs w:val="18"/>
                </w:rPr>
                <w:t>Polarization information shall be divided into serving cell’s polarization and neighbor cell’s polarization.</w:t>
              </w:r>
            </w:hyperlink>
          </w:p>
          <w:p w14:paraId="5E45FBBD" w14:textId="77777777" w:rsidR="00423950" w:rsidRDefault="00C976FE">
            <w:pPr>
              <w:pStyle w:val="TOC1"/>
              <w:rPr>
                <w:rFonts w:eastAsia="Arial Unicode MS"/>
                <w:b/>
                <w:sz w:val="18"/>
                <w:szCs w:val="18"/>
                <w:lang w:eastAsia="zh-TW"/>
              </w:rPr>
            </w:pPr>
            <w:hyperlink w:anchor="_Toc79066463" w:history="1">
              <w:r w:rsidR="00BD4393">
                <w:rPr>
                  <w:rStyle w:val="afe"/>
                  <w:rFonts w:eastAsia="Arial Unicode MS"/>
                  <w:sz w:val="18"/>
                  <w:szCs w:val="18"/>
                </w:rPr>
                <w:t>Proposal 4</w:t>
              </w:r>
              <w:r w:rsidR="00BD4393">
                <w:rPr>
                  <w:rFonts w:eastAsia="Arial Unicode MS"/>
                  <w:b/>
                  <w:sz w:val="18"/>
                  <w:szCs w:val="18"/>
                  <w:lang w:eastAsia="zh-TW"/>
                </w:rPr>
                <w:tab/>
              </w:r>
              <w:r w:rsidR="00BD4393">
                <w:rPr>
                  <w:rStyle w:val="afe"/>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C976FE">
            <w:pPr>
              <w:pStyle w:val="TOC1"/>
              <w:rPr>
                <w:rFonts w:eastAsia="Arial Unicode MS"/>
                <w:b/>
                <w:sz w:val="18"/>
                <w:szCs w:val="18"/>
                <w:lang w:eastAsia="zh-TW"/>
              </w:rPr>
            </w:pPr>
            <w:hyperlink w:anchor="_Toc79066464" w:history="1">
              <w:r w:rsidR="00BD4393">
                <w:rPr>
                  <w:rStyle w:val="afe"/>
                  <w:rFonts w:eastAsia="Arial Unicode MS"/>
                  <w:sz w:val="18"/>
                  <w:szCs w:val="18"/>
                </w:rPr>
                <w:t>Proposal 5</w:t>
              </w:r>
              <w:r w:rsidR="00BD4393">
                <w:rPr>
                  <w:rFonts w:eastAsia="Arial Unicode MS"/>
                  <w:b/>
                  <w:sz w:val="18"/>
                  <w:szCs w:val="18"/>
                  <w:lang w:eastAsia="zh-TW"/>
                </w:rPr>
                <w:tab/>
              </w:r>
              <w:r w:rsidR="00BD4393">
                <w:rPr>
                  <w:rStyle w:val="afe"/>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lastRenderedPageBreak/>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lastRenderedPageBreak/>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宋体"/>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b"/>
      </w:pPr>
    </w:p>
    <w:p w14:paraId="755BAC91" w14:textId="77777777" w:rsidR="00423950" w:rsidRDefault="00BD4393">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b"/>
        <w:numPr>
          <w:ilvl w:val="0"/>
          <w:numId w:val="32"/>
        </w:numPr>
        <w:jc w:val="both"/>
        <w:rPr>
          <w:highlight w:val="yellow"/>
        </w:rPr>
      </w:pPr>
      <w:r>
        <w:rPr>
          <w:highlight w:val="yellow"/>
        </w:rPr>
        <w:t>For polarization signalling in SIB for DL</w:t>
      </w:r>
    </w:p>
    <w:p w14:paraId="469A5942"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b"/>
        <w:numPr>
          <w:ilvl w:val="0"/>
          <w:numId w:val="32"/>
        </w:numPr>
        <w:jc w:val="both"/>
        <w:rPr>
          <w:highlight w:val="yellow"/>
        </w:rPr>
      </w:pPr>
      <w:r>
        <w:rPr>
          <w:highlight w:val="yellow"/>
        </w:rPr>
        <w:t>For polarization signalling in SIB for UL</w:t>
      </w:r>
    </w:p>
    <w:p w14:paraId="62167E2E" w14:textId="77777777" w:rsidR="00423950" w:rsidRDefault="00BD4393">
      <w:pPr>
        <w:pStyle w:val="ab"/>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b"/>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b"/>
        <w:jc w:val="both"/>
      </w:pPr>
    </w:p>
    <w:p w14:paraId="748D2A8E" w14:textId="77777777" w:rsidR="00423950" w:rsidRDefault="00BD4393">
      <w:pPr>
        <w:pStyle w:val="ab"/>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b"/>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b"/>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b"/>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b"/>
        <w:jc w:val="both"/>
      </w:pPr>
    </w:p>
    <w:p w14:paraId="3EB4D220" w14:textId="77777777" w:rsidR="00423950" w:rsidRDefault="00BD4393">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b"/>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b"/>
        <w:numPr>
          <w:ilvl w:val="0"/>
          <w:numId w:val="34"/>
        </w:numPr>
        <w:jc w:val="both"/>
        <w:rPr>
          <w:highlight w:val="yellow"/>
        </w:rPr>
      </w:pPr>
      <w:r>
        <w:rPr>
          <w:highlight w:val="yellow"/>
        </w:rPr>
        <w:t>For polarization signalling in SIB for DL</w:t>
      </w:r>
    </w:p>
    <w:p w14:paraId="46A6AF24"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b"/>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b"/>
        <w:numPr>
          <w:ilvl w:val="0"/>
          <w:numId w:val="34"/>
        </w:numPr>
        <w:jc w:val="both"/>
        <w:rPr>
          <w:highlight w:val="yellow"/>
        </w:rPr>
      </w:pPr>
      <w:r>
        <w:rPr>
          <w:highlight w:val="yellow"/>
        </w:rPr>
        <w:t>For polarization signalling in SIB for UL</w:t>
      </w:r>
    </w:p>
    <w:p w14:paraId="557599EA" w14:textId="77777777" w:rsidR="00423950" w:rsidRDefault="00BD4393">
      <w:pPr>
        <w:pStyle w:val="ab"/>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b"/>
        <w:numPr>
          <w:ilvl w:val="1"/>
          <w:numId w:val="34"/>
        </w:numPr>
        <w:jc w:val="both"/>
        <w:rPr>
          <w:highlight w:val="yellow"/>
        </w:rPr>
      </w:pPr>
      <w:r>
        <w:rPr>
          <w:highlight w:val="yellow"/>
        </w:rPr>
        <w:t>whether the signalling is per cell or per beam, e.g. per SSB index</w:t>
      </w:r>
    </w:p>
    <w:tbl>
      <w:tblPr>
        <w:tblStyle w:val="afa"/>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t>FGI</w:t>
            </w:r>
          </w:p>
        </w:tc>
        <w:tc>
          <w:tcPr>
            <w:tcW w:w="7651" w:type="dxa"/>
          </w:tcPr>
          <w:p w14:paraId="0CE5A18A" w14:textId="77777777" w:rsidR="00423950" w:rsidRDefault="00BD4393">
            <w:pPr>
              <w:spacing w:after="0"/>
              <w:rPr>
                <w:rFonts w:eastAsia="Malgun Gothic"/>
                <w:lang w:eastAsia="ko-KR"/>
              </w:rPr>
            </w:pPr>
            <w:r>
              <w:rPr>
                <w:rFonts w:eastAsia="Malgun Gothic"/>
                <w:lang w:eastAsia="ko-KR"/>
              </w:rPr>
              <w:t>1-a: support</w:t>
            </w:r>
          </w:p>
          <w:p w14:paraId="6072E8DF" w14:textId="77777777" w:rsidR="00423950" w:rsidRDefault="00BD4393">
            <w:pPr>
              <w:spacing w:after="0"/>
              <w:rPr>
                <w:rFonts w:eastAsia="Malgun Gothic"/>
                <w:lang w:eastAsia="ko-KR"/>
              </w:rPr>
            </w:pPr>
            <w:r>
              <w:rPr>
                <w:rFonts w:eastAsia="Malgun Gothic"/>
                <w:lang w:eastAsia="ko-KR"/>
              </w:rPr>
              <w:t>1-b: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2BF0699C" w14:textId="77777777" w:rsidR="00423950" w:rsidRDefault="00BD4393">
            <w:pPr>
              <w:spacing w:after="0"/>
              <w:rPr>
                <w:rFonts w:eastAsia="Malgun Gothic"/>
                <w:lang w:eastAsia="ko-KR"/>
              </w:rPr>
            </w:pPr>
            <w:r>
              <w:rPr>
                <w:rFonts w:eastAsia="Malgun Gothic"/>
                <w:lang w:eastAsia="ko-KR"/>
              </w:rPr>
              <w:t>1-a: support</w:t>
            </w:r>
          </w:p>
          <w:p w14:paraId="41105AA4" w14:textId="77777777" w:rsidR="00423950" w:rsidRDefault="00BD4393">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宋体"/>
                <w:lang w:eastAsia="zh-CN"/>
              </w:rPr>
            </w:pPr>
            <w:r>
              <w:rPr>
                <w:rFonts w:eastAsia="Malgun Gothic"/>
                <w:lang w:eastAsia="ko-KR"/>
              </w:rPr>
              <w:t>Nokia, Nokia Shanghai Bell</w:t>
            </w:r>
          </w:p>
        </w:tc>
        <w:tc>
          <w:tcPr>
            <w:tcW w:w="7651" w:type="dxa"/>
          </w:tcPr>
          <w:p w14:paraId="6BBB9883" w14:textId="77777777" w:rsidR="00423950" w:rsidRDefault="00BD4393">
            <w:pPr>
              <w:spacing w:after="0"/>
              <w:rPr>
                <w:rFonts w:eastAsia="Malgun Gothic"/>
                <w:lang w:eastAsia="ko-KR"/>
              </w:rPr>
            </w:pPr>
            <w:r>
              <w:rPr>
                <w:rFonts w:eastAsia="Malgun Gothic"/>
                <w:lang w:eastAsia="ko-KR"/>
              </w:rPr>
              <w:t>1-a: Support</w:t>
            </w:r>
          </w:p>
          <w:p w14:paraId="16D6C1BE" w14:textId="77777777" w:rsidR="00423950" w:rsidRDefault="00BD4393">
            <w:pPr>
              <w:spacing w:after="0"/>
              <w:rPr>
                <w:rFonts w:eastAsia="Malgun Gothic"/>
                <w:lang w:eastAsia="ko-KR"/>
              </w:rPr>
            </w:pPr>
            <w:r>
              <w:rPr>
                <w:rFonts w:eastAsia="Malgun Gothic"/>
                <w:lang w:eastAsia="ko-KR"/>
              </w:rPr>
              <w:t>1-b: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77777777"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b"/>
            </w:pPr>
            <w:r>
              <w:t xml:space="preserve">1-a) Support. </w:t>
            </w:r>
          </w:p>
          <w:p w14:paraId="076E9BCA" w14:textId="77777777" w:rsidR="00423950" w:rsidRDefault="00BD4393">
            <w:pPr>
              <w:pStyle w:val="ab"/>
              <w:rPr>
                <w:rFonts w:eastAsia="Malgun Gothic"/>
              </w:rPr>
            </w:pPr>
            <w:r>
              <w:rPr>
                <w:rFonts w:eastAsia="Malgun Gothic"/>
              </w:rPr>
              <w:t>1-b) we support the polarization indication per beam, e.g. SSB index</w:t>
            </w:r>
          </w:p>
          <w:p w14:paraId="395B4E14" w14:textId="77777777" w:rsidR="00423950" w:rsidRDefault="00BD4393">
            <w:pPr>
              <w:pStyle w:val="ab"/>
              <w:rPr>
                <w:rFonts w:eastAsia="Malgun Gothic"/>
              </w:rPr>
            </w:pPr>
            <w:r>
              <w:rPr>
                <w:rFonts w:eastAsia="Malgun Gothic"/>
              </w:rPr>
              <w:t>2-a) support</w:t>
            </w:r>
          </w:p>
          <w:p w14:paraId="7ECF29DB" w14:textId="77777777" w:rsidR="00423950" w:rsidRDefault="00BD4393">
            <w:pPr>
              <w:pStyle w:val="ab"/>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b"/>
            </w:pPr>
            <w:r>
              <w:t xml:space="preserve">For 1-a) and 2-a), we are fine with them. </w:t>
            </w:r>
          </w:p>
          <w:p w14:paraId="2C559CC9" w14:textId="77777777" w:rsidR="00423950" w:rsidRDefault="00BD4393">
            <w:pPr>
              <w:pStyle w:val="ab"/>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6B6C8370" w14:textId="77777777" w:rsidR="00423950" w:rsidRDefault="00423950">
            <w:pPr>
              <w:pStyle w:val="ab"/>
            </w:pPr>
          </w:p>
        </w:tc>
      </w:tr>
      <w:tr w:rsidR="00423950" w14:paraId="156A53C0" w14:textId="77777777">
        <w:tc>
          <w:tcPr>
            <w:tcW w:w="1980" w:type="dxa"/>
          </w:tcPr>
          <w:p w14:paraId="114FEE60"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42789977" w14:textId="77777777" w:rsidR="00423950" w:rsidRDefault="00BD4393">
            <w:pPr>
              <w:rPr>
                <w:rFonts w:eastAsia="宋体"/>
                <w:lang w:eastAsia="zh-CN"/>
              </w:rPr>
            </w:pPr>
            <w:r>
              <w:rPr>
                <w:rFonts w:eastAsia="宋体"/>
                <w:lang w:eastAsia="zh-CN"/>
              </w:rPr>
              <w:t>1-a: Support.</w:t>
            </w:r>
          </w:p>
          <w:p w14:paraId="27A433BD" w14:textId="77777777" w:rsidR="00423950" w:rsidRDefault="00BD4393">
            <w:pPr>
              <w:rPr>
                <w:rFonts w:eastAsia="宋体"/>
                <w:lang w:eastAsia="zh-CN"/>
              </w:rPr>
            </w:pPr>
            <w:r>
              <w:rPr>
                <w:rFonts w:eastAsia="宋体" w:hint="eastAsia"/>
                <w:lang w:eastAsia="zh-CN"/>
              </w:rPr>
              <w:lastRenderedPageBreak/>
              <w:t>1</w:t>
            </w:r>
            <w:r>
              <w:rPr>
                <w:rFonts w:eastAsia="宋体"/>
                <w:lang w:eastAsia="zh-CN"/>
              </w:rPr>
              <w:t>-b: We prefer per SSB index as different satellite beams may be corresponding to different coverage areas.</w:t>
            </w:r>
          </w:p>
          <w:p w14:paraId="61619467" w14:textId="77777777" w:rsidR="00423950" w:rsidRDefault="00BD4393">
            <w:pPr>
              <w:rPr>
                <w:rFonts w:eastAsia="宋体"/>
                <w:lang w:eastAsia="zh-CN"/>
              </w:rPr>
            </w:pPr>
            <w:r>
              <w:rPr>
                <w:rFonts w:eastAsia="宋体" w:hint="eastAsia"/>
                <w:lang w:eastAsia="zh-CN"/>
              </w:rPr>
              <w:t>2</w:t>
            </w:r>
            <w:r>
              <w:rPr>
                <w:rFonts w:eastAsia="宋体"/>
                <w:lang w:eastAsia="zh-CN"/>
              </w:rPr>
              <w:t>-1: Support</w:t>
            </w:r>
          </w:p>
          <w:p w14:paraId="77871CD7" w14:textId="77777777" w:rsidR="00423950" w:rsidRDefault="00BD4393">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423950" w14:paraId="51AAB00D" w14:textId="77777777">
        <w:tc>
          <w:tcPr>
            <w:tcW w:w="1980" w:type="dxa"/>
          </w:tcPr>
          <w:p w14:paraId="2B1BB91B" w14:textId="77777777" w:rsidR="00423950" w:rsidRDefault="00BD4393">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6198F7CE" w14:textId="77777777" w:rsidR="00423950" w:rsidRDefault="00BD4393">
            <w:pPr>
              <w:rPr>
                <w:rFonts w:eastAsia="宋体"/>
                <w:lang w:eastAsia="zh-CN"/>
              </w:rPr>
            </w:pPr>
            <w:r>
              <w:rPr>
                <w:rFonts w:eastAsia="宋体" w:hint="eastAsia"/>
                <w:lang w:eastAsia="zh-CN"/>
              </w:rPr>
              <w:t>S</w:t>
            </w:r>
            <w:r>
              <w:rPr>
                <w:rFonts w:eastAsia="宋体"/>
                <w:lang w:eastAsia="zh-CN"/>
              </w:rPr>
              <w:t>upport 1-a and 2-a.</w:t>
            </w:r>
          </w:p>
          <w:p w14:paraId="4467801D" w14:textId="77777777" w:rsidR="00423950" w:rsidRDefault="00BD4393">
            <w:pPr>
              <w:pStyle w:val="ab"/>
            </w:pPr>
            <w:r>
              <w:rPr>
                <w:rFonts w:eastAsia="宋体" w:hint="eastAsia"/>
                <w:lang w:eastAsia="zh-CN"/>
              </w:rPr>
              <w:t>N</w:t>
            </w:r>
            <w:r>
              <w:rPr>
                <w:rFonts w:eastAsia="宋体"/>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77777777" w:rsidR="00423950" w:rsidRDefault="00BD4393">
            <w:pPr>
              <w:spacing w:after="0"/>
              <w:rPr>
                <w:rFonts w:eastAsia="Malgun Gothic"/>
                <w:lang w:eastAsia="ko-KR"/>
              </w:rPr>
            </w:pPr>
            <w:r>
              <w:rPr>
                <w:rFonts w:eastAsia="Malgun Gothic"/>
                <w:lang w:eastAsia="ko-KR"/>
              </w:rPr>
              <w:t>1-a: Support</w:t>
            </w:r>
          </w:p>
          <w:p w14:paraId="68C00130" w14:textId="77777777" w:rsidR="00423950" w:rsidRDefault="00BD4393">
            <w:pPr>
              <w:spacing w:after="0"/>
              <w:rPr>
                <w:rFonts w:eastAsia="Malgun Gothic"/>
                <w:lang w:eastAsia="ko-KR"/>
              </w:rPr>
            </w:pPr>
            <w:r>
              <w:rPr>
                <w:rFonts w:eastAsia="Malgun Gothic"/>
                <w:lang w:eastAsia="ko-KR"/>
              </w:rPr>
              <w:t>1-b: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b"/>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01061F12" w14:textId="77777777" w:rsidR="00423950" w:rsidRDefault="00BD4393">
            <w:pPr>
              <w:spacing w:after="0"/>
              <w:rPr>
                <w:rFonts w:eastAsia="宋体"/>
                <w:lang w:eastAsia="zh-CN"/>
              </w:rPr>
            </w:pPr>
            <w:r>
              <w:rPr>
                <w:rFonts w:eastAsia="宋体" w:hint="eastAsia"/>
                <w:lang w:eastAsia="zh-CN"/>
              </w:rPr>
              <w:t>1</w:t>
            </w:r>
            <w:r>
              <w:rPr>
                <w:rFonts w:eastAsia="宋体"/>
                <w:lang w:eastAsia="zh-CN"/>
              </w:rPr>
              <w:t>)a), support</w:t>
            </w:r>
          </w:p>
          <w:p w14:paraId="62E2AAD0" w14:textId="77777777" w:rsidR="00423950" w:rsidRDefault="00BD4393">
            <w:pPr>
              <w:spacing w:after="0"/>
              <w:rPr>
                <w:rFonts w:eastAsia="宋体"/>
                <w:lang w:eastAsia="zh-CN"/>
              </w:rPr>
            </w:pPr>
            <w:r>
              <w:rPr>
                <w:rFonts w:eastAsia="宋体"/>
                <w:lang w:eastAsia="zh-CN"/>
              </w:rPr>
              <w:t>1)b), if per beam supported, does it require different SIBs for different beams?</w:t>
            </w:r>
          </w:p>
          <w:p w14:paraId="2CBFCD06" w14:textId="77777777" w:rsidR="00423950" w:rsidRDefault="00BD4393">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55292DDA" w14:textId="77777777" w:rsidR="00423950" w:rsidRDefault="00BD4393">
            <w:pPr>
              <w:rPr>
                <w:rFonts w:eastAsia="宋体"/>
                <w:lang w:eastAsia="zh-CN"/>
              </w:rPr>
            </w:pPr>
            <w:r>
              <w:rPr>
                <w:rFonts w:eastAsia="宋体"/>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宋体"/>
                <w:lang w:eastAsia="zh-CN"/>
              </w:rPr>
            </w:pPr>
            <w:r>
              <w:rPr>
                <w:rFonts w:eastAsia="宋体"/>
                <w:lang w:eastAsia="zh-CN"/>
              </w:rPr>
              <w:t>QC</w:t>
            </w:r>
          </w:p>
        </w:tc>
        <w:tc>
          <w:tcPr>
            <w:tcW w:w="7651" w:type="dxa"/>
          </w:tcPr>
          <w:p w14:paraId="043B927D" w14:textId="77777777" w:rsidR="00423950" w:rsidRDefault="00BD4393">
            <w:pPr>
              <w:spacing w:after="0"/>
              <w:rPr>
                <w:rFonts w:eastAsia="宋体"/>
                <w:lang w:eastAsia="zh-CN"/>
              </w:rPr>
            </w:pPr>
            <w:r>
              <w:rPr>
                <w:rFonts w:eastAsia="宋体"/>
                <w:lang w:eastAsia="zh-CN"/>
              </w:rPr>
              <w:t xml:space="preserve">If polarization is per cell, we don’t see the need of </w:t>
            </w:r>
            <w:proofErr w:type="spellStart"/>
            <w:r>
              <w:rPr>
                <w:rFonts w:eastAsia="宋体"/>
                <w:lang w:eastAsia="zh-CN"/>
              </w:rPr>
              <w:t>signaling</w:t>
            </w:r>
            <w:proofErr w:type="spellEnd"/>
            <w:r>
              <w:rPr>
                <w:rFonts w:eastAsia="宋体"/>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73B2D2CB" w14:textId="77777777" w:rsidR="00423950" w:rsidRDefault="00BD4393">
            <w:pPr>
              <w:pStyle w:val="ab"/>
              <w:jc w:val="both"/>
              <w:rPr>
                <w:rFonts w:eastAsia="宋体"/>
                <w:lang w:eastAsia="zh-CN"/>
              </w:rPr>
            </w:pPr>
            <w:r>
              <w:rPr>
                <w:rFonts w:eastAsia="宋体"/>
                <w:lang w:eastAsia="zh-CN"/>
              </w:rPr>
              <w:t>1-a: Linear polarization indication is not needed.</w:t>
            </w:r>
          </w:p>
          <w:p w14:paraId="2E4DA025" w14:textId="77777777" w:rsidR="00423950" w:rsidRDefault="00BD4393">
            <w:pPr>
              <w:pStyle w:val="ab"/>
              <w:jc w:val="both"/>
              <w:rPr>
                <w:rFonts w:eastAsia="宋体"/>
                <w:lang w:eastAsia="zh-CN"/>
              </w:rPr>
            </w:pPr>
            <w:r>
              <w:rPr>
                <w:rFonts w:eastAsia="宋体" w:hint="eastAsia"/>
                <w:lang w:eastAsia="zh-CN"/>
              </w:rPr>
              <w:t xml:space="preserve">1-b: </w:t>
            </w:r>
            <w:proofErr w:type="spellStart"/>
            <w:r>
              <w:rPr>
                <w:rFonts w:eastAsia="宋体"/>
                <w:lang w:eastAsia="zh-CN"/>
              </w:rPr>
              <w:t>Polization</w:t>
            </w:r>
            <w:proofErr w:type="spellEnd"/>
            <w:r>
              <w:rPr>
                <w:rFonts w:eastAsia="宋体"/>
                <w:lang w:eastAsia="zh-CN"/>
              </w:rPr>
              <w:t xml:space="preserve"> can be per cell or per beam</w:t>
            </w:r>
          </w:p>
          <w:p w14:paraId="73058295" w14:textId="77777777" w:rsidR="00423950" w:rsidRDefault="00BD4393">
            <w:pPr>
              <w:pStyle w:val="ab"/>
              <w:jc w:val="both"/>
              <w:rPr>
                <w:rFonts w:eastAsia="宋体"/>
                <w:lang w:eastAsia="zh-CN"/>
              </w:rPr>
            </w:pPr>
            <w:r>
              <w:rPr>
                <w:rFonts w:eastAsia="宋体"/>
                <w:lang w:eastAsia="zh-CN"/>
              </w:rPr>
              <w:t>2-a: Linear polarization indication is not needed</w:t>
            </w:r>
          </w:p>
          <w:p w14:paraId="356F717C" w14:textId="77777777" w:rsidR="00423950" w:rsidRDefault="00BD4393">
            <w:pPr>
              <w:pStyle w:val="ab"/>
              <w:jc w:val="both"/>
              <w:rPr>
                <w:rFonts w:eastAsia="宋体"/>
                <w:lang w:eastAsia="zh-CN"/>
              </w:rPr>
            </w:pPr>
            <w:r>
              <w:rPr>
                <w:rFonts w:eastAsia="宋体"/>
                <w:lang w:eastAsia="zh-CN"/>
              </w:rPr>
              <w:t>2</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宋体"/>
                <w:lang w:eastAsia="zh-CN"/>
              </w:rPr>
            </w:pPr>
            <w:r>
              <w:rPr>
                <w:rFonts w:eastAsia="宋体"/>
                <w:lang w:eastAsia="zh-CN"/>
              </w:rPr>
              <w:t>LG</w:t>
            </w:r>
          </w:p>
        </w:tc>
        <w:tc>
          <w:tcPr>
            <w:tcW w:w="7651" w:type="dxa"/>
          </w:tcPr>
          <w:p w14:paraId="3B64A0FA" w14:textId="77777777" w:rsidR="00423950" w:rsidRDefault="00BD4393">
            <w:pPr>
              <w:spacing w:after="0"/>
              <w:rPr>
                <w:rFonts w:eastAsia="Malgun Gothic"/>
                <w:lang w:eastAsia="ko-KR"/>
              </w:rPr>
            </w:pPr>
            <w:r>
              <w:rPr>
                <w:rFonts w:eastAsia="Malgun Gothic"/>
                <w:lang w:eastAsia="ko-KR"/>
              </w:rPr>
              <w:t>1-a: support, but we are not sure on the linear polarization indication.</w:t>
            </w:r>
          </w:p>
          <w:p w14:paraId="1E807070" w14:textId="77777777" w:rsidR="00423950" w:rsidRDefault="00BD4393">
            <w:pPr>
              <w:spacing w:after="0"/>
              <w:rPr>
                <w:rFonts w:eastAsia="Malgun Gothic"/>
                <w:lang w:eastAsia="ko-KR"/>
              </w:rPr>
            </w:pPr>
            <w:r>
              <w:rPr>
                <w:rFonts w:eastAsia="Malgun Gothic"/>
                <w:lang w:eastAsia="ko-KR"/>
              </w:rPr>
              <w:t>1-b: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宋体"/>
                <w:lang w:eastAsia="zh-CN"/>
              </w:rPr>
            </w:pPr>
            <w:proofErr w:type="spellStart"/>
            <w:r>
              <w:rPr>
                <w:rFonts w:eastAsia="宋体"/>
                <w:lang w:eastAsia="zh-CN"/>
              </w:rPr>
              <w:t>Spreadtrum</w:t>
            </w:r>
            <w:proofErr w:type="spellEnd"/>
          </w:p>
        </w:tc>
        <w:tc>
          <w:tcPr>
            <w:tcW w:w="7651" w:type="dxa"/>
          </w:tcPr>
          <w:p w14:paraId="0FAB94BF" w14:textId="77777777" w:rsidR="00423950" w:rsidRDefault="00BD4393">
            <w:pPr>
              <w:pStyle w:val="ab"/>
              <w:jc w:val="both"/>
              <w:rPr>
                <w:rFonts w:eastAsia="宋体"/>
                <w:lang w:eastAsia="zh-CN"/>
              </w:rPr>
            </w:pPr>
            <w:r>
              <w:rPr>
                <w:rFonts w:eastAsia="宋体"/>
                <w:lang w:eastAsia="zh-CN"/>
              </w:rPr>
              <w:t>1-a: Support.</w:t>
            </w:r>
          </w:p>
          <w:p w14:paraId="44761849" w14:textId="77777777" w:rsidR="00423950" w:rsidRDefault="00BD4393">
            <w:pPr>
              <w:pStyle w:val="ab"/>
              <w:jc w:val="both"/>
              <w:rPr>
                <w:rFonts w:eastAsia="宋体"/>
                <w:lang w:eastAsia="zh-CN"/>
              </w:rPr>
            </w:pPr>
            <w:r>
              <w:rPr>
                <w:rFonts w:eastAsia="宋体" w:hint="eastAsia"/>
                <w:lang w:eastAsia="zh-CN"/>
              </w:rPr>
              <w:t xml:space="preserve">1-b: </w:t>
            </w:r>
            <w:r>
              <w:rPr>
                <w:rFonts w:eastAsia="宋体"/>
                <w:lang w:eastAsia="zh-CN"/>
              </w:rPr>
              <w:t>per cell or per beam</w:t>
            </w:r>
          </w:p>
          <w:p w14:paraId="018E8B81" w14:textId="77777777" w:rsidR="00423950" w:rsidRDefault="00BD4393">
            <w:pPr>
              <w:pStyle w:val="ab"/>
              <w:jc w:val="both"/>
              <w:rPr>
                <w:rFonts w:eastAsia="宋体"/>
                <w:lang w:eastAsia="zh-CN"/>
              </w:rPr>
            </w:pPr>
            <w:r>
              <w:rPr>
                <w:rFonts w:eastAsia="宋体"/>
                <w:lang w:eastAsia="zh-CN"/>
              </w:rPr>
              <w:t>2-a: Support</w:t>
            </w:r>
          </w:p>
          <w:p w14:paraId="548A8551" w14:textId="77777777" w:rsidR="00423950" w:rsidRDefault="00BD4393">
            <w:pPr>
              <w:spacing w:after="0"/>
              <w:rPr>
                <w:rFonts w:eastAsia="Malgun Gothic"/>
                <w:lang w:eastAsia="ko-KR"/>
              </w:rPr>
            </w:pPr>
            <w:r>
              <w:rPr>
                <w:rFonts w:eastAsia="宋体"/>
                <w:lang w:eastAsia="zh-CN"/>
              </w:rPr>
              <w:t>2</w:t>
            </w:r>
            <w:r>
              <w:rPr>
                <w:rFonts w:eastAsia="宋体" w:hint="eastAsia"/>
                <w:lang w:eastAsia="zh-CN"/>
              </w:rPr>
              <w:t xml:space="preserve">-b: </w:t>
            </w:r>
            <w:r>
              <w:rPr>
                <w:rFonts w:eastAsia="宋体"/>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宋体"/>
                <w:lang w:eastAsia="zh-CN"/>
              </w:rPr>
            </w:pPr>
            <w:r>
              <w:rPr>
                <w:rFonts w:eastAsia="宋体"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b"/>
              <w:jc w:val="both"/>
              <w:rPr>
                <w:highlight w:val="cyan"/>
              </w:rPr>
            </w:pPr>
            <w:r>
              <w:rPr>
                <w:highlight w:val="cyan"/>
              </w:rPr>
              <w:t>For polarization signalling in SIB</w:t>
            </w:r>
          </w:p>
          <w:p w14:paraId="6C4E4A31" w14:textId="77777777" w:rsidR="00423950" w:rsidRDefault="00BD4393">
            <w:pPr>
              <w:pStyle w:val="ab"/>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b"/>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b"/>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b"/>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b"/>
              <w:jc w:val="both"/>
              <w:rPr>
                <w:rFonts w:eastAsia="宋体"/>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b"/>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b"/>
        <w:numPr>
          <w:ilvl w:val="0"/>
          <w:numId w:val="36"/>
        </w:numPr>
        <w:jc w:val="both"/>
        <w:rPr>
          <w:highlight w:val="yellow"/>
        </w:rPr>
      </w:pPr>
      <w:r>
        <w:rPr>
          <w:highlight w:val="yellow"/>
        </w:rPr>
        <w:lastRenderedPageBreak/>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b"/>
        <w:numPr>
          <w:ilvl w:val="0"/>
          <w:numId w:val="36"/>
        </w:numPr>
        <w:jc w:val="both"/>
      </w:pPr>
      <w:r>
        <w:rPr>
          <w:highlight w:val="yellow"/>
        </w:rPr>
        <w:t xml:space="preserve">If supported, whether polarization signalling includes other non-serving cell. </w:t>
      </w:r>
    </w:p>
    <w:tbl>
      <w:tblPr>
        <w:tblStyle w:val="afa"/>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77777777" w:rsidR="00423950" w:rsidRDefault="00BD4393">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77777777" w:rsidR="00423950" w:rsidRDefault="00BD4393">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7777777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f1"/>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f1"/>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f1"/>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7F276F8B" w14:textId="77777777" w:rsidR="00423950" w:rsidRDefault="00BD4393">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26EF2E98" w14:textId="77777777" w:rsidR="00423950" w:rsidRDefault="00423950">
            <w:pPr>
              <w:spacing w:after="0"/>
              <w:rPr>
                <w:rFonts w:eastAsia="宋体"/>
                <w:lang w:eastAsia="zh-CN"/>
              </w:rPr>
            </w:pPr>
          </w:p>
          <w:p w14:paraId="40DB43E0" w14:textId="77777777" w:rsidR="00423950" w:rsidRDefault="00BD4393">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宋体"/>
                <w:lang w:eastAsia="zh-CN"/>
              </w:rPr>
            </w:pPr>
          </w:p>
        </w:tc>
      </w:tr>
      <w:tr w:rsidR="00423950" w14:paraId="1149A9D8" w14:textId="77777777">
        <w:tc>
          <w:tcPr>
            <w:tcW w:w="1980" w:type="dxa"/>
          </w:tcPr>
          <w:p w14:paraId="1F8672FD" w14:textId="77777777" w:rsidR="00423950" w:rsidRDefault="00BD4393">
            <w:pPr>
              <w:rPr>
                <w:rFonts w:eastAsia="宋体"/>
                <w:lang w:eastAsia="zh-CN"/>
              </w:rPr>
            </w:pPr>
            <w:r>
              <w:rPr>
                <w:rFonts w:eastAsia="Malgun Gothic"/>
                <w:lang w:eastAsia="ko-KR"/>
              </w:rPr>
              <w:t>Nokia, Nokia Shanghai Bell</w:t>
            </w:r>
          </w:p>
        </w:tc>
        <w:tc>
          <w:tcPr>
            <w:tcW w:w="7651" w:type="dxa"/>
          </w:tcPr>
          <w:p w14:paraId="03F60C7C" w14:textId="77777777" w:rsidR="00423950" w:rsidRDefault="00BD4393">
            <w:pPr>
              <w:spacing w:after="0"/>
              <w:rPr>
                <w:rFonts w:eastAsia="宋体"/>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77777777" w:rsidR="00423950" w:rsidRDefault="00BD4393">
            <w:pPr>
              <w:pStyle w:val="aff1"/>
              <w:numPr>
                <w:ilvl w:val="0"/>
                <w:numId w:val="38"/>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16105B4E" w14:textId="77777777" w:rsidR="00423950" w:rsidRDefault="00BD4393">
            <w:pPr>
              <w:pStyle w:val="aff1"/>
              <w:numPr>
                <w:ilvl w:val="0"/>
                <w:numId w:val="38"/>
              </w:numPr>
              <w:spacing w:after="0"/>
              <w:rPr>
                <w:rFonts w:eastAsia="宋体"/>
                <w:lang w:eastAsia="zh-CN"/>
              </w:rPr>
            </w:pPr>
            <w:r>
              <w:rPr>
                <w:rFonts w:eastAsia="宋体"/>
                <w:lang w:eastAsia="zh-CN"/>
              </w:rPr>
              <w:t>Can be further discussed once 1) is resolved.</w:t>
            </w:r>
          </w:p>
          <w:p w14:paraId="0C8B743D" w14:textId="77777777" w:rsidR="00423950" w:rsidRDefault="00BD4393">
            <w:pPr>
              <w:pStyle w:val="aff1"/>
              <w:numPr>
                <w:ilvl w:val="0"/>
                <w:numId w:val="38"/>
              </w:numPr>
              <w:spacing w:after="0"/>
              <w:rPr>
                <w:rFonts w:eastAsia="宋体"/>
                <w:lang w:eastAsia="zh-CN"/>
              </w:rPr>
            </w:pPr>
            <w:r>
              <w:rPr>
                <w:rFonts w:eastAsia="宋体"/>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77777777" w:rsidR="00423950" w:rsidRDefault="00BD4393">
            <w:pPr>
              <w:spacing w:after="0"/>
              <w:rPr>
                <w:rFonts w:eastAsia="宋体"/>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3F89E02" w14:textId="77777777" w:rsidR="00423950" w:rsidRDefault="00BD4393">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w:t>
            </w:r>
            <w:proofErr w:type="spellStart"/>
            <w:r>
              <w:rPr>
                <w:rFonts w:eastAsia="宋体"/>
                <w:lang w:eastAsia="zh-CN"/>
              </w:rPr>
              <w:t>gNB</w:t>
            </w:r>
            <w:proofErr w:type="spellEnd"/>
            <w:r>
              <w:rPr>
                <w:rFonts w:eastAsia="宋体"/>
                <w:lang w:eastAsia="zh-CN"/>
              </w:rPr>
              <w:t xml:space="preserve"> is necessary. The </w:t>
            </w:r>
            <w:proofErr w:type="spellStart"/>
            <w:r>
              <w:rPr>
                <w:rFonts w:eastAsia="宋体"/>
                <w:lang w:eastAsia="zh-CN"/>
              </w:rPr>
              <w:t>signaling</w:t>
            </w:r>
            <w:proofErr w:type="spellEnd"/>
            <w:r>
              <w:rPr>
                <w:rFonts w:eastAsia="宋体"/>
                <w:lang w:eastAsia="zh-CN"/>
              </w:rPr>
              <w:t xml:space="preserve"> can be by UE-specific RRC. If it is associated with a channel/RS, the </w:t>
            </w:r>
            <w:proofErr w:type="spellStart"/>
            <w:r>
              <w:rPr>
                <w:rFonts w:eastAsia="宋体"/>
                <w:lang w:eastAsia="zh-CN"/>
              </w:rPr>
              <w:t>signaling</w:t>
            </w:r>
            <w:proofErr w:type="spellEnd"/>
            <w:r>
              <w:rPr>
                <w:rFonts w:eastAsia="宋体"/>
                <w:lang w:eastAsia="zh-CN"/>
              </w:rPr>
              <w:t xml:space="preserve"> can also be MAC CE/DCI.</w:t>
            </w:r>
          </w:p>
          <w:p w14:paraId="63D28765" w14:textId="77777777" w:rsidR="00423950" w:rsidRDefault="00BD4393">
            <w:pPr>
              <w:rPr>
                <w:rFonts w:eastAsia="宋体"/>
                <w:lang w:eastAsia="zh-CN"/>
              </w:rPr>
            </w:pPr>
            <w:r>
              <w:rPr>
                <w:rFonts w:eastAsia="宋体" w:hint="eastAsia"/>
                <w:lang w:eastAsia="zh-CN"/>
              </w:rPr>
              <w:t>R</w:t>
            </w:r>
            <w:r>
              <w:rPr>
                <w:rFonts w:eastAsia="宋体"/>
                <w:lang w:eastAsia="zh-CN"/>
              </w:rPr>
              <w:t xml:space="preserve">egarding whether the polarization </w:t>
            </w:r>
            <w:proofErr w:type="spellStart"/>
            <w:r>
              <w:rPr>
                <w:rFonts w:eastAsia="宋体"/>
                <w:lang w:eastAsia="zh-CN"/>
              </w:rPr>
              <w:t>signaling</w:t>
            </w:r>
            <w:proofErr w:type="spellEnd"/>
            <w:r>
              <w:rPr>
                <w:rFonts w:eastAsia="宋体"/>
                <w:lang w:eastAsia="zh-CN"/>
              </w:rPr>
              <w:t xml:space="preserve">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1EA11146" w14:textId="77777777" w:rsidR="00423950" w:rsidRDefault="00BD4393">
            <w:pPr>
              <w:rPr>
                <w:rFonts w:eastAsia="宋体"/>
                <w:lang w:eastAsia="zh-CN"/>
              </w:rPr>
            </w:pPr>
            <w:r>
              <w:rPr>
                <w:rFonts w:eastAsia="宋体" w:hint="eastAsia"/>
                <w:lang w:eastAsia="zh-CN"/>
              </w:rPr>
              <w:lastRenderedPageBreak/>
              <w:t>R</w:t>
            </w:r>
            <w:r>
              <w:rPr>
                <w:rFonts w:eastAsia="宋体"/>
                <w:lang w:eastAsia="zh-CN"/>
              </w:rPr>
              <w:t xml:space="preserve">egarding the polarization </w:t>
            </w:r>
            <w:proofErr w:type="spellStart"/>
            <w:r>
              <w:rPr>
                <w:rFonts w:eastAsia="宋体"/>
                <w:lang w:eastAsia="zh-CN"/>
              </w:rPr>
              <w:t>signaling</w:t>
            </w:r>
            <w:proofErr w:type="spellEnd"/>
            <w:r>
              <w:rPr>
                <w:rFonts w:eastAsia="宋体"/>
                <w:lang w:eastAsia="zh-CN"/>
              </w:rPr>
              <w:t xml:space="preserve"> of non-serving cells, we think if there is CA between serving cell and non-serving cell, and different cells are associated with different polarization mode, then polarization </w:t>
            </w:r>
            <w:proofErr w:type="spellStart"/>
            <w:r>
              <w:rPr>
                <w:rFonts w:eastAsia="宋体"/>
                <w:lang w:eastAsia="zh-CN"/>
              </w:rPr>
              <w:t>signaling</w:t>
            </w:r>
            <w:proofErr w:type="spellEnd"/>
            <w:r>
              <w:rPr>
                <w:rFonts w:eastAsia="宋体"/>
                <w:lang w:eastAsia="zh-CN"/>
              </w:rPr>
              <w:t xml:space="preserve"> of non-serving cells is necessary.</w:t>
            </w:r>
          </w:p>
          <w:p w14:paraId="24206D45" w14:textId="77777777" w:rsidR="00423950" w:rsidRDefault="00423950">
            <w:pPr>
              <w:rPr>
                <w:rFonts w:eastAsia="宋体"/>
                <w:lang w:eastAsia="zh-CN"/>
              </w:rPr>
            </w:pPr>
          </w:p>
        </w:tc>
      </w:tr>
      <w:tr w:rsidR="00423950" w14:paraId="6455C7D2" w14:textId="77777777">
        <w:tc>
          <w:tcPr>
            <w:tcW w:w="1980" w:type="dxa"/>
          </w:tcPr>
          <w:p w14:paraId="7F0D5B9D" w14:textId="77777777" w:rsidR="00423950" w:rsidRDefault="00BD4393">
            <w:pPr>
              <w:rPr>
                <w:rFonts w:eastAsia="Malgun Gothic"/>
                <w:lang w:eastAsia="ko-KR"/>
              </w:rPr>
            </w:pPr>
            <w:r>
              <w:rPr>
                <w:rFonts w:eastAsia="宋体" w:hint="eastAsia"/>
                <w:lang w:eastAsia="zh-CN"/>
              </w:rPr>
              <w:lastRenderedPageBreak/>
              <w:t>v</w:t>
            </w:r>
            <w:r>
              <w:rPr>
                <w:rFonts w:eastAsia="宋体"/>
                <w:lang w:eastAsia="zh-CN"/>
              </w:rPr>
              <w:t>ivo</w:t>
            </w:r>
          </w:p>
        </w:tc>
        <w:tc>
          <w:tcPr>
            <w:tcW w:w="7651" w:type="dxa"/>
          </w:tcPr>
          <w:p w14:paraId="3E808AB3" w14:textId="77777777" w:rsidR="00423950" w:rsidRDefault="00BD4393">
            <w:pPr>
              <w:spacing w:after="0"/>
              <w:rPr>
                <w:rFonts w:eastAsia="Malgun Gothic"/>
                <w:lang w:eastAsia="ko-KR"/>
              </w:rPr>
            </w:pPr>
            <w:r>
              <w:rPr>
                <w:rFonts w:eastAsia="宋体" w:hint="eastAsia"/>
                <w:lang w:eastAsia="zh-CN"/>
              </w:rPr>
              <w:t>W</w:t>
            </w:r>
            <w:r>
              <w:rPr>
                <w:rFonts w:eastAsia="宋体"/>
                <w:lang w:eastAsia="zh-CN"/>
              </w:rPr>
              <w:t xml:space="preserve">e do not see the necessity for the support of UE specific polarization signalling. First, if </w:t>
            </w:r>
            <w:proofErr w:type="spellStart"/>
            <w:r>
              <w:rPr>
                <w:rFonts w:eastAsia="宋体"/>
                <w:lang w:eastAsia="zh-CN"/>
              </w:rPr>
              <w:t>gNB</w:t>
            </w:r>
            <w:proofErr w:type="spellEnd"/>
            <w:r>
              <w:rPr>
                <w:rFonts w:eastAsia="宋体"/>
                <w:lang w:eastAsia="zh-CN"/>
              </w:rPr>
              <w:t xml:space="preserve">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w:t>
            </w:r>
            <w:proofErr w:type="spellStart"/>
            <w:r>
              <w:rPr>
                <w:rFonts w:eastAsia="宋体"/>
                <w:lang w:eastAsia="zh-CN"/>
              </w:rPr>
              <w:t>gNB</w:t>
            </w:r>
            <w:proofErr w:type="spellEnd"/>
            <w:r>
              <w:rPr>
                <w:rFonts w:eastAsia="宋体"/>
                <w:lang w:eastAsia="zh-CN"/>
              </w:rPr>
              <w:t xml:space="preserve"> could schedule UE to transmit in corresponding resource for LHCP or RHCP. There is no need for </w:t>
            </w:r>
            <w:proofErr w:type="spellStart"/>
            <w:r>
              <w:rPr>
                <w:rFonts w:eastAsia="宋体"/>
                <w:lang w:eastAsia="zh-CN"/>
              </w:rPr>
              <w:t>gNB</w:t>
            </w:r>
            <w:proofErr w:type="spellEnd"/>
            <w:r>
              <w:rPr>
                <w:rFonts w:eastAsia="宋体"/>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80EEF53" w14:textId="77777777" w:rsidR="00423950" w:rsidRDefault="00BD4393">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宋体"/>
                <w:lang w:eastAsia="zh-CN"/>
              </w:rPr>
            </w:pPr>
            <w:r>
              <w:rPr>
                <w:rFonts w:eastAsia="宋体"/>
                <w:lang w:eastAsia="zh-CN"/>
              </w:rPr>
              <w:t>QC</w:t>
            </w:r>
          </w:p>
        </w:tc>
        <w:tc>
          <w:tcPr>
            <w:tcW w:w="7651" w:type="dxa"/>
          </w:tcPr>
          <w:p w14:paraId="499ECD0C" w14:textId="77777777" w:rsidR="00423950" w:rsidRDefault="00BD4393">
            <w:pPr>
              <w:spacing w:after="0"/>
              <w:rPr>
                <w:rFonts w:eastAsia="宋体"/>
                <w:lang w:eastAsia="zh-CN"/>
              </w:rPr>
            </w:pPr>
            <w:r>
              <w:rPr>
                <w:rFonts w:eastAsia="宋体"/>
                <w:lang w:eastAsia="zh-CN"/>
              </w:rPr>
              <w:t xml:space="preserve">UE specific RRC </w:t>
            </w:r>
            <w:proofErr w:type="spellStart"/>
            <w:r>
              <w:rPr>
                <w:rFonts w:eastAsia="宋体"/>
                <w:lang w:eastAsia="zh-CN"/>
              </w:rPr>
              <w:t>signaling</w:t>
            </w:r>
            <w:proofErr w:type="spellEnd"/>
            <w:r>
              <w:rPr>
                <w:rFonts w:eastAsia="宋体"/>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20956182" w14:textId="77777777" w:rsidR="00423950" w:rsidRDefault="00BD4393">
            <w:pPr>
              <w:spacing w:after="0"/>
              <w:jc w:val="both"/>
              <w:rPr>
                <w:rFonts w:eastAsia="宋体"/>
                <w:lang w:eastAsia="zh-CN"/>
              </w:rPr>
            </w:pPr>
            <w:r>
              <w:rPr>
                <w:rFonts w:eastAsia="宋体"/>
                <w:lang w:eastAsia="zh-CN"/>
              </w:rPr>
              <w:t xml:space="preserve">We support </w:t>
            </w:r>
            <w:proofErr w:type="spellStart"/>
            <w:r>
              <w:rPr>
                <w:rFonts w:eastAsia="宋体"/>
                <w:lang w:eastAsia="zh-CN"/>
              </w:rPr>
              <w:t>polariziation</w:t>
            </w:r>
            <w:proofErr w:type="spellEnd"/>
            <w:r>
              <w:rPr>
                <w:rFonts w:eastAsia="宋体"/>
                <w:lang w:eastAsia="zh-CN"/>
              </w:rPr>
              <w:t xml:space="preserve"> signalling in UE-specific RRC. </w:t>
            </w:r>
          </w:p>
          <w:p w14:paraId="1DCA6D21" w14:textId="77777777" w:rsidR="00423950" w:rsidRDefault="00BD4393">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w:t>
            </w:r>
            <w:proofErr w:type="spellStart"/>
            <w:r>
              <w:rPr>
                <w:rFonts w:eastAsia="宋体"/>
                <w:lang w:eastAsia="zh-CN"/>
              </w:rPr>
              <w:t>signaling</w:t>
            </w:r>
            <w:proofErr w:type="spellEnd"/>
            <w:r>
              <w:rPr>
                <w:rFonts w:eastAsia="宋体"/>
                <w:lang w:eastAsia="zh-CN"/>
              </w:rPr>
              <w:t xml:space="preserve"> can be per BWP or per channel RS. </w:t>
            </w:r>
          </w:p>
          <w:p w14:paraId="79C9479A" w14:textId="77777777" w:rsidR="00423950" w:rsidRDefault="00BD4393">
            <w:pPr>
              <w:spacing w:after="0"/>
              <w:jc w:val="both"/>
              <w:rPr>
                <w:rFonts w:eastAsia="宋体"/>
                <w:lang w:eastAsia="zh-CN"/>
              </w:rPr>
            </w:pPr>
            <w:r>
              <w:rPr>
                <w:rFonts w:eastAsia="宋体"/>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423950" w14:paraId="60C8D1DE" w14:textId="77777777">
        <w:tc>
          <w:tcPr>
            <w:tcW w:w="1980" w:type="dxa"/>
          </w:tcPr>
          <w:p w14:paraId="034BE9F9" w14:textId="77777777" w:rsidR="00423950" w:rsidRDefault="00BD4393">
            <w:pPr>
              <w:rPr>
                <w:rFonts w:eastAsia="宋体"/>
                <w:lang w:eastAsia="zh-CN"/>
              </w:rPr>
            </w:pPr>
            <w:r>
              <w:rPr>
                <w:rFonts w:eastAsia="宋体"/>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宋体"/>
                <w:lang w:eastAsia="zh-CN"/>
              </w:rPr>
            </w:pPr>
            <w:r>
              <w:rPr>
                <w:rFonts w:eastAsia="宋体" w:hint="eastAsia"/>
                <w:lang w:eastAsia="zh-CN"/>
              </w:rPr>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a"/>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4DB90E9" w14:textId="77777777" w:rsidR="00423950" w:rsidRDefault="00BD4393">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宋体"/>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w:t>
            </w:r>
            <w:r>
              <w:rPr>
                <w:rFonts w:eastAsia="MS Mincho"/>
              </w:rPr>
              <w:lastRenderedPageBreak/>
              <w:t xml:space="preserve">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lastRenderedPageBreak/>
              <w:t>Sony</w:t>
            </w:r>
          </w:p>
        </w:tc>
        <w:tc>
          <w:tcPr>
            <w:tcW w:w="7651" w:type="dxa"/>
          </w:tcPr>
          <w:p w14:paraId="21EBF48B" w14:textId="77777777" w:rsidR="00423950" w:rsidRDefault="00BD4393">
            <w:pPr>
              <w:spacing w:beforeLines="50" w:before="120"/>
              <w:rPr>
                <w:rFonts w:eastAsia="MS Mincho"/>
              </w:rPr>
            </w:pPr>
            <w:r>
              <w:rPr>
                <w:rFonts w:eastAsia="宋体"/>
                <w:lang w:eastAsia="zh-CN"/>
              </w:rPr>
              <w:t xml:space="preserve">Polarization multiplexing should be supported. The satellite can configure the UE with proper polarization multiplexing scheme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宋体"/>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8E24614" w14:textId="77777777" w:rsidR="00423950" w:rsidRDefault="00BD4393">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423950" w14:paraId="1EB382A2" w14:textId="77777777">
        <w:tc>
          <w:tcPr>
            <w:tcW w:w="1980" w:type="dxa"/>
          </w:tcPr>
          <w:p w14:paraId="05D0C880"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35A89045" w14:textId="77777777" w:rsidR="00423950" w:rsidRDefault="00BD4393">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w:t>
            </w:r>
            <w:proofErr w:type="spellStart"/>
            <w:r>
              <w:rPr>
                <w:rFonts w:eastAsia="宋体"/>
                <w:lang w:eastAsia="zh-CN"/>
              </w:rPr>
              <w:t>gNB</w:t>
            </w:r>
            <w:proofErr w:type="spellEnd"/>
            <w:r>
              <w:rPr>
                <w:rFonts w:eastAsia="宋体"/>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宋体"/>
                <w:lang w:eastAsia="zh-CN"/>
              </w:rPr>
            </w:pPr>
            <w:r>
              <w:rPr>
                <w:rFonts w:eastAsia="宋体" w:hint="eastAsia"/>
                <w:lang w:eastAsia="zh-CN"/>
              </w:rPr>
              <w:t>X</w:t>
            </w:r>
            <w:r>
              <w:rPr>
                <w:rFonts w:eastAsia="宋体"/>
                <w:lang w:eastAsia="zh-CN"/>
              </w:rPr>
              <w:t>iaomi</w:t>
            </w:r>
          </w:p>
        </w:tc>
        <w:tc>
          <w:tcPr>
            <w:tcW w:w="7651" w:type="dxa"/>
          </w:tcPr>
          <w:p w14:paraId="2314AEA3" w14:textId="77777777" w:rsidR="00423950" w:rsidRDefault="00BD4393">
            <w:pPr>
              <w:spacing w:beforeLines="50" w:before="120"/>
              <w:rPr>
                <w:rFonts w:eastAsia="宋体"/>
                <w:lang w:eastAsia="zh-CN"/>
              </w:rPr>
            </w:pPr>
            <w:r>
              <w:rPr>
                <w:rFonts w:eastAsia="宋体"/>
                <w:lang w:eastAsia="zh-CN"/>
              </w:rPr>
              <w:t xml:space="preserve">We don’t support polarization multiplexing. The </w:t>
            </w:r>
            <w:proofErr w:type="spellStart"/>
            <w:r>
              <w:rPr>
                <w:rFonts w:eastAsia="宋体"/>
                <w:lang w:eastAsia="zh-CN"/>
              </w:rPr>
              <w:t>gNB</w:t>
            </w:r>
            <w:proofErr w:type="spellEnd"/>
            <w:r>
              <w:rPr>
                <w:rFonts w:eastAsia="宋体"/>
                <w:lang w:eastAsia="zh-CN"/>
              </w:rPr>
              <w:t xml:space="preserve"> can set TDM based polarization to support UEs with different polarization capability. </w:t>
            </w:r>
          </w:p>
        </w:tc>
      </w:tr>
      <w:tr w:rsidR="00423950" w14:paraId="590844C3" w14:textId="77777777">
        <w:tc>
          <w:tcPr>
            <w:tcW w:w="1980" w:type="dxa"/>
          </w:tcPr>
          <w:p w14:paraId="1DD9E1AC" w14:textId="77777777" w:rsidR="00423950" w:rsidRDefault="00BD4393">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651" w:type="dxa"/>
          </w:tcPr>
          <w:p w14:paraId="4AB33BC1" w14:textId="77777777" w:rsidR="00423950" w:rsidRDefault="00BD4393">
            <w:pPr>
              <w:spacing w:beforeLines="50" w:before="120"/>
              <w:jc w:val="both"/>
              <w:rPr>
                <w:rFonts w:eastAsia="宋体"/>
                <w:lang w:eastAsia="zh-CN"/>
              </w:rPr>
            </w:pPr>
            <w:r>
              <w:rPr>
                <w:rFonts w:eastAsia="宋体"/>
                <w:lang w:eastAsia="zh-CN"/>
              </w:rPr>
              <w:t>Polarization multiplexing can be considered as one potential enhancement. The benefits of polarization multiplexing for UE is clear 1) Boost the throughput; 2) For UEs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宋体"/>
                <w:lang w:eastAsia="zh-CN"/>
              </w:rPr>
            </w:pPr>
            <w:r>
              <w:rPr>
                <w:rFonts w:eastAsia="宋体"/>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宋体"/>
                <w:lang w:eastAsia="zh-CN"/>
              </w:rPr>
            </w:pPr>
            <w:r>
              <w:rPr>
                <w:rFonts w:eastAsia="宋体" w:hint="eastAsia"/>
                <w:lang w:eastAsia="zh-CN"/>
              </w:rPr>
              <w:t>Moderator</w:t>
            </w:r>
          </w:p>
        </w:tc>
        <w:tc>
          <w:tcPr>
            <w:tcW w:w="7651" w:type="dxa"/>
          </w:tcPr>
          <w:p w14:paraId="6EFC3006"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lastRenderedPageBreak/>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b"/>
        <w:jc w:val="both"/>
        <w:rPr>
          <w:highlight w:val="cyan"/>
        </w:rPr>
      </w:pPr>
      <w:r>
        <w:rPr>
          <w:highlight w:val="cyan"/>
        </w:rPr>
        <w:t>For polarization signalling in SIB</w:t>
      </w:r>
    </w:p>
    <w:p w14:paraId="5DBCE8D3" w14:textId="77777777" w:rsidR="00423950" w:rsidRDefault="00BD4393">
      <w:pPr>
        <w:pStyle w:val="ab"/>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b"/>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b"/>
        <w:numPr>
          <w:ilvl w:val="1"/>
          <w:numId w:val="35"/>
        </w:numPr>
        <w:jc w:val="both"/>
        <w:rPr>
          <w:highlight w:val="cyan"/>
        </w:rPr>
      </w:pPr>
      <w:r>
        <w:rPr>
          <w:highlight w:val="cyan"/>
        </w:rPr>
        <w:t>Alt1: RHCP or LHCP or linear</w:t>
      </w:r>
    </w:p>
    <w:p w14:paraId="0DBEB936" w14:textId="77777777" w:rsidR="00423950" w:rsidRDefault="00BD4393">
      <w:pPr>
        <w:pStyle w:val="ab"/>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b"/>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b"/>
        <w:jc w:val="both"/>
        <w:rPr>
          <w:highlight w:val="cyan"/>
        </w:rPr>
      </w:pPr>
      <w:r>
        <w:rPr>
          <w:highlight w:val="cyan"/>
        </w:rPr>
        <w:t>For polarization signalling in SIB</w:t>
      </w:r>
    </w:p>
    <w:p w14:paraId="2F91024D" w14:textId="77777777" w:rsidR="00423950" w:rsidRDefault="00BD4393">
      <w:pPr>
        <w:pStyle w:val="ab"/>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f1"/>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b"/>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lastRenderedPageBreak/>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a"/>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77777777" w:rsidR="00423950" w:rsidRDefault="00BD4393">
            <w:pPr>
              <w:rPr>
                <w:rFonts w:eastAsia="Malgun Gothic"/>
                <w:lang w:eastAsia="ko-KR"/>
              </w:rPr>
            </w:pPr>
            <w:r>
              <w:rPr>
                <w:rFonts w:eastAsia="Malgun Gothic"/>
                <w:lang w:eastAsia="ko-KR"/>
              </w:rPr>
              <w:t xml:space="preserve">SSB is DL transmission. It’s unclear what it means to support per SSB </w:t>
            </w:r>
            <w:proofErr w:type="spellStart"/>
            <w:r>
              <w:rPr>
                <w:rFonts w:eastAsia="Malgun Gothic"/>
                <w:lang w:eastAsia="ko-KR"/>
              </w:rPr>
              <w:t>signaling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62FE6549" w14:textId="77777777" w:rsidR="00423950" w:rsidRDefault="00BD4393">
            <w:pPr>
              <w:rPr>
                <w:rFonts w:eastAsia="宋体"/>
                <w:lang w:eastAsia="zh-CN"/>
              </w:rPr>
            </w:pPr>
            <w:r>
              <w:rPr>
                <w:rFonts w:eastAsia="宋体" w:hint="eastAsia"/>
                <w:lang w:eastAsia="zh-CN"/>
              </w:rPr>
              <w:t>O</w:t>
            </w:r>
            <w:r>
              <w:rPr>
                <w:rFonts w:eastAsia="宋体"/>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77777777" w:rsidR="00423950" w:rsidRDefault="00BD4393">
            <w:pPr>
              <w:rPr>
                <w:rFonts w:eastAsia="宋体"/>
                <w:lang w:eastAsia="zh-CN"/>
              </w:rPr>
            </w:pPr>
            <w:r>
              <w:rPr>
                <w:rFonts w:eastAsia="宋体" w:hint="eastAsia"/>
                <w:lang w:eastAsia="zh-CN"/>
              </w:rPr>
              <w:t>W</w:t>
            </w:r>
            <w:r>
              <w:rPr>
                <w:rFonts w:eastAsia="宋体"/>
                <w:lang w:eastAsia="zh-CN"/>
              </w:rPr>
              <w:t xml:space="preserve">e are generally fine with the intention. And we want to ask whether the it is explicit </w:t>
            </w:r>
            <w:proofErr w:type="spellStart"/>
            <w:r>
              <w:rPr>
                <w:rFonts w:eastAsia="宋体"/>
                <w:lang w:eastAsia="zh-CN"/>
              </w:rPr>
              <w:t>signaling</w:t>
            </w:r>
            <w:proofErr w:type="spellEnd"/>
            <w:r>
              <w:rPr>
                <w:rFonts w:eastAsia="宋体"/>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宋体"/>
                <w:lang w:eastAsia="zh-CN"/>
              </w:rPr>
            </w:pPr>
            <w:r>
              <w:rPr>
                <w:rFonts w:eastAsia="Malgun Gothic"/>
                <w:lang w:eastAsia="ko-KR"/>
              </w:rPr>
              <w:t>Apple</w:t>
            </w:r>
          </w:p>
        </w:tc>
        <w:tc>
          <w:tcPr>
            <w:tcW w:w="7651" w:type="dxa"/>
          </w:tcPr>
          <w:p w14:paraId="0FE8F776" w14:textId="77777777" w:rsidR="00423950" w:rsidRDefault="00BD4393">
            <w:pPr>
              <w:rPr>
                <w:rFonts w:eastAsia="宋体"/>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77777777"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宋体"/>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宋体"/>
                <w:lang w:eastAsia="zh-CN"/>
              </w:rPr>
              <w:t xml:space="preserve"> </w:t>
            </w:r>
          </w:p>
        </w:tc>
      </w:tr>
      <w:tr w:rsidR="00423950" w14:paraId="22DA8199" w14:textId="77777777">
        <w:tc>
          <w:tcPr>
            <w:tcW w:w="1980" w:type="dxa"/>
          </w:tcPr>
          <w:p w14:paraId="32C2454A"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61E8E625"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1. </w:t>
            </w:r>
          </w:p>
          <w:p w14:paraId="3ED21779" w14:textId="77777777" w:rsidR="00423950" w:rsidRDefault="00BD4393">
            <w:pPr>
              <w:rPr>
                <w:rFonts w:eastAsia="宋体"/>
                <w:lang w:val="en-US" w:eastAsia="zh-CN"/>
              </w:rPr>
            </w:pPr>
            <w:r>
              <w:rPr>
                <w:rFonts w:eastAsia="宋体" w:hint="eastAsia"/>
                <w:lang w:val="en-US" w:eastAsia="zh-CN"/>
              </w:rPr>
              <w:t xml:space="preserve">Polarization signaling per SSB is necessary if </w:t>
            </w:r>
            <w:r>
              <w:rPr>
                <w:rFonts w:eastAsia="Malgun Gothic"/>
                <w:lang w:eastAsia="ko-KR"/>
              </w:rPr>
              <w:t xml:space="preserve"> polarization multiplexing</w:t>
            </w:r>
            <w:r>
              <w:rPr>
                <w:rFonts w:eastAsia="宋体" w:hint="eastAsia"/>
                <w:lang w:val="en-US" w:eastAsia="zh-CN"/>
              </w:rPr>
              <w:t xml:space="preserve"> is applied.</w:t>
            </w:r>
          </w:p>
          <w:p w14:paraId="1CDB445E" w14:textId="77777777" w:rsidR="00423950" w:rsidRDefault="00BD4393">
            <w:pPr>
              <w:rPr>
                <w:rFonts w:eastAsia="宋体"/>
                <w:lang w:val="en-US" w:eastAsia="zh-CN"/>
              </w:rPr>
            </w:pPr>
            <w:r>
              <w:rPr>
                <w:rFonts w:eastAsia="宋体" w:hint="eastAsia"/>
                <w:lang w:eastAsia="zh-CN"/>
              </w:rPr>
              <w:t>O</w:t>
            </w:r>
            <w:r>
              <w:rPr>
                <w:rFonts w:eastAsia="宋体"/>
                <w:lang w:eastAsia="zh-CN"/>
              </w:rPr>
              <w:t>ur understanding is that</w:t>
            </w:r>
            <w:r>
              <w:rPr>
                <w:rFonts w:eastAsia="宋体"/>
                <w:lang w:val="en-US" w:eastAsia="zh-CN"/>
              </w:rPr>
              <w:t xml:space="preserve"> the SIB is better to be per SSB too.</w:t>
            </w:r>
          </w:p>
        </w:tc>
      </w:tr>
      <w:tr w:rsidR="00EF3041" w14:paraId="70434A78" w14:textId="77777777" w:rsidTr="00D15774">
        <w:tc>
          <w:tcPr>
            <w:tcW w:w="1980" w:type="dxa"/>
          </w:tcPr>
          <w:p w14:paraId="33AA8DF2"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D15774">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宋体"/>
                <w:lang w:eastAsia="zh-CN"/>
              </w:rPr>
            </w:pPr>
            <w:r>
              <w:rPr>
                <w:rFonts w:eastAsia="宋体"/>
                <w:lang w:eastAsia="zh-CN"/>
              </w:rPr>
              <w:t>Sony</w:t>
            </w:r>
          </w:p>
        </w:tc>
        <w:tc>
          <w:tcPr>
            <w:tcW w:w="7651" w:type="dxa"/>
          </w:tcPr>
          <w:p w14:paraId="15CF9C2D" w14:textId="2D00DFD8" w:rsidR="00F07BA2" w:rsidRDefault="00F07BA2" w:rsidP="00F07BA2">
            <w:pPr>
              <w:rPr>
                <w:rFonts w:eastAsia="宋体"/>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宋体"/>
                <w:lang w:eastAsia="zh-CN"/>
              </w:rPr>
            </w:pPr>
            <w:r>
              <w:rPr>
                <w:rFonts w:eastAsia="宋体" w:hint="eastAsia"/>
                <w:lang w:eastAsia="zh-CN"/>
              </w:rPr>
              <w:t>X</w:t>
            </w:r>
            <w:r>
              <w:rPr>
                <w:rFonts w:eastAsia="宋体"/>
                <w:lang w:eastAsia="zh-CN"/>
              </w:rPr>
              <w:t>iaomi</w:t>
            </w:r>
          </w:p>
        </w:tc>
        <w:tc>
          <w:tcPr>
            <w:tcW w:w="7651" w:type="dxa"/>
          </w:tcPr>
          <w:p w14:paraId="1DE6DD99" w14:textId="77777777" w:rsidR="008D6598" w:rsidRDefault="008D6598" w:rsidP="008D6598">
            <w:pPr>
              <w:rPr>
                <w:rFonts w:eastAsia="宋体"/>
                <w:lang w:eastAsia="zh-CN"/>
              </w:rPr>
            </w:pPr>
            <w:r>
              <w:rPr>
                <w:rFonts w:eastAsia="宋体" w:hint="eastAsia"/>
                <w:lang w:eastAsia="zh-CN"/>
              </w:rPr>
              <w:t>S</w:t>
            </w:r>
            <w:r>
              <w:rPr>
                <w:rFonts w:eastAsia="宋体"/>
                <w:lang w:eastAsia="zh-CN"/>
              </w:rPr>
              <w:t>upport.</w:t>
            </w:r>
          </w:p>
          <w:p w14:paraId="3CCFF11A" w14:textId="77777777" w:rsidR="008D6598" w:rsidRDefault="008D6598" w:rsidP="008D6598">
            <w:pPr>
              <w:rPr>
                <w:rFonts w:eastAsia="宋体"/>
                <w:lang w:eastAsia="zh-CN"/>
              </w:rPr>
            </w:pPr>
            <w:r>
              <w:rPr>
                <w:rFonts w:eastAsia="宋体" w:hint="eastAsia"/>
                <w:lang w:eastAsia="zh-CN"/>
              </w:rPr>
              <w:t>T</w:t>
            </w:r>
            <w:r>
              <w:rPr>
                <w:rFonts w:eastAsia="宋体"/>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宋体"/>
                <w:lang w:eastAsia="zh-CN"/>
              </w:rPr>
              <w:t xml:space="preserve">For the signalling of such kind of association, we share similar view with Panasonic, one SIB including all associations b/w SSBs and </w:t>
            </w:r>
            <w:proofErr w:type="spellStart"/>
            <w:r>
              <w:rPr>
                <w:rFonts w:eastAsia="宋体"/>
                <w:lang w:eastAsia="zh-CN"/>
              </w:rPr>
              <w:t>ploarizaitons</w:t>
            </w:r>
            <w:proofErr w:type="spellEnd"/>
            <w:r>
              <w:rPr>
                <w:rFonts w:eastAsia="宋体"/>
                <w:lang w:eastAsia="zh-CN"/>
              </w:rPr>
              <w:t xml:space="preserve"> is transmitted in different SSB, and different SIBs for different SSBs is unnecessary. </w:t>
            </w:r>
          </w:p>
        </w:tc>
      </w:tr>
      <w:tr w:rsidR="007802FC" w14:paraId="05C9C6CE" w14:textId="77777777">
        <w:tc>
          <w:tcPr>
            <w:tcW w:w="1980" w:type="dxa"/>
          </w:tcPr>
          <w:p w14:paraId="0698CBBE" w14:textId="02E1C1D0" w:rsidR="007802FC" w:rsidRDefault="007802FC" w:rsidP="007802FC">
            <w:pPr>
              <w:rPr>
                <w:rFonts w:eastAsia="宋体" w:hint="eastAsia"/>
                <w:lang w:eastAsia="zh-CN"/>
              </w:rPr>
            </w:pPr>
            <w:r>
              <w:rPr>
                <w:rFonts w:eastAsia="宋体" w:hint="eastAsia"/>
                <w:lang w:eastAsia="zh-CN"/>
              </w:rPr>
              <w:t>v</w:t>
            </w:r>
            <w:r>
              <w:rPr>
                <w:rFonts w:eastAsia="宋体"/>
                <w:lang w:eastAsia="zh-CN"/>
              </w:rPr>
              <w:t>ivo</w:t>
            </w:r>
          </w:p>
        </w:tc>
        <w:tc>
          <w:tcPr>
            <w:tcW w:w="7651" w:type="dxa"/>
          </w:tcPr>
          <w:p w14:paraId="29D507F4" w14:textId="77777777" w:rsidR="007802FC" w:rsidRDefault="007802FC" w:rsidP="007802FC">
            <w:pPr>
              <w:spacing w:after="0"/>
              <w:rPr>
                <w:rFonts w:eastAsia="宋体"/>
                <w:lang w:eastAsia="zh-CN"/>
              </w:rPr>
            </w:pPr>
            <w:r>
              <w:rPr>
                <w:rFonts w:eastAsia="宋体"/>
                <w:lang w:eastAsia="zh-CN"/>
              </w:rPr>
              <w:t>Support the proposal in principle. However, we still have the following concerns.</w:t>
            </w:r>
          </w:p>
          <w:p w14:paraId="6C9EE8BE" w14:textId="77777777" w:rsidR="007802FC" w:rsidRDefault="007802FC" w:rsidP="007802FC">
            <w:pPr>
              <w:spacing w:after="0"/>
              <w:rPr>
                <w:rFonts w:eastAsia="宋体"/>
                <w:lang w:eastAsia="zh-CN"/>
              </w:rPr>
            </w:pPr>
            <w:r>
              <w:rPr>
                <w:rFonts w:eastAsia="宋体"/>
                <w:lang w:eastAsia="zh-CN"/>
              </w:rPr>
              <w:t>Firstly, in addition to per SSB index configuration, why preclude per CRI configuration?</w:t>
            </w:r>
          </w:p>
          <w:p w14:paraId="2753AE58" w14:textId="77777777" w:rsidR="007802FC" w:rsidRDefault="007802FC" w:rsidP="007802FC">
            <w:pPr>
              <w:spacing w:after="0"/>
              <w:rPr>
                <w:rFonts w:eastAsia="宋体"/>
                <w:lang w:eastAsia="zh-CN"/>
              </w:rPr>
            </w:pPr>
            <w:r>
              <w:rPr>
                <w:rFonts w:eastAsia="宋体"/>
                <w:lang w:eastAsia="zh-CN"/>
              </w:rPr>
              <w:t xml:space="preserve">Secondly, suggest to modify the wording to </w:t>
            </w:r>
            <w:proofErr w:type="spellStart"/>
            <w:r>
              <w:rPr>
                <w:rFonts w:eastAsia="宋体"/>
                <w:lang w:eastAsia="zh-CN"/>
              </w:rPr>
              <w:t>algin</w:t>
            </w:r>
            <w:proofErr w:type="spellEnd"/>
            <w:r>
              <w:rPr>
                <w:rFonts w:eastAsia="宋体"/>
                <w:lang w:eastAsia="zh-CN"/>
              </w:rPr>
              <w:t xml:space="preserve"> with the first bullet of above agreement.</w:t>
            </w:r>
          </w:p>
          <w:p w14:paraId="50544068" w14:textId="77777777" w:rsidR="007802FC" w:rsidRDefault="007802FC" w:rsidP="007802FC">
            <w:pPr>
              <w:spacing w:after="0"/>
              <w:rPr>
                <w:rFonts w:eastAsia="宋体"/>
                <w:lang w:eastAsia="zh-CN"/>
              </w:rPr>
            </w:pPr>
            <w:r>
              <w:rPr>
                <w:rFonts w:eastAsia="宋体" w:hint="eastAsia"/>
                <w:lang w:eastAsia="zh-CN"/>
              </w:rPr>
              <w:t>I</w:t>
            </w:r>
            <w:r>
              <w:rPr>
                <w:rFonts w:eastAsia="宋体"/>
                <w:lang w:eastAsia="zh-CN"/>
              </w:rPr>
              <w:t>n summary, the proposal can be updated as below:</w:t>
            </w:r>
          </w:p>
          <w:p w14:paraId="2ECCE714" w14:textId="4B37B8D6" w:rsidR="007802FC" w:rsidRDefault="007802FC" w:rsidP="007802FC">
            <w:pPr>
              <w:rPr>
                <w:rFonts w:eastAsia="宋体" w:hint="eastAsia"/>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bl>
    <w:p w14:paraId="1CDFA875" w14:textId="77777777" w:rsidR="00423950"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0E1418B1" w14:textId="77777777" w:rsidR="00423950" w:rsidRDefault="00BD4393">
            <w:pPr>
              <w:rPr>
                <w:rFonts w:eastAsia="宋体"/>
                <w:lang w:eastAsia="zh-CN"/>
              </w:rPr>
            </w:pPr>
            <w:r>
              <w:rPr>
                <w:rFonts w:eastAsia="宋体" w:hint="eastAsia"/>
                <w:lang w:eastAsia="zh-CN"/>
              </w:rPr>
              <w:t>S</w:t>
            </w:r>
            <w:r>
              <w:rPr>
                <w:rFonts w:eastAsia="宋体"/>
                <w:lang w:eastAsia="zh-CN"/>
              </w:rPr>
              <w:t>upport.</w:t>
            </w:r>
          </w:p>
        </w:tc>
      </w:tr>
      <w:tr w:rsidR="00423950" w14:paraId="3D0DC802" w14:textId="77777777">
        <w:tc>
          <w:tcPr>
            <w:tcW w:w="1980" w:type="dxa"/>
          </w:tcPr>
          <w:p w14:paraId="153CDE08" w14:textId="77777777" w:rsidR="00423950" w:rsidRDefault="00BD4393">
            <w:pPr>
              <w:rPr>
                <w:rFonts w:eastAsia="宋体"/>
                <w:lang w:eastAsia="zh-CN"/>
              </w:rPr>
            </w:pPr>
            <w:r>
              <w:rPr>
                <w:rFonts w:eastAsia="宋体"/>
                <w:lang w:eastAsia="zh-CN"/>
              </w:rPr>
              <w:t>Apple</w:t>
            </w:r>
          </w:p>
        </w:tc>
        <w:tc>
          <w:tcPr>
            <w:tcW w:w="7651" w:type="dxa"/>
          </w:tcPr>
          <w:p w14:paraId="5B1E8629" w14:textId="77777777" w:rsidR="00423950" w:rsidRDefault="00BD4393">
            <w:pPr>
              <w:rPr>
                <w:rFonts w:eastAsia="宋体"/>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宋体"/>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proofErr w:type="spellStart"/>
            <w:r>
              <w:rPr>
                <w:rFonts w:eastAsia="宋体" w:hint="eastAsia"/>
                <w:lang w:val="en-US" w:eastAsia="zh-CN"/>
              </w:rPr>
              <w:t>Baicells</w:t>
            </w:r>
            <w:proofErr w:type="spellEnd"/>
          </w:p>
        </w:tc>
        <w:tc>
          <w:tcPr>
            <w:tcW w:w="7651" w:type="dxa"/>
          </w:tcPr>
          <w:p w14:paraId="030E1100" w14:textId="77777777" w:rsidR="00423950" w:rsidRDefault="00BD4393">
            <w:pPr>
              <w:rPr>
                <w:rFonts w:eastAsia="宋体"/>
                <w:lang w:val="en-US" w:eastAsia="zh-CN"/>
              </w:rPr>
            </w:pPr>
            <w:r>
              <w:rPr>
                <w:rFonts w:eastAsia="宋体" w:hint="eastAsia"/>
                <w:lang w:val="en-US" w:eastAsia="zh-CN"/>
              </w:rPr>
              <w:t>Basically support FL</w:t>
            </w:r>
            <w:r>
              <w:rPr>
                <w:rFonts w:eastAsia="宋体"/>
                <w:lang w:val="en-US" w:eastAsia="zh-CN"/>
              </w:rPr>
              <w:t>’</w:t>
            </w:r>
            <w:r>
              <w:rPr>
                <w:rFonts w:eastAsia="宋体" w:hint="eastAsia"/>
                <w:lang w:val="en-US" w:eastAsia="zh-CN"/>
              </w:rPr>
              <w:t xml:space="preserve">s Proposal 2. </w:t>
            </w:r>
          </w:p>
          <w:p w14:paraId="4DAEDEFA" w14:textId="77777777" w:rsidR="00423950" w:rsidRDefault="00BD4393">
            <w:pPr>
              <w:rPr>
                <w:rFonts w:eastAsia="宋体"/>
                <w:lang w:val="en-US" w:eastAsia="zh-CN"/>
              </w:rPr>
            </w:pPr>
            <w:r>
              <w:rPr>
                <w:rFonts w:eastAsia="宋体"/>
                <w:lang w:val="en-US" w:eastAsia="zh-CN"/>
              </w:rPr>
              <w:t>P</w:t>
            </w:r>
            <w:r>
              <w:rPr>
                <w:rFonts w:eastAsia="宋体" w:hint="eastAsia"/>
                <w:lang w:val="en-US" w:eastAsia="zh-CN"/>
              </w:rPr>
              <w:t>olarization information indication for non-serving cell</w:t>
            </w:r>
            <w:r>
              <w:rPr>
                <w:rFonts w:eastAsia="宋体"/>
                <w:lang w:val="en-US" w:eastAsia="zh-CN"/>
              </w:rPr>
              <w:t xml:space="preserve"> i</w:t>
            </w:r>
            <w:r>
              <w:rPr>
                <w:rFonts w:eastAsia="宋体" w:hint="eastAsia"/>
                <w:lang w:val="en-US" w:eastAsia="zh-CN"/>
              </w:rPr>
              <w:t xml:space="preserve">s necessary for handover. </w:t>
            </w:r>
          </w:p>
          <w:p w14:paraId="48ACFC95" w14:textId="77777777" w:rsidR="00423950" w:rsidRDefault="00BD4393">
            <w:pPr>
              <w:ind w:left="100" w:hangingChars="50" w:hanging="100"/>
              <w:rPr>
                <w:rFonts w:eastAsia="宋体"/>
                <w:lang w:val="en-US" w:eastAsia="zh-CN"/>
              </w:rPr>
            </w:pPr>
            <w:r>
              <w:rPr>
                <w:rFonts w:eastAsia="宋体"/>
                <w:lang w:val="en-US" w:eastAsia="zh-CN"/>
              </w:rPr>
              <w:t>It should be noted that i</w:t>
            </w:r>
            <w:r>
              <w:rPr>
                <w:rFonts w:eastAsia="宋体" w:hint="eastAsia"/>
                <w:lang w:val="en-US" w:eastAsia="zh-CN"/>
              </w:rPr>
              <w:t xml:space="preserve">f polarization signaling is per SSB, then the </w:t>
            </w:r>
            <w:r>
              <w:rPr>
                <w:rFonts w:eastAsia="宋体"/>
                <w:lang w:val="en-US" w:eastAsia="zh-CN"/>
              </w:rPr>
              <w:t>p</w:t>
            </w:r>
            <w:r>
              <w:rPr>
                <w:rFonts w:eastAsia="宋体" w:hint="eastAsia"/>
                <w:lang w:val="en-US" w:eastAsia="zh-CN"/>
              </w:rPr>
              <w:t>olarization information</w:t>
            </w:r>
            <w:r>
              <w:rPr>
                <w:rFonts w:eastAsia="宋体"/>
                <w:lang w:val="en-US" w:eastAsia="zh-CN"/>
              </w:rPr>
              <w:t xml:space="preserve"> </w:t>
            </w:r>
            <w:r>
              <w:rPr>
                <w:rFonts w:eastAsia="宋体" w:hint="eastAsia"/>
                <w:lang w:val="en-US" w:eastAsia="zh-CN"/>
              </w:rPr>
              <w:t>indication</w:t>
            </w:r>
            <w:r>
              <w:rPr>
                <w:rFonts w:eastAsia="宋体"/>
                <w:lang w:val="en-US" w:eastAsia="zh-CN"/>
              </w:rPr>
              <w:t xml:space="preserve"> for non-serving cell</w:t>
            </w:r>
            <w:r>
              <w:rPr>
                <w:rFonts w:eastAsia="宋体" w:hint="eastAsia"/>
                <w:lang w:val="en-US" w:eastAsia="zh-CN"/>
              </w:rPr>
              <w:t xml:space="preserve"> should be for </w:t>
            </w:r>
            <w:r>
              <w:rPr>
                <w:rFonts w:eastAsia="宋体"/>
                <w:lang w:val="en-US" w:eastAsia="zh-CN"/>
              </w:rPr>
              <w:t xml:space="preserve">one </w:t>
            </w:r>
            <w:r>
              <w:rPr>
                <w:rFonts w:eastAsia="宋体" w:hint="eastAsia"/>
                <w:lang w:val="en-US" w:eastAsia="zh-CN"/>
              </w:rPr>
              <w:t xml:space="preserve">beam </w:t>
            </w:r>
            <w:r>
              <w:rPr>
                <w:rFonts w:eastAsia="宋体"/>
                <w:lang w:val="en-US" w:eastAsia="zh-CN"/>
              </w:rPr>
              <w:t xml:space="preserve">or some beams </w:t>
            </w:r>
            <w:r>
              <w:rPr>
                <w:rFonts w:eastAsia="宋体" w:hint="eastAsia"/>
                <w:lang w:val="en-US" w:eastAsia="zh-CN"/>
              </w:rPr>
              <w:t xml:space="preserve">in </w:t>
            </w:r>
            <w:r>
              <w:rPr>
                <w:rFonts w:eastAsia="宋体"/>
                <w:lang w:val="en-US" w:eastAsia="zh-CN"/>
              </w:rPr>
              <w:t>the</w:t>
            </w:r>
            <w:r>
              <w:rPr>
                <w:rFonts w:eastAsia="宋体" w:hint="eastAsia"/>
                <w:lang w:val="en-US" w:eastAsia="zh-CN"/>
              </w:rPr>
              <w:t xml:space="preserve"> non-serving cell. </w:t>
            </w:r>
          </w:p>
          <w:p w14:paraId="2F62AFDB" w14:textId="77777777" w:rsidR="00423950" w:rsidRDefault="00BD4393">
            <w:pPr>
              <w:rPr>
                <w:rFonts w:eastAsia="宋体"/>
                <w:lang w:val="en-US" w:eastAsia="zh-CN"/>
              </w:rPr>
            </w:pPr>
            <w:r>
              <w:rPr>
                <w:rFonts w:eastAsia="宋体" w:hint="eastAsia"/>
                <w:lang w:val="en-US" w:eastAsia="zh-CN"/>
              </w:rPr>
              <w:t xml:space="preserve">We think maybe a little modification is needed as </w:t>
            </w:r>
            <w:r>
              <w:rPr>
                <w:rFonts w:eastAsia="宋体"/>
                <w:lang w:val="en-US" w:eastAsia="zh-CN"/>
              </w:rPr>
              <w:t>below</w:t>
            </w:r>
            <w:r>
              <w:rPr>
                <w:rFonts w:eastAsia="宋体" w:hint="eastAsia"/>
                <w:lang w:val="en-US" w:eastAsia="zh-CN"/>
              </w:rPr>
              <w:t>:</w:t>
            </w:r>
          </w:p>
          <w:p w14:paraId="78012239" w14:textId="77777777" w:rsidR="00423950" w:rsidRDefault="00BD4393">
            <w:pPr>
              <w:rPr>
                <w:rFonts w:eastAsia="宋体"/>
                <w:lang w:val="en-US" w:eastAsia="ko-KR"/>
              </w:rPr>
            </w:pPr>
            <w:r>
              <w:rPr>
                <w:rFonts w:eastAsia="Malgun Gothic"/>
                <w:highlight w:val="yellow"/>
                <w:lang w:eastAsia="ko-KR"/>
              </w:rPr>
              <w:t>Support polarization information indication for</w:t>
            </w:r>
            <w:r>
              <w:rPr>
                <w:rFonts w:eastAsia="宋体" w:hint="eastAsia"/>
                <w:highlight w:val="yellow"/>
                <w:lang w:val="en-US" w:eastAsia="zh-CN"/>
              </w:rPr>
              <w:t xml:space="preserve"> </w:t>
            </w:r>
            <w:r>
              <w:rPr>
                <w:rFonts w:eastAsia="宋体"/>
                <w:b/>
                <w:bCs/>
                <w:color w:val="FF0000"/>
                <w:highlight w:val="yellow"/>
                <w:lang w:val="en-US" w:eastAsia="zh-CN"/>
              </w:rPr>
              <w:t>one</w:t>
            </w:r>
            <w:r>
              <w:rPr>
                <w:rFonts w:eastAsia="宋体" w:hint="eastAsia"/>
                <w:b/>
                <w:bCs/>
                <w:color w:val="FF0000"/>
                <w:highlight w:val="yellow"/>
                <w:lang w:val="en-US" w:eastAsia="zh-CN"/>
              </w:rPr>
              <w:t xml:space="preserve"> </w:t>
            </w:r>
            <w:r>
              <w:rPr>
                <w:rFonts w:eastAsia="宋体"/>
                <w:b/>
                <w:bCs/>
                <w:color w:val="FF0000"/>
                <w:highlight w:val="yellow"/>
                <w:lang w:val="en-US" w:eastAsia="zh-CN"/>
              </w:rPr>
              <w:t xml:space="preserve">or multiple </w:t>
            </w:r>
            <w:r>
              <w:rPr>
                <w:rFonts w:eastAsia="宋体" w:hint="eastAsia"/>
                <w:b/>
                <w:bCs/>
                <w:color w:val="FF0000"/>
                <w:highlight w:val="yellow"/>
                <w:lang w:val="en-US" w:eastAsia="zh-CN"/>
              </w:rPr>
              <w:t>beam</w:t>
            </w:r>
            <w:r>
              <w:rPr>
                <w:rFonts w:eastAsia="宋体"/>
                <w:b/>
                <w:bCs/>
                <w:color w:val="FF0000"/>
                <w:highlight w:val="yellow"/>
                <w:lang w:val="en-US" w:eastAsia="zh-CN"/>
              </w:rPr>
              <w:t>s</w:t>
            </w:r>
            <w:r>
              <w:rPr>
                <w:rFonts w:eastAsia="宋体" w:hint="eastAsia"/>
                <w:b/>
                <w:bCs/>
                <w:color w:val="FF0000"/>
                <w:highlight w:val="yellow"/>
                <w:lang w:val="en-US" w:eastAsia="zh-CN"/>
              </w:rPr>
              <w:t xml:space="preserve"> in</w:t>
            </w:r>
            <w:r>
              <w:rPr>
                <w:rFonts w:eastAsia="宋体"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D15774">
        <w:tc>
          <w:tcPr>
            <w:tcW w:w="1980" w:type="dxa"/>
          </w:tcPr>
          <w:p w14:paraId="0E8E5239"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D15774">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宋体"/>
                <w:lang w:eastAsia="zh-CN"/>
              </w:rPr>
            </w:pPr>
            <w:r>
              <w:rPr>
                <w:rFonts w:eastAsia="宋体"/>
                <w:lang w:eastAsia="zh-CN"/>
              </w:rPr>
              <w:t>Sony</w:t>
            </w:r>
          </w:p>
        </w:tc>
        <w:tc>
          <w:tcPr>
            <w:tcW w:w="7651" w:type="dxa"/>
          </w:tcPr>
          <w:p w14:paraId="606A74DE" w14:textId="627A1058" w:rsidR="00EF3041" w:rsidRDefault="00F07BA2">
            <w:pPr>
              <w:rPr>
                <w:rFonts w:eastAsia="宋体"/>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宋体"/>
                <w:lang w:eastAsia="zh-CN"/>
              </w:rPr>
            </w:pPr>
            <w:r>
              <w:rPr>
                <w:rFonts w:eastAsia="宋体" w:hint="eastAsia"/>
                <w:lang w:eastAsia="zh-CN"/>
              </w:rPr>
              <w:t>X</w:t>
            </w:r>
            <w:r>
              <w:rPr>
                <w:rFonts w:eastAsia="宋体"/>
                <w:lang w:eastAsia="zh-CN"/>
              </w:rPr>
              <w:t>iaomi</w:t>
            </w:r>
          </w:p>
        </w:tc>
        <w:tc>
          <w:tcPr>
            <w:tcW w:w="7651" w:type="dxa"/>
          </w:tcPr>
          <w:p w14:paraId="547EF9D6" w14:textId="63C9B922" w:rsidR="008D6598" w:rsidRPr="008D6598" w:rsidRDefault="008D6598">
            <w:pPr>
              <w:rPr>
                <w:rFonts w:eastAsia="宋体"/>
                <w:lang w:eastAsia="zh-CN"/>
              </w:rPr>
            </w:pPr>
            <w:r>
              <w:rPr>
                <w:rFonts w:eastAsia="宋体" w:hint="eastAsia"/>
                <w:lang w:eastAsia="zh-CN"/>
              </w:rPr>
              <w:t>S</w:t>
            </w:r>
            <w:r>
              <w:rPr>
                <w:rFonts w:eastAsia="宋体"/>
                <w:lang w:eastAsia="zh-CN"/>
              </w:rPr>
              <w:t>upport</w:t>
            </w:r>
          </w:p>
        </w:tc>
      </w:tr>
      <w:tr w:rsidR="007802FC" w14:paraId="6B1674B2" w14:textId="77777777">
        <w:tc>
          <w:tcPr>
            <w:tcW w:w="1980" w:type="dxa"/>
          </w:tcPr>
          <w:p w14:paraId="192F6AA6" w14:textId="3AEA7D37" w:rsidR="007802FC" w:rsidRDefault="007802FC" w:rsidP="007802FC">
            <w:pPr>
              <w:rPr>
                <w:rFonts w:eastAsia="宋体" w:hint="eastAsia"/>
                <w:lang w:eastAsia="zh-CN"/>
              </w:rPr>
            </w:pPr>
            <w:r>
              <w:rPr>
                <w:rFonts w:eastAsia="宋体" w:hint="eastAsia"/>
                <w:lang w:eastAsia="zh-CN"/>
              </w:rPr>
              <w:t>v</w:t>
            </w:r>
            <w:r>
              <w:rPr>
                <w:rFonts w:eastAsia="宋体"/>
                <w:lang w:eastAsia="zh-CN"/>
              </w:rPr>
              <w:t>ivo</w:t>
            </w:r>
          </w:p>
        </w:tc>
        <w:tc>
          <w:tcPr>
            <w:tcW w:w="7651" w:type="dxa"/>
          </w:tcPr>
          <w:p w14:paraId="4B1B22E4" w14:textId="50D27FC5" w:rsidR="007802FC" w:rsidRDefault="007802FC" w:rsidP="007802FC">
            <w:pPr>
              <w:rPr>
                <w:rFonts w:eastAsia="宋体" w:hint="eastAsia"/>
                <w:lang w:eastAsia="zh-CN"/>
              </w:rPr>
            </w:pPr>
            <w:r>
              <w:rPr>
                <w:rFonts w:eastAsia="宋体" w:hint="eastAsia"/>
                <w:lang w:eastAsia="zh-CN"/>
              </w:rPr>
              <w:t>N</w:t>
            </w:r>
            <w:r>
              <w:rPr>
                <w:rFonts w:eastAsia="宋体"/>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宋体"/>
                <w:lang w:eastAsia="zh-CN"/>
              </w:rPr>
              <w:t>signaling</w:t>
            </w:r>
            <w:proofErr w:type="spellEnd"/>
            <w:r>
              <w:rPr>
                <w:rFonts w:eastAsia="宋体"/>
                <w:lang w:eastAsia="zh-CN"/>
              </w:rPr>
              <w:t xml:space="preserve"> of serving cell is determined. </w:t>
            </w:r>
          </w:p>
        </w:tc>
      </w:tr>
    </w:tbl>
    <w:p w14:paraId="2CA70EE6" w14:textId="77777777"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lastRenderedPageBreak/>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a"/>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宋体"/>
                <w:lang w:eastAsia="zh-CN"/>
              </w:rPr>
            </w:pPr>
            <w:r>
              <w:rPr>
                <w:rFonts w:eastAsia="宋体" w:hint="eastAsia"/>
                <w:lang w:eastAsia="zh-CN"/>
              </w:rPr>
              <w:t>L</w:t>
            </w:r>
            <w:r>
              <w:rPr>
                <w:rFonts w:eastAsia="宋体"/>
                <w:lang w:eastAsia="zh-CN"/>
              </w:rPr>
              <w:t>enovo/MM</w:t>
            </w:r>
          </w:p>
        </w:tc>
        <w:tc>
          <w:tcPr>
            <w:tcW w:w="7651" w:type="dxa"/>
          </w:tcPr>
          <w:p w14:paraId="3B8FBD49" w14:textId="77777777" w:rsidR="00423950" w:rsidRDefault="00BD4393">
            <w:pPr>
              <w:rPr>
                <w:rFonts w:eastAsia="宋体"/>
                <w:lang w:eastAsia="zh-CN"/>
              </w:rPr>
            </w:pPr>
            <w:r>
              <w:rPr>
                <w:rFonts w:eastAsia="宋体" w:hint="eastAsia"/>
                <w:lang w:eastAsia="zh-CN"/>
              </w:rPr>
              <w:t>W</w:t>
            </w:r>
            <w:r>
              <w:rPr>
                <w:rFonts w:eastAsia="宋体"/>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宋体"/>
                <w:lang w:eastAsia="zh-CN"/>
              </w:rPr>
            </w:pPr>
            <w:r>
              <w:rPr>
                <w:rFonts w:eastAsia="Malgun Gothic"/>
                <w:lang w:eastAsia="ko-KR"/>
              </w:rPr>
              <w:t>Apple</w:t>
            </w:r>
          </w:p>
        </w:tc>
        <w:tc>
          <w:tcPr>
            <w:tcW w:w="7651" w:type="dxa"/>
          </w:tcPr>
          <w:p w14:paraId="0764C072" w14:textId="77777777" w:rsidR="00423950" w:rsidRDefault="00BD4393">
            <w:pPr>
              <w:rPr>
                <w:rFonts w:eastAsia="宋体"/>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A83E5D4" w14:textId="77777777" w:rsidR="00423950" w:rsidRDefault="00BD4393">
            <w:pPr>
              <w:rPr>
                <w:rFonts w:eastAsia="宋体"/>
                <w:lang w:eastAsia="zh-CN"/>
              </w:rPr>
            </w:pPr>
            <w:r>
              <w:rPr>
                <w:rFonts w:eastAsia="宋体"/>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3E52F14A" w14:textId="77777777" w:rsidR="00423950" w:rsidRDefault="00BD4393">
            <w:pPr>
              <w:rPr>
                <w:rFonts w:eastAsia="宋体"/>
                <w:lang w:val="en-US" w:eastAsia="zh-CN"/>
              </w:rPr>
            </w:pPr>
            <w:r>
              <w:rPr>
                <w:rFonts w:eastAsia="宋体" w:hint="eastAsia"/>
                <w:lang w:val="en-US" w:eastAsia="zh-CN"/>
              </w:rPr>
              <w:t>Support FL</w:t>
            </w:r>
            <w:r>
              <w:rPr>
                <w:rFonts w:eastAsia="宋体"/>
                <w:lang w:val="en-US" w:eastAsia="zh-CN"/>
              </w:rPr>
              <w:t>’</w:t>
            </w:r>
            <w:r>
              <w:rPr>
                <w:rFonts w:eastAsia="宋体" w:hint="eastAsia"/>
                <w:lang w:val="en-US" w:eastAsia="zh-CN"/>
              </w:rPr>
              <w:t xml:space="preserve">s Proposal 3. </w:t>
            </w:r>
          </w:p>
          <w:p w14:paraId="0EFF6D2A" w14:textId="77777777" w:rsidR="00423950" w:rsidRDefault="00BD4393">
            <w:pPr>
              <w:ind w:left="100" w:hangingChars="50" w:hanging="100"/>
              <w:rPr>
                <w:rFonts w:eastAsia="宋体"/>
                <w:lang w:val="en-US" w:eastAsia="zh-CN"/>
              </w:rPr>
            </w:pPr>
            <w:r>
              <w:rPr>
                <w:rFonts w:eastAsia="宋体"/>
                <w:lang w:val="en-US" w:eastAsia="zh-CN"/>
              </w:rPr>
              <w:t xml:space="preserve">Our understanding is the polarization multiplexing stated in </w:t>
            </w:r>
            <w:r>
              <w:rPr>
                <w:rFonts w:eastAsia="宋体" w:hint="eastAsia"/>
                <w:lang w:val="en-US" w:eastAsia="zh-CN"/>
              </w:rPr>
              <w:t>Proposal 3</w:t>
            </w:r>
            <w:r>
              <w:rPr>
                <w:rFonts w:eastAsia="宋体"/>
                <w:lang w:val="en-US" w:eastAsia="zh-CN"/>
              </w:rPr>
              <w:t xml:space="preserve"> is related to polarization per beam (or per SSB).</w:t>
            </w:r>
          </w:p>
        </w:tc>
      </w:tr>
      <w:tr w:rsidR="00EF3041" w14:paraId="5D457542" w14:textId="77777777" w:rsidTr="00D15774">
        <w:tc>
          <w:tcPr>
            <w:tcW w:w="1980" w:type="dxa"/>
          </w:tcPr>
          <w:p w14:paraId="737D6E4A" w14:textId="77777777" w:rsidR="00EF3041" w:rsidRDefault="00EF3041" w:rsidP="00D15774">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D15774">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宋体"/>
                <w:lang w:eastAsia="zh-CN"/>
              </w:rPr>
            </w:pPr>
            <w:r>
              <w:rPr>
                <w:rFonts w:eastAsia="宋体"/>
                <w:lang w:eastAsia="zh-CN"/>
              </w:rPr>
              <w:t>Sony</w:t>
            </w:r>
          </w:p>
        </w:tc>
        <w:tc>
          <w:tcPr>
            <w:tcW w:w="7651" w:type="dxa"/>
          </w:tcPr>
          <w:p w14:paraId="23662712" w14:textId="571CD0AB" w:rsidR="00F07BA2" w:rsidRDefault="00F07BA2" w:rsidP="00F07BA2">
            <w:pPr>
              <w:rPr>
                <w:rFonts w:eastAsia="宋体"/>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宋体"/>
                <w:lang w:eastAsia="zh-CN"/>
              </w:rPr>
            </w:pPr>
            <w:r>
              <w:rPr>
                <w:rFonts w:eastAsia="宋体" w:hint="eastAsia"/>
                <w:lang w:eastAsia="zh-CN"/>
              </w:rPr>
              <w:t>X</w:t>
            </w:r>
            <w:r>
              <w:rPr>
                <w:rFonts w:eastAsia="宋体"/>
                <w:lang w:eastAsia="zh-CN"/>
              </w:rPr>
              <w:t>iaomi</w:t>
            </w:r>
          </w:p>
        </w:tc>
        <w:tc>
          <w:tcPr>
            <w:tcW w:w="7651" w:type="dxa"/>
          </w:tcPr>
          <w:p w14:paraId="5FB9AA14" w14:textId="77777777" w:rsidR="008D6598" w:rsidRDefault="008D6598" w:rsidP="008D6598">
            <w:pPr>
              <w:rPr>
                <w:rFonts w:eastAsia="宋体"/>
                <w:lang w:eastAsia="zh-CN"/>
              </w:rPr>
            </w:pPr>
            <w:r>
              <w:rPr>
                <w:rFonts w:eastAsia="宋体"/>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宋体"/>
                <w:lang w:eastAsia="zh-CN"/>
              </w:rPr>
              <w:t>We have several concerns for polarization multiplexing (1) polarization multiplexing cannot work for UEs who only support linear polarization (2) dynamic polarization indication is 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宋体" w:hint="eastAsia"/>
                <w:lang w:eastAsia="zh-CN"/>
              </w:rPr>
            </w:pPr>
            <w:bookmarkStart w:id="5" w:name="_GoBack" w:colFirst="0" w:colLast="-1"/>
            <w:r>
              <w:rPr>
                <w:rFonts w:eastAsia="宋体" w:hint="eastAsia"/>
                <w:lang w:eastAsia="zh-CN"/>
              </w:rPr>
              <w:t>v</w:t>
            </w:r>
            <w:r>
              <w:rPr>
                <w:rFonts w:eastAsia="宋体"/>
                <w:lang w:eastAsia="zh-CN"/>
              </w:rPr>
              <w:t>ivo</w:t>
            </w:r>
          </w:p>
        </w:tc>
        <w:tc>
          <w:tcPr>
            <w:tcW w:w="7651" w:type="dxa"/>
          </w:tcPr>
          <w:p w14:paraId="6B05C538" w14:textId="77777777" w:rsidR="007802FC" w:rsidRDefault="007802FC" w:rsidP="007802FC">
            <w:pPr>
              <w:rPr>
                <w:rFonts w:eastAsia="宋体"/>
                <w:lang w:eastAsia="zh-CN"/>
              </w:rPr>
            </w:pPr>
            <w:r>
              <w:rPr>
                <w:rFonts w:eastAsia="宋体" w:hint="eastAsia"/>
                <w:lang w:eastAsia="zh-CN"/>
              </w:rPr>
              <w:t>N</w:t>
            </w:r>
            <w:r>
              <w:rPr>
                <w:rFonts w:eastAsia="宋体"/>
                <w:lang w:eastAsia="zh-CN"/>
              </w:rPr>
              <w:t>ot support.</w:t>
            </w:r>
          </w:p>
          <w:p w14:paraId="576BF732" w14:textId="77777777" w:rsidR="007802FC" w:rsidRDefault="007802FC" w:rsidP="007802FC">
            <w:pPr>
              <w:rPr>
                <w:rFonts w:eastAsia="宋体"/>
                <w:lang w:eastAsia="zh-CN"/>
              </w:rPr>
            </w:pPr>
            <w:r>
              <w:rPr>
                <w:rFonts w:eastAsia="宋体" w:hint="eastAsia"/>
                <w:lang w:eastAsia="zh-CN"/>
              </w:rPr>
              <w:t>I</w:t>
            </w:r>
            <w:r>
              <w:rPr>
                <w:rFonts w:eastAsia="宋体"/>
                <w:lang w:eastAsia="zh-CN"/>
              </w:rPr>
              <w:t xml:space="preserve">n our understanding, </w:t>
            </w:r>
            <w:proofErr w:type="spellStart"/>
            <w:r>
              <w:rPr>
                <w:rFonts w:eastAsia="宋体"/>
                <w:lang w:eastAsia="zh-CN"/>
              </w:rPr>
              <w:t>inta</w:t>
            </w:r>
            <w:proofErr w:type="spellEnd"/>
            <w:r>
              <w:rPr>
                <w:rFonts w:eastAsia="宋体"/>
                <w:lang w:eastAsia="zh-CN"/>
              </w:rPr>
              <w:t xml:space="preserve">-UE polarization multiplexing can be </w:t>
            </w:r>
            <w:proofErr w:type="gramStart"/>
            <w:r>
              <w:rPr>
                <w:rFonts w:eastAsia="宋体"/>
                <w:lang w:eastAsia="zh-CN"/>
              </w:rPr>
              <w:t>implement</w:t>
            </w:r>
            <w:proofErr w:type="gramEnd"/>
            <w:r>
              <w:rPr>
                <w:rFonts w:eastAsia="宋体"/>
                <w:lang w:eastAsia="zh-CN"/>
              </w:rPr>
              <w:t xml:space="preserve"> through multi-ports transmission, and </w:t>
            </w:r>
            <w:proofErr w:type="spellStart"/>
            <w:r>
              <w:rPr>
                <w:rFonts w:eastAsia="宋体"/>
                <w:lang w:eastAsia="zh-CN"/>
              </w:rPr>
              <w:t>inter_UE</w:t>
            </w:r>
            <w:proofErr w:type="spellEnd"/>
            <w:r>
              <w:rPr>
                <w:rFonts w:eastAsia="宋体"/>
                <w:lang w:eastAsia="zh-CN"/>
              </w:rPr>
              <w:t xml:space="preserve"> polarization multiplexing can be implement </w:t>
            </w:r>
            <w:proofErr w:type="spellStart"/>
            <w:r>
              <w:rPr>
                <w:rFonts w:eastAsia="宋体"/>
                <w:lang w:eastAsia="zh-CN"/>
              </w:rPr>
              <w:t>throuth</w:t>
            </w:r>
            <w:proofErr w:type="spellEnd"/>
            <w:r>
              <w:rPr>
                <w:rFonts w:eastAsia="宋体"/>
                <w:lang w:eastAsia="zh-CN"/>
              </w:rPr>
              <w:t xml:space="preserve"> MU-MIMO transmission, there is no need to discuss polarization multiplexing scenario. </w:t>
            </w:r>
          </w:p>
          <w:p w14:paraId="1B240405" w14:textId="63F70AC2" w:rsidR="007802FC" w:rsidRDefault="007802FC" w:rsidP="007802FC">
            <w:pPr>
              <w:rPr>
                <w:rFonts w:eastAsia="宋体"/>
                <w:lang w:eastAsia="zh-CN"/>
              </w:rPr>
            </w:pPr>
            <w:r>
              <w:rPr>
                <w:rFonts w:eastAsia="宋体" w:hint="eastAsia"/>
                <w:lang w:eastAsia="zh-CN"/>
              </w:rPr>
              <w:t>O</w:t>
            </w:r>
            <w:r>
              <w:rPr>
                <w:rFonts w:eastAsia="宋体"/>
                <w:lang w:eastAsia="zh-CN"/>
              </w:rPr>
              <w:t>n the other hand, coverage is more critical than throughput in NTN. Polarization multiplexing is mainly for throughput enhancement, so it can be deprioritized in Rel-17 NTN.</w:t>
            </w:r>
          </w:p>
        </w:tc>
      </w:tr>
      <w:bookmarkEnd w:id="5"/>
    </w:tbl>
    <w:p w14:paraId="098C63D3" w14:textId="77777777" w:rsidR="00423950" w:rsidRDefault="00423950">
      <w:pPr>
        <w:rPr>
          <w:rFonts w:eastAsia="Malgun Gothic"/>
          <w:lang w:eastAsia="ko-KR"/>
        </w:rPr>
      </w:pPr>
    </w:p>
    <w:p w14:paraId="69DE4DD9"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lastRenderedPageBreak/>
        <w:t>Third round discussion</w:t>
      </w:r>
    </w:p>
    <w:p w14:paraId="105D6084" w14:textId="77777777" w:rsidR="00423950"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7A24405" w14:textId="77777777" w:rsidR="00423950" w:rsidRDefault="00BD4393">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423950" w:rsidRDefault="00BD4393">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423950" w:rsidRDefault="00BD4393">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xmlns:w16="http://schemas.microsoft.com/office/word/2018/wordml" xmlns:w16cex="http://schemas.microsoft.com/office/word/2018/wordml/cex">
            <w:pict>
              <v:group id="Group 23" o:spid="_x0000_s1026" o:spt="203" style="position:absolute;left:0pt;margin-left:44.05pt;margin-top:29.1pt;height:91.8pt;width:367.2pt;z-index:251660288;mso-width-relative:page;mso-height-relative:page;" coordsize="4663440,1165860" o:gfxdata="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fT0+uNkAAAAJAQAADwAAAAAAAAABACAAAAAiAAAAZHJz&#10;L2Rvd25yZXYueG1sUEsBAhQAFAAAAAgAh07iQBue5F8hBQAA3RwAAA4AAAAAAAAAAQAgAAAAKAEA&#10;AGRycy9lMm9Eb2MueG1sUEsFBgAAAAAGAAYAWQEAALsIAAAAAA==&#10;">
                <o:lock v:ext="edit" aspectratio="f"/>
                <v:rect id="Rectangle 9" o:spid="_x0000_s1026" o:spt="1" style="position:absolute;left:0;top:411480;height:289560;width:434340;v-text-anchor:middle;" fillcolor="#FFC000" filled="t" stroked="t" coordsize="21600,21600" o:gfxdata="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7Pqzb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rect>
                <v:rect id="Rectangle 11" o:spid="_x0000_s1026" o:spt="1" style="position:absolute;left:434340;top:411480;height:289560;width:1051560;v-text-anchor:middle;" fillcolor="#5B9BD5" filled="t" stroked="t" coordsize="21600,21600" o:gfxdata="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OGlO/&#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4" o:spid="_x0000_s1026" o:spt="1" style="position:absolute;left:1493520;top:411480;height:289560;width:1051560;v-text-anchor:middle;" fillcolor="#5B9BD5" filled="t" stroked="t" coordsize="21600,21600" o:gfxdata="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tJRO8AAAA&#10;2wAAAA8AAAAAAAAAAQAgAAAAIgAAAGRycy9kb3ducmV2LnhtbFBLAQIUABQAAAAIAIdO4kAzLwWe&#10;OwAAADkAAAAQAAAAAAAAAAEAIAAAAAsBAABkcnMvc2hhcGV4bWwueG1sUEsFBgAAAAAGAAYAWwEA&#10;ALUDAAAAAA==&#10;">
                  <v:fill on="t" focussize="0,0"/>
                  <v:stroke weight="1pt" color="#41719C" miterlimit="8" joinstyle="miter"/>
                  <v:imagedata o:title=""/>
                  <o:lock v:ext="edit" aspectratio="f"/>
                </v:rect>
                <v:rect id="Rectangle 15" o:spid="_x0000_s1026" o:spt="1" style="position:absolute;left:2552700;top:411480;height:289560;width:1051560;v-text-anchor:middle;" fillcolor="#5B9BD5" filled="t" stroked="t" coordsize="21600,21600" o:gfxdata="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gIi/&#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rect id="Rectangle 16" o:spid="_x0000_s1026" o:spt="1" style="position:absolute;left:3611880;top:411480;height:289560;width:1051560;v-text-anchor:middle;" fillcolor="#5B9BD5" filled="t" stroked="t" coordsize="21600,21600" o:gfxdata="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Hv+/&#10;AAAA2wAAAA8AAAAAAAAAAQAgAAAAIgAAAGRycy9kb3ducmV2LnhtbFBLAQIUABQAAAAIAIdO4kAz&#10;LwWeOwAAADkAAAAQAAAAAAAAAAEAIAAAAA4BAABkcnMvc2hhcGV4bWwueG1sUEsFBgAAAAAGAAYA&#10;WwEAALgDAAAAAA==&#10;">
                  <v:fill on="t" focussize="0,0"/>
                  <v:stroke weight="1pt" color="#41719C" miterlimit="8" joinstyle="miter"/>
                  <v:imagedata o:title=""/>
                  <o:lock v:ext="edit" aspectratio="f"/>
                </v:rect>
                <v:shape id="Text Box 2" o:spid="_x0000_s1026" o:spt="202" type="#_x0000_t202" style="position:absolute;left:1874520;top:883920;height:281940;width:1158240;" fillcolor="#FFFFFF" filled="t" stroked="f" coordsize="21600,21600" o:gfxdata="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VqZ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Switching Point</w:t>
                        </w:r>
                      </w:p>
                    </w:txbxContent>
                  </v:textbox>
                </v:shape>
                <v:shape id="Straight Arrow Connector 20" o:spid="_x0000_s1026" o:spt="32" type="#_x0000_t32" style="position:absolute;left:2286000;top:289560;height:7620;width:304800;" filled="f" stroked="t" coordsize="21600,21600" o:gfxdata="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hIcC/&#10;AAAA2wAAAA8AAAAAAAAAAQAgAAAAIgAAAGRycy9kb3ducmV2LnhtbFBLAQIUABQAAAAIAIdO4kAz&#10;LwWeOwAAADkAAAAQAAAAAAAAAAEAIAAAAA4BAABkcnMvc2hhcGV4bWwueG1sUEsFBgAAAAAGAAYA&#10;WwEAALgDAAAAAA==&#10;">
                  <v:fill on="f" focussize="0,0"/>
                  <v:stroke color="#4A7EBB [3204]" joinstyle="round" startarrow="block" endarrow="block"/>
                  <v:imagedata o:title=""/>
                  <o:lock v:ext="edit" aspectratio="f"/>
                </v:shape>
                <v:shape id="Text Box 2" o:spid="_x0000_s1026" o:spt="202" type="#_x0000_t202" style="position:absolute;left:2209800;top:0;height:261620;width:49530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r>
                          <w:t>CP/2</w:t>
                        </w:r>
                      </w:p>
                    </w:txbxContent>
                  </v:textbox>
                </v:shape>
                <v:line id="Straight Connector 22" o:spid="_x0000_s1026" o:spt="20" style="position:absolute;left:2301240;top:220980;height:708660;width:7620;" filled="f" stroked="t" coordsize="21600,21600" o:gfxdata="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GCEK8AAAA&#10;2wAAAA8AAAAAAAAAAQAgAAAAIgAAAGRycy9kb3ducmV2LnhtbFBLAQIUABQAAAAIAIdO4kAzLwWe&#10;OwAAADkAAAAQAAAAAAAAAAEAIAAAAAsBAABkcnMvc2hhcGV4bWwueG1sUEsFBgAAAAAGAAYAWwEA&#10;ALUDAAAAAA==&#10;">
                  <v:fill on="f" focussize="0,0"/>
                  <v:stroke color="#4A7EBB [3204]" joinstyle="round"/>
                  <v:imagedata o:title=""/>
                  <o:lock v:ext="edit" aspectratio="f"/>
                </v:line>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lastRenderedPageBreak/>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a"/>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57509613" w14:textId="77777777" w:rsidR="00423950" w:rsidRDefault="00BD4393">
      <w:pPr>
        <w:pStyle w:val="ab"/>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ab"/>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f1"/>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b"/>
        <w:jc w:val="both"/>
      </w:pPr>
    </w:p>
    <w:p w14:paraId="48E2030C" w14:textId="77777777" w:rsidR="00423950" w:rsidRDefault="00BD4393">
      <w:pPr>
        <w:pStyle w:val="ab"/>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b"/>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b"/>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lastRenderedPageBreak/>
        <w:t>First round discussion</w:t>
      </w:r>
    </w:p>
    <w:p w14:paraId="75F15072" w14:textId="77777777" w:rsidR="00423950" w:rsidRDefault="00BD4393">
      <w:pPr>
        <w:pStyle w:val="ab"/>
        <w:rPr>
          <w:rFonts w:eastAsia="宋体"/>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a"/>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宋体"/>
                <w:lang w:eastAsia="zh-CN"/>
              </w:rPr>
            </w:pPr>
            <w:r>
              <w:rPr>
                <w:rFonts w:eastAsia="宋体" w:hint="eastAsia"/>
                <w:lang w:eastAsia="zh-CN"/>
              </w:rPr>
              <w:t>Z</w:t>
            </w:r>
            <w:r>
              <w:rPr>
                <w:rFonts w:eastAsia="宋体"/>
                <w:lang w:eastAsia="zh-CN"/>
              </w:rPr>
              <w:t>TE</w:t>
            </w:r>
          </w:p>
        </w:tc>
        <w:tc>
          <w:tcPr>
            <w:tcW w:w="7651" w:type="dxa"/>
          </w:tcPr>
          <w:p w14:paraId="3C8269C1" w14:textId="77777777" w:rsidR="00423950" w:rsidRDefault="00BD4393">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宋体"/>
                <w:lang w:val="en-US" w:eastAsia="zh-CN"/>
              </w:rPr>
            </w:pPr>
            <w:proofErr w:type="spellStart"/>
            <w:r>
              <w:rPr>
                <w:rFonts w:eastAsia="宋体" w:hint="eastAsia"/>
                <w:lang w:val="en-US" w:eastAsia="zh-CN"/>
              </w:rPr>
              <w:t>Baicells</w:t>
            </w:r>
            <w:proofErr w:type="spellEnd"/>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宋体"/>
                <w:lang w:val="en-US" w:eastAsia="zh-CN"/>
              </w:rPr>
            </w:pPr>
            <w:r>
              <w:rPr>
                <w:rFonts w:eastAsia="宋体"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宋体" w:hint="eastAsia"/>
                <w:iCs/>
                <w:lang w:eastAsia="zh-CN"/>
              </w:rPr>
              <w:t>FL needs more company views to make summary</w:t>
            </w:r>
          </w:p>
        </w:tc>
      </w:tr>
    </w:tbl>
    <w:p w14:paraId="19B22A56" w14:textId="77777777" w:rsidR="00423950" w:rsidRDefault="00423950">
      <w:pPr>
        <w:pStyle w:val="ab"/>
        <w:rPr>
          <w:rFonts w:eastAsia="Malgun Gothic"/>
          <w:lang w:eastAsia="ko-KR"/>
        </w:rPr>
      </w:pPr>
    </w:p>
    <w:p w14:paraId="630EF7E3" w14:textId="77777777" w:rsidR="00423950" w:rsidRDefault="00423950">
      <w:pPr>
        <w:pStyle w:val="ab"/>
        <w:rPr>
          <w:rFonts w:eastAsia="Malgun Gothic"/>
          <w:lang w:eastAsia="ko-KR"/>
        </w:rPr>
      </w:pPr>
    </w:p>
    <w:p w14:paraId="5048A6B7"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a"/>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宋体" w:hint="eastAsia"/>
                <w:lang w:eastAsia="zh-CN"/>
              </w:rPr>
              <w:t>v</w:t>
            </w:r>
            <w:r>
              <w:rPr>
                <w:rFonts w:eastAsia="宋体"/>
                <w:lang w:eastAsia="zh-CN"/>
              </w:rPr>
              <w:t>ivo</w:t>
            </w:r>
          </w:p>
        </w:tc>
        <w:tc>
          <w:tcPr>
            <w:tcW w:w="7651" w:type="dxa"/>
          </w:tcPr>
          <w:p w14:paraId="28A17511" w14:textId="77777777" w:rsidR="00423950" w:rsidRDefault="00BD4393">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宋体"/>
                <w:lang w:eastAsia="zh-CN"/>
              </w:rPr>
            </w:pPr>
            <w:r>
              <w:rPr>
                <w:rFonts w:eastAsia="宋体"/>
                <w:lang w:eastAsia="zh-CN"/>
              </w:rPr>
              <w:lastRenderedPageBreak/>
              <w:t>QC</w:t>
            </w:r>
          </w:p>
        </w:tc>
        <w:tc>
          <w:tcPr>
            <w:tcW w:w="7651" w:type="dxa"/>
          </w:tcPr>
          <w:p w14:paraId="4949CCFC" w14:textId="77777777" w:rsidR="00423950" w:rsidRDefault="00BD4393">
            <w:pPr>
              <w:rPr>
                <w:rFonts w:eastAsia="宋体"/>
                <w:lang w:eastAsia="zh-CN"/>
              </w:rPr>
            </w:pPr>
            <w:r>
              <w:rPr>
                <w:rFonts w:eastAsia="宋体"/>
                <w:lang w:eastAsia="zh-CN"/>
              </w:rPr>
              <w:t xml:space="preserve">Given the coverage enhancement WI, PRACH coverage can be an issue. This the </w:t>
            </w:r>
            <w:proofErr w:type="spellStart"/>
            <w:r>
              <w:rPr>
                <w:rFonts w:eastAsia="宋体"/>
                <w:lang w:eastAsia="zh-CN"/>
              </w:rPr>
              <w:t>the</w:t>
            </w:r>
            <w:proofErr w:type="spellEnd"/>
            <w:r>
              <w:rPr>
                <w:rFonts w:eastAsia="宋体"/>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宋体"/>
                <w:lang w:eastAsia="zh-CN"/>
              </w:rPr>
            </w:pPr>
            <w:r>
              <w:rPr>
                <w:rFonts w:eastAsia="宋体" w:hint="eastAsia"/>
                <w:lang w:val="en-US" w:eastAsia="zh-CN"/>
              </w:rPr>
              <w:t>Moderator</w:t>
            </w:r>
          </w:p>
        </w:tc>
        <w:tc>
          <w:tcPr>
            <w:tcW w:w="7651" w:type="dxa"/>
          </w:tcPr>
          <w:p w14:paraId="78A8C77C" w14:textId="77777777" w:rsidR="00423950" w:rsidRDefault="00BD4393">
            <w:pPr>
              <w:rPr>
                <w:rFonts w:eastAsia="宋体"/>
                <w:lang w:eastAsia="zh-CN"/>
              </w:rPr>
            </w:pPr>
            <w:r>
              <w:rPr>
                <w:rFonts w:eastAsia="宋体" w:hint="eastAsia"/>
                <w:iCs/>
                <w:lang w:eastAsia="zh-CN"/>
              </w:rPr>
              <w:t>FL needs more company views to make summary</w:t>
            </w:r>
          </w:p>
        </w:tc>
      </w:tr>
    </w:tbl>
    <w:p w14:paraId="76CC210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f1"/>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f1"/>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5D66A13D" w14:textId="77777777" w:rsidR="00423950" w:rsidRDefault="00423950">
      <w:pPr>
        <w:pStyle w:val="af1"/>
        <w:tabs>
          <w:tab w:val="left" w:pos="666"/>
        </w:tabs>
        <w:spacing w:after="120"/>
        <w:ind w:right="-57"/>
        <w:jc w:val="both"/>
        <w:rPr>
          <w:rFonts w:ascii="Times New Roman" w:hAnsi="Times New Roman"/>
          <w:b w:val="0"/>
          <w:lang w:eastAsia="ko-KR"/>
        </w:rPr>
      </w:pPr>
    </w:p>
    <w:p w14:paraId="45449167" w14:textId="77777777" w:rsidR="00423950" w:rsidRDefault="00423950">
      <w:pPr>
        <w:pStyle w:val="af1"/>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C976FE">
      <w:pPr>
        <w:rPr>
          <w:iCs/>
          <w:lang w:eastAsia="zh-CN"/>
        </w:rPr>
      </w:pPr>
      <w:hyperlink r:id="rId17" w:history="1">
        <w:r w:rsidR="00BD4393">
          <w:rPr>
            <w:rStyle w:val="afe"/>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C976FE">
      <w:pPr>
        <w:rPr>
          <w:iCs/>
          <w:lang w:eastAsia="zh-CN"/>
        </w:rPr>
      </w:pPr>
      <w:hyperlink r:id="rId18" w:history="1">
        <w:r w:rsidR="00BD4393">
          <w:rPr>
            <w:rStyle w:val="afe"/>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C976FE">
      <w:pPr>
        <w:rPr>
          <w:iCs/>
          <w:lang w:eastAsia="zh-CN"/>
        </w:rPr>
      </w:pPr>
      <w:hyperlink r:id="rId19" w:history="1">
        <w:r w:rsidR="00BD4393">
          <w:rPr>
            <w:rStyle w:val="afe"/>
            <w:iCs/>
            <w:lang w:eastAsia="zh-CN"/>
          </w:rPr>
          <w:t>R1-2106757</w:t>
        </w:r>
      </w:hyperlink>
      <w:r w:rsidR="00BD4393">
        <w:rPr>
          <w:iCs/>
          <w:lang w:eastAsia="zh-CN"/>
        </w:rPr>
        <w:tab/>
        <w:t>Discussion on beam management and other consideration for NTN</w:t>
      </w:r>
      <w:r w:rsidR="00BD4393">
        <w:rPr>
          <w:iCs/>
          <w:lang w:eastAsia="zh-CN"/>
        </w:rPr>
        <w:tab/>
      </w:r>
      <w:proofErr w:type="spellStart"/>
      <w:r w:rsidR="00BD4393">
        <w:rPr>
          <w:iCs/>
          <w:lang w:eastAsia="zh-CN"/>
        </w:rPr>
        <w:t>Baicells</w:t>
      </w:r>
      <w:proofErr w:type="spellEnd"/>
    </w:p>
    <w:p w14:paraId="7185F92D" w14:textId="77777777" w:rsidR="00423950" w:rsidRDefault="00C976FE">
      <w:pPr>
        <w:rPr>
          <w:iCs/>
          <w:lang w:eastAsia="zh-CN"/>
        </w:rPr>
      </w:pPr>
      <w:hyperlink r:id="rId20" w:history="1">
        <w:r w:rsidR="00BD4393">
          <w:rPr>
            <w:rStyle w:val="afe"/>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C976FE">
      <w:pPr>
        <w:rPr>
          <w:iCs/>
          <w:lang w:eastAsia="zh-CN"/>
        </w:rPr>
      </w:pPr>
      <w:hyperlink r:id="rId21" w:history="1">
        <w:r w:rsidR="00BD4393">
          <w:rPr>
            <w:rStyle w:val="afe"/>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C976FE">
      <w:pPr>
        <w:rPr>
          <w:iCs/>
          <w:lang w:eastAsia="zh-CN"/>
        </w:rPr>
      </w:pPr>
      <w:hyperlink r:id="rId22" w:history="1">
        <w:r w:rsidR="00BD4393">
          <w:rPr>
            <w:rStyle w:val="afe"/>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C976FE">
      <w:pPr>
        <w:rPr>
          <w:iCs/>
          <w:lang w:eastAsia="zh-CN"/>
        </w:rPr>
      </w:pPr>
      <w:hyperlink r:id="rId23" w:history="1">
        <w:r w:rsidR="00BD4393">
          <w:rPr>
            <w:rStyle w:val="afe"/>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C976FE">
      <w:pPr>
        <w:rPr>
          <w:iCs/>
          <w:lang w:eastAsia="zh-CN"/>
        </w:rPr>
      </w:pPr>
      <w:hyperlink r:id="rId24" w:history="1">
        <w:r w:rsidR="00BD4393">
          <w:rPr>
            <w:rStyle w:val="afe"/>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C976FE">
      <w:pPr>
        <w:rPr>
          <w:iCs/>
          <w:lang w:eastAsia="zh-CN"/>
        </w:rPr>
      </w:pPr>
      <w:hyperlink r:id="rId25" w:history="1">
        <w:r w:rsidR="00BD4393">
          <w:rPr>
            <w:rStyle w:val="afe"/>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C976FE">
      <w:pPr>
        <w:rPr>
          <w:iCs/>
          <w:lang w:eastAsia="zh-CN"/>
        </w:rPr>
      </w:pPr>
      <w:hyperlink r:id="rId26" w:history="1">
        <w:r w:rsidR="00BD4393">
          <w:rPr>
            <w:rStyle w:val="afe"/>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C976FE">
      <w:pPr>
        <w:rPr>
          <w:iCs/>
          <w:lang w:eastAsia="zh-CN"/>
        </w:rPr>
      </w:pPr>
      <w:hyperlink r:id="rId27" w:history="1">
        <w:r w:rsidR="00BD4393">
          <w:rPr>
            <w:rStyle w:val="afe"/>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C976FE">
      <w:pPr>
        <w:rPr>
          <w:iCs/>
          <w:lang w:eastAsia="zh-CN"/>
        </w:rPr>
      </w:pPr>
      <w:hyperlink r:id="rId28" w:history="1">
        <w:r w:rsidR="00BD4393">
          <w:rPr>
            <w:rStyle w:val="afe"/>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C976FE">
      <w:pPr>
        <w:rPr>
          <w:iCs/>
          <w:lang w:eastAsia="zh-CN"/>
        </w:rPr>
      </w:pPr>
      <w:hyperlink r:id="rId29" w:history="1">
        <w:r w:rsidR="00BD4393">
          <w:rPr>
            <w:rStyle w:val="afe"/>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C976FE">
      <w:pPr>
        <w:rPr>
          <w:iCs/>
          <w:lang w:eastAsia="zh-CN"/>
        </w:rPr>
      </w:pPr>
      <w:hyperlink r:id="rId30" w:history="1">
        <w:r w:rsidR="00BD4393">
          <w:rPr>
            <w:rStyle w:val="afe"/>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C976FE">
      <w:pPr>
        <w:rPr>
          <w:iCs/>
          <w:lang w:eastAsia="zh-CN"/>
        </w:rPr>
      </w:pPr>
      <w:hyperlink r:id="rId31" w:history="1">
        <w:r w:rsidR="00BD4393">
          <w:rPr>
            <w:rStyle w:val="afe"/>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C976FE">
      <w:pPr>
        <w:rPr>
          <w:iCs/>
          <w:lang w:eastAsia="zh-CN"/>
        </w:rPr>
      </w:pPr>
      <w:hyperlink r:id="rId32" w:history="1">
        <w:r w:rsidR="00BD4393">
          <w:rPr>
            <w:rStyle w:val="afe"/>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C976FE">
      <w:pPr>
        <w:rPr>
          <w:iCs/>
          <w:lang w:eastAsia="zh-CN"/>
        </w:rPr>
      </w:pPr>
      <w:hyperlink r:id="rId33" w:history="1">
        <w:r w:rsidR="00BD4393">
          <w:rPr>
            <w:rStyle w:val="afe"/>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C976FE">
      <w:pPr>
        <w:rPr>
          <w:iCs/>
          <w:lang w:eastAsia="zh-CN"/>
        </w:rPr>
      </w:pPr>
      <w:hyperlink r:id="rId34" w:history="1">
        <w:r w:rsidR="00BD4393">
          <w:rPr>
            <w:rStyle w:val="afe"/>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C976FE">
      <w:pPr>
        <w:rPr>
          <w:iCs/>
          <w:lang w:eastAsia="zh-CN"/>
        </w:rPr>
      </w:pPr>
      <w:hyperlink r:id="rId35" w:history="1">
        <w:r w:rsidR="00BD4393">
          <w:rPr>
            <w:rStyle w:val="afe"/>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C976FE">
      <w:pPr>
        <w:rPr>
          <w:iCs/>
          <w:lang w:eastAsia="zh-CN"/>
        </w:rPr>
      </w:pPr>
      <w:hyperlink r:id="rId36" w:history="1">
        <w:r w:rsidR="00BD4393">
          <w:rPr>
            <w:rStyle w:val="afe"/>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C976FE">
      <w:pPr>
        <w:rPr>
          <w:iCs/>
          <w:lang w:eastAsia="zh-CN"/>
        </w:rPr>
      </w:pPr>
      <w:hyperlink r:id="rId37" w:history="1">
        <w:r w:rsidR="00BD4393">
          <w:rPr>
            <w:rStyle w:val="afe"/>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C976FE">
      <w:pPr>
        <w:rPr>
          <w:iCs/>
          <w:lang w:eastAsia="zh-CN"/>
        </w:rPr>
      </w:pPr>
      <w:hyperlink r:id="rId38" w:history="1">
        <w:r w:rsidR="00BD4393">
          <w:rPr>
            <w:rStyle w:val="afe"/>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C976FE">
      <w:pPr>
        <w:rPr>
          <w:iCs/>
          <w:lang w:eastAsia="zh-CN"/>
        </w:rPr>
      </w:pPr>
      <w:hyperlink r:id="rId39" w:history="1">
        <w:r w:rsidR="00BD4393">
          <w:rPr>
            <w:rStyle w:val="afe"/>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4C2C" w14:textId="77777777" w:rsidR="00C976FE" w:rsidRDefault="00C976FE">
      <w:pPr>
        <w:spacing w:after="0"/>
      </w:pPr>
      <w:r>
        <w:separator/>
      </w:r>
    </w:p>
  </w:endnote>
  <w:endnote w:type="continuationSeparator" w:id="0">
    <w:p w14:paraId="2DC04C81" w14:textId="77777777" w:rsidR="00C976FE" w:rsidRDefault="00C97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0AA9" w14:textId="77777777" w:rsidR="00423950" w:rsidRDefault="00BD4393">
    <w:pPr>
      <w:pStyle w:val="af0"/>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423950" w:rsidRDefault="00423950">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shape id="MSIPCM51b449f1b7898d7a2bbd3fce"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GEhi51wAAAAsBAAAPAAAAAAAAAAEAIAAAACIA&#10;AABkcnMvZG93bnJldi54bWxQSwECFAAUAAAACACHTuJAMWO41LUCAABoBQAADgAAAAAAAAABACAA&#10;AAAmAQAAZHJzL2Uyb0RvYy54bWxQSwUGAAAAAAYABgBZAQAATQY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BE06" w14:textId="77777777" w:rsidR="00C976FE" w:rsidRDefault="00C976FE">
      <w:pPr>
        <w:spacing w:after="0"/>
      </w:pPr>
      <w:r>
        <w:separator/>
      </w:r>
    </w:p>
  </w:footnote>
  <w:footnote w:type="continuationSeparator" w:id="0">
    <w:p w14:paraId="01ADA1A2" w14:textId="77777777" w:rsidR="00C976FE" w:rsidRDefault="00C976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5" w15:restartNumberingAfterBreak="0">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3"/>
  </w:num>
  <w:num w:numId="2">
    <w:abstractNumId w:val="16"/>
  </w:num>
  <w:num w:numId="3">
    <w:abstractNumId w:val="34"/>
  </w:num>
  <w:num w:numId="4">
    <w:abstractNumId w:val="29"/>
  </w:num>
  <w:num w:numId="5">
    <w:abstractNumId w:val="3"/>
  </w:num>
  <w:num w:numId="6">
    <w:abstractNumId w:val="19"/>
  </w:num>
  <w:num w:numId="7">
    <w:abstractNumId w:val="7"/>
  </w:num>
  <w:num w:numId="8">
    <w:abstractNumId w:val="11"/>
  </w:num>
  <w:num w:numId="9">
    <w:abstractNumId w:val="30"/>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26"/>
  </w:num>
  <w:num w:numId="17">
    <w:abstractNumId w:val="25"/>
  </w:num>
  <w:num w:numId="18">
    <w:abstractNumId w:val="4"/>
  </w:num>
  <w:num w:numId="19">
    <w:abstractNumId w:val="35"/>
  </w:num>
  <w:num w:numId="20">
    <w:abstractNumId w:val="28"/>
  </w:num>
  <w:num w:numId="21">
    <w:abstractNumId w:val="37"/>
  </w:num>
  <w:num w:numId="22">
    <w:abstractNumId w:val="1"/>
  </w:num>
  <w:num w:numId="23">
    <w:abstractNumId w:val="17"/>
  </w:num>
  <w:num w:numId="24">
    <w:abstractNumId w:val="31"/>
  </w:num>
  <w:num w:numId="25">
    <w:abstractNumId w:val="27"/>
  </w:num>
  <w:num w:numId="26">
    <w:abstractNumId w:val="8"/>
  </w:num>
  <w:num w:numId="27">
    <w:abstractNumId w:val="6"/>
  </w:num>
  <w:num w:numId="28">
    <w:abstractNumId w:val="24"/>
  </w:num>
  <w:num w:numId="29">
    <w:abstractNumId w:val="33"/>
  </w:num>
  <w:num w:numId="30">
    <w:abstractNumId w:val="39"/>
  </w:num>
  <w:num w:numId="31">
    <w:abstractNumId w:val="18"/>
  </w:num>
  <w:num w:numId="32">
    <w:abstractNumId w:val="12"/>
  </w:num>
  <w:num w:numId="33">
    <w:abstractNumId w:val="38"/>
  </w:num>
  <w:num w:numId="34">
    <w:abstractNumId w:val="5"/>
  </w:num>
  <w:num w:numId="35">
    <w:abstractNumId w:val="10"/>
  </w:num>
  <w:num w:numId="36">
    <w:abstractNumId w:val="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a"/>
    <w:uiPriority w:val="39"/>
    <w:qFormat/>
    <w:pPr>
      <w:ind w:left="1418" w:hanging="1418"/>
    </w:pPr>
  </w:style>
  <w:style w:type="paragraph" w:styleId="af7">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8">
    <w:name w:val="annotation subject"/>
    <w:basedOn w:val="a9"/>
    <w:next w:val="a9"/>
    <w:link w:val="af9"/>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FollowedHyperlink"/>
    <w:qFormat/>
    <w:rPr>
      <w:color w:val="800080"/>
      <w:u w:val="single"/>
    </w:rPr>
  </w:style>
  <w:style w:type="character" w:styleId="afd">
    <w:name w:val="Emphasis"/>
    <w:basedOn w:val="a0"/>
    <w:qFormat/>
    <w:rPr>
      <w:i/>
      <w:iCs/>
    </w:rPr>
  </w:style>
  <w:style w:type="character" w:styleId="afe">
    <w:name w:val="Hyperlink"/>
    <w:uiPriority w:val="99"/>
    <w:qFormat/>
    <w:rPr>
      <w:color w:val="0000FF"/>
      <w:u w:val="single"/>
    </w:rPr>
  </w:style>
  <w:style w:type="character" w:styleId="aff">
    <w:name w:val="annotation reference"/>
    <w:qFormat/>
    <w:rPr>
      <w:sz w:val="16"/>
    </w:rPr>
  </w:style>
  <w:style w:type="character" w:styleId="aff0">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uiPriority w:val="35"/>
    <w:qFormat/>
    <w:rPr>
      <w:b/>
      <w:lang w:val="en-GB" w:eastAsia="en-US"/>
    </w:rPr>
  </w:style>
  <w:style w:type="character" w:customStyle="1" w:styleId="40">
    <w:name w:val="标题 4 字符"/>
    <w:link w:val="4"/>
    <w:qFormat/>
    <w:rPr>
      <w:rFonts w:ascii="Arial" w:hAnsi="Arial"/>
      <w:sz w:val="24"/>
      <w:lang w:val="en-GB" w:eastAsia="en-US"/>
    </w:rPr>
  </w:style>
  <w:style w:type="paragraph" w:styleId="aff1">
    <w:name w:val="List Paragraph"/>
    <w:basedOn w:val="a"/>
    <w:link w:val="aff2"/>
    <w:uiPriority w:val="34"/>
    <w:qFormat/>
    <w:pPr>
      <w:ind w:left="720"/>
    </w:pPr>
  </w:style>
  <w:style w:type="character" w:customStyle="1" w:styleId="af5">
    <w:name w:val="脚注文本 字符"/>
    <w:link w:val="af4"/>
    <w:semiHidden/>
    <w:qFormat/>
    <w:rPr>
      <w:sz w:val="16"/>
      <w:lang w:val="en-GB" w:eastAsia="en-US"/>
    </w:rPr>
  </w:style>
  <w:style w:type="character" w:customStyle="1" w:styleId="aff2">
    <w:name w:val="列表段落 字符"/>
    <w:link w:val="aff1"/>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9">
    <w:name w:val="批注主题 字符"/>
    <w:link w:val="af8"/>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标题 3 字符"/>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f1"/>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1"/>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9D1A95-7850-4064-BFFC-9A77A0F1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39</Pages>
  <Words>16547</Words>
  <Characters>94319</Characters>
  <Application>Microsoft Office Word</Application>
  <DocSecurity>0</DocSecurity>
  <Lines>785</Lines>
  <Paragraphs>221</Paragraphs>
  <ScaleCrop>false</ScaleCrop>
  <Company>Thales SPACE</Company>
  <LinksUpToDate>false</LinksUpToDate>
  <CharactersWithSpaces>110645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Yong Wang</cp:lastModifiedBy>
  <cp:revision>5</cp:revision>
  <cp:lastPrinted>2017-11-03T15:53:00Z</cp:lastPrinted>
  <dcterms:created xsi:type="dcterms:W3CDTF">2021-08-23T09:31:00Z</dcterms:created>
  <dcterms:modified xsi:type="dcterms:W3CDTF">2021-08-23T09:36:00Z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