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ＭＳ 明朝"/>
                <w:lang w:eastAsia="ja-JP"/>
              </w:rPr>
            </w:pPr>
            <w:r>
              <w:rPr>
                <w:rFonts w:eastAsia="ＭＳ 明朝"/>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ＭＳ 明朝"/>
                <w:bCs/>
                <w:i/>
                <w:lang w:eastAsia="ja-JP"/>
              </w:rPr>
              <w:t xml:space="preserve">For enhancement on the HARQ process indication, extend the HARQ process ID field up to 5 bits for DCI 0-1/1-1 </w:t>
            </w:r>
            <w:r>
              <w:rPr>
                <w:rFonts w:eastAsia="ＭＳ 明朝"/>
                <w:bCs/>
                <w:i/>
                <w:color w:val="FF0000"/>
                <w:lang w:eastAsia="ja-JP"/>
              </w:rPr>
              <w:t>when the maximum number of HARQ processes is configured to 32 by the high layer</w:t>
            </w:r>
            <w:r>
              <w:rPr>
                <w:rFonts w:eastAsia="ＭＳ 明朝"/>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6F992A58" w:rsidR="00D54656" w:rsidRDefault="00D54656" w:rsidP="00D54656">
            <w:pPr>
              <w:snapToGrid w:val="0"/>
              <w:ind w:left="360"/>
            </w:pPr>
            <w:r>
              <w:rPr>
                <w:rFonts w:eastAsia="ＭＳ 明朝" w:hint="eastAsia"/>
                <w:lang w:eastAsia="ja-JP"/>
              </w:rPr>
              <w:t>S</w:t>
            </w:r>
            <w:r>
              <w:rPr>
                <w:rFonts w:eastAsia="ＭＳ 明朝"/>
                <w:lang w:eastAsia="ja-JP"/>
              </w:rPr>
              <w:t>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ＭＳ 明朝" w:hint="eastAsia"/>
                <w:lang w:eastAsia="ja-JP"/>
              </w:rPr>
              <w:t>O</w:t>
            </w:r>
            <w:r>
              <w:rPr>
                <w:rFonts w:eastAsia="ＭＳ 明朝"/>
                <w:lang w:eastAsia="ja-JP"/>
              </w:rPr>
              <w:t>ption 4 is fine</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lastRenderedPageBreak/>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ＭＳ 明朝"/>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lastRenderedPageBreak/>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rFonts w:hint="eastAsia"/>
                <w:lang w:eastAsia="zh-CN"/>
              </w:rPr>
            </w:pPr>
            <w:r>
              <w:rPr>
                <w:rFonts w:eastAsia="ＭＳ 明朝" w:hint="eastAsia"/>
                <w:lang w:eastAsia="ja-JP"/>
              </w:rPr>
              <w:t>W</w:t>
            </w:r>
            <w:r>
              <w:rPr>
                <w:rFonts w:eastAsia="ＭＳ 明朝"/>
                <w:lang w:eastAsia="ja-JP"/>
              </w:rPr>
              <w:t>e share the Apple’s view.</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f1"/>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lastRenderedPageBreak/>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w:t>
            </w:r>
            <w:r>
              <w:lastRenderedPageBreak/>
              <w:t>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lastRenderedPageBreak/>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 xml:space="preserve">the C-DAI/T-DAI are the count of feedback-disabled processes. Although the feedback for some HARQ processes is disabled, C-DAI/T-DAI counting for the HARQ disable processes </w:t>
            </w:r>
            <w:r>
              <w:rPr>
                <w:rFonts w:eastAsiaTheme="minorEastAsia"/>
                <w:lang w:eastAsia="zh-CN"/>
              </w:rPr>
              <w:lastRenderedPageBreak/>
              <w:t>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lastRenderedPageBreak/>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lastRenderedPageBreak/>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SimSun" w:hAnsi="Times New Roman"/>
                <w:sz w:val="20"/>
                <w:szCs w:val="20"/>
                <w:lang w:val="en-GB"/>
              </w:rPr>
              <w:lastRenderedPageBreak/>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ＭＳ 明朝" w:hint="eastAsia"/>
                <w:lang w:eastAsia="ja-JP"/>
              </w:rPr>
              <w:t>S</w:t>
            </w:r>
            <w:r>
              <w:rPr>
                <w:rFonts w:eastAsia="ＭＳ 明朝"/>
                <w:lang w:eastAsia="ja-JP"/>
              </w:rPr>
              <w:t>upport Alt.2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 xml:space="preserve">A UE does not provide HARQ-ACK feedback for disabled HARQ processes (at least for the Type-2 CB) and corresponding fields for PUCCH transmission are redundant. For single TB scheduling, ~10 bits can be saved, the size of DCI 1_1 </w:t>
            </w:r>
            <w:r>
              <w:lastRenderedPageBreak/>
              <w:t>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ＭＳ 明朝" w:hint="eastAsia"/>
                <w:lang w:eastAsia="ja-JP"/>
              </w:rPr>
              <w:t>S</w:t>
            </w:r>
            <w:r>
              <w:rPr>
                <w:rFonts w:eastAsia="ＭＳ 明朝"/>
                <w:lang w:eastAsia="ja-JP"/>
              </w:rPr>
              <w:t>hare the Nokia’s view.</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B83A83">
      <w:pPr>
        <w:pStyle w:val="aff1"/>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B83A83">
      <w:pPr>
        <w:pStyle w:val="aff1"/>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B83A83">
      <w:pPr>
        <w:pStyle w:val="aff1"/>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lastRenderedPageBreak/>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ＭＳ 明朝" w:hint="eastAsia"/>
                <w:lang w:eastAsia="ja-JP"/>
              </w:rPr>
              <w:t>S</w:t>
            </w:r>
            <w:r>
              <w:rPr>
                <w:rFonts w:eastAsia="ＭＳ 明朝"/>
                <w:lang w:eastAsia="ja-JP"/>
              </w:rPr>
              <w:t>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ＭＳ 明朝"/>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ＭＳ 明朝"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lastRenderedPageBreak/>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ＭＳ 明朝" w:hint="eastAsia"/>
                <w:lang w:eastAsia="ja-JP"/>
              </w:rPr>
              <w:t>A</w:t>
            </w:r>
            <w:r>
              <w:rPr>
                <w:rFonts w:eastAsia="ＭＳ 明朝"/>
                <w:lang w:eastAsia="ja-JP"/>
              </w:rPr>
              <w:t>gree</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D54656">
      <w:pPr>
        <w:spacing w:beforeLines="50" w:before="120" w:after="120"/>
        <w:ind w:leftChars="100" w:left="200"/>
        <w:jc w:val="center"/>
        <w:rPr>
          <w:rFonts w:eastAsiaTheme="minorEastAsia"/>
          <w:lang w:eastAsia="zh-CN"/>
        </w:rPr>
      </w:pPr>
      <w:r>
        <w:rPr>
          <w:noProof/>
        </w:rPr>
        <w:lastRenderedPageBreak/>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5pt;height:186.8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lastRenderedPageBreak/>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e"/>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ＭＳ 明朝" w:hint="eastAsia"/>
                <w:lang w:eastAsia="ja-JP"/>
              </w:rPr>
              <w:t>S</w:t>
            </w:r>
            <w:r>
              <w:rPr>
                <w:rFonts w:eastAsia="ＭＳ 明朝"/>
                <w:lang w:eastAsia="ja-JP"/>
              </w:rPr>
              <w:t>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 xml:space="preserve">1 can be taken with following proposal </w:t>
      </w:r>
      <w:r>
        <w:rPr>
          <w:rFonts w:eastAsiaTheme="minorEastAsia"/>
          <w:lang w:val="en-US" w:eastAsia="zh-CN"/>
        </w:rPr>
        <w:lastRenderedPageBreak/>
        <w:t>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ＭＳ 明朝" w:hint="eastAsia"/>
                <w:lang w:eastAsia="ja-JP"/>
              </w:rPr>
              <w:t>S</w:t>
            </w:r>
            <w:r>
              <w:rPr>
                <w:rFonts w:eastAsia="ＭＳ 明朝"/>
                <w:lang w:eastAsia="ja-JP"/>
              </w:rPr>
              <w:t>upport</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lastRenderedPageBreak/>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 xml:space="preserve">The value of C-DAI in a DCI format denotes the accumulative number of {serving cell, PDCCH monitoring occasion}-pair(s) in which PDSCH </w:t>
            </w:r>
            <w:r>
              <w:rPr>
                <w:rFonts w:ascii="Times New Roman" w:hAnsi="Times New Roman"/>
                <w:sz w:val="20"/>
                <w:szCs w:val="20"/>
                <w:lang w:val="en-GB"/>
              </w:rPr>
              <w:lastRenderedPageBreak/>
              <w:t>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B83A83">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lastRenderedPageBreak/>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lastRenderedPageBreak/>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lastRenderedPageBreak/>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B83A83">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B83A83">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B83A83">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B83A83">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B83A83">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B83A83">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lastRenderedPageBreak/>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lastRenderedPageBreak/>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 xml:space="preserve">Currently out-of-order HARQ timing restriction is defined for PDSCH scheduling </w:t>
              </w:r>
              <w:r w:rsidR="004926F7">
                <w:rPr>
                  <w:rStyle w:val="afd"/>
                  <w:rFonts w:ascii="Times New Roman" w:hAnsi="Times New Roman" w:cs="Times New Roman"/>
                  <w:b w:val="0"/>
                  <w:sz w:val="20"/>
                  <w:szCs w:val="20"/>
                </w:rPr>
                <w:lastRenderedPageBreak/>
                <w:t>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B83A83">
            <w:pPr>
              <w:pStyle w:val="af9"/>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B83A83">
            <w:pPr>
              <w:pStyle w:val="af9"/>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lastRenderedPageBreak/>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lastRenderedPageBreak/>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ＭＳ 明朝"/>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aff7"/>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lastRenderedPageBreak/>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ＭＳ 明朝"/>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lastRenderedPageBreak/>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2077" w14:textId="77777777" w:rsidR="00B83A83" w:rsidRDefault="00B83A83">
      <w:pPr>
        <w:spacing w:after="0" w:line="240" w:lineRule="auto"/>
      </w:pPr>
      <w:r>
        <w:separator/>
      </w:r>
    </w:p>
  </w:endnote>
  <w:endnote w:type="continuationSeparator" w:id="0">
    <w:p w14:paraId="01CCBB0B" w14:textId="77777777" w:rsidR="00B83A83" w:rsidRDefault="00B8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4926F7" w:rsidRDefault="004926F7">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4926F7" w:rsidRDefault="004926F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77777777" w:rsidR="004926F7" w:rsidRDefault="004926F7">
    <w:pPr>
      <w:pStyle w:val="af1"/>
      <w:ind w:right="360"/>
    </w:pPr>
    <w:r>
      <w:rPr>
        <w:rStyle w:val="afa"/>
      </w:rPr>
      <w:fldChar w:fldCharType="begin"/>
    </w:r>
    <w:r>
      <w:rPr>
        <w:rStyle w:val="afa"/>
      </w:rPr>
      <w:instrText xml:space="preserve"> PAGE </w:instrText>
    </w:r>
    <w:r>
      <w:rPr>
        <w:rStyle w:val="afa"/>
      </w:rPr>
      <w:fldChar w:fldCharType="separate"/>
    </w:r>
    <w:r w:rsidR="00B8770C">
      <w:rPr>
        <w:rStyle w:val="afa"/>
        <w:noProof/>
      </w:rPr>
      <w:t>21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8770C">
      <w:rPr>
        <w:rStyle w:val="afa"/>
        <w:noProof/>
      </w:rPr>
      <w:t>34</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ADE" w14:textId="77777777" w:rsidR="00D54656" w:rsidRDefault="00D546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1A3B" w14:textId="77777777" w:rsidR="00B83A83" w:rsidRDefault="00B83A83">
      <w:pPr>
        <w:spacing w:after="0" w:line="240" w:lineRule="auto"/>
      </w:pPr>
      <w:r>
        <w:separator/>
      </w:r>
    </w:p>
  </w:footnote>
  <w:footnote w:type="continuationSeparator" w:id="0">
    <w:p w14:paraId="6F83B02C" w14:textId="77777777" w:rsidR="00B83A83" w:rsidRDefault="00B8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744A" w14:textId="77777777" w:rsidR="00D54656" w:rsidRDefault="00D5465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507D" w14:textId="77777777" w:rsidR="00D54656" w:rsidRDefault="00D5465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SimSun"/>
      <w:lang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5">
    <w:name w:val="Subtitle"/>
    <w:basedOn w:val="a1"/>
    <w:next w:val="a1"/>
    <w:link w:val="af6"/>
    <w:qFormat/>
    <w:pPr>
      <w:spacing w:after="60"/>
      <w:jc w:val="center"/>
      <w:outlineLvl w:val="1"/>
    </w:pPr>
    <w:rPr>
      <w:rFonts w:ascii="Cambria" w:eastAsia="Times New Roman" w:hAnsi="Cambria"/>
      <w:sz w:val="24"/>
      <w:szCs w:val="24"/>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9">
    <w:name w:val="table of figures"/>
    <w:basedOn w:val="ae"/>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ＭＳ 明朝" w:hAnsi="Arial"/>
      <w:lang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a8">
    <w:name w:val="コメント文字列 (文字)"/>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ＭＳ 明朝"/>
      <w:lang w:val="en-GB" w:eastAsia="en-US" w:bidi="ar-SA"/>
    </w:rPr>
  </w:style>
  <w:style w:type="character" w:customStyle="1" w:styleId="aff2">
    <w:name w:val="リスト段落 (文字)"/>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overflowPunct/>
      <w:autoSpaceDE/>
      <w:autoSpaceDN/>
      <w:adjustRightInd/>
      <w:spacing w:after="0"/>
      <w:ind w:leftChars="400" w:left="840"/>
      <w:textAlignment w:val="auto"/>
    </w:pPr>
    <w:rPr>
      <w:rFonts w:eastAsia="ＭＳ ゴシック"/>
      <w:sz w:val="24"/>
      <w:lang w:eastAsia="ja-JP"/>
    </w:rPr>
  </w:style>
  <w:style w:type="character" w:customStyle="1" w:styleId="aff5">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8">
    <w:name w:val="脚注文字列 (文字)"/>
    <w:link w:val="af7"/>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7">
    <w:name w:val="正文2"/>
    <w:qFormat/>
    <w:pPr>
      <w:spacing w:before="100" w:beforeAutospacing="1" w:after="180"/>
    </w:pPr>
    <w:rPr>
      <w:rFonts w:eastAsia="SimSun"/>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6">
    <w:name w:val="页眉 字符"/>
    <w:qFormat/>
    <w:rPr>
      <w:rFonts w:ascii="Arial" w:eastAsia="ＭＳ 明朝"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7">
    <w:name w:val="No Spacing"/>
    <w:basedOn w:val="a1"/>
    <w:link w:val="aff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8">
    <w:name w:val="行間詰め (文字)"/>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057B6A73-DD8C-49BE-8432-BC2B7834D97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36</Pages>
  <Words>15013</Words>
  <Characters>85580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Hiroki</cp:lastModifiedBy>
  <cp:revision>21</cp:revision>
  <cp:lastPrinted>2011-11-09T07:49:00Z</cp:lastPrinted>
  <dcterms:created xsi:type="dcterms:W3CDTF">2021-08-17T23:28:00Z</dcterms:created>
  <dcterms:modified xsi:type="dcterms:W3CDTF">2021-08-18T00:42:00Z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