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lastRenderedPageBreak/>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1pt;height:269.4pt;mso-width-percent:0;mso-height-percent:0;mso-width-percent:0;mso-height-percent:0" o:ole="">
                  <v:imagedata r:id="rId14" o:title=""/>
                </v:shape>
                <o:OLEObject Type="Embed" ProgID="PowerPoint.SlideMacroEnabled.12" ShapeID="_x0000_i1025" DrawAspect="Content" ObjectID="_169150385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6pt;height:124.8pt;mso-width-percent:0;mso-height-percent:0;mso-width-percent:0;mso-height-percent:0" o:ole="">
                  <v:imagedata r:id="rId19" o:title=""/>
                </v:shape>
                <o:OLEObject Type="Embed" ProgID="Visio.Drawing.11" ShapeID="_x0000_i1026" DrawAspect="Content" ObjectID="_169150386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lastRenderedPageBreak/>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7pt;height:125.4pt;mso-width-percent:0;mso-height-percent:0;mso-width-percent:0;mso-height-percent:0" o:ole="">
                  <v:imagedata r:id="rId21" o:title=""/>
                </v:shape>
                <o:OLEObject Type="Embed" ProgID="Visio.Drawing.11" ShapeID="_x0000_i1027" DrawAspect="Content" ObjectID="_169150386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lastRenderedPageBreak/>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lastRenderedPageBreak/>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w:t>
            </w:r>
            <w:r>
              <w:rPr>
                <w:iCs/>
                <w:kern w:val="2"/>
                <w:lang w:eastAsia="zh-CN"/>
              </w:rPr>
              <w:lastRenderedPageBreak/>
              <w:t xml:space="preserve">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w:t>
            </w:r>
            <w:r w:rsidRPr="000B3AA0">
              <w:rPr>
                <w:iCs/>
                <w:kern w:val="2"/>
                <w:lang w:eastAsia="zh-CN"/>
              </w:rPr>
              <w:lastRenderedPageBreak/>
              <w:t xml:space="preserve">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w:t>
            </w:r>
            <w:r>
              <w:rPr>
                <w:b/>
                <w:bCs/>
              </w:rPr>
              <w:lastRenderedPageBreak/>
              <w:t>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lastRenderedPageBreak/>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lastRenderedPageBreak/>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C0DD00A"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lastRenderedPageBreak/>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4"/>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C626C"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7777777" w:rsidR="00FC626C" w:rsidRDefault="00FC626C"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A1FD097" w14:textId="77777777" w:rsidR="00FC626C" w:rsidRDefault="00FC626C"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2pt;height:231.3pt;mso-width-percent:0;mso-height-percent:0;mso-width-percent:0;mso-height-percent:0" o:ole="">
                  <v:imagedata r:id="rId24" o:title=""/>
                </v:shape>
                <o:OLEObject Type="Embed" ProgID="PowerPoint.SlideMacroEnabled.12" ShapeID="_x0000_i1028" DrawAspect="Content" ObjectID="_1691503862"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5.9pt;height:246pt;mso-width-percent:0;mso-height-percent:0;mso-width-percent:0;mso-height-percent:0" o:ole="">
                  <v:imagedata r:id="rId26" o:title=""/>
                </v:shape>
                <o:OLEObject Type="Embed" ProgID="PowerPoint.SlideMacroEnabled.12" ShapeID="_x0000_i1029" DrawAspect="Content" ObjectID="_1691503863"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75E605C"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50F76C01"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839D73F"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A5237B">
              <w:rPr>
                <w:lang w:val="de-AT" w:eastAsia="zh-CN"/>
              </w:rPr>
              <w:t xml:space="preserve">the </w:t>
            </w:r>
            <w:r w:rsidRPr="007665F0">
              <w:rPr>
                <w:highlight w:val="yellow"/>
                <w:lang w:val="de-AT"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7665F0">
              <w:rPr>
                <w:highlight w:val="yellow"/>
                <w:lang w:val="de-AT" w:eastAsia="zh-CN"/>
              </w:rPr>
              <w:t>for multiplexing HARQ-ACK in a PUCCH transmission is relative</w:t>
            </w:r>
            <w:r w:rsidRPr="007665F0">
              <w:rPr>
                <w:noProof/>
                <w:highlight w:val="yellow"/>
                <w:lang w:eastAsia="zh-CN"/>
              </w:rPr>
              <w:t xml:space="preserve"> </w:t>
            </w:r>
            <w:r w:rsidRPr="007665F0">
              <w:rPr>
                <w:highlight w:val="yellow"/>
                <w:lang w:val="de-AT" w:eastAsia="zh-CN"/>
              </w:rPr>
              <w:t xml:space="preserve">to the first symbol of the </w:t>
            </w:r>
            <w:r w:rsidRPr="007665F0">
              <w:rPr>
                <w:i/>
                <w:iCs/>
                <w:highlight w:val="yellow"/>
              </w:rPr>
              <w:t xml:space="preserve">subslotLengthForPUCCH </w:t>
            </w:r>
            <w:r w:rsidRPr="007665F0">
              <w:rPr>
                <w:highlight w:val="yellow"/>
                <w:lang w:val="de-AT" w:eastAsia="zh-CN"/>
              </w:rPr>
              <w:t>symbols</w:t>
            </w:r>
            <w:r>
              <w:rPr>
                <w:lang w:val="de-AT" w:eastAsia="zh-CN"/>
              </w:rPr>
              <w:t xml:space="preserve"> </w:t>
            </w:r>
            <w:r w:rsidRPr="00A5237B">
              <w:rPr>
                <w:lang w:val="de-AT" w:eastAsia="zh-CN"/>
              </w:rPr>
              <w:t>[12, TS 38.331].</w:t>
            </w:r>
            <w:r>
              <w:rPr>
                <w:lang w:val="de-AT" w:eastAsia="zh-CN"/>
              </w:rPr>
              <w:t xml:space="preserve"> </w:t>
            </w:r>
            <w:r w:rsidRPr="007665F0">
              <w:rPr>
                <w:highlight w:val="yellow"/>
                <w:lang w:val="de-AT"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7665F0">
              <w:rPr>
                <w:highlight w:val="yellow"/>
                <w:lang w:val="de-AT" w:eastAsia="zh-CN"/>
              </w:rPr>
              <w:t> symbols</w:t>
            </w:r>
            <w:r w:rsidRPr="00A5237B">
              <w:rPr>
                <w:lang w:val="de-AT" w:eastAsia="zh-CN"/>
              </w:rPr>
              <w:t xml:space="preserve"> [4, T</w:t>
            </w:r>
            <w:r>
              <w:rPr>
                <w:lang w:val="de-AT" w:eastAsia="zh-CN"/>
              </w:rPr>
              <w:t xml:space="preserve">S </w:t>
            </w:r>
            <w:r w:rsidRPr="00A5237B">
              <w:rPr>
                <w:lang w:val="de-AT" w:eastAsia="zh-CN"/>
              </w:rPr>
              <w:t>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lastRenderedPageBreak/>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lastRenderedPageBreak/>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lastRenderedPageBreak/>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only </w:t>
            </w:r>
            <w:r w:rsidRPr="00B740C1">
              <w:rPr>
                <w:rStyle w:val="aff"/>
                <w:rFonts w:eastAsia="Times New Roman"/>
                <w:sz w:val="20"/>
                <w:szCs w:val="20"/>
              </w:rPr>
              <w:lastRenderedPageBreak/>
              <w:t>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lastRenderedPageBreak/>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lastRenderedPageBreak/>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lastRenderedPageBreak/>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lastRenderedPageBreak/>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lastRenderedPageBreak/>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lastRenderedPageBreak/>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lastRenderedPageBreak/>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lastRenderedPageBreak/>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w:t>
            </w:r>
            <w:r>
              <w:rPr>
                <w:kern w:val="2"/>
                <w:lang w:eastAsia="zh-CN"/>
              </w:rPr>
              <w:lastRenderedPageBreak/>
              <w:t>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lastRenderedPageBreak/>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w:t>
            </w:r>
            <w:r>
              <w:rPr>
                <w:rStyle w:val="normaltextrun"/>
                <w:color w:val="000000"/>
                <w:shd w:val="clear" w:color="auto" w:fill="FFFFFF"/>
              </w:rPr>
              <w:lastRenderedPageBreak/>
              <w:t>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lastRenderedPageBreak/>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lastRenderedPageBreak/>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w:t>
            </w:r>
            <w:r>
              <w:rPr>
                <w:iCs/>
                <w:kern w:val="2"/>
                <w:lang w:eastAsia="zh-CN"/>
              </w:rPr>
              <w:lastRenderedPageBreak/>
              <w:t xml:space="preserve">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lastRenderedPageBreak/>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w:t>
            </w:r>
            <w:r>
              <w:lastRenderedPageBreak/>
              <w:t xml:space="preserve">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lastRenderedPageBreak/>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lastRenderedPageBreak/>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lastRenderedPageBreak/>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lastRenderedPageBreak/>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lastRenderedPageBreak/>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lastRenderedPageBreak/>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lastRenderedPageBreak/>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lastRenderedPageBreak/>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lastRenderedPageBreak/>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lastRenderedPageBreak/>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w:t>
            </w:r>
            <w:r>
              <w:rPr>
                <w:iCs/>
                <w:kern w:val="2"/>
                <w:lang w:eastAsia="zh-CN"/>
              </w:rPr>
              <w:lastRenderedPageBreak/>
              <w:t xml:space="preserve">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lastRenderedPageBreak/>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r w:rsidR="00EC7E2C">
              <w:rPr>
                <w:kern w:val="2"/>
                <w:lang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lastRenderedPageBreak/>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lastRenderedPageBreak/>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lastRenderedPageBreak/>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lastRenderedPageBreak/>
              <w:t>Support</w:t>
            </w:r>
          </w:p>
        </w:tc>
        <w:tc>
          <w:tcPr>
            <w:tcW w:w="7087" w:type="dxa"/>
            <w:tcBorders>
              <w:top w:val="single" w:sz="4" w:space="0" w:color="auto"/>
              <w:left w:val="single" w:sz="4" w:space="0" w:color="auto"/>
              <w:bottom w:val="single" w:sz="4" w:space="0" w:color="auto"/>
              <w:right w:val="single" w:sz="4" w:space="0" w:color="auto"/>
            </w:tcBorders>
          </w:tcPr>
          <w:p w14:paraId="3E1A59C2" w14:textId="40056F8F" w:rsidR="001E65C5" w:rsidRPr="00EF3EDB" w:rsidRDefault="001E65C5" w:rsidP="001E65C5">
            <w:pPr>
              <w:spacing w:beforeLines="50" w:before="120"/>
              <w:rPr>
                <w:iCs/>
                <w:kern w:val="2"/>
                <w:lang w:eastAsia="zh-CN"/>
              </w:rPr>
            </w:pPr>
            <w:r w:rsidRPr="00E65567">
              <w:rPr>
                <w:iCs/>
                <w:strike/>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r w:rsidR="00EC7E2C">
              <w:rPr>
                <w:iCs/>
                <w:kern w:val="2"/>
                <w:lang w:eastAsia="zh-CN"/>
              </w:rPr>
              <w:t>, CMCC</w:t>
            </w:r>
            <w:r w:rsidR="002E3867">
              <w:rPr>
                <w:iCs/>
                <w:kern w:val="2"/>
                <w:lang w:eastAsia="zh-CN"/>
              </w:rPr>
              <w:t>, Spreadtrum</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w:t>
            </w:r>
            <w:r>
              <w:rPr>
                <w:iCs/>
                <w:kern w:val="2"/>
                <w:lang w:eastAsia="zh-CN"/>
              </w:rPr>
              <w:lastRenderedPageBreak/>
              <w:t xml:space="preserve">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lastRenderedPageBreak/>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lastRenderedPageBreak/>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in the same PUCCH group, as opposed to Rel-16 where HARQ-ACK corresponding to PDSCH received on a </w:t>
      </w:r>
      <w:r w:rsidRPr="00B740C1">
        <w:rPr>
          <w:rStyle w:val="aff"/>
          <w:rFonts w:eastAsia="Times New Roman"/>
          <w:sz w:val="20"/>
          <w:szCs w:val="20"/>
        </w:rPr>
        <w:lastRenderedPageBreak/>
        <w:t>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lastRenderedPageBreak/>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CFBEB" w14:textId="77777777" w:rsidR="00286BD7" w:rsidRDefault="00286BD7">
      <w:r>
        <w:separator/>
      </w:r>
    </w:p>
  </w:endnote>
  <w:endnote w:type="continuationSeparator" w:id="0">
    <w:p w14:paraId="193FD543" w14:textId="77777777" w:rsidR="00286BD7" w:rsidRDefault="00286BD7">
      <w:r>
        <w:continuationSeparator/>
      </w:r>
    </w:p>
  </w:endnote>
  <w:endnote w:type="continuationNotice" w:id="1">
    <w:p w14:paraId="33CD27B7" w14:textId="77777777" w:rsidR="00286BD7" w:rsidRDefault="00286B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楷体_GB2312">
    <w:altName w:val="Microsoft YaHei"/>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5C19E975" w:rsidR="00E66B20" w:rsidRDefault="00E66B20">
        <w:pPr>
          <w:pStyle w:val="aa"/>
        </w:pPr>
        <w:r>
          <w:fldChar w:fldCharType="begin"/>
        </w:r>
        <w:r>
          <w:instrText>PAGE   \* MERGEFORMAT</w:instrText>
        </w:r>
        <w:r>
          <w:fldChar w:fldCharType="separate"/>
        </w:r>
        <w:r w:rsidR="00FC626C" w:rsidRPr="00FC626C">
          <w:rPr>
            <w:lang w:val="zh-CN" w:eastAsia="zh-CN"/>
          </w:rPr>
          <w:t>218</w:t>
        </w:r>
        <w:r>
          <w:fldChar w:fldCharType="end"/>
        </w:r>
      </w:p>
    </w:sdtContent>
  </w:sdt>
  <w:p w14:paraId="00A820FC" w14:textId="77777777" w:rsidR="00E66B20" w:rsidRDefault="00E66B20">
    <w:pPr>
      <w:pStyle w:val="aa"/>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B5B0A" w14:textId="77777777" w:rsidR="00286BD7" w:rsidRDefault="00286BD7">
      <w:r>
        <w:separator/>
      </w:r>
    </w:p>
  </w:footnote>
  <w:footnote w:type="continuationSeparator" w:id="0">
    <w:p w14:paraId="03B94067" w14:textId="77777777" w:rsidR="00286BD7" w:rsidRDefault="00286BD7">
      <w:r>
        <w:continuationSeparator/>
      </w:r>
    </w:p>
  </w:footnote>
  <w:footnote w:type="continuationNotice" w:id="1">
    <w:p w14:paraId="10F04AD5" w14:textId="77777777" w:rsidR="00286BD7" w:rsidRDefault="00286BD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E66B20" w:rsidRDefault="00E66B20">
    <w:pPr>
      <w:pStyle w:val="a4"/>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oleObject1.bin"/><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18504C80-61AB-4585-BA39-E2125984F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235</Pages>
  <Words>92720</Words>
  <Characters>528509</Characters>
  <Application>Microsoft Office Word</Application>
  <DocSecurity>0</DocSecurity>
  <Lines>4404</Lines>
  <Paragraphs>1239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619990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PI Qiping</cp:lastModifiedBy>
  <cp:revision>3</cp:revision>
  <cp:lastPrinted>1901-01-01T19:00:00Z</cp:lastPrinted>
  <dcterms:created xsi:type="dcterms:W3CDTF">2021-08-26T09:03:00Z</dcterms:created>
  <dcterms:modified xsi:type="dcterms:W3CDTF">2021-08-26T09:03:00Z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