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3208404F"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R1-2106639</w:t>
      </w:r>
    </w:p>
    <w:p w14:paraId="4D56DEE9" w14:textId="37619709" w:rsidR="00F12DF5" w:rsidRDefault="00F12DF5" w:rsidP="00F12DF5">
      <w:pPr>
        <w:pStyle w:val="Header"/>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19D78077"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2078B0" w:rsidRPr="002078B0">
        <w:rPr>
          <w:rFonts w:ascii="Arial" w:hAnsi="Arial" w:cs="Arial"/>
          <w:b/>
          <w:bCs/>
          <w:sz w:val="24"/>
          <w:lang w:val="en-US"/>
        </w:rPr>
        <w:t>1</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Heading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ListParagraph"/>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ListParagraph"/>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Hyperlink"/>
          </w:rPr>
          <w:t>RP-211569</w:t>
        </w:r>
      </w:hyperlink>
      <w:bookmarkEnd w:id="0"/>
      <w:r w:rsidRPr="00CE4E81">
        <w:rPr>
          <w:rStyle w:val="Hyperlink"/>
          <w:color w:val="auto"/>
          <w:u w:val="none"/>
        </w:rPr>
        <w:t>)</w:t>
      </w:r>
    </w:p>
    <w:p w14:paraId="6E827FE5" w14:textId="22A281DD" w:rsidR="00FB4BFC" w:rsidRPr="00CE4E81" w:rsidRDefault="00FB4BFC" w:rsidP="00A17222">
      <w:pPr>
        <w:pStyle w:val="ListParagraph"/>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ListParagraph"/>
        <w:jc w:val="both"/>
        <w:rPr>
          <w:sz w:val="22"/>
          <w:lang w:val="en-US" w:eastAsia="zh-CN"/>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FFS: Details including the definition of a next (</w:t>
            </w:r>
            <w:proofErr w:type="spellStart"/>
            <w:r w:rsidRPr="00CE4E81">
              <w:rPr>
                <w:lang w:eastAsia="zh-CN"/>
              </w:rPr>
              <w:t>e.g</w:t>
            </w:r>
            <w:proofErr w:type="spellEnd"/>
            <w:r w:rsidRPr="00CE4E81">
              <w:rPr>
                <w:lang w:eastAsia="zh-CN"/>
              </w:rPr>
              <w:t xml:space="preserve">,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ListParagraph"/>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ListParagraph"/>
              <w:numPr>
                <w:ilvl w:val="1"/>
                <w:numId w:val="18"/>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ListParagraph"/>
              <w:ind w:left="800"/>
              <w:jc w:val="both"/>
            </w:pPr>
          </w:p>
          <w:p w14:paraId="1888D74A" w14:textId="77777777" w:rsidR="00931583" w:rsidRDefault="00931583" w:rsidP="00931583">
            <w:pPr>
              <w:pStyle w:val="ListParagraph"/>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ListParagraph"/>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ListParagraph"/>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ListParagraph"/>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ListParagraph"/>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707469">
        <w:rPr>
          <w:lang w:eastAsia="zh-CN"/>
        </w:rPr>
        <w:t>, DoCoMo [26]</w:t>
      </w:r>
    </w:p>
    <w:p w14:paraId="3A032F00" w14:textId="006CA45F" w:rsidR="00931583" w:rsidRPr="00B80434" w:rsidRDefault="00931583" w:rsidP="00877C0B">
      <w:pPr>
        <w:pStyle w:val="ListParagraph"/>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proofErr w:type="spellStart"/>
      <w:r w:rsidR="00756204">
        <w:rPr>
          <w:lang w:eastAsia="zh-CN"/>
        </w:rPr>
        <w:t>Spreadtrum</w:t>
      </w:r>
      <w:proofErr w:type="spellEnd"/>
      <w:r w:rsidR="00756204">
        <w:rPr>
          <w:lang w:eastAsia="zh-CN"/>
        </w:rPr>
        <w:t xml:space="preserve">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ListParagraph"/>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w:t>
      </w:r>
      <w:proofErr w:type="spellStart"/>
      <w:r w:rsidRPr="00490243">
        <w:rPr>
          <w:b/>
          <w:bCs/>
          <w:lang w:eastAsia="zh-CN"/>
        </w:rPr>
        <w:t>DataToUL</w:t>
      </w:r>
      <w:proofErr w:type="spellEnd"/>
      <w:r w:rsidRPr="00490243">
        <w:rPr>
          <w:b/>
          <w:bCs/>
          <w:lang w:eastAsia="zh-CN"/>
        </w:rPr>
        <w:t>-ACK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Huawei/</w:t>
      </w:r>
      <w:proofErr w:type="spellStart"/>
      <w:r w:rsidRPr="00490243">
        <w:rPr>
          <w:lang w:eastAsia="zh-CN"/>
        </w:rPr>
        <w:t>HiSi</w:t>
      </w:r>
      <w:proofErr w:type="spellEnd"/>
      <w:r w:rsidRPr="00490243">
        <w:rPr>
          <w:lang w:eastAsia="zh-CN"/>
        </w:rPr>
        <w:t xml:space="preserve">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25212D">
        <w:rPr>
          <w:lang w:eastAsia="zh-CN"/>
        </w:rPr>
        <w:t>, TCL [25]</w:t>
      </w:r>
    </w:p>
    <w:p w14:paraId="06EBF86F" w14:textId="1B617B38" w:rsidR="00DD6C9B" w:rsidRPr="00D32320" w:rsidRDefault="00490243" w:rsidP="00877C0B">
      <w:pPr>
        <w:pStyle w:val="ListParagraph"/>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w:t>
      </w:r>
      <w:proofErr w:type="spellStart"/>
      <w:r w:rsidRPr="00490243">
        <w:rPr>
          <w:b/>
          <w:bCs/>
          <w:lang w:eastAsia="zh-CN"/>
        </w:rPr>
        <w:t>DataToUL</w:t>
      </w:r>
      <w:proofErr w:type="spellEnd"/>
      <w:r w:rsidRPr="00490243">
        <w:rPr>
          <w:b/>
          <w:bCs/>
          <w:lang w:eastAsia="zh-CN"/>
        </w:rPr>
        <w:t>-ACK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ListParagraph"/>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 xml:space="preserve">value range up to 15), </w:t>
      </w:r>
      <w:proofErr w:type="spellStart"/>
      <w:r w:rsidR="00756204">
        <w:rPr>
          <w:lang w:eastAsia="zh-CN"/>
        </w:rPr>
        <w:t>Spreadtrum</w:t>
      </w:r>
      <w:proofErr w:type="spellEnd"/>
      <w:r w:rsidR="00756204">
        <w:rPr>
          <w:lang w:eastAsia="zh-CN"/>
        </w:rPr>
        <w:t xml:space="preserve">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ListParagraph"/>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ListParagraph"/>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ListParagraph"/>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ListParagraph"/>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ListParagraph"/>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ListParagraph"/>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w:t>
      </w:r>
      <w:proofErr w:type="spellStart"/>
      <w:r>
        <w:rPr>
          <w:lang w:eastAsia="zh-CN"/>
        </w:rPr>
        <w:t>HiSi</w:t>
      </w:r>
      <w:proofErr w:type="spellEnd"/>
      <w:r>
        <w:rPr>
          <w:lang w:eastAsia="zh-CN"/>
        </w:rPr>
        <w:t>[1]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ListParagraph"/>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ListParagraph"/>
        <w:numPr>
          <w:ilvl w:val="1"/>
          <w:numId w:val="18"/>
        </w:numPr>
        <w:rPr>
          <w:lang w:eastAsia="zh-CN"/>
        </w:rPr>
      </w:pPr>
      <w:r>
        <w:rPr>
          <w:lang w:eastAsia="zh-CN"/>
        </w:rPr>
        <w:t xml:space="preserve">Additional info: </w:t>
      </w:r>
    </w:p>
    <w:p w14:paraId="7C0A7189" w14:textId="72364CA8" w:rsidR="00DD6C9B" w:rsidRPr="009D6FBD" w:rsidRDefault="00DD6C9B" w:rsidP="00877C0B">
      <w:pPr>
        <w:pStyle w:val="ListParagraph"/>
        <w:numPr>
          <w:ilvl w:val="2"/>
          <w:numId w:val="18"/>
        </w:numPr>
        <w:rPr>
          <w:bCs/>
          <w:iCs/>
          <w:lang w:eastAsia="zh-CN"/>
        </w:rPr>
      </w:pPr>
      <w:r w:rsidRPr="00DD6C9B">
        <w:rPr>
          <w:bCs/>
          <w:iCs/>
          <w:lang w:eastAsia="zh-CN"/>
        </w:rPr>
        <w:t>multi-CSI-PUCCH-</w:t>
      </w:r>
      <w:proofErr w:type="spellStart"/>
      <w:r w:rsidRPr="00DD6C9B">
        <w:rPr>
          <w:bCs/>
          <w:iCs/>
          <w:lang w:eastAsia="zh-CN"/>
        </w:rPr>
        <w:t>ResourceList</w:t>
      </w:r>
      <w:proofErr w:type="spellEnd"/>
      <w:r w:rsidRPr="00DD6C9B">
        <w:rPr>
          <w:bCs/>
          <w:iCs/>
          <w:lang w:eastAsia="zh-CN"/>
        </w:rPr>
        <w:t xml:space="preserve">, as well as </w:t>
      </w:r>
      <w:proofErr w:type="spellStart"/>
      <w:r w:rsidRPr="00DD6C9B">
        <w:rPr>
          <w:bCs/>
          <w:iCs/>
          <w:lang w:eastAsia="zh-CN"/>
        </w:rPr>
        <w:t>pucch</w:t>
      </w:r>
      <w:proofErr w:type="spellEnd"/>
      <w:r w:rsidRPr="00DD6C9B">
        <w:rPr>
          <w:bCs/>
          <w:iCs/>
          <w:lang w:eastAsia="zh-CN"/>
        </w:rPr>
        <w:t>-CSI-</w:t>
      </w:r>
      <w:proofErr w:type="spellStart"/>
      <w:r w:rsidRPr="00DD6C9B">
        <w:rPr>
          <w:bCs/>
          <w:iCs/>
          <w:lang w:eastAsia="zh-CN"/>
        </w:rPr>
        <w:t>ResourceList</w:t>
      </w:r>
      <w:proofErr w:type="spellEnd"/>
      <w:r w:rsidRPr="00DD6C9B">
        <w:rPr>
          <w:bCs/>
          <w:iCs/>
          <w:lang w:eastAsia="zh-CN"/>
        </w:rPr>
        <w: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ListParagraph"/>
        <w:numPr>
          <w:ilvl w:val="2"/>
          <w:numId w:val="18"/>
        </w:numPr>
        <w:rPr>
          <w:bCs/>
          <w:iCs/>
          <w:lang w:eastAsia="zh-CN"/>
        </w:rPr>
      </w:pPr>
      <w:proofErr w:type="spellStart"/>
      <w:r>
        <w:rPr>
          <w:lang w:eastAsia="zh-CN"/>
        </w:rPr>
        <w:t>Deferal</w:t>
      </w:r>
      <w:proofErr w:type="spellEnd"/>
      <w:r>
        <w:rPr>
          <w:lang w:eastAsia="zh-CN"/>
        </w:rPr>
        <w:t xml:space="preserve"> decision should be done before the multiplexing decision: OPPO [14]</w:t>
      </w:r>
    </w:p>
    <w:p w14:paraId="029B6918" w14:textId="7C93B7CB" w:rsidR="00EB735E" w:rsidRDefault="00EB735E" w:rsidP="00877C0B">
      <w:pPr>
        <w:pStyle w:val="ListParagraph"/>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ListParagraph"/>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ListParagraph"/>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w:t>
      </w:r>
      <w:proofErr w:type="spellStart"/>
      <w:r w:rsidR="00D538DF">
        <w:rPr>
          <w:lang w:eastAsia="zh-CN"/>
        </w:rPr>
        <w:t>HiSi</w:t>
      </w:r>
      <w:proofErr w:type="spellEnd"/>
      <w:r w:rsidR="00D538DF">
        <w:rPr>
          <w:lang w:eastAsia="zh-CN"/>
        </w:rPr>
        <w:t>[1]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 xml:space="preserve">Defer SPS HARQ even if multiplexing &amp; transmission based </w:t>
      </w:r>
      <w:proofErr w:type="spellStart"/>
      <w:r>
        <w:rPr>
          <w:i/>
          <w:iCs/>
          <w:lang w:val="en-US"/>
        </w:rPr>
        <w:t>e.g</w:t>
      </w:r>
      <w:proofErr w:type="spellEnd"/>
      <w:r>
        <w:rPr>
          <w:i/>
          <w:iCs/>
          <w:lang w:val="en-US"/>
        </w:rPr>
        <w:t xml:space="preserve"> on PRI in initial slot would be possible – i.e. deferral decision is done before the multiplexing decision</w:t>
      </w:r>
    </w:p>
    <w:p w14:paraId="59137D54" w14:textId="77777777" w:rsidR="00931583" w:rsidRPr="00FB6BE6" w:rsidRDefault="00931583" w:rsidP="00877C0B">
      <w:pPr>
        <w:pStyle w:val="ListParagraph"/>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ListParagraph"/>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ListParagraph"/>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ListParagraph"/>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ListParagraph"/>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ListParagraph"/>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proofErr w:type="spellStart"/>
      <w:r w:rsidR="00756204" w:rsidRPr="00756204">
        <w:rPr>
          <w:lang w:eastAsia="zh-CN"/>
        </w:rPr>
        <w:t>Spreadtrum</w:t>
      </w:r>
      <w:proofErr w:type="spellEnd"/>
      <w:r w:rsidR="00756204" w:rsidRPr="00756204">
        <w:rPr>
          <w:lang w:eastAsia="zh-CN"/>
        </w:rPr>
        <w:t xml:space="preserve">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ListParagraph"/>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ListParagraph"/>
        <w:numPr>
          <w:ilvl w:val="2"/>
          <w:numId w:val="18"/>
        </w:numPr>
        <w:rPr>
          <w:sz w:val="22"/>
          <w:szCs w:val="22"/>
          <w:lang w:eastAsia="zh-CN"/>
        </w:rPr>
      </w:pPr>
      <w:r w:rsidRPr="00253401">
        <w:rPr>
          <w:rFonts w:eastAsia="Gulim"/>
          <w:i/>
          <w:iCs/>
          <w:lang w:eastAsia="ko-KR"/>
        </w:rPr>
        <w:t>PUCCH-</w:t>
      </w:r>
      <w:proofErr w:type="spellStart"/>
      <w:r w:rsidRPr="00253401">
        <w:rPr>
          <w:rFonts w:eastAsia="Gulim"/>
          <w:i/>
          <w:iCs/>
          <w:lang w:eastAsia="ko-KR"/>
        </w:rPr>
        <w:t>ResourceSet</w:t>
      </w:r>
      <w:proofErr w:type="spellEnd"/>
      <w:r w:rsidRPr="00253401">
        <w:rPr>
          <w:rFonts w:eastAsia="Gulim"/>
          <w:i/>
          <w:iCs/>
          <w:lang w:eastAsia="ko-KR"/>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p>
    <w:p w14:paraId="7D2C9849" w14:textId="07071314" w:rsidR="00931583" w:rsidRPr="00253401" w:rsidRDefault="00931583" w:rsidP="00877C0B">
      <w:pPr>
        <w:pStyle w:val="ListParagraph"/>
        <w:numPr>
          <w:ilvl w:val="2"/>
          <w:numId w:val="18"/>
        </w:numPr>
        <w:rPr>
          <w:b/>
          <w:bCs/>
          <w:sz w:val="22"/>
          <w:szCs w:val="22"/>
          <w:lang w:eastAsia="zh-CN"/>
        </w:rPr>
      </w:pPr>
      <w:r w:rsidRPr="00253401">
        <w:rPr>
          <w:i/>
        </w:rPr>
        <w:t>multi-CSI-PUCCH-</w:t>
      </w:r>
      <w:proofErr w:type="spellStart"/>
      <w:r w:rsidRPr="00253401">
        <w:rPr>
          <w:i/>
        </w:rPr>
        <w:t>ResourceList</w:t>
      </w:r>
      <w:proofErr w:type="spellEnd"/>
      <w:r w:rsidRPr="00253401">
        <w:rPr>
          <w:i/>
        </w:rPr>
        <w:t>:</w:t>
      </w:r>
      <w:r w:rsidRPr="00253401">
        <w:rPr>
          <w:b/>
          <w:bCs/>
          <w:i/>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ListParagraph"/>
        <w:numPr>
          <w:ilvl w:val="1"/>
          <w:numId w:val="18"/>
        </w:numPr>
        <w:rPr>
          <w:b/>
          <w:bCs/>
          <w:sz w:val="22"/>
          <w:szCs w:val="22"/>
          <w:lang w:eastAsia="zh-CN"/>
        </w:rPr>
      </w:pPr>
      <w:r w:rsidRPr="00253401">
        <w:rPr>
          <w:iCs/>
        </w:rPr>
        <w:t xml:space="preserve">Apply some default rules to choose one resource: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ListParagraph"/>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ListParagraph"/>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ListParagraph"/>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ListParagraph"/>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ListParagraph"/>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ListParagraph"/>
        <w:numPr>
          <w:ilvl w:val="1"/>
          <w:numId w:val="18"/>
        </w:numPr>
        <w:rPr>
          <w:lang w:eastAsia="zh-CN"/>
        </w:rPr>
      </w:pPr>
      <w:r w:rsidRPr="006A620D">
        <w:rPr>
          <w:lang w:eastAsia="zh-CN"/>
        </w:rPr>
        <w:t xml:space="preserve">The decision on the deferral scheme / condition may be dependent on the </w:t>
      </w:r>
      <w:proofErr w:type="spellStart"/>
      <w:r w:rsidRPr="006A620D">
        <w:rPr>
          <w:lang w:eastAsia="zh-CN"/>
        </w:rPr>
        <w:t>gNBs</w:t>
      </w:r>
      <w:proofErr w:type="spellEnd"/>
      <w:r w:rsidRPr="006A620D">
        <w:rPr>
          <w:lang w:eastAsia="zh-CN"/>
        </w:rPr>
        <w:t xml:space="preserve"> PUCCH blind detection capability: CAICT [29]</w:t>
      </w:r>
    </w:p>
    <w:p w14:paraId="65DFF0F6" w14:textId="4D2194C1" w:rsidR="0055421A" w:rsidRPr="006A620D" w:rsidRDefault="0055421A" w:rsidP="00877C0B">
      <w:pPr>
        <w:pStyle w:val="ListParagraph"/>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ListParagraph"/>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ListParagraph"/>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w:t>
      </w:r>
      <w:proofErr w:type="spellStart"/>
      <w:r w:rsidRPr="008E631C">
        <w:rPr>
          <w:b/>
          <w:i/>
          <w:sz w:val="22"/>
          <w:szCs w:val="22"/>
        </w:rPr>
        <w:t>ResourceSet</w:t>
      </w:r>
      <w:bookmarkEnd w:id="2"/>
      <w:proofErr w:type="spellEnd"/>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ListParagraph"/>
        <w:numPr>
          <w:ilvl w:val="1"/>
          <w:numId w:val="18"/>
        </w:numPr>
        <w:rPr>
          <w:lang w:eastAsia="zh-CN"/>
        </w:rPr>
      </w:pPr>
      <w:r w:rsidRPr="006A620D">
        <w:rPr>
          <w:i/>
          <w:iCs/>
        </w:rPr>
        <w:t>multi-CSI-PUCCH-</w:t>
      </w:r>
      <w:proofErr w:type="spellStart"/>
      <w:r w:rsidRPr="006A620D">
        <w:rPr>
          <w:i/>
          <w:iCs/>
        </w:rPr>
        <w:t>ResourceList</w:t>
      </w:r>
      <w:proofErr w:type="spellEnd"/>
      <w:r w:rsidRPr="006A620D">
        <w:rPr>
          <w:rFonts w:eastAsiaTheme="minorEastAsia"/>
          <w:lang w:eastAsia="zh-CN"/>
        </w:rPr>
        <w:t xml:space="preserve">, as well as </w:t>
      </w:r>
      <w:proofErr w:type="spellStart"/>
      <w:r w:rsidRPr="006A620D">
        <w:rPr>
          <w:rFonts w:eastAsiaTheme="minorEastAsia"/>
          <w:i/>
          <w:lang w:eastAsia="zh-CN"/>
        </w:rPr>
        <w:t>pucch</w:t>
      </w:r>
      <w:proofErr w:type="spellEnd"/>
      <w:r w:rsidRPr="006A620D">
        <w:rPr>
          <w:rFonts w:eastAsiaTheme="minorEastAsia"/>
          <w:i/>
          <w:lang w:eastAsia="zh-CN"/>
        </w:rPr>
        <w:t>-CSI-</w:t>
      </w:r>
      <w:proofErr w:type="spellStart"/>
      <w:r w:rsidRPr="006A620D">
        <w:rPr>
          <w:rFonts w:eastAsiaTheme="minorEastAsia"/>
          <w:i/>
          <w:lang w:eastAsia="zh-CN"/>
        </w:rPr>
        <w:t>ResourceList</w:t>
      </w:r>
      <w:proofErr w:type="spellEnd"/>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ListParagraph"/>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ListParagraph"/>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w:t>
      </w:r>
      <w:proofErr w:type="spellStart"/>
      <w:r w:rsidR="006A620D" w:rsidRPr="006A620D">
        <w:rPr>
          <w:i/>
          <w:iCs/>
        </w:rPr>
        <w:t>ResourceSet</w:t>
      </w:r>
      <w:proofErr w:type="spellEnd"/>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ListParagraph"/>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ListParagraph"/>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ListParagraph"/>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ListParagraph"/>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ListParagraph"/>
        <w:numPr>
          <w:ilvl w:val="1"/>
          <w:numId w:val="18"/>
        </w:numPr>
        <w:rPr>
          <w:lang w:eastAsia="zh-CN"/>
        </w:rPr>
      </w:pPr>
      <w:r w:rsidRPr="006A620D">
        <w:rPr>
          <w:lang w:eastAsia="zh-CN"/>
        </w:rPr>
        <w:t xml:space="preserve">Next SPS PUCCH occasion of the SPS configuration: LGE [18] (FFS if </w:t>
      </w:r>
      <w:proofErr w:type="gramStart"/>
      <w:r w:rsidRPr="006A620D">
        <w:rPr>
          <w:lang w:eastAsia="zh-CN"/>
        </w:rPr>
        <w:t>possible</w:t>
      </w:r>
      <w:proofErr w:type="gramEnd"/>
      <w:r w:rsidRPr="006A620D">
        <w:rPr>
          <w:lang w:eastAsia="zh-CN"/>
        </w:rPr>
        <w:t xml:space="preserve"> for a different SPS configuration)</w:t>
      </w:r>
    </w:p>
    <w:p w14:paraId="3780F279" w14:textId="69126D89" w:rsidR="00931583" w:rsidRPr="006A620D" w:rsidRDefault="00931583" w:rsidP="00877C0B">
      <w:pPr>
        <w:pStyle w:val="ListParagraph"/>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ListParagraph"/>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ListParagraph"/>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w:t>
      </w:r>
      <w:proofErr w:type="spellStart"/>
      <w:r w:rsidRPr="006A620D">
        <w:rPr>
          <w:lang w:eastAsia="zh-CN"/>
        </w:rPr>
        <w:t>HiSi</w:t>
      </w:r>
      <w:proofErr w:type="spellEnd"/>
      <w:r w:rsidRPr="006A620D">
        <w:rPr>
          <w:lang w:eastAsia="zh-CN"/>
        </w:rPr>
        <w:t xml:space="preserve"> [1]</w:t>
      </w:r>
      <w:r w:rsidR="00552CDE" w:rsidRPr="006A620D">
        <w:rPr>
          <w:lang w:eastAsia="zh-CN"/>
        </w:rPr>
        <w:t>, Qualcomm [16]</w:t>
      </w:r>
    </w:p>
    <w:p w14:paraId="0C5E58F6" w14:textId="268AFA08" w:rsidR="00E36361" w:rsidRPr="006A620D" w:rsidRDefault="00E36361" w:rsidP="00877C0B">
      <w:pPr>
        <w:pStyle w:val="ListParagraph"/>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ListParagraph"/>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ListParagraph"/>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ListParagraph"/>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ListParagraph"/>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ListParagraph"/>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ListParagraph"/>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ListParagraph"/>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ListParagraph"/>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ListParagraph"/>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ListParagraph"/>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ListParagraph"/>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ListParagraph"/>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ListParagraph"/>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ListParagraph"/>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ListParagraph"/>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ListParagraph"/>
        <w:numPr>
          <w:ilvl w:val="2"/>
          <w:numId w:val="34"/>
        </w:numPr>
        <w:jc w:val="both"/>
      </w:pPr>
      <w:r>
        <w:t xml:space="preserve">Alt. 1: </w:t>
      </w:r>
      <w:r w:rsidR="00DD6C9B">
        <w:t>Rel-16 rules to be applied: Huawei/</w:t>
      </w:r>
      <w:proofErr w:type="spellStart"/>
      <w:r w:rsidR="00DD6C9B">
        <w:t>HiSi</w:t>
      </w:r>
      <w:proofErr w:type="spellEnd"/>
      <w:r w:rsidR="00DD6C9B">
        <w:t>[1], vivo</w:t>
      </w:r>
      <w:r>
        <w:t xml:space="preserve"> [2]</w:t>
      </w:r>
      <w:r w:rsidR="00AC5969">
        <w:t>, Sony [7]</w:t>
      </w:r>
      <w:r w:rsidR="00FF75DE">
        <w:t>, Intel [21]</w:t>
      </w:r>
    </w:p>
    <w:p w14:paraId="3B4BA65C" w14:textId="226B7CA1" w:rsidR="00972780" w:rsidRDefault="00972780" w:rsidP="00877C0B">
      <w:pPr>
        <w:pStyle w:val="ListParagraph"/>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ListParagraph"/>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ListParagraph"/>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w:t>
      </w:r>
      <w:proofErr w:type="spellStart"/>
      <w:r>
        <w:t>HiSi</w:t>
      </w:r>
      <w:proofErr w:type="spellEnd"/>
      <w:r>
        <w:t xml:space="preserve"> [1]</w:t>
      </w:r>
      <w:r w:rsidR="00DD6C9B">
        <w:t>, vivo [2]</w:t>
      </w:r>
      <w:r w:rsidR="00FA5A58">
        <w:t>, Ericsson [4] (?)</w:t>
      </w:r>
      <w:r w:rsidR="00972780">
        <w:t>, ZTE [6]</w:t>
      </w:r>
      <w:r w:rsidR="001D2A1B">
        <w:t>, NEC [12]</w:t>
      </w:r>
    </w:p>
    <w:p w14:paraId="0C84AE90" w14:textId="005DCC98" w:rsidR="00931583" w:rsidRPr="00307885" w:rsidRDefault="00DD6C9B" w:rsidP="00877C0B">
      <w:pPr>
        <w:pStyle w:val="ListParagraph"/>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xml:space="preserve">, LGE [18] </w:t>
      </w:r>
      <w:proofErr w:type="gramStart"/>
      <w:r w:rsidR="00A838AA">
        <w:t>(?,</w:t>
      </w:r>
      <w:proofErr w:type="gramEnd"/>
      <w:r w:rsidR="00A838AA">
        <w:t xml:space="preserve"> union of k1 sets)</w:t>
      </w:r>
      <w:r w:rsidR="00D27714">
        <w:t>, Intel [21]</w:t>
      </w:r>
    </w:p>
    <w:p w14:paraId="5EBEBC3D" w14:textId="2EC970A3" w:rsidR="00307885" w:rsidRPr="00641F1E" w:rsidRDefault="00307885" w:rsidP="00877C0B">
      <w:pPr>
        <w:pStyle w:val="ListParagraph"/>
        <w:numPr>
          <w:ilvl w:val="2"/>
          <w:numId w:val="34"/>
        </w:numPr>
        <w:jc w:val="both"/>
        <w:rPr>
          <w:b/>
          <w:bCs/>
        </w:rPr>
      </w:pPr>
      <w:r>
        <w:t>Alt. 3: Pre-pend the deferred SPS HARQ-ACK to the Type 1 CB: ETRI [19]</w:t>
      </w:r>
    </w:p>
    <w:p w14:paraId="12EDD9E7" w14:textId="77777777" w:rsidR="00641F1E" w:rsidRDefault="00D538DF" w:rsidP="00877C0B">
      <w:pPr>
        <w:pStyle w:val="ListParagraph"/>
        <w:numPr>
          <w:ilvl w:val="1"/>
          <w:numId w:val="34"/>
        </w:numPr>
        <w:jc w:val="both"/>
      </w:pPr>
      <w:r w:rsidRPr="00D32320">
        <w:rPr>
          <w:b/>
          <w:bCs/>
        </w:rPr>
        <w:t>Type 2 CB</w:t>
      </w:r>
      <w:r>
        <w:t xml:space="preserve">: </w:t>
      </w:r>
    </w:p>
    <w:p w14:paraId="4401D02E" w14:textId="67DF23B5" w:rsidR="00641F1E" w:rsidRDefault="00641F1E" w:rsidP="00877C0B">
      <w:pPr>
        <w:pStyle w:val="ListParagraph"/>
        <w:numPr>
          <w:ilvl w:val="2"/>
          <w:numId w:val="34"/>
        </w:numPr>
        <w:jc w:val="both"/>
      </w:pPr>
      <w:r>
        <w:t xml:space="preserve">Alt. 1: </w:t>
      </w:r>
      <w:r w:rsidR="00D538DF">
        <w:t>Rel-16 rules to be applied: Huawei/</w:t>
      </w:r>
      <w:proofErr w:type="spellStart"/>
      <w:r w:rsidR="00D538DF">
        <w:t>HiSi</w:t>
      </w:r>
      <w:proofErr w:type="spellEnd"/>
      <w:r w:rsidR="00D538DF">
        <w:t xml:space="preserve"> [1], </w:t>
      </w:r>
      <w:r w:rsidR="00DD6C9B">
        <w:t>vivo [2]</w:t>
      </w:r>
      <w:r w:rsidR="00AC5969">
        <w:t>, Sony [7]</w:t>
      </w:r>
      <w:r w:rsidR="00D27714">
        <w:t>, Intel [21]</w:t>
      </w:r>
    </w:p>
    <w:p w14:paraId="659C10C6" w14:textId="7D82C6FA" w:rsidR="00972780" w:rsidRDefault="00972780" w:rsidP="00877C0B">
      <w:pPr>
        <w:pStyle w:val="ListParagraph"/>
        <w:numPr>
          <w:ilvl w:val="2"/>
          <w:numId w:val="34"/>
        </w:numPr>
        <w:jc w:val="both"/>
      </w:pPr>
      <w:r>
        <w:t>Alt. 2: Deferred SPS HARQ-ACK bits amended to new, initial HARQ-ACK bits: ZTE [6]</w:t>
      </w:r>
    </w:p>
    <w:p w14:paraId="1D186D7E" w14:textId="5B448454" w:rsidR="00307885" w:rsidRDefault="00307885" w:rsidP="00877C0B">
      <w:pPr>
        <w:pStyle w:val="ListParagraph"/>
        <w:numPr>
          <w:ilvl w:val="2"/>
          <w:numId w:val="34"/>
        </w:numPr>
        <w:jc w:val="both"/>
      </w:pPr>
      <w:r>
        <w:t>FFS: ETRI [19]</w:t>
      </w:r>
    </w:p>
    <w:p w14:paraId="3C35361C" w14:textId="77777777" w:rsidR="00BE2A01" w:rsidRPr="00BE2A01" w:rsidRDefault="00BE2A01" w:rsidP="00877C0B">
      <w:pPr>
        <w:pStyle w:val="ListParagraph"/>
        <w:numPr>
          <w:ilvl w:val="0"/>
          <w:numId w:val="34"/>
        </w:numPr>
        <w:jc w:val="both"/>
        <w:rPr>
          <w:b/>
          <w:bCs/>
        </w:rPr>
      </w:pPr>
      <w:r w:rsidRPr="00BE2A01">
        <w:rPr>
          <w:b/>
          <w:bCs/>
        </w:rPr>
        <w:t>In addition:</w:t>
      </w:r>
    </w:p>
    <w:p w14:paraId="1616A0BD" w14:textId="329D96E1" w:rsidR="00BE2A01" w:rsidRDefault="00BE2A01" w:rsidP="00877C0B">
      <w:pPr>
        <w:pStyle w:val="ListParagraph"/>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ListParagraph"/>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ListParagraph"/>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ListParagraph"/>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ListParagraph"/>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ListParagraph"/>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ListParagraph"/>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w:t>
      </w:r>
      <w:proofErr w:type="spellStart"/>
      <w:r w:rsidRPr="00A7118F">
        <w:rPr>
          <w:b/>
          <w:bCs/>
          <w:sz w:val="22"/>
          <w:szCs w:val="22"/>
          <w:lang w:eastAsia="zh-CN"/>
        </w:rPr>
        <w:t>misc</w:t>
      </w:r>
      <w:proofErr w:type="spellEnd"/>
      <w:r w:rsidRPr="00A7118F">
        <w:rPr>
          <w:b/>
          <w:bCs/>
          <w:sz w:val="22"/>
          <w:szCs w:val="22"/>
          <w:lang w:eastAsia="zh-CN"/>
        </w:rPr>
        <w:t xml:space="preserve">: </w:t>
      </w:r>
    </w:p>
    <w:p w14:paraId="65AD5727" w14:textId="45B0CD4C" w:rsidR="00552CDE" w:rsidRPr="00552CDE" w:rsidRDefault="00552CDE" w:rsidP="00877C0B">
      <w:pPr>
        <w:pStyle w:val="ListParagraph"/>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ListParagraph"/>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ListParagraph"/>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ListParagraph"/>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ListParagraph"/>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ListParagraph"/>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ListParagraph"/>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 xml:space="preserve">Round of email </w:t>
      </w:r>
      <w:proofErr w:type="spellStart"/>
      <w:r w:rsidR="00082896">
        <w:rPr>
          <w:rFonts w:ascii="Arial" w:hAnsi="Arial"/>
          <w:sz w:val="32"/>
        </w:rPr>
        <w:t>discusssions</w:t>
      </w:r>
      <w:proofErr w:type="spellEnd"/>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TableGrid"/>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ListParagraph"/>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ListParagraph"/>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ListParagraph"/>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ListParagraph"/>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-ACK sets</w:t>
      </w:r>
    </w:p>
    <w:p w14:paraId="5658318F" w14:textId="77777777" w:rsidR="003046AB" w:rsidRDefault="003046AB" w:rsidP="003046AB">
      <w:pPr>
        <w:pStyle w:val="ListParagraph"/>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 xml:space="preserve">-ACK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w:t>
      </w:r>
      <w:proofErr w:type="spellStart"/>
      <w:r>
        <w:rPr>
          <w:b/>
          <w:bCs/>
          <w:lang w:val="en-US" w:eastAsia="zh-CN"/>
        </w:rPr>
        <w:t>Spreadtrum</w:t>
      </w:r>
      <w:proofErr w:type="spellEnd"/>
      <w:r>
        <w:rPr>
          <w:b/>
          <w:bCs/>
          <w:lang w:val="en-US" w:eastAsia="zh-CN"/>
        </w:rPr>
        <w:t xml:space="preserve">,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ListParagraph"/>
        <w:ind w:left="1440"/>
        <w:jc w:val="both"/>
        <w:rPr>
          <w:i/>
          <w:iCs/>
          <w:lang w:val="en-US" w:eastAsia="zh-CN"/>
        </w:rPr>
      </w:pPr>
    </w:p>
    <w:p w14:paraId="730CA40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w:t>
            </w:r>
            <w:proofErr w:type="gramStart"/>
            <w:r>
              <w:rPr>
                <w:iCs/>
                <w:kern w:val="2"/>
                <w:lang w:eastAsia="zh-CN"/>
              </w:rPr>
              <w:t>take into account</w:t>
            </w:r>
            <w:proofErr w:type="gramEnd"/>
            <w:r>
              <w:rPr>
                <w:iCs/>
                <w:kern w:val="2"/>
                <w:lang w:eastAsia="zh-CN"/>
              </w:rPr>
              <w:t xml:space="preserve">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 2. Note the SPS HARQ-ACK has corresponding priority when two priorities are configured. </w:t>
            </w:r>
            <w:proofErr w:type="gramStart"/>
            <w:r>
              <w:rPr>
                <w:kern w:val="2"/>
                <w:lang w:eastAsia="zh-CN"/>
              </w:rPr>
              <w:t>So</w:t>
            </w:r>
            <w:proofErr w:type="gramEnd"/>
            <w:r>
              <w:rPr>
                <w:kern w:val="2"/>
                <w:lang w:eastAsia="zh-CN"/>
              </w:rPr>
              <w:t xml:space="preserve">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We prefer Alt-3 over Alt-</w:t>
            </w:r>
            <w:proofErr w:type="gramStart"/>
            <w:r>
              <w:rPr>
                <w:iCs/>
                <w:kern w:val="2"/>
                <w:lang w:eastAsia="zh-CN"/>
              </w:rPr>
              <w:t>4, because</w:t>
            </w:r>
            <w:proofErr w:type="gramEnd"/>
            <w:r>
              <w:rPr>
                <w:iCs/>
                <w:kern w:val="2"/>
                <w:lang w:eastAsia="zh-CN"/>
              </w:rPr>
              <w:t xml:space="preserv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proofErr w:type="spellStart"/>
            <w:r>
              <w:rPr>
                <w:iCs/>
                <w:kern w:val="2"/>
                <w:lang w:eastAsia="zh-CN"/>
              </w:rPr>
              <w:t>Spreadtrum</w:t>
            </w:r>
            <w:proofErr w:type="spellEnd"/>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 xml:space="preserve">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w:t>
            </w:r>
            <w:proofErr w:type="spellStart"/>
            <w:r>
              <w:rPr>
                <w:iCs/>
                <w:kern w:val="2"/>
                <w:lang w:eastAsia="zh-CN"/>
              </w:rPr>
              <w:t>can not</w:t>
            </w:r>
            <w:proofErr w:type="spellEnd"/>
            <w:r>
              <w:rPr>
                <w:iCs/>
                <w:kern w:val="2"/>
                <w:lang w:eastAsia="zh-CN"/>
              </w:rPr>
              <w:t xml:space="preserve">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lt.2. As the SPS configurations associated with the URLLC service can be configured with a high priority PUCCH-config, in which the maximum k1 value in the K1 set can represent the maximum postpone time. </w:t>
            </w:r>
            <w:proofErr w:type="gramStart"/>
            <w:r>
              <w:rPr>
                <w:rFonts w:eastAsiaTheme="minorEastAsia"/>
                <w:iCs/>
                <w:kern w:val="2"/>
                <w:lang w:eastAsia="zh-CN"/>
              </w:rPr>
              <w:t>Thus</w:t>
            </w:r>
            <w:proofErr w:type="gramEnd"/>
            <w:r>
              <w:rPr>
                <w:rFonts w:eastAsiaTheme="minorEastAsia"/>
                <w:iCs/>
                <w:kern w:val="2"/>
                <w:lang w:eastAsia="zh-CN"/>
              </w:rPr>
              <w:t xml:space="preserve">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TableGrid"/>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ListParagraph"/>
        <w:numPr>
          <w:ilvl w:val="0"/>
          <w:numId w:val="144"/>
        </w:numPr>
        <w:jc w:val="both"/>
        <w:rPr>
          <w:lang w:eastAsia="zh-CN"/>
        </w:rPr>
      </w:pPr>
      <w:r>
        <w:rPr>
          <w:lang w:eastAsia="zh-CN"/>
        </w:rPr>
        <w:t xml:space="preserve">Samsung [8] discusses, that the </w:t>
      </w:r>
      <w:proofErr w:type="spellStart"/>
      <w:r>
        <w:rPr>
          <w:lang w:eastAsia="zh-CN"/>
        </w:rPr>
        <w:t>OoO</w:t>
      </w:r>
      <w:proofErr w:type="spellEnd"/>
      <w:r>
        <w:rPr>
          <w:lang w:eastAsia="zh-CN"/>
        </w:rPr>
        <w:t xml:space="preserve"> rule /collision should be limited to SPS PDSCH only but not apply to HARQ of DG PDSCH which should be avoided by gNB implementation. </w:t>
      </w:r>
    </w:p>
    <w:p w14:paraId="09ABE024" w14:textId="77777777" w:rsidR="00082896" w:rsidRPr="00776D53"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ListParagraph"/>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proofErr w:type="gramStart"/>
      <w:r w:rsidRPr="00574D98">
        <w:rPr>
          <w:bCs/>
          <w:i/>
          <w:iCs/>
        </w:rPr>
        <w:t>receive</w:t>
      </w:r>
      <w:r w:rsidRPr="00FF75DE">
        <w:rPr>
          <w:bCs/>
          <w:i/>
          <w:iCs/>
          <w:strike/>
          <w:color w:val="FF0000"/>
        </w:rPr>
        <w:t>s</w:t>
      </w:r>
      <w:proofErr w:type="gramEnd"/>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w:t>
      </w:r>
      <w:proofErr w:type="spellStart"/>
      <w:r>
        <w:rPr>
          <w:rFonts w:eastAsia="DengXian"/>
          <w:bCs/>
        </w:rPr>
        <w:t>one</w:t>
      </w:r>
      <w:proofErr w:type="spellEnd"/>
      <w:r>
        <w:rPr>
          <w:rFonts w:eastAsia="DengXian"/>
          <w:bCs/>
        </w:rPr>
        <w:t xml:space="preserve"> the following alternatives.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xml:space="preserve">), Panasonic, Sharp, ZTE, DOCOMO, </w:t>
      </w:r>
      <w:proofErr w:type="spellStart"/>
      <w:r>
        <w:rPr>
          <w:b/>
          <w:bCs/>
          <w:lang w:val="en-US" w:eastAsia="zh-CN"/>
        </w:rPr>
        <w:t>Spreadtrum</w:t>
      </w:r>
      <w:proofErr w:type="spellEnd"/>
      <w:r>
        <w:rPr>
          <w:b/>
          <w:bCs/>
          <w:lang w:val="en-US" w:eastAsia="zh-CN"/>
        </w:rPr>
        <w:t>,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ListParagraph"/>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ListParagraph"/>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proofErr w:type="gramStart"/>
      <w:r w:rsidRPr="005307BD">
        <w:rPr>
          <w:bCs/>
          <w:i/>
          <w:iCs/>
          <w:sz w:val="22"/>
          <w:szCs w:val="22"/>
        </w:rPr>
        <w:t>receive</w:t>
      </w:r>
      <w:r w:rsidRPr="005307BD">
        <w:rPr>
          <w:bCs/>
          <w:i/>
          <w:iCs/>
          <w:strike/>
          <w:color w:val="FF0000"/>
          <w:sz w:val="22"/>
          <w:szCs w:val="22"/>
        </w:rPr>
        <w:t>s</w:t>
      </w:r>
      <w:proofErr w:type="gramEnd"/>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ListParagraph"/>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w:t>
      </w:r>
      <w:proofErr w:type="spellStart"/>
      <w:r>
        <w:rPr>
          <w:b/>
          <w:bCs/>
          <w:lang w:val="en-US" w:eastAsia="zh-CN"/>
        </w:rPr>
        <w:t>Spreadtrum</w:t>
      </w:r>
      <w:proofErr w:type="spellEnd"/>
      <w:r>
        <w:rPr>
          <w:b/>
          <w:bCs/>
          <w:lang w:val="en-US" w:eastAsia="zh-CN"/>
        </w:rPr>
        <w:t>,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ListParagraph"/>
        <w:ind w:left="1440"/>
        <w:jc w:val="both"/>
        <w:rPr>
          <w:i/>
          <w:iCs/>
          <w:lang w:val="en-US" w:eastAsia="zh-CN"/>
        </w:rPr>
      </w:pPr>
    </w:p>
    <w:p w14:paraId="3E02FE4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 xml:space="preserve">I think our proposal was misunderstood (in the original Alt. 4).  We proposed that whether to drop the defer SPS HARQ bits or the non-defer SPS HARQ bits depends on whether the defer SPS PDSCH was successfully decoded.  If the defer SPS’s PDSCH was not successfully </w:t>
            </w:r>
            <w:proofErr w:type="gramStart"/>
            <w:r>
              <w:rPr>
                <w:iCs/>
                <w:kern w:val="2"/>
                <w:lang w:eastAsia="zh-CN"/>
              </w:rPr>
              <w:t>decoded</w:t>
            </w:r>
            <w:proofErr w:type="gramEnd"/>
            <w:r>
              <w:rPr>
                <w:iCs/>
                <w:kern w:val="2"/>
                <w:lang w:eastAsia="zh-CN"/>
              </w:rPr>
              <w:t xml:space="preserve">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gree with Nokia, Alt. </w:t>
            </w:r>
            <w:proofErr w:type="gramStart"/>
            <w:r>
              <w:rPr>
                <w:iCs/>
                <w:kern w:val="2"/>
                <w:lang w:eastAsia="zh-CN"/>
              </w:rPr>
              <w:t>1</w:t>
            </w:r>
            <w:proofErr w:type="gramEnd"/>
            <w:r>
              <w:rPr>
                <w:iCs/>
                <w:kern w:val="2"/>
                <w:lang w:eastAsia="zh-CN"/>
              </w:rPr>
              <w:t xml:space="preserve">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p>
    <w:p w14:paraId="7935AD06" w14:textId="0BFF9C68" w:rsidR="00232E57" w:rsidRPr="008D05A0" w:rsidRDefault="00232E57" w:rsidP="00232E57">
      <w:pPr>
        <w:pStyle w:val="ListParagraph"/>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ListParagraph"/>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ListParagraph"/>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w:t>
      </w:r>
      <w:proofErr w:type="gramStart"/>
      <w:r>
        <w:rPr>
          <w:b/>
          <w:bCs/>
          <w:sz w:val="22"/>
          <w:szCs w:val="22"/>
          <w:lang w:val="en-US" w:eastAsia="zh-CN"/>
        </w:rPr>
        <w:t>takes</w:t>
      </w:r>
      <w:proofErr w:type="gramEnd"/>
      <w:r>
        <w:rPr>
          <w:b/>
          <w:bCs/>
          <w:sz w:val="22"/>
          <w:szCs w:val="22"/>
          <w:lang w:val="en-US" w:eastAsia="zh-CN"/>
        </w:rPr>
        <w:t xml:space="preserve">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2: </w:t>
      </w:r>
      <w:proofErr w:type="gramStart"/>
      <w:r w:rsidRPr="00232E57">
        <w:rPr>
          <w:b/>
          <w:bCs/>
          <w:sz w:val="22"/>
          <w:szCs w:val="22"/>
          <w:lang w:eastAsia="zh-CN"/>
        </w:rPr>
        <w:t>the</w:t>
      </w:r>
      <w:proofErr w:type="gramEnd"/>
      <w:r w:rsidRPr="00232E57">
        <w:rPr>
          <w:b/>
          <w:bCs/>
          <w:sz w:val="22"/>
          <w:szCs w:val="22"/>
          <w:lang w:eastAsia="zh-CN"/>
        </w:rPr>
        <w:t xml:space="preserv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w:t>
      </w:r>
      <w:proofErr w:type="gramStart"/>
      <w:r>
        <w:rPr>
          <w:b/>
          <w:bCs/>
          <w:sz w:val="22"/>
          <w:szCs w:val="22"/>
          <w:lang w:val="en-US" w:eastAsia="zh-CN"/>
        </w:rPr>
        <w:t>takes</w:t>
      </w:r>
      <w:proofErr w:type="gramEnd"/>
      <w:r>
        <w:rPr>
          <w:b/>
          <w:bCs/>
          <w:sz w:val="22"/>
          <w:szCs w:val="22"/>
          <w:lang w:val="en-US" w:eastAsia="zh-CN"/>
        </w:rPr>
        <w:t xml:space="preserve">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ListParagraph"/>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w:t>
      </w:r>
      <w:proofErr w:type="gramStart"/>
      <w:r>
        <w:rPr>
          <w:b/>
          <w:bCs/>
          <w:sz w:val="22"/>
          <w:szCs w:val="22"/>
          <w:lang w:val="en-US" w:eastAsia="zh-CN"/>
        </w:rPr>
        <w:t>takes</w:t>
      </w:r>
      <w:proofErr w:type="gramEnd"/>
      <w:r>
        <w:rPr>
          <w:b/>
          <w:bCs/>
          <w:sz w:val="22"/>
          <w:szCs w:val="22"/>
          <w:lang w:val="en-US" w:eastAsia="zh-CN"/>
        </w:rPr>
        <w:t xml:space="preserve">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ListParagraph"/>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TableGrid"/>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 xml:space="preserve">Before we go to Alt </w:t>
            </w:r>
            <w:proofErr w:type="spellStart"/>
            <w:r>
              <w:rPr>
                <w:kern w:val="2"/>
                <w:lang w:eastAsia="zh-CN"/>
              </w:rPr>
              <w:t>x.A</w:t>
            </w:r>
            <w:proofErr w:type="spellEnd"/>
            <w:r>
              <w:rPr>
                <w:kern w:val="2"/>
                <w:lang w:eastAsia="zh-CN"/>
              </w:rPr>
              <w:t xml:space="preserve"> and Alt </w:t>
            </w:r>
            <w:proofErr w:type="spellStart"/>
            <w:r>
              <w:rPr>
                <w:kern w:val="2"/>
                <w:lang w:eastAsia="zh-CN"/>
              </w:rPr>
              <w:t>x.B</w:t>
            </w:r>
            <w:proofErr w:type="spellEnd"/>
            <w:r>
              <w:rPr>
                <w:kern w:val="2"/>
                <w:lang w:eastAsia="zh-CN"/>
              </w:rPr>
              <w:t>,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w:t>
            </w:r>
            <w:proofErr w:type="spellStart"/>
            <w:r w:rsidR="00294A29">
              <w:rPr>
                <w:kern w:val="2"/>
                <w:lang w:eastAsia="zh-CN"/>
              </w:rPr>
              <w:t>Alt.x</w:t>
            </w:r>
            <w:proofErr w:type="spellEnd"/>
            <w:r w:rsidR="00294A29">
              <w:rPr>
                <w:kern w:val="2"/>
                <w:lang w:eastAsia="zh-CN"/>
              </w:rPr>
              <w:t xml:space="preserve"> A and Alt. </w:t>
            </w:r>
            <w:proofErr w:type="spellStart"/>
            <w:r w:rsidR="00294A29">
              <w:rPr>
                <w:kern w:val="2"/>
                <w:lang w:eastAsia="zh-CN"/>
              </w:rPr>
              <w:t>xB</w:t>
            </w:r>
            <w:proofErr w:type="spellEnd"/>
            <w:r w:rsidR="00294A29">
              <w:rPr>
                <w:kern w:val="2"/>
                <w:lang w:eastAsia="zh-CN"/>
              </w:rPr>
              <w:t xml:space="preserve">.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 xml:space="preserve">One comment is for Alt.1B, we think Alt.1 </w:t>
            </w:r>
            <w:proofErr w:type="spellStart"/>
            <w:r>
              <w:rPr>
                <w:kern w:val="2"/>
                <w:lang w:eastAsia="zh-CN"/>
              </w:rPr>
              <w:t>precldue</w:t>
            </w:r>
            <w:proofErr w:type="spellEnd"/>
            <w:r>
              <w:rPr>
                <w:kern w:val="2"/>
                <w:lang w:eastAsia="zh-CN"/>
              </w:rPr>
              <w:t xml:space="preserve"> Alt.1B by its description of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 xml:space="preserve">lt 1A. Alignment for </w:t>
            </w:r>
            <w:proofErr w:type="spellStart"/>
            <w:r>
              <w:rPr>
                <w:kern w:val="2"/>
                <w:lang w:eastAsia="zh-CN"/>
              </w:rPr>
              <w:t>behavior</w:t>
            </w:r>
            <w:proofErr w:type="spellEnd"/>
            <w:r>
              <w:rPr>
                <w:kern w:val="2"/>
                <w:lang w:eastAsia="zh-CN"/>
              </w:rPr>
              <w:t xml:space="preserve">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w:t>
            </w:r>
            <w:proofErr w:type="spellStart"/>
            <w:r w:rsidRPr="00001035">
              <w:rPr>
                <w:bCs/>
                <w:i/>
                <w:sz w:val="22"/>
                <w:szCs w:val="22"/>
              </w:rPr>
              <w:t>ResourceSet</w:t>
            </w:r>
            <w:proofErr w:type="spellEnd"/>
            <w:r>
              <w:rPr>
                <w:bCs/>
                <w:i/>
                <w:sz w:val="22"/>
                <w:szCs w:val="22"/>
              </w:rPr>
              <w:t xml:space="preserve">, or </w:t>
            </w:r>
            <w:r w:rsidRPr="0004735A">
              <w:rPr>
                <w:i/>
                <w:iCs/>
              </w:rPr>
              <w:t>multi-CSI-PUCCH-</w:t>
            </w:r>
            <w:proofErr w:type="spellStart"/>
            <w:r w:rsidRPr="0004735A">
              <w:rPr>
                <w:i/>
                <w:iCs/>
              </w:rPr>
              <w:t>ResourceList</w:t>
            </w:r>
            <w:proofErr w:type="spellEnd"/>
            <w:r w:rsidRPr="0004735A">
              <w:t xml:space="preserve"> and </w:t>
            </w:r>
            <w:proofErr w:type="spellStart"/>
            <w:r w:rsidRPr="0004735A">
              <w:rPr>
                <w:i/>
                <w:iCs/>
              </w:rPr>
              <w:t>pucch</w:t>
            </w:r>
            <w:proofErr w:type="spellEnd"/>
            <w:r w:rsidRPr="0004735A">
              <w:rPr>
                <w:i/>
                <w:iCs/>
              </w:rPr>
              <w:t>-CSI-</w:t>
            </w:r>
            <w:proofErr w:type="spellStart"/>
            <w:r w:rsidRPr="0004735A">
              <w:rPr>
                <w:i/>
                <w:iCs/>
              </w:rPr>
              <w:t>ResourceList</w:t>
            </w:r>
            <w:proofErr w:type="spellEnd"/>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ListParagraph"/>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w:t>
            </w:r>
            <w:proofErr w:type="spellStart"/>
            <w:r w:rsidRPr="00001035">
              <w:rPr>
                <w:bCs/>
                <w:i/>
                <w:sz w:val="22"/>
                <w:szCs w:val="22"/>
              </w:rPr>
              <w:t>ResourceSet</w:t>
            </w:r>
            <w:proofErr w:type="spellEnd"/>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ListParagraph"/>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ListParagraph"/>
              <w:widowControl w:val="0"/>
              <w:spacing w:beforeLines="50" w:before="120"/>
              <w:ind w:left="1080"/>
              <w:rPr>
                <w:iCs/>
                <w:kern w:val="2"/>
                <w:lang w:eastAsia="zh-CN"/>
              </w:rPr>
            </w:pPr>
          </w:p>
          <w:p w14:paraId="6BDF8260" w14:textId="77777777" w:rsidR="008565C8" w:rsidRPr="00395157" w:rsidRDefault="008565C8" w:rsidP="008565C8">
            <w:pPr>
              <w:pStyle w:val="ListParagraph"/>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ListParagraph"/>
              <w:widowControl w:val="0"/>
              <w:numPr>
                <w:ilvl w:val="0"/>
                <w:numId w:val="145"/>
              </w:numPr>
              <w:spacing w:beforeLines="50" w:before="120"/>
              <w:rPr>
                <w:iCs/>
                <w:kern w:val="2"/>
                <w:lang w:eastAsia="zh-CN"/>
              </w:rPr>
            </w:pPr>
            <w:r w:rsidRPr="0004735A">
              <w:rPr>
                <w:i/>
                <w:iCs/>
              </w:rPr>
              <w:t>multi-CSI-PUCCH-</w:t>
            </w:r>
            <w:proofErr w:type="spellStart"/>
            <w:r w:rsidRPr="0004735A">
              <w:rPr>
                <w:i/>
                <w:iCs/>
              </w:rPr>
              <w:t>ResourceList</w:t>
            </w:r>
            <w:proofErr w:type="spellEnd"/>
            <w:r w:rsidRPr="0004735A">
              <w:t xml:space="preserve"> </w:t>
            </w:r>
            <w:r>
              <w:t>or</w:t>
            </w:r>
            <w:r w:rsidRPr="0004735A">
              <w:t xml:space="preserve"> </w:t>
            </w:r>
            <w:proofErr w:type="spellStart"/>
            <w:r w:rsidRPr="0004735A">
              <w:rPr>
                <w:i/>
                <w:iCs/>
              </w:rPr>
              <w:t>pucch</w:t>
            </w:r>
            <w:proofErr w:type="spellEnd"/>
            <w:r w:rsidRPr="0004735A">
              <w:rPr>
                <w:i/>
                <w:iCs/>
              </w:rPr>
              <w:t>-CSI-</w:t>
            </w:r>
            <w:proofErr w:type="spellStart"/>
            <w:r w:rsidRPr="0004735A">
              <w:rPr>
                <w:i/>
                <w:iCs/>
              </w:rPr>
              <w:t>ResourceList</w:t>
            </w:r>
            <w:proofErr w:type="spellEnd"/>
          </w:p>
          <w:p w14:paraId="36F567FB" w14:textId="77777777" w:rsidR="008565C8" w:rsidRPr="00DF7E24" w:rsidRDefault="008565C8" w:rsidP="008565C8">
            <w:pPr>
              <w:pStyle w:val="ListParagraph"/>
              <w:widowControl w:val="0"/>
              <w:spacing w:beforeLines="50" w:before="120"/>
              <w:ind w:left="760"/>
              <w:rPr>
                <w:iCs/>
                <w:kern w:val="2"/>
                <w:lang w:eastAsia="zh-CN"/>
              </w:rPr>
            </w:pPr>
          </w:p>
          <w:p w14:paraId="7FA2D954" w14:textId="77777777" w:rsidR="008565C8" w:rsidRDefault="008565C8" w:rsidP="008565C8">
            <w:pPr>
              <w:pStyle w:val="ListParagraph"/>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 xml:space="preserve">With the current formulation of the questions, support for Alt 1 and Alt 2 based on the current understanding. Interested to </w:t>
            </w:r>
            <w:proofErr w:type="spellStart"/>
            <w:r>
              <w:rPr>
                <w:iCs/>
                <w:kern w:val="2"/>
                <w:lang w:eastAsia="zh-CN"/>
              </w:rPr>
              <w:t>expl</w:t>
            </w:r>
            <w:proofErr w:type="spellEnd"/>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ListParagraph"/>
              <w:widowControl w:val="0"/>
              <w:numPr>
                <w:ilvl w:val="0"/>
                <w:numId w:val="145"/>
              </w:numPr>
              <w:spacing w:beforeLines="50" w:before="120"/>
              <w:rPr>
                <w:iCs/>
                <w:kern w:val="2"/>
                <w:lang w:eastAsia="zh-CN"/>
              </w:rPr>
            </w:pPr>
            <w:r w:rsidRPr="00171621">
              <w:rPr>
                <w:iCs/>
                <w:kern w:val="2"/>
                <w:lang w:eastAsia="zh-CN"/>
              </w:rPr>
              <w:t xml:space="preserve">is it possible to remove the options 1A, 2A, 3A from the discussion now? Hence, start defining the cases in which no HARQ multiplexing is </w:t>
            </w:r>
            <w:proofErr w:type="gramStart"/>
            <w:r w:rsidRPr="00171621">
              <w:rPr>
                <w:iCs/>
                <w:kern w:val="2"/>
                <w:lang w:eastAsia="zh-CN"/>
              </w:rPr>
              <w:t>taken into account</w:t>
            </w:r>
            <w:proofErr w:type="gramEnd"/>
            <w:r w:rsidRPr="00171621">
              <w:rPr>
                <w:iCs/>
                <w:kern w:val="2"/>
                <w:lang w:eastAsia="zh-CN"/>
              </w:rPr>
              <w:t>.</w:t>
            </w:r>
          </w:p>
          <w:p w14:paraId="1CBEBCA2"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w:t>
            </w:r>
            <w:proofErr w:type="spellStart"/>
            <w:r w:rsidRPr="00171621">
              <w:rPr>
                <w:bCs/>
                <w:i/>
              </w:rPr>
              <w:t>ResourceSet</w:t>
            </w:r>
            <w:proofErr w:type="spellEnd"/>
            <w:r w:rsidRPr="00171621">
              <w:rPr>
                <w:bCs/>
                <w:iCs/>
              </w:rPr>
              <w:t>)</w:t>
            </w:r>
            <w:r>
              <w:rPr>
                <w:bCs/>
                <w:iCs/>
              </w:rPr>
              <w:t>” be removed from Option 1? Option 1 and 2 then become identical, correct?</w:t>
            </w:r>
          </w:p>
          <w:p w14:paraId="5C575A1B"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w:t>
            </w:r>
            <w:proofErr w:type="spellStart"/>
            <w:r>
              <w:rPr>
                <w:iCs/>
                <w:color w:val="0070C0"/>
                <w:kern w:val="2"/>
                <w:lang w:eastAsia="zh-CN"/>
              </w:rPr>
              <w:t>compard</w:t>
            </w:r>
            <w:proofErr w:type="spellEnd"/>
            <w:r>
              <w:rPr>
                <w:iCs/>
                <w:color w:val="0070C0"/>
                <w:kern w:val="2"/>
                <w:lang w:eastAsia="zh-CN"/>
              </w:rPr>
              <w:t xml:space="preserve">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 xml:space="preserve">Then, the assumption is that deferred SPS HARQ-ACK can be multiplexed according to cases ii) to iv) above. Then, the whole question is for the case in which the </w:t>
            </w:r>
            <w:proofErr w:type="spellStart"/>
            <w:r>
              <w:rPr>
                <w:iCs/>
                <w:color w:val="7030A0"/>
                <w:kern w:val="2"/>
                <w:lang w:eastAsia="zh-CN"/>
              </w:rPr>
              <w:t>there</w:t>
            </w:r>
            <w:proofErr w:type="spellEnd"/>
            <w:r>
              <w:rPr>
                <w:iCs/>
                <w:color w:val="7030A0"/>
                <w:kern w:val="2"/>
                <w:lang w:eastAsia="zh-CN"/>
              </w:rPr>
              <w:t xml:space="preserv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ListParagraph"/>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w:t>
            </w:r>
            <w:proofErr w:type="spellStart"/>
            <w:r w:rsidRPr="00946FB9">
              <w:rPr>
                <w:i/>
              </w:rPr>
              <w:t>ResourceSet</w:t>
            </w:r>
            <w:proofErr w:type="spellEnd"/>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w:t>
            </w:r>
            <w:proofErr w:type="spellStart"/>
            <w:r w:rsidRPr="00865636">
              <w:rPr>
                <w:rFonts w:eastAsia="PMingLiU"/>
                <w:iCs/>
                <w:kern w:val="2"/>
                <w:lang w:eastAsia="zh-TW"/>
              </w:rPr>
              <w:t>ResourceSet</w:t>
            </w:r>
            <w:proofErr w:type="spellEnd"/>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w:t>
            </w:r>
            <w:proofErr w:type="gramStart"/>
            <w:r>
              <w:rPr>
                <w:rFonts w:eastAsia="Malgun Gothic"/>
                <w:iCs/>
                <w:kern w:val="2"/>
                <w:lang w:eastAsia="ko-KR"/>
              </w:rPr>
              <w:t>to use</w:t>
            </w:r>
            <w:proofErr w:type="gramEnd"/>
            <w:r>
              <w:rPr>
                <w:rFonts w:eastAsia="Malgun Gothic"/>
                <w:iCs/>
                <w:kern w:val="2"/>
                <w:lang w:eastAsia="ko-KR"/>
              </w:rPr>
              <w:t xml:space="preserv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 xml:space="preserve">Alt 1A. Agree with </w:t>
            </w:r>
            <w:proofErr w:type="spellStart"/>
            <w:r>
              <w:rPr>
                <w:iCs/>
                <w:kern w:val="2"/>
                <w:lang w:eastAsia="zh-CN"/>
              </w:rPr>
              <w:t>Vivo’s</w:t>
            </w:r>
            <w:proofErr w:type="spellEnd"/>
            <w:r>
              <w:rPr>
                <w:iCs/>
                <w:kern w:val="2"/>
                <w:lang w:eastAsia="zh-CN"/>
              </w:rPr>
              <w:t xml:space="preserve">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ListParagraph"/>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TableGrid"/>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w:t>
            </w:r>
            <w:r>
              <w:rPr>
                <w:rFonts w:eastAsia="Malgun Gothic"/>
                <w:kern w:val="2"/>
                <w:lang w:eastAsia="ko-KR"/>
              </w:rPr>
              <w:lastRenderedPageBreak/>
              <w:t xml:space="preserve">(TDD,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B3372A" w:rsidP="007951D9">
            <w:pPr>
              <w:widowControl w:val="0"/>
              <w:spacing w:beforeLines="50" w:before="120"/>
              <w:rPr>
                <w:lang w:eastAsia="zh-CN"/>
              </w:rPr>
            </w:pPr>
            <w:r>
              <w:rPr>
                <w:noProof/>
                <w:lang w:eastAsia="zh-CN"/>
              </w:rPr>
              <w:object w:dxaOrig="9613" w:dyaOrig="5409" w14:anchorId="30C47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55pt;height:269.75pt;mso-width-percent:0;mso-height-percent:0;mso-width-percent:0;mso-height-percent:0" o:ole="">
                  <v:imagedata r:id="rId14" o:title=""/>
                </v:shape>
                <o:OLEObject Type="Embed" ProgID="PowerPoint.SlideMacroEnabled.12" ShapeID="_x0000_i1025" DrawAspect="Content" ObjectID="_1691227102"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lastRenderedPageBreak/>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ListParagraph"/>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If it is about having SFI changing some F symbols to D symbols, causing deferral, then our view is to simply drop </w:t>
            </w:r>
            <w:r w:rsidRPr="00FB3C20">
              <w:rPr>
                <w:color w:val="8064A2" w:themeColor="accent4"/>
                <w:kern w:val="2"/>
                <w:lang w:eastAsia="zh-CN"/>
              </w:rPr>
              <w:lastRenderedPageBreak/>
              <w:t>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ListParagraph"/>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ListParagraph"/>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ListParagraph"/>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ListParagraph"/>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ListParagraph"/>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ListParagraph"/>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TableGrid"/>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w:t>
            </w:r>
            <w:r>
              <w:rPr>
                <w:kern w:val="2"/>
                <w:lang w:eastAsia="zh-CN"/>
              </w:rPr>
              <w:lastRenderedPageBreak/>
              <w:t xml:space="preserve">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ListParagraph"/>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ListParagraph"/>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ListParagraph"/>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ListParagraph"/>
        <w:ind w:left="1440"/>
        <w:jc w:val="both"/>
        <w:rPr>
          <w:i/>
          <w:iCs/>
          <w:lang w:val="en-US" w:eastAsia="zh-CN"/>
        </w:rPr>
      </w:pPr>
    </w:p>
    <w:p w14:paraId="27416FD1" w14:textId="77777777" w:rsidR="00082896" w:rsidRDefault="00082896" w:rsidP="00082896">
      <w:pPr>
        <w:pStyle w:val="ListParagraph"/>
        <w:ind w:left="1440"/>
        <w:jc w:val="both"/>
        <w:rPr>
          <w:i/>
          <w:iCs/>
          <w:lang w:val="en-US" w:eastAsia="zh-CN"/>
        </w:rPr>
      </w:pPr>
    </w:p>
    <w:p w14:paraId="146B7567"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ListParagraph"/>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ListParagraph"/>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ListParagraph"/>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ListParagraph"/>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ListParagraph"/>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ListParagraph"/>
        <w:ind w:left="1440"/>
        <w:jc w:val="both"/>
        <w:rPr>
          <w:i/>
          <w:iCs/>
          <w:lang w:val="en-US" w:eastAsia="zh-CN"/>
        </w:rPr>
      </w:pPr>
    </w:p>
    <w:p w14:paraId="517CF606"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ListParagraph"/>
        <w:ind w:left="1440"/>
        <w:jc w:val="both"/>
        <w:rPr>
          <w:i/>
          <w:iCs/>
          <w:lang w:val="en-US" w:eastAsia="zh-CN"/>
        </w:rPr>
      </w:pPr>
    </w:p>
    <w:p w14:paraId="4052281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TableGrid"/>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ListParagraph"/>
        <w:spacing w:after="0"/>
        <w:ind w:left="998"/>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7AEB107B"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7777777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ListParagraph"/>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ListParagraph"/>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ListParagraph"/>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ListParagraph"/>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ListParagraph"/>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ListParagraph"/>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ListParagraph"/>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ListParagraph"/>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ListParagraph"/>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ListParagraph"/>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ListParagraph"/>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ListParagraph"/>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ListParagraph"/>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ListParagraph"/>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TableGrid"/>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lastRenderedPageBreak/>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ListParagraph"/>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ListParagraph"/>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TableGrid"/>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Default="00F72C25" w:rsidP="00F72C25">
            <w:pPr>
              <w:pStyle w:val="ListParagraph"/>
              <w:numPr>
                <w:ilvl w:val="0"/>
                <w:numId w:val="25"/>
              </w:numPr>
              <w:spacing w:after="0"/>
              <w:ind w:left="998" w:hanging="357"/>
              <w:rPr>
                <w:ins w:id="7" w:author="Wong, Shin Horng" w:date="2021-08-20T12:01:00Z"/>
                <w:b/>
                <w:bCs/>
                <w:sz w:val="22"/>
                <w:szCs w:val="22"/>
                <w:lang w:eastAsia="zh-CN"/>
              </w:rPr>
            </w:pPr>
            <w:ins w:id="8" w:author="Wong, Shin Horng" w:date="2021-08-20T12:01:00Z">
              <w:r>
                <w:rPr>
                  <w:b/>
                  <w:bCs/>
                  <w:sz w:val="22"/>
                  <w:szCs w:val="22"/>
                  <w:lang w:eastAsia="zh-CN"/>
                </w:rPr>
                <w:t>The HARQ-ACKs for the dropped deferred SPS HARQ bits are transmitted in the target PUCCH</w:t>
              </w:r>
            </w:ins>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B9D0055" w14:textId="2987280C" w:rsidR="00151C35" w:rsidRPr="00F72C25" w:rsidRDefault="00151C35" w:rsidP="00F72C25">
            <w:pPr>
              <w:spacing w:after="0"/>
              <w:rPr>
                <w:iCs/>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ListParagraph"/>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ListParagraph"/>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lastRenderedPageBreak/>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ListParagraph"/>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ListParagraph"/>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 xml:space="preserve">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t>
            </w:r>
            <w:r>
              <w:rPr>
                <w:kern w:val="2"/>
                <w:lang w:eastAsia="zh-CN"/>
              </w:rPr>
              <w:lastRenderedPageBreak/>
              <w:t>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141338" w:rsidP="004F5F03">
            <w:pPr>
              <w:spacing w:beforeLines="50" w:before="120"/>
              <w:jc w:val="both"/>
              <w:rPr>
                <w:lang w:eastAsia="zh-CN"/>
              </w:rPr>
            </w:pPr>
            <w:r>
              <w:object w:dxaOrig="10983" w:dyaOrig="3740" w14:anchorId="75B41704">
                <v:shape id="_x0000_i1026" type="#_x0000_t75" style="width:363.75pt;height:124.1pt" o:ole="">
                  <v:imagedata r:id="rId19" o:title=""/>
                </v:shape>
                <o:OLEObject Type="Embed" ProgID="Visio.Drawing.11" ShapeID="_x0000_i1026" DrawAspect="Content" ObjectID="_1691227103"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141338" w:rsidP="004F5F03">
            <w:pPr>
              <w:spacing w:beforeLines="50" w:before="120"/>
              <w:jc w:val="both"/>
              <w:rPr>
                <w:iCs/>
                <w:kern w:val="2"/>
                <w:lang w:eastAsia="zh-CN"/>
              </w:rPr>
            </w:pPr>
            <w:r>
              <w:object w:dxaOrig="8808" w:dyaOrig="2890" w14:anchorId="1C087867">
                <v:shape id="_x0000_i1027" type="#_x0000_t75" style="width:385.25pt;height:126.25pt" o:ole="">
                  <v:imagedata r:id="rId21" o:title=""/>
                </v:shape>
                <o:OLEObject Type="Embed" ProgID="Visio.Drawing.11" ShapeID="_x0000_i1027" DrawAspect="Content" ObjectID="_1691227104"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69C4940E"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 </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7B30C64" w:rsidR="005D6A51" w:rsidRDefault="005D6A51" w:rsidP="00655AC8">
            <w:pPr>
              <w:widowControl w:val="0"/>
              <w:spacing w:beforeLines="50" w:before="120"/>
              <w:rPr>
                <w:kern w:val="2"/>
                <w:lang w:eastAsia="zh-CN"/>
              </w:rPr>
            </w:pPr>
          </w:p>
        </w:tc>
      </w:tr>
    </w:tbl>
    <w:p w14:paraId="636D917F" w14:textId="77777777" w:rsid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TableGrid"/>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206DB1A2"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ins w:id="9" w:author="Wong, Shin Horng" w:date="2021-08-20T14:19:00Z"/>
                <w:rFonts w:eastAsia="Times New Roman"/>
                <w:b/>
                <w:bCs/>
                <w:color w:val="FF0000"/>
                <w:highlight w:val="yellow"/>
              </w:rPr>
            </w:pPr>
            <w:ins w:id="10" w:author="Wong, Shin Horng" w:date="2021-08-20T14:19:00Z">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ins>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bl>
    <w:p w14:paraId="099A9FE8" w14:textId="77777777" w:rsidR="005A0F0F" w:rsidRPr="004F5F03" w:rsidRDefault="005A0F0F" w:rsidP="005A0F0F">
      <w:pPr>
        <w:pStyle w:val="ListParagraph"/>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lastRenderedPageBreak/>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ListParagraph"/>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ListParagraph"/>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3D220BDE" w14:textId="6074E781" w:rsidR="007947FA" w:rsidRPr="002B7360"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ListParagraph"/>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Network sends SFI or dynamically schedules DG PDSCH on these flexible </w:t>
            </w:r>
            <w:r>
              <w:rPr>
                <w:kern w:val="2"/>
                <w:lang w:eastAsia="zh-CN"/>
              </w:rPr>
              <w:lastRenderedPageBreak/>
              <w:t xml:space="preserve">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bl>
    <w:p w14:paraId="02C5795E" w14:textId="77777777" w:rsidR="0098383A" w:rsidRPr="005A0F0F" w:rsidRDefault="0098383A" w:rsidP="0098383A">
      <w:pPr>
        <w:pStyle w:val="ListParagraph"/>
        <w:rPr>
          <w:sz w:val="22"/>
          <w:szCs w:val="22"/>
          <w:lang w:eastAsia="zh-CN"/>
        </w:rPr>
      </w:pPr>
    </w:p>
    <w:p w14:paraId="3D351703" w14:textId="77777777" w:rsidR="0098383A" w:rsidRDefault="0098383A" w:rsidP="005A0F0F">
      <w:r>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081A5798"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TableGrid"/>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ListParagraph"/>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lastRenderedPageBreak/>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ListParagraph"/>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ListParagraph"/>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 xml:space="preserve">Waiting for PUCCH resources with large payload size may lead to a additional delay for transmitting deferred HARQ-ACKs. It is beneficial to transmit even part of available deferred </w:t>
            </w:r>
            <w:r>
              <w:rPr>
                <w:iCs/>
                <w:kern w:val="2"/>
                <w:lang w:eastAsia="zh-CN"/>
              </w:rPr>
              <w:lastRenderedPageBreak/>
              <w:t>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6AB9BCB4" w14:textId="77777777" w:rsidR="00183E61" w:rsidRPr="00226540" w:rsidRDefault="00183E61" w:rsidP="00183E61">
      <w:pPr>
        <w:rPr>
          <w:sz w:val="22"/>
          <w:szCs w:val="22"/>
          <w:lang w:eastAsia="zh-CN"/>
        </w:rPr>
      </w:pPr>
    </w:p>
    <w:p w14:paraId="737AAC97" w14:textId="77777777" w:rsidR="00344144" w:rsidRDefault="00344144" w:rsidP="00E17954">
      <w:pPr>
        <w:pStyle w:val="Heading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lastRenderedPageBreak/>
        <w:t xml:space="preserve">Summary of companies input in their contributions </w:t>
      </w:r>
    </w:p>
    <w:p w14:paraId="2C29D153" w14:textId="2301D82E" w:rsidR="006936EA" w:rsidRDefault="006936EA" w:rsidP="00A929B4">
      <w:pPr>
        <w:pStyle w:val="ListParagraph"/>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ListParagraph"/>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ListParagraph"/>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ListParagraph"/>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ListParagraph"/>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ListParagraph"/>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ListParagraph"/>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ListParagraph"/>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ListParagraph"/>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ListParagraph"/>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ListParagraph"/>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ListParagraph"/>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ListParagraph"/>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ListParagraph"/>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ListParagraph"/>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ListParagraph"/>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ListParagraph"/>
        <w:numPr>
          <w:ilvl w:val="1"/>
          <w:numId w:val="31"/>
        </w:numPr>
        <w:jc w:val="both"/>
        <w:rPr>
          <w:szCs w:val="18"/>
          <w:lang w:val="en-US" w:eastAsia="zh-CN"/>
        </w:rPr>
      </w:pPr>
      <w:r>
        <w:rPr>
          <w:bCs/>
          <w:color w:val="000000"/>
        </w:rPr>
        <w:lastRenderedPageBreak/>
        <w:t>CB construction should be studied first: ZTE [6]</w:t>
      </w:r>
    </w:p>
    <w:p w14:paraId="1CCB5445" w14:textId="26A736E5" w:rsidR="000D0EDB" w:rsidRPr="00297661" w:rsidRDefault="000D0EDB" w:rsidP="00877C0B">
      <w:pPr>
        <w:pStyle w:val="ListParagraph"/>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ListParagraph"/>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ListParagraph"/>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ListParagraph"/>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ListParagraph"/>
        <w:ind w:left="0"/>
        <w:jc w:val="both"/>
        <w:rPr>
          <w:sz w:val="22"/>
          <w:lang w:val="en-US" w:eastAsia="zh-CN"/>
        </w:rPr>
      </w:pPr>
    </w:p>
    <w:p w14:paraId="24E80123" w14:textId="738060CC" w:rsidR="00D32320" w:rsidRDefault="00D32320" w:rsidP="00E37678">
      <w:pPr>
        <w:pStyle w:val="ListParagraph"/>
        <w:ind w:left="0"/>
        <w:jc w:val="both"/>
        <w:rPr>
          <w:sz w:val="22"/>
          <w:lang w:val="en-US" w:eastAsia="zh-CN"/>
        </w:rPr>
      </w:pPr>
    </w:p>
    <w:p w14:paraId="1F0E5E15" w14:textId="6355CA5D" w:rsidR="00D32320" w:rsidRPr="00D32320" w:rsidRDefault="00D32320" w:rsidP="00E37678">
      <w:pPr>
        <w:pStyle w:val="ListParagraph"/>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ListParagraph"/>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ListParagraph"/>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ListParagraph"/>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ListParagraph"/>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ListParagraph"/>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ListParagraph"/>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ListParagraph"/>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ListParagraph"/>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ListParagraph"/>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ListParagraph"/>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ListParagraph"/>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xml:space="preserve">, Samsung [8] (N bit trigger field for DCI that can also scheduled PDSCH or alternatively, 1 bit trigger in DCI and no PDSCH scheduled some unused field indicates PUCCH / UL slot of </w:t>
      </w:r>
      <w:r w:rsidR="003042A6">
        <w:rPr>
          <w:szCs w:val="18"/>
          <w:lang w:val="en-US" w:eastAsia="zh-CN"/>
        </w:rPr>
        <w:lastRenderedPageBreak/>
        <w:t>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ListParagraph"/>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ListParagraph"/>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ListParagraph"/>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ListParagraph"/>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ListParagraph"/>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ListParagraph"/>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ListParagraph"/>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ListParagraph"/>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ListParagraph"/>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ListParagraph"/>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ListParagraph"/>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ListParagraph"/>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ListParagraph"/>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ListParagraph"/>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ListParagraph"/>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ListParagraph"/>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ListParagraph"/>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ListParagraph"/>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ListParagraph"/>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ListParagraph"/>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ListParagraph"/>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ListParagraph"/>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ListParagraph"/>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lastRenderedPageBreak/>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ListParagraph"/>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w:t>
            </w:r>
            <w:r w:rsidR="00A67C7D">
              <w:rPr>
                <w:iCs/>
                <w:kern w:val="2"/>
                <w:lang w:eastAsia="zh-CN"/>
              </w:rPr>
              <w:lastRenderedPageBreak/>
              <w:t xml:space="preserve">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ListParagraph"/>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ListParagraph"/>
        <w:ind w:left="0"/>
        <w:jc w:val="both"/>
        <w:rPr>
          <w:color w:val="000000" w:themeColor="text1"/>
          <w:lang w:val="en-US"/>
        </w:rPr>
      </w:pPr>
    </w:p>
    <w:p w14:paraId="3FC2D588" w14:textId="1F52CFE6" w:rsidR="00B52DFC" w:rsidRPr="00FF046A" w:rsidRDefault="00B52DFC" w:rsidP="00B52DFC">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lastRenderedPageBreak/>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ListParagraph"/>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ListParagraph"/>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ListParagraph"/>
        <w:ind w:left="0"/>
        <w:jc w:val="both"/>
        <w:rPr>
          <w:b/>
          <w:bCs/>
          <w:color w:val="000000" w:themeColor="text1"/>
          <w:highlight w:val="yellow"/>
          <w:lang w:val="en-US"/>
        </w:rPr>
      </w:pPr>
    </w:p>
    <w:p w14:paraId="1D6BA59F" w14:textId="29053816" w:rsidR="00AF5629" w:rsidRPr="00FF046A" w:rsidRDefault="00AF5629" w:rsidP="00AF5629">
      <w:pPr>
        <w:pStyle w:val="ListParagraph"/>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ListParagraph"/>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ListParagraph"/>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ListParagraph"/>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ListParagraph"/>
        <w:ind w:left="0"/>
        <w:jc w:val="both"/>
        <w:rPr>
          <w:b/>
          <w:bCs/>
          <w:color w:val="000000" w:themeColor="text1"/>
          <w:highlight w:val="yellow"/>
          <w:lang w:val="en-US"/>
        </w:rPr>
      </w:pPr>
    </w:p>
    <w:p w14:paraId="23062882" w14:textId="46764208" w:rsidR="00F314D9" w:rsidRPr="00FF046A" w:rsidRDefault="00F314D9" w:rsidP="00F314D9">
      <w:pPr>
        <w:pStyle w:val="ListParagraph"/>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ListParagraph"/>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lastRenderedPageBreak/>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ListParagraph"/>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ListParagraph"/>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lastRenderedPageBreak/>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lastRenderedPageBreak/>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ListParagraph"/>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ListParagraph"/>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ListParagraph"/>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ListParagraph"/>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ListParagraph"/>
        <w:ind w:left="0"/>
        <w:jc w:val="both"/>
        <w:rPr>
          <w:b/>
          <w:bCs/>
          <w:sz w:val="22"/>
          <w:lang w:val="en-US" w:eastAsia="zh-CN"/>
        </w:rPr>
      </w:pPr>
      <w:r w:rsidRPr="00FF046A">
        <w:rPr>
          <w:b/>
          <w:bCs/>
          <w:color w:val="000000" w:themeColor="text1"/>
          <w:sz w:val="22"/>
          <w:szCs w:val="22"/>
          <w:highlight w:val="yellow"/>
          <w:lang w:val="en-US"/>
        </w:rPr>
        <w:lastRenderedPageBreak/>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ListParagraph"/>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ListParagraph"/>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ListParagraph"/>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lastRenderedPageBreak/>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ListParagraph"/>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lastRenderedPageBreak/>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lastRenderedPageBreak/>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ListParagraph"/>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lastRenderedPageBreak/>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ListParagraph"/>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ListParagraph"/>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ListParagraph"/>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ListParagraph"/>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ListParagraph"/>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ListParagraph"/>
        <w:ind w:left="0"/>
        <w:jc w:val="both"/>
        <w:rPr>
          <w:b/>
          <w:bCs/>
          <w:color w:val="000000" w:themeColor="text1"/>
          <w:sz w:val="22"/>
          <w:szCs w:val="22"/>
          <w:highlight w:val="yellow"/>
          <w:lang w:val="en-US"/>
        </w:rPr>
      </w:pPr>
    </w:p>
    <w:p w14:paraId="74D81686" w14:textId="4B6C8185" w:rsidR="007439F7" w:rsidRDefault="007439F7" w:rsidP="007439F7">
      <w:pPr>
        <w:pStyle w:val="ListParagraph"/>
        <w:ind w:left="0"/>
        <w:jc w:val="both"/>
        <w:rPr>
          <w:b/>
          <w:bCs/>
          <w:color w:val="000000" w:themeColor="text1"/>
          <w:sz w:val="22"/>
          <w:szCs w:val="22"/>
          <w:highlight w:val="yellow"/>
          <w:lang w:val="en-US"/>
        </w:rPr>
      </w:pPr>
    </w:p>
    <w:p w14:paraId="1CB1AB87" w14:textId="77777777" w:rsidR="006D7EFD" w:rsidRDefault="006D7EFD" w:rsidP="007439F7">
      <w:pPr>
        <w:pStyle w:val="ListParagraph"/>
        <w:ind w:left="0"/>
        <w:jc w:val="both"/>
        <w:rPr>
          <w:b/>
          <w:bCs/>
          <w:color w:val="000000" w:themeColor="text1"/>
          <w:sz w:val="22"/>
          <w:szCs w:val="22"/>
          <w:highlight w:val="yellow"/>
          <w:lang w:val="en-US"/>
        </w:rPr>
      </w:pPr>
    </w:p>
    <w:p w14:paraId="20E5004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TableGrid"/>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ListParagraph"/>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ListParagraph"/>
        <w:ind w:left="0"/>
        <w:jc w:val="both"/>
        <w:rPr>
          <w:b/>
          <w:bCs/>
          <w:color w:val="000000" w:themeColor="text1"/>
          <w:highlight w:val="yellow"/>
          <w:lang w:val="en-US"/>
        </w:rPr>
      </w:pPr>
    </w:p>
    <w:tbl>
      <w:tblPr>
        <w:tblStyle w:val="TableGrid"/>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ListParagraph"/>
        <w:ind w:left="0"/>
        <w:jc w:val="both"/>
        <w:rPr>
          <w:b/>
          <w:bCs/>
          <w:color w:val="000000" w:themeColor="text1"/>
          <w:highlight w:val="yellow"/>
          <w:lang w:val="en-US"/>
        </w:rPr>
      </w:pPr>
    </w:p>
    <w:p w14:paraId="747E7270"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ListParagraph"/>
        <w:ind w:left="0"/>
        <w:jc w:val="both"/>
        <w:rPr>
          <w:b/>
          <w:bCs/>
          <w:sz w:val="22"/>
          <w:lang w:val="en-US" w:eastAsia="zh-CN"/>
        </w:rPr>
      </w:pPr>
      <w:r>
        <w:rPr>
          <w:b/>
          <w:bCs/>
          <w:color w:val="000000" w:themeColor="text1"/>
          <w:sz w:val="22"/>
          <w:szCs w:val="22"/>
          <w:highlight w:val="yellow"/>
          <w:lang w:val="en-US"/>
        </w:rPr>
        <w:lastRenderedPageBreak/>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ListParagraph"/>
        <w:numPr>
          <w:ilvl w:val="0"/>
          <w:numId w:val="123"/>
        </w:numPr>
        <w:jc w:val="both"/>
        <w:rPr>
          <w:b/>
          <w:bCs/>
          <w:i/>
          <w:iCs/>
          <w:sz w:val="22"/>
          <w:szCs w:val="22"/>
        </w:rPr>
      </w:pPr>
      <w:r>
        <w:rPr>
          <w:b/>
          <w:bCs/>
          <w:i/>
          <w:iCs/>
          <w:sz w:val="22"/>
          <w:szCs w:val="22"/>
        </w:rPr>
        <w:t xml:space="preserve">FFS details </w:t>
      </w:r>
    </w:p>
    <w:tbl>
      <w:tblPr>
        <w:tblStyle w:val="TableGrid"/>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ListParagraph"/>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TableGrid"/>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ListParagraph"/>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ListParagraph"/>
        <w:ind w:left="0"/>
        <w:jc w:val="both"/>
        <w:rPr>
          <w:b/>
          <w:bCs/>
          <w:sz w:val="22"/>
          <w:lang w:val="en-US" w:eastAsia="zh-CN"/>
        </w:rPr>
      </w:pPr>
    </w:p>
    <w:tbl>
      <w:tblPr>
        <w:tblStyle w:val="TableGrid"/>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ListParagraph"/>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ListParagraph"/>
        <w:ind w:left="0"/>
        <w:jc w:val="both"/>
        <w:rPr>
          <w:b/>
          <w:bCs/>
          <w:color w:val="000000" w:themeColor="text1"/>
          <w:sz w:val="22"/>
          <w:szCs w:val="22"/>
          <w:highlight w:val="yellow"/>
          <w:lang w:val="en-US"/>
        </w:rPr>
      </w:pPr>
    </w:p>
    <w:p w14:paraId="5EC6C972" w14:textId="77777777" w:rsidR="007439F7" w:rsidRDefault="007439F7" w:rsidP="007439F7">
      <w:pPr>
        <w:pStyle w:val="ListParagraph"/>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ListParagraph"/>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TableGrid"/>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11" w:name="_Hlk80205776"/>
      <w:r w:rsidRPr="006D7EFD">
        <w:rPr>
          <w:b/>
          <w:bCs/>
          <w:sz w:val="22"/>
          <w:lang w:val="en-US" w:eastAsia="zh-CN"/>
        </w:rPr>
        <w:t>at least defined by RRC configuration (FFS based on activation)</w:t>
      </w:r>
      <w:bookmarkEnd w:id="11"/>
    </w:p>
    <w:p w14:paraId="5BE80A9F"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ListParagraph"/>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ListParagraph"/>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TableGrid"/>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lastRenderedPageBreak/>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ListParagraph"/>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ListParagraph"/>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ListParagraph"/>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0C3D2D"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ListParagraph"/>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ListParagraph"/>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ListParagraph"/>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1C1E3FEE" w:rsidR="007439F7" w:rsidRPr="001860B8" w:rsidRDefault="008274EA" w:rsidP="007439F7">
            <w:pPr>
              <w:spacing w:beforeLines="50" w:before="120"/>
              <w:rPr>
                <w:kern w:val="2"/>
                <w:lang w:val="it-IT"/>
              </w:rPr>
            </w:pPr>
            <w:r w:rsidRPr="001860B8">
              <w:rPr>
                <w:rFonts w:hint="eastAsia"/>
                <w:kern w:val="2"/>
                <w:lang w:val="it-IT"/>
              </w:rPr>
              <w:t>N</w:t>
            </w:r>
            <w:r w:rsidRPr="001860B8">
              <w:rPr>
                <w:kern w:val="2"/>
                <w:lang w:val="it-IT"/>
              </w:rPr>
              <w:t>EC</w:t>
            </w:r>
            <w:r w:rsidR="009A3386" w:rsidRPr="001860B8">
              <w:rPr>
                <w:kern w:val="2"/>
                <w:lang w:val="it-IT"/>
              </w:rPr>
              <w:t>, QC</w:t>
            </w:r>
            <w:r w:rsidR="00D01A5B" w:rsidRPr="001860B8">
              <w:rPr>
                <w:kern w:val="2"/>
                <w:lang w:val="it-IT"/>
              </w:rPr>
              <w:t>, LG</w:t>
            </w:r>
            <w:r w:rsidR="00E01E3B" w:rsidRPr="001860B8">
              <w:rPr>
                <w:kern w:val="2"/>
                <w:lang w:val="it-IT"/>
              </w:rPr>
              <w:t>, OPPO</w:t>
            </w:r>
            <w:r w:rsidR="00EB1A4B" w:rsidRPr="001860B8">
              <w:rPr>
                <w:kern w:val="2"/>
                <w:lang w:val="it-IT"/>
              </w:rPr>
              <w:t>, Intel</w:t>
            </w:r>
            <w:r w:rsidR="00630382" w:rsidRPr="001860B8">
              <w:rPr>
                <w:kern w:val="2"/>
                <w:lang w:val="it-IT"/>
              </w:rPr>
              <w:t>, Nokia/NSB</w:t>
            </w:r>
            <w:r w:rsidR="006E734A" w:rsidRPr="001860B8">
              <w:rPr>
                <w:kern w:val="2"/>
                <w:lang w:val="it-IT"/>
              </w:rPr>
              <w:t>, DOCOMO</w:t>
            </w:r>
            <w:r w:rsidR="005335C2" w:rsidRPr="001860B8">
              <w:rPr>
                <w:kern w:val="2"/>
                <w:lang w:val="it-IT"/>
              </w:rPr>
              <w:t>, Samsung (cases 1 and 2)</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lastRenderedPageBreak/>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ListParagraph"/>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ListParagraph"/>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ListParagraph"/>
              <w:spacing w:beforeLines="50" w:before="120"/>
              <w:ind w:left="420"/>
              <w:rPr>
                <w:iCs/>
                <w:kern w:val="2"/>
                <w:lang w:eastAsia="zh-CN"/>
              </w:rPr>
            </w:pPr>
          </w:p>
          <w:p w14:paraId="7C9F4DCB" w14:textId="77777777" w:rsidR="00E01E3B" w:rsidRPr="009C3002" w:rsidRDefault="00E01E3B" w:rsidP="00E01E3B">
            <w:pPr>
              <w:pStyle w:val="ListParagraph"/>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bl>
    <w:p w14:paraId="05019B9C" w14:textId="77777777" w:rsidR="007439F7" w:rsidRPr="004F5F03" w:rsidRDefault="007439F7" w:rsidP="007439F7">
      <w:pPr>
        <w:rPr>
          <w:sz w:val="22"/>
          <w:szCs w:val="22"/>
          <w:lang w:eastAsia="zh-CN"/>
        </w:rPr>
      </w:pPr>
    </w:p>
    <w:p w14:paraId="695BB11D" w14:textId="77777777" w:rsidR="007439F7" w:rsidRPr="00462A70" w:rsidRDefault="007439F7" w:rsidP="00462A70">
      <w:pPr>
        <w:jc w:val="both"/>
        <w:rPr>
          <w:b/>
          <w:bCs/>
        </w:rPr>
      </w:pPr>
    </w:p>
    <w:p w14:paraId="419E13A2" w14:textId="77777777" w:rsidR="008E6CEE" w:rsidRDefault="008E6CEE" w:rsidP="00E17954">
      <w:pPr>
        <w:pStyle w:val="Heading1"/>
      </w:pPr>
      <w:r w:rsidRPr="00E0627B">
        <w:lastRenderedPageBreak/>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ListParagraph"/>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ListParagraph"/>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ListParagraph"/>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2" w:name="_Hlk79681198"/>
      <w:r w:rsidRPr="00972780">
        <w:rPr>
          <w:b/>
          <w:bCs/>
          <w:i/>
          <w:iCs/>
          <w:sz w:val="22"/>
          <w:lang w:val="en-US" w:eastAsia="zh-CN"/>
        </w:rPr>
        <w:t>nrofSlots</w:t>
      </w:r>
      <w:bookmarkEnd w:id="12"/>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ListParagraph"/>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ListParagraph"/>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ListParagraph"/>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ListParagraph"/>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ListParagraph"/>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ListParagraph"/>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ListParagraph"/>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ListParagraph"/>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TableGrid"/>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lastRenderedPageBreak/>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ListParagraph"/>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ListParagraph"/>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ListParagraph"/>
        <w:rPr>
          <w:sz w:val="22"/>
          <w:szCs w:val="22"/>
          <w:lang w:eastAsia="zh-CN"/>
        </w:rPr>
      </w:pPr>
    </w:p>
    <w:p w14:paraId="11B42973"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ListParagraph"/>
        <w:numPr>
          <w:ilvl w:val="0"/>
          <w:numId w:val="138"/>
        </w:numPr>
      </w:pPr>
      <w:r w:rsidRPr="00B84AE1">
        <w:t>based on X-symbol gap</w:t>
      </w:r>
    </w:p>
    <w:p w14:paraId="7DEE7C1C" w14:textId="77777777" w:rsidR="00462A70" w:rsidRDefault="00462A70" w:rsidP="00462A70">
      <w:pPr>
        <w:pStyle w:val="ListParagraph"/>
        <w:numPr>
          <w:ilvl w:val="0"/>
          <w:numId w:val="138"/>
        </w:numPr>
      </w:pPr>
      <w:r>
        <w:t xml:space="preserve">based on a </w:t>
      </w:r>
      <w:r w:rsidRPr="00B84AE1">
        <w:t xml:space="preserve">Y-sub-slot gap </w:t>
      </w:r>
    </w:p>
    <w:p w14:paraId="411C4AF6" w14:textId="77777777" w:rsidR="00462A70" w:rsidRDefault="00462A70" w:rsidP="00462A70">
      <w:pPr>
        <w:pStyle w:val="ListParagraph"/>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TableGrid"/>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ListParagraph"/>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ListParagraph"/>
        <w:numPr>
          <w:ilvl w:val="1"/>
          <w:numId w:val="139"/>
        </w:numPr>
        <w:jc w:val="both"/>
        <w:rPr>
          <w:b/>
          <w:bCs/>
          <w:lang w:val="en-US" w:eastAsia="zh-CN"/>
        </w:rPr>
      </w:pPr>
      <w:r w:rsidRPr="004046F5">
        <w:rPr>
          <w:b/>
          <w:bCs/>
          <w:lang w:val="en-US" w:eastAsia="zh-CN"/>
        </w:rPr>
        <w:lastRenderedPageBreak/>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ListParagraph"/>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ListParagraph"/>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ListParagraph"/>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ListParagraph"/>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ListParagraph"/>
        <w:numPr>
          <w:ilvl w:val="1"/>
          <w:numId w:val="124"/>
        </w:numPr>
        <w:jc w:val="both"/>
        <w:rPr>
          <w:b/>
          <w:bCs/>
          <w:lang w:val="en-US" w:eastAsia="zh-CN"/>
        </w:rPr>
      </w:pPr>
      <w:r>
        <w:rPr>
          <w:b/>
          <w:bCs/>
        </w:rPr>
        <w:t xml:space="preserve"> </w:t>
      </w:r>
      <w:bookmarkStart w:id="13" w:name="_Hlk79681024"/>
      <w:r w:rsidRPr="004046F5">
        <w:rPr>
          <w:b/>
          <w:bCs/>
          <w:lang w:val="en-US" w:eastAsia="zh-CN"/>
        </w:rPr>
        <w:t xml:space="preserve">Supporting companies: </w:t>
      </w:r>
      <w:r w:rsidRPr="004046F5">
        <w:rPr>
          <w:highlight w:val="yellow"/>
          <w:lang w:val="en-US" w:eastAsia="zh-CN"/>
        </w:rPr>
        <w:t>…</w:t>
      </w:r>
      <w:bookmarkEnd w:id="13"/>
    </w:p>
    <w:p w14:paraId="4AFED7FC"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ListParagraph"/>
        <w:rPr>
          <w:sz w:val="22"/>
          <w:szCs w:val="22"/>
          <w:lang w:eastAsia="zh-CN"/>
        </w:rPr>
      </w:pPr>
    </w:p>
    <w:p w14:paraId="20ADEB05" w14:textId="4B1DD7FD" w:rsidR="00932ED5" w:rsidRDefault="00932ED5" w:rsidP="00462A70">
      <w:pPr>
        <w:pStyle w:val="ListParagraph"/>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TableGrid"/>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TableGrid"/>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4A546B6F"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7A59CE"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77777777" w:rsidR="007A59CE" w:rsidRDefault="007A59CE"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BC8D90" w14:textId="77777777" w:rsidR="007A59CE" w:rsidRDefault="007A59CE" w:rsidP="00655AC8">
            <w:pPr>
              <w:widowControl w:val="0"/>
              <w:spacing w:beforeLines="50" w:before="120"/>
              <w:rPr>
                <w:iCs/>
                <w:kern w:val="2"/>
                <w:lang w:eastAsia="zh-CN"/>
              </w:rPr>
            </w:pP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ListParagraph"/>
        <w:numPr>
          <w:ilvl w:val="0"/>
          <w:numId w:val="139"/>
        </w:numPr>
        <w:rPr>
          <w:b/>
          <w:bCs/>
          <w:sz w:val="22"/>
          <w:szCs w:val="22"/>
        </w:rPr>
      </w:pPr>
      <w:r>
        <w:rPr>
          <w:b/>
          <w:bCs/>
          <w:sz w:val="22"/>
          <w:szCs w:val="22"/>
        </w:rPr>
        <w:t>Alt. 2: HARQ-ACK and SR</w:t>
      </w:r>
    </w:p>
    <w:p w14:paraId="5A2D7925" w14:textId="164E57D1"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7B4D7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AF3663" w14:textId="77777777" w:rsidR="007B4D7B" w:rsidRDefault="007B4D7B" w:rsidP="007B4D7B">
            <w:pPr>
              <w:widowControl w:val="0"/>
              <w:spacing w:beforeLines="50" w:before="120"/>
              <w:rPr>
                <w:iCs/>
                <w:kern w:val="2"/>
                <w:lang w:eastAsia="zh-CN"/>
              </w:rPr>
            </w:pP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ListParagraph"/>
        <w:numPr>
          <w:ilvl w:val="0"/>
          <w:numId w:val="139"/>
        </w:numPr>
        <w:rPr>
          <w:b/>
          <w:bCs/>
          <w:sz w:val="22"/>
          <w:szCs w:val="22"/>
        </w:rPr>
      </w:pPr>
      <w:r>
        <w:rPr>
          <w:b/>
          <w:bCs/>
          <w:sz w:val="22"/>
          <w:szCs w:val="22"/>
        </w:rPr>
        <w:t>Alt. 2: HARQ-ACK and SR</w:t>
      </w:r>
    </w:p>
    <w:p w14:paraId="5939EDCC" w14:textId="77777777"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0C1EA8FF" w14:textId="0F45F1E4" w:rsidR="00710D90" w:rsidRDefault="00710D90"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ListParagraph"/>
              <w:numPr>
                <w:ilvl w:val="0"/>
                <w:numId w:val="23"/>
              </w:numPr>
              <w:spacing w:after="100" w:afterAutospacing="1"/>
              <w:jc w:val="both"/>
              <w:rPr>
                <w:lang w:eastAsia="zh-CN"/>
              </w:rPr>
            </w:pPr>
            <w:r w:rsidRPr="00EF386C">
              <w:rPr>
                <w:lang w:eastAsia="zh-CN"/>
              </w:rPr>
              <w:lastRenderedPageBreak/>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ListParagraph"/>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ListParagraph"/>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ListParagraph"/>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ListParagraph"/>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ListParagraph"/>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ListParagraph"/>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4"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4"/>
    </w:p>
    <w:p w14:paraId="3EE00577" w14:textId="3892A903" w:rsidR="00756204" w:rsidRDefault="00756204" w:rsidP="00877C0B">
      <w:pPr>
        <w:pStyle w:val="ListParagraph"/>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ListParagraph"/>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ListParagraph"/>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ListParagraph"/>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ListParagraph"/>
        <w:numPr>
          <w:ilvl w:val="0"/>
          <w:numId w:val="64"/>
        </w:numPr>
        <w:ind w:left="1496"/>
        <w:contextualSpacing w:val="0"/>
        <w:jc w:val="both"/>
        <w:rPr>
          <w:lang w:eastAsia="zh-CN"/>
        </w:rPr>
      </w:pPr>
      <w:r>
        <w:rPr>
          <w:lang w:eastAsia="zh-CN"/>
        </w:rPr>
        <w:lastRenderedPageBreak/>
        <w:t xml:space="preserve">The </w:t>
      </w:r>
      <w:bookmarkStart w:id="15" w:name="OLE_LINK6"/>
      <w:bookmarkStart w:id="16" w:name="OLE_LINK7"/>
      <w:r>
        <w:rPr>
          <w:lang w:eastAsia="zh-CN"/>
        </w:rPr>
        <w:t>PDSCH occasions</w:t>
      </w:r>
      <w:bookmarkEnd w:id="15"/>
      <w:bookmarkEnd w:id="16"/>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ListParagraph"/>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ListParagraph"/>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ListParagraph"/>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ListParagraph"/>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ListParagraph"/>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ListParagraph"/>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ListParagraph"/>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ListParagraph"/>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ListParagraph"/>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lastRenderedPageBreak/>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TableGrid"/>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 xml:space="preserve">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w:t>
            </w:r>
            <w:r w:rsidRPr="00BD45E2">
              <w:rPr>
                <w:color w:val="0070C0"/>
                <w:kern w:val="2"/>
                <w:lang w:eastAsia="zh-CN"/>
              </w:rPr>
              <w:lastRenderedPageBreak/>
              <w:t>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lastRenderedPageBreak/>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F1CB3AC" w14:textId="1064C744" w:rsidR="00561161" w:rsidRPr="008E6CEE" w:rsidRDefault="00561161" w:rsidP="00561161">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of email discussions</w:t>
      </w:r>
      <w:r w:rsidRPr="008E6CEE">
        <w:rPr>
          <w:rFonts w:ascii="Arial" w:hAnsi="Arial"/>
          <w:sz w:val="32"/>
        </w:rPr>
        <w:t xml:space="preserve"> </w:t>
      </w:r>
    </w:p>
    <w:p w14:paraId="247BD21F" w14:textId="66182FAC" w:rsidR="00561161" w:rsidRDefault="00561161" w:rsidP="00462A70">
      <w:pPr>
        <w:jc w:val="both"/>
      </w:pPr>
      <w:r>
        <w:t xml:space="preserve">I do not plan to discuss anything more in this meeting on Type 1 CB construction than the needed FFS on slot/sub-slot based grouping, to not distract from other features that require more urgent decisions. </w:t>
      </w:r>
    </w:p>
    <w:p w14:paraId="56CDE58D" w14:textId="77777777" w:rsidR="006D55B5" w:rsidRDefault="00561161" w:rsidP="00462A70">
      <w:pPr>
        <w:jc w:val="both"/>
        <w:rPr>
          <w:b/>
          <w:bCs/>
        </w:rPr>
      </w:pPr>
      <w:r w:rsidRPr="00561161">
        <w:rPr>
          <w:b/>
          <w:bCs/>
        </w:rPr>
        <w:lastRenderedPageBreak/>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301952DF" w14:textId="45728E67" w:rsidR="00561161" w:rsidRPr="006D55B5" w:rsidRDefault="006D55B5" w:rsidP="00462A7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2795D051" w14:textId="396573CA" w:rsidR="00561161" w:rsidRDefault="00561161" w:rsidP="00462A70">
      <w:pPr>
        <w:jc w:val="both"/>
      </w:pPr>
    </w:p>
    <w:p w14:paraId="24130871" w14:textId="2BFDA3C7" w:rsidR="00561161" w:rsidRDefault="00561161" w:rsidP="00561161">
      <w:pPr>
        <w:spacing w:after="0"/>
        <w:jc w:val="both"/>
        <w:rPr>
          <w:b/>
          <w:color w:val="000000"/>
          <w:sz w:val="22"/>
          <w:szCs w:val="22"/>
        </w:rPr>
      </w:pPr>
      <w:r w:rsidRPr="006D55B5">
        <w:rPr>
          <w:b/>
          <w:bCs/>
          <w:color w:val="0070C0"/>
          <w:sz w:val="22"/>
          <w:szCs w:val="22"/>
          <w:highlight w:val="yellow"/>
          <w:lang w:val="en-US" w:eastAsia="zh-CN"/>
        </w:rPr>
        <w:t>Mod</w:t>
      </w:r>
      <w:r w:rsidR="006D55B5" w:rsidRPr="006D55B5">
        <w:rPr>
          <w:b/>
          <w:bCs/>
          <w:color w:val="0070C0"/>
          <w:sz w:val="22"/>
          <w:szCs w:val="22"/>
          <w:highlight w:val="yellow"/>
          <w:lang w:val="en-US" w:eastAsia="zh-CN"/>
        </w:rPr>
        <w:t>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93798FE" w14:textId="77777777" w:rsidR="00561161" w:rsidRDefault="00561161" w:rsidP="00561161">
      <w:pPr>
        <w:spacing w:after="0"/>
        <w:jc w:val="both"/>
        <w:rPr>
          <w:b/>
          <w:color w:val="000000"/>
          <w:sz w:val="22"/>
          <w:szCs w:val="22"/>
        </w:rPr>
      </w:pPr>
    </w:p>
    <w:p w14:paraId="34F4F5C2" w14:textId="77777777" w:rsidR="00561161" w:rsidRDefault="00561161" w:rsidP="00561161">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561161" w14:paraId="3B0B1621" w14:textId="77777777" w:rsidTr="00C23CE0">
        <w:tc>
          <w:tcPr>
            <w:tcW w:w="2547" w:type="dxa"/>
            <w:tcBorders>
              <w:top w:val="single" w:sz="4" w:space="0" w:color="auto"/>
              <w:left w:val="single" w:sz="4" w:space="0" w:color="auto"/>
              <w:bottom w:val="single" w:sz="4" w:space="0" w:color="auto"/>
              <w:right w:val="single" w:sz="4" w:space="0" w:color="auto"/>
            </w:tcBorders>
          </w:tcPr>
          <w:p w14:paraId="3484D0C5" w14:textId="77777777" w:rsidR="00561161" w:rsidRPr="00FF046A" w:rsidRDefault="00561161"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649DF5E" w14:textId="7F083E65" w:rsidR="00561161" w:rsidRDefault="00561161" w:rsidP="007B4D7B">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w:t>
            </w:r>
            <w:r w:rsidR="005335C2">
              <w:rPr>
                <w:iCs/>
                <w:kern w:val="2"/>
                <w:lang w:eastAsia="zh-CN"/>
              </w:rPr>
              <w:t>, Samsung</w:t>
            </w:r>
            <w:r w:rsidR="00782E75">
              <w:rPr>
                <w:iCs/>
                <w:kern w:val="2"/>
                <w:lang w:eastAsia="zh-CN"/>
              </w:rPr>
              <w:t>,Xiaomi</w:t>
            </w:r>
          </w:p>
        </w:tc>
      </w:tr>
      <w:tr w:rsidR="00561161" w14:paraId="388F91A4" w14:textId="77777777" w:rsidTr="00C23CE0">
        <w:tc>
          <w:tcPr>
            <w:tcW w:w="2547" w:type="dxa"/>
            <w:tcBorders>
              <w:top w:val="single" w:sz="4" w:space="0" w:color="auto"/>
              <w:left w:val="single" w:sz="4" w:space="0" w:color="auto"/>
              <w:bottom w:val="single" w:sz="4" w:space="0" w:color="auto"/>
              <w:right w:val="single" w:sz="4" w:space="0" w:color="auto"/>
            </w:tcBorders>
          </w:tcPr>
          <w:p w14:paraId="335CC8EE" w14:textId="77777777" w:rsidR="00561161" w:rsidRPr="00FF046A" w:rsidRDefault="00561161"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9951D3E" w14:textId="2144BCA4" w:rsidR="00561161" w:rsidRDefault="00561161" w:rsidP="005335C2">
            <w:pPr>
              <w:widowControl w:val="0"/>
              <w:spacing w:beforeLines="50" w:before="120"/>
              <w:rPr>
                <w:kern w:val="2"/>
                <w:lang w:eastAsia="zh-CN"/>
              </w:rPr>
            </w:pPr>
            <w:r>
              <w:rPr>
                <w:kern w:val="2"/>
                <w:lang w:eastAsia="zh-CN"/>
              </w:rPr>
              <w:t>Qualcomm, LG</w:t>
            </w:r>
          </w:p>
        </w:tc>
      </w:tr>
    </w:tbl>
    <w:p w14:paraId="76D30A4E" w14:textId="77777777" w:rsidR="00561161" w:rsidRPr="00FF046A" w:rsidRDefault="00561161" w:rsidP="00561161">
      <w:pPr>
        <w:jc w:val="both"/>
        <w:rPr>
          <w:b/>
          <w:bCs/>
          <w:lang w:val="en-US" w:eastAsia="zh-CN"/>
        </w:rPr>
      </w:pPr>
    </w:p>
    <w:tbl>
      <w:tblPr>
        <w:tblStyle w:val="TableGrid"/>
        <w:tblW w:w="9855" w:type="dxa"/>
        <w:tblLook w:val="04A0" w:firstRow="1" w:lastRow="0" w:firstColumn="1" w:lastColumn="0" w:noHBand="0" w:noVBand="1"/>
      </w:tblPr>
      <w:tblGrid>
        <w:gridCol w:w="1205"/>
        <w:gridCol w:w="8650"/>
      </w:tblGrid>
      <w:tr w:rsidR="00561161" w14:paraId="1A0CDBF8" w14:textId="77777777" w:rsidTr="007B4D7B">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3F485A" w14:textId="77777777" w:rsidR="00561161" w:rsidRDefault="00561161" w:rsidP="00C23CE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75B78" w14:textId="77777777" w:rsidR="00561161" w:rsidRDefault="00561161" w:rsidP="00C23CE0">
            <w:pPr>
              <w:spacing w:beforeLines="50" w:before="120"/>
              <w:rPr>
                <w:i/>
                <w:kern w:val="2"/>
                <w:lang w:eastAsia="zh-CN"/>
              </w:rPr>
            </w:pPr>
            <w:r>
              <w:rPr>
                <w:i/>
                <w:kern w:val="2"/>
                <w:lang w:eastAsia="zh-CN"/>
              </w:rPr>
              <w:t xml:space="preserve">Comments </w:t>
            </w:r>
          </w:p>
        </w:tc>
      </w:tr>
      <w:tr w:rsidR="00561161" w14:paraId="5524659F" w14:textId="77777777" w:rsidTr="007B4D7B">
        <w:tc>
          <w:tcPr>
            <w:tcW w:w="1205" w:type="dxa"/>
            <w:tcBorders>
              <w:top w:val="single" w:sz="4" w:space="0" w:color="auto"/>
              <w:left w:val="single" w:sz="4" w:space="0" w:color="auto"/>
              <w:bottom w:val="single" w:sz="4" w:space="0" w:color="auto"/>
              <w:right w:val="single" w:sz="4" w:space="0" w:color="auto"/>
            </w:tcBorders>
          </w:tcPr>
          <w:p w14:paraId="7A5F769B" w14:textId="77777777" w:rsidR="00561161" w:rsidRDefault="00561161" w:rsidP="00C23CE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3B561D62" w14:textId="77777777" w:rsidR="00561161" w:rsidRDefault="00561161" w:rsidP="00C23CE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71B202DA" w14:textId="77777777" w:rsidR="00561161" w:rsidRDefault="00561161" w:rsidP="00C23CE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61161" w14:paraId="337942BD" w14:textId="77777777" w:rsidTr="007B4D7B">
        <w:tc>
          <w:tcPr>
            <w:tcW w:w="1205" w:type="dxa"/>
            <w:tcBorders>
              <w:top w:val="single" w:sz="4" w:space="0" w:color="auto"/>
              <w:left w:val="single" w:sz="4" w:space="0" w:color="auto"/>
              <w:bottom w:val="single" w:sz="4" w:space="0" w:color="auto"/>
              <w:right w:val="single" w:sz="4" w:space="0" w:color="auto"/>
            </w:tcBorders>
          </w:tcPr>
          <w:p w14:paraId="705B6B7C" w14:textId="77777777" w:rsidR="00561161" w:rsidRDefault="00561161" w:rsidP="00C23CE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7E37755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309EAB22"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218074D"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7EDCE78A"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7BAB9FC7"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021D7ED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527285B3" wp14:editId="0E7FFC12">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4098E1F1" w14:textId="77777777" w:rsidR="00561161" w:rsidRDefault="00561161" w:rsidP="00C23CE0">
            <w:pPr>
              <w:widowControl w:val="0"/>
              <w:spacing w:beforeLines="50" w:before="120"/>
              <w:rPr>
                <w:kern w:val="2"/>
                <w:lang w:eastAsia="zh-CN"/>
              </w:rPr>
            </w:pPr>
          </w:p>
          <w:p w14:paraId="4420A57B" w14:textId="77777777" w:rsidR="00561161" w:rsidRDefault="00561161" w:rsidP="00C23CE0">
            <w:pPr>
              <w:widowControl w:val="0"/>
              <w:spacing w:beforeLines="50" w:before="120"/>
              <w:rPr>
                <w:kern w:val="2"/>
                <w:lang w:eastAsia="zh-CN"/>
              </w:rPr>
            </w:pPr>
            <w:r w:rsidRPr="00BD45E2">
              <w:rPr>
                <w:color w:val="0070C0"/>
                <w:kern w:val="2"/>
                <w:lang w:eastAsia="zh-CN"/>
              </w:rPr>
              <w:lastRenderedPageBreak/>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61161" w14:paraId="7EFCD954" w14:textId="77777777" w:rsidTr="007B4D7B">
        <w:tc>
          <w:tcPr>
            <w:tcW w:w="1205" w:type="dxa"/>
            <w:tcBorders>
              <w:top w:val="single" w:sz="4" w:space="0" w:color="auto"/>
              <w:left w:val="single" w:sz="4" w:space="0" w:color="auto"/>
              <w:bottom w:val="single" w:sz="4" w:space="0" w:color="auto"/>
              <w:right w:val="single" w:sz="4" w:space="0" w:color="auto"/>
            </w:tcBorders>
          </w:tcPr>
          <w:p w14:paraId="4E022B72" w14:textId="77777777" w:rsidR="00561161" w:rsidRDefault="00561161" w:rsidP="00C23CE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444985A3" w14:textId="77777777" w:rsidR="00561161" w:rsidRDefault="00561161" w:rsidP="00C23CE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53989428" w14:textId="77777777" w:rsidR="00561161" w:rsidRDefault="00561161" w:rsidP="00C23CE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1F78A97C" w14:textId="77777777" w:rsidR="00561161" w:rsidRDefault="00561161" w:rsidP="00C23CE0">
            <w:pPr>
              <w:widowControl w:val="0"/>
              <w:spacing w:beforeLines="50" w:before="120"/>
              <w:rPr>
                <w:kern w:val="2"/>
                <w:lang w:eastAsia="zh-CN"/>
              </w:rPr>
            </w:pPr>
            <w:r>
              <w:rPr>
                <w:kern w:val="2"/>
                <w:lang w:eastAsia="zh-CN"/>
              </w:rPr>
              <w:t xml:space="preserve">FFS HARQ-ACK determination for SPS release  </w:t>
            </w:r>
          </w:p>
          <w:p w14:paraId="730AC38C" w14:textId="77777777" w:rsidR="00561161" w:rsidRPr="00EE61CA" w:rsidRDefault="00561161" w:rsidP="00C23CE0">
            <w:pPr>
              <w:widowControl w:val="0"/>
              <w:spacing w:beforeLines="50" w:before="120"/>
              <w:rPr>
                <w:kern w:val="2"/>
                <w:lang w:eastAsia="zh-CN"/>
              </w:rPr>
            </w:pPr>
            <w:r w:rsidRPr="007A36ED">
              <w:rPr>
                <w:noProof/>
                <w:kern w:val="2"/>
                <w:lang w:val="en-US" w:eastAsia="zh-CN"/>
              </w:rPr>
              <w:drawing>
                <wp:inline distT="0" distB="0" distL="0" distR="0" wp14:anchorId="5EF6026C" wp14:editId="1EC7D8CE">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61161" w14:paraId="40784272" w14:textId="77777777" w:rsidTr="007B4D7B">
        <w:tc>
          <w:tcPr>
            <w:tcW w:w="1205" w:type="dxa"/>
            <w:tcBorders>
              <w:top w:val="single" w:sz="4" w:space="0" w:color="auto"/>
              <w:left w:val="single" w:sz="4" w:space="0" w:color="auto"/>
              <w:bottom w:val="single" w:sz="4" w:space="0" w:color="auto"/>
              <w:right w:val="single" w:sz="4" w:space="0" w:color="auto"/>
            </w:tcBorders>
          </w:tcPr>
          <w:p w14:paraId="452A54F1" w14:textId="77777777" w:rsidR="00561161" w:rsidRPr="00C94376" w:rsidRDefault="00561161" w:rsidP="00C23CE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4096AE9" w14:textId="77777777" w:rsidR="00561161" w:rsidRDefault="00561161" w:rsidP="00C23CE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78571973" w14:textId="77777777" w:rsidR="00561161" w:rsidRPr="00C94376" w:rsidRDefault="00561161" w:rsidP="00C23CE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61161" w14:paraId="4D6C833C" w14:textId="77777777" w:rsidTr="007B4D7B">
        <w:tc>
          <w:tcPr>
            <w:tcW w:w="1205" w:type="dxa"/>
          </w:tcPr>
          <w:p w14:paraId="6099D805" w14:textId="77777777" w:rsidR="00561161" w:rsidRDefault="00561161" w:rsidP="00C23CE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09011209" w14:textId="77777777" w:rsidR="00561161" w:rsidRDefault="00561161" w:rsidP="00C23CE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091D8B0F" w14:textId="77777777" w:rsidR="00561161" w:rsidRDefault="00561161" w:rsidP="00C23CE0">
            <w:pPr>
              <w:spacing w:beforeLines="50" w:before="120"/>
              <w:rPr>
                <w:iCs/>
                <w:kern w:val="2"/>
                <w:lang w:eastAsia="zh-CN"/>
              </w:rPr>
            </w:pPr>
            <w:r>
              <w:rPr>
                <w:noProof/>
                <w:lang w:val="en-US" w:eastAsia="zh-CN"/>
              </w:rPr>
              <w:lastRenderedPageBreak/>
              <w:drawing>
                <wp:inline distT="0" distB="0" distL="0" distR="0" wp14:anchorId="73D51C11" wp14:editId="51A2B21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7939" cy="1839294"/>
                          </a:xfrm>
                          <a:prstGeom prst="rect">
                            <a:avLst/>
                          </a:prstGeom>
                        </pic:spPr>
                      </pic:pic>
                    </a:graphicData>
                  </a:graphic>
                </wp:inline>
              </w:drawing>
            </w:r>
          </w:p>
        </w:tc>
      </w:tr>
      <w:tr w:rsidR="0080605B" w14:paraId="25F26681" w14:textId="77777777" w:rsidTr="007B4D7B">
        <w:tc>
          <w:tcPr>
            <w:tcW w:w="1205" w:type="dxa"/>
          </w:tcPr>
          <w:p w14:paraId="34398105" w14:textId="654594C8" w:rsidR="0080605B" w:rsidRDefault="0080605B" w:rsidP="0080605B">
            <w:pPr>
              <w:spacing w:beforeLines="50" w:before="120"/>
              <w:rPr>
                <w:kern w:val="2"/>
                <w:lang w:eastAsia="zh-CN"/>
              </w:rPr>
            </w:pPr>
            <w:r>
              <w:rPr>
                <w:kern w:val="2"/>
                <w:lang w:eastAsia="zh-CN"/>
              </w:rPr>
              <w:lastRenderedPageBreak/>
              <w:t>Qualcomm2</w:t>
            </w:r>
          </w:p>
        </w:tc>
        <w:tc>
          <w:tcPr>
            <w:tcW w:w="8650" w:type="dxa"/>
          </w:tcPr>
          <w:p w14:paraId="3969A721" w14:textId="77777777" w:rsidR="0080605B" w:rsidRDefault="0080605B" w:rsidP="0080605B">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253D7B1A" w14:textId="77777777" w:rsidR="0080605B" w:rsidRDefault="0080605B" w:rsidP="0080605B">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1D1767B6" w14:textId="42A84D51" w:rsidR="0080605B" w:rsidRDefault="0080605B" w:rsidP="0080605B">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7B4D7B" w14:paraId="04477AAD" w14:textId="77777777" w:rsidTr="007B4D7B">
        <w:tc>
          <w:tcPr>
            <w:tcW w:w="1205" w:type="dxa"/>
          </w:tcPr>
          <w:p w14:paraId="29A587B5" w14:textId="2FBA1183" w:rsidR="007B4D7B" w:rsidRPr="007B4D7B" w:rsidRDefault="007B4D7B" w:rsidP="007B4D7B">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103EAA61" w14:textId="77777777" w:rsidR="007B4D7B" w:rsidRPr="007B4D7B" w:rsidRDefault="007B4D7B" w:rsidP="007B4D7B">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F1B1245" w14:textId="77777777" w:rsidR="007B4D7B" w:rsidRPr="007B4D7B" w:rsidRDefault="007B4D7B" w:rsidP="007B4D7B">
            <w:pPr>
              <w:widowControl w:val="0"/>
              <w:spacing w:beforeLines="50" w:before="120"/>
            </w:pPr>
            <w:r w:rsidRPr="007B4D7B">
              <w:rPr>
                <w:highlight w:val="green"/>
              </w:rPr>
              <w:t>Agreement:</w:t>
            </w:r>
            <w:r w:rsidRPr="007B4D7B">
              <w:t xml:space="preserve"> </w:t>
            </w:r>
          </w:p>
          <w:p w14:paraId="5C98C266" w14:textId="77777777" w:rsidR="007B4D7B" w:rsidRPr="007B4D7B" w:rsidRDefault="007B4D7B" w:rsidP="007B4D7B">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B669B05" w14:textId="77777777" w:rsidR="007B4D7B" w:rsidRPr="007B4D7B" w:rsidRDefault="007B4D7B" w:rsidP="007B4D7B">
            <w:pPr>
              <w:widowControl w:val="0"/>
              <w:spacing w:beforeLines="50" w:before="120"/>
            </w:pPr>
          </w:p>
          <w:p w14:paraId="5A55F218" w14:textId="77777777" w:rsidR="007B4D7B" w:rsidRPr="007B4D7B" w:rsidRDefault="007B4D7B" w:rsidP="007B4D7B">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2E35767C" w14:textId="77777777" w:rsidR="007B4D7B" w:rsidRPr="007B4D7B" w:rsidRDefault="007B4D7B" w:rsidP="007B4D7B">
            <w:pPr>
              <w:widowControl w:val="0"/>
              <w:spacing w:beforeLines="50" w:before="120"/>
              <w:rPr>
                <w:iCs/>
                <w:kern w:val="2"/>
                <w:lang w:eastAsia="zh-CN"/>
              </w:rPr>
            </w:pPr>
            <w:r w:rsidRPr="007B4D7B">
              <w:t xml:space="preserve">In short, we support: </w:t>
            </w:r>
          </w:p>
          <w:p w14:paraId="540F3EE0" w14:textId="77777777" w:rsidR="007B4D7B" w:rsidRPr="007B4D7B" w:rsidRDefault="007B4D7B" w:rsidP="007B4D7B">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4E53EA11" w14:textId="77777777" w:rsidR="007B4D7B" w:rsidRPr="007B4D7B" w:rsidRDefault="007B4D7B" w:rsidP="007B4D7B">
            <w:pPr>
              <w:widowControl w:val="0"/>
              <w:spacing w:beforeLines="50" w:before="120"/>
              <w:rPr>
                <w:iCs/>
                <w:kern w:val="2"/>
                <w:lang w:eastAsia="zh-CN"/>
              </w:rPr>
            </w:pPr>
          </w:p>
        </w:tc>
      </w:tr>
      <w:tr w:rsidR="00D01A5B" w14:paraId="7887E11A" w14:textId="77777777" w:rsidTr="007B4D7B">
        <w:tc>
          <w:tcPr>
            <w:tcW w:w="1205" w:type="dxa"/>
          </w:tcPr>
          <w:p w14:paraId="734A83C1" w14:textId="085397D8" w:rsidR="00D01A5B" w:rsidRPr="007B4D7B" w:rsidRDefault="00D01A5B" w:rsidP="00D01A5B">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4430434A" w14:textId="77777777" w:rsidR="00D01A5B" w:rsidRDefault="00D01A5B" w:rsidP="00D01A5B">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0A923D2A" w14:textId="77777777" w:rsidR="00D01A5B" w:rsidRPr="001255BB" w:rsidRDefault="00D01A5B" w:rsidP="00D01A5B">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0CAD89B0" w14:textId="27411F1E" w:rsidR="00D01A5B" w:rsidRPr="007B4D7B" w:rsidRDefault="00D01A5B" w:rsidP="00D01A5B">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057732" w14:paraId="1DB385B3" w14:textId="77777777" w:rsidTr="007B4D7B">
        <w:tc>
          <w:tcPr>
            <w:tcW w:w="1205" w:type="dxa"/>
          </w:tcPr>
          <w:p w14:paraId="6333DB4C" w14:textId="0A9AFBCF" w:rsidR="00057732" w:rsidRDefault="00057732" w:rsidP="00057732">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76BADCA8" w14:textId="77777777" w:rsidR="00057732" w:rsidRDefault="00057732" w:rsidP="00057732">
            <w:pPr>
              <w:widowControl w:val="0"/>
              <w:spacing w:beforeLines="50" w:before="120"/>
              <w:rPr>
                <w:iCs/>
                <w:kern w:val="2"/>
                <w:lang w:eastAsia="zh-CN"/>
              </w:rPr>
            </w:pPr>
            <w:bookmarkStart w:id="17"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5770CE9F" w14:textId="79B01C87" w:rsidR="00057732" w:rsidRDefault="00057732" w:rsidP="00057732">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7"/>
          </w:p>
        </w:tc>
      </w:tr>
      <w:tr w:rsidR="00A94556" w14:paraId="12FF54AC" w14:textId="77777777" w:rsidTr="007B4D7B">
        <w:tc>
          <w:tcPr>
            <w:tcW w:w="1205" w:type="dxa"/>
          </w:tcPr>
          <w:p w14:paraId="56924993" w14:textId="636997DD" w:rsidR="00A94556" w:rsidRDefault="00A94556" w:rsidP="00A94556">
            <w:pPr>
              <w:spacing w:beforeLines="50" w:before="120"/>
              <w:rPr>
                <w:kern w:val="2"/>
                <w:lang w:eastAsia="zh-CN"/>
              </w:rPr>
            </w:pPr>
            <w:r>
              <w:rPr>
                <w:rFonts w:hint="eastAsia"/>
                <w:kern w:val="2"/>
                <w:lang w:eastAsia="zh-CN"/>
              </w:rPr>
              <w:t>H</w:t>
            </w:r>
            <w:r>
              <w:rPr>
                <w:kern w:val="2"/>
                <w:lang w:eastAsia="zh-CN"/>
              </w:rPr>
              <w:t>uawei2</w:t>
            </w:r>
          </w:p>
        </w:tc>
        <w:tc>
          <w:tcPr>
            <w:tcW w:w="8650" w:type="dxa"/>
          </w:tcPr>
          <w:p w14:paraId="64F3DB97" w14:textId="77777777" w:rsidR="00A94556" w:rsidRDefault="00A94556" w:rsidP="00A94556">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7A3C15AE" w14:textId="77777777" w:rsidR="00A94556" w:rsidRDefault="00A94556" w:rsidP="00A94556">
            <w:pPr>
              <w:widowControl w:val="0"/>
              <w:spacing w:beforeLines="50" w:before="120"/>
              <w:rPr>
                <w:iCs/>
                <w:kern w:val="2"/>
                <w:lang w:eastAsia="zh-CN"/>
              </w:rPr>
            </w:pPr>
            <w:r>
              <w:rPr>
                <w:iCs/>
                <w:noProof/>
                <w:kern w:val="2"/>
                <w:lang w:val="en-US" w:eastAsia="zh-CN"/>
              </w:rPr>
              <w:drawing>
                <wp:inline distT="0" distB="0" distL="0" distR="0" wp14:anchorId="78085458" wp14:editId="7298A19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6E18AEA4" w14:textId="77777777" w:rsidR="00A94556" w:rsidRDefault="00A94556" w:rsidP="00A94556">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43F0C24A" w14:textId="77777777" w:rsidR="00A94556" w:rsidRPr="002361F9" w:rsidRDefault="00A94556" w:rsidP="00A94556">
            <w:pPr>
              <w:pStyle w:val="ListParagraph"/>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065A5C57" w14:textId="77777777" w:rsidR="00A94556" w:rsidRPr="002361F9" w:rsidRDefault="00A94556" w:rsidP="00A94556">
            <w:pPr>
              <w:pStyle w:val="ListParagraph"/>
              <w:numPr>
                <w:ilvl w:val="0"/>
                <w:numId w:val="164"/>
              </w:numPr>
              <w:spacing w:after="120"/>
              <w:contextualSpacing w:val="0"/>
            </w:pPr>
            <w:r w:rsidRPr="00EB675D">
              <w:rPr>
                <w:b/>
              </w:rPr>
              <w:t xml:space="preserve">Step 2: </w:t>
            </w:r>
            <w:r>
              <w:t xml:space="preserve">For each candidate DL slot, </w:t>
            </w:r>
            <w:bookmarkStart w:id="18" w:name="OLE_LINK58"/>
            <w:r>
              <w:t xml:space="preserve">prune </w:t>
            </w:r>
            <w:bookmarkEnd w:id="18"/>
            <w:r>
              <w:t>the SLIVs that is conflict with the UL symbol regarding to the DL/UL configuration</w:t>
            </w:r>
            <w:r w:rsidRPr="00014A6E">
              <w:t xml:space="preserve"> </w:t>
            </w:r>
            <w:r>
              <w:t>from the TDRA table.</w:t>
            </w:r>
          </w:p>
          <w:p w14:paraId="539525B5" w14:textId="77777777" w:rsidR="00A94556" w:rsidRPr="002361F9" w:rsidRDefault="00A94556" w:rsidP="00A94556">
            <w:pPr>
              <w:pStyle w:val="ListParagraph"/>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1BD4821F" w14:textId="77777777" w:rsidR="00A94556" w:rsidRDefault="00A94556" w:rsidP="00A94556">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4290B248" w14:textId="77777777" w:rsidR="00A94556" w:rsidRPr="002361F9" w:rsidRDefault="00A94556" w:rsidP="00A94556">
            <w:pPr>
              <w:pStyle w:val="ListParagraph"/>
              <w:numPr>
                <w:ilvl w:val="0"/>
                <w:numId w:val="164"/>
              </w:numPr>
              <w:spacing w:after="120"/>
              <w:contextualSpacing w:val="0"/>
            </w:pPr>
            <w:r w:rsidRPr="00EB675D">
              <w:rPr>
                <w:b/>
              </w:rPr>
              <w:lastRenderedPageBreak/>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1457E3" w14:textId="77777777" w:rsidR="00A94556" w:rsidRPr="002361F9" w:rsidRDefault="00A94556" w:rsidP="00A94556">
            <w:pPr>
              <w:pStyle w:val="ListParagraph"/>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5B7C703C" w14:textId="77777777" w:rsidR="00A94556" w:rsidRPr="002361F9" w:rsidRDefault="00A94556" w:rsidP="00A94556">
            <w:pPr>
              <w:pStyle w:val="ListParagraph"/>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451D602C" w14:textId="4FEAA6A8" w:rsidR="00A94556" w:rsidRDefault="00A94556" w:rsidP="00A94556">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B65738" w14:paraId="6F7CAE62" w14:textId="77777777" w:rsidTr="007B4D7B">
        <w:tc>
          <w:tcPr>
            <w:tcW w:w="1205" w:type="dxa"/>
          </w:tcPr>
          <w:p w14:paraId="06E34940" w14:textId="5969DAED" w:rsidR="00B65738" w:rsidRDefault="00B65738" w:rsidP="00B65738">
            <w:pPr>
              <w:spacing w:beforeLines="50" w:before="120"/>
              <w:rPr>
                <w:kern w:val="2"/>
                <w:lang w:eastAsia="zh-CN"/>
              </w:rPr>
            </w:pPr>
            <w:r w:rsidRPr="1357E17A">
              <w:rPr>
                <w:lang w:eastAsia="zh-CN"/>
              </w:rPr>
              <w:lastRenderedPageBreak/>
              <w:t>Qualcomm3</w:t>
            </w:r>
          </w:p>
        </w:tc>
        <w:tc>
          <w:tcPr>
            <w:tcW w:w="8650" w:type="dxa"/>
          </w:tcPr>
          <w:p w14:paraId="4D00951C" w14:textId="77777777" w:rsidR="00B65738" w:rsidRDefault="00B65738" w:rsidP="00B65738">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A6529F1" w14:textId="77777777" w:rsidR="00B65738" w:rsidRDefault="00B65738" w:rsidP="00B65738">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0606C311" w14:textId="77777777" w:rsidR="00B65738" w:rsidRDefault="00B65738" w:rsidP="00B65738">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587DDC63" w14:textId="4C7625B6" w:rsidR="00B65738" w:rsidRPr="00880B0D" w:rsidRDefault="00B65738" w:rsidP="00B65738">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335C2" w14:paraId="4E0AA103" w14:textId="77777777" w:rsidTr="007B4D7B">
        <w:tc>
          <w:tcPr>
            <w:tcW w:w="1205" w:type="dxa"/>
          </w:tcPr>
          <w:p w14:paraId="421F8502" w14:textId="2AEA35A0" w:rsidR="005335C2" w:rsidRPr="1357E17A" w:rsidRDefault="005335C2" w:rsidP="005335C2">
            <w:pPr>
              <w:spacing w:beforeLines="50" w:before="120"/>
              <w:rPr>
                <w:lang w:eastAsia="zh-CN"/>
              </w:rPr>
            </w:pPr>
            <w:r>
              <w:rPr>
                <w:lang w:eastAsia="zh-CN"/>
              </w:rPr>
              <w:t>Samsung2</w:t>
            </w:r>
          </w:p>
        </w:tc>
        <w:tc>
          <w:tcPr>
            <w:tcW w:w="8650" w:type="dxa"/>
          </w:tcPr>
          <w:p w14:paraId="76180048" w14:textId="77777777" w:rsidR="005335C2" w:rsidRDefault="005335C2" w:rsidP="005335C2">
            <w:pPr>
              <w:rPr>
                <w:lang w:eastAsia="zh-CN"/>
              </w:rPr>
            </w:pPr>
            <w:r>
              <w:rPr>
                <w:rFonts w:hint="eastAsia"/>
                <w:lang w:eastAsia="zh-CN"/>
              </w:rPr>
              <w:t>W</w:t>
            </w:r>
            <w:r>
              <w:rPr>
                <w:lang w:eastAsia="zh-CN"/>
              </w:rPr>
              <w:t>e can support the modified proposal.</w:t>
            </w:r>
          </w:p>
          <w:p w14:paraId="4E3E7B3D" w14:textId="11CFBD19" w:rsidR="005335C2" w:rsidRPr="4DB15E22" w:rsidRDefault="005335C2" w:rsidP="005335C2">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E93938" w14:paraId="28069880" w14:textId="77777777" w:rsidTr="007B4D7B">
        <w:tc>
          <w:tcPr>
            <w:tcW w:w="1205" w:type="dxa"/>
          </w:tcPr>
          <w:p w14:paraId="7EAE6041" w14:textId="1BF479EF" w:rsidR="00E93938" w:rsidRDefault="00E93938" w:rsidP="005335C2">
            <w:pPr>
              <w:spacing w:beforeLines="50" w:before="120"/>
              <w:rPr>
                <w:lang w:eastAsia="zh-CN"/>
              </w:rPr>
            </w:pPr>
            <w:r w:rsidRPr="00E93938">
              <w:rPr>
                <w:color w:val="0070C0"/>
                <w:lang w:eastAsia="zh-CN"/>
              </w:rPr>
              <w:t>Moderator</w:t>
            </w:r>
          </w:p>
        </w:tc>
        <w:tc>
          <w:tcPr>
            <w:tcW w:w="8650" w:type="dxa"/>
          </w:tcPr>
          <w:p w14:paraId="64823E27" w14:textId="77777777" w:rsidR="00E93938" w:rsidRPr="00E93938" w:rsidRDefault="00E93938" w:rsidP="00E93938">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67FCBAD" w14:textId="55C4ECBF" w:rsidR="00E93938" w:rsidRDefault="00E93938" w:rsidP="00E93938">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0FB56BD7" w14:textId="77777777" w:rsidR="00E93938" w:rsidRDefault="00E93938" w:rsidP="00E93938">
            <w:pPr>
              <w:rPr>
                <w:lang w:eastAsia="zh-CN"/>
              </w:rPr>
            </w:pPr>
            <w:r>
              <w:rPr>
                <w:lang w:eastAsia="zh-CN"/>
              </w:rPr>
              <w:t xml:space="preserve"> </w:t>
            </w:r>
          </w:p>
          <w:p w14:paraId="4078BFC8" w14:textId="01253D5E" w:rsidR="00E93938" w:rsidRDefault="00E93938" w:rsidP="00E93938">
            <w:pPr>
              <w:rPr>
                <w:lang w:eastAsia="zh-CN"/>
              </w:rPr>
            </w:pPr>
            <w:r w:rsidRPr="00E93938">
              <w:rPr>
                <w:highlight w:val="yellow"/>
                <w:lang w:eastAsia="zh-CN"/>
              </w:rPr>
              <w:t>Proposal 2</w:t>
            </w:r>
            <w:r>
              <w:rPr>
                <w:lang w:eastAsia="zh-CN"/>
              </w:rPr>
              <w:t>: Confirm the RAN1#105-e working assumption with the following modification:</w:t>
            </w:r>
          </w:p>
          <w:p w14:paraId="73624215" w14:textId="77777777" w:rsidR="00E93938" w:rsidRDefault="00E93938" w:rsidP="00E93938">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1B8E0516" w14:textId="77777777" w:rsidR="00E93938" w:rsidRPr="00E93938" w:rsidRDefault="00E93938" w:rsidP="00E93938">
            <w:pPr>
              <w:rPr>
                <w:strike/>
                <w:color w:val="FF0000"/>
                <w:lang w:eastAsia="zh-CN"/>
              </w:rPr>
            </w:pPr>
            <w:r w:rsidRPr="00E93938">
              <w:rPr>
                <w:strike/>
                <w:color w:val="FF0000"/>
                <w:lang w:eastAsia="zh-CN"/>
              </w:rPr>
              <w:t>•       Further discuss the HARQ-ACK timing for sub-slot-based HARQ-ACK feedback</w:t>
            </w:r>
          </w:p>
          <w:p w14:paraId="02AFA982" w14:textId="3265CE5F" w:rsidR="00E93938" w:rsidRDefault="00E93938" w:rsidP="00E93938">
            <w:pPr>
              <w:rPr>
                <w:lang w:eastAsia="zh-CN"/>
              </w:rPr>
            </w:pPr>
            <w:r>
              <w:rPr>
                <w:lang w:eastAsia="zh-CN"/>
              </w:rPr>
              <w:t>•       FFS specification impact</w:t>
            </w:r>
          </w:p>
        </w:tc>
      </w:tr>
    </w:tbl>
    <w:p w14:paraId="56F364E5" w14:textId="77777777" w:rsidR="00561161" w:rsidRPr="00462A70" w:rsidRDefault="00561161" w:rsidP="00561161">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Heading1"/>
        <w:rPr>
          <w:lang w:eastAsia="zh-CN"/>
        </w:rPr>
      </w:pPr>
      <w:r w:rsidRPr="00F12DF5">
        <w:lastRenderedPageBreak/>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55D64A8B" w14:textId="77777777" w:rsidR="00241910" w:rsidRPr="00B740C1" w:rsidRDefault="00241910"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Strong"/>
                <w:rFonts w:eastAsia="Times New Roman"/>
                <w:b w:val="0"/>
                <w:bCs w:val="0"/>
                <w:i/>
                <w:iCs/>
              </w:rPr>
            </w:pPr>
            <w:r w:rsidRPr="00B740C1">
              <w:rPr>
                <w:rStyle w:val="Strong"/>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Strong"/>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ListParagraph"/>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ListParagraph"/>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ListParagraph"/>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ListParagraph"/>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ListParagraph"/>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ListParagraph"/>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ListParagraph"/>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ListParagraph"/>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ListParagraph"/>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ListParagraph"/>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ListParagraph"/>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ListParagraph"/>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ListParagraph"/>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ListParagraph"/>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ListParagraph"/>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ListParagraph"/>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ListParagraph"/>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ListParagraph"/>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ListParagraph"/>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ListParagraph"/>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ListParagraph"/>
        <w:numPr>
          <w:ilvl w:val="0"/>
          <w:numId w:val="85"/>
        </w:numPr>
        <w:rPr>
          <w:lang w:val="en-US" w:eastAsia="zh-CN"/>
        </w:rPr>
      </w:pPr>
      <w:r w:rsidRPr="00404C6A">
        <w:rPr>
          <w:lang w:eastAsia="ja-JP"/>
        </w:rPr>
        <w:lastRenderedPageBreak/>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ListParagraph"/>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ListParagraph"/>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ListParagraph"/>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ListParagraph"/>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ListParagraph"/>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ListParagraph"/>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ListParagraph"/>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ListParagraph"/>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ListParagraph"/>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ListParagraph"/>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ListParagraph"/>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ListParagraph"/>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ListParagraph"/>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ListParagraph"/>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ListParagraph"/>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ListParagraph"/>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ListParagraph"/>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ListParagraph"/>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ListParagraph"/>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ListParagraph"/>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ListParagraph"/>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ListParagraph"/>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ListParagraph"/>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ListParagraph"/>
        <w:numPr>
          <w:ilvl w:val="0"/>
          <w:numId w:val="48"/>
        </w:numPr>
        <w:spacing w:after="0"/>
        <w:jc w:val="both"/>
        <w:rPr>
          <w:b/>
          <w:bCs/>
        </w:rPr>
      </w:pPr>
      <w:r>
        <w:rPr>
          <w:b/>
          <w:bCs/>
        </w:rPr>
        <w:lastRenderedPageBreak/>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ListParagraph"/>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ListParagraph"/>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ListParagraph"/>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ListParagraph"/>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ListParagraph"/>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ListParagraph"/>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ListParagraph"/>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ListParagraph"/>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ListParagraph"/>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ListParagraph"/>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ListParagraph"/>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ListParagraph"/>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ListParagraph"/>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ListParagraph"/>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ListParagraph"/>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ListParagraph"/>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ListParagraph"/>
        <w:numPr>
          <w:ilvl w:val="0"/>
          <w:numId w:val="41"/>
        </w:numPr>
        <w:rPr>
          <w:b/>
          <w:bCs/>
          <w:lang w:val="en-US" w:eastAsia="zh-CN"/>
        </w:rPr>
      </w:pPr>
      <w:r>
        <w:rPr>
          <w:b/>
          <w:bCs/>
          <w:lang w:val="en-US" w:eastAsia="zh-CN"/>
        </w:rPr>
        <w:lastRenderedPageBreak/>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ListParagraph"/>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ListParagraph"/>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ListParagraph"/>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ListParagraph"/>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ListParagraph"/>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ListParagraph"/>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ListParagraph"/>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ListParagraph"/>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ListParagraph"/>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ListParagraph"/>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ListParagraph"/>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ListParagraph"/>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ListParagraph"/>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ListParagraph"/>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ListParagraph"/>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ListParagraph"/>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ListParagraph"/>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ListParagraph"/>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ListParagraph"/>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ListParagraph"/>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ListParagraph"/>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ListParagraph"/>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lastRenderedPageBreak/>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ListParagraph"/>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ListParagraph"/>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ListParagraph"/>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ListParagraph"/>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ListParagraph"/>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ListParagraph"/>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ListParagraph"/>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ListParagraph"/>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ListParagraph"/>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ListParagraph"/>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ListParagraph"/>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ListParagraph"/>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ListParagraph"/>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ListParagraph"/>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ListParagraph"/>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ListParagraph"/>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ListParagraph"/>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ListParagraph"/>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ListParagraph"/>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ListParagraph"/>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ListParagraph"/>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TableGrid"/>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ListParagraph"/>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ListParagraph"/>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ListParagraph"/>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ListParagraph"/>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ListParagraph"/>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ListParagraph"/>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ListParagraph"/>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ListParagraph"/>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ListParagraph"/>
        <w:numPr>
          <w:ilvl w:val="1"/>
          <w:numId w:val="127"/>
        </w:numPr>
        <w:rPr>
          <w:lang w:val="en-US" w:eastAsia="zh-CN"/>
        </w:rPr>
      </w:pPr>
      <w:r w:rsidRPr="00F847B4">
        <w:rPr>
          <w:lang w:val="en-US" w:eastAsia="zh-CN"/>
        </w:rPr>
        <w:lastRenderedPageBreak/>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ListParagraph"/>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ListParagraph"/>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ListParagraph"/>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ListParagraph"/>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ListParagraph"/>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ListParagraph"/>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ListParagraph"/>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 xml:space="preserve">PRI space for the PCell/PSCell takes into account different UCI multiplexing scenarios etc. When the same PRI space is used for PUCCH carrying HARQ-ACK on another carrier, it is evidently redundant. To optimize the DCI overhead, PRI could encode both PUCCH </w:t>
            </w:r>
            <w:r w:rsidR="000148D5">
              <w:rPr>
                <w:iCs/>
                <w:kern w:val="2"/>
                <w:lang w:eastAsia="zh-CN"/>
              </w:rPr>
              <w:lastRenderedPageBreak/>
              <w:t>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ListParagraph"/>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ListParagraph"/>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w:t>
            </w:r>
            <w:r>
              <w:rPr>
                <w:rFonts w:eastAsia="Malgun Gothic"/>
                <w:iCs/>
                <w:color w:val="00B0F0"/>
                <w:kern w:val="2"/>
                <w:lang w:eastAsia="ko-KR"/>
              </w:rPr>
              <w:lastRenderedPageBreak/>
              <w:t xml:space="preserve">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lastRenderedPageBreak/>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lastRenderedPageBreak/>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ListParagraph"/>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ListParagraph"/>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ListParagraph"/>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ListParagraph"/>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ListParagraph"/>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ListParagraph"/>
        <w:ind w:left="1440"/>
        <w:rPr>
          <w:b/>
          <w:bCs/>
          <w:lang w:val="en-US" w:eastAsia="zh-CN"/>
        </w:rPr>
      </w:pPr>
    </w:p>
    <w:p w14:paraId="287B306F" w14:textId="77777777" w:rsidR="002B47DF" w:rsidRDefault="002B47DF" w:rsidP="002B47DF">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ListParagraph"/>
        <w:ind w:left="1440"/>
        <w:rPr>
          <w:b/>
          <w:bCs/>
          <w:lang w:val="en-US" w:eastAsia="zh-CN"/>
        </w:rPr>
      </w:pPr>
    </w:p>
    <w:p w14:paraId="702A1038" w14:textId="18BD1D05" w:rsidR="002B47DF" w:rsidRDefault="002B47DF" w:rsidP="00C5438C">
      <w:pPr>
        <w:pStyle w:val="ListParagraph"/>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lastRenderedPageBreak/>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ListParagraph"/>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ListParagraph"/>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lastRenderedPageBreak/>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ListParagraph"/>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ListParagraph"/>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w:t>
            </w:r>
            <w:r>
              <w:rPr>
                <w:color w:val="0070C0"/>
                <w:kern w:val="2"/>
                <w:lang w:eastAsia="zh-CN"/>
              </w:rPr>
              <w:lastRenderedPageBreak/>
              <w:t xml:space="preserve">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lastRenderedPageBreak/>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ListParagraph"/>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ListParagraph"/>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ListParagraph"/>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ListParagraph"/>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ListParagraph"/>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ListParagraph"/>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ListParagraph"/>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ListParagraph"/>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ListParagraph"/>
        <w:numPr>
          <w:ilvl w:val="1"/>
          <w:numId w:val="137"/>
        </w:numPr>
        <w:jc w:val="both"/>
        <w:rPr>
          <w:b/>
          <w:bCs/>
          <w:lang w:val="en-US" w:eastAsia="zh-CN"/>
        </w:rPr>
      </w:pPr>
      <w:r w:rsidRPr="004046F5">
        <w:rPr>
          <w:b/>
          <w:bCs/>
          <w:lang w:val="en-US" w:eastAsia="zh-CN"/>
        </w:rPr>
        <w:lastRenderedPageBreak/>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ListParagraph"/>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w:t>
      </w:r>
      <w:r w:rsidRPr="004845DB">
        <w:rPr>
          <w:lang w:eastAsia="zh-CN"/>
        </w:rPr>
        <w:lastRenderedPageBreak/>
        <w:t xml:space="preserve">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ListParagraph"/>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lastRenderedPageBreak/>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lastRenderedPageBreak/>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ListParagraph"/>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lastRenderedPageBreak/>
        <w:t xml:space="preserve">Note: This flexibility is already provided as PUCCH-config is per UL BWP of a PUCCH cell </w:t>
      </w:r>
    </w:p>
    <w:p w14:paraId="7FCA2113" w14:textId="77777777"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ListParagraph"/>
              <w:numPr>
                <w:ilvl w:val="1"/>
                <w:numId w:val="127"/>
              </w:numPr>
              <w:rPr>
                <w:kern w:val="2"/>
                <w:lang w:eastAsia="zh-CN"/>
              </w:rPr>
            </w:pPr>
            <w:r w:rsidRPr="000355FB">
              <w:rPr>
                <w:b/>
                <w:i/>
                <w:iCs/>
                <w:sz w:val="22"/>
                <w:szCs w:val="22"/>
                <w:lang w:val="en-US" w:eastAsia="zh-CN"/>
              </w:rPr>
              <w:lastRenderedPageBreak/>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 xml:space="preserve">And then there is no need to introduce any reference </w:t>
            </w:r>
            <w:r>
              <w:rPr>
                <w:color w:val="0070C0"/>
                <w:kern w:val="2"/>
                <w:lang w:eastAsia="zh-CN"/>
              </w:rPr>
              <w:lastRenderedPageBreak/>
              <w:t>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TableGrid"/>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TableGrid"/>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ListParagraph"/>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ListParagraph"/>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lastRenderedPageBreak/>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TableGrid"/>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69BABE71"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9" w:name="OLE_LINK25"/>
            <w:r w:rsidRPr="003445F1">
              <w:rPr>
                <w:iCs/>
                <w:kern w:val="2"/>
                <w:lang w:eastAsia="zh-CN"/>
              </w:rPr>
              <w:t xml:space="preserve">excluded </w:t>
            </w:r>
            <w:bookmarkEnd w:id="19"/>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lastRenderedPageBreak/>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ListParagraph"/>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ListParagraph"/>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ListParagraph"/>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ListParagraph"/>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ListParagraph"/>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ListParagraph"/>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w:t>
            </w:r>
            <w:r>
              <w:lastRenderedPageBreak/>
              <w:t xml:space="preserve">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63029587" w:rsidR="00D97C76" w:rsidRPr="00D97C76" w:rsidRDefault="00D97C76" w:rsidP="00D97C76">
      <w:pPr>
        <w:rPr>
          <w:b/>
          <w:lang w:val="en-US" w:eastAsia="zh-CN"/>
        </w:rPr>
      </w:pPr>
      <w:r w:rsidRPr="00D97C76">
        <w:rPr>
          <w:b/>
          <w:highlight w:val="yellow"/>
          <w:lang w:val="en-US" w:eastAsia="zh-CN"/>
        </w:rPr>
        <w:t>Question 2.4.1</w:t>
      </w:r>
      <w:r w:rsidRPr="00D97C76">
        <w:rPr>
          <w:b/>
          <w:lang w:val="en-US" w:eastAsia="zh-CN"/>
        </w:rPr>
        <w:t>: For independent TPC per PUCCH cell, should separate TPC command indications in DCI format 2_2 be available for the individual PUCCH cells?</w:t>
      </w:r>
    </w:p>
    <w:tbl>
      <w:tblPr>
        <w:tblStyle w:val="TableGrid"/>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lastRenderedPageBreak/>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7B5E7A9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44C37354"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4F1C0E0C"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lastRenderedPageBreak/>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3DEEDF36"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TableGrid"/>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w:t>
            </w:r>
            <w:r>
              <w:rPr>
                <w:kern w:val="2"/>
                <w:lang w:eastAsia="zh-CN"/>
              </w:rPr>
              <w:lastRenderedPageBreak/>
              <w:t xml:space="preserve">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TableGrid"/>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ListParagraph"/>
              <w:numPr>
                <w:ilvl w:val="0"/>
                <w:numId w:val="130"/>
              </w:numPr>
              <w:rPr>
                <w:b/>
                <w:bCs/>
                <w:i/>
                <w:iCs/>
                <w:sz w:val="22"/>
                <w:szCs w:val="22"/>
                <w:lang w:eastAsia="zh-CN"/>
              </w:rPr>
            </w:pPr>
            <w:r w:rsidRPr="00062866">
              <w:rPr>
                <w:b/>
                <w:bCs/>
                <w:i/>
                <w:iCs/>
                <w:sz w:val="22"/>
                <w:szCs w:val="22"/>
                <w:lang w:eastAsia="zh-CN"/>
              </w:rPr>
              <w:lastRenderedPageBreak/>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77777777" w:rsidR="00DA1C25" w:rsidRDefault="00DA1C25" w:rsidP="00DA1C25">
      <w:pPr>
        <w:spacing w:after="0"/>
        <w:rPr>
          <w:b/>
          <w:bCs/>
          <w:sz w:val="22"/>
          <w:szCs w:val="22"/>
          <w:highlight w:val="yellow"/>
          <w:lang w:eastAsia="zh-CN"/>
        </w:rPr>
      </w:pPr>
    </w:p>
    <w:p w14:paraId="5313B3FE" w14:textId="2B7E0527" w:rsidR="00F56CC8" w:rsidRPr="00BB3A4E" w:rsidRDefault="00F56CC8" w:rsidP="00E17954">
      <w:pPr>
        <w:pStyle w:val="Heading1"/>
      </w:pPr>
      <w:r>
        <w:t>Other proposals (not directly related to Sec. 2-6</w:t>
      </w:r>
      <w:r w:rsidR="00D16DE1">
        <w:t xml:space="preserve"> / agreed Rel-17 HARQ enhancements</w:t>
      </w:r>
      <w:r>
        <w:t>)</w:t>
      </w:r>
    </w:p>
    <w:p w14:paraId="4E101694" w14:textId="1E392D0C" w:rsidR="00F56CC8" w:rsidRDefault="00F56CC8" w:rsidP="00877C0B">
      <w:pPr>
        <w:pStyle w:val="ListParagraph"/>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ListParagraph"/>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ListParagraph"/>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Heading1"/>
      </w:pPr>
      <w:r>
        <w:t>References</w:t>
      </w:r>
    </w:p>
    <w:p w14:paraId="24CE9102" w14:textId="77777777" w:rsidR="00CE4E81" w:rsidRDefault="00CE4E81" w:rsidP="00CE4E81">
      <w:pPr>
        <w:pStyle w:val="ListParagraph"/>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ListParagraph"/>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ListParagraph"/>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ListParagraph"/>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ListParagraph"/>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ListParagraph"/>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ListParagraph"/>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ListParagraph"/>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ListParagraph"/>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ListParagraph"/>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ListParagraph"/>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ListParagraph"/>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ListParagraph"/>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ListParagraph"/>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ListParagraph"/>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ListParagraph"/>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ListParagraph"/>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ListParagraph"/>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ListParagraph"/>
        <w:numPr>
          <w:ilvl w:val="0"/>
          <w:numId w:val="1"/>
        </w:numPr>
        <w:rPr>
          <w:lang w:eastAsia="x-none"/>
        </w:rPr>
      </w:pPr>
      <w:r>
        <w:rPr>
          <w:lang w:eastAsia="x-none"/>
        </w:rPr>
        <w:lastRenderedPageBreak/>
        <w:t>R1-2107472</w:t>
      </w:r>
      <w:r>
        <w:rPr>
          <w:lang w:eastAsia="x-none"/>
        </w:rPr>
        <w:tab/>
        <w:t>UE feedback enhancements for HARQ-ACK</w:t>
      </w:r>
      <w:r>
        <w:rPr>
          <w:lang w:eastAsia="x-none"/>
        </w:rPr>
        <w:tab/>
        <w:t>ETRI</w:t>
      </w:r>
    </w:p>
    <w:p w14:paraId="5D2A3377" w14:textId="77777777" w:rsidR="00CE4E81" w:rsidRDefault="00CE4E81" w:rsidP="00CE4E81">
      <w:pPr>
        <w:pStyle w:val="ListParagraph"/>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ListParagraph"/>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ListParagraph"/>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ListParagraph"/>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ListParagraph"/>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ListParagraph"/>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ListParagraph"/>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ListParagraph"/>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ListParagraph"/>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ListParagraph"/>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Heading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ListParagraph"/>
        <w:numPr>
          <w:ilvl w:val="0"/>
          <w:numId w:val="6"/>
        </w:numPr>
        <w:spacing w:after="0"/>
        <w:ind w:left="567"/>
      </w:pPr>
      <w:r w:rsidRPr="0091423F">
        <w:t>This topic is to be considered as high priority</w:t>
      </w:r>
    </w:p>
    <w:p w14:paraId="54F4EA49" w14:textId="77777777" w:rsidR="0091423F" w:rsidRPr="0091423F" w:rsidRDefault="0091423F" w:rsidP="00877C0B">
      <w:pPr>
        <w:pStyle w:val="ListParagraph"/>
        <w:numPr>
          <w:ilvl w:val="0"/>
          <w:numId w:val="6"/>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ListParagraph"/>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ListParagraph"/>
        <w:numPr>
          <w:ilvl w:val="0"/>
          <w:numId w:val="7"/>
        </w:numPr>
        <w:spacing w:after="0"/>
      </w:pPr>
      <w:r w:rsidRPr="0091423F">
        <w:t>SPS HARQ skipping for ‘skipped’ SPS PDSCH</w:t>
      </w:r>
    </w:p>
    <w:p w14:paraId="5439D477" w14:textId="77777777" w:rsidR="0091423F" w:rsidRPr="0091423F" w:rsidRDefault="0091423F" w:rsidP="00877C0B">
      <w:pPr>
        <w:pStyle w:val="ListParagraph"/>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ListParagraph"/>
        <w:numPr>
          <w:ilvl w:val="0"/>
          <w:numId w:val="7"/>
        </w:numPr>
        <w:spacing w:after="0"/>
      </w:pPr>
      <w:r w:rsidRPr="0091423F">
        <w:t>Retransmission of cancelled HARQ</w:t>
      </w:r>
    </w:p>
    <w:p w14:paraId="03765B91" w14:textId="77777777" w:rsidR="0091423F" w:rsidRPr="0091423F" w:rsidRDefault="0091423F" w:rsidP="00877C0B">
      <w:pPr>
        <w:pStyle w:val="ListParagraph"/>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ListParagraph"/>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ListParagraph"/>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1"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ListParagraph"/>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lastRenderedPageBreak/>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ListParagraph"/>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ListParagraph"/>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lastRenderedPageBreak/>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0"/>
        <w:numPr>
          <w:ilvl w:val="0"/>
          <w:numId w:val="21"/>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ListParagraph"/>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lastRenderedPageBreak/>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32"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ListParagraph"/>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lastRenderedPageBreak/>
        <w:t>The SPS HARQ-ACK deferral is enabled per SPS configuration</w:t>
      </w:r>
    </w:p>
    <w:p w14:paraId="4D062203" w14:textId="77777777" w:rsidR="00267425" w:rsidRPr="00DA64B4" w:rsidRDefault="00267425" w:rsidP="0026742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Heading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ListParagraph"/>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CommentReference"/>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ListParagraph"/>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Heading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ListParagraph"/>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ListParagraph"/>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ListParagraph"/>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Heading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ListParagraph"/>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ListParagraph"/>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ListParagraph"/>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ListParagraph"/>
        <w:rPr>
          <w:b/>
          <w:bCs/>
        </w:rPr>
      </w:pPr>
    </w:p>
    <w:p w14:paraId="2A368BCA" w14:textId="77777777" w:rsidR="00641F1E" w:rsidRDefault="00641F1E" w:rsidP="00641F1E">
      <w:pPr>
        <w:pStyle w:val="ListParagraph"/>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ListParagraph"/>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ListParagraph"/>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ListParagraph"/>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ListParagraph"/>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ListParagraph"/>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ListParagraph"/>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ListParagraph"/>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ListParagraph"/>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ListParagraph"/>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ListParagraph"/>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ListParagraph"/>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ListParagraph"/>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ListParagraph"/>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ListParagraph"/>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ListParagraph"/>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Heading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BodyText"/>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BodyText"/>
        <w:rPr>
          <w:b/>
          <w:bCs/>
          <w:sz w:val="20"/>
          <w:szCs w:val="20"/>
        </w:rPr>
      </w:pPr>
    </w:p>
    <w:p w14:paraId="45D378E5" w14:textId="43BF1846" w:rsidR="00171D7D" w:rsidRDefault="00171D7D" w:rsidP="00171D7D">
      <w:pPr>
        <w:pStyle w:val="BodyText"/>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BodyText"/>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BodyText"/>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BodyText"/>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BodyText"/>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BodyText"/>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BodyText"/>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BodyText"/>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BodyText"/>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BodyText"/>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BodyText"/>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BodyText"/>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BodyText"/>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BodyText"/>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BodyText"/>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BodyText"/>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BodyText"/>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BodyText"/>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BodyText"/>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BodyText"/>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BodyText"/>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BodyText"/>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BodyText"/>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BodyText"/>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BodyText"/>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BodyText"/>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BodyText"/>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BodyText"/>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BodyText"/>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BodyText"/>
        <w:rPr>
          <w:sz w:val="20"/>
          <w:szCs w:val="20"/>
        </w:rPr>
      </w:pPr>
    </w:p>
    <w:p w14:paraId="7CF98433" w14:textId="7008836F" w:rsidR="00756204" w:rsidRDefault="00851670" w:rsidP="00E17954">
      <w:pPr>
        <w:pStyle w:val="Heading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Heading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BodyText"/>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BodyText"/>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BodyText"/>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Heading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ListParagraph"/>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ListParagraph"/>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ListParagraph"/>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ListParagraph"/>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Heading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ListParagraph"/>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ListParagraph"/>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Heading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BodyText"/>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BodyText"/>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BodyText"/>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BodyText"/>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Heading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ListParagraph"/>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ListParagraph"/>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ListParagraph"/>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ListParagraph"/>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Heading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Heading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ListParagraph"/>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ListParagraph"/>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ListParagraph"/>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ListParagraph"/>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ListParagraph"/>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ListParagraph"/>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Heading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Heading3"/>
        <w:numPr>
          <w:ilvl w:val="0"/>
          <w:numId w:val="3"/>
        </w:numPr>
      </w:pPr>
      <w:r>
        <w:t>R1-2107272</w:t>
      </w:r>
      <w:r>
        <w:tab/>
        <w:t>HARQ-ACK enhancements for Rel-17 URLLC/IIoT</w:t>
      </w:r>
      <w:r>
        <w:tab/>
        <w:t>OPPO</w:t>
      </w:r>
    </w:p>
    <w:p w14:paraId="50B033C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BodyText"/>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BodyText"/>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Heading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Heading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ListParagraph"/>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ListParagraph"/>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ListParagraph"/>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ListParagraph"/>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ListParagraph"/>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ListParagraph"/>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ListParagraph"/>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ListParagraph"/>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ListParagraph"/>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ListParagraph"/>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ListParagraph"/>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ListParagraph"/>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ListParagraph"/>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ListParagraph"/>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Heading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Heading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Heading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Heading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ListParagraph"/>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ListParagraph"/>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ListParagraph"/>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ListParagraph"/>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ListParagraph"/>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CommentText"/>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CommentText"/>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CommentText"/>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CommentText"/>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ListParagraph"/>
        <w:ind w:left="0"/>
        <w:contextualSpacing w:val="0"/>
        <w:jc w:val="both"/>
      </w:pPr>
    </w:p>
    <w:p w14:paraId="1317157A" w14:textId="77777777" w:rsidR="00350012" w:rsidRPr="00E1347F" w:rsidRDefault="00350012" w:rsidP="00877C0B">
      <w:pPr>
        <w:pStyle w:val="ListParagraph"/>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ListParagraph"/>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ListParagraph"/>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ListParagraph"/>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Heading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Heading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Heading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Heading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w:t>
      </w:r>
      <w:r w:rsidRPr="00C16EF0">
        <w:rPr>
          <w:rStyle w:val="Strong"/>
          <w:bCs w:val="0"/>
          <w:lang w:eastAsia="zh-CN"/>
        </w:rPr>
        <w:t>HARQ bundling</w:t>
      </w:r>
      <w:r w:rsidRPr="002C7F5F">
        <w:rPr>
          <w:rStyle w:val="Strong"/>
          <w:bCs w:val="0"/>
          <w:lang w:eastAsia="zh-CN"/>
        </w:rPr>
        <w:t>’ for (</w:t>
      </w:r>
      <w:r>
        <w:rPr>
          <w:rStyle w:val="Strong"/>
          <w:bCs w:val="0"/>
          <w:lang w:eastAsia="zh-CN"/>
        </w:rPr>
        <w:t>non-</w:t>
      </w:r>
      <w:r w:rsidRPr="002C7F5F">
        <w:rPr>
          <w:rStyle w:val="Strong"/>
          <w:bCs w:val="0"/>
          <w:lang w:eastAsia="zh-CN"/>
        </w:rPr>
        <w:t>skipped) SPS PDSCH</w:t>
      </w:r>
      <w:r>
        <w:rPr>
          <w:rStyle w:val="Strong"/>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Strong"/>
          <w:bCs w:val="0"/>
          <w:lang w:eastAsia="zh-CN"/>
        </w:rPr>
        <w:t>PUCCH repetition for PUCCH formats 0 and 2</w:t>
      </w:r>
      <w:r>
        <w:rPr>
          <w:rStyle w:val="Strong"/>
          <w:bCs w:val="0"/>
          <w:lang w:eastAsia="zh-CN"/>
        </w:rPr>
        <w:t xml:space="preserve"> is</w:t>
      </w:r>
      <w:r w:rsidRPr="00C275BA">
        <w:rPr>
          <w:rStyle w:val="Strong"/>
          <w:bCs w:val="0"/>
          <w:lang w:eastAsia="zh-CN"/>
        </w:rPr>
        <w:t xml:space="preserve"> also</w:t>
      </w:r>
      <w:r>
        <w:rPr>
          <w:rStyle w:val="Strong"/>
          <w:bCs w:val="0"/>
          <w:lang w:eastAsia="zh-CN"/>
        </w:rPr>
        <w:t xml:space="preserve"> supported</w:t>
      </w:r>
      <w:r w:rsidRPr="00C275BA">
        <w:rPr>
          <w:rStyle w:val="Strong"/>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Strong"/>
          <w:bCs w:val="0"/>
          <w:lang w:eastAsia="zh-CN"/>
        </w:rPr>
        <w:t>S</w:t>
      </w:r>
      <w:r w:rsidRPr="00B563BD">
        <w:rPr>
          <w:rStyle w:val="Strong"/>
          <w:bCs w:val="0"/>
          <w:lang w:eastAsia="zh-CN"/>
        </w:rPr>
        <w:t xml:space="preserve">ub-slot based PUCCH repetition </w:t>
      </w:r>
      <w:r>
        <w:rPr>
          <w:rStyle w:val="Strong"/>
          <w:bCs w:val="0"/>
          <w:lang w:eastAsia="zh-CN"/>
        </w:rPr>
        <w:t>f</w:t>
      </w:r>
      <w:r w:rsidRPr="00B563BD">
        <w:rPr>
          <w:rStyle w:val="Strong"/>
          <w:bCs w:val="0"/>
          <w:lang w:eastAsia="zh-CN"/>
        </w:rPr>
        <w:t>or other UCI types</w:t>
      </w:r>
      <w:r>
        <w:rPr>
          <w:rStyle w:val="Strong"/>
          <w:bCs w:val="0"/>
          <w:lang w:eastAsia="zh-CN"/>
        </w:rPr>
        <w:t xml:space="preserve"> </w:t>
      </w:r>
      <w:r w:rsidRPr="00B563BD">
        <w:rPr>
          <w:rStyle w:val="Strong"/>
          <w:bCs w:val="0"/>
          <w:lang w:eastAsia="zh-CN"/>
        </w:rPr>
        <w:t>(than HARQ</w:t>
      </w:r>
      <w:r>
        <w:rPr>
          <w:rStyle w:val="Strong"/>
          <w:bCs w:val="0"/>
          <w:lang w:eastAsia="zh-CN"/>
        </w:rPr>
        <w:t>-ACK</w:t>
      </w:r>
      <w:r w:rsidRPr="00B563BD">
        <w:rPr>
          <w:rStyle w:val="Strong"/>
          <w:bCs w:val="0"/>
          <w:lang w:eastAsia="zh-CN"/>
        </w:rPr>
        <w:t>)</w:t>
      </w:r>
      <w:r>
        <w:rPr>
          <w:rStyle w:val="Strong"/>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Heading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Heading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Caption"/>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Caption"/>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ListParagraph"/>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Caption"/>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Caption"/>
        <w:rPr>
          <w:rFonts w:ascii="Times New Roman" w:eastAsia="SimSun"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Heading3"/>
        <w:numPr>
          <w:ilvl w:val="0"/>
          <w:numId w:val="3"/>
        </w:numPr>
      </w:pPr>
      <w:r>
        <w:t>R1-2107917</w:t>
      </w:r>
      <w:r>
        <w:tab/>
        <w:t>UE feedback enhancements for HARQ-ACK</w:t>
      </w:r>
      <w:r>
        <w:tab/>
        <w:t>Xiaomi</w:t>
      </w:r>
    </w:p>
    <w:p w14:paraId="6C95EEA7" w14:textId="77777777" w:rsidR="00C25F22" w:rsidRDefault="00C25F22" w:rsidP="00C25F22">
      <w:pPr>
        <w:pStyle w:val="Caption"/>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Caption"/>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Caption"/>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Caption"/>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Caption"/>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Caption"/>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Caption"/>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Caption"/>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Caption"/>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Caption"/>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Heading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ListParagraph"/>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Heading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ListParagraph"/>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34"/>
      <w:footerReference w:type="default" r:id="rId35"/>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164C9B" w14:textId="77777777" w:rsidR="001860B8" w:rsidRDefault="001860B8">
      <w:r>
        <w:separator/>
      </w:r>
    </w:p>
  </w:endnote>
  <w:endnote w:type="continuationSeparator" w:id="0">
    <w:p w14:paraId="05B51421" w14:textId="77777777" w:rsidR="001860B8" w:rsidRDefault="001860B8">
      <w:r>
        <w:continuationSeparator/>
      </w:r>
    </w:p>
  </w:endnote>
  <w:endnote w:type="continuationNotice" w:id="1">
    <w:p w14:paraId="233BCB55" w14:textId="77777777" w:rsidR="001860B8" w:rsidRDefault="001860B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KaiTi_GB2312">
    <w:altName w:val="Microsoft YaHei"/>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3D7694F7" w:rsidR="00704132" w:rsidRDefault="00704132">
        <w:pPr>
          <w:pStyle w:val="Footer"/>
        </w:pPr>
        <w:r>
          <w:fldChar w:fldCharType="begin"/>
        </w:r>
        <w:r>
          <w:instrText>PAGE   \* MERGEFORMAT</w:instrText>
        </w:r>
        <w:r>
          <w:fldChar w:fldCharType="separate"/>
        </w:r>
        <w:r w:rsidRPr="008A315F">
          <w:rPr>
            <w:lang w:val="zh-CN" w:eastAsia="zh-CN"/>
          </w:rPr>
          <w:t>152</w:t>
        </w:r>
        <w:r>
          <w:fldChar w:fldCharType="end"/>
        </w:r>
      </w:p>
    </w:sdtContent>
  </w:sdt>
  <w:p w14:paraId="00A820FC" w14:textId="77777777" w:rsidR="00704132" w:rsidRDefault="00704132">
    <w:pPr>
      <w:pStyle w:val="Footer"/>
    </w:pPr>
  </w:p>
  <w:p w14:paraId="4A48D3F3" w14:textId="77777777" w:rsidR="00704132" w:rsidRDefault="00704132"/>
  <w:p w14:paraId="46E31D82" w14:textId="77777777" w:rsidR="00704132" w:rsidRDefault="007041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F617EB" w14:textId="77777777" w:rsidR="001860B8" w:rsidRDefault="001860B8">
      <w:r>
        <w:separator/>
      </w:r>
    </w:p>
  </w:footnote>
  <w:footnote w:type="continuationSeparator" w:id="0">
    <w:p w14:paraId="76613B03" w14:textId="77777777" w:rsidR="001860B8" w:rsidRDefault="001860B8">
      <w:r>
        <w:continuationSeparator/>
      </w:r>
    </w:p>
  </w:footnote>
  <w:footnote w:type="continuationNotice" w:id="1">
    <w:p w14:paraId="2E26E6AB" w14:textId="77777777" w:rsidR="001860B8" w:rsidRDefault="001860B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704132" w:rsidRDefault="00704132">
    <w:pPr>
      <w:pStyle w:val="Header"/>
      <w:tabs>
        <w:tab w:val="right" w:pos="9639"/>
      </w:tabs>
    </w:pPr>
    <w:r>
      <w:tab/>
    </w:r>
  </w:p>
  <w:p w14:paraId="246D48EC" w14:textId="77777777" w:rsidR="00704132" w:rsidRDefault="00704132"/>
  <w:p w14:paraId="4F6F578E" w14:textId="77777777" w:rsidR="00704132" w:rsidRDefault="007041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7"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1"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2"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8"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8"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0"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4"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35"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49"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1"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2"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5"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8"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0"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6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7"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7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4"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6"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0"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1"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8"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6"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0"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1"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15"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19"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1"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3"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4"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25"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9"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1"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33"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7"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41"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44"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47"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49"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0"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2" w15:restartNumberingAfterBreak="0">
    <w:nsid w:val="752B545E"/>
    <w:multiLevelType w:val="hybridMultilevel"/>
    <w:tmpl w:val="C0F4D1B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3"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4"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5"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56"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8"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0"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1"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4"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65"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0"/>
  </w:num>
  <w:num w:numId="2">
    <w:abstractNumId w:val="6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4"/>
  </w:num>
  <w:num w:numId="4">
    <w:abstractNumId w:val="124"/>
  </w:num>
  <w:num w:numId="5">
    <w:abstractNumId w:val="83"/>
  </w:num>
  <w:num w:numId="6">
    <w:abstractNumId w:val="6"/>
  </w:num>
  <w:num w:numId="7">
    <w:abstractNumId w:val="2"/>
  </w:num>
  <w:num w:numId="8">
    <w:abstractNumId w:val="57"/>
  </w:num>
  <w:num w:numId="9">
    <w:abstractNumId w:val="43"/>
  </w:num>
  <w:num w:numId="10">
    <w:abstractNumId w:val="43"/>
  </w:num>
  <w:num w:numId="11">
    <w:abstractNumId w:val="3"/>
  </w:num>
  <w:num w:numId="1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6"/>
  </w:num>
  <w:num w:numId="14">
    <w:abstractNumId w:val="73"/>
  </w:num>
  <w:num w:numId="15">
    <w:abstractNumId w:val="51"/>
  </w:num>
  <w:num w:numId="16">
    <w:abstractNumId w:val="62"/>
  </w:num>
  <w:num w:numId="17">
    <w:abstractNumId w:val="43"/>
  </w:num>
  <w:num w:numId="18">
    <w:abstractNumId w:val="69"/>
  </w:num>
  <w:num w:numId="19">
    <w:abstractNumId w:val="125"/>
  </w:num>
  <w:num w:numId="20">
    <w:abstractNumId w:val="166"/>
  </w:num>
  <w:num w:numId="21">
    <w:abstractNumId w:val="103"/>
  </w:num>
  <w:num w:numId="22">
    <w:abstractNumId w:val="0"/>
  </w:num>
  <w:num w:numId="23">
    <w:abstractNumId w:val="63"/>
  </w:num>
  <w:num w:numId="24">
    <w:abstractNumId w:val="98"/>
  </w:num>
  <w:num w:numId="25">
    <w:abstractNumId w:val="23"/>
  </w:num>
  <w:num w:numId="26">
    <w:abstractNumId w:val="129"/>
  </w:num>
  <w:num w:numId="27">
    <w:abstractNumId w:val="159"/>
  </w:num>
  <w:num w:numId="28">
    <w:abstractNumId w:val="151"/>
  </w:num>
  <w:num w:numId="29">
    <w:abstractNumId w:val="145"/>
  </w:num>
  <w:num w:numId="30">
    <w:abstractNumId w:val="14"/>
  </w:num>
  <w:num w:numId="31">
    <w:abstractNumId w:val="47"/>
  </w:num>
  <w:num w:numId="32">
    <w:abstractNumId w:val="138"/>
  </w:num>
  <w:num w:numId="33">
    <w:abstractNumId w:val="37"/>
  </w:num>
  <w:num w:numId="34">
    <w:abstractNumId w:val="92"/>
  </w:num>
  <w:num w:numId="35">
    <w:abstractNumId w:val="55"/>
  </w:num>
  <w:num w:numId="36">
    <w:abstractNumId w:val="12"/>
  </w:num>
  <w:num w:numId="37">
    <w:abstractNumId w:val="156"/>
  </w:num>
  <w:num w:numId="38">
    <w:abstractNumId w:val="155"/>
  </w:num>
  <w:num w:numId="39">
    <w:abstractNumId w:val="147"/>
  </w:num>
  <w:num w:numId="40">
    <w:abstractNumId w:val="39"/>
  </w:num>
  <w:num w:numId="41">
    <w:abstractNumId w:val="139"/>
  </w:num>
  <w:num w:numId="42">
    <w:abstractNumId w:val="161"/>
  </w:num>
  <w:num w:numId="43">
    <w:abstractNumId w:val="54"/>
  </w:num>
  <w:num w:numId="44">
    <w:abstractNumId w:val="68"/>
  </w:num>
  <w:num w:numId="45">
    <w:abstractNumId w:val="26"/>
  </w:num>
  <w:num w:numId="46">
    <w:abstractNumId w:val="12"/>
  </w:num>
  <w:num w:numId="47">
    <w:abstractNumId w:val="89"/>
  </w:num>
  <w:num w:numId="48">
    <w:abstractNumId w:val="95"/>
  </w:num>
  <w:num w:numId="49">
    <w:abstractNumId w:val="16"/>
  </w:num>
  <w:num w:numId="50">
    <w:abstractNumId w:val="38"/>
  </w:num>
  <w:num w:numId="51">
    <w:abstractNumId w:val="44"/>
  </w:num>
  <w:num w:numId="52">
    <w:abstractNumId w:val="27"/>
  </w:num>
  <w:num w:numId="53">
    <w:abstractNumId w:val="5"/>
    <w:lvlOverride w:ilvl="0"/>
    <w:lvlOverride w:ilvl="1">
      <w:startOverride w:val="1"/>
    </w:lvlOverride>
    <w:lvlOverride w:ilvl="2"/>
    <w:lvlOverride w:ilvl="3"/>
    <w:lvlOverride w:ilvl="4"/>
    <w:lvlOverride w:ilvl="5"/>
    <w:lvlOverride w:ilvl="6"/>
    <w:lvlOverride w:ilvl="7"/>
    <w:lvlOverride w:ilvl="8"/>
  </w:num>
  <w:num w:numId="54">
    <w:abstractNumId w:val="7"/>
  </w:num>
  <w:num w:numId="55">
    <w:abstractNumId w:val="130"/>
  </w:num>
  <w:num w:numId="56">
    <w:abstractNumId w:val="149"/>
  </w:num>
  <w:num w:numId="57">
    <w:abstractNumId w:val="36"/>
  </w:num>
  <w:num w:numId="58">
    <w:abstractNumId w:val="31"/>
  </w:num>
  <w:num w:numId="59">
    <w:abstractNumId w:val="162"/>
  </w:num>
  <w:num w:numId="60">
    <w:abstractNumId w:val="61"/>
  </w:num>
  <w:num w:numId="61">
    <w:abstractNumId w:val="80"/>
  </w:num>
  <w:num w:numId="62">
    <w:abstractNumId w:val="99"/>
  </w:num>
  <w:num w:numId="63">
    <w:abstractNumId w:val="118"/>
  </w:num>
  <w:num w:numId="64">
    <w:abstractNumId w:val="25"/>
  </w:num>
  <w:num w:numId="65">
    <w:abstractNumId w:val="140"/>
  </w:num>
  <w:num w:numId="66">
    <w:abstractNumId w:val="10"/>
  </w:num>
  <w:num w:numId="67">
    <w:abstractNumId w:val="1"/>
  </w:num>
  <w:num w:numId="68">
    <w:abstractNumId w:val="122"/>
  </w:num>
  <w:num w:numId="69">
    <w:abstractNumId w:val="34"/>
  </w:num>
  <w:num w:numId="70">
    <w:abstractNumId w:val="65"/>
  </w:num>
  <w:num w:numId="71">
    <w:abstractNumId w:val="116"/>
  </w:num>
  <w:num w:numId="72">
    <w:abstractNumId w:val="131"/>
  </w:num>
  <w:num w:numId="73">
    <w:abstractNumId w:val="123"/>
  </w:num>
  <w:num w:numId="74">
    <w:abstractNumId w:val="23"/>
  </w:num>
  <w:num w:numId="75">
    <w:abstractNumId w:val="128"/>
  </w:num>
  <w:num w:numId="76">
    <w:abstractNumId w:val="33"/>
  </w:num>
  <w:num w:numId="77">
    <w:abstractNumId w:val="128"/>
  </w:num>
  <w:num w:numId="78">
    <w:abstractNumId w:val="49"/>
  </w:num>
  <w:num w:numId="79">
    <w:abstractNumId w:val="45"/>
  </w:num>
  <w:num w:numId="80">
    <w:abstractNumId w:val="29"/>
  </w:num>
  <w:num w:numId="81">
    <w:abstractNumId w:val="97"/>
  </w:num>
  <w:num w:numId="82">
    <w:abstractNumId w:val="115"/>
  </w:num>
  <w:num w:numId="83">
    <w:abstractNumId w:val="148"/>
  </w:num>
  <w:num w:numId="84">
    <w:abstractNumId w:val="157"/>
  </w:num>
  <w:num w:numId="85">
    <w:abstractNumId w:val="101"/>
  </w:num>
  <w:num w:numId="86">
    <w:abstractNumId w:val="24"/>
  </w:num>
  <w:num w:numId="87">
    <w:abstractNumId w:val="20"/>
  </w:num>
  <w:num w:numId="88">
    <w:abstractNumId w:val="35"/>
  </w:num>
  <w:num w:numId="89">
    <w:abstractNumId w:val="94"/>
  </w:num>
  <w:num w:numId="90">
    <w:abstractNumId w:val="52"/>
  </w:num>
  <w:num w:numId="91">
    <w:abstractNumId w:val="53"/>
  </w:num>
  <w:num w:numId="92">
    <w:abstractNumId w:val="8"/>
  </w:num>
  <w:num w:numId="93">
    <w:abstractNumId w:val="60"/>
  </w:num>
  <w:num w:numId="94">
    <w:abstractNumId w:val="32"/>
  </w:num>
  <w:num w:numId="95">
    <w:abstractNumId w:val="158"/>
  </w:num>
  <w:num w:numId="96">
    <w:abstractNumId w:val="164"/>
  </w:num>
  <w:num w:numId="97">
    <w:abstractNumId w:val="72"/>
  </w:num>
  <w:num w:numId="98">
    <w:abstractNumId w:val="59"/>
  </w:num>
  <w:num w:numId="99">
    <w:abstractNumId w:val="165"/>
  </w:num>
  <w:num w:numId="100">
    <w:abstractNumId w:val="132"/>
  </w:num>
  <w:num w:numId="101">
    <w:abstractNumId w:val="114"/>
  </w:num>
  <w:num w:numId="102">
    <w:abstractNumId w:val="21"/>
  </w:num>
  <w:num w:numId="103">
    <w:abstractNumId w:val="154"/>
  </w:num>
  <w:num w:numId="104">
    <w:abstractNumId w:val="86"/>
  </w:num>
  <w:num w:numId="105">
    <w:abstractNumId w:val="9"/>
  </w:num>
  <w:num w:numId="106">
    <w:abstractNumId w:val="110"/>
  </w:num>
  <w:num w:numId="107">
    <w:abstractNumId w:val="76"/>
  </w:num>
  <w:num w:numId="108">
    <w:abstractNumId w:val="50"/>
  </w:num>
  <w:num w:numId="109">
    <w:abstractNumId w:val="111"/>
  </w:num>
  <w:num w:numId="110">
    <w:abstractNumId w:val="87"/>
  </w:num>
  <w:num w:numId="111">
    <w:abstractNumId w:val="77"/>
  </w:num>
  <w:num w:numId="112">
    <w:abstractNumId w:val="144"/>
  </w:num>
  <w:num w:numId="113">
    <w:abstractNumId w:val="81"/>
  </w:num>
  <w:num w:numId="114">
    <w:abstractNumId w:val="126"/>
  </w:num>
  <w:num w:numId="115">
    <w:abstractNumId w:val="79"/>
  </w:num>
  <w:num w:numId="116">
    <w:abstractNumId w:val="163"/>
  </w:num>
  <w:num w:numId="117">
    <w:abstractNumId w:val="104"/>
  </w:num>
  <w:num w:numId="118">
    <w:abstractNumId w:val="100"/>
  </w:num>
  <w:num w:numId="119">
    <w:abstractNumId w:val="153"/>
  </w:num>
  <w:num w:numId="120">
    <w:abstractNumId w:val="15"/>
  </w:num>
  <w:num w:numId="121">
    <w:abstractNumId w:val="17"/>
  </w:num>
  <w:num w:numId="122">
    <w:abstractNumId w:val="11"/>
  </w:num>
  <w:num w:numId="123">
    <w:abstractNumId w:val="22"/>
  </w:num>
  <w:num w:numId="124">
    <w:abstractNumId w:val="93"/>
  </w:num>
  <w:num w:numId="125">
    <w:abstractNumId w:val="108"/>
  </w:num>
  <w:num w:numId="126">
    <w:abstractNumId w:val="46"/>
  </w:num>
  <w:num w:numId="127">
    <w:abstractNumId w:val="119"/>
  </w:num>
  <w:num w:numId="128">
    <w:abstractNumId w:val="143"/>
  </w:num>
  <w:num w:numId="129">
    <w:abstractNumId w:val="107"/>
  </w:num>
  <w:num w:numId="130">
    <w:abstractNumId w:val="78"/>
  </w:num>
  <w:num w:numId="131">
    <w:abstractNumId w:val="19"/>
  </w:num>
  <w:num w:numId="132">
    <w:abstractNumId w:val="121"/>
  </w:num>
  <w:num w:numId="133">
    <w:abstractNumId w:val="141"/>
  </w:num>
  <w:num w:numId="134">
    <w:abstractNumId w:val="109"/>
  </w:num>
  <w:num w:numId="135">
    <w:abstractNumId w:val="160"/>
  </w:num>
  <w:num w:numId="136">
    <w:abstractNumId w:val="117"/>
  </w:num>
  <w:num w:numId="137">
    <w:abstractNumId w:val="70"/>
  </w:num>
  <w:num w:numId="138">
    <w:abstractNumId w:val="48"/>
  </w:num>
  <w:num w:numId="139">
    <w:abstractNumId w:val="88"/>
  </w:num>
  <w:num w:numId="140">
    <w:abstractNumId w:val="90"/>
  </w:num>
  <w:num w:numId="141">
    <w:abstractNumId w:val="135"/>
  </w:num>
  <w:num w:numId="142">
    <w:abstractNumId w:val="58"/>
  </w:num>
  <w:num w:numId="143">
    <w:abstractNumId w:val="75"/>
  </w:num>
  <w:num w:numId="144">
    <w:abstractNumId w:val="102"/>
  </w:num>
  <w:num w:numId="145">
    <w:abstractNumId w:val="85"/>
  </w:num>
  <w:num w:numId="146">
    <w:abstractNumId w:val="40"/>
  </w:num>
  <w:num w:numId="147">
    <w:abstractNumId w:val="4"/>
  </w:num>
  <w:num w:numId="148">
    <w:abstractNumId w:val="67"/>
  </w:num>
  <w:num w:numId="149">
    <w:abstractNumId w:val="96"/>
  </w:num>
  <w:num w:numId="150">
    <w:abstractNumId w:val="105"/>
  </w:num>
  <w:num w:numId="151">
    <w:abstractNumId w:val="137"/>
  </w:num>
  <w:num w:numId="152">
    <w:abstractNumId w:val="133"/>
  </w:num>
  <w:num w:numId="153">
    <w:abstractNumId w:val="64"/>
  </w:num>
  <w:num w:numId="154">
    <w:abstractNumId w:val="84"/>
  </w:num>
  <w:num w:numId="155">
    <w:abstractNumId w:val="74"/>
  </w:num>
  <w:num w:numId="156">
    <w:abstractNumId w:val="82"/>
  </w:num>
  <w:num w:numId="157">
    <w:abstractNumId w:val="56"/>
  </w:num>
  <w:num w:numId="158">
    <w:abstractNumId w:val="127"/>
  </w:num>
  <w:num w:numId="159">
    <w:abstractNumId w:val="120"/>
  </w:num>
  <w:num w:numId="160">
    <w:abstractNumId w:val="91"/>
  </w:num>
  <w:num w:numId="161">
    <w:abstractNumId w:val="112"/>
  </w:num>
  <w:num w:numId="162">
    <w:abstractNumId w:val="13"/>
  </w:num>
  <w:num w:numId="163">
    <w:abstractNumId w:val="138"/>
  </w:num>
  <w:num w:numId="164">
    <w:abstractNumId w:val="106"/>
  </w:num>
  <w:num w:numId="165">
    <w:abstractNumId w:val="71"/>
  </w:num>
  <w:num w:numId="166">
    <w:abstractNumId w:val="146"/>
  </w:num>
  <w:num w:numId="167">
    <w:abstractNumId w:val="41"/>
  </w:num>
  <w:num w:numId="168">
    <w:abstractNumId w:val="18"/>
  </w:num>
  <w:num w:numId="169">
    <w:abstractNumId w:val="142"/>
  </w:num>
  <w:num w:numId="170">
    <w:abstractNumId w:val="30"/>
  </w:num>
  <w:num w:numId="171">
    <w:abstractNumId w:val="42"/>
  </w:num>
  <w:num w:numId="172">
    <w:abstractNumId w:val="28"/>
  </w:num>
  <w:num w:numId="173">
    <w:abstractNumId w:val="152"/>
  </w:num>
  <w:numIdMacAtCleanup w:val="1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282"/>
    <w:rsid w:val="00002592"/>
    <w:rsid w:val="00002B30"/>
    <w:rsid w:val="00002B5A"/>
    <w:rsid w:val="0000305B"/>
    <w:rsid w:val="0000315C"/>
    <w:rsid w:val="00003710"/>
    <w:rsid w:val="0000377D"/>
    <w:rsid w:val="00003A8E"/>
    <w:rsid w:val="00003AD0"/>
    <w:rsid w:val="00003E73"/>
    <w:rsid w:val="00004512"/>
    <w:rsid w:val="00004737"/>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B50"/>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5999"/>
    <w:rsid w:val="00055B06"/>
    <w:rsid w:val="0005670B"/>
    <w:rsid w:val="00056B8C"/>
    <w:rsid w:val="00056EC2"/>
    <w:rsid w:val="00057372"/>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881"/>
    <w:rsid w:val="00065CD5"/>
    <w:rsid w:val="0006603B"/>
    <w:rsid w:val="000660D4"/>
    <w:rsid w:val="00066383"/>
    <w:rsid w:val="000664E0"/>
    <w:rsid w:val="00066758"/>
    <w:rsid w:val="00066761"/>
    <w:rsid w:val="00066A4F"/>
    <w:rsid w:val="0006713E"/>
    <w:rsid w:val="000674FA"/>
    <w:rsid w:val="00067567"/>
    <w:rsid w:val="000678B5"/>
    <w:rsid w:val="00067DC5"/>
    <w:rsid w:val="00067F0C"/>
    <w:rsid w:val="00067F84"/>
    <w:rsid w:val="00070292"/>
    <w:rsid w:val="0007075B"/>
    <w:rsid w:val="00070EEB"/>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C2"/>
    <w:rsid w:val="000A1C10"/>
    <w:rsid w:val="000A2674"/>
    <w:rsid w:val="000A2BE6"/>
    <w:rsid w:val="000A33D9"/>
    <w:rsid w:val="000A350C"/>
    <w:rsid w:val="000A3B0D"/>
    <w:rsid w:val="000A3D1B"/>
    <w:rsid w:val="000A3F0E"/>
    <w:rsid w:val="000A4083"/>
    <w:rsid w:val="000A4333"/>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779"/>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514"/>
    <w:rsid w:val="000E2784"/>
    <w:rsid w:val="000E2AAC"/>
    <w:rsid w:val="000E33CE"/>
    <w:rsid w:val="000E35F7"/>
    <w:rsid w:val="000E3745"/>
    <w:rsid w:val="000E3A35"/>
    <w:rsid w:val="000E3B30"/>
    <w:rsid w:val="000E3EF4"/>
    <w:rsid w:val="000E3F4E"/>
    <w:rsid w:val="000E48E2"/>
    <w:rsid w:val="000E4A1C"/>
    <w:rsid w:val="000E51D6"/>
    <w:rsid w:val="000E529A"/>
    <w:rsid w:val="000E5976"/>
    <w:rsid w:val="000E5FF6"/>
    <w:rsid w:val="000E600E"/>
    <w:rsid w:val="000E6219"/>
    <w:rsid w:val="000E65E4"/>
    <w:rsid w:val="000E68E3"/>
    <w:rsid w:val="000E6AC6"/>
    <w:rsid w:val="000E6E3A"/>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5404"/>
    <w:rsid w:val="00135464"/>
    <w:rsid w:val="00135740"/>
    <w:rsid w:val="00135B17"/>
    <w:rsid w:val="00135F81"/>
    <w:rsid w:val="001360C8"/>
    <w:rsid w:val="001363D7"/>
    <w:rsid w:val="00136520"/>
    <w:rsid w:val="00136654"/>
    <w:rsid w:val="00136725"/>
    <w:rsid w:val="0013694F"/>
    <w:rsid w:val="00136981"/>
    <w:rsid w:val="00136A3F"/>
    <w:rsid w:val="001370EC"/>
    <w:rsid w:val="001374C4"/>
    <w:rsid w:val="0013767D"/>
    <w:rsid w:val="00137732"/>
    <w:rsid w:val="001377AA"/>
    <w:rsid w:val="001400DE"/>
    <w:rsid w:val="0014030B"/>
    <w:rsid w:val="0014032F"/>
    <w:rsid w:val="001403A2"/>
    <w:rsid w:val="0014078F"/>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4EA"/>
    <w:rsid w:val="00193876"/>
    <w:rsid w:val="00193A7E"/>
    <w:rsid w:val="00193D2E"/>
    <w:rsid w:val="00193D7C"/>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DF2"/>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326"/>
    <w:rsid w:val="001B476B"/>
    <w:rsid w:val="001B4E7D"/>
    <w:rsid w:val="001B4F9F"/>
    <w:rsid w:val="001B4FD4"/>
    <w:rsid w:val="001B50B2"/>
    <w:rsid w:val="001B5211"/>
    <w:rsid w:val="001B52F0"/>
    <w:rsid w:val="001B53B3"/>
    <w:rsid w:val="001B5693"/>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303F"/>
    <w:rsid w:val="001F348C"/>
    <w:rsid w:val="001F373B"/>
    <w:rsid w:val="001F404B"/>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2D5"/>
    <w:rsid w:val="002368D0"/>
    <w:rsid w:val="00236D9B"/>
    <w:rsid w:val="002370BE"/>
    <w:rsid w:val="00237394"/>
    <w:rsid w:val="002373FD"/>
    <w:rsid w:val="0023752E"/>
    <w:rsid w:val="00237616"/>
    <w:rsid w:val="00237C1D"/>
    <w:rsid w:val="00237D9F"/>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10AB"/>
    <w:rsid w:val="002810BD"/>
    <w:rsid w:val="0028116D"/>
    <w:rsid w:val="00281234"/>
    <w:rsid w:val="0028145F"/>
    <w:rsid w:val="00281AF5"/>
    <w:rsid w:val="00281C72"/>
    <w:rsid w:val="00281D08"/>
    <w:rsid w:val="002833A3"/>
    <w:rsid w:val="002834C3"/>
    <w:rsid w:val="00283671"/>
    <w:rsid w:val="00283913"/>
    <w:rsid w:val="00283DB7"/>
    <w:rsid w:val="00283E58"/>
    <w:rsid w:val="00283E7D"/>
    <w:rsid w:val="00284093"/>
    <w:rsid w:val="00284348"/>
    <w:rsid w:val="0028439D"/>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AA8"/>
    <w:rsid w:val="00310C40"/>
    <w:rsid w:val="00310F09"/>
    <w:rsid w:val="00311409"/>
    <w:rsid w:val="00311450"/>
    <w:rsid w:val="00311595"/>
    <w:rsid w:val="003119BC"/>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70154"/>
    <w:rsid w:val="0037131A"/>
    <w:rsid w:val="00371B9D"/>
    <w:rsid w:val="0037215D"/>
    <w:rsid w:val="00372575"/>
    <w:rsid w:val="00372806"/>
    <w:rsid w:val="00372C4B"/>
    <w:rsid w:val="00372D82"/>
    <w:rsid w:val="003732F0"/>
    <w:rsid w:val="003738CE"/>
    <w:rsid w:val="0037391B"/>
    <w:rsid w:val="00373F77"/>
    <w:rsid w:val="00374019"/>
    <w:rsid w:val="0037469A"/>
    <w:rsid w:val="00374752"/>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F91"/>
    <w:rsid w:val="0042119C"/>
    <w:rsid w:val="004211C1"/>
    <w:rsid w:val="0042169E"/>
    <w:rsid w:val="00421915"/>
    <w:rsid w:val="00421E10"/>
    <w:rsid w:val="00422330"/>
    <w:rsid w:val="004225D5"/>
    <w:rsid w:val="004226A6"/>
    <w:rsid w:val="0042278A"/>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534A"/>
    <w:rsid w:val="004755E5"/>
    <w:rsid w:val="004756F9"/>
    <w:rsid w:val="00475923"/>
    <w:rsid w:val="00475928"/>
    <w:rsid w:val="00475A7F"/>
    <w:rsid w:val="00475C1B"/>
    <w:rsid w:val="00476159"/>
    <w:rsid w:val="0047650E"/>
    <w:rsid w:val="0047675F"/>
    <w:rsid w:val="004768A4"/>
    <w:rsid w:val="00476FE7"/>
    <w:rsid w:val="00477109"/>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FE"/>
    <w:rsid w:val="004C16B6"/>
    <w:rsid w:val="004C16E6"/>
    <w:rsid w:val="004C181B"/>
    <w:rsid w:val="004C183A"/>
    <w:rsid w:val="004C187D"/>
    <w:rsid w:val="004C1D57"/>
    <w:rsid w:val="004C218A"/>
    <w:rsid w:val="004C23F8"/>
    <w:rsid w:val="004C296B"/>
    <w:rsid w:val="004C305B"/>
    <w:rsid w:val="004C306B"/>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3EB"/>
    <w:rsid w:val="0050242F"/>
    <w:rsid w:val="005024B7"/>
    <w:rsid w:val="005027BF"/>
    <w:rsid w:val="0050291E"/>
    <w:rsid w:val="00502A1A"/>
    <w:rsid w:val="00502BB6"/>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E7"/>
    <w:rsid w:val="00536848"/>
    <w:rsid w:val="00536B74"/>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75F"/>
    <w:rsid w:val="005558F4"/>
    <w:rsid w:val="00555BBB"/>
    <w:rsid w:val="00555C88"/>
    <w:rsid w:val="00556004"/>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60"/>
    <w:rsid w:val="00581AE4"/>
    <w:rsid w:val="00581B60"/>
    <w:rsid w:val="00581B7F"/>
    <w:rsid w:val="00581E1A"/>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8BD"/>
    <w:rsid w:val="005A28E6"/>
    <w:rsid w:val="005A2CAA"/>
    <w:rsid w:val="005A2EB9"/>
    <w:rsid w:val="005A31D2"/>
    <w:rsid w:val="005A3350"/>
    <w:rsid w:val="005A347C"/>
    <w:rsid w:val="005A362C"/>
    <w:rsid w:val="005A3906"/>
    <w:rsid w:val="005A39D0"/>
    <w:rsid w:val="005A4237"/>
    <w:rsid w:val="005A4526"/>
    <w:rsid w:val="005A478B"/>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FDF"/>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B60"/>
    <w:rsid w:val="005F3C1A"/>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814"/>
    <w:rsid w:val="00622B83"/>
    <w:rsid w:val="00623925"/>
    <w:rsid w:val="00623F16"/>
    <w:rsid w:val="00624614"/>
    <w:rsid w:val="00624E8F"/>
    <w:rsid w:val="006252F5"/>
    <w:rsid w:val="006257ED"/>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B00"/>
    <w:rsid w:val="006C4BAD"/>
    <w:rsid w:val="006C4D23"/>
    <w:rsid w:val="006C4E04"/>
    <w:rsid w:val="006C4E2D"/>
    <w:rsid w:val="006C50E6"/>
    <w:rsid w:val="006C53C3"/>
    <w:rsid w:val="006C5574"/>
    <w:rsid w:val="006C5FFE"/>
    <w:rsid w:val="006C621F"/>
    <w:rsid w:val="006C6240"/>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4569"/>
    <w:rsid w:val="006D4FA2"/>
    <w:rsid w:val="006D53B6"/>
    <w:rsid w:val="006D55B5"/>
    <w:rsid w:val="006D55CC"/>
    <w:rsid w:val="006D590B"/>
    <w:rsid w:val="006D5934"/>
    <w:rsid w:val="006D5C13"/>
    <w:rsid w:val="006D6F9A"/>
    <w:rsid w:val="006D6FDD"/>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20B1"/>
    <w:rsid w:val="007420DC"/>
    <w:rsid w:val="0074224A"/>
    <w:rsid w:val="00742A6F"/>
    <w:rsid w:val="00742BBB"/>
    <w:rsid w:val="00743415"/>
    <w:rsid w:val="007439F7"/>
    <w:rsid w:val="00743C59"/>
    <w:rsid w:val="007440AE"/>
    <w:rsid w:val="007442BE"/>
    <w:rsid w:val="00744304"/>
    <w:rsid w:val="007447F4"/>
    <w:rsid w:val="007448B2"/>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F23"/>
    <w:rsid w:val="007E2090"/>
    <w:rsid w:val="007E2110"/>
    <w:rsid w:val="007E269A"/>
    <w:rsid w:val="007E2898"/>
    <w:rsid w:val="007E2AC1"/>
    <w:rsid w:val="007E322D"/>
    <w:rsid w:val="007E35E7"/>
    <w:rsid w:val="007E36E2"/>
    <w:rsid w:val="007E3B6F"/>
    <w:rsid w:val="007E3BC7"/>
    <w:rsid w:val="007E4673"/>
    <w:rsid w:val="007E47DE"/>
    <w:rsid w:val="007E4B4C"/>
    <w:rsid w:val="007E4C8A"/>
    <w:rsid w:val="007E515D"/>
    <w:rsid w:val="007E5481"/>
    <w:rsid w:val="007E54D6"/>
    <w:rsid w:val="007E5D03"/>
    <w:rsid w:val="007E5E7B"/>
    <w:rsid w:val="007E6641"/>
    <w:rsid w:val="007E6A1B"/>
    <w:rsid w:val="007E6AF8"/>
    <w:rsid w:val="007E6B17"/>
    <w:rsid w:val="007E6B25"/>
    <w:rsid w:val="007E6B91"/>
    <w:rsid w:val="007E70A6"/>
    <w:rsid w:val="007E725D"/>
    <w:rsid w:val="007E7267"/>
    <w:rsid w:val="007E72B8"/>
    <w:rsid w:val="007E7A73"/>
    <w:rsid w:val="007F02D4"/>
    <w:rsid w:val="007F078F"/>
    <w:rsid w:val="007F08AE"/>
    <w:rsid w:val="007F0A2D"/>
    <w:rsid w:val="007F0DA4"/>
    <w:rsid w:val="007F105C"/>
    <w:rsid w:val="007F14D5"/>
    <w:rsid w:val="007F1FFF"/>
    <w:rsid w:val="007F2086"/>
    <w:rsid w:val="007F237D"/>
    <w:rsid w:val="007F2488"/>
    <w:rsid w:val="007F2B28"/>
    <w:rsid w:val="007F2B38"/>
    <w:rsid w:val="007F2B95"/>
    <w:rsid w:val="007F2EC9"/>
    <w:rsid w:val="007F322C"/>
    <w:rsid w:val="007F3C9F"/>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833"/>
    <w:rsid w:val="00800B29"/>
    <w:rsid w:val="00800C34"/>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2FC"/>
    <w:rsid w:val="0088446F"/>
    <w:rsid w:val="008844C3"/>
    <w:rsid w:val="008844F2"/>
    <w:rsid w:val="0088472D"/>
    <w:rsid w:val="00884E79"/>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61"/>
    <w:rsid w:val="008B3AD5"/>
    <w:rsid w:val="008B3C8F"/>
    <w:rsid w:val="008B400F"/>
    <w:rsid w:val="008B4738"/>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5753"/>
    <w:rsid w:val="009A579D"/>
    <w:rsid w:val="009A5809"/>
    <w:rsid w:val="009A5899"/>
    <w:rsid w:val="009A5A4D"/>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7321"/>
    <w:rsid w:val="009C734F"/>
    <w:rsid w:val="009C74EE"/>
    <w:rsid w:val="009C7C6D"/>
    <w:rsid w:val="009D0440"/>
    <w:rsid w:val="009D0480"/>
    <w:rsid w:val="009D0568"/>
    <w:rsid w:val="009D0572"/>
    <w:rsid w:val="009D05E2"/>
    <w:rsid w:val="009D06B6"/>
    <w:rsid w:val="009D0888"/>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FBD"/>
    <w:rsid w:val="009D6FF9"/>
    <w:rsid w:val="009D70EA"/>
    <w:rsid w:val="009D70F7"/>
    <w:rsid w:val="009D7867"/>
    <w:rsid w:val="009D78F3"/>
    <w:rsid w:val="009D7A2A"/>
    <w:rsid w:val="009D7E51"/>
    <w:rsid w:val="009D7FAF"/>
    <w:rsid w:val="009D7F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50F6"/>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954"/>
    <w:rsid w:val="00A22AEA"/>
    <w:rsid w:val="00A22DBD"/>
    <w:rsid w:val="00A2300B"/>
    <w:rsid w:val="00A231A8"/>
    <w:rsid w:val="00A231DD"/>
    <w:rsid w:val="00A23718"/>
    <w:rsid w:val="00A237FF"/>
    <w:rsid w:val="00A2383F"/>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D21"/>
    <w:rsid w:val="00A72F7A"/>
    <w:rsid w:val="00A736A2"/>
    <w:rsid w:val="00A737A8"/>
    <w:rsid w:val="00A73C4F"/>
    <w:rsid w:val="00A73F13"/>
    <w:rsid w:val="00A74629"/>
    <w:rsid w:val="00A7471B"/>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A95"/>
    <w:rsid w:val="00AA4F59"/>
    <w:rsid w:val="00AA529D"/>
    <w:rsid w:val="00AA5708"/>
    <w:rsid w:val="00AA5905"/>
    <w:rsid w:val="00AA6802"/>
    <w:rsid w:val="00AA6D52"/>
    <w:rsid w:val="00AA7ACB"/>
    <w:rsid w:val="00AA7D02"/>
    <w:rsid w:val="00AB0162"/>
    <w:rsid w:val="00AB034D"/>
    <w:rsid w:val="00AB040C"/>
    <w:rsid w:val="00AB0DE1"/>
    <w:rsid w:val="00AB1424"/>
    <w:rsid w:val="00AB19A7"/>
    <w:rsid w:val="00AB2046"/>
    <w:rsid w:val="00AB245C"/>
    <w:rsid w:val="00AB2D65"/>
    <w:rsid w:val="00AB2F1C"/>
    <w:rsid w:val="00AB2FAB"/>
    <w:rsid w:val="00AB3301"/>
    <w:rsid w:val="00AB35CF"/>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74CD"/>
    <w:rsid w:val="00B77A5F"/>
    <w:rsid w:val="00B80434"/>
    <w:rsid w:val="00B80613"/>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CD3"/>
    <w:rsid w:val="00BB0428"/>
    <w:rsid w:val="00BB05AC"/>
    <w:rsid w:val="00BB085A"/>
    <w:rsid w:val="00BB0B9C"/>
    <w:rsid w:val="00BB10C7"/>
    <w:rsid w:val="00BB1446"/>
    <w:rsid w:val="00BB1853"/>
    <w:rsid w:val="00BB2061"/>
    <w:rsid w:val="00BB2424"/>
    <w:rsid w:val="00BB2BEC"/>
    <w:rsid w:val="00BB2C1E"/>
    <w:rsid w:val="00BB365B"/>
    <w:rsid w:val="00BB3692"/>
    <w:rsid w:val="00BB3AF3"/>
    <w:rsid w:val="00BB3DBB"/>
    <w:rsid w:val="00BB3E17"/>
    <w:rsid w:val="00BB3F6F"/>
    <w:rsid w:val="00BB4373"/>
    <w:rsid w:val="00BB4481"/>
    <w:rsid w:val="00BB481A"/>
    <w:rsid w:val="00BB49C3"/>
    <w:rsid w:val="00BB4CA1"/>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1354"/>
    <w:rsid w:val="00C21510"/>
    <w:rsid w:val="00C21867"/>
    <w:rsid w:val="00C21DA8"/>
    <w:rsid w:val="00C21FA6"/>
    <w:rsid w:val="00C223DB"/>
    <w:rsid w:val="00C223FA"/>
    <w:rsid w:val="00C22520"/>
    <w:rsid w:val="00C22813"/>
    <w:rsid w:val="00C2285A"/>
    <w:rsid w:val="00C22936"/>
    <w:rsid w:val="00C22B84"/>
    <w:rsid w:val="00C23080"/>
    <w:rsid w:val="00C23207"/>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D62"/>
    <w:rsid w:val="00C311E4"/>
    <w:rsid w:val="00C313C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72"/>
    <w:rsid w:val="00C35D24"/>
    <w:rsid w:val="00C35E14"/>
    <w:rsid w:val="00C36080"/>
    <w:rsid w:val="00C361D1"/>
    <w:rsid w:val="00C362B6"/>
    <w:rsid w:val="00C365FE"/>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7F9F"/>
    <w:rsid w:val="00C57FA0"/>
    <w:rsid w:val="00C600A6"/>
    <w:rsid w:val="00C6042A"/>
    <w:rsid w:val="00C60755"/>
    <w:rsid w:val="00C60D24"/>
    <w:rsid w:val="00C60DB5"/>
    <w:rsid w:val="00C60F2C"/>
    <w:rsid w:val="00C6139A"/>
    <w:rsid w:val="00C62055"/>
    <w:rsid w:val="00C623FB"/>
    <w:rsid w:val="00C62875"/>
    <w:rsid w:val="00C62CE8"/>
    <w:rsid w:val="00C62D4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E45"/>
    <w:rsid w:val="00CA20CA"/>
    <w:rsid w:val="00CA2A20"/>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AD0"/>
    <w:rsid w:val="00D07F3D"/>
    <w:rsid w:val="00D102C5"/>
    <w:rsid w:val="00D1066D"/>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97E"/>
    <w:rsid w:val="00D609F1"/>
    <w:rsid w:val="00D60AE7"/>
    <w:rsid w:val="00D60B1A"/>
    <w:rsid w:val="00D61EC4"/>
    <w:rsid w:val="00D62D16"/>
    <w:rsid w:val="00D62E3E"/>
    <w:rsid w:val="00D63033"/>
    <w:rsid w:val="00D631CF"/>
    <w:rsid w:val="00D6378A"/>
    <w:rsid w:val="00D63889"/>
    <w:rsid w:val="00D6392E"/>
    <w:rsid w:val="00D63E39"/>
    <w:rsid w:val="00D640CB"/>
    <w:rsid w:val="00D642D0"/>
    <w:rsid w:val="00D64523"/>
    <w:rsid w:val="00D64876"/>
    <w:rsid w:val="00D649C9"/>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867"/>
    <w:rsid w:val="00D728A0"/>
    <w:rsid w:val="00D72C56"/>
    <w:rsid w:val="00D7342E"/>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A0209"/>
    <w:rsid w:val="00DA0332"/>
    <w:rsid w:val="00DA1782"/>
    <w:rsid w:val="00DA199E"/>
    <w:rsid w:val="00DA1BE5"/>
    <w:rsid w:val="00DA1C25"/>
    <w:rsid w:val="00DA1DF7"/>
    <w:rsid w:val="00DA1E60"/>
    <w:rsid w:val="00DA2243"/>
    <w:rsid w:val="00DA22F6"/>
    <w:rsid w:val="00DA271F"/>
    <w:rsid w:val="00DA2BD8"/>
    <w:rsid w:val="00DA323C"/>
    <w:rsid w:val="00DA344D"/>
    <w:rsid w:val="00DA3954"/>
    <w:rsid w:val="00DA3F02"/>
    <w:rsid w:val="00DA3F2A"/>
    <w:rsid w:val="00DA4182"/>
    <w:rsid w:val="00DA4183"/>
    <w:rsid w:val="00DA480D"/>
    <w:rsid w:val="00DA4C6C"/>
    <w:rsid w:val="00DA4C96"/>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C9"/>
    <w:rsid w:val="00DF7C71"/>
    <w:rsid w:val="00DF7FCD"/>
    <w:rsid w:val="00E0057A"/>
    <w:rsid w:val="00E0067E"/>
    <w:rsid w:val="00E007DA"/>
    <w:rsid w:val="00E007DB"/>
    <w:rsid w:val="00E00984"/>
    <w:rsid w:val="00E009A6"/>
    <w:rsid w:val="00E01491"/>
    <w:rsid w:val="00E01807"/>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6019"/>
    <w:rsid w:val="00E2662B"/>
    <w:rsid w:val="00E26D99"/>
    <w:rsid w:val="00E26FDB"/>
    <w:rsid w:val="00E271A1"/>
    <w:rsid w:val="00E27304"/>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2A3"/>
    <w:rsid w:val="00F105EF"/>
    <w:rsid w:val="00F10A20"/>
    <w:rsid w:val="00F10D2C"/>
    <w:rsid w:val="00F10E6A"/>
    <w:rsid w:val="00F10EDD"/>
    <w:rsid w:val="00F10F3A"/>
    <w:rsid w:val="00F10F68"/>
    <w:rsid w:val="00F11155"/>
    <w:rsid w:val="00F1184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CE0"/>
    <w:rsid w:val="00F4618C"/>
    <w:rsid w:val="00F46F6D"/>
    <w:rsid w:val="00F501F2"/>
    <w:rsid w:val="00F5020C"/>
    <w:rsid w:val="00F5037E"/>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5B3"/>
    <w:rsid w:val="00F556DD"/>
    <w:rsid w:val="00F557E5"/>
    <w:rsid w:val="00F558B9"/>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52"/>
    <w:rsid w:val="00FD426B"/>
    <w:rsid w:val="00FD42EF"/>
    <w:rsid w:val="00FD4485"/>
    <w:rsid w:val="00FD471D"/>
    <w:rsid w:val="00FD4919"/>
    <w:rsid w:val="00FD49B6"/>
    <w:rsid w:val="00FD4CBF"/>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C3A"/>
    <w:rsid w:val="00FE7F12"/>
    <w:rsid w:val="00FF03CD"/>
    <w:rsid w:val="00FF046A"/>
    <w:rsid w:val="00FF0998"/>
    <w:rsid w:val="00FF0AAA"/>
    <w:rsid w:val="00FF0C66"/>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6005D2AA-40F3-4CEB-8AEB-7CAF3E51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269C"/>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Microsoft_Visio_2003-2010_Drawing.vsd"/><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hyperlink" Target="https://www.3gpp.org/ftp/TSG_RAN/TSG_RAN/TSGR_92e/Docs/RP-211569.zip" TargetMode="External"/><Relationship Id="rId37" Type="http://schemas.microsoft.com/office/2011/relationships/people" Target="people.xml"/><Relationship Id="rId5" Type="http://schemas.openxmlformats.org/officeDocument/2006/relationships/customXml" Target="../customXml/item5.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hyperlink" Target="http://www.3gpp.org/ftp/tsg_ran/TSG_RAN/TSGR_90e/Docs/RP-202872.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Drawing1.vsd"/><Relationship Id="rId27" Type="http://schemas.openxmlformats.org/officeDocument/2006/relationships/image" Target="media/image11.png"/><Relationship Id="rId30" Type="http://schemas.openxmlformats.org/officeDocument/2006/relationships/image" Target="cid:image002.jpg@01D795D5.54727980" TargetMode="External"/><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144CF8C5-8590-4D32-8FB8-490AB345FF83}">
  <ds:schemaRefs>
    <ds:schemaRef ds:uri="http://schemas.openxmlformats.org/officeDocument/2006/bibliography"/>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666901DA-E5F4-48FA-B233-6B72299B2F9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194</Pages>
  <Words>71268</Words>
  <Characters>406234</Characters>
  <Application>Microsoft Office Word</Application>
  <DocSecurity>0</DocSecurity>
  <Lines>3385</Lines>
  <Paragraphs>953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476549</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Hugl, Klaus (Nokia - AT/Vienna)</cp:lastModifiedBy>
  <cp:revision>1</cp:revision>
  <cp:lastPrinted>1901-01-01T19:00:00Z</cp:lastPrinted>
  <dcterms:created xsi:type="dcterms:W3CDTF">2021-08-23T08:34:00Z</dcterms:created>
  <dcterms:modified xsi:type="dcterms:W3CDTF">2021-08-23T10:29:00Z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1629460645</vt:lpwstr>
  </property>
</Properties>
</file>