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w:t>
      </w:r>
      <w:proofErr w:type="gramStart"/>
      <w:r w:rsidR="005E7F8A" w:rsidRPr="005E7F8A">
        <w:rPr>
          <w:b/>
          <w:bCs/>
          <w:sz w:val="22"/>
          <w:szCs w:val="22"/>
          <w:vertAlign w:val="subscript"/>
          <w:lang w:eastAsia="zh-CN"/>
        </w:rPr>
        <w:t>,max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n1PUCCH</w:t>
      </w:r>
      <w:proofErr w:type="gramEnd"/>
      <w:r w:rsidRPr="008E631C">
        <w:rPr>
          <w:b/>
          <w:bCs/>
          <w:i/>
          <w:iCs/>
          <w:sz w:val="22"/>
          <w:szCs w:val="22"/>
          <w:lang w:val="en-US"/>
        </w:rPr>
        <w:t>-AN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w:t>
      </w:r>
      <w:proofErr w:type="gramStart"/>
      <w:r w:rsidRPr="00587A28">
        <w:rPr>
          <w:lang w:val="en-US" w:eastAsia="zh-CN"/>
        </w:rPr>
        <w:t>deferral</w:t>
      </w:r>
      <w:proofErr w:type="gramEnd"/>
      <w:r w:rsidRPr="00587A28">
        <w:rPr>
          <w:lang w:val="en-US" w:eastAsia="zh-CN"/>
        </w:rPr>
        <w:t xml:space="preserve">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w:t>
      </w:r>
      <w:proofErr w:type="gramStart"/>
      <w:r w:rsidRPr="005D6592">
        <w:rPr>
          <w:b/>
          <w:bCs/>
          <w:sz w:val="22"/>
          <w:szCs w:val="22"/>
          <w:lang w:eastAsia="zh-CN"/>
        </w:rPr>
        <w:t>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w:t>
      </w:r>
      <w:proofErr w:type="gramStart"/>
      <w:r>
        <w:rPr>
          <w:b/>
          <w:bCs/>
          <w:lang w:val="en-US" w:eastAsia="zh-CN"/>
        </w:rPr>
        <w:t>,TCL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w:t>
            </w:r>
            <w:proofErr w:type="gramStart"/>
            <w:r>
              <w:rPr>
                <w:kern w:val="2"/>
                <w:lang w:eastAsia="zh-CN"/>
              </w:rPr>
              <w:t xml:space="preserve">is </w:t>
            </w:r>
            <w:r w:rsidR="00714179">
              <w:rPr>
                <w:kern w:val="2"/>
                <w:lang w:eastAsia="zh-CN"/>
              </w:rPr>
              <w:t xml:space="preserve"> more</w:t>
            </w:r>
            <w:proofErr w:type="gramEnd"/>
            <w:r w:rsidR="00714179">
              <w:rPr>
                <w:kern w:val="2"/>
                <w:lang w:eastAsia="zh-CN"/>
              </w:rPr>
              <w:t xml:space="preserv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n1PUCCH</w:t>
            </w:r>
            <w:proofErr w:type="gramEnd"/>
            <w:r w:rsidRPr="00FC0D5F">
              <w:rPr>
                <w:bCs/>
                <w:i/>
                <w:iCs/>
                <w:sz w:val="22"/>
                <w:szCs w:val="22"/>
                <w:lang w:val="en-US"/>
              </w:rPr>
              <w:t xml:space="preserve">-AN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n1PUCCH</w:t>
            </w:r>
            <w:proofErr w:type="gramEnd"/>
            <w:r w:rsidRPr="00001035">
              <w:rPr>
                <w:bCs/>
                <w:i/>
                <w:iCs/>
                <w:sz w:val="22"/>
                <w:szCs w:val="22"/>
                <w:lang w:val="en-US"/>
              </w:rPr>
              <w:t>-AN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 xml:space="preserve">This seems to contradict the definition of target slot.  If the PUCCH in the target slot is not available how </w:t>
            </w:r>
            <w:proofErr w:type="gramStart"/>
            <w:r>
              <w:rPr>
                <w:iCs/>
                <w:kern w:val="2"/>
                <w:lang w:eastAsia="zh-CN"/>
              </w:rPr>
              <w:t>can it</w:t>
            </w:r>
            <w:proofErr w:type="gramEnd"/>
            <w:r>
              <w:rPr>
                <w:iCs/>
                <w:kern w:val="2"/>
                <w:lang w:eastAsia="zh-CN"/>
              </w:rPr>
              <w:t xml:space="preserve">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5pt;height:269.5pt;mso-width-percent:0;mso-height-percent:0;mso-width-percent:0;mso-height-percent:0" o:ole="">
                  <v:imagedata r:id="rId14" o:title=""/>
                </v:shape>
                <o:OLEObject Type="Embed" ProgID="PowerPoint.SlideMacroEnabled.12" ShapeID="_x0000_i1025" DrawAspect="Content" ObjectID="_1691241739"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Nokia/NSB, Sharp, Qualcomm, FGI/APT, LG</w:t>
      </w:r>
      <w:proofErr w:type="gramStart"/>
      <w:r w:rsidR="004507A4">
        <w:rPr>
          <w:b/>
          <w:bCs/>
          <w:lang w:val="en-US" w:eastAsia="zh-CN"/>
        </w:rPr>
        <w:t xml:space="preserve">,  </w:t>
      </w:r>
      <w:r w:rsidRPr="00232E57">
        <w:rPr>
          <w:highlight w:val="yellow"/>
          <w:lang w:val="en-US" w:eastAsia="zh-CN"/>
        </w:rPr>
        <w:t>…</w:t>
      </w:r>
      <w:proofErr w:type="gramEnd"/>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proofErr w:type="gramStart"/>
      <w:r w:rsidRPr="004046F5">
        <w:rPr>
          <w:b/>
          <w:bCs/>
          <w:lang w:val="en-US" w:eastAsia="zh-CN"/>
        </w:rPr>
        <w:t>:</w:t>
      </w:r>
      <w:r w:rsidRPr="004046F5">
        <w:rPr>
          <w:highlight w:val="yellow"/>
          <w:lang w:val="en-US" w:eastAsia="zh-CN"/>
        </w:rPr>
        <w:t>…</w:t>
      </w:r>
      <w:proofErr w:type="gramEnd"/>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w:t>
      </w:r>
      <w:proofErr w:type="gramStart"/>
      <w:r w:rsidRPr="00B95EF6">
        <w:rPr>
          <w:b/>
          <w:bCs/>
          <w:sz w:val="22"/>
          <w:szCs w:val="22"/>
          <w:lang w:eastAsia="zh-CN"/>
        </w:rPr>
        <w:t>k1</w:t>
      </w:r>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w:t>
            </w:r>
            <w:proofErr w:type="gramStart"/>
            <w:r w:rsidRPr="00DB0246">
              <w:rPr>
                <w:lang w:val="en-US"/>
              </w:rPr>
              <w:t>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n1PUCCH</w:t>
            </w:r>
            <w:proofErr w:type="gramEnd"/>
            <w:r>
              <w:rPr>
                <w:kern w:val="2"/>
                <w:lang w:eastAsia="zh-CN"/>
              </w:rPr>
              <w:t>-AN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 xml:space="preserve">Of course different companies have different preferences here, but I guess this is </w:t>
            </w:r>
            <w:proofErr w:type="gramStart"/>
            <w:r w:rsidRPr="00093A6B">
              <w:rPr>
                <w:iCs/>
                <w:color w:val="0070C0"/>
                <w:kern w:val="2"/>
                <w:lang w:eastAsia="zh-CN"/>
              </w:rPr>
              <w:t>a</w:t>
            </w:r>
            <w:proofErr w:type="gramEnd"/>
            <w:r w:rsidRPr="00093A6B">
              <w:rPr>
                <w:iCs/>
                <w:color w:val="0070C0"/>
                <w:kern w:val="2"/>
                <w:lang w:eastAsia="zh-CN"/>
              </w:rPr>
              <w:t xml:space="preserve">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5115D20"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af4"/>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lastRenderedPageBreak/>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t>
            </w:r>
            <w:r>
              <w:rPr>
                <w:kern w:val="2"/>
                <w:lang w:eastAsia="zh-CN"/>
              </w:rPr>
              <w:lastRenderedPageBreak/>
              <w:t>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3.5pt;height:124.5pt" o:ole="">
                  <v:imagedata r:id="rId19" o:title=""/>
                </v:shape>
                <o:OLEObject Type="Embed" ProgID="Visio.Drawing.11" ShapeID="_x0000_i1026" DrawAspect="Content" ObjectID="_1691241740"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pt;height:126pt" o:ole="">
                  <v:imagedata r:id="rId21" o:title=""/>
                </v:shape>
                <o:OLEObject Type="Embed" ProgID="Visio.Drawing.11" ShapeID="_x0000_i1027" DrawAspect="Content" ObjectID="_1691241741"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proofErr w:type="gramStart"/>
      <w:r w:rsidRPr="00B95EF6">
        <w:rPr>
          <w:b/>
          <w:bCs/>
          <w:sz w:val="22"/>
          <w:szCs w:val="22"/>
          <w:lang w:eastAsia="zh-CN"/>
        </w:rPr>
        <w:t>receive</w:t>
      </w:r>
      <w:r w:rsidRPr="00B95EF6">
        <w:rPr>
          <w:b/>
          <w:bCs/>
          <w:strike/>
          <w:color w:val="FF0000"/>
          <w:sz w:val="22"/>
          <w:szCs w:val="22"/>
          <w:lang w:eastAsia="zh-CN"/>
        </w:rPr>
        <w:t>s</w:t>
      </w:r>
      <w:proofErr w:type="gramEnd"/>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69C4940E"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 </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proofErr w:type="gramStart"/>
      <w:r w:rsidR="009E41DA" w:rsidRPr="009E41DA">
        <w:rPr>
          <w:rStyle w:val="apple-converted-space"/>
        </w:rPr>
        <w:t> </w:t>
      </w:r>
      <w:r w:rsidR="009E41DA" w:rsidRPr="009E41DA">
        <w:rPr>
          <w:i/>
          <w:iCs/>
        </w:rPr>
        <w:t> n1PUCCH</w:t>
      </w:r>
      <w:proofErr w:type="gramEnd"/>
      <w:r w:rsidR="009E41DA" w:rsidRPr="009E41DA">
        <w:rPr>
          <w:i/>
          <w:iCs/>
        </w:rPr>
        <w:t>-AN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206DB1A2"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w:t>
            </w:r>
            <w:r>
              <w:rPr>
                <w:color w:val="0070C0"/>
                <w:kern w:val="2"/>
                <w:lang w:eastAsia="zh-CN"/>
              </w:rPr>
              <w:lastRenderedPageBreak/>
              <w:t xml:space="preserve">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w:t>
            </w:r>
            <w:proofErr w:type="gramStart"/>
            <w:r w:rsidR="00CA5A9D">
              <w:rPr>
                <w:iCs/>
                <w:kern w:val="2"/>
                <w:lang w:eastAsia="zh-CN"/>
              </w:rPr>
              <w:t>should this SFI#1</w:t>
            </w:r>
            <w:proofErr w:type="gramEnd"/>
            <w:r w:rsidR="00CA5A9D">
              <w:rPr>
                <w:iCs/>
                <w:kern w:val="2"/>
                <w:lang w:eastAsia="zh-CN"/>
              </w:rPr>
              <w:t xml:space="preserve"> (UL CI) be located in time before we decide a slot as a target </w:t>
            </w:r>
            <w:r w:rsidR="00CA5A9D">
              <w:rPr>
                <w:iCs/>
                <w:kern w:val="2"/>
                <w:lang w:eastAsia="zh-CN"/>
              </w:rPr>
              <w:lastRenderedPageBreak/>
              <w:t xml:space="preserve">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 xml:space="preserve">Also can we clarify in CP2.3 that SFI and UL CI are not taken into account or rather only semi-static slot formats are taken into </w:t>
            </w:r>
            <w:proofErr w:type="gramStart"/>
            <w:r>
              <w:rPr>
                <w:iCs/>
                <w:kern w:val="2"/>
                <w:lang w:eastAsia="zh-CN"/>
              </w:rPr>
              <w:t>account.</w:t>
            </w:r>
            <w:proofErr w:type="gramEnd"/>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081A5798"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lastRenderedPageBreak/>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gramStart"/>
            <w:r>
              <w:rPr>
                <w:iCs/>
                <w:kern w:val="2"/>
                <w:lang w:eastAsia="zh-CN"/>
              </w:rPr>
              <w:t>a</w:t>
            </w:r>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lastRenderedPageBreak/>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lastRenderedPageBreak/>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lastRenderedPageBreak/>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lastRenderedPageBreak/>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lastRenderedPageBreak/>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lastRenderedPageBreak/>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lastRenderedPageBreak/>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proofErr w:type="gramStart"/>
      <w:r w:rsidR="0060249E">
        <w:rPr>
          <w:b/>
          <w:bCs/>
          <w:lang w:val="en-US" w:eastAsia="zh-CN"/>
        </w:rPr>
        <w:t>,</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DOCOMO</w:t>
      </w:r>
      <w:proofErr w:type="gramStart"/>
      <w:r w:rsidR="00DA344D">
        <w:rPr>
          <w:b/>
          <w:bCs/>
          <w:lang w:val="en-US" w:eastAsia="zh-CN"/>
        </w:rPr>
        <w:t xml:space="preserve">,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 xml:space="preserve">Alt 2 and Alt 3 require the gNB to have a crystal ball to know which HARQ Process ID would be </w:t>
            </w:r>
            <w:r>
              <w:rPr>
                <w:kern w:val="2"/>
                <w:lang w:eastAsia="zh-CN"/>
              </w:rPr>
              <w:lastRenderedPageBreak/>
              <w:t>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w:t>
            </w:r>
            <w:proofErr w:type="gramStart"/>
            <w:r>
              <w:rPr>
                <w:iCs/>
                <w:color w:val="0070C0"/>
                <w:kern w:val="2"/>
                <w:lang w:val="en-US" w:eastAsia="zh-CN"/>
              </w:rPr>
              <w:t>a</w:t>
            </w:r>
            <w:proofErr w:type="gramEnd"/>
            <w:r>
              <w:rPr>
                <w:iCs/>
                <w:color w:val="0070C0"/>
                <w:kern w:val="2"/>
                <w:lang w:val="en-US" w:eastAsia="zh-CN"/>
              </w:rPr>
              <w:t xml:space="preserve">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w:t>
      </w:r>
      <w:proofErr w:type="gramStart"/>
      <w:r w:rsidRPr="00EF042F">
        <w:rPr>
          <w:sz w:val="22"/>
          <w:szCs w:val="22"/>
          <w:lang w:val="en-US" w:eastAsia="zh-CN"/>
        </w:rPr>
        <w:t>companies</w:t>
      </w:r>
      <w:proofErr w:type="gramEnd"/>
      <w:r w:rsidRPr="00EF042F">
        <w:rPr>
          <w:sz w:val="22"/>
          <w:szCs w:val="22"/>
          <w:lang w:val="en-US" w:eastAsia="zh-CN"/>
        </w:rPr>
        <w:t xml:space="preserve">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lastRenderedPageBreak/>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lastRenderedPageBreak/>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w:t>
            </w:r>
            <w:proofErr w:type="gramStart"/>
            <w:r w:rsidRPr="00CB68DE">
              <w:rPr>
                <w:rFonts w:eastAsiaTheme="minorEastAsia"/>
                <w:iCs/>
                <w:color w:val="8064A2" w:themeColor="accent4"/>
                <w:kern w:val="2"/>
                <w:lang w:eastAsia="zh-CN"/>
              </w:rPr>
              <w:t>a</w:t>
            </w:r>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lastRenderedPageBreak/>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lastRenderedPageBreak/>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 xml:space="preserve">Alt 1 </w:t>
            </w:r>
            <w:proofErr w:type="gramStart"/>
            <w:r>
              <w:rPr>
                <w:iCs/>
                <w:kern w:val="2"/>
                <w:lang w:eastAsia="zh-CN"/>
              </w:rPr>
              <w:t>since  in</w:t>
            </w:r>
            <w:proofErr w:type="gramEnd"/>
            <w:r>
              <w:rPr>
                <w:iCs/>
                <w:kern w:val="2"/>
                <w:lang w:eastAsia="zh-CN"/>
              </w:rPr>
              <w:t xml:space="preserve">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proofErr w:type="gramStart"/>
            <w:r>
              <w:rPr>
                <w:rFonts w:eastAsia="Malgun Gothic" w:hint="eastAsia"/>
                <w:iCs/>
                <w:kern w:val="2"/>
                <w:lang w:eastAsia="ko-KR"/>
              </w:rPr>
              <w:t>1 .</w:t>
            </w:r>
            <w:proofErr w:type="gramEnd"/>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lastRenderedPageBreak/>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lastRenderedPageBreak/>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enh. Type HARQ-ACK codebook of smaller size in Question 3.3. </w:t>
      </w:r>
      <w:proofErr w:type="gramStart"/>
      <w:r w:rsidRPr="004846EE">
        <w:t>a</w:t>
      </w:r>
      <w:proofErr w:type="gramEnd"/>
      <w:r w:rsidRPr="004846EE">
        <w:t xml:space="preserve">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lastRenderedPageBreak/>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Supporting companies:</w:t>
      </w:r>
      <w:r>
        <w:rPr>
          <w:b/>
          <w:bCs/>
          <w:lang w:val="en-US" w:eastAsia="zh-CN"/>
        </w:rPr>
        <w:t xml:space="preserve"> </w:t>
      </w:r>
      <w:r>
        <w:rPr>
          <w:kern w:val="2"/>
          <w:lang w:eastAsia="zh-CN"/>
        </w:rPr>
        <w:t>Ericsson, Sony, Qualcomm, CATT, Huawei</w:t>
      </w:r>
      <w:r w:rsidR="00817951">
        <w:rPr>
          <w:kern w:val="2"/>
          <w:lang w:eastAsia="zh-CN"/>
        </w:rPr>
        <w:t>, Lenovo/Motorola Mobility</w:t>
      </w:r>
    </w:p>
    <w:p w14:paraId="20BFD845" w14:textId="35448BDA" w:rsidR="007439F7" w:rsidRDefault="007439F7" w:rsidP="007439F7">
      <w:pPr>
        <w:jc w:val="both"/>
      </w:pPr>
      <w:r w:rsidRPr="00183661">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lastRenderedPageBreak/>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13A0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1C1E3FEE" w:rsidR="007439F7" w:rsidRPr="009564DA" w:rsidRDefault="008274EA" w:rsidP="007439F7">
            <w:pPr>
              <w:spacing w:beforeLines="50" w:before="120"/>
              <w:rPr>
                <w:iCs/>
                <w:kern w:val="2"/>
                <w:lang w:val="it-IT" w:eastAsia="zh-CN"/>
              </w:rPr>
            </w:pPr>
            <w:r w:rsidRPr="009564DA">
              <w:rPr>
                <w:rFonts w:hint="eastAsia"/>
                <w:iCs/>
                <w:kern w:val="2"/>
                <w:lang w:val="it-IT" w:eastAsia="zh-CN"/>
              </w:rPr>
              <w:t>N</w:t>
            </w:r>
            <w:r w:rsidRPr="009564DA">
              <w:rPr>
                <w:iCs/>
                <w:kern w:val="2"/>
                <w:lang w:val="it-IT" w:eastAsia="zh-CN"/>
              </w:rPr>
              <w:t>EC</w:t>
            </w:r>
            <w:r w:rsidR="009A3386" w:rsidRPr="009564DA">
              <w:rPr>
                <w:iCs/>
                <w:kern w:val="2"/>
                <w:lang w:val="it-IT" w:eastAsia="zh-CN"/>
              </w:rPr>
              <w:t>, QC</w:t>
            </w:r>
            <w:r w:rsidR="00D01A5B" w:rsidRPr="009564DA">
              <w:rPr>
                <w:iCs/>
                <w:kern w:val="2"/>
                <w:lang w:val="it-IT" w:eastAsia="zh-CN"/>
              </w:rPr>
              <w:t>, LG</w:t>
            </w:r>
            <w:r w:rsidR="00E01E3B" w:rsidRPr="009564DA">
              <w:rPr>
                <w:iCs/>
                <w:kern w:val="2"/>
                <w:lang w:val="it-IT" w:eastAsia="zh-CN"/>
              </w:rPr>
              <w:t>, OPPO</w:t>
            </w:r>
            <w:r w:rsidR="00EB1A4B" w:rsidRPr="009564DA">
              <w:rPr>
                <w:iCs/>
                <w:kern w:val="2"/>
                <w:lang w:val="it-IT" w:eastAsia="zh-CN"/>
              </w:rPr>
              <w:t>, Intel</w:t>
            </w:r>
            <w:r w:rsidR="00630382">
              <w:rPr>
                <w:iCs/>
                <w:kern w:val="2"/>
                <w:lang w:val="it-IT" w:eastAsia="zh-CN"/>
              </w:rPr>
              <w:t>, Nokia/NSB</w:t>
            </w:r>
            <w:r w:rsidR="006E734A">
              <w:rPr>
                <w:iCs/>
                <w:kern w:val="2"/>
                <w:lang w:val="it-IT" w:eastAsia="zh-CN"/>
              </w:rPr>
              <w:t>, DOCOMO</w:t>
            </w:r>
            <w:r w:rsidR="005335C2">
              <w:rPr>
                <w:iCs/>
                <w:kern w:val="2"/>
                <w:lang w:val="it-IT" w:eastAsia="zh-CN"/>
              </w:rPr>
              <w:t>, Samsung (cases 1 and 2)</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39C7F905"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lastRenderedPageBreak/>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w:t>
            </w:r>
            <w:proofErr w:type="gramStart"/>
            <w:r>
              <w:rPr>
                <w:kern w:val="2"/>
                <w:lang w:eastAsia="zh-CN"/>
              </w:rPr>
              <w:t>CB  17</w:t>
            </w:r>
            <w:proofErr w:type="gramEnd"/>
            <w:r>
              <w:rPr>
                <w:kern w:val="2"/>
                <w:lang w:eastAsia="zh-CN"/>
              </w:rPr>
              <w:t xml:space="preserve">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lastRenderedPageBreak/>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These subsets are still HARQ process based, so the A/N mapping should not distinguish in the mapping between different HARQ types (DG PDSCH, SPS HARQ, activation, release</w:t>
            </w:r>
            <w:proofErr w:type="gramStart"/>
            <w:r>
              <w:rPr>
                <w:color w:val="0070C0"/>
                <w:kern w:val="2"/>
                <w:lang w:eastAsia="zh-CN"/>
              </w:rPr>
              <w:t>,…</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lastRenderedPageBreak/>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w:t>
      </w:r>
      <w:proofErr w:type="gramStart"/>
      <w:r w:rsidR="00EC2B76">
        <w:rPr>
          <w:szCs w:val="18"/>
          <w:lang w:val="en-US" w:eastAsia="zh-CN"/>
        </w:rPr>
        <w:t>,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proofErr w:type="gramStart"/>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lastRenderedPageBreak/>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lastRenderedPageBreak/>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w:t>
            </w:r>
            <w:proofErr w:type="gramStart"/>
            <w:r w:rsidRPr="00532EFF">
              <w:rPr>
                <w:b/>
                <w:kern w:val="2"/>
                <w:u w:val="single"/>
                <w:lang w:eastAsia="zh-CN"/>
              </w:rPr>
              <w:t>,  Alt</w:t>
            </w:r>
            <w:proofErr w:type="gramEnd"/>
            <w:r w:rsidRPr="00532EFF">
              <w:rPr>
                <w:b/>
                <w:kern w:val="2"/>
                <w:u w:val="single"/>
                <w:lang w:eastAsia="zh-CN"/>
              </w:rPr>
              <w: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lastRenderedPageBreak/>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w:t>
      </w:r>
      <w:proofErr w:type="gramStart"/>
      <w:r>
        <w:t>,..</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Samsung</w:t>
      </w:r>
      <w:proofErr w:type="gramStart"/>
      <w:r w:rsidR="00F772EA">
        <w:rPr>
          <w:b/>
          <w:bCs/>
          <w:lang w:val="en-US" w:eastAsia="zh-CN"/>
        </w:rPr>
        <w:t xml:space="preserve">,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lastRenderedPageBreak/>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4A546B6F"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7A59CE"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77777777" w:rsidR="007A59CE" w:rsidRDefault="007A59CE"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BC8D90" w14:textId="77777777" w:rsidR="007A59CE" w:rsidRDefault="007A59CE" w:rsidP="00655AC8">
            <w:pPr>
              <w:widowControl w:val="0"/>
              <w:spacing w:beforeLines="50" w:before="120"/>
              <w:rPr>
                <w:iCs/>
                <w:kern w:val="2"/>
                <w:lang w:eastAsia="zh-CN"/>
              </w:rPr>
            </w:pP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7B4D7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AF3663" w14:textId="77777777" w:rsidR="007B4D7B" w:rsidRDefault="007B4D7B" w:rsidP="007B4D7B">
            <w:pPr>
              <w:widowControl w:val="0"/>
              <w:spacing w:beforeLines="50" w:before="120"/>
              <w:rPr>
                <w:iCs/>
                <w:kern w:val="2"/>
                <w:lang w:eastAsia="zh-CN"/>
              </w:rPr>
            </w:pP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lastRenderedPageBreak/>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lastRenderedPageBreak/>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w:t>
            </w:r>
            <w:proofErr w:type="gramStart"/>
            <w:r>
              <w:rPr>
                <w:rStyle w:val="normaltextrun"/>
                <w:sz w:val="20"/>
                <w:szCs w:val="20"/>
                <w:lang w:val="en-GB"/>
              </w:rPr>
              <w:t>nU</w:t>
            </w:r>
            <w:proofErr w:type="gramEnd"/>
            <w:r>
              <w:rPr>
                <w:rStyle w:val="normaltextrun"/>
                <w:sz w:val="20"/>
                <w:szCs w:val="20"/>
                <w:lang w:val="en-GB"/>
              </w:rPr>
              <w:t>-2,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w:t>
            </w:r>
            <w:proofErr w:type="gramStart"/>
            <w:r>
              <w:rPr>
                <w:rStyle w:val="normaltextrun"/>
                <w:sz w:val="20"/>
                <w:szCs w:val="20"/>
                <w:lang w:val="en-GB"/>
              </w:rPr>
              <w:t>nU</w:t>
            </w:r>
            <w:proofErr w:type="gramEnd"/>
            <w:r>
              <w:rPr>
                <w:rStyle w:val="normaltextrun"/>
                <w:sz w:val="20"/>
                <w:szCs w:val="20"/>
                <w:lang w:val="en-GB"/>
              </w:rPr>
              <w:t>-2,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lastRenderedPageBreak/>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lastRenderedPageBreak/>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lastRenderedPageBreak/>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lastRenderedPageBreak/>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lastRenderedPageBreak/>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lastRenderedPageBreak/>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lastRenderedPageBreak/>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proofErr w:type="gramStart"/>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Panasonic</w:t>
      </w:r>
      <w:proofErr w:type="gramStart"/>
      <w:r w:rsidR="003254DA">
        <w:rPr>
          <w:b/>
          <w:bCs/>
          <w:lang w:val="en-US" w:eastAsia="zh-CN"/>
        </w:rPr>
        <w:t xml:space="preserve">,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lastRenderedPageBreak/>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proofErr w:type="gramStart"/>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Samsung</w:t>
      </w:r>
      <w:proofErr w:type="gramStart"/>
      <w:r w:rsidR="00EB72B2">
        <w:rPr>
          <w:b/>
          <w:bCs/>
          <w:lang w:val="en-US" w:eastAsia="zh-CN"/>
        </w:rPr>
        <w:t xml:space="preserve">,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lastRenderedPageBreak/>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proofErr w:type="gramStart"/>
      <w:r w:rsidR="00B60362">
        <w:rPr>
          <w:b/>
          <w:bCs/>
          <w:lang w:val="en-US" w:eastAsia="zh-CN"/>
        </w:rPr>
        <w:t>,</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HARQ-ACK CB determination would be complicated if there is overlapping of dynamic HARQ-</w:t>
            </w:r>
            <w:r>
              <w:rPr>
                <w:iCs/>
                <w:kern w:val="2"/>
                <w:lang w:eastAsia="zh-CN"/>
              </w:rPr>
              <w:lastRenderedPageBreak/>
              <w:t xml:space="preserve">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proofErr w:type="gramEnd"/>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 xml:space="preserve">that </w:t>
            </w:r>
            <w:r w:rsidR="00A23718" w:rsidRPr="00A23718">
              <w:rPr>
                <w:b/>
                <w:bCs/>
                <w:kern w:val="2"/>
                <w:lang w:eastAsia="zh-CN"/>
              </w:rPr>
              <w:lastRenderedPageBreak/>
              <w:t>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If the intention is that there are UCI in PUCCHs that wont be affected by dynamic PUCCH carrier switching (DL SPS HARQ-ACK, CSI, SR</w:t>
            </w:r>
            <w:proofErr w:type="gramStart"/>
            <w:r>
              <w:rPr>
                <w:color w:val="8064A2" w:themeColor="accent4"/>
                <w:kern w:val="2"/>
                <w:lang w:eastAsia="zh-CN"/>
              </w:rPr>
              <w:t>,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lastRenderedPageBreak/>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proofErr w:type="gramStart"/>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lastRenderedPageBreak/>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proofErr w:type="gramStart"/>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lastRenderedPageBreak/>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lastRenderedPageBreak/>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lastRenderedPageBreak/>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lastRenderedPageBreak/>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w:t>
            </w:r>
            <w:r w:rsidRPr="009E20DF">
              <w:rPr>
                <w:kern w:val="2"/>
                <w:lang w:eastAsia="zh-CN"/>
              </w:rPr>
              <w:lastRenderedPageBreak/>
              <w:t xml:space="preserve">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lastRenderedPageBreak/>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lastRenderedPageBreak/>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proofErr w:type="gramStart"/>
      <w:r w:rsidR="0082248A">
        <w:rPr>
          <w:b/>
          <w:bCs/>
          <w:lang w:val="en-US" w:eastAsia="zh-CN"/>
        </w:rPr>
        <w:t>,</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lastRenderedPageBreak/>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lastRenderedPageBreak/>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 xml:space="preserve">PCell / PScell as </w:t>
            </w:r>
            <w:r w:rsidRPr="006108BA">
              <w:rPr>
                <w:iCs/>
                <w:kern w:val="2"/>
                <w:lang w:eastAsia="zh-CN"/>
              </w:rPr>
              <w:lastRenderedPageBreak/>
              <w:t>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lastRenderedPageBreak/>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6AB42431"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69BABE71"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w:t>
            </w:r>
            <w:r w:rsidRPr="003445F1">
              <w:rPr>
                <w:iCs/>
                <w:kern w:val="2"/>
                <w:lang w:eastAsia="zh-CN"/>
              </w:rPr>
              <w:lastRenderedPageBreak/>
              <w:t xml:space="preserve">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lastRenderedPageBreak/>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C7E4C9E"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bookmarkStart w:id="20" w:name="_GoBack"/>
            <w:bookmarkEnd w:id="20"/>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7B5E7A9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44C37354"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proofErr w:type="gramStart"/>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4F1C0E0C"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3DEEDF36"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For PUCCH carrier switching based on dynamic indication in the DCI</w:t>
            </w:r>
            <w:proofErr w:type="gramStart"/>
            <w:r w:rsidRPr="002B47DF">
              <w:rPr>
                <w:b/>
                <w:sz w:val="22"/>
                <w:szCs w:val="22"/>
                <w:lang w:val="en-US" w:eastAsia="zh-CN"/>
              </w:rPr>
              <w:t>,  introduce</w:t>
            </w:r>
            <w:proofErr w:type="gramEnd"/>
            <w:r w:rsidRPr="002B47DF">
              <w:rPr>
                <w:b/>
                <w:sz w:val="22"/>
                <w:szCs w:val="22"/>
                <w:lang w:val="en-US" w:eastAsia="zh-CN"/>
              </w:rPr>
              <w:t xml:space="preserv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419D26FB"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lastRenderedPageBreak/>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w:t>
      </w:r>
      <w:proofErr w:type="gramStart"/>
      <w:r w:rsidRPr="008530C0">
        <w:rPr>
          <w:rStyle w:val="afe"/>
          <w:b w:val="0"/>
          <w:bCs w:val="0"/>
          <w:lang w:eastAsia="zh-CN"/>
        </w:rPr>
        <w:t>RS, …</w:t>
      </w:r>
      <w:proofErr w:type="gramEnd"/>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w:t>
      </w:r>
      <w:proofErr w:type="gramStart"/>
      <w:r w:rsidRPr="00DC6A5D">
        <w:t>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def</w:t>
      </w:r>
      <w:proofErr w:type="gramStart"/>
      <w:r w:rsidRPr="0060453F">
        <w:rPr>
          <w:i/>
          <w:iCs/>
          <w:color w:val="000000"/>
          <w:vertAlign w:val="subscript"/>
          <w:lang w:eastAsia="ko-KR"/>
        </w:rPr>
        <w:t xml:space="preserve">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Dyn-ReTx </w:t>
      </w:r>
      <w:proofErr w:type="gramStart"/>
      <w:r>
        <w:rPr>
          <w:b/>
          <w:bCs/>
          <w:lang w:val="en-US"/>
        </w:rPr>
        <w:t>CB, that</w:t>
      </w:r>
      <w:proofErr w:type="gramEnd"/>
      <w:r>
        <w:rPr>
          <w:b/>
          <w:bCs/>
          <w:lang w:val="en-US"/>
        </w:rPr>
        <w:t xml:space="preserve">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Conclude whether or not a UE can expect to transmit PUCCH (with HARQ-ACK associated with DCI formats) on a SCell/P(S</w:t>
      </w:r>
      <w:proofErr w:type="gramStart"/>
      <w:r w:rsidRPr="00FE4F6C">
        <w:rPr>
          <w:b/>
          <w:bCs/>
        </w:rPr>
        <w:t>)Cell</w:t>
      </w:r>
      <w:proofErr w:type="gramEnd"/>
      <w:r w:rsidRPr="00FE4F6C">
        <w:rPr>
          <w:b/>
          <w:bCs/>
        </w:rPr>
        <w:t xml:space="preserve">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proofErr w:type="gramStart"/>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w:t>
      </w:r>
      <w:proofErr w:type="gramStart"/>
      <w:r w:rsidRPr="00051EDC">
        <w:rPr>
          <w:b w:val="0"/>
          <w:bCs w:val="0"/>
          <w:vertAlign w:val="subscript"/>
          <w:lang w:eastAsia="zh-TW"/>
        </w:rPr>
        <w:t>,max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proofErr w:type="gramStart"/>
      <w:r w:rsidRPr="00284A6B">
        <w:rPr>
          <w:b/>
          <w:i/>
          <w:lang w:eastAsia="zh-CN"/>
        </w:rPr>
        <w:t xml:space="preserve">slot </w:t>
      </w:r>
      <w:proofErr w:type="gramEnd"/>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proofErr w:type="gramStart"/>
      <w:r w:rsidRPr="007C5C60">
        <w:rPr>
          <w:b/>
          <w:i/>
          <w:iCs/>
          <w:lang w:eastAsia="ko-KR"/>
        </w:rPr>
        <w:t>k1</w:t>
      </w:r>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w:t>
      </w:r>
      <w:proofErr w:type="gramStart"/>
      <w:r w:rsidRPr="00576ADF">
        <w:rPr>
          <w:b/>
          <w:bCs/>
          <w:i/>
          <w:iCs/>
          <w:vertAlign w:val="subscript"/>
        </w:rPr>
        <w:t>,max</w:t>
      </w:r>
      <w:proofErr w:type="gramEnd"/>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w:t>
      </w:r>
      <w:proofErr w:type="gramStart"/>
      <w:r w:rsidRPr="005031A9">
        <w:rPr>
          <w:b/>
          <w:i/>
          <w:sz w:val="22"/>
          <w:szCs w:val="22"/>
        </w:rPr>
        <w:t>bits</w:t>
      </w:r>
      <w:proofErr w:type="gramEnd"/>
      <w:r w:rsidRPr="005031A9">
        <w:rPr>
          <w:b/>
          <w:i/>
          <w:sz w:val="22"/>
          <w:szCs w:val="22"/>
        </w:rPr>
        <w:t xml:space="preserve">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4D6D2" w14:textId="77777777" w:rsidR="002F6BDC" w:rsidRDefault="002F6BDC">
      <w:r>
        <w:separator/>
      </w:r>
    </w:p>
  </w:endnote>
  <w:endnote w:type="continuationSeparator" w:id="0">
    <w:p w14:paraId="597A7396" w14:textId="77777777" w:rsidR="002F6BDC" w:rsidRDefault="002F6BDC">
      <w:r>
        <w:continuationSeparator/>
      </w:r>
    </w:p>
  </w:endnote>
  <w:endnote w:type="continuationNotice" w:id="1">
    <w:p w14:paraId="2C720688" w14:textId="77777777" w:rsidR="002F6BDC" w:rsidRDefault="002F6B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roman"/>
    <w:notTrueType/>
    <w:pitch w:val="variable"/>
    <w:sig w:usb0="01000001" w:usb1="00000000" w:usb2="00000000" w:usb3="00000000" w:csb0="0001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00000000"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3D7694F7" w:rsidR="00581E1A" w:rsidRDefault="00581E1A">
        <w:pPr>
          <w:pStyle w:val="aa"/>
        </w:pPr>
        <w:r>
          <w:fldChar w:fldCharType="begin"/>
        </w:r>
        <w:r>
          <w:instrText>PAGE   \* MERGEFORMAT</w:instrText>
        </w:r>
        <w:r>
          <w:fldChar w:fldCharType="separate"/>
        </w:r>
        <w:r w:rsidR="008A315F" w:rsidRPr="008A315F">
          <w:rPr>
            <w:lang w:val="zh-CN" w:eastAsia="zh-CN"/>
          </w:rPr>
          <w:t>152</w:t>
        </w:r>
        <w:r>
          <w:fldChar w:fldCharType="end"/>
        </w:r>
      </w:p>
    </w:sdtContent>
  </w:sdt>
  <w:p w14:paraId="00A820FC" w14:textId="77777777" w:rsidR="00581E1A" w:rsidRDefault="00581E1A">
    <w:pPr>
      <w:pStyle w:val="aa"/>
    </w:pPr>
  </w:p>
  <w:p w14:paraId="4A48D3F3" w14:textId="77777777" w:rsidR="00581E1A" w:rsidRDefault="00581E1A"/>
  <w:p w14:paraId="46E31D82" w14:textId="77777777" w:rsidR="00581E1A" w:rsidRDefault="00581E1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3C219" w14:textId="77777777" w:rsidR="002F6BDC" w:rsidRDefault="002F6BDC">
      <w:r>
        <w:separator/>
      </w:r>
    </w:p>
  </w:footnote>
  <w:footnote w:type="continuationSeparator" w:id="0">
    <w:p w14:paraId="1D35888E" w14:textId="77777777" w:rsidR="002F6BDC" w:rsidRDefault="002F6BDC">
      <w:r>
        <w:continuationSeparator/>
      </w:r>
    </w:p>
  </w:footnote>
  <w:footnote w:type="continuationNotice" w:id="1">
    <w:p w14:paraId="724C3E1D" w14:textId="77777777" w:rsidR="002F6BDC" w:rsidRDefault="002F6B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581E1A" w:rsidRDefault="00581E1A">
    <w:pPr>
      <w:pStyle w:val="a4"/>
      <w:tabs>
        <w:tab w:val="right" w:pos="9639"/>
      </w:tabs>
    </w:pPr>
    <w:r>
      <w:tab/>
    </w:r>
  </w:p>
  <w:p w14:paraId="246D48EC" w14:textId="77777777" w:rsidR="00581E1A" w:rsidRDefault="00581E1A"/>
  <w:p w14:paraId="4F6F578E" w14:textId="77777777" w:rsidR="00581E1A" w:rsidRDefault="00581E1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1E1A"/>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E5A"/>
    <w:rsid w:val="00703F1E"/>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69C"/>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__.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144CF8C5-8590-4D32-8FB8-490AB345F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193</Pages>
  <Words>71151</Words>
  <Characters>405565</Characters>
  <Application>Microsoft Office Word</Application>
  <DocSecurity>0</DocSecurity>
  <Lines>3379</Lines>
  <Paragraphs>951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475765</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ZXH_v2</cp:lastModifiedBy>
  <cp:revision>3</cp:revision>
  <cp:lastPrinted>1901-01-01T19:00:00Z</cp:lastPrinted>
  <dcterms:created xsi:type="dcterms:W3CDTF">2021-08-23T08:34:00Z</dcterms:created>
  <dcterms:modified xsi:type="dcterms:W3CDTF">2021-08-23T08:36:00Z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