
<file path=[Content_Types].xml><?xml version="1.0" encoding="utf-8"?>
<Types xmlns="http://schemas.openxmlformats.org/package/2006/content-types">
  <Default Extension="png" ContentType="image/png"/>
  <Default Extension="vsd" ContentType="application/vnd.visio"/>
  <Default Extension="sldm" ContentType="application/vnd.ms-powerpoint.slide.macroEnabled.12"/>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59986" w14:textId="3208404F"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R1-2106639</w:t>
      </w:r>
    </w:p>
    <w:p w14:paraId="4D56DEE9" w14:textId="37619709" w:rsidR="00F12DF5" w:rsidRDefault="00F12DF5" w:rsidP="00F12DF5">
      <w:pPr>
        <w:pStyle w:val="a4"/>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19D78077"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2078B0" w:rsidRPr="002078B0">
        <w:rPr>
          <w:rFonts w:ascii="Arial" w:hAnsi="Arial" w:cs="Arial"/>
          <w:b/>
          <w:bCs/>
          <w:sz w:val="24"/>
          <w:lang w:val="en-US"/>
        </w:rPr>
        <w:t>1</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1"/>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1"/>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aa"/>
          </w:rPr>
          <w:t>RP-211569</w:t>
        </w:r>
      </w:hyperlink>
      <w:bookmarkEnd w:id="0"/>
      <w:r w:rsidRPr="00CE4E81">
        <w:rPr>
          <w:rStyle w:val="aa"/>
          <w:color w:val="auto"/>
          <w:u w:val="none"/>
        </w:rPr>
        <w:t>)</w:t>
      </w:r>
    </w:p>
    <w:p w14:paraId="6E827FE5" w14:textId="22A281DD" w:rsidR="00FB4BFC" w:rsidRPr="00CE4E81" w:rsidRDefault="00FB4BFC" w:rsidP="00A17222">
      <w:pPr>
        <w:pStyle w:val="af1"/>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1"/>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1"/>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1"/>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lastRenderedPageBreak/>
              <w:t xml:space="preserve">Further down-select between the following two options for SPS HARQ-ACK deferral: </w:t>
            </w:r>
          </w:p>
          <w:p w14:paraId="2EDE454B" w14:textId="77777777" w:rsidR="00CE4E81" w:rsidRPr="00515C89" w:rsidRDefault="00CE4E81" w:rsidP="00877C0B">
            <w:pPr>
              <w:pStyle w:val="af1"/>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1"/>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1"/>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1"/>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w:t>
            </w:r>
            <w:proofErr w:type="gramStart"/>
            <w:r w:rsidRPr="00DC6A5D">
              <w:t>  /</w:t>
            </w:r>
            <w:proofErr w:type="gramEnd"/>
            <w:r w:rsidRPr="00DC6A5D">
              <w:t xml:space="preserve">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1"/>
              <w:ind w:left="800"/>
              <w:jc w:val="both"/>
            </w:pPr>
          </w:p>
          <w:p w14:paraId="1888D74A" w14:textId="77777777" w:rsidR="00931583" w:rsidRDefault="00931583" w:rsidP="00931583">
            <w:pPr>
              <w:pStyle w:val="af1"/>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1"/>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1"/>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1"/>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1"/>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1"/>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1"/>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Mediatek [20]</w:t>
      </w:r>
      <w:r w:rsidR="00707469">
        <w:rPr>
          <w:lang w:eastAsia="zh-CN"/>
        </w:rPr>
        <w:t>, DoCoMo [26]</w:t>
      </w:r>
    </w:p>
    <w:p w14:paraId="3A032F00" w14:textId="006CA45F" w:rsidR="00931583" w:rsidRPr="00B80434" w:rsidRDefault="00931583" w:rsidP="00877C0B">
      <w:pPr>
        <w:pStyle w:val="af1"/>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r w:rsidR="00756204">
        <w:rPr>
          <w:lang w:eastAsia="zh-CN"/>
        </w:rPr>
        <w:t xml:space="preserve">Spreadtrum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w:t>
      </w:r>
      <w:proofErr w:type="gramStart"/>
      <w:r w:rsidR="005E7F8A" w:rsidRPr="005E7F8A">
        <w:rPr>
          <w:b/>
          <w:bCs/>
          <w:sz w:val="22"/>
          <w:szCs w:val="22"/>
          <w:vertAlign w:val="subscript"/>
          <w:lang w:eastAsia="zh-CN"/>
        </w:rPr>
        <w:t>,max</w:t>
      </w:r>
      <w:proofErr w:type="gramEnd"/>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1"/>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dl-DataToUL-ACK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 xml:space="preserve">Huawei/HiSi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Mediatek [20]</w:t>
      </w:r>
      <w:r w:rsidR="0025212D">
        <w:rPr>
          <w:lang w:eastAsia="zh-CN"/>
        </w:rPr>
        <w:t>, TCL [25]</w:t>
      </w:r>
    </w:p>
    <w:p w14:paraId="06EBF86F" w14:textId="1B617B38" w:rsidR="00DD6C9B" w:rsidRPr="00D32320" w:rsidRDefault="00490243" w:rsidP="00877C0B">
      <w:pPr>
        <w:pStyle w:val="af1"/>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dl-DataToUL-ACK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1"/>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value range up to 15), Spreadtrum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1"/>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1"/>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1"/>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1"/>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1"/>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1"/>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/HiSi[1]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1"/>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1"/>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1"/>
        <w:numPr>
          <w:ilvl w:val="2"/>
          <w:numId w:val="18"/>
        </w:numPr>
        <w:rPr>
          <w:bCs/>
          <w:iCs/>
          <w:lang w:eastAsia="zh-CN"/>
        </w:rPr>
      </w:pPr>
      <w:r w:rsidRPr="00DD6C9B">
        <w:rPr>
          <w:bCs/>
          <w:iCs/>
          <w:lang w:eastAsia="zh-CN"/>
        </w:rPr>
        <w:t>multi-CSI-PUCCH-ResourceList, as well as pucch-CSI-ResourceList,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1"/>
        <w:numPr>
          <w:ilvl w:val="2"/>
          <w:numId w:val="18"/>
        </w:numPr>
        <w:rPr>
          <w:bCs/>
          <w:iCs/>
          <w:lang w:eastAsia="zh-CN"/>
        </w:rPr>
      </w:pPr>
      <w:r>
        <w:rPr>
          <w:lang w:eastAsia="zh-CN"/>
        </w:rPr>
        <w:t>Deferal decision should be done before the multiplexing decision: OPPO [14]</w:t>
      </w:r>
    </w:p>
    <w:p w14:paraId="029B6918" w14:textId="7C93B7CB" w:rsidR="00EB735E" w:rsidRDefault="00EB735E" w:rsidP="00877C0B">
      <w:pPr>
        <w:pStyle w:val="af1"/>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1"/>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1"/>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/HiSi[1]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1"/>
        <w:numPr>
          <w:ilvl w:val="1"/>
          <w:numId w:val="18"/>
        </w:numPr>
        <w:rPr>
          <w:b/>
          <w:bCs/>
          <w:sz w:val="22"/>
          <w:szCs w:val="22"/>
          <w:lang w:eastAsia="zh-CN"/>
        </w:rPr>
      </w:pPr>
      <w:r>
        <w:rPr>
          <w:b/>
          <w:bCs/>
          <w:sz w:val="22"/>
          <w:szCs w:val="22"/>
          <w:lang w:eastAsia="zh-CN"/>
        </w:rPr>
        <w:t xml:space="preserve">Moderator understanding: </w:t>
      </w:r>
      <w:r>
        <w:rPr>
          <w:i/>
          <w:iCs/>
          <w:lang w:val="en-US"/>
        </w:rPr>
        <w:t>Defer SPS HARQ even if multiplexing &amp; transmission based e.g on PRI in initial slot would be possible – i.e. deferral decision is done before the multiplexing decision</w:t>
      </w:r>
    </w:p>
    <w:p w14:paraId="59137D54" w14:textId="77777777" w:rsidR="00931583" w:rsidRPr="00FB6BE6" w:rsidRDefault="00931583" w:rsidP="00877C0B">
      <w:pPr>
        <w:pStyle w:val="af1"/>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1"/>
        <w:numPr>
          <w:ilvl w:val="2"/>
          <w:numId w:val="18"/>
        </w:numPr>
        <w:rPr>
          <w:lang w:eastAsia="zh-CN"/>
        </w:rPr>
      </w:pPr>
      <w:r w:rsidRPr="00E36361">
        <w:rPr>
          <w:lang w:eastAsia="zh-CN"/>
        </w:rPr>
        <w:lastRenderedPageBreak/>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1"/>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1"/>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af1"/>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1"/>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r w:rsidR="00756204" w:rsidRPr="00756204">
        <w:rPr>
          <w:lang w:eastAsia="zh-CN"/>
        </w:rPr>
        <w:t>Spreadtrum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1"/>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1"/>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1"/>
        <w:numPr>
          <w:ilvl w:val="2"/>
          <w:numId w:val="18"/>
        </w:numPr>
        <w:rPr>
          <w:sz w:val="22"/>
          <w:szCs w:val="22"/>
          <w:lang w:eastAsia="zh-CN"/>
        </w:rPr>
      </w:pPr>
      <w:r w:rsidRPr="00253401">
        <w:rPr>
          <w:rFonts w:eastAsia="Gulim"/>
          <w:i/>
          <w:iCs/>
          <w:lang w:eastAsia="ko-KR"/>
        </w:rPr>
        <w:t xml:space="preserve">PUCCH-ResourceSet: </w:t>
      </w:r>
      <w:r w:rsidRPr="00253401">
        <w:rPr>
          <w:lang w:eastAsia="zh-CN"/>
        </w:rPr>
        <w:t>Spreadtrum [</w:t>
      </w:r>
      <w:r w:rsidR="00756204" w:rsidRPr="00253401">
        <w:rPr>
          <w:lang w:eastAsia="zh-CN"/>
        </w:rPr>
        <w:t>5</w:t>
      </w:r>
      <w:r w:rsidRPr="00253401">
        <w:rPr>
          <w:lang w:eastAsia="zh-CN"/>
        </w:rPr>
        <w:t>]</w:t>
      </w:r>
    </w:p>
    <w:p w14:paraId="7D2C9849" w14:textId="07071314" w:rsidR="00931583" w:rsidRPr="00253401" w:rsidRDefault="00931583" w:rsidP="00877C0B">
      <w:pPr>
        <w:pStyle w:val="af1"/>
        <w:numPr>
          <w:ilvl w:val="2"/>
          <w:numId w:val="18"/>
        </w:numPr>
        <w:rPr>
          <w:b/>
          <w:bCs/>
          <w:sz w:val="22"/>
          <w:szCs w:val="22"/>
          <w:lang w:eastAsia="zh-CN"/>
        </w:rPr>
      </w:pPr>
      <w:r w:rsidRPr="00253401">
        <w:rPr>
          <w:i/>
        </w:rPr>
        <w:t>multi-CSI-PUCCH-ResourceList:</w:t>
      </w:r>
      <w:r w:rsidRPr="00253401">
        <w:rPr>
          <w:b/>
          <w:bCs/>
          <w:i/>
        </w:rPr>
        <w:t xml:space="preserve"> </w:t>
      </w:r>
      <w:r w:rsidRPr="00253401">
        <w:rPr>
          <w:lang w:eastAsia="zh-CN"/>
        </w:rPr>
        <w:t>Spreadtrum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1"/>
        <w:numPr>
          <w:ilvl w:val="1"/>
          <w:numId w:val="18"/>
        </w:numPr>
        <w:rPr>
          <w:b/>
          <w:bCs/>
          <w:sz w:val="22"/>
          <w:szCs w:val="22"/>
          <w:lang w:eastAsia="zh-CN"/>
        </w:rPr>
      </w:pPr>
      <w:r w:rsidRPr="00253401">
        <w:rPr>
          <w:iCs/>
        </w:rPr>
        <w:t xml:space="preserve">Apply some default rules to choose one resource: </w:t>
      </w:r>
      <w:r w:rsidRPr="00253401">
        <w:rPr>
          <w:lang w:eastAsia="zh-CN"/>
        </w:rPr>
        <w:t>Spreadtrum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1"/>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1"/>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1"/>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af1"/>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1"/>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1"/>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af1"/>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af1"/>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af1"/>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w:t>
      </w:r>
      <w:proofErr w:type="gramStart"/>
      <w:r w:rsidRPr="008E631C">
        <w:rPr>
          <w:b/>
          <w:iCs/>
          <w:sz w:val="22"/>
          <w:szCs w:val="22"/>
        </w:rPr>
        <w:t xml:space="preserve">or </w:t>
      </w:r>
      <w:r w:rsidRPr="008E631C">
        <w:rPr>
          <w:b/>
          <w:i/>
          <w:sz w:val="22"/>
          <w:szCs w:val="22"/>
        </w:rPr>
        <w:t xml:space="preserve"> </w:t>
      </w:r>
      <w:r w:rsidRPr="008E631C">
        <w:rPr>
          <w:b/>
          <w:bCs/>
          <w:i/>
          <w:iCs/>
          <w:sz w:val="22"/>
          <w:szCs w:val="22"/>
          <w:lang w:val="en-US"/>
        </w:rPr>
        <w:t>n1PUCCH</w:t>
      </w:r>
      <w:proofErr w:type="gramEnd"/>
      <w:r w:rsidRPr="008E631C">
        <w:rPr>
          <w:b/>
          <w:bCs/>
          <w:i/>
          <w:iCs/>
          <w:sz w:val="22"/>
          <w:szCs w:val="22"/>
          <w:lang w:val="en-US"/>
        </w:rPr>
        <w:t>-AN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PUCCH-ResourceSet</w:t>
      </w:r>
      <w:bookmarkEnd w:id="2"/>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1"/>
        <w:numPr>
          <w:ilvl w:val="1"/>
          <w:numId w:val="18"/>
        </w:numPr>
        <w:rPr>
          <w:lang w:eastAsia="zh-CN"/>
        </w:rPr>
      </w:pPr>
      <w:r w:rsidRPr="006A620D">
        <w:rPr>
          <w:i/>
          <w:iCs/>
        </w:rPr>
        <w:t>multi-CSI-PUCCH-ResourceList</w:t>
      </w:r>
      <w:r w:rsidRPr="006A620D">
        <w:rPr>
          <w:rFonts w:eastAsiaTheme="minorEastAsia"/>
          <w:lang w:eastAsia="zh-CN"/>
        </w:rPr>
        <w:t xml:space="preserve">, as well as </w:t>
      </w:r>
      <w:r w:rsidRPr="006A620D">
        <w:rPr>
          <w:rFonts w:eastAsiaTheme="minorEastAsia"/>
          <w:i/>
          <w:lang w:eastAsia="zh-CN"/>
        </w:rPr>
        <w:t>pucch-CSI-ResourceList</w:t>
      </w:r>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1"/>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1"/>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PUCCH-ResourceSet</w:t>
      </w:r>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1"/>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1"/>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af1"/>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1"/>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1"/>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af1"/>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1"/>
        <w:numPr>
          <w:ilvl w:val="0"/>
          <w:numId w:val="18"/>
        </w:numPr>
        <w:rPr>
          <w:b/>
          <w:bCs/>
          <w:sz w:val="22"/>
          <w:szCs w:val="22"/>
          <w:lang w:eastAsia="zh-CN"/>
        </w:rPr>
      </w:pPr>
      <w:r w:rsidRPr="008E631C">
        <w:rPr>
          <w:b/>
          <w:bCs/>
          <w:sz w:val="22"/>
          <w:szCs w:val="22"/>
          <w:lang w:eastAsia="zh-CN"/>
        </w:rPr>
        <w:lastRenderedPageBreak/>
        <w:t xml:space="preserve">Additional input on the PUCCH resource selection in the target slot &amp; target slot determination: </w:t>
      </w:r>
    </w:p>
    <w:p w14:paraId="2BD7BA65" w14:textId="3E8B551A" w:rsidR="00311450" w:rsidRPr="006A620D" w:rsidRDefault="00E36361" w:rsidP="00877C0B">
      <w:pPr>
        <w:pStyle w:val="af1"/>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Huawei/HiSi [1]</w:t>
      </w:r>
      <w:r w:rsidR="00552CDE" w:rsidRPr="006A620D">
        <w:rPr>
          <w:lang w:eastAsia="zh-CN"/>
        </w:rPr>
        <w:t>, Qualcomm [16]</w:t>
      </w:r>
    </w:p>
    <w:p w14:paraId="0C5E58F6" w14:textId="268AFA08" w:rsidR="00E36361" w:rsidRPr="006A620D" w:rsidRDefault="00E36361" w:rsidP="00877C0B">
      <w:pPr>
        <w:pStyle w:val="af1"/>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1"/>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1"/>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1"/>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1"/>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1"/>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1"/>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1"/>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1"/>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1"/>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af1"/>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1"/>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1"/>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1"/>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1"/>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1"/>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1"/>
        <w:numPr>
          <w:ilvl w:val="2"/>
          <w:numId w:val="34"/>
        </w:numPr>
        <w:jc w:val="both"/>
      </w:pPr>
      <w:r>
        <w:t xml:space="preserve">Alt. 1: </w:t>
      </w:r>
      <w:r w:rsidR="00DD6C9B">
        <w:t>Rel-16 rules to be applied: Huawei/HiSi[1], vivo</w:t>
      </w:r>
      <w:r>
        <w:t xml:space="preserve"> [2]</w:t>
      </w:r>
      <w:r w:rsidR="00AC5969">
        <w:t>, Sony [7]</w:t>
      </w:r>
      <w:r w:rsidR="00FF75DE">
        <w:t>, Intel [21]</w:t>
      </w:r>
    </w:p>
    <w:p w14:paraId="3B4BA65C" w14:textId="226B7CA1" w:rsidR="00972780" w:rsidRDefault="00972780" w:rsidP="00877C0B">
      <w:pPr>
        <w:pStyle w:val="af1"/>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1"/>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1"/>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Huawei/HiSi [1]</w:t>
      </w:r>
      <w:r w:rsidR="00DD6C9B">
        <w:t>, vivo [2]</w:t>
      </w:r>
      <w:r w:rsidR="00FA5A58">
        <w:t>, Ericsson [4] (?)</w:t>
      </w:r>
      <w:r w:rsidR="00972780">
        <w:t>, ZTE [6]</w:t>
      </w:r>
      <w:r w:rsidR="001D2A1B">
        <w:t>, NEC [12]</w:t>
      </w:r>
    </w:p>
    <w:p w14:paraId="0C84AE90" w14:textId="005DCC98" w:rsidR="00931583" w:rsidRPr="00307885" w:rsidRDefault="00DD6C9B" w:rsidP="00877C0B">
      <w:pPr>
        <w:pStyle w:val="af1"/>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1"/>
        <w:numPr>
          <w:ilvl w:val="2"/>
          <w:numId w:val="34"/>
        </w:numPr>
        <w:jc w:val="both"/>
        <w:rPr>
          <w:b/>
          <w:bCs/>
        </w:rPr>
      </w:pPr>
      <w:r>
        <w:t>Alt. 3: Pre-pend the deferred SPS HARQ-ACK to the Type 1 CB: ETRI [19]</w:t>
      </w:r>
    </w:p>
    <w:p w14:paraId="12EDD9E7" w14:textId="77777777" w:rsidR="00641F1E" w:rsidRDefault="00D538DF" w:rsidP="00877C0B">
      <w:pPr>
        <w:pStyle w:val="af1"/>
        <w:numPr>
          <w:ilvl w:val="1"/>
          <w:numId w:val="34"/>
        </w:numPr>
        <w:jc w:val="both"/>
      </w:pPr>
      <w:r w:rsidRPr="00D32320">
        <w:rPr>
          <w:b/>
          <w:bCs/>
        </w:rPr>
        <w:t>Type 2 CB</w:t>
      </w:r>
      <w:r>
        <w:t xml:space="preserve">: </w:t>
      </w:r>
    </w:p>
    <w:p w14:paraId="4401D02E" w14:textId="67DF23B5" w:rsidR="00641F1E" w:rsidRDefault="00641F1E" w:rsidP="00877C0B">
      <w:pPr>
        <w:pStyle w:val="af1"/>
        <w:numPr>
          <w:ilvl w:val="2"/>
          <w:numId w:val="34"/>
        </w:numPr>
        <w:jc w:val="both"/>
      </w:pPr>
      <w:r>
        <w:t xml:space="preserve">Alt. 1: </w:t>
      </w:r>
      <w:r w:rsidR="00D538DF">
        <w:t xml:space="preserve">Rel-16 rules to be applied: Huawei/HiSi [1], </w:t>
      </w:r>
      <w:r w:rsidR="00DD6C9B">
        <w:t>vivo [2]</w:t>
      </w:r>
      <w:r w:rsidR="00AC5969">
        <w:t>, Sony [7]</w:t>
      </w:r>
      <w:r w:rsidR="00D27714">
        <w:t>, Intel [21]</w:t>
      </w:r>
    </w:p>
    <w:p w14:paraId="659C10C6" w14:textId="7D82C6FA" w:rsidR="00972780" w:rsidRDefault="00972780" w:rsidP="00877C0B">
      <w:pPr>
        <w:pStyle w:val="af1"/>
        <w:numPr>
          <w:ilvl w:val="2"/>
          <w:numId w:val="34"/>
        </w:numPr>
        <w:jc w:val="both"/>
      </w:pPr>
      <w:r>
        <w:t>Alt. 2: Deferred SPS HARQ-ACK bits amended to new, initial HARQ-ACK bits: ZTE [6]</w:t>
      </w:r>
    </w:p>
    <w:p w14:paraId="1D186D7E" w14:textId="5B448454" w:rsidR="00307885" w:rsidRDefault="00307885" w:rsidP="00877C0B">
      <w:pPr>
        <w:pStyle w:val="af1"/>
        <w:numPr>
          <w:ilvl w:val="2"/>
          <w:numId w:val="34"/>
        </w:numPr>
        <w:jc w:val="both"/>
      </w:pPr>
      <w:r>
        <w:t>FFS: ETRI [19]</w:t>
      </w:r>
    </w:p>
    <w:p w14:paraId="3C35361C" w14:textId="77777777" w:rsidR="00BE2A01" w:rsidRPr="00BE2A01" w:rsidRDefault="00BE2A01" w:rsidP="00877C0B">
      <w:pPr>
        <w:pStyle w:val="af1"/>
        <w:numPr>
          <w:ilvl w:val="0"/>
          <w:numId w:val="34"/>
        </w:numPr>
        <w:jc w:val="both"/>
        <w:rPr>
          <w:b/>
          <w:bCs/>
        </w:rPr>
      </w:pPr>
      <w:r w:rsidRPr="00BE2A01">
        <w:rPr>
          <w:b/>
          <w:bCs/>
        </w:rPr>
        <w:t>In addition:</w:t>
      </w:r>
    </w:p>
    <w:p w14:paraId="1616A0BD" w14:textId="329D96E1" w:rsidR="00BE2A01" w:rsidRDefault="00BE2A01" w:rsidP="00877C0B">
      <w:pPr>
        <w:pStyle w:val="af1"/>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1"/>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1"/>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1"/>
        <w:numPr>
          <w:ilvl w:val="1"/>
          <w:numId w:val="76"/>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1"/>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1"/>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1"/>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misc: </w:t>
      </w:r>
    </w:p>
    <w:p w14:paraId="65AD5727" w14:textId="45B0CD4C" w:rsidR="00552CDE" w:rsidRPr="00552CDE" w:rsidRDefault="00552CDE" w:rsidP="00877C0B">
      <w:pPr>
        <w:pStyle w:val="af1"/>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af1"/>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1"/>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1"/>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1"/>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1"/>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af1"/>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Round of email discusssions</w:t>
      </w:r>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4"/>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af1"/>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af1"/>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af1"/>
        <w:numPr>
          <w:ilvl w:val="0"/>
          <w:numId w:val="142"/>
        </w:numPr>
        <w:jc w:val="both"/>
        <w:rPr>
          <w:lang w:val="en-US" w:eastAsia="zh-CN"/>
        </w:rPr>
      </w:pPr>
      <w:r w:rsidRPr="00587A28">
        <w:rPr>
          <w:lang w:val="en-US" w:eastAsia="zh-CN"/>
        </w:rPr>
        <w:t xml:space="preserve">For the RRC configuration, is there a single max. </w:t>
      </w:r>
      <w:proofErr w:type="gramStart"/>
      <w:r w:rsidRPr="00587A28">
        <w:rPr>
          <w:lang w:val="en-US" w:eastAsia="zh-CN"/>
        </w:rPr>
        <w:t>deferral</w:t>
      </w:r>
      <w:proofErr w:type="gramEnd"/>
      <w:r w:rsidRPr="00587A28">
        <w:rPr>
          <w:lang w:val="en-US" w:eastAsia="zh-CN"/>
        </w:rPr>
        <w:t xml:space="preserve">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lastRenderedPageBreak/>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w:t>
      </w:r>
      <w:proofErr w:type="gramStart"/>
      <w:r w:rsidRPr="005D6592">
        <w:rPr>
          <w:b/>
          <w:bCs/>
          <w:sz w:val="22"/>
          <w:szCs w:val="22"/>
          <w:lang w:eastAsia="zh-CN"/>
        </w:rPr>
        <w:t>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w:t>
      </w:r>
      <w:proofErr w:type="gramEnd"/>
      <w:r w:rsidRPr="005D6592">
        <w:rPr>
          <w:b/>
          <w:bCs/>
          <w:sz w:val="22"/>
          <w:szCs w:val="22"/>
          <w:lang w:val="en-US" w:eastAsia="zh-CN"/>
        </w:rPr>
        <w:t xml:space="preserve">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dl-DataToUL-ACK sets</w:t>
      </w:r>
    </w:p>
    <w:p w14:paraId="5658318F" w14:textId="77777777" w:rsidR="003046AB" w:rsidRDefault="003046AB" w:rsidP="003046AB">
      <w:pPr>
        <w:pStyle w:val="af1"/>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 xml:space="preserve">dl-DataToUL-ACK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w:t>
      </w:r>
      <w:proofErr w:type="gramStart"/>
      <w:r>
        <w:rPr>
          <w:b/>
          <w:bCs/>
          <w:lang w:val="en-US" w:eastAsia="zh-CN"/>
        </w:rPr>
        <w:t>,TCL</w:t>
      </w:r>
      <w:proofErr w:type="gramEnd"/>
      <w:r>
        <w:rPr>
          <w:b/>
          <w:bCs/>
          <w:lang w:val="en-US" w:eastAsia="zh-CN"/>
        </w:rPr>
        <w:t>,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Spreadtrum,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1"/>
        <w:ind w:left="1440"/>
        <w:jc w:val="both"/>
        <w:rPr>
          <w:i/>
          <w:iCs/>
          <w:lang w:val="en-US" w:eastAsia="zh-CN"/>
        </w:rPr>
      </w:pPr>
    </w:p>
    <w:p w14:paraId="730CA40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r>
              <w:rPr>
                <w:iCs/>
                <w:kern w:val="2"/>
                <w:lang w:eastAsia="zh-CN"/>
              </w:rPr>
              <w:t>Spreadtrum</w:t>
            </w:r>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can not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4"/>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1"/>
        <w:numPr>
          <w:ilvl w:val="0"/>
          <w:numId w:val="144"/>
        </w:numPr>
        <w:jc w:val="both"/>
        <w:rPr>
          <w:lang w:eastAsia="zh-CN"/>
        </w:rPr>
      </w:pPr>
      <w:r>
        <w:rPr>
          <w:lang w:eastAsia="zh-CN"/>
        </w:rPr>
        <w:t xml:space="preserve">Samsung [8] discusses, that the OoO rule /collision should be limited to SPS PDSCH only but not apply to HARQ of DG PDSCH which should be avoided by gNB implementation. </w:t>
      </w:r>
    </w:p>
    <w:p w14:paraId="09ABE024" w14:textId="77777777" w:rsidR="00082896" w:rsidRPr="00776D53" w:rsidRDefault="00082896" w:rsidP="00082896">
      <w:pPr>
        <w:pStyle w:val="af1"/>
        <w:numPr>
          <w:ilvl w:val="1"/>
          <w:numId w:val="144"/>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1"/>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1"/>
        <w:numPr>
          <w:ilvl w:val="1"/>
          <w:numId w:val="144"/>
        </w:numPr>
        <w:spacing w:after="0" w:line="276" w:lineRule="auto"/>
        <w:contextualSpacing w:val="0"/>
        <w:jc w:val="both"/>
        <w:rPr>
          <w:rFonts w:eastAsia="等线"/>
          <w:bCs/>
          <w:i/>
          <w:iCs/>
        </w:rPr>
      </w:pPr>
      <w:r w:rsidRPr="00C036FF">
        <w:rPr>
          <w:bCs/>
          <w:i/>
          <w:iCs/>
        </w:rPr>
        <w:t xml:space="preserve">In case the UE </w:t>
      </w:r>
      <w:r w:rsidRPr="00574D98">
        <w:rPr>
          <w:bCs/>
          <w:i/>
          <w:iCs/>
          <w:color w:val="FF0000"/>
        </w:rPr>
        <w:t xml:space="preserve">is expected to </w:t>
      </w:r>
      <w:proofErr w:type="gramStart"/>
      <w:r w:rsidRPr="00574D98">
        <w:rPr>
          <w:bCs/>
          <w:i/>
          <w:iCs/>
        </w:rPr>
        <w:t>receive</w:t>
      </w:r>
      <w:r w:rsidRPr="00FF75DE">
        <w:rPr>
          <w:bCs/>
          <w:i/>
          <w:iCs/>
          <w:strike/>
          <w:color w:val="FF0000"/>
        </w:rPr>
        <w:t>s</w:t>
      </w:r>
      <w:proofErr w:type="gramEnd"/>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等线"/>
          <w:bCs/>
          <w:i/>
          <w:iCs/>
        </w:rPr>
      </w:pPr>
    </w:p>
    <w:p w14:paraId="2722C248" w14:textId="77777777" w:rsidR="00082896" w:rsidRPr="007E72B8" w:rsidRDefault="00082896" w:rsidP="00082896">
      <w:pPr>
        <w:jc w:val="both"/>
        <w:rPr>
          <w:lang w:val="en-US" w:eastAsia="zh-CN"/>
        </w:rPr>
      </w:pPr>
      <w:r>
        <w:rPr>
          <w:rFonts w:eastAsia="等线"/>
          <w:bCs/>
        </w:rPr>
        <w:t xml:space="preserve">Let’s gather company input here, based one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Panasonic, Sharp, ZTE, DOCOMO, Spreadtrum,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1"/>
        <w:numPr>
          <w:ilvl w:val="1"/>
          <w:numId w:val="143"/>
        </w:numPr>
        <w:spacing w:after="0" w:line="276" w:lineRule="auto"/>
        <w:contextualSpacing w:val="0"/>
        <w:jc w:val="both"/>
        <w:rPr>
          <w:rFonts w:eastAsia="等线"/>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1"/>
        <w:numPr>
          <w:ilvl w:val="1"/>
          <w:numId w:val="143"/>
        </w:numPr>
        <w:spacing w:after="0" w:line="276" w:lineRule="auto"/>
        <w:contextualSpacing w:val="0"/>
        <w:jc w:val="both"/>
        <w:rPr>
          <w:rFonts w:eastAsia="等线"/>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proofErr w:type="gramStart"/>
      <w:r w:rsidRPr="005307BD">
        <w:rPr>
          <w:bCs/>
          <w:i/>
          <w:iCs/>
          <w:sz w:val="22"/>
          <w:szCs w:val="22"/>
        </w:rPr>
        <w:t>receive</w:t>
      </w:r>
      <w:r w:rsidRPr="005307BD">
        <w:rPr>
          <w:bCs/>
          <w:i/>
          <w:iCs/>
          <w:strike/>
          <w:color w:val="FF0000"/>
          <w:sz w:val="22"/>
          <w:szCs w:val="22"/>
        </w:rPr>
        <w:t>s</w:t>
      </w:r>
      <w:proofErr w:type="gramEnd"/>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1"/>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Spreadtrum,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af1"/>
        <w:ind w:left="1440"/>
        <w:jc w:val="both"/>
        <w:rPr>
          <w:i/>
          <w:iCs/>
          <w:lang w:val="en-US" w:eastAsia="zh-CN"/>
        </w:rPr>
      </w:pPr>
    </w:p>
    <w:p w14:paraId="3E02FE4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w:t>
            </w:r>
            <w:proofErr w:type="gramStart"/>
            <w:r>
              <w:rPr>
                <w:kern w:val="2"/>
                <w:lang w:eastAsia="zh-CN"/>
              </w:rPr>
              <w:t xml:space="preserve">is </w:t>
            </w:r>
            <w:r w:rsidR="00714179">
              <w:rPr>
                <w:kern w:val="2"/>
                <w:lang w:eastAsia="zh-CN"/>
              </w:rPr>
              <w:t xml:space="preserve"> more</w:t>
            </w:r>
            <w:proofErr w:type="gramEnd"/>
            <w:r w:rsidR="00714179">
              <w:rPr>
                <w:kern w:val="2"/>
                <w:lang w:eastAsia="zh-CN"/>
              </w:rPr>
              <w:t xml:space="preserv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p>
    <w:p w14:paraId="7935AD06" w14:textId="0BFF9C68" w:rsidR="00232E57" w:rsidRPr="008D05A0" w:rsidRDefault="00232E57" w:rsidP="00232E57">
      <w:pPr>
        <w:pStyle w:val="af1"/>
        <w:numPr>
          <w:ilvl w:val="1"/>
          <w:numId w:val="148"/>
        </w:numPr>
        <w:jc w:val="both"/>
        <w:rPr>
          <w:i/>
          <w:iCs/>
          <w:sz w:val="22"/>
          <w:szCs w:val="22"/>
          <w:lang w:val="en-US" w:eastAsia="zh-CN"/>
        </w:rPr>
      </w:pPr>
      <w:r w:rsidRPr="008D05A0">
        <w:rPr>
          <w:i/>
          <w:iCs/>
          <w:sz w:val="22"/>
          <w:szCs w:val="22"/>
          <w:lang w:val="en-US" w:eastAsia="zh-CN"/>
        </w:rPr>
        <w:lastRenderedPageBreak/>
        <w:t xml:space="preserve">Moderator comment / understanding: This is somehow aligned with the handling in the initial slot </w:t>
      </w:r>
    </w:p>
    <w:p w14:paraId="66F01370" w14:textId="77777777" w:rsidR="00B22F4E" w:rsidRPr="008A12DE" w:rsidRDefault="00B22F4E" w:rsidP="00B22F4E">
      <w:pPr>
        <w:pStyle w:val="af1"/>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af1"/>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1"/>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1"/>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1"/>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1"/>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4"/>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Before we go to Alt x.A and Alt x.B,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Alt.x A and Alt. xB.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One comment is for Alt.1B, we think Alt.1 precldue Alt.1B by its description of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lastRenderedPageBreak/>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lt 1A. Alignment for behavior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sidRPr="00001035">
              <w:rPr>
                <w:bCs/>
                <w:i/>
                <w:sz w:val="22"/>
                <w:szCs w:val="22"/>
              </w:rPr>
              <w:t xml:space="preserve">, </w:t>
            </w:r>
            <w:r w:rsidRPr="00001035">
              <w:rPr>
                <w:bCs/>
                <w:iCs/>
                <w:sz w:val="22"/>
                <w:szCs w:val="22"/>
              </w:rPr>
              <w:t>or</w:t>
            </w:r>
            <w:r w:rsidRPr="00001035">
              <w:rPr>
                <w:bCs/>
                <w:i/>
                <w:sz w:val="22"/>
                <w:szCs w:val="22"/>
              </w:rPr>
              <w:t xml:space="preserve"> PUCCH-ResourceSet</w:t>
            </w:r>
            <w:r>
              <w:rPr>
                <w:bCs/>
                <w:i/>
                <w:sz w:val="22"/>
                <w:szCs w:val="22"/>
              </w:rPr>
              <w:t xml:space="preserve">, or </w:t>
            </w:r>
            <w:r w:rsidRPr="0004735A">
              <w:rPr>
                <w:i/>
                <w:iCs/>
              </w:rPr>
              <w:t>multi-CSI-PUCCH-ResourceList</w:t>
            </w:r>
            <w:r w:rsidRPr="0004735A">
              <w:t xml:space="preserve"> and </w:t>
            </w:r>
            <w:r w:rsidRPr="0004735A">
              <w:rPr>
                <w:i/>
                <w:iCs/>
              </w:rPr>
              <w:t>pucch-CSI-ResourceList</w:t>
            </w:r>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1"/>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1"/>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1"/>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Pr>
                <w:bCs/>
                <w:sz w:val="22"/>
                <w:szCs w:val="22"/>
                <w:lang w:val="en-US"/>
              </w:rPr>
              <w:t xml:space="preserve"> and </w:t>
            </w:r>
            <w:r w:rsidRPr="00001035">
              <w:rPr>
                <w:bCs/>
                <w:i/>
                <w:sz w:val="22"/>
                <w:szCs w:val="22"/>
              </w:rPr>
              <w:t>PUCCH-ResourceSet</w:t>
            </w:r>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af1"/>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af1"/>
              <w:widowControl w:val="0"/>
              <w:spacing w:beforeLines="50" w:before="120"/>
              <w:ind w:left="1080"/>
              <w:rPr>
                <w:iCs/>
                <w:kern w:val="2"/>
                <w:lang w:eastAsia="zh-CN"/>
              </w:rPr>
            </w:pPr>
          </w:p>
          <w:p w14:paraId="6BDF8260" w14:textId="77777777" w:rsidR="008565C8" w:rsidRPr="00395157" w:rsidRDefault="008565C8" w:rsidP="008565C8">
            <w:pPr>
              <w:pStyle w:val="af1"/>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af1"/>
              <w:widowControl w:val="0"/>
              <w:numPr>
                <w:ilvl w:val="0"/>
                <w:numId w:val="145"/>
              </w:numPr>
              <w:spacing w:beforeLines="50" w:before="120"/>
              <w:rPr>
                <w:iCs/>
                <w:kern w:val="2"/>
                <w:lang w:eastAsia="zh-CN"/>
              </w:rPr>
            </w:pPr>
            <w:r w:rsidRPr="0004735A">
              <w:rPr>
                <w:i/>
                <w:iCs/>
              </w:rPr>
              <w:t>multi-CSI-PUCCH-ResourceList</w:t>
            </w:r>
            <w:r w:rsidRPr="0004735A">
              <w:t xml:space="preserve"> </w:t>
            </w:r>
            <w:r>
              <w:t>or</w:t>
            </w:r>
            <w:r w:rsidRPr="0004735A">
              <w:t xml:space="preserve"> </w:t>
            </w:r>
            <w:r w:rsidRPr="0004735A">
              <w:rPr>
                <w:i/>
                <w:iCs/>
              </w:rPr>
              <w:t>pucch-CSI-ResourceList</w:t>
            </w:r>
          </w:p>
          <w:p w14:paraId="36F567FB" w14:textId="77777777" w:rsidR="008565C8" w:rsidRPr="00DF7E24" w:rsidRDefault="008565C8" w:rsidP="008565C8">
            <w:pPr>
              <w:pStyle w:val="af1"/>
              <w:widowControl w:val="0"/>
              <w:spacing w:beforeLines="50" w:before="120"/>
              <w:ind w:left="760"/>
              <w:rPr>
                <w:iCs/>
                <w:kern w:val="2"/>
                <w:lang w:eastAsia="zh-CN"/>
              </w:rPr>
            </w:pPr>
          </w:p>
          <w:p w14:paraId="7FA2D954" w14:textId="77777777" w:rsidR="008565C8" w:rsidRDefault="008565C8" w:rsidP="008565C8">
            <w:pPr>
              <w:pStyle w:val="af1"/>
              <w:widowControl w:val="0"/>
              <w:spacing w:beforeLines="50" w:before="120"/>
              <w:ind w:left="1080"/>
              <w:rPr>
                <w:iCs/>
                <w:kern w:val="2"/>
                <w:lang w:eastAsia="zh-CN"/>
              </w:rPr>
            </w:pPr>
            <w:r>
              <w:rPr>
                <w:iCs/>
                <w:kern w:val="2"/>
                <w:lang w:eastAsia="zh-CN"/>
              </w:rPr>
              <w:lastRenderedPageBreak/>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w:t>
            </w:r>
            <w:proofErr w:type="gramStart"/>
            <w:r w:rsidRPr="00FC0D5F">
              <w:rPr>
                <w:bCs/>
                <w:iCs/>
                <w:sz w:val="22"/>
                <w:szCs w:val="22"/>
              </w:rPr>
              <w:t xml:space="preserve">or </w:t>
            </w:r>
            <w:r w:rsidRPr="00FC0D5F">
              <w:rPr>
                <w:bCs/>
                <w:i/>
                <w:sz w:val="22"/>
                <w:szCs w:val="22"/>
              </w:rPr>
              <w:t xml:space="preserve"> </w:t>
            </w:r>
            <w:r w:rsidRPr="00FC0D5F">
              <w:rPr>
                <w:bCs/>
                <w:i/>
                <w:iCs/>
                <w:sz w:val="22"/>
                <w:szCs w:val="22"/>
                <w:lang w:val="en-US"/>
              </w:rPr>
              <w:t>n1PUCCH</w:t>
            </w:r>
            <w:proofErr w:type="gramEnd"/>
            <w:r w:rsidRPr="00FC0D5F">
              <w:rPr>
                <w:bCs/>
                <w:i/>
                <w:iCs/>
                <w:sz w:val="22"/>
                <w:szCs w:val="22"/>
                <w:lang w:val="en-US"/>
              </w:rPr>
              <w:t xml:space="preserve">-AN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With the current formulation of the questions, support for Alt 1 and Alt 2 based on the current understanding. Interested to expl</w:t>
            </w:r>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1"/>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af1"/>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PUCCH-ResourceSet</w:t>
            </w:r>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1"/>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compard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1"/>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sidRPr="00001035">
              <w:rPr>
                <w:bCs/>
                <w:i/>
                <w:sz w:val="22"/>
                <w:szCs w:val="22"/>
              </w:rPr>
              <w:t>,</w:t>
            </w:r>
            <w:r>
              <w:rPr>
                <w:bCs/>
                <w:i/>
                <w:sz w:val="22"/>
                <w:szCs w:val="22"/>
              </w:rPr>
              <w:t xml:space="preserve"> </w:t>
            </w:r>
            <w:r w:rsidRPr="00694CE0">
              <w:rPr>
                <w:i/>
                <w:iCs/>
              </w:rPr>
              <w:t>multi-CSI-PUCCH-ResourceList</w:t>
            </w:r>
            <w:r w:rsidRPr="0004735A">
              <w:t xml:space="preserve"> </w:t>
            </w:r>
            <w:r>
              <w:t>or</w:t>
            </w:r>
            <w:r w:rsidRPr="0004735A">
              <w:t xml:space="preserve"> </w:t>
            </w:r>
            <w:r w:rsidRPr="00694CE0">
              <w:rPr>
                <w:i/>
                <w:iCs/>
              </w:rPr>
              <w:t>pucch-CSI-ResourceList</w:t>
            </w:r>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PUCCH-ResourceSet</w:t>
            </w:r>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1"/>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1"/>
              <w:numPr>
                <w:ilvl w:val="0"/>
                <w:numId w:val="148"/>
              </w:numPr>
              <w:rPr>
                <w:b/>
                <w:bCs/>
                <w:sz w:val="22"/>
                <w:szCs w:val="22"/>
                <w:lang w:eastAsia="zh-CN"/>
              </w:rPr>
            </w:pPr>
            <w:r>
              <w:rPr>
                <w:iCs/>
                <w:color w:val="7030A0"/>
                <w:kern w:val="2"/>
                <w:lang w:eastAsia="zh-CN"/>
              </w:rPr>
              <w:lastRenderedPageBreak/>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PUCCH-ResourceSet</w:t>
            </w:r>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PUCCH-ResourceSet</w:t>
            </w:r>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Alt 1A. Agree with Vivo’s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1"/>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4"/>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 xml:space="preserve">This seems to contradict the definition of target slot.  If the PUCCH in the target slot is not available how </w:t>
            </w:r>
            <w:proofErr w:type="gramStart"/>
            <w:r>
              <w:rPr>
                <w:iCs/>
                <w:kern w:val="2"/>
                <w:lang w:eastAsia="zh-CN"/>
              </w:rPr>
              <w:t>can it</w:t>
            </w:r>
            <w:proofErr w:type="gramEnd"/>
            <w:r>
              <w:rPr>
                <w:iCs/>
                <w:kern w:val="2"/>
                <w:lang w:eastAsia="zh-CN"/>
              </w:rPr>
              <w:t xml:space="preserve">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w:t>
            </w:r>
            <w:r>
              <w:rPr>
                <w:rFonts w:eastAsia="Malgun Gothic"/>
                <w:kern w:val="2"/>
                <w:lang w:eastAsia="ko-KR"/>
              </w:rPr>
              <w:lastRenderedPageBreak/>
              <w:t xml:space="preserve">(TDD,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lastRenderedPageBreak/>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B3372A" w:rsidP="007951D9">
            <w:pPr>
              <w:widowControl w:val="0"/>
              <w:spacing w:beforeLines="50" w:before="120"/>
              <w:rPr>
                <w:lang w:eastAsia="zh-CN"/>
              </w:rPr>
            </w:pPr>
            <w:r>
              <w:rPr>
                <w:noProof/>
                <w:lang w:eastAsia="zh-CN"/>
              </w:rPr>
              <w:object w:dxaOrig="9613" w:dyaOrig="5409" w14:anchorId="30C47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85pt;height:269.55pt;mso-width-percent:0;mso-height-percent:0;mso-width-percent:0;mso-height-percent:0" o:ole="">
                  <v:imagedata r:id="rId14" o:title=""/>
                </v:shape>
                <o:OLEObject Type="Embed" ProgID="PowerPoint.SlideMacroEnabled.12" ShapeID="_x0000_i1025" DrawAspect="Content" ObjectID="_1691241476"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lastRenderedPageBreak/>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 xml:space="preserve">Hence, according to understanding what is described </w:t>
            </w:r>
            <w:proofErr w:type="gramStart"/>
            <w:r>
              <w:rPr>
                <w:iCs/>
                <w:color w:val="7030A0"/>
                <w:kern w:val="2"/>
                <w:lang w:eastAsia="zh-CN"/>
              </w:rPr>
              <w:t>here :</w:t>
            </w:r>
            <w:proofErr w:type="gramEnd"/>
            <w:r>
              <w:rPr>
                <w:iCs/>
                <w:color w:val="7030A0"/>
                <w:kern w:val="2"/>
                <w:lang w:eastAsia="zh-CN"/>
              </w:rPr>
              <w:t xml:space="preserve">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1"/>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If it is about having SFI changing some F symbols to D symbols, causing deferral, then our view is to simply drop </w:t>
            </w:r>
            <w:r w:rsidRPr="00FB3C20">
              <w:rPr>
                <w:color w:val="8064A2" w:themeColor="accent4"/>
                <w:kern w:val="2"/>
                <w:lang w:eastAsia="zh-CN"/>
              </w:rPr>
              <w:lastRenderedPageBreak/>
              <w:t>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w:t>
            </w:r>
            <w:proofErr w:type="gramStart"/>
            <w:r>
              <w:rPr>
                <w:iCs/>
                <w:color w:val="8064A2" w:themeColor="accent4"/>
                <w:kern w:val="2"/>
                <w:lang w:eastAsia="zh-CN"/>
              </w:rPr>
              <w:t xml:space="preserve">understanding </w:t>
            </w:r>
            <w:r w:rsidRPr="00FB3C20">
              <w:rPr>
                <w:iCs/>
                <w:color w:val="8064A2" w:themeColor="accent4"/>
                <w:kern w:val="2"/>
                <w:lang w:eastAsia="zh-CN"/>
              </w:rPr>
              <w:t xml:space="preserve"> </w:t>
            </w:r>
            <w:r>
              <w:rPr>
                <w:iCs/>
                <w:color w:val="8064A2" w:themeColor="accent4"/>
                <w:kern w:val="2"/>
                <w:lang w:eastAsia="zh-CN"/>
              </w:rPr>
              <w:t>is</w:t>
            </w:r>
            <w:proofErr w:type="gramEnd"/>
            <w:r>
              <w:rPr>
                <w:iCs/>
                <w:color w:val="8064A2" w:themeColor="accent4"/>
                <w:kern w:val="2"/>
                <w:lang w:eastAsia="zh-CN"/>
              </w:rPr>
              <w:t xml:space="preserve">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1"/>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af1"/>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af1"/>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w:t>
      </w:r>
      <w:proofErr w:type="gramStart"/>
      <w:r w:rsidR="004507A4">
        <w:rPr>
          <w:b/>
          <w:bCs/>
          <w:lang w:val="en-US" w:eastAsia="zh-CN"/>
        </w:rPr>
        <w:t>TCL ,</w:t>
      </w:r>
      <w:proofErr w:type="gramEnd"/>
      <w:r w:rsidR="004507A4">
        <w:rPr>
          <w:b/>
          <w:bCs/>
          <w:lang w:val="en-US" w:eastAsia="zh-CN"/>
        </w:rPr>
        <w:t xml:space="preserve"> China Telecom, FGI/APT, </w:t>
      </w:r>
      <w:r w:rsidRPr="00232E57">
        <w:rPr>
          <w:highlight w:val="yellow"/>
          <w:lang w:val="en-US" w:eastAsia="zh-CN"/>
        </w:rPr>
        <w:t>…</w:t>
      </w:r>
    </w:p>
    <w:p w14:paraId="5ADECA92" w14:textId="77777777" w:rsidR="00232E57" w:rsidRDefault="00232E57" w:rsidP="00232E57">
      <w:pPr>
        <w:pStyle w:val="af1"/>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Nokia/NSB, Sharp, Qualcomm, FGI/APT, LG</w:t>
      </w:r>
      <w:proofErr w:type="gramStart"/>
      <w:r w:rsidR="004507A4">
        <w:rPr>
          <w:b/>
          <w:bCs/>
          <w:lang w:val="en-US" w:eastAsia="zh-CN"/>
        </w:rPr>
        <w:t xml:space="preserve">,  </w:t>
      </w:r>
      <w:r w:rsidRPr="00232E57">
        <w:rPr>
          <w:highlight w:val="yellow"/>
          <w:lang w:val="en-US" w:eastAsia="zh-CN"/>
        </w:rPr>
        <w:t>…</w:t>
      </w:r>
      <w:proofErr w:type="gramEnd"/>
    </w:p>
    <w:p w14:paraId="0AFAE019" w14:textId="35A8A5EB" w:rsidR="004507A4" w:rsidRPr="0076338B" w:rsidRDefault="004507A4" w:rsidP="004507A4">
      <w:pPr>
        <w:pStyle w:val="af1"/>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af1"/>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af4"/>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w:t>
            </w:r>
            <w:proofErr w:type="gramStart"/>
            <w:r>
              <w:rPr>
                <w:kern w:val="2"/>
                <w:lang w:eastAsia="zh-CN"/>
              </w:rPr>
              <w:t>) ?</w:t>
            </w:r>
            <w:proofErr w:type="gramEnd"/>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w:t>
            </w:r>
            <w:r>
              <w:rPr>
                <w:kern w:val="2"/>
                <w:lang w:eastAsia="zh-CN"/>
              </w:rPr>
              <w:lastRenderedPageBreak/>
              <w:t xml:space="preserve">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lastRenderedPageBreak/>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lastRenderedPageBreak/>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1"/>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1"/>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1"/>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lastRenderedPageBreak/>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1"/>
        <w:numPr>
          <w:ilvl w:val="1"/>
          <w:numId w:val="143"/>
        </w:numPr>
        <w:jc w:val="both"/>
        <w:rPr>
          <w:b/>
          <w:bCs/>
          <w:lang w:val="en-US" w:eastAsia="zh-CN"/>
        </w:rPr>
      </w:pPr>
      <w:r w:rsidRPr="004046F5">
        <w:rPr>
          <w:b/>
          <w:bCs/>
          <w:lang w:val="en-US" w:eastAsia="zh-CN"/>
        </w:rPr>
        <w:t>Supporting companies</w:t>
      </w:r>
      <w:proofErr w:type="gramStart"/>
      <w:r w:rsidRPr="004046F5">
        <w:rPr>
          <w:b/>
          <w:bCs/>
          <w:lang w:val="en-US" w:eastAsia="zh-CN"/>
        </w:rPr>
        <w:t>:</w:t>
      </w:r>
      <w:r w:rsidRPr="004046F5">
        <w:rPr>
          <w:highlight w:val="yellow"/>
          <w:lang w:val="en-US" w:eastAsia="zh-CN"/>
        </w:rPr>
        <w:t>…</w:t>
      </w:r>
      <w:proofErr w:type="gramEnd"/>
    </w:p>
    <w:p w14:paraId="5055764C"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1"/>
        <w:ind w:left="1440"/>
        <w:jc w:val="both"/>
        <w:rPr>
          <w:i/>
          <w:iCs/>
          <w:lang w:val="en-US" w:eastAsia="zh-CN"/>
        </w:rPr>
      </w:pPr>
    </w:p>
    <w:p w14:paraId="27416FD1" w14:textId="77777777" w:rsidR="00082896" w:rsidRDefault="00082896" w:rsidP="00082896">
      <w:pPr>
        <w:pStyle w:val="af1"/>
        <w:ind w:left="1440"/>
        <w:jc w:val="both"/>
        <w:rPr>
          <w:i/>
          <w:iCs/>
          <w:lang w:val="en-US" w:eastAsia="zh-CN"/>
        </w:rPr>
      </w:pPr>
    </w:p>
    <w:p w14:paraId="146B7567"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1"/>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af1"/>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1"/>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1"/>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1"/>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af1"/>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1"/>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1"/>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1"/>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lastRenderedPageBreak/>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1"/>
        <w:ind w:left="1440"/>
        <w:jc w:val="both"/>
        <w:rPr>
          <w:i/>
          <w:iCs/>
          <w:lang w:val="en-US" w:eastAsia="zh-CN"/>
        </w:rPr>
      </w:pPr>
    </w:p>
    <w:p w14:paraId="517CF606"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lastRenderedPageBreak/>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lastRenderedPageBreak/>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af1"/>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1"/>
        <w:ind w:left="1440"/>
        <w:jc w:val="both"/>
        <w:rPr>
          <w:i/>
          <w:iCs/>
          <w:lang w:val="en-US" w:eastAsia="zh-CN"/>
        </w:rPr>
      </w:pPr>
    </w:p>
    <w:p w14:paraId="4052281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lastRenderedPageBreak/>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w:t>
      </w:r>
      <w:proofErr w:type="gramStart"/>
      <w:r w:rsidRPr="00B95EF6">
        <w:rPr>
          <w:b/>
          <w:bCs/>
          <w:sz w:val="22"/>
          <w:szCs w:val="22"/>
          <w:lang w:eastAsia="zh-CN"/>
        </w:rPr>
        <w:t>k1</w:t>
      </w:r>
      <w:r w:rsidRPr="00B95EF6">
        <w:rPr>
          <w:b/>
          <w:bCs/>
          <w:sz w:val="22"/>
          <w:szCs w:val="22"/>
          <w:vertAlign w:val="subscript"/>
          <w:lang w:eastAsia="zh-CN"/>
        </w:rPr>
        <w:t xml:space="preserve">def  </w:t>
      </w:r>
      <w:r w:rsidRPr="00B95EF6">
        <w:rPr>
          <w:b/>
          <w:bCs/>
          <w:sz w:val="22"/>
          <w:szCs w:val="22"/>
          <w:lang w:val="en-US" w:eastAsia="zh-CN"/>
        </w:rPr>
        <w:t>is</w:t>
      </w:r>
      <w:proofErr w:type="gramEnd"/>
      <w:r w:rsidRPr="00B95EF6">
        <w:rPr>
          <w:b/>
          <w:bCs/>
          <w:sz w:val="22"/>
          <w:szCs w:val="22"/>
          <w:lang w:val="en-US" w:eastAsia="zh-CN"/>
        </w:rPr>
        <w:t xml:space="preserve">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4"/>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w:t>
            </w:r>
            <w:proofErr w:type="gramStart"/>
            <w:r w:rsidRPr="00DB0246">
              <w:rPr>
                <w:lang w:val="en-US"/>
              </w:rPr>
              <w:t>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w:t>
            </w:r>
            <w:proofErr w:type="gramEnd"/>
            <w:r w:rsidRPr="00006C4A">
              <w:rPr>
                <w:lang w:val="en-US"/>
              </w:rPr>
              <w:t xml:space="preserve">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1"/>
        <w:spacing w:after="0"/>
        <w:ind w:left="998"/>
        <w:rPr>
          <w:b/>
          <w:bCs/>
          <w:sz w:val="22"/>
          <w:szCs w:val="22"/>
          <w:lang w:eastAsia="zh-CN"/>
        </w:rPr>
      </w:pPr>
    </w:p>
    <w:tbl>
      <w:tblPr>
        <w:tblStyle w:val="af4"/>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7AEB107B"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w:t>
            </w:r>
            <w:r w:rsidRPr="00C242F8">
              <w:rPr>
                <w:rFonts w:hint="eastAsia"/>
                <w:i/>
                <w:iCs/>
                <w:kern w:val="2"/>
                <w:lang w:eastAsia="zh-CN"/>
              </w:rPr>
              <w:lastRenderedPageBreak/>
              <w:t xml:space="preserve">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7777777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1"/>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1"/>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1"/>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1"/>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1"/>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1"/>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af1"/>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af1"/>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af1"/>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af1"/>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af1"/>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af1"/>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1"/>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1"/>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w:t>
            </w:r>
            <w:r>
              <w:rPr>
                <w:rFonts w:hint="eastAsia"/>
                <w:kern w:val="2"/>
                <w:lang w:eastAsia="zh-CN"/>
              </w:rPr>
              <w:lastRenderedPageBreak/>
              <w:t>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af1"/>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af1"/>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1"/>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lastRenderedPageBreak/>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 xml:space="preserve">It is strange that a target PUCCH is still called a target PUCCH if it is dropped.  Proposal CP2.3 just said that the target PUCCH slot would have sps-PUCCH-AN-List-r16 </w:t>
            </w:r>
            <w:proofErr w:type="gramStart"/>
            <w:r>
              <w:rPr>
                <w:kern w:val="2"/>
                <w:lang w:eastAsia="zh-CN"/>
              </w:rPr>
              <w:t>or  n1PUCCH</w:t>
            </w:r>
            <w:proofErr w:type="gramEnd"/>
            <w:r>
              <w:rPr>
                <w:kern w:val="2"/>
                <w:lang w:eastAsia="zh-CN"/>
              </w:rPr>
              <w:t>-AN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1"/>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t>
            </w:r>
            <w:r>
              <w:rPr>
                <w:color w:val="0070C0"/>
                <w:kern w:val="2"/>
                <w:lang w:eastAsia="zh-CN"/>
              </w:rPr>
              <w:lastRenderedPageBreak/>
              <w:t>(without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1"/>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lastRenderedPageBreak/>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4"/>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 xml:space="preserve">Of course different companies have different preferences here, but I guess this is </w:t>
            </w:r>
            <w:proofErr w:type="gramStart"/>
            <w:r w:rsidRPr="00093A6B">
              <w:rPr>
                <w:iCs/>
                <w:color w:val="0070C0"/>
                <w:kern w:val="2"/>
                <w:lang w:eastAsia="zh-CN"/>
              </w:rPr>
              <w:t>a</w:t>
            </w:r>
            <w:proofErr w:type="gramEnd"/>
            <w:r w:rsidRPr="00093A6B">
              <w:rPr>
                <w:iCs/>
                <w:color w:val="0070C0"/>
                <w:kern w:val="2"/>
                <w:lang w:eastAsia="zh-CN"/>
              </w:rPr>
              <w:t xml:space="preserve">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lastRenderedPageBreak/>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1"/>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1"/>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af4"/>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5115D20"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72B6405A"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p>
        </w:tc>
      </w:tr>
    </w:tbl>
    <w:p w14:paraId="0AFC3EF0" w14:textId="77777777" w:rsidR="005D6A51" w:rsidRPr="005D6A51" w:rsidRDefault="005D6A51" w:rsidP="005D6A51">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lastRenderedPageBreak/>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0BAE5A6D" w14:textId="77777777" w:rsidR="00F72C25" w:rsidRDefault="00F72C25" w:rsidP="00F72C25">
            <w:pPr>
              <w:pStyle w:val="af1"/>
              <w:numPr>
                <w:ilvl w:val="0"/>
                <w:numId w:val="25"/>
              </w:numPr>
              <w:spacing w:after="0"/>
              <w:ind w:left="998" w:hanging="357"/>
              <w:rPr>
                <w:ins w:id="7" w:author="Wong, Shin Horng" w:date="2021-08-20T12:01:00Z"/>
                <w:b/>
                <w:bCs/>
                <w:sz w:val="22"/>
                <w:szCs w:val="22"/>
                <w:lang w:eastAsia="zh-CN"/>
              </w:rPr>
            </w:pPr>
            <w:ins w:id="8" w:author="Wong, Shin Horng" w:date="2021-08-20T12:01:00Z">
              <w:r>
                <w:rPr>
                  <w:b/>
                  <w:bCs/>
                  <w:sz w:val="22"/>
                  <w:szCs w:val="22"/>
                  <w:lang w:eastAsia="zh-CN"/>
                </w:rPr>
                <w:t>The HARQ-ACKs for the dropped deferred SPS HARQ bits are transmitted in the target PUCCH</w:t>
              </w:r>
            </w:ins>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B9D0055" w14:textId="2987280C" w:rsidR="00151C35" w:rsidRPr="00F72C25" w:rsidRDefault="00151C35" w:rsidP="00F72C25">
            <w:pPr>
              <w:spacing w:after="0"/>
              <w:rPr>
                <w:iCs/>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 xml:space="preserve">A new SPS PDSCH is scheduled for transmission at slot #S, and SPS HARQ for this new UCI payload is </w:t>
            </w:r>
            <w:proofErr w:type="gramStart"/>
            <w:r>
              <w:rPr>
                <w:kern w:val="2"/>
                <w:lang w:eastAsia="zh-CN"/>
              </w:rPr>
              <w:t>#(</w:t>
            </w:r>
            <w:proofErr w:type="gramEnd"/>
            <w:r>
              <w:rPr>
                <w:kern w:val="2"/>
                <w:lang w:eastAsia="zh-CN"/>
              </w:rPr>
              <w:t>t + N). Hence, the total payload in the slot #(t + N) is equal to the sum of i) new SPS HARQ bits and ii) deferred SPS HARQ bits.</w:t>
            </w:r>
          </w:p>
          <w:p w14:paraId="34850E5C" w14:textId="77777777" w:rsidR="00B13A03" w:rsidRPr="00453487" w:rsidRDefault="00B13A03" w:rsidP="00B13A03">
            <w:pPr>
              <w:pStyle w:val="af1"/>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1"/>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 xml:space="preserve">However, for the sake of discussion, imagine that the whole sequence above is executed. The UE </w:t>
            </w:r>
            <w:r>
              <w:rPr>
                <w:kern w:val="2"/>
                <w:lang w:val="en-US" w:eastAsia="zh-CN"/>
              </w:rPr>
              <w:lastRenderedPageBreak/>
              <w:t>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 xml:space="preserve">A new DG PDSCH is scheduled for transmission at slot #S, and DG PDSCH HARQ for this new UCI payload is </w:t>
            </w:r>
            <w:proofErr w:type="gramStart"/>
            <w:r>
              <w:rPr>
                <w:kern w:val="2"/>
                <w:lang w:eastAsia="zh-CN"/>
              </w:rPr>
              <w:t>#(</w:t>
            </w:r>
            <w:proofErr w:type="gramEnd"/>
            <w:r>
              <w:rPr>
                <w:kern w:val="2"/>
                <w:lang w:eastAsia="zh-CN"/>
              </w:rPr>
              <w:t>t + N). Hence, the total payload in the slot #(t + N) is equal to the sum of i) new DG PDSCH HARQ bits and ii) deferred SPS HARQ bits.</w:t>
            </w:r>
          </w:p>
          <w:p w14:paraId="608C8425" w14:textId="77777777" w:rsidR="00B13A03" w:rsidRDefault="00B13A03" w:rsidP="00B13A03">
            <w:pPr>
              <w:pStyle w:val="af1"/>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1"/>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1"/>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af1"/>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 xml:space="preserve">When SPS HARQ bits are dropped (no further HARQ combining is possible), HARQ-ACK feedback for the dropped SPS HARQ bits is not useful. Thus, we don’t think any further </w:t>
            </w:r>
            <w:r>
              <w:rPr>
                <w:kern w:val="2"/>
                <w:lang w:eastAsia="zh-CN"/>
              </w:rPr>
              <w:lastRenderedPageBreak/>
              <w:t>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141338" w:rsidP="004F5F03">
            <w:pPr>
              <w:spacing w:beforeLines="50" w:before="120"/>
              <w:jc w:val="both"/>
              <w:rPr>
                <w:lang w:eastAsia="zh-CN"/>
              </w:rPr>
            </w:pPr>
            <w:r>
              <w:object w:dxaOrig="10983" w:dyaOrig="3740" w14:anchorId="75B41704">
                <v:shape id="_x0000_i1026" type="#_x0000_t75" style="width:363.45pt;height:124.4pt" o:ole="">
                  <v:imagedata r:id="rId19" o:title=""/>
                </v:shape>
                <o:OLEObject Type="Embed" ProgID="Visio.Drawing.11" ShapeID="_x0000_i1026" DrawAspect="Content" ObjectID="_1691241477"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141338" w:rsidP="004F5F03">
            <w:pPr>
              <w:spacing w:beforeLines="50" w:before="120"/>
              <w:jc w:val="both"/>
              <w:rPr>
                <w:iCs/>
                <w:kern w:val="2"/>
                <w:lang w:eastAsia="zh-CN"/>
              </w:rPr>
            </w:pPr>
            <w:r>
              <w:object w:dxaOrig="8808" w:dyaOrig="2890" w14:anchorId="1C087867">
                <v:shape id="_x0000_i1027" type="#_x0000_t75" style="width:384.75pt;height:126.15pt" o:ole="">
                  <v:imagedata r:id="rId21" o:title=""/>
                </v:shape>
                <o:OLEObject Type="Embed" ProgID="Visio.Drawing.11" ShapeID="_x0000_i1027" DrawAspect="Content" ObjectID="_1691241478"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4"/>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69C4940E"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 </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7B30C64" w:rsidR="005D6A51" w:rsidRDefault="005D6A51" w:rsidP="00655AC8">
            <w:pPr>
              <w:widowControl w:val="0"/>
              <w:spacing w:beforeLines="50" w:before="120"/>
              <w:rPr>
                <w:kern w:val="2"/>
                <w:lang w:eastAsia="zh-CN"/>
              </w:rPr>
            </w:pPr>
          </w:p>
        </w:tc>
      </w:tr>
    </w:tbl>
    <w:p w14:paraId="636D917F" w14:textId="77777777" w:rsidR="005D6A51" w:rsidRDefault="005D6A51" w:rsidP="005D6A51">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proofErr w:type="gramStart"/>
      <w:r w:rsidR="009E41DA" w:rsidRPr="009E41DA">
        <w:rPr>
          <w:rStyle w:val="apple-converted-space"/>
        </w:rPr>
        <w:t> </w:t>
      </w:r>
      <w:r w:rsidR="009E41DA" w:rsidRPr="009E41DA">
        <w:rPr>
          <w:i/>
          <w:iCs/>
        </w:rPr>
        <w:t> n1PUCCH</w:t>
      </w:r>
      <w:proofErr w:type="gramEnd"/>
      <w:r w:rsidR="009E41DA" w:rsidRPr="009E41DA">
        <w:rPr>
          <w:i/>
          <w:iCs/>
        </w:rPr>
        <w:t>-AN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4"/>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206DB1A2"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1"/>
        <w:jc w:val="both"/>
        <w:rPr>
          <w:b/>
          <w:bCs/>
          <w:lang w:val="en-US" w:eastAsia="zh-CN"/>
        </w:rPr>
      </w:pPr>
    </w:p>
    <w:tbl>
      <w:tblPr>
        <w:tblStyle w:val="af4"/>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lastRenderedPageBreak/>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1"/>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1"/>
              <w:widowControl w:val="0"/>
              <w:numPr>
                <w:ilvl w:val="0"/>
                <w:numId w:val="168"/>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af1"/>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af1"/>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ins w:id="9" w:author="Wong, Shin Horng" w:date="2021-08-20T14:19:00Z"/>
                <w:rFonts w:eastAsia="Times New Roman"/>
                <w:b/>
                <w:bCs/>
                <w:color w:val="FF0000"/>
                <w:highlight w:val="yellow"/>
              </w:rPr>
            </w:pPr>
            <w:ins w:id="10" w:author="Wong, Shin Horng" w:date="2021-08-20T14:19:00Z">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ins>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1"/>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w:t>
            </w:r>
            <w:r>
              <w:rPr>
                <w:color w:val="0070C0"/>
                <w:kern w:val="2"/>
                <w:lang w:eastAsia="zh-CN"/>
              </w:rPr>
              <w:lastRenderedPageBreak/>
              <w:t xml:space="preserve">multiplexed on the PUCCH. This is independent of any further checking of valid/invalid symbols that we defined earlier. </w:t>
            </w:r>
          </w:p>
          <w:p w14:paraId="0DC2D212" w14:textId="77777777" w:rsidR="00D3269C" w:rsidRDefault="00D3269C" w:rsidP="00D3269C">
            <w:pPr>
              <w:pStyle w:val="af1"/>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af1"/>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1"/>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bl>
    <w:p w14:paraId="099A9FE8" w14:textId="77777777" w:rsidR="005A0F0F" w:rsidRPr="004F5F03" w:rsidRDefault="005A0F0F" w:rsidP="005A0F0F">
      <w:pPr>
        <w:pStyle w:val="af1"/>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1"/>
        <w:jc w:val="both"/>
        <w:rPr>
          <w:b/>
          <w:bCs/>
          <w:lang w:val="en-US" w:eastAsia="zh-CN"/>
        </w:rPr>
      </w:pPr>
    </w:p>
    <w:tbl>
      <w:tblPr>
        <w:tblStyle w:val="af4"/>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w:t>
            </w:r>
            <w:proofErr w:type="gramStart"/>
            <w:r w:rsidR="00CA5A9D">
              <w:rPr>
                <w:iCs/>
                <w:kern w:val="2"/>
                <w:lang w:eastAsia="zh-CN"/>
              </w:rPr>
              <w:t>should this SFI#1</w:t>
            </w:r>
            <w:proofErr w:type="gramEnd"/>
            <w:r w:rsidR="00CA5A9D">
              <w:rPr>
                <w:iCs/>
                <w:kern w:val="2"/>
                <w:lang w:eastAsia="zh-CN"/>
              </w:rPr>
              <w:t xml:space="preserve"> (UL CI) be located in time before we decide a slot as a target </w:t>
            </w:r>
            <w:r w:rsidR="00CA5A9D">
              <w:rPr>
                <w:iCs/>
                <w:kern w:val="2"/>
                <w:lang w:eastAsia="zh-CN"/>
              </w:rPr>
              <w:lastRenderedPageBreak/>
              <w:t xml:space="preserve">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af1"/>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af1"/>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 xml:space="preserve">Also can we clarify in CP2.3 that SFI and UL CI are not taken into account or rather only semi-static slot formats are taken into </w:t>
            </w:r>
            <w:proofErr w:type="gramStart"/>
            <w:r>
              <w:rPr>
                <w:iCs/>
                <w:kern w:val="2"/>
                <w:lang w:eastAsia="zh-CN"/>
              </w:rPr>
              <w:t>account.</w:t>
            </w:r>
            <w:proofErr w:type="gramEnd"/>
          </w:p>
          <w:p w14:paraId="3D220BDE" w14:textId="6074E781" w:rsidR="007947FA" w:rsidRPr="002B7360"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1"/>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af1"/>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1"/>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bl>
    <w:p w14:paraId="02C5795E" w14:textId="77777777" w:rsidR="0098383A" w:rsidRPr="005A0F0F" w:rsidRDefault="0098383A" w:rsidP="0098383A">
      <w:pPr>
        <w:pStyle w:val="af1"/>
        <w:rPr>
          <w:sz w:val="22"/>
          <w:szCs w:val="22"/>
          <w:lang w:eastAsia="zh-CN"/>
        </w:rPr>
      </w:pPr>
    </w:p>
    <w:p w14:paraId="3D351703" w14:textId="77777777" w:rsidR="0098383A" w:rsidRDefault="0098383A" w:rsidP="005A0F0F">
      <w:r>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081A5798"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4"/>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1"/>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lastRenderedPageBreak/>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1"/>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1"/>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 xml:space="preserve">Waiting for PUCCH resources with large payload size may lead to </w:t>
            </w:r>
            <w:proofErr w:type="gramStart"/>
            <w:r>
              <w:rPr>
                <w:iCs/>
                <w:kern w:val="2"/>
                <w:lang w:eastAsia="zh-CN"/>
              </w:rPr>
              <w:t>a</w:t>
            </w:r>
            <w:proofErr w:type="gramEnd"/>
            <w:r>
              <w:rPr>
                <w:iCs/>
                <w:kern w:val="2"/>
                <w:lang w:eastAsia="zh-CN"/>
              </w:rPr>
              <w:t xml:space="preserve">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lastRenderedPageBreak/>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6AB9BCB4" w14:textId="77777777" w:rsidR="00183E61" w:rsidRPr="00226540" w:rsidRDefault="00183E61" w:rsidP="00183E61">
      <w:pPr>
        <w:rPr>
          <w:sz w:val="22"/>
          <w:szCs w:val="22"/>
          <w:lang w:eastAsia="zh-CN"/>
        </w:rPr>
      </w:pPr>
    </w:p>
    <w:p w14:paraId="737AAC97" w14:textId="77777777" w:rsidR="00344144" w:rsidRDefault="00344144" w:rsidP="00E17954">
      <w:pPr>
        <w:pStyle w:val="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1"/>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 xml:space="preserve">CATT [9], </w:t>
      </w:r>
      <w:proofErr w:type="gramStart"/>
      <w:r w:rsidRPr="00B8623F">
        <w:rPr>
          <w:sz w:val="22"/>
          <w:lang w:val="en-US" w:eastAsia="zh-CN"/>
        </w:rPr>
        <w:t>NEC[</w:t>
      </w:r>
      <w:proofErr w:type="gramEnd"/>
      <w:r w:rsidRPr="00B8623F">
        <w:rPr>
          <w:sz w:val="22"/>
          <w:lang w:val="en-US" w:eastAsia="zh-CN"/>
        </w:rPr>
        <w:t>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1"/>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lastRenderedPageBreak/>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1"/>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1"/>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af1"/>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af1"/>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1"/>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1"/>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af1"/>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1"/>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1"/>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1"/>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1"/>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1"/>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af1"/>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1"/>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1"/>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af1"/>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af1"/>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af1"/>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af1"/>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1"/>
        <w:ind w:left="0"/>
        <w:jc w:val="both"/>
        <w:rPr>
          <w:sz w:val="22"/>
          <w:lang w:val="en-US" w:eastAsia="zh-CN"/>
        </w:rPr>
      </w:pPr>
    </w:p>
    <w:p w14:paraId="24E80123" w14:textId="738060CC" w:rsidR="00D32320" w:rsidRDefault="00D32320" w:rsidP="00E37678">
      <w:pPr>
        <w:pStyle w:val="af1"/>
        <w:ind w:left="0"/>
        <w:jc w:val="both"/>
        <w:rPr>
          <w:sz w:val="22"/>
          <w:lang w:val="en-US" w:eastAsia="zh-CN"/>
        </w:rPr>
      </w:pPr>
    </w:p>
    <w:p w14:paraId="1F0E5E15" w14:textId="6355CA5D" w:rsidR="00D32320" w:rsidRPr="00D32320" w:rsidRDefault="00D32320" w:rsidP="00E37678">
      <w:pPr>
        <w:pStyle w:val="af1"/>
        <w:ind w:left="0"/>
        <w:jc w:val="both"/>
        <w:rPr>
          <w:b/>
          <w:bCs/>
          <w:sz w:val="22"/>
          <w:lang w:val="en-US" w:eastAsia="zh-CN"/>
        </w:rPr>
      </w:pPr>
      <w:r w:rsidRPr="00D32320">
        <w:rPr>
          <w:b/>
          <w:bCs/>
          <w:sz w:val="22"/>
          <w:lang w:val="en-US" w:eastAsia="zh-CN"/>
        </w:rPr>
        <w:lastRenderedPageBreak/>
        <w:t xml:space="preserve">Different suggested codebooks of smaller size: </w:t>
      </w:r>
    </w:p>
    <w:p w14:paraId="6D414ACB" w14:textId="2404D6A8" w:rsidR="00D32320" w:rsidRPr="00D32320" w:rsidRDefault="00D32320" w:rsidP="00877C0B">
      <w:pPr>
        <w:pStyle w:val="af1"/>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1"/>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1"/>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1"/>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1"/>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1"/>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1"/>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af1"/>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1"/>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1"/>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1"/>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1"/>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af1"/>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1"/>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1"/>
        <w:numPr>
          <w:ilvl w:val="0"/>
          <w:numId w:val="60"/>
        </w:numPr>
        <w:jc w:val="both"/>
        <w:rPr>
          <w:szCs w:val="18"/>
          <w:lang w:val="en-US" w:eastAsia="zh-CN"/>
        </w:rPr>
      </w:pPr>
      <w:r>
        <w:rPr>
          <w:szCs w:val="18"/>
          <w:lang w:val="en-US" w:eastAsia="zh-CN"/>
        </w:rPr>
        <w:lastRenderedPageBreak/>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1"/>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af1"/>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af1"/>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af1"/>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1"/>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af1"/>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af1"/>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1"/>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1"/>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1"/>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1"/>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1"/>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1"/>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af1"/>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af1"/>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af1"/>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1"/>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af1"/>
        <w:numPr>
          <w:ilvl w:val="0"/>
          <w:numId w:val="77"/>
        </w:numPr>
        <w:spacing w:after="0"/>
        <w:rPr>
          <w:b/>
          <w:bCs/>
          <w:lang w:val="en-US"/>
        </w:rPr>
      </w:pPr>
      <w:r w:rsidRPr="00D22430">
        <w:rPr>
          <w:b/>
          <w:bCs/>
          <w:lang w:val="en-US"/>
        </w:rPr>
        <w:lastRenderedPageBreak/>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1"/>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af1"/>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1"/>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af1"/>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af1"/>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1"/>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1"/>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af1"/>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lastRenderedPageBreak/>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af1"/>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lastRenderedPageBreak/>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af1"/>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proofErr w:type="gramStart"/>
      <w:r w:rsidR="0060249E">
        <w:rPr>
          <w:b/>
          <w:bCs/>
          <w:lang w:val="en-US" w:eastAsia="zh-CN"/>
        </w:rPr>
        <w:t>,</w:t>
      </w:r>
      <w:r w:rsidR="00A67C7D">
        <w:rPr>
          <w:b/>
          <w:bCs/>
          <w:lang w:val="en-US" w:eastAsia="zh-CN"/>
        </w:rPr>
        <w:t xml:space="preserve"> </w:t>
      </w:r>
      <w:r w:rsidR="00E93168">
        <w:rPr>
          <w:b/>
          <w:bCs/>
          <w:lang w:val="en-US" w:eastAsia="zh-CN"/>
        </w:rPr>
        <w:t xml:space="preserve"> </w:t>
      </w:r>
      <w:r w:rsidR="00991DD9">
        <w:rPr>
          <w:b/>
          <w:bCs/>
          <w:lang w:val="en-US" w:eastAsia="zh-CN"/>
        </w:rPr>
        <w:t>ETRI</w:t>
      </w:r>
      <w:proofErr w:type="gramEnd"/>
      <w:r w:rsidR="00991DD9">
        <w:rPr>
          <w:b/>
          <w:bCs/>
          <w:lang w:val="en-US" w:eastAsia="zh-CN"/>
        </w:rPr>
        <w:t xml:space="preserve">,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DOCOMO</w:t>
      </w:r>
      <w:proofErr w:type="gramStart"/>
      <w:r w:rsidR="00DA344D">
        <w:rPr>
          <w:b/>
          <w:bCs/>
          <w:lang w:val="en-US" w:eastAsia="zh-CN"/>
        </w:rPr>
        <w:t xml:space="preserve">, </w:t>
      </w:r>
      <w:r w:rsidR="00EC5988">
        <w:rPr>
          <w:b/>
          <w:bCs/>
          <w:lang w:val="en-US" w:eastAsia="zh-CN"/>
        </w:rPr>
        <w:t xml:space="preserve"> </w:t>
      </w:r>
      <w:r w:rsidRPr="004046F5">
        <w:rPr>
          <w:highlight w:val="yellow"/>
          <w:lang w:val="en-US" w:eastAsia="zh-CN"/>
        </w:rPr>
        <w:t>…</w:t>
      </w:r>
      <w:proofErr w:type="gramEnd"/>
    </w:p>
    <w:p w14:paraId="6791B516" w14:textId="77777777" w:rsidR="00FF046A"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 xml:space="preserve">Alt 2 and Alt 3 require the gNB to have a crystal ball to know which HARQ Process ID would be </w:t>
            </w:r>
            <w:r>
              <w:rPr>
                <w:kern w:val="2"/>
                <w:lang w:eastAsia="zh-CN"/>
              </w:rPr>
              <w:lastRenderedPageBreak/>
              <w:t>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lastRenderedPageBreak/>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1"/>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af1"/>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1"/>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af1"/>
        <w:ind w:left="0"/>
        <w:jc w:val="both"/>
        <w:rPr>
          <w:color w:val="000000" w:themeColor="text1"/>
          <w:lang w:val="en-US"/>
        </w:rPr>
      </w:pPr>
    </w:p>
    <w:p w14:paraId="3FC2D588" w14:textId="1F52CFE6" w:rsidR="00B52DFC" w:rsidRPr="00FF046A" w:rsidRDefault="00B52DFC" w:rsidP="00B52DFC">
      <w:pPr>
        <w:pStyle w:val="af1"/>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1"/>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1"/>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 xml:space="preserve">The same applies even if we have </w:t>
            </w:r>
            <w:proofErr w:type="gramStart"/>
            <w:r>
              <w:rPr>
                <w:iCs/>
                <w:color w:val="0070C0"/>
                <w:kern w:val="2"/>
                <w:lang w:val="en-US" w:eastAsia="zh-CN"/>
              </w:rPr>
              <w:t>a</w:t>
            </w:r>
            <w:proofErr w:type="gramEnd"/>
            <w:r>
              <w:rPr>
                <w:iCs/>
                <w:color w:val="0070C0"/>
                <w:kern w:val="2"/>
                <w:lang w:val="en-US" w:eastAsia="zh-CN"/>
              </w:rPr>
              <w:t xml:space="preserve">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1"/>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1"/>
        <w:ind w:left="0"/>
        <w:jc w:val="both"/>
        <w:rPr>
          <w:b/>
          <w:bCs/>
          <w:color w:val="000000" w:themeColor="text1"/>
          <w:highlight w:val="yellow"/>
          <w:lang w:val="en-US"/>
        </w:rPr>
      </w:pPr>
    </w:p>
    <w:p w14:paraId="1D6BA59F" w14:textId="29053816" w:rsidR="00AF5629" w:rsidRPr="00FF046A" w:rsidRDefault="00AF5629" w:rsidP="00AF5629">
      <w:pPr>
        <w:pStyle w:val="af1"/>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1"/>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1"/>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w:t>
      </w:r>
      <w:proofErr w:type="gramStart"/>
      <w:r w:rsidRPr="00EF042F">
        <w:rPr>
          <w:sz w:val="22"/>
          <w:szCs w:val="22"/>
          <w:lang w:val="en-US" w:eastAsia="zh-CN"/>
        </w:rPr>
        <w:t>companies</w:t>
      </w:r>
      <w:proofErr w:type="gramEnd"/>
      <w:r w:rsidRPr="00EF042F">
        <w:rPr>
          <w:sz w:val="22"/>
          <w:szCs w:val="22"/>
          <w:lang w:val="en-US" w:eastAsia="zh-CN"/>
        </w:rPr>
        <w:t xml:space="preserve">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1"/>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1"/>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1"/>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1"/>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1"/>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1"/>
        <w:ind w:left="0"/>
        <w:jc w:val="both"/>
        <w:rPr>
          <w:b/>
          <w:bCs/>
          <w:color w:val="000000" w:themeColor="text1"/>
          <w:highlight w:val="yellow"/>
          <w:lang w:val="en-US"/>
        </w:rPr>
      </w:pPr>
    </w:p>
    <w:p w14:paraId="23062882" w14:textId="46764208" w:rsidR="00F314D9" w:rsidRPr="00FF046A" w:rsidRDefault="00F314D9" w:rsidP="00F314D9">
      <w:pPr>
        <w:pStyle w:val="af1"/>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1"/>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af1"/>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1"/>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lastRenderedPageBreak/>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1"/>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lastRenderedPageBreak/>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af1"/>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1"/>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af1"/>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w:t>
            </w:r>
            <w:proofErr w:type="gramStart"/>
            <w:r w:rsidRPr="00CB68DE">
              <w:rPr>
                <w:rFonts w:eastAsiaTheme="minorEastAsia"/>
                <w:iCs/>
                <w:color w:val="8064A2" w:themeColor="accent4"/>
                <w:kern w:val="2"/>
                <w:lang w:eastAsia="zh-CN"/>
              </w:rPr>
              <w:t>a</w:t>
            </w:r>
            <w:proofErr w:type="gramEnd"/>
            <w:r w:rsidRPr="00CB68DE">
              <w:rPr>
                <w:rFonts w:eastAsiaTheme="minorEastAsia"/>
                <w:iCs/>
                <w:color w:val="8064A2" w:themeColor="accent4"/>
                <w:kern w:val="2"/>
                <w:lang w:eastAsia="zh-CN"/>
              </w:rPr>
              <w:t xml:space="preserve">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af1"/>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w:t>
      </w:r>
      <w:proofErr w:type="gramStart"/>
      <w:r w:rsidRPr="00BC6D1F">
        <w:rPr>
          <w:color w:val="000000" w:themeColor="text1"/>
          <w:lang w:val="en-US"/>
        </w:rPr>
        <w:t>..</w:t>
      </w:r>
      <w:proofErr w:type="gramEnd"/>
      <w:r w:rsidRPr="00BC6D1F">
        <w:rPr>
          <w:color w:val="000000" w:themeColor="text1"/>
          <w:lang w:val="en-US"/>
        </w:rPr>
        <w:t xml:space="preserve">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1"/>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w:t>
      </w:r>
      <w:proofErr w:type="gramStart"/>
      <w:r w:rsidR="00C21510" w:rsidRPr="00FF046A">
        <w:rPr>
          <w:b/>
          <w:bCs/>
          <w:sz w:val="22"/>
          <w:lang w:val="en-US" w:eastAsia="zh-CN"/>
        </w:rPr>
        <w:t xml:space="preserve">triggering </w:t>
      </w:r>
      <w:r w:rsidRPr="00FF046A">
        <w:rPr>
          <w:b/>
          <w:bCs/>
          <w:sz w:val="22"/>
          <w:szCs w:val="22"/>
          <w:lang w:eastAsia="zh-CN"/>
        </w:rPr>
        <w:t xml:space="preserve"> (</w:t>
      </w:r>
      <w:proofErr w:type="gramEnd"/>
      <w:r w:rsidRPr="00FF046A">
        <w:rPr>
          <w:b/>
          <w:bCs/>
          <w:sz w:val="22"/>
          <w:szCs w:val="22"/>
          <w:lang w:eastAsia="zh-CN"/>
        </w:rPr>
        <w:t xml:space="preserve">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1"/>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af1"/>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1"/>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1"/>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af1"/>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lastRenderedPageBreak/>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1"/>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1"/>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lastRenderedPageBreak/>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 xml:space="preserve">Alt 1 </w:t>
            </w:r>
            <w:proofErr w:type="gramStart"/>
            <w:r>
              <w:rPr>
                <w:iCs/>
                <w:kern w:val="2"/>
                <w:lang w:eastAsia="zh-CN"/>
              </w:rPr>
              <w:t>since  in</w:t>
            </w:r>
            <w:proofErr w:type="gramEnd"/>
            <w:r>
              <w:rPr>
                <w:iCs/>
                <w:kern w:val="2"/>
                <w:lang w:eastAsia="zh-CN"/>
              </w:rPr>
              <w:t xml:space="preserve">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proofErr w:type="gramStart"/>
            <w:r>
              <w:rPr>
                <w:rFonts w:eastAsia="Malgun Gothic" w:hint="eastAsia"/>
                <w:iCs/>
                <w:kern w:val="2"/>
                <w:lang w:eastAsia="ko-KR"/>
              </w:rPr>
              <w:t>1 .</w:t>
            </w:r>
            <w:proofErr w:type="gramEnd"/>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1"/>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1"/>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lastRenderedPageBreak/>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1"/>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1"/>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1"/>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af1"/>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1"/>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1"/>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1"/>
        <w:ind w:left="0"/>
        <w:jc w:val="both"/>
        <w:rPr>
          <w:b/>
          <w:bCs/>
          <w:color w:val="000000" w:themeColor="text1"/>
          <w:sz w:val="22"/>
          <w:szCs w:val="22"/>
          <w:highlight w:val="yellow"/>
          <w:lang w:val="en-US"/>
        </w:rPr>
      </w:pPr>
    </w:p>
    <w:p w14:paraId="74D81686" w14:textId="4B6C8185" w:rsidR="007439F7" w:rsidRDefault="007439F7" w:rsidP="007439F7">
      <w:pPr>
        <w:pStyle w:val="af1"/>
        <w:ind w:left="0"/>
        <w:jc w:val="both"/>
        <w:rPr>
          <w:b/>
          <w:bCs/>
          <w:color w:val="000000" w:themeColor="text1"/>
          <w:sz w:val="22"/>
          <w:szCs w:val="22"/>
          <w:highlight w:val="yellow"/>
          <w:lang w:val="en-US"/>
        </w:rPr>
      </w:pPr>
    </w:p>
    <w:p w14:paraId="1CB1AB87" w14:textId="77777777" w:rsidR="006D7EFD" w:rsidRDefault="006D7EFD" w:rsidP="007439F7">
      <w:pPr>
        <w:pStyle w:val="af1"/>
        <w:ind w:left="0"/>
        <w:jc w:val="both"/>
        <w:rPr>
          <w:b/>
          <w:bCs/>
          <w:color w:val="000000" w:themeColor="text1"/>
          <w:sz w:val="22"/>
          <w:szCs w:val="22"/>
          <w:highlight w:val="yellow"/>
          <w:lang w:val="en-US"/>
        </w:rPr>
      </w:pPr>
    </w:p>
    <w:p w14:paraId="20E5004D"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1"/>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1"/>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4"/>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lastRenderedPageBreak/>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1"/>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1"/>
        <w:ind w:left="0"/>
        <w:jc w:val="both"/>
        <w:rPr>
          <w:b/>
          <w:bCs/>
          <w:color w:val="000000" w:themeColor="text1"/>
          <w:highlight w:val="yellow"/>
          <w:lang w:val="en-US"/>
        </w:rPr>
      </w:pPr>
    </w:p>
    <w:tbl>
      <w:tblPr>
        <w:tblStyle w:val="af4"/>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1"/>
        <w:ind w:left="0"/>
        <w:jc w:val="both"/>
        <w:rPr>
          <w:b/>
          <w:bCs/>
          <w:color w:val="000000" w:themeColor="text1"/>
          <w:highlight w:val="yellow"/>
          <w:lang w:val="en-US"/>
        </w:rPr>
      </w:pPr>
    </w:p>
    <w:p w14:paraId="747E7270"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1"/>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 xml:space="preserve">On the handling of HARQ-ACK information that cannot be mapped to the enh. Type HARQ-ACK codebook of smaller size in Question 3.3. </w:t>
      </w:r>
      <w:proofErr w:type="gramStart"/>
      <w:r w:rsidRPr="004846EE">
        <w:t>a</w:t>
      </w:r>
      <w:proofErr w:type="gramEnd"/>
      <w:r w:rsidRPr="004846EE">
        <w:t xml:space="preserve">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1"/>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w:t>
      </w:r>
      <w:proofErr w:type="gramStart"/>
      <w:r>
        <w:rPr>
          <w:b/>
          <w:bCs/>
          <w:sz w:val="22"/>
          <w:lang w:val="en-US" w:eastAsia="zh-CN"/>
        </w:rPr>
        <w:t xml:space="preserve">triggering </w:t>
      </w:r>
      <w:r>
        <w:rPr>
          <w:b/>
          <w:bCs/>
          <w:sz w:val="22"/>
          <w:szCs w:val="22"/>
          <w:lang w:eastAsia="zh-CN"/>
        </w:rPr>
        <w:t xml:space="preserve"> (</w:t>
      </w:r>
      <w:proofErr w:type="gramEnd"/>
      <w:r>
        <w:rPr>
          <w:b/>
          <w:bCs/>
          <w:sz w:val="22"/>
          <w:szCs w:val="22"/>
          <w:lang w:eastAsia="zh-CN"/>
        </w:rPr>
        <w:t xml:space="preserve">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1"/>
        <w:numPr>
          <w:ilvl w:val="0"/>
          <w:numId w:val="123"/>
        </w:numPr>
        <w:jc w:val="both"/>
        <w:rPr>
          <w:b/>
          <w:bCs/>
          <w:i/>
          <w:iCs/>
          <w:sz w:val="22"/>
          <w:szCs w:val="22"/>
        </w:rPr>
      </w:pPr>
      <w:r>
        <w:rPr>
          <w:b/>
          <w:bCs/>
          <w:i/>
          <w:iCs/>
          <w:sz w:val="22"/>
          <w:szCs w:val="22"/>
        </w:rPr>
        <w:t xml:space="preserve">FFS details </w:t>
      </w:r>
    </w:p>
    <w:tbl>
      <w:tblPr>
        <w:tblStyle w:val="af4"/>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lastRenderedPageBreak/>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1"/>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4"/>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1"/>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af1"/>
        <w:ind w:left="0"/>
        <w:jc w:val="both"/>
        <w:rPr>
          <w:b/>
          <w:bCs/>
          <w:sz w:val="22"/>
          <w:lang w:val="en-US" w:eastAsia="zh-CN"/>
        </w:rPr>
      </w:pPr>
    </w:p>
    <w:tbl>
      <w:tblPr>
        <w:tblStyle w:val="af4"/>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1"/>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af1"/>
        <w:ind w:left="0"/>
        <w:jc w:val="both"/>
        <w:rPr>
          <w:b/>
          <w:bCs/>
          <w:color w:val="000000" w:themeColor="text1"/>
          <w:sz w:val="22"/>
          <w:szCs w:val="22"/>
          <w:highlight w:val="yellow"/>
          <w:lang w:val="en-US"/>
        </w:rPr>
      </w:pPr>
    </w:p>
    <w:p w14:paraId="5EC6C972" w14:textId="77777777" w:rsidR="007439F7" w:rsidRDefault="007439F7" w:rsidP="007439F7">
      <w:pPr>
        <w:pStyle w:val="af1"/>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af1"/>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4"/>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1"/>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11" w:name="_Hlk80205776"/>
      <w:r w:rsidRPr="006D7EFD">
        <w:rPr>
          <w:b/>
          <w:bCs/>
          <w:sz w:val="22"/>
          <w:lang w:val="en-US" w:eastAsia="zh-CN"/>
        </w:rPr>
        <w:t>at least defined by RRC configuration (FFS based on activation)</w:t>
      </w:r>
      <w:bookmarkEnd w:id="11"/>
    </w:p>
    <w:p w14:paraId="5BE80A9F"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1"/>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af1"/>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3661" w:rsidRDefault="007439F7" w:rsidP="007439F7">
      <w:pPr>
        <w:pStyle w:val="af1"/>
        <w:numPr>
          <w:ilvl w:val="1"/>
          <w:numId w:val="31"/>
        </w:numPr>
        <w:spacing w:after="0"/>
        <w:jc w:val="both"/>
        <w:rPr>
          <w:b/>
          <w:bCs/>
          <w:lang w:val="en-US" w:eastAsia="zh-CN"/>
        </w:rPr>
      </w:pPr>
      <w:r w:rsidRPr="00183661">
        <w:rPr>
          <w:b/>
          <w:bCs/>
          <w:lang w:val="en-US" w:eastAsia="zh-CN"/>
        </w:rPr>
        <w:t>Supporting companies:</w:t>
      </w:r>
      <w:r>
        <w:rPr>
          <w:b/>
          <w:bCs/>
          <w:lang w:val="en-US" w:eastAsia="zh-CN"/>
        </w:rPr>
        <w:t xml:space="preserve"> </w:t>
      </w:r>
      <w:r>
        <w:rPr>
          <w:kern w:val="2"/>
          <w:lang w:eastAsia="zh-CN"/>
        </w:rPr>
        <w:t>Ericsson, Sony, Qualcomm, CATT, Huawei</w:t>
      </w:r>
      <w:r w:rsidR="00817951">
        <w:rPr>
          <w:kern w:val="2"/>
          <w:lang w:eastAsia="zh-CN"/>
        </w:rPr>
        <w:t>, Lenovo/Motorola Mobility</w:t>
      </w:r>
    </w:p>
    <w:p w14:paraId="20BFD845" w14:textId="35448BDA" w:rsidR="007439F7" w:rsidRDefault="007439F7" w:rsidP="007439F7">
      <w:pPr>
        <w:jc w:val="both"/>
      </w:pPr>
      <w:r w:rsidRPr="00183661">
        <w:t xml:space="preserve"> </w:t>
      </w:r>
    </w:p>
    <w:tbl>
      <w:tblPr>
        <w:tblStyle w:val="af4"/>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lastRenderedPageBreak/>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af1"/>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1"/>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1"/>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B13A03"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af1"/>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af1"/>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1"/>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af1"/>
        <w:ind w:left="1440"/>
        <w:jc w:val="both"/>
        <w:rPr>
          <w:b/>
          <w:bCs/>
          <w:lang w:val="en-US" w:eastAsia="zh-CN"/>
        </w:rPr>
      </w:pPr>
    </w:p>
    <w:tbl>
      <w:tblPr>
        <w:tblStyle w:val="af4"/>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1C1E3FEE" w:rsidR="007439F7" w:rsidRPr="009564DA" w:rsidRDefault="008274EA" w:rsidP="007439F7">
            <w:pPr>
              <w:spacing w:beforeLines="50" w:before="120"/>
              <w:rPr>
                <w:iCs/>
                <w:kern w:val="2"/>
                <w:lang w:val="it-IT" w:eastAsia="zh-CN"/>
              </w:rPr>
            </w:pPr>
            <w:r w:rsidRPr="009564DA">
              <w:rPr>
                <w:rFonts w:hint="eastAsia"/>
                <w:iCs/>
                <w:kern w:val="2"/>
                <w:lang w:val="it-IT" w:eastAsia="zh-CN"/>
              </w:rPr>
              <w:t>N</w:t>
            </w:r>
            <w:r w:rsidRPr="009564DA">
              <w:rPr>
                <w:iCs/>
                <w:kern w:val="2"/>
                <w:lang w:val="it-IT" w:eastAsia="zh-CN"/>
              </w:rPr>
              <w:t>EC</w:t>
            </w:r>
            <w:r w:rsidR="009A3386" w:rsidRPr="009564DA">
              <w:rPr>
                <w:iCs/>
                <w:kern w:val="2"/>
                <w:lang w:val="it-IT" w:eastAsia="zh-CN"/>
              </w:rPr>
              <w:t>, QC</w:t>
            </w:r>
            <w:r w:rsidR="00D01A5B" w:rsidRPr="009564DA">
              <w:rPr>
                <w:iCs/>
                <w:kern w:val="2"/>
                <w:lang w:val="it-IT" w:eastAsia="zh-CN"/>
              </w:rPr>
              <w:t>, LG</w:t>
            </w:r>
            <w:r w:rsidR="00E01E3B" w:rsidRPr="009564DA">
              <w:rPr>
                <w:iCs/>
                <w:kern w:val="2"/>
                <w:lang w:val="it-IT" w:eastAsia="zh-CN"/>
              </w:rPr>
              <w:t>, OPPO</w:t>
            </w:r>
            <w:r w:rsidR="00EB1A4B" w:rsidRPr="009564DA">
              <w:rPr>
                <w:iCs/>
                <w:kern w:val="2"/>
                <w:lang w:val="it-IT" w:eastAsia="zh-CN"/>
              </w:rPr>
              <w:t>, Intel</w:t>
            </w:r>
            <w:r w:rsidR="00630382">
              <w:rPr>
                <w:iCs/>
                <w:kern w:val="2"/>
                <w:lang w:val="it-IT" w:eastAsia="zh-CN"/>
              </w:rPr>
              <w:t>, Nokia/NSB</w:t>
            </w:r>
            <w:r w:rsidR="006E734A">
              <w:rPr>
                <w:iCs/>
                <w:kern w:val="2"/>
                <w:lang w:val="it-IT" w:eastAsia="zh-CN"/>
              </w:rPr>
              <w:t>, DOCOMO</w:t>
            </w:r>
            <w:r w:rsidR="005335C2">
              <w:rPr>
                <w:iCs/>
                <w:kern w:val="2"/>
                <w:lang w:val="it-IT" w:eastAsia="zh-CN"/>
              </w:rPr>
              <w:t>, Samsung (cases 1 and 2)</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39C7F905"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p>
        </w:tc>
      </w:tr>
    </w:tbl>
    <w:p w14:paraId="31F85E19" w14:textId="77777777" w:rsidR="007439F7" w:rsidRPr="00826E25" w:rsidRDefault="007439F7" w:rsidP="007439F7">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1"/>
              <w:numPr>
                <w:ilvl w:val="0"/>
                <w:numId w:val="162"/>
              </w:numPr>
              <w:spacing w:beforeLines="50" w:before="120"/>
              <w:rPr>
                <w:iCs/>
                <w:kern w:val="2"/>
                <w:lang w:eastAsia="zh-CN"/>
              </w:rPr>
            </w:pPr>
            <w:r w:rsidRPr="009C3002">
              <w:rPr>
                <w:rFonts w:hint="eastAsia"/>
                <w:iCs/>
                <w:kern w:val="2"/>
                <w:lang w:eastAsia="zh-CN"/>
              </w:rPr>
              <w:lastRenderedPageBreak/>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af1"/>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1"/>
              <w:spacing w:beforeLines="50" w:before="120"/>
              <w:ind w:left="420"/>
              <w:rPr>
                <w:iCs/>
                <w:kern w:val="2"/>
                <w:lang w:eastAsia="zh-CN"/>
              </w:rPr>
            </w:pPr>
          </w:p>
          <w:p w14:paraId="7C9F4DCB" w14:textId="77777777" w:rsidR="00E01E3B" w:rsidRPr="009C3002" w:rsidRDefault="00E01E3B" w:rsidP="00E01E3B">
            <w:pPr>
              <w:pStyle w:val="af1"/>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 xml:space="preserve">What is the intention with this question? To delineate the content of Re. 17 Type 3 HARQ CB in terms of HARQ Process IDs to be included? If this is the case, it the intention that Rel. 17 Type 3 HARQ </w:t>
            </w:r>
            <w:proofErr w:type="gramStart"/>
            <w:r>
              <w:rPr>
                <w:kern w:val="2"/>
                <w:lang w:eastAsia="zh-CN"/>
              </w:rPr>
              <w:t>CB  17</w:t>
            </w:r>
            <w:proofErr w:type="gramEnd"/>
            <w:r>
              <w:rPr>
                <w:kern w:val="2"/>
                <w:lang w:eastAsia="zh-CN"/>
              </w:rPr>
              <w:t xml:space="preserve">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lastRenderedPageBreak/>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These subsets are still HARQ process based, so the A/N mapping should not distinguish in the mapping between different HARQ types (DG PDSCH, SPS HARQ, activation, release</w:t>
            </w:r>
            <w:proofErr w:type="gramStart"/>
            <w:r>
              <w:rPr>
                <w:color w:val="0070C0"/>
                <w:kern w:val="2"/>
                <w:lang w:eastAsia="zh-CN"/>
              </w:rPr>
              <w:t>,…</w:t>
            </w:r>
            <w:proofErr w:type="gramEnd"/>
            <w:r>
              <w:rPr>
                <w:color w:val="0070C0"/>
                <w:kern w:val="2"/>
                <w:lang w:eastAsia="zh-CN"/>
              </w:rPr>
              <w:t xml:space="preserv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 xml:space="preserve">e are fine with Alt 1, 2 and 3. In our understanding, Alt 3 is more flexible than Alt 1 because the HARQ-ACK CB is impacted by Scell activation/de-activation MAC </w:t>
            </w:r>
            <w:proofErr w:type="gramStart"/>
            <w:r>
              <w:rPr>
                <w:kern w:val="2"/>
                <w:lang w:eastAsia="zh-CN"/>
              </w:rPr>
              <w:t>CE .</w:t>
            </w:r>
            <w:proofErr w:type="gramEnd"/>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bl>
    <w:p w14:paraId="05019B9C" w14:textId="77777777" w:rsidR="007439F7" w:rsidRPr="004F5F03" w:rsidRDefault="007439F7" w:rsidP="007439F7">
      <w:pPr>
        <w:rPr>
          <w:sz w:val="22"/>
          <w:szCs w:val="22"/>
          <w:lang w:eastAsia="zh-CN"/>
        </w:rPr>
      </w:pPr>
    </w:p>
    <w:p w14:paraId="695BB11D" w14:textId="77777777" w:rsidR="007439F7" w:rsidRPr="00462A70" w:rsidRDefault="007439F7" w:rsidP="00462A70">
      <w:pPr>
        <w:jc w:val="both"/>
        <w:rPr>
          <w:b/>
          <w:bCs/>
        </w:rPr>
      </w:pPr>
    </w:p>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1"/>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lastRenderedPageBreak/>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1"/>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1"/>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2" w:name="_Hlk79681198"/>
      <w:r w:rsidRPr="00972780">
        <w:rPr>
          <w:b/>
          <w:bCs/>
          <w:i/>
          <w:iCs/>
          <w:sz w:val="22"/>
          <w:lang w:val="en-US" w:eastAsia="zh-CN"/>
        </w:rPr>
        <w:t>nrofSlots</w:t>
      </w:r>
      <w:bookmarkEnd w:id="12"/>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af1"/>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1"/>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af1"/>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af1"/>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1"/>
        <w:numPr>
          <w:ilvl w:val="1"/>
          <w:numId w:val="114"/>
        </w:numPr>
        <w:jc w:val="both"/>
        <w:rPr>
          <w:szCs w:val="18"/>
          <w:lang w:val="en-US" w:eastAsia="zh-CN"/>
        </w:rPr>
      </w:pPr>
      <w:r w:rsidRPr="002E11D5">
        <w:rPr>
          <w:i/>
          <w:iCs/>
          <w:szCs w:val="18"/>
          <w:lang w:val="en-US" w:eastAsia="zh-CN"/>
        </w:rPr>
        <w:lastRenderedPageBreak/>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w:t>
      </w:r>
      <w:proofErr w:type="gramStart"/>
      <w:r w:rsidR="00EC2B76">
        <w:rPr>
          <w:szCs w:val="18"/>
          <w:lang w:val="en-US" w:eastAsia="zh-CN"/>
        </w:rPr>
        <w:t>, ..</w:t>
      </w:r>
      <w:proofErr w:type="gramEnd"/>
      <w:r w:rsidR="00EC2B76">
        <w:rPr>
          <w:szCs w:val="18"/>
          <w:lang w:val="en-US" w:eastAsia="zh-CN"/>
        </w:rPr>
        <w:t>),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af1"/>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1"/>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af1"/>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af1"/>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1"/>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af4"/>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af1"/>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lastRenderedPageBreak/>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 xml:space="preserve">Please add your companies </w:t>
      </w:r>
      <w:r w:rsidRPr="004046F5">
        <w:rPr>
          <w:b/>
          <w:bCs/>
        </w:rPr>
        <w:lastRenderedPageBreak/>
        <w:t>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1"/>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proofErr w:type="gramStart"/>
      <w:r w:rsidR="00673F94">
        <w:rPr>
          <w:b/>
          <w:bCs/>
          <w:lang w:val="en-US" w:eastAsia="zh-CN"/>
        </w:rPr>
        <w:t xml:space="preserve">, </w:t>
      </w:r>
      <w:r w:rsidR="00C05D0D">
        <w:rPr>
          <w:b/>
          <w:bCs/>
          <w:lang w:val="en-US" w:eastAsia="zh-CN"/>
        </w:rPr>
        <w:t xml:space="preserve"> </w:t>
      </w:r>
      <w:r w:rsidRPr="004046F5">
        <w:rPr>
          <w:highlight w:val="yellow"/>
          <w:lang w:val="en-US" w:eastAsia="zh-CN"/>
        </w:rPr>
        <w:t>…</w:t>
      </w:r>
      <w:proofErr w:type="gramEnd"/>
    </w:p>
    <w:p w14:paraId="54B4CC35"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1"/>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1"/>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w:t>
            </w:r>
            <w:proofErr w:type="gramStart"/>
            <w:r w:rsidRPr="00532EFF">
              <w:rPr>
                <w:b/>
                <w:kern w:val="2"/>
                <w:u w:val="single"/>
                <w:lang w:eastAsia="zh-CN"/>
              </w:rPr>
              <w:t>,  Alt</w:t>
            </w:r>
            <w:proofErr w:type="gramEnd"/>
            <w:r w:rsidRPr="00532EFF">
              <w:rPr>
                <w:b/>
                <w:kern w:val="2"/>
                <w:u w:val="single"/>
                <w:lang w:eastAsia="zh-CN"/>
              </w:rPr>
              <w: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1"/>
        <w:numPr>
          <w:ilvl w:val="0"/>
          <w:numId w:val="139"/>
        </w:numPr>
        <w:rPr>
          <w:b/>
          <w:bCs/>
          <w:sz w:val="22"/>
          <w:szCs w:val="22"/>
        </w:rPr>
      </w:pPr>
      <w:r w:rsidRPr="009E3FD3">
        <w:rPr>
          <w:b/>
          <w:bCs/>
          <w:sz w:val="22"/>
          <w:szCs w:val="22"/>
        </w:rPr>
        <w:lastRenderedPageBreak/>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1"/>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af1"/>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1"/>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1"/>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1"/>
        <w:rPr>
          <w:sz w:val="22"/>
          <w:szCs w:val="22"/>
          <w:lang w:eastAsia="zh-CN"/>
        </w:rPr>
      </w:pPr>
    </w:p>
    <w:p w14:paraId="11B42973"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lastRenderedPageBreak/>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1"/>
        <w:numPr>
          <w:ilvl w:val="0"/>
          <w:numId w:val="138"/>
        </w:numPr>
      </w:pPr>
      <w:r w:rsidRPr="00B84AE1">
        <w:t>based on X-symbol gap</w:t>
      </w:r>
    </w:p>
    <w:p w14:paraId="7DEE7C1C" w14:textId="77777777" w:rsidR="00462A70" w:rsidRDefault="00462A70" w:rsidP="00462A70">
      <w:pPr>
        <w:pStyle w:val="af1"/>
        <w:numPr>
          <w:ilvl w:val="0"/>
          <w:numId w:val="138"/>
        </w:numPr>
      </w:pPr>
      <w:r>
        <w:t xml:space="preserve">based on a </w:t>
      </w:r>
      <w:r w:rsidRPr="00B84AE1">
        <w:t xml:space="preserve">Y-sub-slot gap </w:t>
      </w:r>
    </w:p>
    <w:p w14:paraId="411C4AF6" w14:textId="77777777" w:rsidR="00462A70" w:rsidRDefault="00462A70" w:rsidP="00462A70">
      <w:pPr>
        <w:pStyle w:val="af1"/>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af4"/>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w:t>
      </w:r>
      <w:proofErr w:type="gramStart"/>
      <w:r>
        <w:t>,..</w:t>
      </w:r>
      <w:proofErr w:type="gramEnd"/>
      <w:r>
        <w:t>)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af1"/>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1"/>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1"/>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1"/>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1"/>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Samsung</w:t>
      </w:r>
      <w:proofErr w:type="gramStart"/>
      <w:r w:rsidR="00F772EA">
        <w:rPr>
          <w:b/>
          <w:bCs/>
          <w:lang w:val="en-US" w:eastAsia="zh-CN"/>
        </w:rPr>
        <w:t xml:space="preserve">, </w:t>
      </w:r>
      <w:r w:rsidR="00296424">
        <w:rPr>
          <w:b/>
          <w:bCs/>
          <w:lang w:val="en-US" w:eastAsia="zh-CN"/>
        </w:rPr>
        <w:t xml:space="preserve"> </w:t>
      </w:r>
      <w:r w:rsidRPr="004046F5">
        <w:rPr>
          <w:highlight w:val="yellow"/>
          <w:lang w:val="en-US" w:eastAsia="zh-CN"/>
        </w:rPr>
        <w:t>…</w:t>
      </w:r>
      <w:proofErr w:type="gramEnd"/>
    </w:p>
    <w:p w14:paraId="4BA09D69" w14:textId="77777777" w:rsidR="00462A70" w:rsidRPr="009E3FD3" w:rsidRDefault="00462A70" w:rsidP="00462A70">
      <w:pPr>
        <w:pStyle w:val="af1"/>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1"/>
        <w:numPr>
          <w:ilvl w:val="1"/>
          <w:numId w:val="124"/>
        </w:numPr>
        <w:jc w:val="both"/>
        <w:rPr>
          <w:b/>
          <w:bCs/>
          <w:lang w:val="en-US" w:eastAsia="zh-CN"/>
        </w:rPr>
      </w:pPr>
      <w:r>
        <w:rPr>
          <w:b/>
          <w:bCs/>
        </w:rPr>
        <w:t xml:space="preserve"> </w:t>
      </w:r>
      <w:bookmarkStart w:id="13" w:name="_Hlk79681024"/>
      <w:r w:rsidRPr="004046F5">
        <w:rPr>
          <w:b/>
          <w:bCs/>
          <w:lang w:val="en-US" w:eastAsia="zh-CN"/>
        </w:rPr>
        <w:t xml:space="preserve">Supporting companies: </w:t>
      </w:r>
      <w:r w:rsidRPr="004046F5">
        <w:rPr>
          <w:highlight w:val="yellow"/>
          <w:lang w:val="en-US" w:eastAsia="zh-CN"/>
        </w:rPr>
        <w:t>…</w:t>
      </w:r>
      <w:bookmarkEnd w:id="13"/>
    </w:p>
    <w:p w14:paraId="4AFED7FC"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w:t>
            </w:r>
            <w:r>
              <w:rPr>
                <w:kern w:val="2"/>
                <w:lang w:eastAsia="zh-CN"/>
              </w:rPr>
              <w:lastRenderedPageBreak/>
              <w:t xml:space="preserve">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1"/>
        <w:rPr>
          <w:sz w:val="22"/>
          <w:szCs w:val="22"/>
          <w:lang w:eastAsia="zh-CN"/>
        </w:rPr>
      </w:pPr>
    </w:p>
    <w:p w14:paraId="20ADEB05" w14:textId="4B1DD7FD" w:rsidR="00932ED5" w:rsidRDefault="00932ED5" w:rsidP="00462A70">
      <w:pPr>
        <w:pStyle w:val="af1"/>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af4"/>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af1"/>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4"/>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4"/>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1"/>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4"/>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4A546B6F"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7A59CE"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77777777" w:rsidR="007A59CE" w:rsidRDefault="007A59CE"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BC8D90" w14:textId="77777777" w:rsidR="007A59CE" w:rsidRDefault="007A59CE" w:rsidP="00655AC8">
            <w:pPr>
              <w:widowControl w:val="0"/>
              <w:spacing w:beforeLines="50" w:before="120"/>
              <w:rPr>
                <w:iCs/>
                <w:kern w:val="2"/>
                <w:lang w:eastAsia="zh-CN"/>
              </w:rPr>
            </w:pP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1"/>
        <w:numPr>
          <w:ilvl w:val="0"/>
          <w:numId w:val="139"/>
        </w:numPr>
        <w:rPr>
          <w:b/>
          <w:bCs/>
          <w:sz w:val="22"/>
          <w:szCs w:val="22"/>
        </w:rPr>
      </w:pPr>
      <w:r w:rsidRPr="009E3FD3">
        <w:rPr>
          <w:b/>
          <w:bCs/>
          <w:sz w:val="22"/>
          <w:szCs w:val="22"/>
        </w:rPr>
        <w:lastRenderedPageBreak/>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1"/>
        <w:numPr>
          <w:ilvl w:val="0"/>
          <w:numId w:val="139"/>
        </w:numPr>
        <w:rPr>
          <w:b/>
          <w:bCs/>
          <w:sz w:val="22"/>
          <w:szCs w:val="22"/>
        </w:rPr>
      </w:pPr>
      <w:r>
        <w:rPr>
          <w:b/>
          <w:bCs/>
          <w:sz w:val="22"/>
          <w:szCs w:val="22"/>
        </w:rPr>
        <w:t>Alt. 2: HARQ-ACK and SR</w:t>
      </w:r>
    </w:p>
    <w:p w14:paraId="5A2D7925" w14:textId="164E57D1" w:rsidR="00771E48" w:rsidRDefault="00771E48" w:rsidP="00771E48">
      <w:pPr>
        <w:pStyle w:val="af1"/>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af1"/>
        <w:numPr>
          <w:ilvl w:val="0"/>
          <w:numId w:val="139"/>
        </w:numPr>
        <w:rPr>
          <w:b/>
          <w:bCs/>
          <w:sz w:val="22"/>
          <w:szCs w:val="22"/>
        </w:rPr>
      </w:pPr>
      <w:r>
        <w:rPr>
          <w:b/>
          <w:bCs/>
          <w:sz w:val="22"/>
          <w:szCs w:val="22"/>
        </w:rPr>
        <w:t>Alt. 4: other</w:t>
      </w:r>
    </w:p>
    <w:tbl>
      <w:tblPr>
        <w:tblStyle w:val="af4"/>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4"/>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7B4D7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AF3663" w14:textId="77777777" w:rsidR="007B4D7B" w:rsidRDefault="007B4D7B" w:rsidP="007B4D7B">
            <w:pPr>
              <w:widowControl w:val="0"/>
              <w:spacing w:beforeLines="50" w:before="120"/>
              <w:rPr>
                <w:iCs/>
                <w:kern w:val="2"/>
                <w:lang w:eastAsia="zh-CN"/>
              </w:rPr>
            </w:pP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1"/>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1"/>
        <w:numPr>
          <w:ilvl w:val="0"/>
          <w:numId w:val="139"/>
        </w:numPr>
        <w:rPr>
          <w:b/>
          <w:bCs/>
          <w:sz w:val="22"/>
          <w:szCs w:val="22"/>
        </w:rPr>
      </w:pPr>
      <w:r>
        <w:rPr>
          <w:b/>
          <w:bCs/>
          <w:sz w:val="22"/>
          <w:szCs w:val="22"/>
        </w:rPr>
        <w:t>Alt. 2: HARQ-ACK and SR</w:t>
      </w:r>
    </w:p>
    <w:p w14:paraId="5939EDCC" w14:textId="77777777" w:rsidR="00771E48" w:rsidRDefault="00771E48" w:rsidP="00771E48">
      <w:pPr>
        <w:pStyle w:val="af1"/>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af1"/>
        <w:numPr>
          <w:ilvl w:val="0"/>
          <w:numId w:val="139"/>
        </w:numPr>
        <w:rPr>
          <w:b/>
          <w:bCs/>
          <w:sz w:val="22"/>
          <w:szCs w:val="22"/>
        </w:rPr>
      </w:pPr>
      <w:r>
        <w:rPr>
          <w:b/>
          <w:bCs/>
          <w:sz w:val="22"/>
          <w:szCs w:val="22"/>
        </w:rPr>
        <w:t>Alt. 4: other</w:t>
      </w:r>
    </w:p>
    <w:tbl>
      <w:tblPr>
        <w:tblStyle w:val="af4"/>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w:t>
            </w:r>
            <w:r w:rsidRPr="00771E48">
              <w:rPr>
                <w:b/>
                <w:bCs/>
                <w:kern w:val="2"/>
                <w:sz w:val="22"/>
                <w:szCs w:val="22"/>
                <w:lang w:eastAsia="zh-CN"/>
              </w:rPr>
              <w:lastRenderedPageBreak/>
              <w:t>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lastRenderedPageBreak/>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lastRenderedPageBreak/>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4"/>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4"/>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4"/>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0C1EA8FF" w14:textId="0F45F1E4" w:rsidR="00710D90" w:rsidRDefault="00710D90"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1"/>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1"/>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1"/>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af1"/>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1"/>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af1"/>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af1"/>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1"/>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1"/>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1"/>
        <w:numPr>
          <w:ilvl w:val="0"/>
          <w:numId w:val="39"/>
        </w:numPr>
        <w:jc w:val="both"/>
        <w:rPr>
          <w:sz w:val="22"/>
          <w:lang w:val="en-US" w:eastAsia="zh-CN"/>
        </w:rPr>
      </w:pPr>
      <w:r>
        <w:rPr>
          <w:sz w:val="22"/>
          <w:lang w:val="en-US" w:eastAsia="zh-CN"/>
        </w:rPr>
        <w:lastRenderedPageBreak/>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1"/>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1"/>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4"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4"/>
    </w:p>
    <w:p w14:paraId="3EE00577" w14:textId="3892A903" w:rsidR="00756204" w:rsidRDefault="00756204" w:rsidP="00877C0B">
      <w:pPr>
        <w:pStyle w:val="af1"/>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1"/>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af1"/>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1"/>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af1"/>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1"/>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1"/>
        <w:numPr>
          <w:ilvl w:val="0"/>
          <w:numId w:val="64"/>
        </w:numPr>
        <w:ind w:left="1496"/>
        <w:contextualSpacing w:val="0"/>
        <w:jc w:val="both"/>
        <w:rPr>
          <w:lang w:eastAsia="zh-CN"/>
        </w:rPr>
      </w:pPr>
      <w:r>
        <w:rPr>
          <w:lang w:eastAsia="zh-CN"/>
        </w:rPr>
        <w:t xml:space="preserve">The </w:t>
      </w:r>
      <w:bookmarkStart w:id="15" w:name="OLE_LINK6"/>
      <w:bookmarkStart w:id="16" w:name="OLE_LINK7"/>
      <w:r>
        <w:rPr>
          <w:lang w:eastAsia="zh-CN"/>
        </w:rPr>
        <w:t>PDSCH occasions</w:t>
      </w:r>
      <w:bookmarkEnd w:id="15"/>
      <w:bookmarkEnd w:id="16"/>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af1"/>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1"/>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1"/>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af1"/>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1"/>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af1"/>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1"/>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1"/>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1"/>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1"/>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af1"/>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4"/>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lastRenderedPageBreak/>
              <w:t>Consider the following example. The PUCCH cell is configured with 15 KHz SCS, subslot duration = 2 symbols, and with the set of slot timing offsets K1</w:t>
            </w:r>
            <w:proofErr w:type="gramStart"/>
            <w:r>
              <w:rPr>
                <w:rStyle w:val="normaltextrun"/>
                <w:sz w:val="20"/>
                <w:szCs w:val="20"/>
                <w:lang w:val="en-GB"/>
              </w:rPr>
              <w:t>={</w:t>
            </w:r>
            <w:proofErr w:type="gramEnd"/>
            <w:r>
              <w:rPr>
                <w:rStyle w:val="normaltextrun"/>
                <w:sz w:val="20"/>
                <w:szCs w:val="20"/>
                <w:lang w:val="en-GB"/>
              </w:rPr>
              <w:t>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w:t>
            </w:r>
            <w:proofErr w:type="gramStart"/>
            <w:r>
              <w:rPr>
                <w:rStyle w:val="normaltextrun"/>
                <w:sz w:val="20"/>
                <w:szCs w:val="20"/>
                <w:lang w:val="en-GB"/>
              </w:rPr>
              <w:t>nU</w:t>
            </w:r>
            <w:proofErr w:type="gramEnd"/>
            <w:r>
              <w:rPr>
                <w:rStyle w:val="normaltextrun"/>
                <w:sz w:val="20"/>
                <w:szCs w:val="20"/>
                <w:lang w:val="en-GB"/>
              </w:rPr>
              <w:t>-2,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lastRenderedPageBreak/>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w:t>
            </w:r>
            <w:r w:rsidRPr="003F417E">
              <w:rPr>
                <w:kern w:val="2"/>
                <w:lang w:eastAsia="zh-CN"/>
              </w:rPr>
              <w:lastRenderedPageBreak/>
              <w:t xml:space="preserve">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F1CB3AC" w14:textId="1064C744" w:rsidR="00561161" w:rsidRPr="008E6CEE" w:rsidRDefault="00561161" w:rsidP="00561161">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of email discussions</w:t>
      </w:r>
      <w:r w:rsidRPr="008E6CEE">
        <w:rPr>
          <w:rFonts w:ascii="Arial" w:hAnsi="Arial"/>
          <w:sz w:val="32"/>
        </w:rPr>
        <w:t xml:space="preserve"> </w:t>
      </w:r>
    </w:p>
    <w:p w14:paraId="247BD21F" w14:textId="66182FAC" w:rsidR="00561161" w:rsidRDefault="00561161" w:rsidP="00462A70">
      <w:pPr>
        <w:jc w:val="both"/>
      </w:pPr>
      <w:r>
        <w:t xml:space="preserve">I do not plan to discuss anything more in this meeting on Type 1 CB construction than the needed FFS on slot/sub-slot based grouping, to not distract from other features that require more urgent decisions. </w:t>
      </w:r>
    </w:p>
    <w:p w14:paraId="56CDE58D" w14:textId="77777777" w:rsidR="006D55B5" w:rsidRDefault="00561161" w:rsidP="00462A7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301952DF" w14:textId="45728E67" w:rsidR="00561161" w:rsidRPr="006D55B5" w:rsidRDefault="006D55B5" w:rsidP="00462A7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2795D051" w14:textId="396573CA" w:rsidR="00561161" w:rsidRDefault="00561161" w:rsidP="00462A70">
      <w:pPr>
        <w:jc w:val="both"/>
      </w:pPr>
    </w:p>
    <w:p w14:paraId="24130871" w14:textId="2BFDA3C7" w:rsidR="00561161" w:rsidRDefault="00561161" w:rsidP="00561161">
      <w:pPr>
        <w:spacing w:after="0"/>
        <w:jc w:val="both"/>
        <w:rPr>
          <w:b/>
          <w:color w:val="000000"/>
          <w:sz w:val="22"/>
          <w:szCs w:val="22"/>
        </w:rPr>
      </w:pPr>
      <w:r w:rsidRPr="006D55B5">
        <w:rPr>
          <w:b/>
          <w:bCs/>
          <w:color w:val="0070C0"/>
          <w:sz w:val="22"/>
          <w:szCs w:val="22"/>
          <w:highlight w:val="yellow"/>
          <w:lang w:val="en-US" w:eastAsia="zh-CN"/>
        </w:rPr>
        <w:t>Mod</w:t>
      </w:r>
      <w:r w:rsidR="006D55B5" w:rsidRPr="006D55B5">
        <w:rPr>
          <w:b/>
          <w:bCs/>
          <w:color w:val="0070C0"/>
          <w:sz w:val="22"/>
          <w:szCs w:val="22"/>
          <w:highlight w:val="yellow"/>
          <w:lang w:val="en-US" w:eastAsia="zh-CN"/>
        </w:rPr>
        <w:t>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93798FE" w14:textId="77777777" w:rsidR="00561161" w:rsidRDefault="00561161" w:rsidP="00561161">
      <w:pPr>
        <w:spacing w:after="0"/>
        <w:jc w:val="both"/>
        <w:rPr>
          <w:b/>
          <w:color w:val="000000"/>
          <w:sz w:val="22"/>
          <w:szCs w:val="22"/>
        </w:rPr>
      </w:pPr>
    </w:p>
    <w:p w14:paraId="34F4F5C2" w14:textId="77777777" w:rsidR="00561161" w:rsidRDefault="00561161" w:rsidP="00561161">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561161" w14:paraId="3B0B1621" w14:textId="77777777" w:rsidTr="00C23CE0">
        <w:tc>
          <w:tcPr>
            <w:tcW w:w="2547" w:type="dxa"/>
            <w:tcBorders>
              <w:top w:val="single" w:sz="4" w:space="0" w:color="auto"/>
              <w:left w:val="single" w:sz="4" w:space="0" w:color="auto"/>
              <w:bottom w:val="single" w:sz="4" w:space="0" w:color="auto"/>
              <w:right w:val="single" w:sz="4" w:space="0" w:color="auto"/>
            </w:tcBorders>
          </w:tcPr>
          <w:p w14:paraId="3484D0C5" w14:textId="77777777" w:rsidR="00561161" w:rsidRPr="00FF046A" w:rsidRDefault="00561161"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649DF5E" w14:textId="7F083E65" w:rsidR="00561161" w:rsidRDefault="00561161" w:rsidP="007B4D7B">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w:t>
            </w:r>
            <w:r w:rsidR="005335C2">
              <w:rPr>
                <w:iCs/>
                <w:kern w:val="2"/>
                <w:lang w:eastAsia="zh-CN"/>
              </w:rPr>
              <w:t>, Samsung</w:t>
            </w:r>
            <w:r w:rsidR="00782E75">
              <w:rPr>
                <w:iCs/>
                <w:kern w:val="2"/>
                <w:lang w:eastAsia="zh-CN"/>
              </w:rPr>
              <w:t>,Xiaomi</w:t>
            </w:r>
          </w:p>
        </w:tc>
      </w:tr>
      <w:tr w:rsidR="00561161" w14:paraId="388F91A4" w14:textId="77777777" w:rsidTr="00C23CE0">
        <w:tc>
          <w:tcPr>
            <w:tcW w:w="2547" w:type="dxa"/>
            <w:tcBorders>
              <w:top w:val="single" w:sz="4" w:space="0" w:color="auto"/>
              <w:left w:val="single" w:sz="4" w:space="0" w:color="auto"/>
              <w:bottom w:val="single" w:sz="4" w:space="0" w:color="auto"/>
              <w:right w:val="single" w:sz="4" w:space="0" w:color="auto"/>
            </w:tcBorders>
          </w:tcPr>
          <w:p w14:paraId="335CC8EE" w14:textId="77777777" w:rsidR="00561161" w:rsidRPr="00FF046A" w:rsidRDefault="00561161"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9951D3E" w14:textId="2144BCA4" w:rsidR="00561161" w:rsidRDefault="00561161" w:rsidP="005335C2">
            <w:pPr>
              <w:widowControl w:val="0"/>
              <w:spacing w:beforeLines="50" w:before="120"/>
              <w:rPr>
                <w:kern w:val="2"/>
                <w:lang w:eastAsia="zh-CN"/>
              </w:rPr>
            </w:pPr>
            <w:r>
              <w:rPr>
                <w:kern w:val="2"/>
                <w:lang w:eastAsia="zh-CN"/>
              </w:rPr>
              <w:t>Qualcomm, LG</w:t>
            </w:r>
          </w:p>
        </w:tc>
      </w:tr>
    </w:tbl>
    <w:p w14:paraId="76D30A4E" w14:textId="77777777" w:rsidR="00561161" w:rsidRPr="00FF046A" w:rsidRDefault="00561161" w:rsidP="00561161">
      <w:pPr>
        <w:jc w:val="both"/>
        <w:rPr>
          <w:b/>
          <w:bCs/>
          <w:lang w:val="en-US" w:eastAsia="zh-CN"/>
        </w:rPr>
      </w:pPr>
    </w:p>
    <w:tbl>
      <w:tblPr>
        <w:tblStyle w:val="af4"/>
        <w:tblW w:w="9855" w:type="dxa"/>
        <w:tblLook w:val="04A0" w:firstRow="1" w:lastRow="0" w:firstColumn="1" w:lastColumn="0" w:noHBand="0" w:noVBand="1"/>
      </w:tblPr>
      <w:tblGrid>
        <w:gridCol w:w="1205"/>
        <w:gridCol w:w="8650"/>
      </w:tblGrid>
      <w:tr w:rsidR="00561161" w14:paraId="1A0CDBF8" w14:textId="77777777" w:rsidTr="007B4D7B">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3F485A" w14:textId="77777777" w:rsidR="00561161" w:rsidRDefault="00561161" w:rsidP="00C23CE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75B78" w14:textId="77777777" w:rsidR="00561161" w:rsidRDefault="00561161" w:rsidP="00C23CE0">
            <w:pPr>
              <w:spacing w:beforeLines="50" w:before="120"/>
              <w:rPr>
                <w:i/>
                <w:kern w:val="2"/>
                <w:lang w:eastAsia="zh-CN"/>
              </w:rPr>
            </w:pPr>
            <w:r>
              <w:rPr>
                <w:i/>
                <w:kern w:val="2"/>
                <w:lang w:eastAsia="zh-CN"/>
              </w:rPr>
              <w:t xml:space="preserve">Comments </w:t>
            </w:r>
          </w:p>
        </w:tc>
      </w:tr>
      <w:tr w:rsidR="00561161" w14:paraId="5524659F" w14:textId="77777777" w:rsidTr="007B4D7B">
        <w:tc>
          <w:tcPr>
            <w:tcW w:w="1205" w:type="dxa"/>
            <w:tcBorders>
              <w:top w:val="single" w:sz="4" w:space="0" w:color="auto"/>
              <w:left w:val="single" w:sz="4" w:space="0" w:color="auto"/>
              <w:bottom w:val="single" w:sz="4" w:space="0" w:color="auto"/>
              <w:right w:val="single" w:sz="4" w:space="0" w:color="auto"/>
            </w:tcBorders>
          </w:tcPr>
          <w:p w14:paraId="7A5F769B" w14:textId="77777777" w:rsidR="00561161" w:rsidRDefault="00561161" w:rsidP="00C23CE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3B561D62" w14:textId="77777777" w:rsidR="00561161" w:rsidRDefault="00561161" w:rsidP="00C23CE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71B202DA" w14:textId="77777777" w:rsidR="00561161" w:rsidRDefault="00561161" w:rsidP="00C23CE0">
            <w:pPr>
              <w:spacing w:beforeLines="50" w:before="120"/>
              <w:rPr>
                <w:iCs/>
                <w:kern w:val="2"/>
                <w:lang w:eastAsia="zh-CN"/>
              </w:rPr>
            </w:pPr>
            <w:r w:rsidRPr="00CD208C">
              <w:rPr>
                <w:b/>
                <w:bCs/>
                <w:sz w:val="22"/>
                <w:szCs w:val="22"/>
                <w:lang w:val="en-US" w:eastAsia="zh-CN"/>
              </w:rPr>
              <w:lastRenderedPageBreak/>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61161" w14:paraId="337942BD" w14:textId="77777777" w:rsidTr="007B4D7B">
        <w:tc>
          <w:tcPr>
            <w:tcW w:w="1205" w:type="dxa"/>
            <w:tcBorders>
              <w:top w:val="single" w:sz="4" w:space="0" w:color="auto"/>
              <w:left w:val="single" w:sz="4" w:space="0" w:color="auto"/>
              <w:bottom w:val="single" w:sz="4" w:space="0" w:color="auto"/>
              <w:right w:val="single" w:sz="4" w:space="0" w:color="auto"/>
            </w:tcBorders>
          </w:tcPr>
          <w:p w14:paraId="705B6B7C" w14:textId="77777777" w:rsidR="00561161" w:rsidRDefault="00561161" w:rsidP="00C23CE0">
            <w:pPr>
              <w:widowControl w:val="0"/>
              <w:spacing w:beforeLines="50" w:before="120"/>
              <w:rPr>
                <w:kern w:val="2"/>
                <w:lang w:eastAsia="zh-CN"/>
              </w:rPr>
            </w:pPr>
            <w:r>
              <w:rPr>
                <w:kern w:val="2"/>
                <w:lang w:eastAsia="zh-CN"/>
              </w:rPr>
              <w:lastRenderedPageBreak/>
              <w:t>Qualcomm</w:t>
            </w:r>
          </w:p>
        </w:tc>
        <w:tc>
          <w:tcPr>
            <w:tcW w:w="8650" w:type="dxa"/>
            <w:tcBorders>
              <w:top w:val="single" w:sz="4" w:space="0" w:color="auto"/>
              <w:left w:val="single" w:sz="4" w:space="0" w:color="auto"/>
              <w:bottom w:val="single" w:sz="4" w:space="0" w:color="auto"/>
              <w:right w:val="single" w:sz="4" w:space="0" w:color="auto"/>
            </w:tcBorders>
          </w:tcPr>
          <w:p w14:paraId="7E37755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309EAB22"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218074D"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7EDCE78A"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w:t>
            </w:r>
            <w:proofErr w:type="gramStart"/>
            <w:r>
              <w:rPr>
                <w:rStyle w:val="normaltextrun"/>
                <w:sz w:val="20"/>
                <w:szCs w:val="20"/>
                <w:lang w:val="en-GB"/>
              </w:rPr>
              <w:t>={</w:t>
            </w:r>
            <w:proofErr w:type="gramEnd"/>
            <w:r>
              <w:rPr>
                <w:rStyle w:val="normaltextrun"/>
                <w:sz w:val="20"/>
                <w:szCs w:val="20"/>
                <w:lang w:val="en-GB"/>
              </w:rPr>
              <w:t>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7BAB9FC7"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w:t>
            </w:r>
            <w:proofErr w:type="gramStart"/>
            <w:r>
              <w:rPr>
                <w:rStyle w:val="normaltextrun"/>
                <w:sz w:val="20"/>
                <w:szCs w:val="20"/>
                <w:lang w:val="en-GB"/>
              </w:rPr>
              <w:t>nU</w:t>
            </w:r>
            <w:proofErr w:type="gramEnd"/>
            <w:r>
              <w:rPr>
                <w:rStyle w:val="normaltextrun"/>
                <w:sz w:val="20"/>
                <w:szCs w:val="20"/>
                <w:lang w:val="en-GB"/>
              </w:rPr>
              <w:t>-2, respectively. Altogether, this yields 4 bits, which is smaller than the 6 bits required in per-slot based prunning. </w:t>
            </w:r>
            <w:r>
              <w:rPr>
                <w:rStyle w:val="eop"/>
                <w:sz w:val="20"/>
                <w:szCs w:val="20"/>
              </w:rPr>
              <w:t> </w:t>
            </w:r>
          </w:p>
          <w:p w14:paraId="021D7ED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527285B3" wp14:editId="0E7FFC12">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4098E1F1" w14:textId="77777777" w:rsidR="00561161" w:rsidRDefault="00561161" w:rsidP="00C23CE0">
            <w:pPr>
              <w:widowControl w:val="0"/>
              <w:spacing w:beforeLines="50" w:before="120"/>
              <w:rPr>
                <w:kern w:val="2"/>
                <w:lang w:eastAsia="zh-CN"/>
              </w:rPr>
            </w:pPr>
          </w:p>
          <w:p w14:paraId="4420A57B" w14:textId="77777777" w:rsidR="00561161" w:rsidRDefault="00561161" w:rsidP="00C23CE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61161" w14:paraId="7EFCD954" w14:textId="77777777" w:rsidTr="007B4D7B">
        <w:tc>
          <w:tcPr>
            <w:tcW w:w="1205" w:type="dxa"/>
            <w:tcBorders>
              <w:top w:val="single" w:sz="4" w:space="0" w:color="auto"/>
              <w:left w:val="single" w:sz="4" w:space="0" w:color="auto"/>
              <w:bottom w:val="single" w:sz="4" w:space="0" w:color="auto"/>
              <w:right w:val="single" w:sz="4" w:space="0" w:color="auto"/>
            </w:tcBorders>
          </w:tcPr>
          <w:p w14:paraId="4E022B72" w14:textId="77777777" w:rsidR="00561161" w:rsidRDefault="00561161" w:rsidP="00C23CE0">
            <w:pPr>
              <w:widowControl w:val="0"/>
              <w:spacing w:beforeLines="50" w:before="120"/>
              <w:rPr>
                <w:kern w:val="2"/>
                <w:lang w:eastAsia="zh-CN"/>
              </w:rPr>
            </w:pPr>
            <w:r>
              <w:rPr>
                <w:rFonts w:hint="eastAsia"/>
                <w:kern w:val="2"/>
                <w:lang w:eastAsia="zh-CN"/>
              </w:rPr>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444985A3" w14:textId="77777777" w:rsidR="00561161" w:rsidRDefault="00561161" w:rsidP="00C23CE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53989428" w14:textId="77777777" w:rsidR="00561161" w:rsidRDefault="00561161" w:rsidP="00C23CE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1F78A97C" w14:textId="77777777" w:rsidR="00561161" w:rsidRDefault="00561161" w:rsidP="00C23CE0">
            <w:pPr>
              <w:widowControl w:val="0"/>
              <w:spacing w:beforeLines="50" w:before="120"/>
              <w:rPr>
                <w:kern w:val="2"/>
                <w:lang w:eastAsia="zh-CN"/>
              </w:rPr>
            </w:pPr>
            <w:r>
              <w:rPr>
                <w:kern w:val="2"/>
                <w:lang w:eastAsia="zh-CN"/>
              </w:rPr>
              <w:t xml:space="preserve">FFS HARQ-ACK determination for SPS release  </w:t>
            </w:r>
          </w:p>
          <w:p w14:paraId="730AC38C" w14:textId="77777777" w:rsidR="00561161" w:rsidRPr="00EE61CA" w:rsidRDefault="00561161" w:rsidP="00C23CE0">
            <w:pPr>
              <w:widowControl w:val="0"/>
              <w:spacing w:beforeLines="50" w:before="120"/>
              <w:rPr>
                <w:kern w:val="2"/>
                <w:lang w:eastAsia="zh-CN"/>
              </w:rPr>
            </w:pPr>
            <w:r w:rsidRPr="007A36ED">
              <w:rPr>
                <w:noProof/>
                <w:kern w:val="2"/>
                <w:lang w:val="en-US" w:eastAsia="zh-CN"/>
              </w:rPr>
              <w:drawing>
                <wp:inline distT="0" distB="0" distL="0" distR="0" wp14:anchorId="5EF6026C" wp14:editId="1EC7D8CE">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61161" w14:paraId="40784272" w14:textId="77777777" w:rsidTr="007B4D7B">
        <w:tc>
          <w:tcPr>
            <w:tcW w:w="1205" w:type="dxa"/>
            <w:tcBorders>
              <w:top w:val="single" w:sz="4" w:space="0" w:color="auto"/>
              <w:left w:val="single" w:sz="4" w:space="0" w:color="auto"/>
              <w:bottom w:val="single" w:sz="4" w:space="0" w:color="auto"/>
              <w:right w:val="single" w:sz="4" w:space="0" w:color="auto"/>
            </w:tcBorders>
          </w:tcPr>
          <w:p w14:paraId="452A54F1" w14:textId="77777777" w:rsidR="00561161" w:rsidRPr="00C94376" w:rsidRDefault="00561161" w:rsidP="00C23CE0">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650" w:type="dxa"/>
            <w:tcBorders>
              <w:top w:val="single" w:sz="4" w:space="0" w:color="auto"/>
              <w:left w:val="single" w:sz="4" w:space="0" w:color="auto"/>
              <w:bottom w:val="single" w:sz="4" w:space="0" w:color="auto"/>
              <w:right w:val="single" w:sz="4" w:space="0" w:color="auto"/>
            </w:tcBorders>
          </w:tcPr>
          <w:p w14:paraId="04096AE9" w14:textId="77777777" w:rsidR="00561161" w:rsidRDefault="00561161" w:rsidP="00C23CE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78571973" w14:textId="77777777" w:rsidR="00561161" w:rsidRPr="00C94376" w:rsidRDefault="00561161" w:rsidP="00C23CE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61161" w14:paraId="4D6C833C" w14:textId="77777777" w:rsidTr="007B4D7B">
        <w:tc>
          <w:tcPr>
            <w:tcW w:w="1205" w:type="dxa"/>
          </w:tcPr>
          <w:p w14:paraId="6099D805" w14:textId="77777777" w:rsidR="00561161" w:rsidRDefault="00561161" w:rsidP="00C23CE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09011209" w14:textId="77777777" w:rsidR="00561161" w:rsidRDefault="00561161" w:rsidP="00C23CE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091D8B0F" w14:textId="77777777" w:rsidR="00561161" w:rsidRDefault="00561161" w:rsidP="00C23CE0">
            <w:pPr>
              <w:spacing w:beforeLines="50" w:before="120"/>
              <w:rPr>
                <w:iCs/>
                <w:kern w:val="2"/>
                <w:lang w:eastAsia="zh-CN"/>
              </w:rPr>
            </w:pPr>
            <w:r>
              <w:rPr>
                <w:noProof/>
                <w:lang w:val="en-US" w:eastAsia="zh-CN"/>
              </w:rPr>
              <w:drawing>
                <wp:inline distT="0" distB="0" distL="0" distR="0" wp14:anchorId="73D51C11" wp14:editId="51A2B21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7939" cy="1839294"/>
                          </a:xfrm>
                          <a:prstGeom prst="rect">
                            <a:avLst/>
                          </a:prstGeom>
                        </pic:spPr>
                      </pic:pic>
                    </a:graphicData>
                  </a:graphic>
                </wp:inline>
              </w:drawing>
            </w:r>
          </w:p>
        </w:tc>
      </w:tr>
      <w:tr w:rsidR="0080605B" w14:paraId="25F26681" w14:textId="77777777" w:rsidTr="007B4D7B">
        <w:tc>
          <w:tcPr>
            <w:tcW w:w="1205" w:type="dxa"/>
          </w:tcPr>
          <w:p w14:paraId="34398105" w14:textId="654594C8" w:rsidR="0080605B" w:rsidRDefault="0080605B" w:rsidP="0080605B">
            <w:pPr>
              <w:spacing w:beforeLines="50" w:before="120"/>
              <w:rPr>
                <w:kern w:val="2"/>
                <w:lang w:eastAsia="zh-CN"/>
              </w:rPr>
            </w:pPr>
            <w:r>
              <w:rPr>
                <w:kern w:val="2"/>
                <w:lang w:eastAsia="zh-CN"/>
              </w:rPr>
              <w:t>Qualcomm2</w:t>
            </w:r>
          </w:p>
        </w:tc>
        <w:tc>
          <w:tcPr>
            <w:tcW w:w="8650" w:type="dxa"/>
          </w:tcPr>
          <w:p w14:paraId="3969A721" w14:textId="77777777" w:rsidR="0080605B" w:rsidRDefault="0080605B" w:rsidP="0080605B">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253D7B1A" w14:textId="77777777" w:rsidR="0080605B" w:rsidRDefault="0080605B" w:rsidP="0080605B">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1D1767B6" w14:textId="42A84D51" w:rsidR="0080605B" w:rsidRDefault="0080605B" w:rsidP="0080605B">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w:t>
            </w:r>
            <w:proofErr w:type="gramStart"/>
            <w:r>
              <w:rPr>
                <w:iCs/>
                <w:kern w:val="2"/>
                <w:lang w:eastAsia="zh-CN"/>
              </w:rPr>
              <w:t>the  two</w:t>
            </w:r>
            <w:proofErr w:type="gramEnd"/>
            <w:r>
              <w:rPr>
                <w:iCs/>
                <w:kern w:val="2"/>
                <w:lang w:eastAsia="zh-CN"/>
              </w:rPr>
              <w:t xml:space="preserve"> approaches yield the same payload size. As such, we don’t think that the limited benefit above could justify the amount of spec effort required to implement slot-based construction method. </w:t>
            </w:r>
          </w:p>
        </w:tc>
      </w:tr>
      <w:tr w:rsidR="007B4D7B" w14:paraId="04477AAD" w14:textId="77777777" w:rsidTr="007B4D7B">
        <w:tc>
          <w:tcPr>
            <w:tcW w:w="1205" w:type="dxa"/>
          </w:tcPr>
          <w:p w14:paraId="29A587B5" w14:textId="2FBA1183" w:rsidR="007B4D7B" w:rsidRPr="007B4D7B" w:rsidRDefault="007B4D7B" w:rsidP="007B4D7B">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103EAA61" w14:textId="77777777" w:rsidR="007B4D7B" w:rsidRPr="007B4D7B" w:rsidRDefault="007B4D7B" w:rsidP="007B4D7B">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F1B1245" w14:textId="77777777" w:rsidR="007B4D7B" w:rsidRPr="007B4D7B" w:rsidRDefault="007B4D7B" w:rsidP="007B4D7B">
            <w:pPr>
              <w:widowControl w:val="0"/>
              <w:spacing w:beforeLines="50" w:before="120"/>
            </w:pPr>
            <w:r w:rsidRPr="007B4D7B">
              <w:rPr>
                <w:highlight w:val="green"/>
              </w:rPr>
              <w:lastRenderedPageBreak/>
              <w:t>Agreement:</w:t>
            </w:r>
            <w:r w:rsidRPr="007B4D7B">
              <w:t xml:space="preserve"> </w:t>
            </w:r>
          </w:p>
          <w:p w14:paraId="5C98C266" w14:textId="77777777" w:rsidR="007B4D7B" w:rsidRPr="007B4D7B" w:rsidRDefault="007B4D7B" w:rsidP="007B4D7B">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B669B05" w14:textId="77777777" w:rsidR="007B4D7B" w:rsidRPr="007B4D7B" w:rsidRDefault="007B4D7B" w:rsidP="007B4D7B">
            <w:pPr>
              <w:widowControl w:val="0"/>
              <w:spacing w:beforeLines="50" w:before="120"/>
            </w:pPr>
          </w:p>
          <w:p w14:paraId="5A55F218" w14:textId="77777777" w:rsidR="007B4D7B" w:rsidRPr="007B4D7B" w:rsidRDefault="007B4D7B" w:rsidP="007B4D7B">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2E35767C" w14:textId="77777777" w:rsidR="007B4D7B" w:rsidRPr="007B4D7B" w:rsidRDefault="007B4D7B" w:rsidP="007B4D7B">
            <w:pPr>
              <w:widowControl w:val="0"/>
              <w:spacing w:beforeLines="50" w:before="120"/>
              <w:rPr>
                <w:iCs/>
                <w:kern w:val="2"/>
                <w:lang w:eastAsia="zh-CN"/>
              </w:rPr>
            </w:pPr>
            <w:r w:rsidRPr="007B4D7B">
              <w:t xml:space="preserve">In short, we support: </w:t>
            </w:r>
          </w:p>
          <w:p w14:paraId="540F3EE0" w14:textId="77777777" w:rsidR="007B4D7B" w:rsidRPr="007B4D7B" w:rsidRDefault="007B4D7B" w:rsidP="007B4D7B">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4E53EA11" w14:textId="77777777" w:rsidR="007B4D7B" w:rsidRPr="007B4D7B" w:rsidRDefault="007B4D7B" w:rsidP="007B4D7B">
            <w:pPr>
              <w:widowControl w:val="0"/>
              <w:spacing w:beforeLines="50" w:before="120"/>
              <w:rPr>
                <w:iCs/>
                <w:kern w:val="2"/>
                <w:lang w:eastAsia="zh-CN"/>
              </w:rPr>
            </w:pPr>
          </w:p>
        </w:tc>
      </w:tr>
      <w:tr w:rsidR="00D01A5B" w14:paraId="7887E11A" w14:textId="77777777" w:rsidTr="007B4D7B">
        <w:tc>
          <w:tcPr>
            <w:tcW w:w="1205" w:type="dxa"/>
          </w:tcPr>
          <w:p w14:paraId="734A83C1" w14:textId="085397D8" w:rsidR="00D01A5B" w:rsidRPr="007B4D7B" w:rsidRDefault="00D01A5B" w:rsidP="00D01A5B">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4430434A" w14:textId="77777777" w:rsidR="00D01A5B" w:rsidRDefault="00D01A5B" w:rsidP="00D01A5B">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0A923D2A" w14:textId="77777777" w:rsidR="00D01A5B" w:rsidRPr="001255BB" w:rsidRDefault="00D01A5B" w:rsidP="00D01A5B">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0CAD89B0" w14:textId="27411F1E" w:rsidR="00D01A5B" w:rsidRPr="007B4D7B" w:rsidRDefault="00D01A5B" w:rsidP="00D01A5B">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057732" w14:paraId="1DB385B3" w14:textId="77777777" w:rsidTr="007B4D7B">
        <w:tc>
          <w:tcPr>
            <w:tcW w:w="1205" w:type="dxa"/>
          </w:tcPr>
          <w:p w14:paraId="6333DB4C" w14:textId="0A9AFBCF" w:rsidR="00057732" w:rsidRDefault="00057732" w:rsidP="00057732">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76BADCA8" w14:textId="77777777" w:rsidR="00057732" w:rsidRDefault="00057732" w:rsidP="00057732">
            <w:pPr>
              <w:widowControl w:val="0"/>
              <w:spacing w:beforeLines="50" w:before="120"/>
              <w:rPr>
                <w:iCs/>
                <w:kern w:val="2"/>
                <w:lang w:eastAsia="zh-CN"/>
              </w:rPr>
            </w:pPr>
            <w:bookmarkStart w:id="17"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5770CE9F" w14:textId="79B01C87" w:rsidR="00057732" w:rsidRDefault="00057732" w:rsidP="00057732">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7"/>
          </w:p>
        </w:tc>
      </w:tr>
      <w:tr w:rsidR="00A94556" w14:paraId="12FF54AC" w14:textId="77777777" w:rsidTr="007B4D7B">
        <w:tc>
          <w:tcPr>
            <w:tcW w:w="1205" w:type="dxa"/>
          </w:tcPr>
          <w:p w14:paraId="56924993" w14:textId="636997DD" w:rsidR="00A94556" w:rsidRDefault="00A94556" w:rsidP="00A94556">
            <w:pPr>
              <w:spacing w:beforeLines="50" w:before="120"/>
              <w:rPr>
                <w:kern w:val="2"/>
                <w:lang w:eastAsia="zh-CN"/>
              </w:rPr>
            </w:pPr>
            <w:r>
              <w:rPr>
                <w:rFonts w:hint="eastAsia"/>
                <w:kern w:val="2"/>
                <w:lang w:eastAsia="zh-CN"/>
              </w:rPr>
              <w:t>H</w:t>
            </w:r>
            <w:r>
              <w:rPr>
                <w:kern w:val="2"/>
                <w:lang w:eastAsia="zh-CN"/>
              </w:rPr>
              <w:t>uawei2</w:t>
            </w:r>
          </w:p>
        </w:tc>
        <w:tc>
          <w:tcPr>
            <w:tcW w:w="8650" w:type="dxa"/>
          </w:tcPr>
          <w:p w14:paraId="64F3DB97" w14:textId="77777777" w:rsidR="00A94556" w:rsidRDefault="00A94556" w:rsidP="00A94556">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7A3C15AE" w14:textId="77777777" w:rsidR="00A94556" w:rsidRDefault="00A94556" w:rsidP="00A94556">
            <w:pPr>
              <w:widowControl w:val="0"/>
              <w:spacing w:beforeLines="50" w:before="120"/>
              <w:rPr>
                <w:iCs/>
                <w:kern w:val="2"/>
                <w:lang w:eastAsia="zh-CN"/>
              </w:rPr>
            </w:pPr>
            <w:r>
              <w:rPr>
                <w:iCs/>
                <w:noProof/>
                <w:kern w:val="2"/>
                <w:lang w:val="en-US" w:eastAsia="zh-CN"/>
              </w:rPr>
              <w:lastRenderedPageBreak/>
              <w:drawing>
                <wp:inline distT="0" distB="0" distL="0" distR="0" wp14:anchorId="78085458" wp14:editId="7298A19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6E18AEA4" w14:textId="77777777" w:rsidR="00A94556" w:rsidRDefault="00A94556" w:rsidP="00A94556">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43F0C24A" w14:textId="77777777" w:rsidR="00A94556" w:rsidRPr="002361F9" w:rsidRDefault="00A94556" w:rsidP="00A94556">
            <w:pPr>
              <w:pStyle w:val="af1"/>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065A5C57" w14:textId="77777777" w:rsidR="00A94556" w:rsidRPr="002361F9" w:rsidRDefault="00A94556" w:rsidP="00A94556">
            <w:pPr>
              <w:pStyle w:val="af1"/>
              <w:numPr>
                <w:ilvl w:val="0"/>
                <w:numId w:val="164"/>
              </w:numPr>
              <w:spacing w:after="120"/>
              <w:contextualSpacing w:val="0"/>
            </w:pPr>
            <w:r w:rsidRPr="00EB675D">
              <w:rPr>
                <w:b/>
              </w:rPr>
              <w:t xml:space="preserve">Step 2: </w:t>
            </w:r>
            <w:r>
              <w:t xml:space="preserve">For each candidate DL slot, </w:t>
            </w:r>
            <w:bookmarkStart w:id="18" w:name="OLE_LINK58"/>
            <w:r>
              <w:t xml:space="preserve">prune </w:t>
            </w:r>
            <w:bookmarkEnd w:id="18"/>
            <w:r>
              <w:t>the SLIVs that is conflict with the UL symbol regarding to the DL/UL configuration</w:t>
            </w:r>
            <w:r w:rsidRPr="00014A6E">
              <w:t xml:space="preserve"> </w:t>
            </w:r>
            <w:r>
              <w:t>from the TDRA table.</w:t>
            </w:r>
          </w:p>
          <w:p w14:paraId="539525B5" w14:textId="77777777" w:rsidR="00A94556" w:rsidRPr="002361F9" w:rsidRDefault="00A94556" w:rsidP="00A94556">
            <w:pPr>
              <w:pStyle w:val="af1"/>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1BD4821F" w14:textId="77777777" w:rsidR="00A94556" w:rsidRDefault="00A94556" w:rsidP="00A94556">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4290B248" w14:textId="77777777" w:rsidR="00A94556" w:rsidRPr="002361F9" w:rsidRDefault="00A94556" w:rsidP="00A94556">
            <w:pPr>
              <w:pStyle w:val="af1"/>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1457E3" w14:textId="77777777" w:rsidR="00A94556" w:rsidRPr="002361F9" w:rsidRDefault="00A94556" w:rsidP="00A94556">
            <w:pPr>
              <w:pStyle w:val="af1"/>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5B7C703C" w14:textId="77777777" w:rsidR="00A94556" w:rsidRPr="002361F9" w:rsidRDefault="00A94556" w:rsidP="00A94556">
            <w:pPr>
              <w:pStyle w:val="af1"/>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451D602C" w14:textId="4FEAA6A8" w:rsidR="00A94556" w:rsidRDefault="00A94556" w:rsidP="00A94556">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B65738" w14:paraId="6F7CAE62" w14:textId="77777777" w:rsidTr="007B4D7B">
        <w:tc>
          <w:tcPr>
            <w:tcW w:w="1205" w:type="dxa"/>
          </w:tcPr>
          <w:p w14:paraId="06E34940" w14:textId="5969DAED" w:rsidR="00B65738" w:rsidRDefault="00B65738" w:rsidP="00B65738">
            <w:pPr>
              <w:spacing w:beforeLines="50" w:before="120"/>
              <w:rPr>
                <w:kern w:val="2"/>
                <w:lang w:eastAsia="zh-CN"/>
              </w:rPr>
            </w:pPr>
            <w:r w:rsidRPr="1357E17A">
              <w:rPr>
                <w:lang w:eastAsia="zh-CN"/>
              </w:rPr>
              <w:lastRenderedPageBreak/>
              <w:t>Qualcomm3</w:t>
            </w:r>
          </w:p>
        </w:tc>
        <w:tc>
          <w:tcPr>
            <w:tcW w:w="8650" w:type="dxa"/>
          </w:tcPr>
          <w:p w14:paraId="4D00951C" w14:textId="77777777" w:rsidR="00B65738" w:rsidRDefault="00B65738" w:rsidP="00B65738">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A6529F1" w14:textId="77777777" w:rsidR="00B65738" w:rsidRDefault="00B65738" w:rsidP="00B65738">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0606C311" w14:textId="77777777" w:rsidR="00B65738" w:rsidRDefault="00B65738" w:rsidP="00B65738">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587DDC63" w14:textId="4C7625B6" w:rsidR="00B65738" w:rsidRPr="00880B0D" w:rsidRDefault="00B65738" w:rsidP="00B65738">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335C2" w14:paraId="4E0AA103" w14:textId="77777777" w:rsidTr="007B4D7B">
        <w:tc>
          <w:tcPr>
            <w:tcW w:w="1205" w:type="dxa"/>
          </w:tcPr>
          <w:p w14:paraId="421F8502" w14:textId="2AEA35A0" w:rsidR="005335C2" w:rsidRPr="1357E17A" w:rsidRDefault="005335C2" w:rsidP="005335C2">
            <w:pPr>
              <w:spacing w:beforeLines="50" w:before="120"/>
              <w:rPr>
                <w:lang w:eastAsia="zh-CN"/>
              </w:rPr>
            </w:pPr>
            <w:r>
              <w:rPr>
                <w:lang w:eastAsia="zh-CN"/>
              </w:rPr>
              <w:t>Samsung2</w:t>
            </w:r>
          </w:p>
        </w:tc>
        <w:tc>
          <w:tcPr>
            <w:tcW w:w="8650" w:type="dxa"/>
          </w:tcPr>
          <w:p w14:paraId="76180048" w14:textId="77777777" w:rsidR="005335C2" w:rsidRDefault="005335C2" w:rsidP="005335C2">
            <w:pPr>
              <w:rPr>
                <w:lang w:eastAsia="zh-CN"/>
              </w:rPr>
            </w:pPr>
            <w:r>
              <w:rPr>
                <w:rFonts w:hint="eastAsia"/>
                <w:lang w:eastAsia="zh-CN"/>
              </w:rPr>
              <w:t>W</w:t>
            </w:r>
            <w:r>
              <w:rPr>
                <w:lang w:eastAsia="zh-CN"/>
              </w:rPr>
              <w:t>e can support the modified proposal.</w:t>
            </w:r>
          </w:p>
          <w:p w14:paraId="4E3E7B3D" w14:textId="11CFBD19" w:rsidR="005335C2" w:rsidRPr="4DB15E22" w:rsidRDefault="005335C2" w:rsidP="005335C2">
            <w:pPr>
              <w:rPr>
                <w:lang w:eastAsia="zh-CN"/>
              </w:rPr>
            </w:pPr>
            <w:r>
              <w:rPr>
                <w:lang w:eastAsia="zh-CN"/>
              </w:rPr>
              <w:lastRenderedPageBreak/>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E93938" w14:paraId="28069880" w14:textId="77777777" w:rsidTr="007B4D7B">
        <w:tc>
          <w:tcPr>
            <w:tcW w:w="1205" w:type="dxa"/>
          </w:tcPr>
          <w:p w14:paraId="7EAE6041" w14:textId="1BF479EF" w:rsidR="00E93938" w:rsidRDefault="00E93938" w:rsidP="005335C2">
            <w:pPr>
              <w:spacing w:beforeLines="50" w:before="120"/>
              <w:rPr>
                <w:lang w:eastAsia="zh-CN"/>
              </w:rPr>
            </w:pPr>
            <w:r w:rsidRPr="00E93938">
              <w:rPr>
                <w:color w:val="0070C0"/>
                <w:lang w:eastAsia="zh-CN"/>
              </w:rPr>
              <w:lastRenderedPageBreak/>
              <w:t>Moderator</w:t>
            </w:r>
          </w:p>
        </w:tc>
        <w:tc>
          <w:tcPr>
            <w:tcW w:w="8650" w:type="dxa"/>
          </w:tcPr>
          <w:p w14:paraId="64823E27" w14:textId="77777777" w:rsidR="00E93938" w:rsidRPr="00E93938" w:rsidRDefault="00E93938" w:rsidP="00E93938">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67FCBAD" w14:textId="55C4ECBF" w:rsidR="00E93938" w:rsidRDefault="00E93938" w:rsidP="00E93938">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0FB56BD7" w14:textId="77777777" w:rsidR="00E93938" w:rsidRDefault="00E93938" w:rsidP="00E93938">
            <w:pPr>
              <w:rPr>
                <w:lang w:eastAsia="zh-CN"/>
              </w:rPr>
            </w:pPr>
            <w:r>
              <w:rPr>
                <w:lang w:eastAsia="zh-CN"/>
              </w:rPr>
              <w:t xml:space="preserve"> </w:t>
            </w:r>
          </w:p>
          <w:p w14:paraId="4078BFC8" w14:textId="01253D5E" w:rsidR="00E93938" w:rsidRDefault="00E93938" w:rsidP="00E93938">
            <w:pPr>
              <w:rPr>
                <w:lang w:eastAsia="zh-CN"/>
              </w:rPr>
            </w:pPr>
            <w:r w:rsidRPr="00E93938">
              <w:rPr>
                <w:highlight w:val="yellow"/>
                <w:lang w:eastAsia="zh-CN"/>
              </w:rPr>
              <w:t>Proposal 2</w:t>
            </w:r>
            <w:r>
              <w:rPr>
                <w:lang w:eastAsia="zh-CN"/>
              </w:rPr>
              <w:t>: Confirm the RAN1#105-e working assumption with the following modification:</w:t>
            </w:r>
          </w:p>
          <w:p w14:paraId="73624215" w14:textId="77777777" w:rsidR="00E93938" w:rsidRDefault="00E93938" w:rsidP="00E93938">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1B8E0516" w14:textId="77777777" w:rsidR="00E93938" w:rsidRPr="00E93938" w:rsidRDefault="00E93938" w:rsidP="00E93938">
            <w:pPr>
              <w:rPr>
                <w:strike/>
                <w:color w:val="FF0000"/>
                <w:lang w:eastAsia="zh-CN"/>
              </w:rPr>
            </w:pPr>
            <w:r w:rsidRPr="00E93938">
              <w:rPr>
                <w:strike/>
                <w:color w:val="FF0000"/>
                <w:lang w:eastAsia="zh-CN"/>
              </w:rPr>
              <w:t>•       Further discuss the HARQ-ACK timing for sub-slot-based HARQ-ACK feedback</w:t>
            </w:r>
          </w:p>
          <w:p w14:paraId="02AFA982" w14:textId="3265CE5F" w:rsidR="00E93938" w:rsidRDefault="00E93938" w:rsidP="00E93938">
            <w:pPr>
              <w:rPr>
                <w:lang w:eastAsia="zh-CN"/>
              </w:rPr>
            </w:pPr>
            <w:r>
              <w:rPr>
                <w:lang w:eastAsia="zh-CN"/>
              </w:rPr>
              <w:t>•       FFS specification impact</w:t>
            </w:r>
          </w:p>
        </w:tc>
      </w:tr>
    </w:tbl>
    <w:p w14:paraId="56F364E5" w14:textId="77777777" w:rsidR="00561161" w:rsidRPr="00462A70" w:rsidRDefault="00561161" w:rsidP="00561161">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af8"/>
                <w:rFonts w:eastAsia="Times New Roman"/>
                <w:b w:val="0"/>
                <w:bCs w:val="0"/>
                <w:i/>
                <w:iCs/>
              </w:rPr>
            </w:pPr>
            <w:r w:rsidRPr="00B740C1">
              <w:rPr>
                <w:rStyle w:val="af8"/>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af8"/>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1"/>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af1"/>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1"/>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1"/>
              <w:numPr>
                <w:ilvl w:val="0"/>
                <w:numId w:val="30"/>
              </w:numPr>
              <w:spacing w:before="100" w:after="100"/>
              <w:jc w:val="both"/>
              <w:rPr>
                <w:lang w:eastAsia="zh-CN"/>
              </w:rPr>
            </w:pPr>
            <w:r w:rsidRPr="0049179E">
              <w:rPr>
                <w:lang w:eastAsia="zh-CN"/>
              </w:rPr>
              <w:lastRenderedPageBreak/>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1"/>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1"/>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1"/>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1"/>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1"/>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af1"/>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1"/>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af1"/>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af1"/>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1"/>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1"/>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af1"/>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1"/>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1"/>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1"/>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1"/>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af1"/>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1"/>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af1"/>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1"/>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af1"/>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1"/>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1"/>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1"/>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1"/>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af1"/>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1"/>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af1"/>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1"/>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1"/>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1"/>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1"/>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1"/>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1"/>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1"/>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1"/>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af1"/>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1"/>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1"/>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af1"/>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1"/>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af1"/>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af1"/>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1"/>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af1"/>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1"/>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1"/>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1"/>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af1"/>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af1"/>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1"/>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1"/>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1"/>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af1"/>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1"/>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1"/>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lastRenderedPageBreak/>
        <w:t xml:space="preserve">Other: </w:t>
      </w:r>
    </w:p>
    <w:p w14:paraId="751B2744" w14:textId="33AF1D7D" w:rsidR="00E621DB" w:rsidRDefault="00E621DB" w:rsidP="00877C0B">
      <w:pPr>
        <w:pStyle w:val="af1"/>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af1"/>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af1"/>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af1"/>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1"/>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1"/>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1"/>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af1"/>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1"/>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1"/>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1"/>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af1"/>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1"/>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af1"/>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1"/>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1"/>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1"/>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1"/>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1"/>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1"/>
        <w:numPr>
          <w:ilvl w:val="0"/>
          <w:numId w:val="49"/>
        </w:numPr>
        <w:rPr>
          <w:lang w:val="en-US" w:eastAsia="zh-CN"/>
        </w:rPr>
      </w:pPr>
      <w:r>
        <w:rPr>
          <w:lang w:val="en-US" w:eastAsia="zh-CN"/>
        </w:rPr>
        <w:lastRenderedPageBreak/>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af1"/>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af1"/>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1"/>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1"/>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af1"/>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af1"/>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af1"/>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af1"/>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af1"/>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1"/>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af1"/>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1"/>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1"/>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af1"/>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af1"/>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1"/>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1"/>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1"/>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af1"/>
        <w:numPr>
          <w:ilvl w:val="0"/>
          <w:numId w:val="41"/>
        </w:numPr>
        <w:rPr>
          <w:b/>
          <w:bCs/>
          <w:lang w:val="en-US" w:eastAsia="zh-CN"/>
        </w:rPr>
      </w:pPr>
      <w:r>
        <w:rPr>
          <w:b/>
          <w:bCs/>
          <w:lang w:val="en-US" w:eastAsia="zh-CN"/>
        </w:rPr>
        <w:lastRenderedPageBreak/>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1"/>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1"/>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af1"/>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1"/>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1"/>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1"/>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af1"/>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1"/>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1"/>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1"/>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1"/>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4"/>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lastRenderedPageBreak/>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af1"/>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1"/>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1"/>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lastRenderedPageBreak/>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1"/>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1"/>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1"/>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1"/>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1"/>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1"/>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lastRenderedPageBreak/>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1"/>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1"/>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1"/>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1"/>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1"/>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1"/>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w:t>
      </w:r>
      <w:proofErr w:type="gramStart"/>
      <w:r>
        <w:rPr>
          <w:b/>
          <w:bCs/>
        </w:rPr>
        <w:t xml:space="preserve">there </w:t>
      </w:r>
      <w:r w:rsidRPr="004046F5">
        <w:rPr>
          <w:b/>
          <w:bCs/>
        </w:rPr>
        <w:t>,</w:t>
      </w:r>
      <w:proofErr w:type="gramEnd"/>
      <w:r w:rsidRPr="004046F5">
        <w:rPr>
          <w:b/>
          <w:bCs/>
        </w:rPr>
        <w:t xml:space="preserve">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1"/>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1"/>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af1"/>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1"/>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1"/>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1"/>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1"/>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af1"/>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1"/>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1"/>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w:t>
      </w:r>
      <w:proofErr w:type="gramStart"/>
      <w:r w:rsidRPr="002B47DF">
        <w:rPr>
          <w:b/>
          <w:sz w:val="22"/>
          <w:szCs w:val="22"/>
          <w:lang w:val="en-US" w:eastAsia="zh-CN"/>
        </w:rPr>
        <w:t>,  introduce</w:t>
      </w:r>
      <w:proofErr w:type="gramEnd"/>
      <w:r w:rsidRPr="002B47DF">
        <w:rPr>
          <w:b/>
          <w:sz w:val="22"/>
          <w:szCs w:val="22"/>
          <w:lang w:val="en-US" w:eastAsia="zh-CN"/>
        </w:rPr>
        <w:t xml:space="preserv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1"/>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1"/>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1"/>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1"/>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proofErr w:type="gramStart"/>
      <w:r w:rsidR="0082248A">
        <w:rPr>
          <w:b/>
          <w:bCs/>
          <w:lang w:val="en-US" w:eastAsia="zh-CN"/>
        </w:rPr>
        <w:t>,QC</w:t>
      </w:r>
      <w:proofErr w:type="gramEnd"/>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Panasonic</w:t>
      </w:r>
      <w:proofErr w:type="gramStart"/>
      <w:r w:rsidR="003254DA">
        <w:rPr>
          <w:b/>
          <w:bCs/>
          <w:lang w:val="en-US" w:eastAsia="zh-CN"/>
        </w:rPr>
        <w:t xml:space="preserve">, </w:t>
      </w:r>
      <w:r w:rsidR="001A35E0">
        <w:rPr>
          <w:b/>
          <w:bCs/>
          <w:lang w:val="en-US" w:eastAsia="zh-CN"/>
        </w:rPr>
        <w:t xml:space="preserve"> ZTE</w:t>
      </w:r>
      <w:proofErr w:type="gramEnd"/>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1"/>
        <w:numPr>
          <w:ilvl w:val="0"/>
          <w:numId w:val="130"/>
        </w:numPr>
        <w:rPr>
          <w:b/>
          <w:bCs/>
          <w:sz w:val="22"/>
          <w:szCs w:val="22"/>
          <w:lang w:eastAsia="zh-CN"/>
        </w:rPr>
      </w:pPr>
      <w:r w:rsidRPr="00DF46A6">
        <w:rPr>
          <w:b/>
          <w:bCs/>
          <w:sz w:val="22"/>
          <w:szCs w:val="22"/>
          <w:lang w:eastAsia="zh-CN"/>
        </w:rPr>
        <w:lastRenderedPageBreak/>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proofErr w:type="gramStart"/>
      <w:r w:rsidR="0082248A">
        <w:rPr>
          <w:b/>
          <w:bCs/>
          <w:lang w:val="en-US" w:eastAsia="zh-CN"/>
        </w:rPr>
        <w:t>,QC</w:t>
      </w:r>
      <w:proofErr w:type="gramEnd"/>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1"/>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1"/>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Samsung</w:t>
      </w:r>
      <w:proofErr w:type="gramStart"/>
      <w:r w:rsidR="00EB72B2">
        <w:rPr>
          <w:b/>
          <w:bCs/>
          <w:lang w:val="en-US" w:eastAsia="zh-CN"/>
        </w:rPr>
        <w:t xml:space="preserve">, </w:t>
      </w:r>
      <w:r w:rsidR="00EA0C7D">
        <w:rPr>
          <w:b/>
          <w:bCs/>
          <w:lang w:val="en-US" w:eastAsia="zh-CN"/>
        </w:rPr>
        <w:t xml:space="preserve"> </w:t>
      </w:r>
      <w:r w:rsidRPr="004046F5">
        <w:rPr>
          <w:highlight w:val="yellow"/>
          <w:lang w:val="en-US" w:eastAsia="zh-CN"/>
        </w:rPr>
        <w:t>…</w:t>
      </w:r>
      <w:proofErr w:type="gramEnd"/>
    </w:p>
    <w:p w14:paraId="70E1AB81" w14:textId="062D72A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4"/>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lastRenderedPageBreak/>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af1"/>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proofErr w:type="gramStart"/>
      <w:r w:rsidR="00B60362">
        <w:rPr>
          <w:b/>
          <w:bCs/>
          <w:lang w:val="en-US" w:eastAsia="zh-CN"/>
        </w:rPr>
        <w:t>,</w:t>
      </w:r>
      <w:r w:rsidR="008D3404">
        <w:rPr>
          <w:b/>
          <w:bCs/>
          <w:lang w:val="en-US" w:eastAsia="zh-CN"/>
        </w:rPr>
        <w:t>NEC</w:t>
      </w:r>
      <w:proofErr w:type="gramEnd"/>
      <w:r w:rsidR="008D3404">
        <w:rPr>
          <w:b/>
          <w:bCs/>
          <w:lang w:val="en-US" w:eastAsia="zh-CN"/>
        </w:rPr>
        <w:t xml:space="preserve">,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HARQ-ACK CB determination would be complicated if there is overlapping of dynamic HARQ-</w:t>
            </w:r>
            <w:r>
              <w:rPr>
                <w:iCs/>
                <w:kern w:val="2"/>
                <w:lang w:eastAsia="zh-CN"/>
              </w:rPr>
              <w:lastRenderedPageBreak/>
              <w:t xml:space="preserve">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af1"/>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1"/>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1"/>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1"/>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w:t>
      </w:r>
      <w:proofErr w:type="gramStart"/>
      <w:r w:rsidR="001A35E0" w:rsidRPr="006D45B0">
        <w:rPr>
          <w:b/>
          <w:lang w:val="en-US" w:eastAsia="zh-CN"/>
        </w:rPr>
        <w:t>ACK )</w:t>
      </w:r>
      <w:proofErr w:type="gramEnd"/>
      <w:r w:rsidR="001D648B">
        <w:rPr>
          <w:b/>
          <w:lang w:val="en-US" w:eastAsia="zh-CN"/>
        </w:rPr>
        <w:t>,</w:t>
      </w:r>
      <w:r w:rsidRPr="004046F5">
        <w:rPr>
          <w:highlight w:val="yellow"/>
          <w:lang w:val="en-US" w:eastAsia="zh-CN"/>
        </w:rPr>
        <w:t>…</w:t>
      </w:r>
    </w:p>
    <w:p w14:paraId="32F79B9C" w14:textId="5D09FF03" w:rsidR="002B47DF" w:rsidRDefault="002B47DF" w:rsidP="002B47DF">
      <w:pPr>
        <w:pStyle w:val="af1"/>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1"/>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1"/>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af1"/>
        <w:ind w:left="1440"/>
        <w:rPr>
          <w:b/>
          <w:bCs/>
          <w:lang w:val="en-US" w:eastAsia="zh-CN"/>
        </w:rPr>
      </w:pPr>
    </w:p>
    <w:p w14:paraId="287B306F" w14:textId="77777777" w:rsidR="002B47DF" w:rsidRDefault="002B47DF" w:rsidP="002B47DF">
      <w:pPr>
        <w:rPr>
          <w:sz w:val="22"/>
          <w:szCs w:val="22"/>
          <w:lang w:eastAsia="zh-CN"/>
        </w:rPr>
      </w:pPr>
    </w:p>
    <w:tbl>
      <w:tblPr>
        <w:tblStyle w:val="af4"/>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 xml:space="preserve">that </w:t>
            </w:r>
            <w:r w:rsidR="00A23718" w:rsidRPr="00A23718">
              <w:rPr>
                <w:b/>
                <w:bCs/>
                <w:kern w:val="2"/>
                <w:lang w:eastAsia="zh-CN"/>
              </w:rPr>
              <w:lastRenderedPageBreak/>
              <w:t>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If the intention is that there are UCI in PUCCHs that wont be affected by dynamic PUCCH carrier switching (DL SPS HARQ-ACK, CSI, SR</w:t>
            </w:r>
            <w:proofErr w:type="gramStart"/>
            <w:r>
              <w:rPr>
                <w:color w:val="8064A2" w:themeColor="accent4"/>
                <w:kern w:val="2"/>
                <w:lang w:eastAsia="zh-CN"/>
              </w:rPr>
              <w:t>, ..</w:t>
            </w:r>
            <w:proofErr w:type="gramEnd"/>
            <w:r>
              <w:rPr>
                <w:color w:val="8064A2" w:themeColor="accent4"/>
                <w:kern w:val="2"/>
                <w:lang w:eastAsia="zh-CN"/>
              </w:rPr>
              <w:t xml:space="preserve">),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1"/>
        <w:ind w:left="1440"/>
        <w:rPr>
          <w:b/>
          <w:bCs/>
          <w:lang w:val="en-US" w:eastAsia="zh-CN"/>
        </w:rPr>
      </w:pPr>
    </w:p>
    <w:p w14:paraId="702A1038" w14:textId="18BD1D05" w:rsidR="002B47DF" w:rsidRDefault="002B47DF" w:rsidP="00C5438C">
      <w:pPr>
        <w:pStyle w:val="af1"/>
        <w:ind w:left="1440"/>
        <w:rPr>
          <w:b/>
          <w:bCs/>
          <w:lang w:val="en-US" w:eastAsia="zh-CN"/>
        </w:rPr>
      </w:pPr>
    </w:p>
    <w:p w14:paraId="0D9CE6B5" w14:textId="77777777" w:rsidR="0013147F" w:rsidRDefault="0013147F" w:rsidP="0013147F">
      <w:r w:rsidRPr="00FC04EE">
        <w:rPr>
          <w:lang w:eastAsia="zh-CN"/>
        </w:rPr>
        <w:lastRenderedPageBreak/>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xml:space="preserve">, </w:t>
      </w:r>
      <w:proofErr w:type="gramStart"/>
      <w:r w:rsidR="00615222">
        <w:rPr>
          <w:rFonts w:hint="eastAsia"/>
          <w:b/>
          <w:bCs/>
          <w:lang w:val="en-US" w:eastAsia="zh-CN"/>
        </w:rPr>
        <w:t>CATT</w:t>
      </w:r>
      <w:r w:rsidRPr="004046F5">
        <w:rPr>
          <w:b/>
          <w:bCs/>
          <w:lang w:val="en-US" w:eastAsia="zh-CN"/>
        </w:rPr>
        <w:t xml:space="preserve"> </w:t>
      </w:r>
      <w:r w:rsidR="001334D5">
        <w:rPr>
          <w:b/>
          <w:bCs/>
          <w:lang w:val="en-US" w:eastAsia="zh-CN"/>
        </w:rPr>
        <w:t>,</w:t>
      </w:r>
      <w:proofErr w:type="gramEnd"/>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proofErr w:type="gramStart"/>
      <w:r w:rsidR="008D3404">
        <w:rPr>
          <w:b/>
          <w:bCs/>
          <w:lang w:val="en-US" w:eastAsia="zh-CN"/>
        </w:rPr>
        <w:t>,</w:t>
      </w:r>
      <w:r w:rsidRPr="004046F5">
        <w:rPr>
          <w:highlight w:val="yellow"/>
          <w:lang w:val="en-US" w:eastAsia="zh-CN"/>
        </w:rPr>
        <w:t>…</w:t>
      </w:r>
      <w:proofErr w:type="gramEnd"/>
    </w:p>
    <w:p w14:paraId="66FD651C" w14:textId="03AA51DC"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4"/>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1"/>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lastRenderedPageBreak/>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1"/>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1"/>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af1"/>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1"/>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af1"/>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w:t>
      </w:r>
      <w:proofErr w:type="gramStart"/>
      <w:r w:rsidR="008D3352">
        <w:rPr>
          <w:b/>
          <w:bCs/>
        </w:rPr>
        <w:t xml:space="preserve">there </w:t>
      </w:r>
      <w:r w:rsidR="008D3352" w:rsidRPr="004046F5">
        <w:rPr>
          <w:b/>
          <w:bCs/>
        </w:rPr>
        <w:t>,</w:t>
      </w:r>
      <w:proofErr w:type="gramEnd"/>
      <w:r w:rsidR="008D3352" w:rsidRPr="004046F5">
        <w:rPr>
          <w:b/>
          <w:bCs/>
        </w:rPr>
        <w:t xml:space="preserve">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af1"/>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proofErr w:type="gramStart"/>
      <w:r w:rsidR="000255E2">
        <w:rPr>
          <w:b/>
          <w:bCs/>
          <w:lang w:val="en-US" w:eastAsia="zh-CN"/>
        </w:rPr>
        <w:t>,</w:t>
      </w:r>
      <w:r w:rsidRPr="004046F5">
        <w:rPr>
          <w:highlight w:val="yellow"/>
          <w:lang w:val="en-US" w:eastAsia="zh-CN"/>
        </w:rPr>
        <w:t>…</w:t>
      </w:r>
      <w:proofErr w:type="gramEnd"/>
    </w:p>
    <w:p w14:paraId="644CAF3B"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1"/>
        <w:numPr>
          <w:ilvl w:val="1"/>
          <w:numId w:val="132"/>
        </w:numPr>
        <w:rPr>
          <w:b/>
          <w:i/>
          <w:iCs/>
          <w:sz w:val="22"/>
          <w:szCs w:val="22"/>
          <w:lang w:val="en-US" w:eastAsia="zh-CN"/>
        </w:rPr>
      </w:pPr>
      <w:r w:rsidRPr="0013147F">
        <w:rPr>
          <w:b/>
          <w:i/>
          <w:iCs/>
          <w:sz w:val="22"/>
          <w:szCs w:val="22"/>
          <w:lang w:val="en-US" w:eastAsia="zh-CN"/>
        </w:rPr>
        <w:lastRenderedPageBreak/>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af1"/>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lastRenderedPageBreak/>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lastRenderedPageBreak/>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1"/>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1"/>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1"/>
        <w:numPr>
          <w:ilvl w:val="1"/>
          <w:numId w:val="136"/>
        </w:numPr>
        <w:rPr>
          <w:lang w:eastAsia="zh-CN"/>
        </w:rPr>
      </w:pPr>
      <w:r w:rsidRPr="008D646C">
        <w:lastRenderedPageBreak/>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1"/>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af1"/>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af1"/>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af1"/>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1"/>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1"/>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w:t>
            </w:r>
            <w:r w:rsidRPr="009E20DF">
              <w:rPr>
                <w:kern w:val="2"/>
                <w:lang w:eastAsia="zh-CN"/>
              </w:rPr>
              <w:lastRenderedPageBreak/>
              <w:t xml:space="preserve">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lastRenderedPageBreak/>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4"/>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lastRenderedPageBreak/>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lastRenderedPageBreak/>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proofErr w:type="gramStart"/>
      <w:r w:rsidR="0082248A">
        <w:rPr>
          <w:b/>
          <w:bCs/>
          <w:lang w:val="en-US" w:eastAsia="zh-CN"/>
        </w:rPr>
        <w:t>,</w:t>
      </w:r>
      <w:r w:rsidRPr="004046F5">
        <w:rPr>
          <w:highlight w:val="yellow"/>
          <w:lang w:val="en-US" w:eastAsia="zh-CN"/>
        </w:rPr>
        <w:t>…</w:t>
      </w:r>
      <w:proofErr w:type="gramEnd"/>
    </w:p>
    <w:p w14:paraId="2BBF14B8" w14:textId="77777777" w:rsidR="008D3352" w:rsidRDefault="008D3352" w:rsidP="008D3352">
      <w:pPr>
        <w:rPr>
          <w:sz w:val="22"/>
          <w:szCs w:val="22"/>
          <w:lang w:eastAsia="zh-CN"/>
        </w:rPr>
      </w:pPr>
    </w:p>
    <w:tbl>
      <w:tblPr>
        <w:tblStyle w:val="af4"/>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1"/>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af1"/>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af1"/>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1"/>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lastRenderedPageBreak/>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1"/>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1"/>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1"/>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1"/>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proofErr w:type="gramStart"/>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4"/>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1"/>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proofErr w:type="gramStart"/>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1"/>
        <w:numPr>
          <w:ilvl w:val="1"/>
          <w:numId w:val="132"/>
        </w:numPr>
        <w:rPr>
          <w:b/>
          <w:i/>
          <w:iCs/>
          <w:sz w:val="22"/>
          <w:szCs w:val="22"/>
          <w:lang w:val="en-US" w:eastAsia="zh-CN"/>
        </w:rPr>
      </w:pPr>
      <w:r w:rsidRPr="00EC01B6">
        <w:rPr>
          <w:b/>
          <w:i/>
          <w:iCs/>
          <w:sz w:val="22"/>
          <w:szCs w:val="22"/>
          <w:lang w:val="en-US" w:eastAsia="zh-CN"/>
        </w:rPr>
        <w:lastRenderedPageBreak/>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4"/>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4"/>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1"/>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af1"/>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 xml:space="preserve">PCell / PScell as </w:t>
            </w:r>
            <w:r w:rsidRPr="006108BA">
              <w:rPr>
                <w:iCs/>
                <w:kern w:val="2"/>
                <w:lang w:eastAsia="zh-CN"/>
              </w:rPr>
              <w:lastRenderedPageBreak/>
              <w:t>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lastRenderedPageBreak/>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e support PCell/</w:t>
            </w:r>
            <w:proofErr w:type="gramStart"/>
            <w:r>
              <w:rPr>
                <w:kern w:val="2"/>
                <w:lang w:eastAsia="zh-CN"/>
              </w:rPr>
              <w:t xml:space="preserve">PScell </w:t>
            </w:r>
            <w:r w:rsidRPr="00621FA5">
              <w:rPr>
                <w:kern w:val="2"/>
                <w:lang w:eastAsia="zh-CN"/>
              </w:rPr>
              <w:t xml:space="preserve"> as</w:t>
            </w:r>
            <w:proofErr w:type="gramEnd"/>
            <w:r w:rsidRPr="00621FA5">
              <w:rPr>
                <w:kern w:val="2"/>
                <w:lang w:eastAsia="zh-CN"/>
              </w:rPr>
              <w:t xml:space="preserve">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4"/>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6AB42431"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69BABE71"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9" w:name="OLE_LINK25"/>
            <w:r w:rsidRPr="003445F1">
              <w:rPr>
                <w:iCs/>
                <w:kern w:val="2"/>
                <w:lang w:eastAsia="zh-CN"/>
              </w:rPr>
              <w:t xml:space="preserve">excluded </w:t>
            </w:r>
            <w:bookmarkEnd w:id="19"/>
            <w:r w:rsidRPr="003445F1">
              <w:rPr>
                <w:iCs/>
                <w:kern w:val="2"/>
                <w:lang w:eastAsia="zh-CN"/>
              </w:rPr>
              <w:t xml:space="preserve">and no reason to preclude </w:t>
            </w:r>
            <w:r w:rsidRPr="003445F1">
              <w:rPr>
                <w:iCs/>
                <w:kern w:val="2"/>
                <w:lang w:eastAsia="zh-CN"/>
              </w:rPr>
              <w:lastRenderedPageBreak/>
              <w:t xml:space="preserve">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1"/>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1"/>
              <w:numPr>
                <w:ilvl w:val="0"/>
                <w:numId w:val="30"/>
              </w:numPr>
              <w:spacing w:after="0"/>
              <w:jc w:val="both"/>
              <w:rPr>
                <w:rFonts w:ascii="Times" w:eastAsia="Times New Roman" w:hAnsi="Times" w:cs="Times"/>
                <w:lang w:val="it-IT" w:eastAsia="x-none"/>
              </w:rPr>
            </w:pPr>
            <w:r>
              <w:rPr>
                <w:rFonts w:eastAsia="Times New Roman"/>
              </w:rPr>
              <w:lastRenderedPageBreak/>
              <w:t xml:space="preserve">Aim for minimum specification impact </w:t>
            </w:r>
          </w:p>
          <w:p w14:paraId="5E54F9F3" w14:textId="77777777" w:rsidR="0042510A" w:rsidRDefault="0042510A" w:rsidP="0042510A">
            <w:pPr>
              <w:pStyle w:val="af1"/>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1"/>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1"/>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1"/>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af1"/>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af1"/>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lastRenderedPageBreak/>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63029587" w:rsidR="00D97C76" w:rsidRPr="00D97C76" w:rsidRDefault="00D97C76" w:rsidP="00D97C76">
      <w:pPr>
        <w:rPr>
          <w:b/>
          <w:lang w:val="en-US" w:eastAsia="zh-CN"/>
        </w:rPr>
      </w:pPr>
      <w:r w:rsidRPr="00D97C76">
        <w:rPr>
          <w:b/>
          <w:highlight w:val="yellow"/>
          <w:lang w:val="en-US" w:eastAsia="zh-CN"/>
        </w:rPr>
        <w:t>Question 2.4.1</w:t>
      </w:r>
      <w:r w:rsidRPr="00D97C76">
        <w:rPr>
          <w:b/>
          <w:lang w:val="en-US" w:eastAsia="zh-CN"/>
        </w:rPr>
        <w:t>: For independent TPC per PUCCH cell, should separate TPC command indications in DCI format 2_2 be available for the individual PUCCH cells?</w:t>
      </w:r>
    </w:p>
    <w:tbl>
      <w:tblPr>
        <w:tblStyle w:val="af4"/>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16910A8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af1"/>
        <w:numPr>
          <w:ilvl w:val="1"/>
          <w:numId w:val="127"/>
        </w:numPr>
        <w:rPr>
          <w:b/>
          <w:sz w:val="22"/>
          <w:szCs w:val="22"/>
          <w:lang w:val="en-US" w:eastAsia="zh-CN"/>
        </w:rPr>
      </w:pPr>
      <w:r w:rsidRPr="000355FB">
        <w:rPr>
          <w:b/>
          <w:sz w:val="22"/>
          <w:szCs w:val="22"/>
          <w:lang w:val="en-US" w:eastAsia="zh-CN"/>
        </w:rPr>
        <w:lastRenderedPageBreak/>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7B5E7A9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44C37354"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lastRenderedPageBreak/>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1"/>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proofErr w:type="gramStart"/>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4"/>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4F1C0E0C"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1"/>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4"/>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3DEEDF36"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4"/>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 </w:t>
      </w:r>
    </w:p>
    <w:p w14:paraId="3E403FF7" w14:textId="77777777" w:rsidR="00DA1C25" w:rsidRPr="003A4564" w:rsidRDefault="00DA1C25" w:rsidP="00DA1C25">
      <w:pPr>
        <w:pStyle w:val="af1"/>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af1"/>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1"/>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lastRenderedPageBreak/>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4"/>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w:t>
      </w:r>
      <w:r>
        <w:rPr>
          <w:sz w:val="22"/>
          <w:szCs w:val="22"/>
          <w:lang w:eastAsia="zh-CN"/>
        </w:rPr>
        <w:lastRenderedPageBreak/>
        <w:t xml:space="preserve">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For PUCCH carrier switching based on dynamic indication in the DCI</w:t>
      </w:r>
      <w:proofErr w:type="gramStart"/>
      <w:r w:rsidRPr="002B47DF">
        <w:rPr>
          <w:b/>
          <w:sz w:val="22"/>
          <w:szCs w:val="22"/>
          <w:lang w:val="en-US" w:eastAsia="zh-CN"/>
        </w:rPr>
        <w:t>,  introduce</w:t>
      </w:r>
      <w:proofErr w:type="gramEnd"/>
      <w:r w:rsidRPr="002B47DF">
        <w:rPr>
          <w:b/>
          <w:sz w:val="22"/>
          <w:szCs w:val="22"/>
          <w:lang w:val="en-US" w:eastAsia="zh-CN"/>
        </w:rPr>
        <w:t xml:space="preserve"> a new, dedicated DCI  field for the DCI scheduling PDSCH to indicate the target PUCCH cell. </w:t>
      </w:r>
    </w:p>
    <w:p w14:paraId="507D1EB7" w14:textId="77777777" w:rsidR="00EB72B2" w:rsidRPr="00EB72B2" w:rsidRDefault="00EB72B2" w:rsidP="00EB72B2">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1"/>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af1"/>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lastRenderedPageBreak/>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For PUCCH carrier switching based on dynamic indication in the DCI</w:t>
            </w:r>
            <w:proofErr w:type="gramStart"/>
            <w:r w:rsidRPr="002B47DF">
              <w:rPr>
                <w:b/>
                <w:sz w:val="22"/>
                <w:szCs w:val="22"/>
                <w:lang w:val="en-US" w:eastAsia="zh-CN"/>
              </w:rPr>
              <w:t>,  introduce</w:t>
            </w:r>
            <w:proofErr w:type="gramEnd"/>
            <w:r w:rsidRPr="002B47DF">
              <w:rPr>
                <w:b/>
                <w:sz w:val="22"/>
                <w:szCs w:val="22"/>
                <w:lang w:val="en-US" w:eastAsia="zh-CN"/>
              </w:rPr>
              <w:t xml:space="preserv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1"/>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1"/>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4"/>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419D26FB"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1"/>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1"/>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bookmarkStart w:id="20" w:name="_GoBack"/>
            <w:bookmarkEnd w:id="20"/>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77777777" w:rsidR="00DA1C25" w:rsidRDefault="00DA1C25" w:rsidP="00DA1C25">
      <w:pPr>
        <w:spacing w:after="0"/>
        <w:rPr>
          <w:b/>
          <w:bCs/>
          <w:sz w:val="22"/>
          <w:szCs w:val="22"/>
          <w:highlight w:val="yellow"/>
          <w:lang w:eastAsia="zh-CN"/>
        </w:rPr>
      </w:pPr>
    </w:p>
    <w:p w14:paraId="5313B3FE" w14:textId="2B7E0527" w:rsidR="00F56CC8" w:rsidRPr="00BB3A4E" w:rsidRDefault="00F56CC8" w:rsidP="00E17954">
      <w:pPr>
        <w:pStyle w:val="1"/>
      </w:pPr>
      <w:r>
        <w:t>Other proposals (not directly related to Sec. 2-6</w:t>
      </w:r>
      <w:r w:rsidR="00D16DE1">
        <w:t xml:space="preserve"> / agreed Rel-17 HARQ enhancements</w:t>
      </w:r>
      <w:r>
        <w:t>)</w:t>
      </w:r>
    </w:p>
    <w:p w14:paraId="4E101694" w14:textId="1E392D0C" w:rsidR="00F56CC8" w:rsidRDefault="00F56CC8" w:rsidP="00877C0B">
      <w:pPr>
        <w:pStyle w:val="af1"/>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1"/>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1"/>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lastRenderedPageBreak/>
        <w:t>References</w:t>
      </w:r>
    </w:p>
    <w:p w14:paraId="24CE9102" w14:textId="77777777" w:rsidR="00CE4E81" w:rsidRDefault="00CE4E81" w:rsidP="00CE4E81">
      <w:pPr>
        <w:pStyle w:val="af1"/>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af1"/>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1"/>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af1"/>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af1"/>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af1"/>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af1"/>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1"/>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af1"/>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1"/>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1"/>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1"/>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1"/>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af1"/>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af1"/>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1"/>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1"/>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af1"/>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1"/>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af1"/>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af1"/>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1"/>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af1"/>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1"/>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af1"/>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1"/>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1"/>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af1"/>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af1"/>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1"/>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1"/>
        <w:numPr>
          <w:ilvl w:val="0"/>
          <w:numId w:val="6"/>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1"/>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lastRenderedPageBreak/>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1"/>
        <w:numPr>
          <w:ilvl w:val="0"/>
          <w:numId w:val="7"/>
        </w:numPr>
        <w:spacing w:after="0"/>
      </w:pPr>
      <w:r w:rsidRPr="0091423F">
        <w:t>SPS HARQ skipping for ‘skipped’ SPS PDSCH</w:t>
      </w:r>
    </w:p>
    <w:p w14:paraId="5439D477" w14:textId="77777777" w:rsidR="0091423F" w:rsidRPr="0091423F" w:rsidRDefault="0091423F" w:rsidP="00877C0B">
      <w:pPr>
        <w:pStyle w:val="af1"/>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1"/>
        <w:numPr>
          <w:ilvl w:val="0"/>
          <w:numId w:val="7"/>
        </w:numPr>
        <w:spacing w:after="0"/>
      </w:pPr>
      <w:r w:rsidRPr="0091423F">
        <w:t>Retransmission of cancelled HARQ</w:t>
      </w:r>
    </w:p>
    <w:p w14:paraId="03765B91" w14:textId="77777777" w:rsidR="0091423F" w:rsidRPr="0091423F" w:rsidRDefault="0091423F" w:rsidP="00877C0B">
      <w:pPr>
        <w:pStyle w:val="af1"/>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af1"/>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1"/>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8"/>
          <w:b w:val="0"/>
          <w:bCs w:val="0"/>
          <w:lang w:eastAsia="zh-CN"/>
        </w:rPr>
        <w:t>FFS: details including dynamic indication methods such as e.g. DCI, MAC CE, specific DM-RS instead of SPS DM-</w:t>
      </w:r>
      <w:proofErr w:type="gramStart"/>
      <w:r w:rsidRPr="008530C0">
        <w:rPr>
          <w:rStyle w:val="af8"/>
          <w:b w:val="0"/>
          <w:bCs w:val="0"/>
          <w:lang w:eastAsia="zh-CN"/>
        </w:rPr>
        <w:t>RS, …</w:t>
      </w:r>
      <w:proofErr w:type="gramEnd"/>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1"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lastRenderedPageBreak/>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1"/>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1"/>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af1"/>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1"/>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1"/>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af1"/>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af1"/>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1"/>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w:t>
      </w:r>
      <w:proofErr w:type="gramStart"/>
      <w:r w:rsidRPr="00DC6A5D">
        <w:t>  /</w:t>
      </w:r>
      <w:proofErr w:type="gramEnd"/>
      <w:r w:rsidRPr="00DC6A5D">
        <w:t xml:space="preserve">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def</w:t>
      </w:r>
      <w:proofErr w:type="gramStart"/>
      <w:r w:rsidRPr="0060453F">
        <w:rPr>
          <w:i/>
          <w:iCs/>
          <w:color w:val="000000"/>
          <w:vertAlign w:val="subscript"/>
          <w:lang w:eastAsia="ko-KR"/>
        </w:rPr>
        <w:t xml:space="preserve">  </w:t>
      </w:r>
      <w:r w:rsidRPr="0060453F">
        <w:rPr>
          <w:color w:val="000000"/>
          <w:lang w:eastAsia="ko-KR"/>
        </w:rPr>
        <w:t>or</w:t>
      </w:r>
      <w:proofErr w:type="gramEnd"/>
      <w:r w:rsidRPr="0060453F">
        <w:rPr>
          <w:color w:val="000000"/>
          <w:lang w:eastAsia="ko-KR"/>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1"/>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1"/>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lastRenderedPageBreak/>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1"/>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1"/>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af1"/>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1"/>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1"/>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1"/>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1"/>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1"/>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32"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af1"/>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1"/>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1"/>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af1"/>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1"/>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1"/>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b"/>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af1"/>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1"/>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1"/>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1"/>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1"/>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1"/>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1"/>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1"/>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1"/>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af1"/>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af1"/>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1"/>
        <w:rPr>
          <w:b/>
          <w:bCs/>
        </w:rPr>
      </w:pPr>
    </w:p>
    <w:p w14:paraId="2A368BCA" w14:textId="77777777" w:rsidR="00641F1E" w:rsidRDefault="00641F1E" w:rsidP="00641F1E">
      <w:pPr>
        <w:pStyle w:val="af1"/>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1"/>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1"/>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1"/>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1"/>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1"/>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1"/>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af1"/>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af1"/>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af1"/>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af1"/>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af1"/>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af1"/>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1"/>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af1"/>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1"/>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1"/>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af1"/>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af1"/>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af1"/>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af5"/>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5"/>
        <w:rPr>
          <w:b/>
          <w:bCs/>
          <w:sz w:val="20"/>
          <w:szCs w:val="20"/>
        </w:rPr>
      </w:pPr>
    </w:p>
    <w:p w14:paraId="45D378E5" w14:textId="43BF1846" w:rsidR="00171D7D" w:rsidRDefault="00171D7D" w:rsidP="00171D7D">
      <w:pPr>
        <w:pStyle w:val="af5"/>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5"/>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5"/>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5"/>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af5"/>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af5"/>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5"/>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5"/>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af5"/>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5"/>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5"/>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5"/>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5"/>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5"/>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5"/>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5"/>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af5"/>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5"/>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af5"/>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5"/>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af5"/>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5"/>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5"/>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5"/>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5"/>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5"/>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af5"/>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af5"/>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af5"/>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5"/>
        <w:rPr>
          <w:sz w:val="20"/>
          <w:szCs w:val="20"/>
        </w:rPr>
      </w:pPr>
    </w:p>
    <w:p w14:paraId="7CF98433" w14:textId="7008836F" w:rsidR="00756204" w:rsidRDefault="00851670" w:rsidP="00E17954">
      <w:pPr>
        <w:pStyle w:val="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af5"/>
        <w:snapToGrid w:val="0"/>
        <w:spacing w:afterLines="50"/>
        <w:rPr>
          <w:i/>
        </w:rPr>
      </w:pPr>
      <w:r>
        <w:rPr>
          <w:b/>
          <w:i/>
        </w:rPr>
        <w:t>Proposal 1</w:t>
      </w:r>
      <w:r>
        <w:rPr>
          <w:rFonts w:eastAsia="宋体"/>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5"/>
        <w:snapToGrid w:val="0"/>
        <w:spacing w:afterLines="50"/>
        <w:rPr>
          <w:rFonts w:eastAsia="宋体"/>
          <w:i/>
          <w:iCs/>
        </w:rPr>
      </w:pPr>
      <w:r>
        <w:rPr>
          <w:rFonts w:eastAsia="宋体" w:hint="eastAsia"/>
          <w:b/>
          <w:bCs/>
          <w:i/>
          <w:iCs/>
        </w:rPr>
        <w:t xml:space="preserve">Proposal </w:t>
      </w:r>
      <w:r>
        <w:rPr>
          <w:rFonts w:eastAsia="宋体"/>
          <w:b/>
          <w:bCs/>
          <w:i/>
          <w:iCs/>
        </w:rPr>
        <w:t>18</w:t>
      </w:r>
      <w:r>
        <w:rPr>
          <w:rFonts w:eastAsia="宋体" w:hint="eastAsia"/>
          <w:b/>
          <w:bCs/>
          <w:i/>
          <w:iCs/>
        </w:rPr>
        <w:t xml:space="preserve">: </w:t>
      </w:r>
      <w:r>
        <w:rPr>
          <w:rFonts w:eastAsia="宋体" w:hint="eastAsia"/>
          <w:i/>
          <w:iCs/>
        </w:rPr>
        <w:t xml:space="preserve">For dynamic PUCCH carrier switching, </w:t>
      </w:r>
      <w:r>
        <w:rPr>
          <w:rFonts w:eastAsia="宋体"/>
          <w:i/>
          <w:iCs/>
        </w:rPr>
        <w:t>dynamic indication in DCI</w:t>
      </w:r>
      <w:r>
        <w:rPr>
          <w:rFonts w:eastAsia="宋体" w:hint="eastAsia"/>
          <w:i/>
          <w:iCs/>
        </w:rPr>
        <w:t xml:space="preserve"> should be supported.</w:t>
      </w:r>
    </w:p>
    <w:p w14:paraId="66EB6D8F"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宋体"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5"/>
        <w:snapToGrid w:val="0"/>
        <w:spacing w:afterLines="50"/>
        <w:rPr>
          <w:rFonts w:eastAsia="宋体"/>
          <w:i/>
          <w:iCs/>
        </w:rPr>
      </w:pPr>
      <w:r>
        <w:rPr>
          <w:rFonts w:eastAsia="宋体" w:hint="eastAsia"/>
          <w:b/>
          <w:bCs/>
          <w:i/>
          <w:iCs/>
        </w:rPr>
        <w:t xml:space="preserve">Proposal 19: </w:t>
      </w:r>
      <w:r>
        <w:rPr>
          <w:rFonts w:eastAsia="宋体" w:hint="eastAsia"/>
          <w:i/>
          <w:iCs/>
        </w:rPr>
        <w:t>For the semi-static PUCCH carrier switching configuration operation:</w:t>
      </w:r>
    </w:p>
    <w:p w14:paraId="7EA2B53E"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5"/>
        <w:numPr>
          <w:ilvl w:val="0"/>
          <w:numId w:val="22"/>
        </w:numPr>
        <w:snapToGrid w:val="0"/>
        <w:spacing w:beforeLines="50" w:before="120" w:afterLines="50" w:line="240" w:lineRule="auto"/>
        <w:ind w:leftChars="200" w:left="820"/>
        <w:rPr>
          <w:rFonts w:eastAsia="宋体"/>
          <w:i/>
          <w:iCs/>
        </w:rPr>
      </w:pPr>
      <w:r w:rsidRPr="00696C5E">
        <w:rPr>
          <w:rFonts w:hint="eastAsia"/>
          <w:i/>
          <w:iCs/>
        </w:rPr>
        <w:t>k1 is interpreted based on the reference carrier.</w:t>
      </w:r>
    </w:p>
    <w:p w14:paraId="18887A99" w14:textId="77777777" w:rsidR="0027242F" w:rsidRDefault="0027242F" w:rsidP="00877C0B">
      <w:pPr>
        <w:pStyle w:val="af5"/>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xml:space="preserve">” which HARQ-ACK would be dropped and hence it can never achieve CB size as optimal as that of a dynamic HARQ-ACK CB, i.e. Dyn-ReTx </w:t>
      </w:r>
      <w:proofErr w:type="gramStart"/>
      <w:r>
        <w:rPr>
          <w:b/>
          <w:bCs/>
          <w:lang w:val="en-US"/>
        </w:rPr>
        <w:t>CB, that</w:t>
      </w:r>
      <w:proofErr w:type="gramEnd"/>
      <w:r>
        <w:rPr>
          <w:b/>
          <w:bCs/>
          <w:lang w:val="en-US"/>
        </w:rPr>
        <w:t xml:space="preserve">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af1"/>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af1"/>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1"/>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af1"/>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af1"/>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1"/>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等线"/>
          <w:b/>
          <w:lang w:val="x-none" w:eastAsia="zh-CN"/>
        </w:rPr>
      </w:pPr>
      <w:r w:rsidRPr="001A3969">
        <w:rPr>
          <w:rFonts w:eastAsia="等线"/>
          <w:b/>
          <w:lang w:val="x-none" w:eastAsia="zh-CN"/>
        </w:rPr>
        <w:t>Proposal 3</w:t>
      </w:r>
      <w:r w:rsidRPr="001A3969">
        <w:rPr>
          <w:rFonts w:eastAsia="等线" w:hint="eastAsia"/>
          <w:b/>
          <w:lang w:val="x-none" w:eastAsia="zh-CN"/>
        </w:rPr>
        <w:t>：</w:t>
      </w:r>
      <w:r w:rsidRPr="001A3969">
        <w:rPr>
          <w:rFonts w:eastAsia="等线" w:hint="eastAsia"/>
          <w:b/>
          <w:lang w:val="x-none" w:eastAsia="zh-CN"/>
        </w:rPr>
        <w:t xml:space="preserve"> </w:t>
      </w:r>
      <w:r w:rsidRPr="001A3969">
        <w:rPr>
          <w:rFonts w:eastAsia="等线"/>
          <w:b/>
          <w:lang w:val="x-none" w:eastAsia="zh-CN"/>
        </w:rPr>
        <w:t>Confirm the working assumption in RAN1#104e</w:t>
      </w:r>
      <w:r w:rsidRPr="001A3969">
        <w:rPr>
          <w:rFonts w:eastAsia="等线" w:hint="eastAsia"/>
          <w:b/>
          <w:lang w:val="x-none" w:eastAsia="zh-CN"/>
        </w:rPr>
        <w:t>-bis</w:t>
      </w:r>
      <w:r w:rsidRPr="001A3969">
        <w:rPr>
          <w:rFonts w:eastAsia="等线"/>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1"/>
        <w:numPr>
          <w:ilvl w:val="0"/>
          <w:numId w:val="78"/>
        </w:numPr>
        <w:spacing w:afterLines="100" w:after="240" w:line="276" w:lineRule="auto"/>
        <w:ind w:left="714" w:hanging="357"/>
        <w:contextualSpacing w:val="0"/>
        <w:jc w:val="both"/>
        <w:rPr>
          <w:rFonts w:eastAsia="等线"/>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1"/>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Conclude whether or not a UE can expect to transmit PUCCH (with HARQ-ACK associated with DCI formats) on a SCell/P(S</w:t>
      </w:r>
      <w:proofErr w:type="gramStart"/>
      <w:r w:rsidRPr="00FE4F6C">
        <w:rPr>
          <w:b/>
          <w:bCs/>
        </w:rPr>
        <w:t>)Cell</w:t>
      </w:r>
      <w:proofErr w:type="gramEnd"/>
      <w:r w:rsidRPr="00FE4F6C">
        <w:rPr>
          <w:b/>
          <w:bCs/>
        </w:rPr>
        <w:t xml:space="preserve">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5"/>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5"/>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5"/>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5"/>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af5"/>
        <w:numPr>
          <w:ilvl w:val="0"/>
          <w:numId w:val="80"/>
        </w:numPr>
        <w:spacing w:afterLines="50" w:line="240" w:lineRule="auto"/>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宋体"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宋体" w:hAnsi="Times New Roman" w:cs="Times New Roman"/>
          <w:b/>
          <w:i/>
          <w:iCs/>
          <w:sz w:val="20"/>
          <w:szCs w:val="20"/>
        </w:rPr>
        <w:t>perform PUCCH carrier switching first</w:t>
      </w:r>
      <w:r w:rsidRPr="00477713">
        <w:rPr>
          <w:rFonts w:ascii="Times New Roman" w:eastAsia="宋体" w:hAnsi="Times New Roman" w:cs="Times New Roman"/>
          <w:b/>
          <w:i/>
          <w:sz w:val="20"/>
          <w:szCs w:val="20"/>
        </w:rPr>
        <w:t>.</w:t>
      </w:r>
    </w:p>
    <w:p w14:paraId="2E3F5575"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5"/>
        <w:rPr>
          <w:rFonts w:ascii="Times New Roman" w:hAnsi="Times New Roman" w:cs="Times New Roman"/>
          <w:sz w:val="20"/>
          <w:szCs w:val="20"/>
        </w:rPr>
      </w:pPr>
      <w:r w:rsidRPr="00477713">
        <w:rPr>
          <w:rFonts w:ascii="Times New Roman" w:eastAsia="宋体"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1"/>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af1"/>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1"/>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1"/>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1"/>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1"/>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1"/>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1"/>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1"/>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1"/>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1"/>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proofErr w:type="gramStart"/>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w:t>
      </w:r>
      <w:proofErr w:type="gramEnd"/>
      <w:r>
        <w:rPr>
          <w:i/>
          <w:sz w:val="22"/>
          <w:lang w:val="en-US" w:eastAsia="zh-CN"/>
        </w:rPr>
        <w:t xml:space="preserve">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1"/>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1"/>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1"/>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1"/>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1"/>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1"/>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1"/>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1"/>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1"/>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1"/>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1"/>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URLLC/IIoT</w:t>
      </w:r>
      <w:r>
        <w:tab/>
        <w:t>OPPO</w:t>
      </w:r>
    </w:p>
    <w:p w14:paraId="50B033C6"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等线"/>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5"/>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af5"/>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af5"/>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5"/>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af5"/>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5"/>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w:t>
      </w:r>
      <w:proofErr w:type="gramStart"/>
      <w:r w:rsidRPr="00051EDC">
        <w:rPr>
          <w:b w:val="0"/>
          <w:bCs w:val="0"/>
          <w:vertAlign w:val="subscript"/>
          <w:lang w:eastAsia="zh-TW"/>
        </w:rPr>
        <w:t>,max</w:t>
      </w:r>
      <w:proofErr w:type="gramEnd"/>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1"/>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1"/>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af1"/>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1"/>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1"/>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1"/>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af1"/>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1"/>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1"/>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1"/>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1"/>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1"/>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1"/>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af1"/>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proofErr w:type="gramStart"/>
      <w:r w:rsidRPr="00284A6B">
        <w:rPr>
          <w:b/>
          <w:i/>
          <w:lang w:eastAsia="zh-CN"/>
        </w:rPr>
        <w:t xml:space="preserve">slot </w:t>
      </w:r>
      <w:proofErr w:type="gramEnd"/>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lastRenderedPageBreak/>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lastRenderedPageBreak/>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1"/>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1"/>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af1"/>
        <w:numPr>
          <w:ilvl w:val="0"/>
          <w:numId w:val="107"/>
        </w:numPr>
        <w:spacing w:after="0"/>
        <w:contextualSpacing w:val="0"/>
        <w:jc w:val="both"/>
        <w:rPr>
          <w:sz w:val="24"/>
        </w:rPr>
      </w:pPr>
      <w:r w:rsidRPr="00E1347F">
        <w:rPr>
          <w:rFonts w:eastAsia="PMingLiU"/>
          <w:b/>
          <w:bCs/>
          <w:i/>
        </w:rPr>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af1"/>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af1"/>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af1"/>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1"/>
        <w:numPr>
          <w:ilvl w:val="0"/>
          <w:numId w:val="107"/>
        </w:numPr>
        <w:spacing w:line="276" w:lineRule="auto"/>
        <w:jc w:val="both"/>
        <w:rPr>
          <w:rFonts w:eastAsia="PMingLiU"/>
          <w:b/>
          <w:bCs/>
          <w:i/>
        </w:rPr>
      </w:pPr>
      <w:r w:rsidRPr="0026570D">
        <w:rPr>
          <w:rFonts w:eastAsia="PMingLiU"/>
          <w:b/>
          <w:bCs/>
          <w:i/>
        </w:rPr>
        <w:lastRenderedPageBreak/>
        <w:t xml:space="preserve">Explore the signalling and the support of one-shot triggering: </w:t>
      </w:r>
    </w:p>
    <w:p w14:paraId="194B22C5" w14:textId="77777777" w:rsidR="00350012" w:rsidRPr="0026570D" w:rsidRDefault="00350012" w:rsidP="00877C0B">
      <w:pPr>
        <w:pStyle w:val="ac"/>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c"/>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ac"/>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ac"/>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af1"/>
        <w:ind w:left="0"/>
        <w:contextualSpacing w:val="0"/>
        <w:jc w:val="both"/>
      </w:pPr>
    </w:p>
    <w:p w14:paraId="1317157A" w14:textId="77777777" w:rsidR="00350012" w:rsidRPr="00E1347F" w:rsidRDefault="00350012" w:rsidP="00877C0B">
      <w:pPr>
        <w:pStyle w:val="af1"/>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1"/>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af1"/>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1"/>
        <w:numPr>
          <w:ilvl w:val="0"/>
          <w:numId w:val="107"/>
        </w:numPr>
        <w:spacing w:line="276" w:lineRule="auto"/>
        <w:jc w:val="both"/>
        <w:rPr>
          <w:b/>
          <w:bCs/>
          <w:i/>
        </w:rPr>
      </w:pPr>
      <w:proofErr w:type="gramStart"/>
      <w:r w:rsidRPr="007C5C60">
        <w:rPr>
          <w:b/>
          <w:i/>
          <w:iCs/>
          <w:lang w:eastAsia="ko-KR"/>
        </w:rPr>
        <w:t>k1</w:t>
      </w:r>
      <w:r w:rsidRPr="007C5C60">
        <w:rPr>
          <w:b/>
          <w:i/>
          <w:iCs/>
          <w:vertAlign w:val="subscript"/>
          <w:lang w:eastAsia="ko-KR"/>
        </w:rPr>
        <w:t>eff</w:t>
      </w:r>
      <w:r w:rsidRPr="007C5C60">
        <w:rPr>
          <w:b/>
          <w:bCs/>
          <w:i/>
        </w:rPr>
        <w:t xml:space="preserve">  to</w:t>
      </w:r>
      <w:proofErr w:type="gramEnd"/>
      <w:r w:rsidRPr="007C5C60">
        <w:rPr>
          <w:b/>
          <w:bCs/>
          <w:i/>
        </w:rPr>
        <w:t xml:space="preserve">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lastRenderedPageBreak/>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lastRenderedPageBreak/>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lastRenderedPageBreak/>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8"/>
          <w:bCs w:val="0"/>
          <w:lang w:eastAsia="zh-CN"/>
        </w:rPr>
        <w:t>‘NACK skipping’ for (skipped) SPS PDSCH</w:t>
      </w:r>
      <w:r>
        <w:rPr>
          <w:rStyle w:val="af8"/>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8"/>
          <w:bCs w:val="0"/>
          <w:lang w:eastAsia="zh-CN"/>
        </w:rPr>
        <w:t>‘</w:t>
      </w:r>
      <w:r w:rsidRPr="00C16EF0">
        <w:rPr>
          <w:rStyle w:val="af8"/>
          <w:bCs w:val="0"/>
          <w:lang w:eastAsia="zh-CN"/>
        </w:rPr>
        <w:t>HARQ bundling</w:t>
      </w:r>
      <w:r w:rsidRPr="002C7F5F">
        <w:rPr>
          <w:rStyle w:val="af8"/>
          <w:bCs w:val="0"/>
          <w:lang w:eastAsia="zh-CN"/>
        </w:rPr>
        <w:t>’ for (</w:t>
      </w:r>
      <w:r>
        <w:rPr>
          <w:rStyle w:val="af8"/>
          <w:bCs w:val="0"/>
          <w:lang w:eastAsia="zh-CN"/>
        </w:rPr>
        <w:t>non-</w:t>
      </w:r>
      <w:r w:rsidRPr="002C7F5F">
        <w:rPr>
          <w:rStyle w:val="af8"/>
          <w:bCs w:val="0"/>
          <w:lang w:eastAsia="zh-CN"/>
        </w:rPr>
        <w:t>skipped) SPS PDSCH</w:t>
      </w:r>
      <w:r>
        <w:rPr>
          <w:rStyle w:val="af8"/>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8"/>
          <w:bCs w:val="0"/>
          <w:lang w:eastAsia="zh-CN"/>
        </w:rPr>
        <w:t>PUCCH repetition for PUCCH formats 0 and 2</w:t>
      </w:r>
      <w:r>
        <w:rPr>
          <w:rStyle w:val="af8"/>
          <w:bCs w:val="0"/>
          <w:lang w:eastAsia="zh-CN"/>
        </w:rPr>
        <w:t xml:space="preserve"> is</w:t>
      </w:r>
      <w:r w:rsidRPr="00C275BA">
        <w:rPr>
          <w:rStyle w:val="af8"/>
          <w:bCs w:val="0"/>
          <w:lang w:eastAsia="zh-CN"/>
        </w:rPr>
        <w:t xml:space="preserve"> also</w:t>
      </w:r>
      <w:r>
        <w:rPr>
          <w:rStyle w:val="af8"/>
          <w:bCs w:val="0"/>
          <w:lang w:eastAsia="zh-CN"/>
        </w:rPr>
        <w:t xml:space="preserve"> supported</w:t>
      </w:r>
      <w:r w:rsidRPr="00C275BA">
        <w:rPr>
          <w:rStyle w:val="af8"/>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8"/>
          <w:bCs w:val="0"/>
          <w:lang w:eastAsia="zh-CN"/>
        </w:rPr>
        <w:t>S</w:t>
      </w:r>
      <w:r w:rsidRPr="00B563BD">
        <w:rPr>
          <w:rStyle w:val="af8"/>
          <w:bCs w:val="0"/>
          <w:lang w:eastAsia="zh-CN"/>
        </w:rPr>
        <w:t xml:space="preserve">ub-slot based PUCCH repetition </w:t>
      </w:r>
      <w:r>
        <w:rPr>
          <w:rStyle w:val="af8"/>
          <w:bCs w:val="0"/>
          <w:lang w:eastAsia="zh-CN"/>
        </w:rPr>
        <w:t>f</w:t>
      </w:r>
      <w:r w:rsidRPr="00B563BD">
        <w:rPr>
          <w:rStyle w:val="af8"/>
          <w:bCs w:val="0"/>
          <w:lang w:eastAsia="zh-CN"/>
        </w:rPr>
        <w:t>or other UCI types</w:t>
      </w:r>
      <w:r>
        <w:rPr>
          <w:rStyle w:val="af8"/>
          <w:bCs w:val="0"/>
          <w:lang w:eastAsia="zh-CN"/>
        </w:rPr>
        <w:t xml:space="preserve"> </w:t>
      </w:r>
      <w:r w:rsidRPr="00B563BD">
        <w:rPr>
          <w:rStyle w:val="af8"/>
          <w:bCs w:val="0"/>
          <w:lang w:eastAsia="zh-CN"/>
        </w:rPr>
        <w:t>(than HARQ</w:t>
      </w:r>
      <w:r>
        <w:rPr>
          <w:rStyle w:val="af8"/>
          <w:bCs w:val="0"/>
          <w:lang w:eastAsia="zh-CN"/>
        </w:rPr>
        <w:t>-ACK</w:t>
      </w:r>
      <w:r w:rsidRPr="00B563BD">
        <w:rPr>
          <w:rStyle w:val="af8"/>
          <w:bCs w:val="0"/>
          <w:lang w:eastAsia="zh-CN"/>
        </w:rPr>
        <w:t>)</w:t>
      </w:r>
      <w:r>
        <w:rPr>
          <w:rStyle w:val="af8"/>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w:t>
      </w:r>
      <w:proofErr w:type="gramStart"/>
      <w:r w:rsidRPr="00576ADF">
        <w:rPr>
          <w:b/>
          <w:bCs/>
          <w:i/>
          <w:iCs/>
          <w:vertAlign w:val="subscript"/>
        </w:rPr>
        <w:t>,max</w:t>
      </w:r>
      <w:proofErr w:type="gramEnd"/>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t>R1-2107851</w:t>
      </w:r>
      <w:r>
        <w:tab/>
        <w:t>Discussion on HARQ-ACK feedback enhancements for Rel.17 URLLC</w:t>
      </w:r>
      <w:r>
        <w:tab/>
        <w:t>NTT DOCOMO, INC.</w:t>
      </w:r>
    </w:p>
    <w:p w14:paraId="6D308FBF" w14:textId="77777777" w:rsidR="00707469" w:rsidRPr="00707469" w:rsidRDefault="00707469" w:rsidP="00707469">
      <w:pPr>
        <w:pStyle w:val="af3"/>
        <w:rPr>
          <w:rFonts w:ascii="Times New Roman" w:eastAsia="宋体"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宋体"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af3"/>
        <w:rPr>
          <w:rFonts w:ascii="Times New Roman" w:eastAsia="宋体"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宋体"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af3"/>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宋体" w:hAnsi="Times New Roman" w:cs="Times New Roman"/>
          <w:sz w:val="20"/>
          <w:lang w:eastAsia="zh-CN"/>
        </w:rPr>
        <w:t xml:space="preserve">“next available PUCCH resource”, </w:t>
      </w:r>
    </w:p>
    <w:p w14:paraId="24A17C76" w14:textId="77777777" w:rsidR="00707469" w:rsidRPr="00707469" w:rsidRDefault="00707469" w:rsidP="00877C0B">
      <w:pPr>
        <w:pStyle w:val="af3"/>
        <w:numPr>
          <w:ilvl w:val="0"/>
          <w:numId w:val="117"/>
        </w:numPr>
        <w:spacing w:line="240" w:lineRule="auto"/>
        <w:jc w:val="both"/>
        <w:rPr>
          <w:rFonts w:ascii="Times New Roman" w:hAnsi="Times New Roman" w:cs="Times New Roman"/>
          <w:sz w:val="20"/>
        </w:rPr>
      </w:pPr>
      <w:r w:rsidRPr="00707469">
        <w:rPr>
          <w:rFonts w:ascii="Times New Roman" w:eastAsia="宋体" w:hAnsi="Times New Roman" w:cs="Times New Roman"/>
          <w:sz w:val="20"/>
          <w:lang w:eastAsia="zh-CN"/>
        </w:rPr>
        <w:lastRenderedPageBreak/>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1"/>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1"/>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af1"/>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af1"/>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1"/>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3"/>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af3"/>
        <w:rPr>
          <w:rFonts w:ascii="Times New Roman" w:eastAsia="宋体"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宋体"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Proposal 14: If there is overlapping of SPS HARQ-ACK slot and dynamic HARQ-ACK slot on different PUCCH cells, SPS HARQ-ACK will be multiplexed to the dynamic HARQ-ACK slot on the target cell indicated by DCI. 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af1"/>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af1"/>
        <w:numPr>
          <w:ilvl w:val="0"/>
          <w:numId w:val="120"/>
        </w:numPr>
        <w:spacing w:afterLines="50" w:after="120"/>
        <w:contextualSpacing w:val="0"/>
        <w:jc w:val="both"/>
        <w:rPr>
          <w:b/>
          <w:bCs/>
          <w:lang w:eastAsia="zh-CN"/>
        </w:rPr>
      </w:pPr>
      <w:r w:rsidRPr="00707469">
        <w:rPr>
          <w:b/>
          <w:bCs/>
          <w:lang w:eastAsia="zh-CN"/>
        </w:rPr>
        <w:lastRenderedPageBreak/>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t>R1-2107917</w:t>
      </w:r>
      <w:r>
        <w:tab/>
        <w:t>UE feedback enhancements for HARQ-ACK</w:t>
      </w:r>
      <w:r>
        <w:tab/>
        <w:t>Xiaomi</w:t>
      </w:r>
    </w:p>
    <w:p w14:paraId="6C95EEA7" w14:textId="77777777" w:rsidR="00C25F22" w:rsidRDefault="00C25F22" w:rsidP="00C25F22">
      <w:pPr>
        <w:pStyle w:val="af3"/>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3"/>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3"/>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3"/>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3"/>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3"/>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3"/>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af3"/>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3"/>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3"/>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af1"/>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af1"/>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1"/>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lastRenderedPageBreak/>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af1"/>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w:t>
      </w:r>
      <w:proofErr w:type="gramStart"/>
      <w:r w:rsidRPr="005031A9">
        <w:rPr>
          <w:b/>
          <w:i/>
          <w:sz w:val="22"/>
          <w:szCs w:val="22"/>
        </w:rPr>
        <w:t>bits</w:t>
      </w:r>
      <w:proofErr w:type="gramEnd"/>
      <w:r w:rsidRPr="005031A9">
        <w:rPr>
          <w:b/>
          <w:i/>
          <w:sz w:val="22"/>
          <w:szCs w:val="22"/>
        </w:rPr>
        <w:t xml:space="preserve">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楷体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34"/>
      <w:footerReference w:type="default" r:id="rId35"/>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6D1917" w14:textId="77777777" w:rsidR="00BA4B54" w:rsidRDefault="00BA4B54">
      <w:r>
        <w:separator/>
      </w:r>
    </w:p>
  </w:endnote>
  <w:endnote w:type="continuationSeparator" w:id="0">
    <w:p w14:paraId="6AAD1295" w14:textId="77777777" w:rsidR="00BA4B54" w:rsidRDefault="00BA4B54">
      <w:r>
        <w:continuationSeparator/>
      </w:r>
    </w:p>
  </w:endnote>
  <w:endnote w:type="continuationNotice" w:id="1">
    <w:p w14:paraId="26DFCABD" w14:textId="77777777" w:rsidR="00BA4B54" w:rsidRDefault="00BA4B5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rdia New">
    <w:panose1 w:val="020B0304020202020204"/>
    <w:charset w:val="DE"/>
    <w:family w:val="roman"/>
    <w:notTrueType/>
    <w:pitch w:val="variable"/>
    <w:sig w:usb0="01000001" w:usb1="00000000" w:usb2="00000000" w:usb3="00000000" w:csb0="00010000"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LineDra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roman"/>
    <w:notTrueType/>
    <w:pitch w:val="fixed"/>
    <w:sig w:usb0="00000001" w:usb1="09060000" w:usb2="00000010" w:usb3="00000000" w:csb0="00080000" w:csb1="00000000"/>
  </w:font>
  <w:font w:name="PMingLiU">
    <w:altName w:val="新細明體"/>
    <w:panose1 w:val="02010601000101010101"/>
    <w:charset w:val="88"/>
    <w:family w:val="auto"/>
    <w:notTrueType/>
    <w:pitch w:val="variable"/>
    <w:sig w:usb0="00000001" w:usb1="08080000" w:usb2="00000010" w:usb3="00000000" w:csb0="00100000"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altName w:val="MS Gothic"/>
    <w:charset w:val="80"/>
    <w:family w:val="roman"/>
    <w:pitch w:val="variable"/>
    <w:sig w:usb0="00000000" w:usb1="2AC7FCFF" w:usb2="00000012" w:usb3="00000000" w:csb0="0002009F" w:csb1="00000000"/>
  </w:font>
  <w:font w:name="楷体_GB2312">
    <w:altName w:val="楷体"/>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EndPr/>
    <w:sdtContent>
      <w:p w14:paraId="42F76C3F" w14:textId="22ABD2F9" w:rsidR="00581E1A" w:rsidRDefault="00581E1A">
        <w:pPr>
          <w:pStyle w:val="a9"/>
        </w:pPr>
        <w:r>
          <w:fldChar w:fldCharType="begin"/>
        </w:r>
        <w:r>
          <w:instrText>PAGE   \* MERGEFORMAT</w:instrText>
        </w:r>
        <w:r>
          <w:fldChar w:fldCharType="separate"/>
        </w:r>
        <w:r w:rsidR="00B3565C" w:rsidRPr="00B3565C">
          <w:rPr>
            <w:lang w:val="zh-CN" w:eastAsia="zh-CN"/>
          </w:rPr>
          <w:t>152</w:t>
        </w:r>
        <w:r>
          <w:fldChar w:fldCharType="end"/>
        </w:r>
      </w:p>
    </w:sdtContent>
  </w:sdt>
  <w:p w14:paraId="00A820FC" w14:textId="77777777" w:rsidR="00581E1A" w:rsidRDefault="00581E1A">
    <w:pPr>
      <w:pStyle w:val="a9"/>
    </w:pPr>
  </w:p>
  <w:p w14:paraId="4A48D3F3" w14:textId="77777777" w:rsidR="00581E1A" w:rsidRDefault="00581E1A"/>
  <w:p w14:paraId="46E31D82" w14:textId="77777777" w:rsidR="00581E1A" w:rsidRDefault="00581E1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CFA19A" w14:textId="77777777" w:rsidR="00BA4B54" w:rsidRDefault="00BA4B54">
      <w:r>
        <w:separator/>
      </w:r>
    </w:p>
  </w:footnote>
  <w:footnote w:type="continuationSeparator" w:id="0">
    <w:p w14:paraId="3FB8E4AB" w14:textId="77777777" w:rsidR="00BA4B54" w:rsidRDefault="00BA4B54">
      <w:r>
        <w:continuationSeparator/>
      </w:r>
    </w:p>
  </w:footnote>
  <w:footnote w:type="continuationNotice" w:id="1">
    <w:p w14:paraId="522ACD57" w14:textId="77777777" w:rsidR="00BA4B54" w:rsidRDefault="00BA4B54">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581E1A" w:rsidRDefault="00581E1A">
    <w:pPr>
      <w:pStyle w:val="a4"/>
      <w:tabs>
        <w:tab w:val="right" w:pos="9639"/>
      </w:tabs>
    </w:pPr>
    <w:r>
      <w:tab/>
    </w:r>
  </w:p>
  <w:p w14:paraId="246D48EC" w14:textId="77777777" w:rsidR="00581E1A" w:rsidRDefault="00581E1A"/>
  <w:p w14:paraId="4F6F578E" w14:textId="77777777" w:rsidR="00581E1A" w:rsidRDefault="00581E1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FD3448"/>
    <w:multiLevelType w:val="hybridMultilevel"/>
    <w:tmpl w:val="F62ECB06"/>
    <w:lvl w:ilvl="0" w:tplc="0AFCD52E">
      <w:numFmt w:val="bullet"/>
      <w:lvlText w:val="-"/>
      <w:lvlJc w:val="left"/>
      <w:pPr>
        <w:ind w:left="720" w:hanging="360"/>
      </w:pPr>
      <w:rPr>
        <w:rFonts w:ascii="Times New Roman" w:eastAsia="宋体"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7">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1">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2">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8">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8">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15CB3089"/>
    <w:multiLevelType w:val="hybridMultilevel"/>
    <w:tmpl w:val="0E4CB6A0"/>
    <w:lvl w:ilvl="0" w:tplc="598E3328">
      <w:start w:val="4"/>
      <w:numFmt w:val="bullet"/>
      <w:lvlText w:val="-"/>
      <w:lvlJc w:val="left"/>
      <w:pPr>
        <w:ind w:left="1145" w:hanging="420"/>
      </w:pPr>
      <w:rPr>
        <w:rFonts w:ascii="Times New Roman" w:eastAsia="宋体"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4">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35">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49">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1">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2">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5">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8">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66">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7">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2">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73">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4">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6">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7">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1">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宋体" w:eastAsia="宋体" w:hAnsi="宋体"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nsid w:val="4DF97DE6"/>
    <w:multiLevelType w:val="hybridMultilevel"/>
    <w:tmpl w:val="42BCAE6E"/>
    <w:lvl w:ilvl="0" w:tplc="598E3328">
      <w:start w:val="4"/>
      <w:numFmt w:val="bullet"/>
      <w:lvlText w:val="-"/>
      <w:lvlJc w:val="left"/>
      <w:pPr>
        <w:ind w:left="1140" w:hanging="420"/>
      </w:pPr>
      <w:rPr>
        <w:rFonts w:ascii="Times New Roman" w:eastAsia="宋体"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8">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4">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6">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1">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15">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19">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1">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3">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4">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25">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9">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1">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33">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7">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41">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2">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44">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47">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49">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2">
    <w:nsid w:val="752B545E"/>
    <w:multiLevelType w:val="hybridMultilevel"/>
    <w:tmpl w:val="C0F4D1B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3">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4">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5">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56">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7">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8">
    <w:nsid w:val="7A5261EA"/>
    <w:multiLevelType w:val="hybridMultilevel"/>
    <w:tmpl w:val="1C228AAE"/>
    <w:lvl w:ilvl="0" w:tplc="1B62FF26">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1">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4">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65">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0"/>
  </w:num>
  <w:num w:numId="2">
    <w:abstractNumId w:val="6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4"/>
  </w:num>
  <w:num w:numId="4">
    <w:abstractNumId w:val="124"/>
  </w:num>
  <w:num w:numId="5">
    <w:abstractNumId w:val="83"/>
  </w:num>
  <w:num w:numId="6">
    <w:abstractNumId w:val="6"/>
  </w:num>
  <w:num w:numId="7">
    <w:abstractNumId w:val="2"/>
  </w:num>
  <w:num w:numId="8">
    <w:abstractNumId w:val="57"/>
  </w:num>
  <w:num w:numId="9">
    <w:abstractNumId w:val="43"/>
  </w:num>
  <w:num w:numId="10">
    <w:abstractNumId w:val="43"/>
  </w:num>
  <w:num w:numId="11">
    <w:abstractNumId w:val="3"/>
  </w:num>
  <w:num w:numId="1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6"/>
  </w:num>
  <w:num w:numId="14">
    <w:abstractNumId w:val="73"/>
  </w:num>
  <w:num w:numId="15">
    <w:abstractNumId w:val="51"/>
  </w:num>
  <w:num w:numId="16">
    <w:abstractNumId w:val="62"/>
  </w:num>
  <w:num w:numId="17">
    <w:abstractNumId w:val="43"/>
  </w:num>
  <w:num w:numId="18">
    <w:abstractNumId w:val="69"/>
  </w:num>
  <w:num w:numId="19">
    <w:abstractNumId w:val="125"/>
  </w:num>
  <w:num w:numId="20">
    <w:abstractNumId w:val="166"/>
  </w:num>
  <w:num w:numId="21">
    <w:abstractNumId w:val="103"/>
  </w:num>
  <w:num w:numId="22">
    <w:abstractNumId w:val="0"/>
  </w:num>
  <w:num w:numId="23">
    <w:abstractNumId w:val="63"/>
  </w:num>
  <w:num w:numId="24">
    <w:abstractNumId w:val="98"/>
  </w:num>
  <w:num w:numId="25">
    <w:abstractNumId w:val="23"/>
  </w:num>
  <w:num w:numId="26">
    <w:abstractNumId w:val="129"/>
  </w:num>
  <w:num w:numId="27">
    <w:abstractNumId w:val="159"/>
  </w:num>
  <w:num w:numId="28">
    <w:abstractNumId w:val="151"/>
  </w:num>
  <w:num w:numId="29">
    <w:abstractNumId w:val="145"/>
  </w:num>
  <w:num w:numId="30">
    <w:abstractNumId w:val="14"/>
  </w:num>
  <w:num w:numId="31">
    <w:abstractNumId w:val="47"/>
  </w:num>
  <w:num w:numId="32">
    <w:abstractNumId w:val="138"/>
  </w:num>
  <w:num w:numId="33">
    <w:abstractNumId w:val="37"/>
  </w:num>
  <w:num w:numId="34">
    <w:abstractNumId w:val="92"/>
  </w:num>
  <w:num w:numId="35">
    <w:abstractNumId w:val="55"/>
  </w:num>
  <w:num w:numId="36">
    <w:abstractNumId w:val="12"/>
  </w:num>
  <w:num w:numId="37">
    <w:abstractNumId w:val="156"/>
  </w:num>
  <w:num w:numId="38">
    <w:abstractNumId w:val="155"/>
  </w:num>
  <w:num w:numId="39">
    <w:abstractNumId w:val="147"/>
  </w:num>
  <w:num w:numId="40">
    <w:abstractNumId w:val="39"/>
  </w:num>
  <w:num w:numId="41">
    <w:abstractNumId w:val="139"/>
  </w:num>
  <w:num w:numId="42">
    <w:abstractNumId w:val="161"/>
  </w:num>
  <w:num w:numId="43">
    <w:abstractNumId w:val="54"/>
  </w:num>
  <w:num w:numId="44">
    <w:abstractNumId w:val="68"/>
  </w:num>
  <w:num w:numId="45">
    <w:abstractNumId w:val="26"/>
  </w:num>
  <w:num w:numId="46">
    <w:abstractNumId w:val="12"/>
  </w:num>
  <w:num w:numId="47">
    <w:abstractNumId w:val="89"/>
  </w:num>
  <w:num w:numId="48">
    <w:abstractNumId w:val="95"/>
  </w:num>
  <w:num w:numId="49">
    <w:abstractNumId w:val="16"/>
  </w:num>
  <w:num w:numId="50">
    <w:abstractNumId w:val="38"/>
  </w:num>
  <w:num w:numId="51">
    <w:abstractNumId w:val="44"/>
  </w:num>
  <w:num w:numId="52">
    <w:abstractNumId w:val="27"/>
  </w:num>
  <w:num w:numId="53">
    <w:abstractNumId w:val="5"/>
    <w:lvlOverride w:ilvl="0"/>
    <w:lvlOverride w:ilvl="1">
      <w:startOverride w:val="1"/>
    </w:lvlOverride>
    <w:lvlOverride w:ilvl="2"/>
    <w:lvlOverride w:ilvl="3"/>
    <w:lvlOverride w:ilvl="4"/>
    <w:lvlOverride w:ilvl="5"/>
    <w:lvlOverride w:ilvl="6"/>
    <w:lvlOverride w:ilvl="7"/>
    <w:lvlOverride w:ilvl="8"/>
  </w:num>
  <w:num w:numId="54">
    <w:abstractNumId w:val="7"/>
  </w:num>
  <w:num w:numId="55">
    <w:abstractNumId w:val="130"/>
  </w:num>
  <w:num w:numId="56">
    <w:abstractNumId w:val="149"/>
  </w:num>
  <w:num w:numId="57">
    <w:abstractNumId w:val="36"/>
  </w:num>
  <w:num w:numId="58">
    <w:abstractNumId w:val="31"/>
  </w:num>
  <w:num w:numId="59">
    <w:abstractNumId w:val="162"/>
  </w:num>
  <w:num w:numId="60">
    <w:abstractNumId w:val="61"/>
  </w:num>
  <w:num w:numId="61">
    <w:abstractNumId w:val="80"/>
  </w:num>
  <w:num w:numId="62">
    <w:abstractNumId w:val="99"/>
  </w:num>
  <w:num w:numId="63">
    <w:abstractNumId w:val="118"/>
  </w:num>
  <w:num w:numId="64">
    <w:abstractNumId w:val="25"/>
  </w:num>
  <w:num w:numId="65">
    <w:abstractNumId w:val="140"/>
  </w:num>
  <w:num w:numId="66">
    <w:abstractNumId w:val="10"/>
  </w:num>
  <w:num w:numId="67">
    <w:abstractNumId w:val="1"/>
  </w:num>
  <w:num w:numId="68">
    <w:abstractNumId w:val="122"/>
  </w:num>
  <w:num w:numId="69">
    <w:abstractNumId w:val="34"/>
  </w:num>
  <w:num w:numId="70">
    <w:abstractNumId w:val="65"/>
  </w:num>
  <w:num w:numId="71">
    <w:abstractNumId w:val="116"/>
  </w:num>
  <w:num w:numId="72">
    <w:abstractNumId w:val="131"/>
  </w:num>
  <w:num w:numId="73">
    <w:abstractNumId w:val="123"/>
  </w:num>
  <w:num w:numId="74">
    <w:abstractNumId w:val="23"/>
  </w:num>
  <w:num w:numId="75">
    <w:abstractNumId w:val="128"/>
  </w:num>
  <w:num w:numId="76">
    <w:abstractNumId w:val="33"/>
  </w:num>
  <w:num w:numId="77">
    <w:abstractNumId w:val="128"/>
  </w:num>
  <w:num w:numId="78">
    <w:abstractNumId w:val="49"/>
  </w:num>
  <w:num w:numId="79">
    <w:abstractNumId w:val="45"/>
  </w:num>
  <w:num w:numId="80">
    <w:abstractNumId w:val="29"/>
  </w:num>
  <w:num w:numId="81">
    <w:abstractNumId w:val="97"/>
  </w:num>
  <w:num w:numId="82">
    <w:abstractNumId w:val="115"/>
  </w:num>
  <w:num w:numId="83">
    <w:abstractNumId w:val="148"/>
  </w:num>
  <w:num w:numId="84">
    <w:abstractNumId w:val="157"/>
  </w:num>
  <w:num w:numId="85">
    <w:abstractNumId w:val="101"/>
  </w:num>
  <w:num w:numId="86">
    <w:abstractNumId w:val="24"/>
  </w:num>
  <w:num w:numId="87">
    <w:abstractNumId w:val="20"/>
  </w:num>
  <w:num w:numId="88">
    <w:abstractNumId w:val="35"/>
  </w:num>
  <w:num w:numId="89">
    <w:abstractNumId w:val="94"/>
  </w:num>
  <w:num w:numId="90">
    <w:abstractNumId w:val="52"/>
  </w:num>
  <w:num w:numId="91">
    <w:abstractNumId w:val="53"/>
  </w:num>
  <w:num w:numId="92">
    <w:abstractNumId w:val="8"/>
  </w:num>
  <w:num w:numId="93">
    <w:abstractNumId w:val="60"/>
  </w:num>
  <w:num w:numId="94">
    <w:abstractNumId w:val="32"/>
  </w:num>
  <w:num w:numId="95">
    <w:abstractNumId w:val="158"/>
  </w:num>
  <w:num w:numId="96">
    <w:abstractNumId w:val="164"/>
  </w:num>
  <w:num w:numId="97">
    <w:abstractNumId w:val="72"/>
  </w:num>
  <w:num w:numId="98">
    <w:abstractNumId w:val="59"/>
  </w:num>
  <w:num w:numId="99">
    <w:abstractNumId w:val="165"/>
  </w:num>
  <w:num w:numId="100">
    <w:abstractNumId w:val="132"/>
  </w:num>
  <w:num w:numId="101">
    <w:abstractNumId w:val="114"/>
  </w:num>
  <w:num w:numId="102">
    <w:abstractNumId w:val="21"/>
  </w:num>
  <w:num w:numId="103">
    <w:abstractNumId w:val="154"/>
  </w:num>
  <w:num w:numId="104">
    <w:abstractNumId w:val="86"/>
  </w:num>
  <w:num w:numId="105">
    <w:abstractNumId w:val="9"/>
  </w:num>
  <w:num w:numId="106">
    <w:abstractNumId w:val="110"/>
  </w:num>
  <w:num w:numId="107">
    <w:abstractNumId w:val="76"/>
  </w:num>
  <w:num w:numId="108">
    <w:abstractNumId w:val="50"/>
  </w:num>
  <w:num w:numId="109">
    <w:abstractNumId w:val="111"/>
  </w:num>
  <w:num w:numId="110">
    <w:abstractNumId w:val="87"/>
  </w:num>
  <w:num w:numId="111">
    <w:abstractNumId w:val="77"/>
  </w:num>
  <w:num w:numId="112">
    <w:abstractNumId w:val="144"/>
  </w:num>
  <w:num w:numId="113">
    <w:abstractNumId w:val="81"/>
  </w:num>
  <w:num w:numId="114">
    <w:abstractNumId w:val="126"/>
  </w:num>
  <w:num w:numId="115">
    <w:abstractNumId w:val="79"/>
  </w:num>
  <w:num w:numId="116">
    <w:abstractNumId w:val="163"/>
  </w:num>
  <w:num w:numId="117">
    <w:abstractNumId w:val="104"/>
  </w:num>
  <w:num w:numId="118">
    <w:abstractNumId w:val="100"/>
  </w:num>
  <w:num w:numId="119">
    <w:abstractNumId w:val="153"/>
  </w:num>
  <w:num w:numId="120">
    <w:abstractNumId w:val="15"/>
  </w:num>
  <w:num w:numId="121">
    <w:abstractNumId w:val="17"/>
  </w:num>
  <w:num w:numId="122">
    <w:abstractNumId w:val="11"/>
  </w:num>
  <w:num w:numId="123">
    <w:abstractNumId w:val="22"/>
  </w:num>
  <w:num w:numId="124">
    <w:abstractNumId w:val="93"/>
  </w:num>
  <w:num w:numId="125">
    <w:abstractNumId w:val="108"/>
  </w:num>
  <w:num w:numId="126">
    <w:abstractNumId w:val="46"/>
  </w:num>
  <w:num w:numId="127">
    <w:abstractNumId w:val="119"/>
  </w:num>
  <w:num w:numId="128">
    <w:abstractNumId w:val="143"/>
  </w:num>
  <w:num w:numId="129">
    <w:abstractNumId w:val="107"/>
  </w:num>
  <w:num w:numId="130">
    <w:abstractNumId w:val="78"/>
  </w:num>
  <w:num w:numId="131">
    <w:abstractNumId w:val="19"/>
  </w:num>
  <w:num w:numId="132">
    <w:abstractNumId w:val="121"/>
  </w:num>
  <w:num w:numId="133">
    <w:abstractNumId w:val="141"/>
  </w:num>
  <w:num w:numId="134">
    <w:abstractNumId w:val="109"/>
  </w:num>
  <w:num w:numId="135">
    <w:abstractNumId w:val="160"/>
  </w:num>
  <w:num w:numId="136">
    <w:abstractNumId w:val="117"/>
  </w:num>
  <w:num w:numId="137">
    <w:abstractNumId w:val="70"/>
  </w:num>
  <w:num w:numId="138">
    <w:abstractNumId w:val="48"/>
  </w:num>
  <w:num w:numId="139">
    <w:abstractNumId w:val="88"/>
  </w:num>
  <w:num w:numId="140">
    <w:abstractNumId w:val="90"/>
  </w:num>
  <w:num w:numId="141">
    <w:abstractNumId w:val="135"/>
  </w:num>
  <w:num w:numId="142">
    <w:abstractNumId w:val="58"/>
  </w:num>
  <w:num w:numId="143">
    <w:abstractNumId w:val="75"/>
  </w:num>
  <w:num w:numId="144">
    <w:abstractNumId w:val="102"/>
  </w:num>
  <w:num w:numId="145">
    <w:abstractNumId w:val="85"/>
  </w:num>
  <w:num w:numId="146">
    <w:abstractNumId w:val="40"/>
  </w:num>
  <w:num w:numId="147">
    <w:abstractNumId w:val="4"/>
  </w:num>
  <w:num w:numId="148">
    <w:abstractNumId w:val="67"/>
  </w:num>
  <w:num w:numId="149">
    <w:abstractNumId w:val="96"/>
  </w:num>
  <w:num w:numId="150">
    <w:abstractNumId w:val="105"/>
  </w:num>
  <w:num w:numId="151">
    <w:abstractNumId w:val="137"/>
  </w:num>
  <w:num w:numId="152">
    <w:abstractNumId w:val="133"/>
  </w:num>
  <w:num w:numId="153">
    <w:abstractNumId w:val="64"/>
  </w:num>
  <w:num w:numId="154">
    <w:abstractNumId w:val="84"/>
  </w:num>
  <w:num w:numId="155">
    <w:abstractNumId w:val="74"/>
  </w:num>
  <w:num w:numId="156">
    <w:abstractNumId w:val="82"/>
  </w:num>
  <w:num w:numId="157">
    <w:abstractNumId w:val="56"/>
  </w:num>
  <w:num w:numId="158">
    <w:abstractNumId w:val="127"/>
  </w:num>
  <w:num w:numId="159">
    <w:abstractNumId w:val="120"/>
  </w:num>
  <w:num w:numId="160">
    <w:abstractNumId w:val="91"/>
  </w:num>
  <w:num w:numId="161">
    <w:abstractNumId w:val="112"/>
  </w:num>
  <w:num w:numId="162">
    <w:abstractNumId w:val="13"/>
  </w:num>
  <w:num w:numId="163">
    <w:abstractNumId w:val="138"/>
  </w:num>
  <w:num w:numId="164">
    <w:abstractNumId w:val="106"/>
  </w:num>
  <w:num w:numId="165">
    <w:abstractNumId w:val="71"/>
  </w:num>
  <w:num w:numId="166">
    <w:abstractNumId w:val="146"/>
  </w:num>
  <w:num w:numId="167">
    <w:abstractNumId w:val="41"/>
  </w:num>
  <w:num w:numId="168">
    <w:abstractNumId w:val="18"/>
  </w:num>
  <w:num w:numId="169">
    <w:abstractNumId w:val="142"/>
  </w:num>
  <w:num w:numId="170">
    <w:abstractNumId w:val="30"/>
  </w:num>
  <w:num w:numId="171">
    <w:abstractNumId w:val="42"/>
  </w:num>
  <w:num w:numId="172">
    <w:abstractNumId w:val="28"/>
  </w:num>
  <w:num w:numId="173">
    <w:abstractNumId w:val="152"/>
  </w:num>
  <w:numIdMacAtCleanup w:val="16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0"/>
  <w:activeWritingStyle w:appName="MSWord" w:lang="en-US" w:vendorID="64" w:dllVersion="6" w:nlCheck="1" w:checkStyle="0"/>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282"/>
    <w:rsid w:val="00002592"/>
    <w:rsid w:val="00002B30"/>
    <w:rsid w:val="00002B5A"/>
    <w:rsid w:val="0000305B"/>
    <w:rsid w:val="0000315C"/>
    <w:rsid w:val="00003710"/>
    <w:rsid w:val="0000377D"/>
    <w:rsid w:val="00003A8E"/>
    <w:rsid w:val="00003AD0"/>
    <w:rsid w:val="00003E73"/>
    <w:rsid w:val="00004512"/>
    <w:rsid w:val="00004737"/>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B50"/>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5999"/>
    <w:rsid w:val="00055B06"/>
    <w:rsid w:val="0005670B"/>
    <w:rsid w:val="00056B8C"/>
    <w:rsid w:val="00056EC2"/>
    <w:rsid w:val="00057372"/>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881"/>
    <w:rsid w:val="00065CD5"/>
    <w:rsid w:val="0006603B"/>
    <w:rsid w:val="000660D4"/>
    <w:rsid w:val="00066383"/>
    <w:rsid w:val="000664E0"/>
    <w:rsid w:val="00066758"/>
    <w:rsid w:val="00066761"/>
    <w:rsid w:val="00066A4F"/>
    <w:rsid w:val="0006713E"/>
    <w:rsid w:val="000674FA"/>
    <w:rsid w:val="00067567"/>
    <w:rsid w:val="000678B5"/>
    <w:rsid w:val="00067DC5"/>
    <w:rsid w:val="00067F0C"/>
    <w:rsid w:val="00067F84"/>
    <w:rsid w:val="00070292"/>
    <w:rsid w:val="0007075B"/>
    <w:rsid w:val="00070EEB"/>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C2"/>
    <w:rsid w:val="000A1C10"/>
    <w:rsid w:val="000A2674"/>
    <w:rsid w:val="000A2BE6"/>
    <w:rsid w:val="000A33D9"/>
    <w:rsid w:val="000A350C"/>
    <w:rsid w:val="000A3B0D"/>
    <w:rsid w:val="000A3D1B"/>
    <w:rsid w:val="000A3F0E"/>
    <w:rsid w:val="000A4083"/>
    <w:rsid w:val="000A4333"/>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779"/>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514"/>
    <w:rsid w:val="000E2784"/>
    <w:rsid w:val="000E2AAC"/>
    <w:rsid w:val="000E33CE"/>
    <w:rsid w:val="000E35F7"/>
    <w:rsid w:val="000E3745"/>
    <w:rsid w:val="000E3A35"/>
    <w:rsid w:val="000E3B30"/>
    <w:rsid w:val="000E3EF4"/>
    <w:rsid w:val="000E3F4E"/>
    <w:rsid w:val="000E48E2"/>
    <w:rsid w:val="000E4A1C"/>
    <w:rsid w:val="000E51D6"/>
    <w:rsid w:val="000E529A"/>
    <w:rsid w:val="000E5976"/>
    <w:rsid w:val="000E5FF6"/>
    <w:rsid w:val="000E600E"/>
    <w:rsid w:val="000E6219"/>
    <w:rsid w:val="000E65E4"/>
    <w:rsid w:val="000E68E3"/>
    <w:rsid w:val="000E6AC6"/>
    <w:rsid w:val="000E6E3A"/>
    <w:rsid w:val="000E7EAD"/>
    <w:rsid w:val="000F0B7D"/>
    <w:rsid w:val="000F0CB9"/>
    <w:rsid w:val="000F1102"/>
    <w:rsid w:val="000F1526"/>
    <w:rsid w:val="000F1676"/>
    <w:rsid w:val="000F1780"/>
    <w:rsid w:val="000F1AAD"/>
    <w:rsid w:val="000F1B7F"/>
    <w:rsid w:val="000F1DB6"/>
    <w:rsid w:val="000F222E"/>
    <w:rsid w:val="000F274F"/>
    <w:rsid w:val="000F28A4"/>
    <w:rsid w:val="000F2974"/>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5404"/>
    <w:rsid w:val="00135464"/>
    <w:rsid w:val="00135740"/>
    <w:rsid w:val="00135B17"/>
    <w:rsid w:val="00135F81"/>
    <w:rsid w:val="001360C8"/>
    <w:rsid w:val="001363D7"/>
    <w:rsid w:val="00136520"/>
    <w:rsid w:val="00136654"/>
    <w:rsid w:val="00136725"/>
    <w:rsid w:val="0013694F"/>
    <w:rsid w:val="00136981"/>
    <w:rsid w:val="00136A3F"/>
    <w:rsid w:val="001370EC"/>
    <w:rsid w:val="001374C4"/>
    <w:rsid w:val="0013767D"/>
    <w:rsid w:val="00137732"/>
    <w:rsid w:val="001377AA"/>
    <w:rsid w:val="001400DE"/>
    <w:rsid w:val="0014030B"/>
    <w:rsid w:val="0014032F"/>
    <w:rsid w:val="001403A2"/>
    <w:rsid w:val="0014078F"/>
    <w:rsid w:val="00141338"/>
    <w:rsid w:val="001417C2"/>
    <w:rsid w:val="00141C25"/>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6024"/>
    <w:rsid w:val="001763E2"/>
    <w:rsid w:val="0017652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C98"/>
    <w:rsid w:val="00185CEC"/>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4EA"/>
    <w:rsid w:val="00193876"/>
    <w:rsid w:val="00193A7E"/>
    <w:rsid w:val="00193D2E"/>
    <w:rsid w:val="00193D7C"/>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DF2"/>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326"/>
    <w:rsid w:val="001B476B"/>
    <w:rsid w:val="001B4E7D"/>
    <w:rsid w:val="001B4F9F"/>
    <w:rsid w:val="001B4FD4"/>
    <w:rsid w:val="001B50B2"/>
    <w:rsid w:val="001B5211"/>
    <w:rsid w:val="001B52F0"/>
    <w:rsid w:val="001B53B3"/>
    <w:rsid w:val="001B5693"/>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303F"/>
    <w:rsid w:val="001F348C"/>
    <w:rsid w:val="001F373B"/>
    <w:rsid w:val="001F404B"/>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74B"/>
    <w:rsid w:val="0023386D"/>
    <w:rsid w:val="002341A6"/>
    <w:rsid w:val="00234229"/>
    <w:rsid w:val="00234246"/>
    <w:rsid w:val="0023430B"/>
    <w:rsid w:val="00234660"/>
    <w:rsid w:val="00234870"/>
    <w:rsid w:val="00235169"/>
    <w:rsid w:val="002355C6"/>
    <w:rsid w:val="0023585C"/>
    <w:rsid w:val="00235B8D"/>
    <w:rsid w:val="00235BF2"/>
    <w:rsid w:val="002368D0"/>
    <w:rsid w:val="00236D9B"/>
    <w:rsid w:val="002370BE"/>
    <w:rsid w:val="00237394"/>
    <w:rsid w:val="002373FD"/>
    <w:rsid w:val="0023752E"/>
    <w:rsid w:val="00237616"/>
    <w:rsid w:val="00237C1D"/>
    <w:rsid w:val="00237D9F"/>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10AB"/>
    <w:rsid w:val="002810BD"/>
    <w:rsid w:val="0028116D"/>
    <w:rsid w:val="00281234"/>
    <w:rsid w:val="0028145F"/>
    <w:rsid w:val="00281AF5"/>
    <w:rsid w:val="00281C72"/>
    <w:rsid w:val="00281D08"/>
    <w:rsid w:val="002833A3"/>
    <w:rsid w:val="002834C3"/>
    <w:rsid w:val="00283671"/>
    <w:rsid w:val="00283913"/>
    <w:rsid w:val="00283DB7"/>
    <w:rsid w:val="00283E58"/>
    <w:rsid w:val="00283E7D"/>
    <w:rsid w:val="00284093"/>
    <w:rsid w:val="00284348"/>
    <w:rsid w:val="0028439D"/>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DBD"/>
    <w:rsid w:val="002F6DC7"/>
    <w:rsid w:val="002F6DCB"/>
    <w:rsid w:val="002F75C7"/>
    <w:rsid w:val="002F7994"/>
    <w:rsid w:val="002F7D3D"/>
    <w:rsid w:val="002F7EBC"/>
    <w:rsid w:val="003000EC"/>
    <w:rsid w:val="00300555"/>
    <w:rsid w:val="0030094E"/>
    <w:rsid w:val="00300962"/>
    <w:rsid w:val="00300A5E"/>
    <w:rsid w:val="00300A6F"/>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AA8"/>
    <w:rsid w:val="00310C40"/>
    <w:rsid w:val="00310F09"/>
    <w:rsid w:val="00311409"/>
    <w:rsid w:val="00311450"/>
    <w:rsid w:val="00311595"/>
    <w:rsid w:val="003119BC"/>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70154"/>
    <w:rsid w:val="0037131A"/>
    <w:rsid w:val="00371B9D"/>
    <w:rsid w:val="0037215D"/>
    <w:rsid w:val="00372575"/>
    <w:rsid w:val="00372806"/>
    <w:rsid w:val="00372C4B"/>
    <w:rsid w:val="00372D82"/>
    <w:rsid w:val="003732F0"/>
    <w:rsid w:val="003738CE"/>
    <w:rsid w:val="0037391B"/>
    <w:rsid w:val="00373F77"/>
    <w:rsid w:val="00374019"/>
    <w:rsid w:val="0037469A"/>
    <w:rsid w:val="00374752"/>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C99"/>
    <w:rsid w:val="003C1DEF"/>
    <w:rsid w:val="003C2452"/>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C7"/>
    <w:rsid w:val="003D3F16"/>
    <w:rsid w:val="003D4158"/>
    <w:rsid w:val="003D4FB0"/>
    <w:rsid w:val="003D50A3"/>
    <w:rsid w:val="003D522C"/>
    <w:rsid w:val="003D5459"/>
    <w:rsid w:val="003D5F6A"/>
    <w:rsid w:val="003D60C7"/>
    <w:rsid w:val="003D647D"/>
    <w:rsid w:val="003D6515"/>
    <w:rsid w:val="003D6AA1"/>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F91"/>
    <w:rsid w:val="0042119C"/>
    <w:rsid w:val="004211C1"/>
    <w:rsid w:val="0042169E"/>
    <w:rsid w:val="00421915"/>
    <w:rsid w:val="00421E10"/>
    <w:rsid w:val="00422330"/>
    <w:rsid w:val="004225D5"/>
    <w:rsid w:val="004226A6"/>
    <w:rsid w:val="0042278A"/>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534A"/>
    <w:rsid w:val="004755E5"/>
    <w:rsid w:val="004756F9"/>
    <w:rsid w:val="00475923"/>
    <w:rsid w:val="00475928"/>
    <w:rsid w:val="00475A7F"/>
    <w:rsid w:val="00475C1B"/>
    <w:rsid w:val="00476159"/>
    <w:rsid w:val="0047650E"/>
    <w:rsid w:val="0047675F"/>
    <w:rsid w:val="004768A4"/>
    <w:rsid w:val="00476FE7"/>
    <w:rsid w:val="00477109"/>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FE"/>
    <w:rsid w:val="004C16B6"/>
    <w:rsid w:val="004C16E6"/>
    <w:rsid w:val="004C181B"/>
    <w:rsid w:val="004C183A"/>
    <w:rsid w:val="004C187D"/>
    <w:rsid w:val="004C1D57"/>
    <w:rsid w:val="004C218A"/>
    <w:rsid w:val="004C23F8"/>
    <w:rsid w:val="004C296B"/>
    <w:rsid w:val="004C305B"/>
    <w:rsid w:val="004C306B"/>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3EB"/>
    <w:rsid w:val="0050242F"/>
    <w:rsid w:val="005024B7"/>
    <w:rsid w:val="005027BF"/>
    <w:rsid w:val="0050291E"/>
    <w:rsid w:val="00502A1A"/>
    <w:rsid w:val="00502BB6"/>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E7"/>
    <w:rsid w:val="00536848"/>
    <w:rsid w:val="00536B74"/>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75F"/>
    <w:rsid w:val="005558F4"/>
    <w:rsid w:val="00555BBB"/>
    <w:rsid w:val="00555C88"/>
    <w:rsid w:val="00556004"/>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60"/>
    <w:rsid w:val="00581AE4"/>
    <w:rsid w:val="00581B60"/>
    <w:rsid w:val="00581B7F"/>
    <w:rsid w:val="00581E1A"/>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8BD"/>
    <w:rsid w:val="005A28E6"/>
    <w:rsid w:val="005A2CAA"/>
    <w:rsid w:val="005A2EB9"/>
    <w:rsid w:val="005A31D2"/>
    <w:rsid w:val="005A3350"/>
    <w:rsid w:val="005A347C"/>
    <w:rsid w:val="005A362C"/>
    <w:rsid w:val="005A3906"/>
    <w:rsid w:val="005A39D0"/>
    <w:rsid w:val="005A4237"/>
    <w:rsid w:val="005A4526"/>
    <w:rsid w:val="005A478B"/>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FDF"/>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B60"/>
    <w:rsid w:val="005F3C1A"/>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814"/>
    <w:rsid w:val="00622B83"/>
    <w:rsid w:val="00623925"/>
    <w:rsid w:val="00623F16"/>
    <w:rsid w:val="00624614"/>
    <w:rsid w:val="00624E8F"/>
    <w:rsid w:val="006252F5"/>
    <w:rsid w:val="006257ED"/>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B00"/>
    <w:rsid w:val="006C4BAD"/>
    <w:rsid w:val="006C4D23"/>
    <w:rsid w:val="006C4E04"/>
    <w:rsid w:val="006C4E2D"/>
    <w:rsid w:val="006C50E6"/>
    <w:rsid w:val="006C53C3"/>
    <w:rsid w:val="006C5574"/>
    <w:rsid w:val="006C5FFE"/>
    <w:rsid w:val="006C621F"/>
    <w:rsid w:val="006C6240"/>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4569"/>
    <w:rsid w:val="006D4FA2"/>
    <w:rsid w:val="006D53B6"/>
    <w:rsid w:val="006D55B5"/>
    <w:rsid w:val="006D55CC"/>
    <w:rsid w:val="006D590B"/>
    <w:rsid w:val="006D5934"/>
    <w:rsid w:val="006D5C13"/>
    <w:rsid w:val="006D6F9A"/>
    <w:rsid w:val="006D6FDD"/>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E5A"/>
    <w:rsid w:val="00703F1E"/>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32"/>
    <w:rsid w:val="00725FFF"/>
    <w:rsid w:val="00726137"/>
    <w:rsid w:val="007262B7"/>
    <w:rsid w:val="0072673D"/>
    <w:rsid w:val="007271C9"/>
    <w:rsid w:val="007272FA"/>
    <w:rsid w:val="007279D7"/>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20B1"/>
    <w:rsid w:val="007420DC"/>
    <w:rsid w:val="0074224A"/>
    <w:rsid w:val="00742A6F"/>
    <w:rsid w:val="00742BBB"/>
    <w:rsid w:val="00743415"/>
    <w:rsid w:val="007439F7"/>
    <w:rsid w:val="00743C59"/>
    <w:rsid w:val="007440AE"/>
    <w:rsid w:val="007442BE"/>
    <w:rsid w:val="00744304"/>
    <w:rsid w:val="007447F4"/>
    <w:rsid w:val="007448B2"/>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F23"/>
    <w:rsid w:val="007E2090"/>
    <w:rsid w:val="007E2110"/>
    <w:rsid w:val="007E269A"/>
    <w:rsid w:val="007E2898"/>
    <w:rsid w:val="007E2AC1"/>
    <w:rsid w:val="007E322D"/>
    <w:rsid w:val="007E35E7"/>
    <w:rsid w:val="007E36E2"/>
    <w:rsid w:val="007E3B6F"/>
    <w:rsid w:val="007E3BC7"/>
    <w:rsid w:val="007E4673"/>
    <w:rsid w:val="007E47DE"/>
    <w:rsid w:val="007E4B4C"/>
    <w:rsid w:val="007E4C8A"/>
    <w:rsid w:val="007E515D"/>
    <w:rsid w:val="007E5481"/>
    <w:rsid w:val="007E54D6"/>
    <w:rsid w:val="007E5D03"/>
    <w:rsid w:val="007E5E7B"/>
    <w:rsid w:val="007E6641"/>
    <w:rsid w:val="007E6A1B"/>
    <w:rsid w:val="007E6AF8"/>
    <w:rsid w:val="007E6B17"/>
    <w:rsid w:val="007E6B25"/>
    <w:rsid w:val="007E6B91"/>
    <w:rsid w:val="007E70A6"/>
    <w:rsid w:val="007E725D"/>
    <w:rsid w:val="007E7267"/>
    <w:rsid w:val="007E72B8"/>
    <w:rsid w:val="007E7A73"/>
    <w:rsid w:val="007F02D4"/>
    <w:rsid w:val="007F078F"/>
    <w:rsid w:val="007F08AE"/>
    <w:rsid w:val="007F0A2D"/>
    <w:rsid w:val="007F0DA4"/>
    <w:rsid w:val="007F105C"/>
    <w:rsid w:val="007F14D5"/>
    <w:rsid w:val="007F1FFF"/>
    <w:rsid w:val="007F2086"/>
    <w:rsid w:val="007F237D"/>
    <w:rsid w:val="007F2488"/>
    <w:rsid w:val="007F2B28"/>
    <w:rsid w:val="007F2B38"/>
    <w:rsid w:val="007F2B95"/>
    <w:rsid w:val="007F2EC9"/>
    <w:rsid w:val="007F322C"/>
    <w:rsid w:val="007F3C9F"/>
    <w:rsid w:val="007F449D"/>
    <w:rsid w:val="007F455D"/>
    <w:rsid w:val="007F4C17"/>
    <w:rsid w:val="007F53FE"/>
    <w:rsid w:val="007F59E3"/>
    <w:rsid w:val="007F5C35"/>
    <w:rsid w:val="007F5D60"/>
    <w:rsid w:val="007F6091"/>
    <w:rsid w:val="007F6274"/>
    <w:rsid w:val="007F63D3"/>
    <w:rsid w:val="007F664D"/>
    <w:rsid w:val="007F71CA"/>
    <w:rsid w:val="007F71DE"/>
    <w:rsid w:val="007F7259"/>
    <w:rsid w:val="007F7550"/>
    <w:rsid w:val="007F77BD"/>
    <w:rsid w:val="007F7899"/>
    <w:rsid w:val="007F7A59"/>
    <w:rsid w:val="00800421"/>
    <w:rsid w:val="0080045D"/>
    <w:rsid w:val="00800577"/>
    <w:rsid w:val="00800833"/>
    <w:rsid w:val="00800B29"/>
    <w:rsid w:val="00800C34"/>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2FC"/>
    <w:rsid w:val="0088446F"/>
    <w:rsid w:val="008844C3"/>
    <w:rsid w:val="008844F2"/>
    <w:rsid w:val="0088472D"/>
    <w:rsid w:val="00884E79"/>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61"/>
    <w:rsid w:val="008B3AD5"/>
    <w:rsid w:val="008B3C8F"/>
    <w:rsid w:val="008B400F"/>
    <w:rsid w:val="008B4738"/>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5753"/>
    <w:rsid w:val="009A579D"/>
    <w:rsid w:val="009A5809"/>
    <w:rsid w:val="009A5899"/>
    <w:rsid w:val="009A5A4D"/>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7321"/>
    <w:rsid w:val="009C734F"/>
    <w:rsid w:val="009C74EE"/>
    <w:rsid w:val="009C7C6D"/>
    <w:rsid w:val="009D0440"/>
    <w:rsid w:val="009D0480"/>
    <w:rsid w:val="009D0568"/>
    <w:rsid w:val="009D0572"/>
    <w:rsid w:val="009D05E2"/>
    <w:rsid w:val="009D06B6"/>
    <w:rsid w:val="009D0888"/>
    <w:rsid w:val="009D1169"/>
    <w:rsid w:val="009D13D0"/>
    <w:rsid w:val="009D13FC"/>
    <w:rsid w:val="009D1596"/>
    <w:rsid w:val="009D1882"/>
    <w:rsid w:val="009D1D96"/>
    <w:rsid w:val="009D1E23"/>
    <w:rsid w:val="009D1EAA"/>
    <w:rsid w:val="009D1F77"/>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FBD"/>
    <w:rsid w:val="009D6FF9"/>
    <w:rsid w:val="009D70EA"/>
    <w:rsid w:val="009D70F7"/>
    <w:rsid w:val="009D7867"/>
    <w:rsid w:val="009D78F3"/>
    <w:rsid w:val="009D7A2A"/>
    <w:rsid w:val="009D7E51"/>
    <w:rsid w:val="009D7FAF"/>
    <w:rsid w:val="009D7F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50F6"/>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954"/>
    <w:rsid w:val="00A22AEA"/>
    <w:rsid w:val="00A22DBD"/>
    <w:rsid w:val="00A2300B"/>
    <w:rsid w:val="00A231A8"/>
    <w:rsid w:val="00A231DD"/>
    <w:rsid w:val="00A23718"/>
    <w:rsid w:val="00A237FF"/>
    <w:rsid w:val="00A2383F"/>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D21"/>
    <w:rsid w:val="00A72F7A"/>
    <w:rsid w:val="00A736A2"/>
    <w:rsid w:val="00A737A8"/>
    <w:rsid w:val="00A73C4F"/>
    <w:rsid w:val="00A73F13"/>
    <w:rsid w:val="00A74629"/>
    <w:rsid w:val="00A7471B"/>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41F"/>
    <w:rsid w:val="00A95431"/>
    <w:rsid w:val="00A9595B"/>
    <w:rsid w:val="00A95AA1"/>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A95"/>
    <w:rsid w:val="00AA4F59"/>
    <w:rsid w:val="00AA529D"/>
    <w:rsid w:val="00AA5708"/>
    <w:rsid w:val="00AA5905"/>
    <w:rsid w:val="00AA6802"/>
    <w:rsid w:val="00AA6D52"/>
    <w:rsid w:val="00AA7ACB"/>
    <w:rsid w:val="00AA7D02"/>
    <w:rsid w:val="00AB0162"/>
    <w:rsid w:val="00AB034D"/>
    <w:rsid w:val="00AB040C"/>
    <w:rsid w:val="00AB0DE1"/>
    <w:rsid w:val="00AB1424"/>
    <w:rsid w:val="00AB19A7"/>
    <w:rsid w:val="00AB2046"/>
    <w:rsid w:val="00AB245C"/>
    <w:rsid w:val="00AB2D65"/>
    <w:rsid w:val="00AB2F1C"/>
    <w:rsid w:val="00AB2FAB"/>
    <w:rsid w:val="00AB3301"/>
    <w:rsid w:val="00AB35CF"/>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611"/>
    <w:rsid w:val="00AF7ABD"/>
    <w:rsid w:val="00AF7B58"/>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74CD"/>
    <w:rsid w:val="00B77A5F"/>
    <w:rsid w:val="00B80434"/>
    <w:rsid w:val="00B80613"/>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CD3"/>
    <w:rsid w:val="00BB0428"/>
    <w:rsid w:val="00BB05AC"/>
    <w:rsid w:val="00BB085A"/>
    <w:rsid w:val="00BB0B9C"/>
    <w:rsid w:val="00BB10C7"/>
    <w:rsid w:val="00BB1446"/>
    <w:rsid w:val="00BB1853"/>
    <w:rsid w:val="00BB2061"/>
    <w:rsid w:val="00BB2424"/>
    <w:rsid w:val="00BB2BEC"/>
    <w:rsid w:val="00BB2C1E"/>
    <w:rsid w:val="00BB365B"/>
    <w:rsid w:val="00BB3692"/>
    <w:rsid w:val="00BB3AF3"/>
    <w:rsid w:val="00BB3DBB"/>
    <w:rsid w:val="00BB3E17"/>
    <w:rsid w:val="00BB3F6F"/>
    <w:rsid w:val="00BB4373"/>
    <w:rsid w:val="00BB4481"/>
    <w:rsid w:val="00BB481A"/>
    <w:rsid w:val="00BB49C3"/>
    <w:rsid w:val="00BB4CA1"/>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1354"/>
    <w:rsid w:val="00C21510"/>
    <w:rsid w:val="00C21867"/>
    <w:rsid w:val="00C21DA8"/>
    <w:rsid w:val="00C21FA6"/>
    <w:rsid w:val="00C223DB"/>
    <w:rsid w:val="00C223FA"/>
    <w:rsid w:val="00C22520"/>
    <w:rsid w:val="00C22813"/>
    <w:rsid w:val="00C2285A"/>
    <w:rsid w:val="00C22936"/>
    <w:rsid w:val="00C22B84"/>
    <w:rsid w:val="00C23080"/>
    <w:rsid w:val="00C23207"/>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D62"/>
    <w:rsid w:val="00C311E4"/>
    <w:rsid w:val="00C313C4"/>
    <w:rsid w:val="00C31A87"/>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72"/>
    <w:rsid w:val="00C35D24"/>
    <w:rsid w:val="00C35E14"/>
    <w:rsid w:val="00C36080"/>
    <w:rsid w:val="00C361D1"/>
    <w:rsid w:val="00C362B6"/>
    <w:rsid w:val="00C365FE"/>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7F9F"/>
    <w:rsid w:val="00C57FA0"/>
    <w:rsid w:val="00C600A6"/>
    <w:rsid w:val="00C6042A"/>
    <w:rsid w:val="00C60755"/>
    <w:rsid w:val="00C60D24"/>
    <w:rsid w:val="00C60DB5"/>
    <w:rsid w:val="00C60F2C"/>
    <w:rsid w:val="00C6139A"/>
    <w:rsid w:val="00C62055"/>
    <w:rsid w:val="00C623FB"/>
    <w:rsid w:val="00C62875"/>
    <w:rsid w:val="00C62CE8"/>
    <w:rsid w:val="00C62D4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52A9"/>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E45"/>
    <w:rsid w:val="00CA20CA"/>
    <w:rsid w:val="00CA2A20"/>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AD0"/>
    <w:rsid w:val="00D07F3D"/>
    <w:rsid w:val="00D102C5"/>
    <w:rsid w:val="00D1066D"/>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97E"/>
    <w:rsid w:val="00D609F1"/>
    <w:rsid w:val="00D60AE7"/>
    <w:rsid w:val="00D60B1A"/>
    <w:rsid w:val="00D61EC4"/>
    <w:rsid w:val="00D62D16"/>
    <w:rsid w:val="00D62E3E"/>
    <w:rsid w:val="00D63033"/>
    <w:rsid w:val="00D631CF"/>
    <w:rsid w:val="00D6378A"/>
    <w:rsid w:val="00D63889"/>
    <w:rsid w:val="00D6392E"/>
    <w:rsid w:val="00D63E39"/>
    <w:rsid w:val="00D640CB"/>
    <w:rsid w:val="00D642D0"/>
    <w:rsid w:val="00D64523"/>
    <w:rsid w:val="00D64876"/>
    <w:rsid w:val="00D649C9"/>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867"/>
    <w:rsid w:val="00D728A0"/>
    <w:rsid w:val="00D72C56"/>
    <w:rsid w:val="00D7342E"/>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C76"/>
    <w:rsid w:val="00D97CB4"/>
    <w:rsid w:val="00D97DC1"/>
    <w:rsid w:val="00D97EBC"/>
    <w:rsid w:val="00DA0209"/>
    <w:rsid w:val="00DA0332"/>
    <w:rsid w:val="00DA1782"/>
    <w:rsid w:val="00DA199E"/>
    <w:rsid w:val="00DA1BE5"/>
    <w:rsid w:val="00DA1C25"/>
    <w:rsid w:val="00DA1DF7"/>
    <w:rsid w:val="00DA1E60"/>
    <w:rsid w:val="00DA2243"/>
    <w:rsid w:val="00DA22F6"/>
    <w:rsid w:val="00DA271F"/>
    <w:rsid w:val="00DA2BD8"/>
    <w:rsid w:val="00DA323C"/>
    <w:rsid w:val="00DA344D"/>
    <w:rsid w:val="00DA3954"/>
    <w:rsid w:val="00DA3F02"/>
    <w:rsid w:val="00DA3F2A"/>
    <w:rsid w:val="00DA4182"/>
    <w:rsid w:val="00DA4183"/>
    <w:rsid w:val="00DA480D"/>
    <w:rsid w:val="00DA4C6C"/>
    <w:rsid w:val="00DA4C96"/>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568"/>
    <w:rsid w:val="00DC4731"/>
    <w:rsid w:val="00DC4905"/>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C9"/>
    <w:rsid w:val="00DF7C71"/>
    <w:rsid w:val="00DF7FCD"/>
    <w:rsid w:val="00E0057A"/>
    <w:rsid w:val="00E0067E"/>
    <w:rsid w:val="00E007DA"/>
    <w:rsid w:val="00E007DB"/>
    <w:rsid w:val="00E00984"/>
    <w:rsid w:val="00E009A6"/>
    <w:rsid w:val="00E01491"/>
    <w:rsid w:val="00E01807"/>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6019"/>
    <w:rsid w:val="00E2662B"/>
    <w:rsid w:val="00E26D99"/>
    <w:rsid w:val="00E26FDB"/>
    <w:rsid w:val="00E271A1"/>
    <w:rsid w:val="00E27304"/>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E3F"/>
    <w:rsid w:val="00E66046"/>
    <w:rsid w:val="00E663F0"/>
    <w:rsid w:val="00E667FD"/>
    <w:rsid w:val="00E66A6B"/>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2A3"/>
    <w:rsid w:val="00F105EF"/>
    <w:rsid w:val="00F10A20"/>
    <w:rsid w:val="00F10D2C"/>
    <w:rsid w:val="00F10E6A"/>
    <w:rsid w:val="00F10EDD"/>
    <w:rsid w:val="00F10F3A"/>
    <w:rsid w:val="00F10F68"/>
    <w:rsid w:val="00F11155"/>
    <w:rsid w:val="00F1184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CE0"/>
    <w:rsid w:val="00F4618C"/>
    <w:rsid w:val="00F46F6D"/>
    <w:rsid w:val="00F501F2"/>
    <w:rsid w:val="00F5020C"/>
    <w:rsid w:val="00F5037E"/>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5B3"/>
    <w:rsid w:val="00F556DD"/>
    <w:rsid w:val="00F557E5"/>
    <w:rsid w:val="00F558B9"/>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C22"/>
    <w:rsid w:val="00F65F52"/>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52"/>
    <w:rsid w:val="00FD426B"/>
    <w:rsid w:val="00FD42EF"/>
    <w:rsid w:val="00FD4485"/>
    <w:rsid w:val="00FD471D"/>
    <w:rsid w:val="00FD4919"/>
    <w:rsid w:val="00FD49B6"/>
    <w:rsid w:val="00FD4CBF"/>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C3A"/>
    <w:rsid w:val="00FE7F12"/>
    <w:rsid w:val="00FF03CD"/>
    <w:rsid w:val="00FF046A"/>
    <w:rsid w:val="00FF0998"/>
    <w:rsid w:val="00FF0AAA"/>
    <w:rsid w:val="00FF0C66"/>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6005D2AA-40F3-4CEB-8AEB-7CAF3E51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269C"/>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qFormat/>
    <w:rsid w:val="00922C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f4"/>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f4"/>
    <w:uiPriority w:val="59"/>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a1"/>
    <w:next w:val="af4"/>
    <w:qFormat/>
    <w:rsid w:val="00442587"/>
    <w:rPr>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10.png"/><Relationship Id="rId21" Type="http://schemas.openxmlformats.org/officeDocument/2006/relationships/image" Target="media/image6.emf"/><Relationship Id="rId34"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Microsoft_Visio_2003-2010___1.vsd"/><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hyperlink" Target="https://www.3gpp.org/ftp/TSG_RAN/TSG_RAN/TSGR_92e/Docs/RP-211569.zip" TargetMode="External"/><Relationship Id="rId37" Type="http://schemas.microsoft.com/office/2011/relationships/people" Target="people.xml"/><Relationship Id="rId5" Type="http://schemas.openxmlformats.org/officeDocument/2006/relationships/customXml" Target="../customXml/item5.xml"/><Relationship Id="rId15" Type="http://schemas.openxmlformats.org/officeDocument/2006/relationships/package" Target="embeddings/Microsoft_PowerPoint________1.sldm"/><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hyperlink" Target="http://www.3gpp.org/ftp/tsg_ran/TSG_RAN/TSGR_90e/Docs/RP-202872.zi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__12.vsd"/><Relationship Id="rId27" Type="http://schemas.openxmlformats.org/officeDocument/2006/relationships/image" Target="media/image11.png"/><Relationship Id="rId30" Type="http://schemas.openxmlformats.org/officeDocument/2006/relationships/image" Target="cid:image002.jpg@01D795D5.54727980" TargetMode="External"/><Relationship Id="rId35" Type="http://schemas.openxmlformats.org/officeDocument/2006/relationships/footer" Target="footer1.xml"/><Relationship Id="rId8" Type="http://schemas.openxmlformats.org/officeDocument/2006/relationships/styles" Target="style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4.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DA6146A5-B80C-404C-95E1-F2848FB42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12</TotalTime>
  <Pages>192</Pages>
  <Words>71000</Words>
  <Characters>404705</Characters>
  <Application>Microsoft Office Word</Application>
  <DocSecurity>0</DocSecurity>
  <Lines>3372</Lines>
  <Paragraphs>949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474756</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ZTE</cp:lastModifiedBy>
  <cp:revision>6</cp:revision>
  <cp:lastPrinted>1901-01-01T19:00:00Z</cp:lastPrinted>
  <dcterms:created xsi:type="dcterms:W3CDTF">2021-08-23T08:02:00Z</dcterms:created>
  <dcterms:modified xsi:type="dcterms:W3CDTF">2021-08-23T08:30:00Z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1629460645</vt:lpwstr>
  </property>
</Properties>
</file>