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proofErr w:type="gramStart"/>
      <w:r w:rsidRPr="002778BD">
        <w:rPr>
          <w:bCs/>
          <w:noProof w:val="0"/>
          <w:sz w:val="24"/>
          <w:szCs w:val="24"/>
        </w:rPr>
        <w:t>e-Meeting</w:t>
      </w:r>
      <w:proofErr w:type="gramEnd"/>
      <w:r w:rsidRPr="002778BD">
        <w:rPr>
          <w:bCs/>
          <w:noProof w:val="0"/>
          <w:sz w:val="24"/>
          <w:szCs w:val="24"/>
        </w:rPr>
        <w:t xml:space="preserve">,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w:t>
      </w:r>
      <w:proofErr w:type="gramStart"/>
      <w:r w:rsidR="002C5730" w:rsidRPr="002C5730">
        <w:rPr>
          <w:lang w:val="en-US" w:eastAsia="zh-CN"/>
        </w:rPr>
        <w:t>A</w:t>
      </w:r>
      <w:proofErr w:type="gramEnd"/>
      <w:r w:rsidR="002C5730" w:rsidRPr="002C5730">
        <w:rPr>
          <w:lang w:val="en-US" w:eastAsia="zh-CN"/>
        </w:rPr>
        <w:t xml:space="preserve">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ml:space="preserve">, </w:t>
      </w:r>
      <w:proofErr w:type="spellStart"/>
      <w:r w:rsidR="00C25F22">
        <w:rPr>
          <w:lang w:eastAsia="zh-CN"/>
        </w:rPr>
        <w:t>Xiaomi</w:t>
      </w:r>
      <w:proofErr w:type="spellEnd"/>
      <w:r w:rsidR="00C25F22">
        <w:rPr>
          <w:lang w:eastAsia="zh-CN"/>
        </w:rPr>
        <w:t xml:space="preserve">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proofErr w:type="spellStart"/>
      <w:r w:rsidRPr="006A620D">
        <w:rPr>
          <w:lang w:eastAsia="zh-CN"/>
        </w:rPr>
        <w:t>gNB</w:t>
      </w:r>
      <w:proofErr w:type="spellEnd"/>
      <w:r w:rsidRPr="006A620D">
        <w:rPr>
          <w:lang w:eastAsia="zh-CN"/>
        </w:rPr>
        <w:t xml:space="preserve">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 xml:space="preserve">Option 2: Specific handling for different HARQ-ACK cases (SPS only, Type 1 CB, </w:t>
      </w:r>
      <w:proofErr w:type="gramStart"/>
      <w:r w:rsidRPr="00D32320">
        <w:rPr>
          <w:b/>
          <w:bCs/>
        </w:rPr>
        <w:t>Type</w:t>
      </w:r>
      <w:proofErr w:type="gramEnd"/>
      <w:r w:rsidRPr="00D32320">
        <w:rPr>
          <w:b/>
          <w:bCs/>
        </w:rPr>
        <w:t xml:space="preserv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w:t>
      </w:r>
      <w:proofErr w:type="spellStart"/>
      <w:r>
        <w:t>Xiaomi</w:t>
      </w:r>
      <w:proofErr w:type="spellEnd"/>
      <w:r>
        <w:t xml:space="preserve">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proofErr w:type="gramStart"/>
      <w:r>
        <w:rPr>
          <w:b/>
          <w:bCs/>
          <w:lang w:val="en-US" w:eastAsia="zh-CN"/>
        </w:rPr>
        <w:t xml:space="preserve">Ericsson, </w:t>
      </w:r>
      <w:r w:rsidRPr="004046F5">
        <w:rPr>
          <w:highlight w:val="yellow"/>
          <w:lang w:val="en-US" w:eastAsia="zh-CN"/>
        </w:rPr>
        <w:t>…</w:t>
      </w:r>
      <w:proofErr w:type="gramEnd"/>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w:t>
      </w:r>
      <w:proofErr w:type="gramStart"/>
      <w:r>
        <w:rPr>
          <w:b/>
          <w:bCs/>
          <w:lang w:val="en-US" w:eastAsia="zh-CN"/>
        </w:rPr>
        <w:t>,TCL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 xml:space="preserve">Alt. 4. The different max values can provide better handling of multiplexing when multiple back-to-back SPS configuration are configured, and the </w:t>
            </w:r>
            <w:proofErr w:type="spellStart"/>
            <w:r>
              <w:rPr>
                <w:iCs/>
                <w:kern w:val="2"/>
                <w:lang w:eastAsia="zh-CN"/>
              </w:rPr>
              <w:t>gNB</w:t>
            </w:r>
            <w:proofErr w:type="spellEnd"/>
            <w:r>
              <w:rPr>
                <w:iCs/>
                <w:kern w:val="2"/>
                <w:lang w:eastAsia="zh-CN"/>
              </w:rPr>
              <w:t xml:space="preserve">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spellStart"/>
            <w:r w:rsidRPr="00DB0246">
              <w:rPr>
                <w:bCs/>
                <w:sz w:val="22"/>
                <w:szCs w:val="22"/>
                <w:vertAlign w:val="subscript"/>
                <w:lang w:eastAsia="zh-CN"/>
              </w:rPr>
              <w:t>def</w:t>
            </w:r>
            <w:proofErr w:type="spellEnd"/>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w:t>
            </w:r>
            <w:proofErr w:type="spellStart"/>
            <w:r>
              <w:rPr>
                <w:rFonts w:eastAsiaTheme="minorEastAsia"/>
                <w:iCs/>
                <w:kern w:val="2"/>
                <w:lang w:eastAsia="zh-CN"/>
              </w:rPr>
              <w:t>config</w:t>
            </w:r>
            <w:proofErr w:type="spellEnd"/>
            <w:r>
              <w:rPr>
                <w:rFonts w:eastAsiaTheme="minorEastAsia"/>
                <w:iCs/>
                <w:kern w:val="2"/>
                <w:lang w:eastAsia="zh-CN"/>
              </w:rPr>
              <w:t>,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w:t>
      </w:r>
      <w:proofErr w:type="spellStart"/>
      <w:r>
        <w:rPr>
          <w:lang w:eastAsia="zh-CN"/>
        </w:rPr>
        <w:t>gNB</w:t>
      </w:r>
      <w:proofErr w:type="spellEnd"/>
      <w:r>
        <w:rPr>
          <w:lang w:eastAsia="zh-CN"/>
        </w:rPr>
        <w:t xml:space="preserve">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w:t>
      </w:r>
      <w:proofErr w:type="gramStart"/>
      <w:r>
        <w:rPr>
          <w:b/>
          <w:bCs/>
          <w:lang w:val="en-US" w:eastAsia="zh-CN"/>
        </w:rPr>
        <w:t xml:space="preserve">Samsung, </w:t>
      </w:r>
      <w:r w:rsidRPr="004046F5">
        <w:rPr>
          <w:highlight w:val="yellow"/>
          <w:lang w:val="en-US" w:eastAsia="zh-CN"/>
        </w:rPr>
        <w:t>…</w:t>
      </w:r>
      <w:proofErr w:type="gramEnd"/>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 xml:space="preserve">egarding Alt. 2, </w:t>
            </w:r>
            <w:proofErr w:type="spellStart"/>
            <w:r>
              <w:rPr>
                <w:kern w:val="2"/>
                <w:lang w:eastAsia="zh-CN"/>
              </w:rPr>
              <w:t>gNB</w:t>
            </w:r>
            <w:proofErr w:type="spellEnd"/>
            <w:r>
              <w:rPr>
                <w:kern w:val="2"/>
                <w:lang w:eastAsia="zh-CN"/>
              </w:rPr>
              <w:t xml:space="preserve">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 xml:space="preserve">Collision by dynamic scheduling can be avoided by </w:t>
            </w:r>
            <w:proofErr w:type="spellStart"/>
            <w:r>
              <w:rPr>
                <w:rFonts w:eastAsia="Malgun Gothic"/>
                <w:kern w:val="2"/>
                <w:lang w:eastAsia="ko-KR"/>
              </w:rPr>
              <w:t>gNB</w:t>
            </w:r>
            <w:proofErr w:type="spellEnd"/>
            <w:r>
              <w:rPr>
                <w:rFonts w:eastAsia="Malgun Gothic"/>
                <w:kern w:val="2"/>
                <w:lang w:eastAsia="ko-KR"/>
              </w:rPr>
              <w:t xml:space="preserve">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 xml:space="preserve">Alt.1 and Alt.3 provide flexibility for </w:t>
            </w:r>
            <w:proofErr w:type="spellStart"/>
            <w:r>
              <w:rPr>
                <w:rFonts w:eastAsiaTheme="minorEastAsia"/>
                <w:kern w:val="2"/>
                <w:lang w:eastAsia="zh-CN"/>
              </w:rPr>
              <w:t>gNB</w:t>
            </w:r>
            <w:proofErr w:type="spellEnd"/>
            <w:r>
              <w:rPr>
                <w:rFonts w:eastAsiaTheme="minorEastAsia"/>
                <w:kern w:val="2"/>
                <w:lang w:eastAsia="zh-CN"/>
              </w:rPr>
              <w:t xml:space="preserve">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w:t>
            </w:r>
            <w:proofErr w:type="spellStart"/>
            <w:r>
              <w:rPr>
                <w:rFonts w:hint="eastAsia"/>
                <w:iCs/>
                <w:kern w:val="2"/>
                <w:lang w:eastAsia="zh-CN"/>
              </w:rPr>
              <w:t>gNB</w:t>
            </w:r>
            <w:proofErr w:type="spellEnd"/>
            <w:r>
              <w:rPr>
                <w:rFonts w:hint="eastAsia"/>
                <w:iCs/>
                <w:kern w:val="2"/>
                <w:lang w:eastAsia="zh-CN"/>
              </w:rPr>
              <w:t xml:space="preserve">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xml:space="preserve">, UE does not drop the deferred SPS HARQ bit(s) for the HARQ process ID while </w:t>
            </w:r>
            <w:proofErr w:type="spellStart"/>
            <w:r>
              <w:rPr>
                <w:rFonts w:hint="eastAsia"/>
                <w:iCs/>
                <w:kern w:val="2"/>
                <w:lang w:eastAsia="zh-CN"/>
              </w:rPr>
              <w:t>gNB</w:t>
            </w:r>
            <w:proofErr w:type="spellEnd"/>
            <w:r>
              <w:rPr>
                <w:rFonts w:hint="eastAsia"/>
                <w:iCs/>
                <w:kern w:val="2"/>
                <w:lang w:eastAsia="zh-CN"/>
              </w:rPr>
              <w:t xml:space="preserve">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proofErr w:type="gramStart"/>
      <w:r w:rsidR="00CB20E6">
        <w:rPr>
          <w:b/>
          <w:bCs/>
          <w:lang w:val="en-US" w:eastAsia="zh-CN"/>
        </w:rPr>
        <w:t xml:space="preserve">LG, </w:t>
      </w:r>
      <w:r w:rsidRPr="00232E57">
        <w:rPr>
          <w:highlight w:val="yellow"/>
          <w:lang w:val="en-US" w:eastAsia="zh-CN"/>
        </w:rPr>
        <w:t>…</w:t>
      </w:r>
      <w:proofErr w:type="gramEnd"/>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n1PUCCH</w:t>
            </w:r>
            <w:proofErr w:type="gramEnd"/>
            <w:r w:rsidRPr="00FC0D5F">
              <w:rPr>
                <w:bCs/>
                <w:i/>
                <w:iCs/>
                <w:sz w:val="22"/>
                <w:szCs w:val="22"/>
                <w:lang w:val="en-US"/>
              </w:rPr>
              <w:t xml:space="preserve">-AN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proofErr w:type="gramStart"/>
            <w:r w:rsidRPr="00171621">
              <w:rPr>
                <w:iCs/>
                <w:kern w:val="2"/>
                <w:lang w:eastAsia="zh-CN"/>
              </w:rPr>
              <w:t>is</w:t>
            </w:r>
            <w:proofErr w:type="gramEnd"/>
            <w:r w:rsidRPr="00171621">
              <w:rPr>
                <w:iCs/>
                <w:kern w:val="2"/>
                <w:lang w:eastAsia="zh-CN"/>
              </w:rPr>
              <w:t xml:space="preserve">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w:t>
            </w:r>
            <w:proofErr w:type="gramStart"/>
            <w:r>
              <w:rPr>
                <w:iCs/>
                <w:color w:val="7030A0"/>
                <w:kern w:val="2"/>
                <w:lang w:eastAsia="zh-CN"/>
              </w:rPr>
              <w:t>iv</w:t>
            </w:r>
            <w:proofErr w:type="gramEnd"/>
            <w:r>
              <w:rPr>
                <w:iCs/>
                <w:color w:val="7030A0"/>
                <w:kern w:val="2"/>
                <w:lang w:eastAsia="zh-CN"/>
              </w:rPr>
              <w:t>)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n1PUCCH</w:t>
            </w:r>
            <w:proofErr w:type="gramEnd"/>
            <w:r w:rsidRPr="00001035">
              <w:rPr>
                <w:bCs/>
                <w:i/>
                <w:iCs/>
                <w:sz w:val="22"/>
                <w:szCs w:val="22"/>
                <w:lang w:val="en-US"/>
              </w:rPr>
              <w:t>-AN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w:t>
            </w:r>
            <w:proofErr w:type="gramStart"/>
            <w:r w:rsidRPr="00FE52AE">
              <w:rPr>
                <w:rFonts w:eastAsia="PMingLiU"/>
                <w:iCs/>
                <w:kern w:val="2"/>
                <w:lang w:eastAsia="zh-TW"/>
              </w:rPr>
              <w:t>AN</w:t>
            </w:r>
            <w:r>
              <w:rPr>
                <w:rFonts w:eastAsia="PMingLiU"/>
                <w:iCs/>
                <w:kern w:val="2"/>
                <w:lang w:eastAsia="zh-TW"/>
              </w:rPr>
              <w:t xml:space="preserve"> is</w:t>
            </w:r>
            <w:proofErr w:type="gramEnd"/>
            <w:r>
              <w:rPr>
                <w:rFonts w:eastAsia="PMingLiU"/>
                <w:iCs/>
                <w:kern w:val="2"/>
                <w:lang w:eastAsia="zh-TW"/>
              </w:rPr>
              <w:t xml:space="preserve">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available how </w:t>
            </w:r>
            <w:proofErr w:type="gramStart"/>
            <w:r>
              <w:rPr>
                <w:iCs/>
                <w:kern w:val="2"/>
                <w:lang w:eastAsia="zh-CN"/>
              </w:rPr>
              <w:t>can it</w:t>
            </w:r>
            <w:proofErr w:type="gramEnd"/>
            <w:r>
              <w:rPr>
                <w:iCs/>
                <w:kern w:val="2"/>
                <w:lang w:eastAsia="zh-CN"/>
              </w:rPr>
              <w:t xml:space="preserve">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69.25pt" o:ole="">
                  <v:imagedata r:id="rId14" o:title=""/>
                </v:shape>
                <o:OLEObject Type="Embed" ProgID="PowerPoint.SlideMacroEnabled.12" ShapeID="_x0000_i1025" DrawAspect="Content" ObjectID="_1690912509"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 xml:space="preserve">Hence, according to understanding what is described </w:t>
            </w:r>
            <w:proofErr w:type="gramStart"/>
            <w:r>
              <w:rPr>
                <w:iCs/>
                <w:color w:val="7030A0"/>
                <w:kern w:val="2"/>
                <w:lang w:eastAsia="zh-CN"/>
              </w:rPr>
              <w:t>here :</w:t>
            </w:r>
            <w:proofErr w:type="gramEnd"/>
            <w:r>
              <w:rPr>
                <w:iCs/>
                <w:color w:val="7030A0"/>
                <w:kern w:val="2"/>
                <w:lang w:eastAsia="zh-CN"/>
              </w:rPr>
              <w:t xml:space="preserve">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w:t>
            </w:r>
            <w:proofErr w:type="gramStart"/>
            <w:r>
              <w:rPr>
                <w:iCs/>
                <w:color w:val="8064A2" w:themeColor="accent4"/>
                <w:kern w:val="2"/>
                <w:lang w:eastAsia="zh-CN"/>
              </w:rPr>
              <w:t xml:space="preserve">understanding </w:t>
            </w:r>
            <w:r w:rsidRPr="00FB3C20">
              <w:rPr>
                <w:iCs/>
                <w:color w:val="8064A2" w:themeColor="accent4"/>
                <w:kern w:val="2"/>
                <w:lang w:eastAsia="zh-CN"/>
              </w:rPr>
              <w:t xml:space="preserve"> </w:t>
            </w:r>
            <w:r>
              <w:rPr>
                <w:iCs/>
                <w:color w:val="8064A2" w:themeColor="accent4"/>
                <w:kern w:val="2"/>
                <w:lang w:eastAsia="zh-CN"/>
              </w:rPr>
              <w:t>is</w:t>
            </w:r>
            <w:proofErr w:type="gramEnd"/>
            <w:r>
              <w:rPr>
                <w:iCs/>
                <w:color w:val="8064A2" w:themeColor="accent4"/>
                <w:kern w:val="2"/>
                <w:lang w:eastAsia="zh-CN"/>
              </w:rPr>
              <w:t xml:space="preserve">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xml:space="preserve">, </w:t>
      </w:r>
      <w:proofErr w:type="gramStart"/>
      <w:r w:rsidR="009A4D14">
        <w:rPr>
          <w:b/>
          <w:bCs/>
          <w:lang w:val="en-US" w:eastAsia="zh-CN"/>
        </w:rPr>
        <w:t>Huawei</w:t>
      </w:r>
      <w:proofErr w:type="gramEnd"/>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w:t>
      </w:r>
      <w:proofErr w:type="gramStart"/>
      <w:r w:rsidR="004507A4">
        <w:rPr>
          <w:b/>
          <w:bCs/>
          <w:lang w:val="en-US" w:eastAsia="zh-CN"/>
        </w:rPr>
        <w:t>TCL ,</w:t>
      </w:r>
      <w:proofErr w:type="gramEnd"/>
      <w:r w:rsidR="004507A4">
        <w:rPr>
          <w:b/>
          <w:bCs/>
          <w:lang w:val="en-US" w:eastAsia="zh-CN"/>
        </w:rPr>
        <w:t xml:space="preserve">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Nokia/NSB, Sharp, Qualcomm, FGI/APT, LG</w:t>
      </w:r>
      <w:proofErr w:type="gramStart"/>
      <w:r w:rsidR="004507A4">
        <w:rPr>
          <w:b/>
          <w:bCs/>
          <w:lang w:val="en-US" w:eastAsia="zh-CN"/>
        </w:rPr>
        <w:t xml:space="preserve">,  </w:t>
      </w:r>
      <w:r w:rsidRPr="00232E57">
        <w:rPr>
          <w:highlight w:val="yellow"/>
          <w:lang w:val="en-US" w:eastAsia="zh-CN"/>
        </w:rPr>
        <w:t>…</w:t>
      </w:r>
      <w:proofErr w:type="gramEnd"/>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 xml:space="preserve">vivo, ZTE, DOCOMO, Samsung, NEC, </w:t>
      </w:r>
      <w:proofErr w:type="gramStart"/>
      <w:r w:rsidR="004507A4" w:rsidRPr="004507A4">
        <w:rPr>
          <w:b/>
          <w:bCs/>
          <w:lang w:val="en-US" w:eastAsia="zh-CN"/>
        </w:rPr>
        <w:t>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roofErr w:type="gramEnd"/>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proofErr w:type="gramStart"/>
            <w:r>
              <w:rPr>
                <w:kern w:val="2"/>
                <w:lang w:eastAsia="zh-CN"/>
              </w:rPr>
              <w:t>gNB</w:t>
            </w:r>
            <w:proofErr w:type="gramEnd"/>
            <w:r>
              <w:rPr>
                <w:kern w:val="2"/>
                <w:lang w:eastAsia="zh-CN"/>
              </w:rPr>
              <w:t xml:space="preserve">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xml:space="preserve">, </w:t>
      </w:r>
      <w:proofErr w:type="gramStart"/>
      <w:r w:rsidR="004507A4">
        <w:rPr>
          <w:b/>
          <w:bCs/>
          <w:lang w:val="en-US" w:eastAsia="zh-CN"/>
        </w:rPr>
        <w:t>Ericsson</w:t>
      </w:r>
      <w:proofErr w:type="gramEnd"/>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w:t>
            </w:r>
            <w:proofErr w:type="gramStart"/>
            <w:r>
              <w:rPr>
                <w:color w:val="0070C0"/>
                <w:lang w:eastAsia="zh-CN"/>
              </w:rPr>
              <w:t>and</w:t>
            </w:r>
            <w:proofErr w:type="gramEnd"/>
            <w:r>
              <w:rPr>
                <w:color w:val="0070C0"/>
                <w:lang w:eastAsia="zh-CN"/>
              </w:rPr>
              <w:t xml:space="preserve"> 4. – </w:t>
            </w:r>
            <w:proofErr w:type="gramStart"/>
            <w:r>
              <w:rPr>
                <w:color w:val="0070C0"/>
                <w:lang w:eastAsia="zh-CN"/>
              </w:rPr>
              <w:t>as</w:t>
            </w:r>
            <w:proofErr w:type="gramEnd"/>
            <w:r>
              <w:rPr>
                <w:color w:val="0070C0"/>
                <w:lang w:eastAsia="zh-CN"/>
              </w:rPr>
              <w:t xml:space="preserve">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proofErr w:type="gramStart"/>
            <w:r w:rsidRPr="00C03B17">
              <w:rPr>
                <w:sz w:val="16"/>
                <w:szCs w:val="16"/>
                <w:lang w:eastAsia="zh-CN"/>
              </w:rPr>
              <w:t>then</w:t>
            </w:r>
            <w:proofErr w:type="gramEnd"/>
            <w:r w:rsidRPr="00C03B17">
              <w:rPr>
                <w:sz w:val="16"/>
                <w:szCs w:val="16"/>
                <w:lang w:eastAsia="zh-CN"/>
              </w:rPr>
              <w:t>,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w:t>
      </w:r>
      <w:proofErr w:type="gramStart"/>
      <w:r w:rsidR="004507A4">
        <w:rPr>
          <w:b/>
          <w:bCs/>
          <w:lang w:val="en-US" w:eastAsia="zh-CN"/>
        </w:rPr>
        <w:t xml:space="preserve">Samsung, </w:t>
      </w:r>
      <w:r w:rsidRPr="004046F5">
        <w:rPr>
          <w:highlight w:val="yellow"/>
          <w:lang w:val="en-US" w:eastAsia="zh-CN"/>
        </w:rPr>
        <w:t>…</w:t>
      </w:r>
      <w:proofErr w:type="gramEnd"/>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w:t>
            </w:r>
            <w:proofErr w:type="gramStart"/>
            <w:r>
              <w:rPr>
                <w:iCs/>
                <w:kern w:val="2"/>
                <w:lang w:eastAsia="zh-CN"/>
              </w:rPr>
              <w:t>,2,3</w:t>
            </w:r>
            <w:proofErr w:type="gramEnd"/>
            <w:r>
              <w:rPr>
                <w:iCs/>
                <w:kern w:val="2"/>
                <w:lang w:eastAsia="zh-CN"/>
              </w:rPr>
              <w:t>}.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w:t>
      </w:r>
      <w:proofErr w:type="gramStart"/>
      <w:r>
        <w:rPr>
          <w:sz w:val="22"/>
          <w:szCs w:val="22"/>
          <w:lang w:eastAsia="zh-CN"/>
        </w:rPr>
        <w:t>deferral</w:t>
      </w:r>
      <w:proofErr w:type="gramEnd"/>
      <w:r>
        <w:rPr>
          <w:sz w:val="22"/>
          <w:szCs w:val="22"/>
          <w:lang w:eastAsia="zh-CN"/>
        </w:rPr>
        <w:t xml:space="preserve">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w:t>
      </w:r>
      <w:proofErr w:type="gramStart"/>
      <w:r w:rsidRPr="00B95EF6">
        <w:rPr>
          <w:b/>
          <w:bCs/>
          <w:sz w:val="22"/>
          <w:szCs w:val="22"/>
          <w:lang w:eastAsia="zh-CN"/>
        </w:rPr>
        <w:t>k1</w:t>
      </w:r>
      <w:r w:rsidRPr="00B95EF6">
        <w:rPr>
          <w:b/>
          <w:bCs/>
          <w:sz w:val="22"/>
          <w:szCs w:val="22"/>
          <w:vertAlign w:val="subscript"/>
          <w:lang w:eastAsia="zh-CN"/>
        </w:rPr>
        <w:t xml:space="preserve">def  </w:t>
      </w:r>
      <w:r w:rsidRPr="00B95EF6">
        <w:rPr>
          <w:b/>
          <w:bCs/>
          <w:sz w:val="22"/>
          <w:szCs w:val="22"/>
          <w:lang w:val="en-US" w:eastAsia="zh-CN"/>
        </w:rPr>
        <w:t>is</w:t>
      </w:r>
      <w:proofErr w:type="gramEnd"/>
      <w:r w:rsidRPr="00B95EF6">
        <w:rPr>
          <w:b/>
          <w:bCs/>
          <w:sz w:val="22"/>
          <w:szCs w:val="22"/>
          <w:lang w:val="en-US" w:eastAsia="zh-CN"/>
        </w:rPr>
        <w:t xml:space="preserve">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w:t>
            </w:r>
            <w:proofErr w:type="gramStart"/>
            <w:r w:rsidRPr="00DB0246">
              <w:rPr>
                <w:lang w:val="en-US"/>
              </w:rPr>
              <w:t>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w:t>
      </w:r>
      <w:proofErr w:type="gramStart"/>
      <w:r>
        <w:rPr>
          <w:sz w:val="22"/>
          <w:szCs w:val="22"/>
          <w:lang w:eastAsia="zh-CN"/>
        </w:rPr>
        <w:t>):</w:t>
      </w:r>
      <w:proofErr w:type="gramEnd"/>
      <w:r>
        <w:rPr>
          <w:sz w:val="22"/>
          <w:szCs w:val="22"/>
          <w:lang w:eastAsia="zh-CN"/>
        </w:rPr>
        <w:t xml:space="preserve">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w:t>
            </w:r>
            <w:proofErr w:type="gramStart"/>
            <w:r>
              <w:rPr>
                <w:iCs/>
                <w:kern w:val="2"/>
                <w:lang w:eastAsia="zh-CN"/>
              </w:rPr>
              <w:t>a</w:t>
            </w:r>
            <w:proofErr w:type="gramEnd"/>
            <w:r>
              <w:rPr>
                <w:iCs/>
                <w:kern w:val="2"/>
                <w:lang w:eastAsia="zh-CN"/>
              </w:rPr>
              <w:t xml:space="preserve">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n1PUCCH</w:t>
            </w:r>
            <w:proofErr w:type="gramEnd"/>
            <w:r>
              <w:rPr>
                <w:kern w:val="2"/>
                <w:lang w:eastAsia="zh-CN"/>
              </w:rPr>
              <w:t>-AN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 xml:space="preserve">(without removal / adding </w:t>
            </w:r>
            <w:proofErr w:type="gramStart"/>
            <w:r>
              <w:rPr>
                <w:color w:val="0070C0"/>
                <w:kern w:val="2"/>
                <w:lang w:eastAsia="zh-CN"/>
              </w:rPr>
              <w:t>plural ‘s’</w:t>
            </w:r>
            <w:proofErr w:type="gramEnd"/>
            <w:r>
              <w:rPr>
                <w:color w:val="0070C0"/>
                <w:kern w:val="2"/>
                <w:lang w:eastAsia="zh-CN"/>
              </w:rPr>
              <w:t>),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 xml:space="preserve">Of course different companies have different preferences here, but I guess this is </w:t>
            </w:r>
            <w:proofErr w:type="gramStart"/>
            <w:r w:rsidRPr="00093A6B">
              <w:rPr>
                <w:iCs/>
                <w:color w:val="0070C0"/>
                <w:kern w:val="2"/>
                <w:lang w:eastAsia="zh-CN"/>
              </w:rPr>
              <w:t>a</w:t>
            </w:r>
            <w:proofErr w:type="gramEnd"/>
            <w:r w:rsidRPr="00093A6B">
              <w:rPr>
                <w:iCs/>
                <w:color w:val="0070C0"/>
                <w:kern w:val="2"/>
                <w:lang w:eastAsia="zh-CN"/>
              </w:rPr>
              <w:t xml:space="preserve">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gramStart"/>
            <w:r>
              <w:rPr>
                <w:iCs/>
                <w:kern w:val="2"/>
                <w:lang w:eastAsia="zh-CN"/>
              </w:rPr>
              <w:t>a</w:t>
            </w:r>
            <w:proofErr w:type="gram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xml:space="preserve">, </w:t>
      </w:r>
      <w:r w:rsidR="00C036FF">
        <w:rPr>
          <w:bCs/>
          <w:color w:val="000000"/>
        </w:rPr>
        <w:lastRenderedPageBreak/>
        <w:t>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lastRenderedPageBreak/>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proofErr w:type="gramStart"/>
      <w:r w:rsidRPr="00F70AD8">
        <w:rPr>
          <w:i/>
          <w:iCs/>
          <w:lang w:eastAsia="zh-CN"/>
        </w:rPr>
        <w:t>when</w:t>
      </w:r>
      <w:proofErr w:type="gramEnd"/>
      <w:r w:rsidRPr="00F70AD8">
        <w:rPr>
          <w:i/>
          <w:iCs/>
          <w:lang w:eastAsia="zh-CN"/>
        </w:rPr>
        <w:t xml:space="preserve">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lastRenderedPageBreak/>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w:t>
      </w:r>
      <w:proofErr w:type="gramStart"/>
      <w:r w:rsidRPr="004046F5">
        <w:rPr>
          <w:b/>
          <w:bCs/>
          <w:sz w:val="22"/>
          <w:szCs w:val="22"/>
        </w:rPr>
        <w:t>support:</w:t>
      </w:r>
      <w:proofErr w:type="gramEnd"/>
      <w:r w:rsidRPr="004046F5">
        <w:rPr>
          <w:b/>
          <w:bCs/>
          <w:sz w:val="22"/>
          <w:szCs w:val="22"/>
        </w:rPr>
        <w:t xml:space="preserve">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00991DD9">
        <w:rPr>
          <w:b/>
          <w:bCs/>
          <w:lang w:val="en-US" w:eastAsia="zh-CN"/>
        </w:rPr>
        <w:t>ETRI</w:t>
      </w:r>
      <w:proofErr w:type="gramEnd"/>
      <w:r w:rsidR="00991DD9">
        <w:rPr>
          <w:b/>
          <w:bCs/>
          <w:lang w:val="en-US" w:eastAsia="zh-CN"/>
        </w:rPr>
        <w:t xml:space="preserve">,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proofErr w:type="gramStart"/>
      <w:r w:rsidR="009150E3">
        <w:rPr>
          <w:b/>
          <w:bCs/>
          <w:lang w:val="en-US" w:eastAsia="zh-CN"/>
        </w:rPr>
        <w:t>LG,</w:t>
      </w:r>
      <w:r w:rsidR="00991DD9">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proofErr w:type="gramStart"/>
            <w:r w:rsidRPr="000A4CAB">
              <w:rPr>
                <w:b/>
                <w:bCs/>
                <w:i/>
                <w:iCs/>
                <w:sz w:val="14"/>
                <w:szCs w:val="14"/>
                <w:lang w:eastAsia="zh-CN"/>
              </w:rPr>
              <w:t>support</w:t>
            </w:r>
            <w:proofErr w:type="gramEnd"/>
            <w:r w:rsidRPr="000A4CAB">
              <w:rPr>
                <w:b/>
                <w:bCs/>
                <w:i/>
                <w:iCs/>
                <w:sz w:val="14"/>
                <w:szCs w:val="14"/>
                <w:lang w:eastAsia="zh-CN"/>
              </w:rPr>
              <w:t xml:space="preserve">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proofErr w:type="gramStart"/>
      <w:r w:rsidRPr="004046F5">
        <w:rPr>
          <w:b/>
          <w:bCs/>
          <w:sz w:val="22"/>
          <w:szCs w:val="22"/>
        </w:rPr>
        <w:t>do</w:t>
      </w:r>
      <w:proofErr w:type="gramEnd"/>
      <w:r w:rsidRPr="004046F5">
        <w:rPr>
          <w:b/>
          <w:bCs/>
          <w:sz w:val="22"/>
          <w:szCs w:val="22"/>
        </w:rPr>
        <w:t xml:space="preserve">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Alt.1</w:t>
            </w:r>
            <w:proofErr w:type="gramStart"/>
            <w:r>
              <w:rPr>
                <w:iCs/>
                <w:kern w:val="2"/>
                <w:lang w:eastAsia="zh-CN"/>
              </w:rPr>
              <w:t>.  It</w:t>
            </w:r>
            <w:proofErr w:type="gramEnd"/>
            <w:r>
              <w:rPr>
                <w:iCs/>
                <w:kern w:val="2"/>
                <w:lang w:eastAsia="zh-CN"/>
              </w:rPr>
              <w:t xml:space="preserve">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w:t>
      </w:r>
      <w:proofErr w:type="gramStart"/>
      <w:r>
        <w:rPr>
          <w:b/>
          <w:bCs/>
          <w:lang w:val="en-US" w:eastAsia="zh-CN"/>
        </w:rPr>
        <w:t>NEC(</w:t>
      </w:r>
      <w:proofErr w:type="gramEnd"/>
      <w:r>
        <w:rPr>
          <w:b/>
          <w:bCs/>
          <w:lang w:val="en-US" w:eastAsia="zh-CN"/>
        </w:rPr>
        <w:t xml:space="preserve">?)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w:t>
            </w:r>
            <w:proofErr w:type="gramStart"/>
            <w:r>
              <w:rPr>
                <w:iCs/>
                <w:kern w:val="2"/>
                <w:lang w:eastAsia="zh-CN"/>
              </w:rPr>
              <w:t>.  This</w:t>
            </w:r>
            <w:proofErr w:type="gramEnd"/>
            <w:r>
              <w:rPr>
                <w:iCs/>
                <w:kern w:val="2"/>
                <w:lang w:eastAsia="zh-CN"/>
              </w:rPr>
              <w:t xml:space="preserve">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 xml:space="preserve">Alt 2. </w:t>
            </w:r>
            <w:proofErr w:type="gramStart"/>
            <w:r>
              <w:rPr>
                <w:iCs/>
                <w:kern w:val="2"/>
                <w:lang w:eastAsia="zh-CN"/>
              </w:rPr>
              <w:t>gNB</w:t>
            </w:r>
            <w:proofErr w:type="gramEnd"/>
            <w:r>
              <w:rPr>
                <w:iCs/>
                <w:kern w:val="2"/>
                <w:lang w:eastAsia="zh-CN"/>
              </w:rPr>
              <w:t xml:space="preserve">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w:t>
            </w:r>
            <w:proofErr w:type="gramStart"/>
            <w:r w:rsidRPr="00CB68DE">
              <w:rPr>
                <w:rFonts w:eastAsiaTheme="minorEastAsia"/>
                <w:iCs/>
                <w:color w:val="8064A2" w:themeColor="accent4"/>
                <w:kern w:val="2"/>
                <w:lang w:eastAsia="zh-CN"/>
              </w:rPr>
              <w:t>a</w:t>
            </w:r>
            <w:proofErr w:type="gram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FGI/</w:t>
      </w:r>
      <w:proofErr w:type="gramStart"/>
      <w:r>
        <w:rPr>
          <w:b/>
          <w:bCs/>
          <w:lang w:val="en-US" w:eastAsia="zh-CN"/>
        </w:rPr>
        <w:t xml:space="preserve">APT, </w:t>
      </w:r>
      <w:r w:rsidRPr="004046F5">
        <w:rPr>
          <w:highlight w:val="yellow"/>
          <w:lang w:val="en-US" w:eastAsia="zh-CN"/>
        </w:rPr>
        <w:t>…</w:t>
      </w:r>
      <w:proofErr w:type="gramEnd"/>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w:t>
            </w:r>
            <w:proofErr w:type="gramStart"/>
            <w:r>
              <w:rPr>
                <w:iCs/>
                <w:kern w:val="2"/>
                <w:lang w:eastAsia="zh-CN"/>
              </w:rPr>
              <w:t>.  The</w:t>
            </w:r>
            <w:proofErr w:type="gramEnd"/>
            <w:r>
              <w:rPr>
                <w:iCs/>
                <w:kern w:val="2"/>
                <w:lang w:eastAsia="zh-CN"/>
              </w:rPr>
              <w:t xml:space="preserv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 xml:space="preserve">Alt 1 </w:t>
            </w:r>
            <w:proofErr w:type="gramStart"/>
            <w:r>
              <w:rPr>
                <w:iCs/>
                <w:kern w:val="2"/>
                <w:lang w:eastAsia="zh-CN"/>
              </w:rPr>
              <w:t>since  in</w:t>
            </w:r>
            <w:proofErr w:type="gramEnd"/>
            <w:r>
              <w:rPr>
                <w:iCs/>
                <w:kern w:val="2"/>
                <w:lang w:eastAsia="zh-CN"/>
              </w:rPr>
              <w:t xml:space="preserve">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proofErr w:type="gramStart"/>
            <w:r>
              <w:rPr>
                <w:rFonts w:eastAsia="Malgun Gothic" w:hint="eastAsia"/>
                <w:iCs/>
                <w:kern w:val="2"/>
                <w:lang w:eastAsia="ko-KR"/>
              </w:rPr>
              <w:t>1 .</w:t>
            </w:r>
            <w:proofErr w:type="gramEnd"/>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w:t>
      </w:r>
      <w:proofErr w:type="gramStart"/>
      <w:r>
        <w:rPr>
          <w:b/>
          <w:bCs/>
          <w:lang w:val="en-US" w:eastAsia="zh-CN"/>
        </w:rPr>
        <w:t xml:space="preserve">Ericsson, </w:t>
      </w:r>
      <w:r w:rsidRPr="004046F5">
        <w:rPr>
          <w:highlight w:val="yellow"/>
          <w:lang w:val="en-US" w:eastAsia="zh-CN"/>
        </w:rPr>
        <w:t>…</w:t>
      </w:r>
      <w:proofErr w:type="gramEnd"/>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proofErr w:type="gramStart"/>
      <w:r>
        <w:rPr>
          <w:b/>
          <w:bCs/>
          <w:lang w:val="en-US" w:eastAsia="zh-CN"/>
        </w:rPr>
        <w:t xml:space="preserve">ETRI, </w:t>
      </w:r>
      <w:r w:rsidRPr="004046F5">
        <w:rPr>
          <w:highlight w:val="yellow"/>
          <w:lang w:val="en-US" w:eastAsia="zh-CN"/>
        </w:rPr>
        <w:t>…</w:t>
      </w:r>
      <w:proofErr w:type="gramEnd"/>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enh. Type HARQ-ACK codebook of smaller size in Question 3.3. </w:t>
      </w:r>
      <w:proofErr w:type="gramStart"/>
      <w:r w:rsidRPr="004846EE">
        <w:t>a</w:t>
      </w:r>
      <w:proofErr w:type="gramEnd"/>
      <w:r w:rsidRPr="004846EE">
        <w:t xml:space="preserve">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w:t>
      </w:r>
      <w:proofErr w:type="gramStart"/>
      <w:r>
        <w:rPr>
          <w:b/>
          <w:bCs/>
          <w:sz w:val="22"/>
          <w:lang w:val="en-US" w:eastAsia="zh-CN"/>
        </w:rPr>
        <w:t xml:space="preserve">triggering </w:t>
      </w:r>
      <w:r>
        <w:rPr>
          <w:b/>
          <w:bCs/>
          <w:sz w:val="22"/>
          <w:szCs w:val="22"/>
          <w:lang w:eastAsia="zh-CN"/>
        </w:rPr>
        <w:t xml:space="preserve"> (</w:t>
      </w:r>
      <w:proofErr w:type="gramEnd"/>
      <w:r>
        <w:rPr>
          <w:b/>
          <w:bCs/>
          <w:sz w:val="22"/>
          <w:szCs w:val="22"/>
          <w:lang w:eastAsia="zh-CN"/>
        </w:rPr>
        <w:t xml:space="preserve">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proofErr w:type="gramStart"/>
            <w:r w:rsidR="000D2833">
              <w:rPr>
                <w:iCs/>
                <w:kern w:val="2"/>
                <w:lang w:eastAsia="zh-CN"/>
              </w:rPr>
              <w:t>against</w:t>
            </w:r>
            <w:proofErr w:type="gramEnd"/>
            <w:r w:rsidR="000D2833">
              <w:rPr>
                <w:iCs/>
                <w:kern w:val="2"/>
                <w:lang w:eastAsia="zh-CN"/>
              </w:rPr>
              <w:t xml:space="preserve">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rFonts w:hint="eastAsia"/>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rFonts w:hint="eastAsia"/>
                <w:kern w:val="2"/>
                <w:lang w:eastAsia="zh-CN"/>
              </w:rPr>
            </w:pPr>
            <w:r>
              <w:rPr>
                <w:iCs/>
                <w:kern w:val="2"/>
                <w:lang w:eastAsia="zh-CN"/>
              </w:rPr>
              <w:t>Simpler solution from UE implementation perspective</w:t>
            </w:r>
            <w:r>
              <w:rPr>
                <w:iCs/>
                <w:kern w:val="2"/>
                <w:lang w:eastAsia="zh-CN"/>
              </w:rPr>
              <w:t>.</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 xml:space="preserve">1. </w:t>
      </w:r>
      <w:proofErr w:type="gramStart"/>
      <w:r w:rsidRPr="00826E25">
        <w:rPr>
          <w:b/>
          <w:bCs/>
          <w:sz w:val="22"/>
          <w:szCs w:val="22"/>
          <w:lang w:val="en-US" w:eastAsia="zh-CN"/>
        </w:rPr>
        <w:t>the</w:t>
      </w:r>
      <w:proofErr w:type="gramEnd"/>
      <w:r w:rsidRPr="00826E25">
        <w:rPr>
          <w:b/>
          <w:bCs/>
          <w:sz w:val="22"/>
          <w:szCs w:val="22"/>
          <w:lang w:val="en-US" w:eastAsia="zh-CN"/>
        </w:rPr>
        <w:t xml:space="preserv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w:t>
      </w:r>
      <w:proofErr w:type="gramStart"/>
      <w:r>
        <w:rPr>
          <w:b/>
          <w:bCs/>
          <w:sz w:val="22"/>
          <w:szCs w:val="22"/>
          <w:lang w:val="en-US" w:eastAsia="zh-CN"/>
        </w:rPr>
        <w:t>a</w:t>
      </w:r>
      <w:proofErr w:type="gramEnd"/>
      <w:r>
        <w:rPr>
          <w:b/>
          <w:bCs/>
          <w:sz w:val="22"/>
          <w:szCs w:val="22"/>
          <w:lang w:val="en-US" w:eastAsia="zh-CN"/>
        </w:rPr>
        <w:t xml:space="preserve">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w:t>
      </w:r>
      <w:proofErr w:type="gramStart"/>
      <w:r>
        <w:rPr>
          <w:b/>
          <w:bCs/>
          <w:sz w:val="22"/>
          <w:szCs w:val="22"/>
          <w:lang w:val="en-US" w:eastAsia="zh-CN"/>
        </w:rPr>
        <w:t>the</w:t>
      </w:r>
      <w:proofErr w:type="gramEnd"/>
      <w:r>
        <w:rPr>
          <w:b/>
          <w:bCs/>
          <w:sz w:val="22"/>
          <w:szCs w:val="22"/>
          <w:lang w:val="en-US" w:eastAsia="zh-CN"/>
        </w:rPr>
        <w:t xml:space="preserv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4. </w:t>
      </w:r>
      <w:proofErr w:type="gramStart"/>
      <w:r>
        <w:rPr>
          <w:b/>
          <w:bCs/>
          <w:sz w:val="22"/>
          <w:szCs w:val="22"/>
          <w:lang w:val="en-US" w:eastAsia="zh-CN"/>
        </w:rPr>
        <w:t>the</w:t>
      </w:r>
      <w:proofErr w:type="gramEnd"/>
      <w:r>
        <w:rPr>
          <w:b/>
          <w:bCs/>
          <w:sz w:val="22"/>
          <w:szCs w:val="22"/>
          <w:lang w:val="en-US" w:eastAsia="zh-CN"/>
        </w:rPr>
        <w:t xml:space="preserv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5. </w:t>
      </w:r>
      <w:proofErr w:type="gramStart"/>
      <w:r>
        <w:rPr>
          <w:b/>
          <w:bCs/>
          <w:sz w:val="22"/>
          <w:szCs w:val="22"/>
          <w:lang w:val="en-US" w:eastAsia="zh-CN"/>
        </w:rPr>
        <w:t>the</w:t>
      </w:r>
      <w:proofErr w:type="gramEnd"/>
      <w:r>
        <w:rPr>
          <w:b/>
          <w:bCs/>
          <w:sz w:val="22"/>
          <w:szCs w:val="22"/>
          <w:lang w:val="en-US" w:eastAsia="zh-CN"/>
        </w:rPr>
        <w:t xml:space="preserv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w:t>
            </w:r>
            <w:proofErr w:type="gramStart"/>
            <w:r w:rsidRPr="009C3002">
              <w:rPr>
                <w:iCs/>
                <w:kern w:val="2"/>
                <w:lang w:eastAsia="zh-CN"/>
              </w:rPr>
              <w:t>,5</w:t>
            </w:r>
            <w:proofErr w:type="gramEnd"/>
            <w:r w:rsidRPr="009C3002">
              <w:rPr>
                <w:iCs/>
                <w:kern w:val="2"/>
                <w:lang w:eastAsia="zh-CN"/>
              </w:rPr>
              <w:t xml:space="preserve">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rFonts w:hint="eastAsia"/>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rFonts w:hint="eastAsia"/>
                <w:kern w:val="2"/>
                <w:lang w:eastAsia="zh-CN"/>
              </w:rPr>
            </w:pPr>
            <w:r>
              <w:rPr>
                <w:kern w:val="2"/>
                <w:lang w:eastAsia="zh-CN"/>
              </w:rPr>
              <w:t xml:space="preserve">Alt-1 is simpler to support. </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lastRenderedPageBreak/>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gramStart"/>
      <w:r w:rsidRPr="00972780">
        <w:rPr>
          <w:b/>
          <w:bCs/>
          <w:i/>
          <w:iCs/>
          <w:sz w:val="22"/>
          <w:lang w:val="en-US" w:eastAsia="zh-CN"/>
        </w:rPr>
        <w:t>nrofSlots</w:t>
      </w:r>
      <w:bookmarkEnd w:id="8"/>
      <w:proofErr w:type="gram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xml:space="preserve">, </w:t>
      </w:r>
      <w:proofErr w:type="gramStart"/>
      <w:r w:rsidR="00BB2C1E">
        <w:rPr>
          <w:sz w:val="22"/>
          <w:lang w:val="en-US" w:eastAsia="zh-CN"/>
        </w:rPr>
        <w:t>Sharp</w:t>
      </w:r>
      <w:proofErr w:type="gramEnd"/>
      <w:r w:rsidR="00BB2C1E">
        <w:rPr>
          <w:sz w:val="22"/>
          <w:lang w:val="en-US" w:eastAsia="zh-CN"/>
        </w:rPr>
        <w:t xml:space="preserve">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w:t>
      </w:r>
      <w:proofErr w:type="gramStart"/>
      <w:r>
        <w:t>can</w:t>
      </w:r>
      <w:proofErr w:type="gramEnd"/>
      <w:r>
        <w:t xml:space="preserve">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lastRenderedPageBreak/>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lastRenderedPageBreak/>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lastRenderedPageBreak/>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lastRenderedPageBreak/>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Samsung</w:t>
      </w:r>
      <w:proofErr w:type="gramStart"/>
      <w:r w:rsidR="00F772EA">
        <w:rPr>
          <w:b/>
          <w:bCs/>
          <w:lang w:val="en-US" w:eastAsia="zh-CN"/>
        </w:rPr>
        <w:t xml:space="preserve">, </w:t>
      </w:r>
      <w:r w:rsidR="00296424">
        <w:rPr>
          <w:b/>
          <w:bCs/>
          <w:lang w:val="en-US" w:eastAsia="zh-CN"/>
        </w:rPr>
        <w:t xml:space="preserve"> </w:t>
      </w:r>
      <w:r w:rsidRPr="004046F5">
        <w:rPr>
          <w:highlight w:val="yellow"/>
          <w:lang w:val="en-US" w:eastAsia="zh-CN"/>
        </w:rPr>
        <w:t>…</w:t>
      </w:r>
      <w:proofErr w:type="gramEnd"/>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w:t>
      </w:r>
      <w:proofErr w:type="gramStart"/>
      <w:r>
        <w:rPr>
          <w:sz w:val="22"/>
          <w:szCs w:val="22"/>
          <w:lang w:eastAsia="zh-CN"/>
        </w:rPr>
        <w:t>all</w:t>
      </w:r>
      <w:proofErr w:type="gramEnd"/>
      <w:r>
        <w:rPr>
          <w:sz w:val="22"/>
          <w:szCs w:val="22"/>
          <w:lang w:eastAsia="zh-CN"/>
        </w:rPr>
        <w:t xml:space="preserve">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xml:space="preserve">, </w:t>
      </w:r>
      <w:proofErr w:type="gramStart"/>
      <w:r w:rsidR="00747013">
        <w:rPr>
          <w:bCs/>
          <w:color w:val="000000"/>
        </w:rPr>
        <w:t>OPPO</w:t>
      </w:r>
      <w:proofErr w:type="gramEnd"/>
      <w:r w:rsidR="00747013">
        <w:rPr>
          <w:bCs/>
          <w:color w:val="000000"/>
        </w:rPr>
        <w:t xml:space="preserve">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w:t>
      </w:r>
      <w:proofErr w:type="gramStart"/>
      <w:r w:rsidRPr="00756204">
        <w:rPr>
          <w:rFonts w:ascii="Times New Roman" w:hAnsi="Times New Roman" w:cs="Times New Roman"/>
          <w:b w:val="0"/>
          <w:bCs w:val="0"/>
          <w:sz w:val="20"/>
          <w:szCs w:val="20"/>
        </w:rPr>
        <w:t xml:space="preserve">to </w:t>
      </w:r>
      <w:proofErr w:type="gramEnd"/>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w:t>
      </w:r>
      <w:proofErr w:type="gramStart"/>
      <w:r>
        <w:rPr>
          <w:lang w:eastAsia="zh-CN"/>
        </w:rPr>
        <w:t xml:space="preserve">set </w:t>
      </w:r>
      <w:proofErr w:type="gramEnd"/>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 xml:space="preserve">2,3,4}. And a DL serving cell is configured with 30 KHz SCS. Suppose that, at UL subslot nU=6, the UE needs to send HARQ-ACK feedback to the gNB. For per-slot based prunning, it will check the DL slots that overlaps with the UL subslots nU-4, nU-3, </w:t>
            </w:r>
            <w:proofErr w:type="gramStart"/>
            <w:r>
              <w:rPr>
                <w:rStyle w:val="normaltextrun"/>
                <w:sz w:val="20"/>
                <w:szCs w:val="20"/>
                <w:lang w:val="en-GB"/>
              </w:rPr>
              <w:t>nU</w:t>
            </w:r>
            <w:proofErr w:type="gramEnd"/>
            <w:r>
              <w:rPr>
                <w:rStyle w:val="normaltextrun"/>
                <w:sz w:val="20"/>
                <w:szCs w:val="20"/>
                <w:lang w:val="en-GB"/>
              </w:rPr>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proofErr w:type="gramStart"/>
      <w:r w:rsidRPr="00561161">
        <w:rPr>
          <w:b/>
          <w:strike/>
          <w:color w:val="7030A0"/>
          <w:sz w:val="22"/>
          <w:szCs w:val="22"/>
        </w:rPr>
        <w:t>UL</w:t>
      </w:r>
      <w:r w:rsidRPr="00561161">
        <w:rPr>
          <w:b/>
          <w:color w:val="7030A0"/>
          <w:sz w:val="22"/>
          <w:szCs w:val="22"/>
        </w:rPr>
        <w:t>(</w:t>
      </w:r>
      <w:proofErr w:type="gramEnd"/>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w:t>
            </w:r>
            <w:proofErr w:type="gramStart"/>
            <w:r>
              <w:rPr>
                <w:rStyle w:val="normaltextrun"/>
                <w:sz w:val="20"/>
                <w:szCs w:val="20"/>
                <w:lang w:val="en-GB"/>
              </w:rPr>
              <w:t>={</w:t>
            </w:r>
            <w:proofErr w:type="gramEnd"/>
            <w:r>
              <w:rPr>
                <w:rStyle w:val="normaltextrun"/>
                <w:sz w:val="20"/>
                <w:szCs w:val="20"/>
                <w:lang w:val="en-GB"/>
              </w:rPr>
              <w:t xml:space="preserve">2,3,4}. And a DL serving cell is configured with 30 KHz SCS. Suppose that, at UL subslot nU=6, the UE needs to send HARQ-ACK feedback to the gNB. For per-slot based prunning, it will check the DL slots that overlaps with the UL subslots nU-4, nU-3, </w:t>
            </w:r>
            <w:proofErr w:type="gramStart"/>
            <w:r>
              <w:rPr>
                <w:rStyle w:val="normaltextrun"/>
                <w:sz w:val="20"/>
                <w:szCs w:val="20"/>
                <w:lang w:val="en-GB"/>
              </w:rPr>
              <w:t>nU</w:t>
            </w:r>
            <w:proofErr w:type="gramEnd"/>
            <w:r>
              <w:rPr>
                <w:rStyle w:val="normaltextrun"/>
                <w:sz w:val="20"/>
                <w:szCs w:val="20"/>
                <w:lang w:val="en-GB"/>
              </w:rPr>
              <w:t>-2.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w:t>
            </w:r>
            <w:proofErr w:type="gramStart"/>
            <w:r>
              <w:rPr>
                <w:rStyle w:val="normaltextrun"/>
                <w:sz w:val="20"/>
                <w:szCs w:val="20"/>
                <w:lang w:val="en-GB"/>
              </w:rPr>
              <w:t>nU</w:t>
            </w:r>
            <w:proofErr w:type="gramEnd"/>
            <w:r>
              <w:rPr>
                <w:rStyle w:val="normaltextrun"/>
                <w:sz w:val="20"/>
                <w:szCs w:val="20"/>
                <w:lang w:val="en-GB"/>
              </w:rPr>
              <w:t>-2,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w:t>
            </w:r>
            <w:proofErr w:type="gramStart"/>
            <w:r>
              <w:rPr>
                <w:iCs/>
                <w:kern w:val="2"/>
                <w:lang w:eastAsia="zh-CN"/>
              </w:rPr>
              <w:t>the  two</w:t>
            </w:r>
            <w:proofErr w:type="gramEnd"/>
            <w:r>
              <w:rPr>
                <w:iCs/>
                <w:kern w:val="2"/>
                <w:lang w:eastAsia="zh-CN"/>
              </w:rPr>
              <w:t xml:space="preserve">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proofErr w:type="gramStart"/>
            <w:r w:rsidRPr="007B4D7B">
              <w:rPr>
                <w:strike/>
              </w:rPr>
              <w:t>UL</w:t>
            </w:r>
            <w:r w:rsidRPr="007B4D7B">
              <w:t>(</w:t>
            </w:r>
            <w:proofErr w:type="gramEnd"/>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t>
            </w:r>
            <w:r>
              <w:rPr>
                <w:iCs/>
                <w:kern w:val="2"/>
                <w:lang w:eastAsia="zh-CN"/>
              </w:rPr>
              <w:lastRenderedPageBreak/>
              <w:t xml:space="preserve">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lastRenderedPageBreak/>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lastRenderedPageBreak/>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lastRenderedPageBreak/>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lastRenderedPageBreak/>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lastRenderedPageBreak/>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lastRenderedPageBreak/>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w:t>
      </w:r>
      <w:proofErr w:type="gramStart"/>
      <w:r>
        <w:rPr>
          <w:bCs/>
          <w:lang w:val="en-US" w:eastAsia="zh-CN"/>
        </w:rPr>
        <w:t>number</w:t>
      </w:r>
      <w:proofErr w:type="gramEnd"/>
      <w:r>
        <w:rPr>
          <w:bCs/>
          <w:lang w:val="en-US" w:eastAsia="zh-CN"/>
        </w:rPr>
        <w:t xml:space="preserve">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w:t>
      </w:r>
      <w:proofErr w:type="gramStart"/>
      <w:r w:rsidR="000D0144">
        <w:rPr>
          <w:b/>
          <w:bCs/>
          <w:lang w:val="en-US" w:eastAsia="zh-CN"/>
        </w:rPr>
        <w:t xml:space="preserve">APT, </w:t>
      </w:r>
      <w:r w:rsidRPr="004046F5">
        <w:rPr>
          <w:highlight w:val="yellow"/>
          <w:lang w:val="en-US" w:eastAsia="zh-CN"/>
        </w:rPr>
        <w:t>…</w:t>
      </w:r>
      <w:proofErr w:type="gramEnd"/>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lastRenderedPageBreak/>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w:t>
      </w:r>
      <w:proofErr w:type="gramStart"/>
      <w:r w:rsidR="00062866">
        <w:rPr>
          <w:b/>
          <w:bCs/>
          <w:lang w:val="en-US" w:eastAsia="zh-CN"/>
        </w:rPr>
        <w:t xml:space="preserve">LG, </w:t>
      </w:r>
      <w:r w:rsidRPr="004046F5">
        <w:rPr>
          <w:highlight w:val="yellow"/>
          <w:lang w:val="en-US" w:eastAsia="zh-CN"/>
        </w:rPr>
        <w:t>…</w:t>
      </w:r>
      <w:proofErr w:type="gramEnd"/>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proofErr w:type="gramStart"/>
      <w:r w:rsidR="0082248A">
        <w:rPr>
          <w:b/>
          <w:bCs/>
          <w:lang w:val="en-US" w:eastAsia="zh-CN"/>
        </w:rPr>
        <w:t>,QC</w:t>
      </w:r>
      <w:proofErr w:type="gramEnd"/>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w:t>
            </w:r>
            <w:proofErr w:type="gramStart"/>
            <w:r>
              <w:rPr>
                <w:rFonts w:eastAsia="Malgun Gothic"/>
                <w:iCs/>
                <w:color w:val="00B0F0"/>
                <w:kern w:val="2"/>
                <w:lang w:eastAsia="ko-KR"/>
              </w:rPr>
              <w:t>PDSCH, that</w:t>
            </w:r>
            <w:proofErr w:type="gramEnd"/>
            <w:r>
              <w:rPr>
                <w:rFonts w:eastAsia="Malgun Gothic"/>
                <w:iCs/>
                <w:color w:val="00B0F0"/>
                <w:kern w:val="2"/>
                <w:lang w:eastAsia="ko-KR"/>
              </w:rPr>
              <w:t xml:space="preserve">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proofErr w:type="gramStart"/>
      <w:r w:rsidR="00B60362">
        <w:rPr>
          <w:b/>
          <w:bCs/>
          <w:lang w:val="en-US" w:eastAsia="zh-CN"/>
        </w:rPr>
        <w:t>,</w:t>
      </w:r>
      <w:r w:rsidR="008D3404">
        <w:rPr>
          <w:b/>
          <w:bCs/>
          <w:lang w:val="en-US" w:eastAsia="zh-CN"/>
        </w:rPr>
        <w:t>NEC</w:t>
      </w:r>
      <w:proofErr w:type="gramEnd"/>
      <w:r w:rsidR="008D3404">
        <w:rPr>
          <w:b/>
          <w:bCs/>
          <w:lang w:val="en-US" w:eastAsia="zh-CN"/>
        </w:rPr>
        <w:t xml:space="preserve">,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If the intention is that there are UCI in PUCCHs that wont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xml:space="preserve">, </w:t>
      </w:r>
      <w:proofErr w:type="gramStart"/>
      <w:r w:rsidR="00615222">
        <w:rPr>
          <w:rFonts w:hint="eastAsia"/>
          <w:b/>
          <w:bCs/>
          <w:lang w:val="en-US" w:eastAsia="zh-CN"/>
        </w:rPr>
        <w:t>CATT</w:t>
      </w:r>
      <w:r w:rsidRPr="004046F5">
        <w:rPr>
          <w:b/>
          <w:bCs/>
          <w:lang w:val="en-US" w:eastAsia="zh-CN"/>
        </w:rPr>
        <w:t xml:space="preserve"> </w:t>
      </w:r>
      <w:r w:rsidR="001334D5">
        <w:rPr>
          <w:b/>
          <w:bCs/>
          <w:lang w:val="en-US" w:eastAsia="zh-CN"/>
        </w:rPr>
        <w:t>,</w:t>
      </w:r>
      <w:proofErr w:type="gramEnd"/>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proofErr w:type="gramStart"/>
      <w:r w:rsidR="008D3404">
        <w:rPr>
          <w:b/>
          <w:bCs/>
          <w:lang w:val="en-US" w:eastAsia="zh-CN"/>
        </w:rPr>
        <w:t>,</w:t>
      </w:r>
      <w:r w:rsidRPr="004046F5">
        <w:rPr>
          <w:highlight w:val="yellow"/>
          <w:lang w:val="en-US" w:eastAsia="zh-CN"/>
        </w:rPr>
        <w:t>…</w:t>
      </w:r>
      <w:proofErr w:type="gramEnd"/>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proofErr w:type="gramStart"/>
      <w:r w:rsidR="000255E2">
        <w:rPr>
          <w:b/>
          <w:bCs/>
          <w:lang w:val="en-US" w:eastAsia="zh-CN"/>
        </w:rPr>
        <w:t>,</w:t>
      </w:r>
      <w:r w:rsidRPr="004046F5">
        <w:rPr>
          <w:highlight w:val="yellow"/>
          <w:lang w:val="en-US" w:eastAsia="zh-CN"/>
        </w:rPr>
        <w:t>…</w:t>
      </w:r>
      <w:proofErr w:type="gramEnd"/>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proofErr w:type="gramStart"/>
      <w:r w:rsidR="0082248A">
        <w:rPr>
          <w:b/>
          <w:bCs/>
          <w:lang w:val="en-US" w:eastAsia="zh-CN"/>
        </w:rPr>
        <w:t>,</w:t>
      </w:r>
      <w:r w:rsidRPr="004046F5">
        <w:rPr>
          <w:highlight w:val="yellow"/>
          <w:lang w:val="en-US" w:eastAsia="zh-CN"/>
        </w:rPr>
        <w:t>…</w:t>
      </w:r>
      <w:proofErr w:type="gramEnd"/>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039C532"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lastRenderedPageBreak/>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2EBD2BDF"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lastRenderedPageBreak/>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 xml:space="preserve">time-domain pattern </w:t>
            </w:r>
            <w:r w:rsidRPr="003B3AF8">
              <w:rPr>
                <w:iCs/>
                <w:kern w:val="2"/>
                <w:lang w:eastAsia="zh-CN"/>
              </w:rPr>
              <w:t>configured per</w:t>
            </w:r>
            <w:r w:rsidRPr="003B3AF8">
              <w:rPr>
                <w:iCs/>
                <w:kern w:val="2"/>
                <w:lang w:eastAsia="zh-CN"/>
              </w:rPr>
              <w:t xml:space="preserve">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w:t>
      </w:r>
      <w:proofErr w:type="gramStart"/>
      <w:r>
        <w:rPr>
          <w:b/>
          <w:bCs/>
          <w:sz w:val="22"/>
          <w:szCs w:val="22"/>
          <w:lang w:eastAsia="zh-CN"/>
        </w:rPr>
        <w:t>PScell  is</w:t>
      </w:r>
      <w:proofErr w:type="gramEnd"/>
      <w:r>
        <w:rPr>
          <w:b/>
          <w:bCs/>
          <w:sz w:val="22"/>
          <w:szCs w:val="22"/>
          <w:lang w:eastAsia="zh-CN"/>
        </w:rPr>
        <w:t xml:space="preserve">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lastRenderedPageBreak/>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e support PCell/</w:t>
            </w:r>
            <w:proofErr w:type="gramStart"/>
            <w:r>
              <w:rPr>
                <w:kern w:val="2"/>
                <w:lang w:eastAsia="zh-CN"/>
              </w:rPr>
              <w:t xml:space="preserve">PScell </w:t>
            </w:r>
            <w:r w:rsidRPr="00621FA5">
              <w:rPr>
                <w:kern w:val="2"/>
                <w:lang w:eastAsia="zh-CN"/>
              </w:rPr>
              <w:t xml:space="preserve"> as</w:t>
            </w:r>
            <w:proofErr w:type="gramEnd"/>
            <w:r w:rsidRPr="00621FA5">
              <w:rPr>
                <w:kern w:val="2"/>
                <w:lang w:eastAsia="zh-CN"/>
              </w:rPr>
              <w:t xml:space="preserve">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t>
            </w:r>
            <w:proofErr w:type="gramStart"/>
            <w:r>
              <w:rPr>
                <w:iCs/>
                <w:kern w:val="2"/>
                <w:lang w:eastAsia="zh-CN"/>
              </w:rPr>
              <w:t>whose</w:t>
            </w:r>
            <w:proofErr w:type="gramEnd"/>
            <w:r>
              <w:rPr>
                <w:iCs/>
                <w:kern w:val="2"/>
                <w:lang w:eastAsia="zh-CN"/>
              </w:rPr>
              <w:t xml:space="preserv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w:t>
      </w:r>
      <w:proofErr w:type="gramStart"/>
      <w:r>
        <w:rPr>
          <w:sz w:val="22"/>
          <w:szCs w:val="22"/>
          <w:lang w:eastAsia="zh-CN"/>
        </w:rPr>
        <w:t>Huawei, that</w:t>
      </w:r>
      <w:proofErr w:type="gramEnd"/>
      <w:r>
        <w:rPr>
          <w:sz w:val="22"/>
          <w:szCs w:val="22"/>
          <w:lang w:eastAsia="zh-CN"/>
        </w:rPr>
        <w:t xml:space="preserve">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lastRenderedPageBreak/>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lastRenderedPageBreak/>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proofErr w:type="gramStart"/>
      <w:r w:rsidRPr="00DF46A6">
        <w:rPr>
          <w:b/>
          <w:bCs/>
          <w:sz w:val="22"/>
          <w:szCs w:val="22"/>
          <w:lang w:eastAsia="zh-CN"/>
        </w:rPr>
        <w:t>triggered</w:t>
      </w:r>
      <w:proofErr w:type="gramEnd"/>
      <w:r w:rsidRPr="00DF46A6">
        <w:rPr>
          <w:b/>
          <w:bCs/>
          <w:sz w:val="22"/>
          <w:szCs w:val="22"/>
          <w:lang w:eastAsia="zh-CN"/>
        </w:rPr>
        <w:t xml:space="preserve">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bookmarkStart w:id="15" w:name="_GoBack"/>
            <w:bookmarkEnd w:id="15"/>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proofErr w:type="gramStart"/>
            <w:r w:rsidRPr="00DF46A6">
              <w:rPr>
                <w:b/>
                <w:bCs/>
                <w:sz w:val="22"/>
                <w:szCs w:val="22"/>
                <w:lang w:eastAsia="zh-CN"/>
              </w:rPr>
              <w:lastRenderedPageBreak/>
              <w:t>triggered</w:t>
            </w:r>
            <w:proofErr w:type="gramEnd"/>
            <w:r w:rsidRPr="00DF46A6">
              <w:rPr>
                <w:b/>
                <w:bCs/>
                <w:sz w:val="22"/>
                <w:szCs w:val="22"/>
                <w:lang w:eastAsia="zh-CN"/>
              </w:rPr>
              <w:t xml:space="preserve">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lastRenderedPageBreak/>
        <w:t>R1-2107491</w:t>
      </w:r>
      <w:r>
        <w:rPr>
          <w:lang w:eastAsia="x-none"/>
        </w:rPr>
        <w:tab/>
      </w:r>
      <w:proofErr w:type="gramStart"/>
      <w:r>
        <w:rPr>
          <w:lang w:eastAsia="x-none"/>
        </w:rPr>
        <w:t>On</w:t>
      </w:r>
      <w:proofErr w:type="gramEnd"/>
      <w:r>
        <w:rPr>
          <w:lang w:eastAsia="x-none"/>
        </w:rPr>
        <w:t xml:space="preserve">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lastRenderedPageBreak/>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w:t>
      </w:r>
      <w:proofErr w:type="gramStart"/>
      <w:r w:rsidRPr="008530C0">
        <w:rPr>
          <w:rStyle w:val="Strong"/>
          <w:b w:val="0"/>
          <w:bCs w:val="0"/>
          <w:lang w:eastAsia="zh-CN"/>
        </w:rPr>
        <w:t>RS, …</w:t>
      </w:r>
      <w:proofErr w:type="gramEnd"/>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r w:rsidRPr="00B740C1">
        <w:rPr>
          <w:rStyle w:val="Emphasis"/>
          <w:rFonts w:eastAsia="Times New Roman"/>
          <w:sz w:val="20"/>
          <w:szCs w:val="20"/>
        </w:rPr>
        <w:lastRenderedPageBreak/>
        <w:t>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lastRenderedPageBreak/>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lastRenderedPageBreak/>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w:t>
      </w:r>
      <w:proofErr w:type="gramStart"/>
      <w:r>
        <w:rPr>
          <w:b/>
          <w:bCs/>
        </w:rPr>
        <w:t>an</w:t>
      </w:r>
      <w:proofErr w:type="gramEnd"/>
      <w:r>
        <w:rPr>
          <w:b/>
          <w:bCs/>
        </w:rPr>
        <w:t xml:space="preserve">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w:t>
      </w:r>
      <w:proofErr w:type="gramStart"/>
      <w:r>
        <w:rPr>
          <w:b/>
          <w:bCs/>
        </w:rPr>
        <w:t>an</w:t>
      </w:r>
      <w:proofErr w:type="gramEnd"/>
      <w:r>
        <w:rPr>
          <w:b/>
          <w:bCs/>
        </w:rPr>
        <w:t xml:space="preserve">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w:t>
      </w:r>
      <w:proofErr w:type="gramStart"/>
      <w:r>
        <w:rPr>
          <w:b/>
          <w:bCs/>
        </w:rPr>
        <w:t>an</w:t>
      </w:r>
      <w:proofErr w:type="gramEnd"/>
      <w:r>
        <w:rPr>
          <w:b/>
          <w:bCs/>
        </w:rPr>
        <w:t xml:space="preserve">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 xml:space="preserve">Dynamic PUCCH repetition can be applied to any UCI type (A/N, SR, </w:t>
      </w:r>
      <w:proofErr w:type="gramStart"/>
      <w:r w:rsidRPr="00171D7D">
        <w:rPr>
          <w:b/>
          <w:bCs/>
          <w:sz w:val="20"/>
          <w:szCs w:val="20"/>
        </w:rPr>
        <w:t>CSI</w:t>
      </w:r>
      <w:proofErr w:type="gramEnd"/>
      <w:r w:rsidRPr="00171D7D">
        <w:rPr>
          <w:b/>
          <w:bCs/>
          <w:sz w:val="20"/>
          <w:szCs w:val="20"/>
        </w:rPr>
        <w:t>)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gramStart"/>
      <w:r>
        <w:rPr>
          <w:i/>
          <w:iCs/>
          <w:lang w:val="en-US"/>
        </w:rPr>
        <w:t>nrofSlots</w:t>
      </w:r>
      <w:proofErr w:type="gram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proofErr w:type="gramStart"/>
      <w:r w:rsidRPr="00696C5E">
        <w:rPr>
          <w:rFonts w:hint="eastAsia"/>
          <w:i/>
          <w:iCs/>
        </w:rPr>
        <w:t>k1</w:t>
      </w:r>
      <w:proofErr w:type="gramEnd"/>
      <w:r w:rsidRPr="00696C5E">
        <w:rPr>
          <w:rFonts w:hint="eastAsia"/>
          <w:i/>
          <w:iCs/>
        </w:rPr>
        <w:t xml:space="preserve">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Dyn-ReTx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Dyn-ReTx </w:t>
      </w:r>
      <w:proofErr w:type="gramStart"/>
      <w:r>
        <w:rPr>
          <w:b/>
          <w:bCs/>
          <w:lang w:val="en-US"/>
        </w:rPr>
        <w:t>CB, that</w:t>
      </w:r>
      <w:proofErr w:type="gramEnd"/>
      <w:r>
        <w:rPr>
          <w:b/>
          <w:bCs/>
          <w:lang w:val="en-US"/>
        </w:rPr>
        <w:t xml:space="preserve">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r>
      <w:proofErr w:type="gramStart"/>
      <w:r>
        <w:t>On</w:t>
      </w:r>
      <w:proofErr w:type="gramEnd"/>
      <w:r>
        <w:t xml:space="preserve">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w:t>
      </w:r>
      <w:proofErr w:type="gramStart"/>
      <w:r w:rsidRPr="00842FF0">
        <w:rPr>
          <w:b/>
          <w:lang w:val="en-US"/>
        </w:rPr>
        <w:t>c</w:t>
      </w:r>
      <w:r>
        <w:rPr>
          <w:b/>
          <w:lang w:val="en-US"/>
        </w:rPr>
        <w:t>eil(</w:t>
      </w:r>
      <w:proofErr w:type="gramEnd"/>
      <w:r>
        <w:rPr>
          <w:b/>
          <w:lang w:val="en-US"/>
        </w:rPr>
        <w:t>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Conclude whether or not a UE can expect to transmit PUCCH (with HARQ-ACK associated with DCI formats) on a SCell/P(S</w:t>
      </w:r>
      <w:proofErr w:type="gramStart"/>
      <w:r w:rsidRPr="00FE4F6C">
        <w:rPr>
          <w:b/>
          <w:bCs/>
        </w:rPr>
        <w:t>)Cell</w:t>
      </w:r>
      <w:proofErr w:type="gramEnd"/>
      <w:r w:rsidRPr="00FE4F6C">
        <w:rPr>
          <w:b/>
          <w:bCs/>
        </w:rPr>
        <w:t xml:space="preserve">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proofErr w:type="gramStart"/>
      <w:r w:rsidRPr="00477713">
        <w:rPr>
          <w:rFonts w:ascii="Times New Roman" w:hAnsi="Times New Roman" w:cs="Times New Roman"/>
          <w:b/>
          <w:i/>
          <w:iCs/>
          <w:kern w:val="2"/>
          <w:sz w:val="20"/>
          <w:szCs w:val="20"/>
        </w:rPr>
        <w:t>semi-static</w:t>
      </w:r>
      <w:proofErr w:type="gramEnd"/>
      <w:r w:rsidRPr="00477713">
        <w:rPr>
          <w:rFonts w:ascii="Times New Roman" w:hAnsi="Times New Roman" w:cs="Times New Roman"/>
          <w:b/>
          <w:i/>
          <w:iCs/>
          <w:kern w:val="2"/>
          <w:sz w:val="20"/>
          <w:szCs w:val="20"/>
        </w:rPr>
        <w:t xml:space="preserve">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w:t>
      </w:r>
      <w:proofErr w:type="gramStart"/>
      <w:r w:rsidRPr="009D3F96">
        <w:rPr>
          <w:b/>
          <w:bCs/>
          <w:lang w:eastAsia="ja-JP"/>
        </w:rPr>
        <w:t>AN</w:t>
      </w:r>
      <w:r w:rsidRPr="004067F2">
        <w:rPr>
          <w:b/>
          <w:bCs/>
          <w:lang w:eastAsia="ja-JP"/>
        </w:rPr>
        <w:t xml:space="preserve"> is</w:t>
      </w:r>
      <w:proofErr w:type="gramEnd"/>
      <w:r w:rsidRPr="004067F2">
        <w:rPr>
          <w:b/>
          <w:bCs/>
          <w:lang w:eastAsia="ja-JP"/>
        </w:rPr>
        <w:t xml:space="preserve">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w:t>
      </w:r>
      <w:proofErr w:type="gramStart"/>
      <w:r w:rsidRPr="009D3F96">
        <w:rPr>
          <w:b/>
          <w:bCs/>
          <w:lang w:eastAsia="ja-JP"/>
        </w:rPr>
        <w:t>AN</w:t>
      </w:r>
      <w:proofErr w:type="gramEnd"/>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proofErr w:type="gramStart"/>
      <w:r>
        <w:rPr>
          <w:b/>
          <w:bCs/>
          <w:lang w:eastAsia="ja-JP"/>
        </w:rPr>
        <w:t>t</w:t>
      </w:r>
      <w:r w:rsidRPr="001B79D3">
        <w:rPr>
          <w:b/>
          <w:bCs/>
          <w:lang w:eastAsia="ja-JP"/>
        </w:rPr>
        <w:t>he</w:t>
      </w:r>
      <w:proofErr w:type="gramEnd"/>
      <w:r w:rsidRPr="001B79D3">
        <w:rPr>
          <w:b/>
          <w:bCs/>
          <w:lang w:eastAsia="ja-JP"/>
        </w:rPr>
        <w:t xml:space="preserv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deferral only, if the SPS HARQ-ACK in the initial slot/sub-slot cannot be transmitted as the resulting PUCCH resource for transmission using the PUCCH by SPS-PUCCH-AN-List-r16 or n1PUCCH-</w:t>
      </w:r>
      <w:proofErr w:type="gramStart"/>
      <w:r w:rsidRPr="009D03D9">
        <w:rPr>
          <w:i/>
          <w:sz w:val="22"/>
          <w:lang w:val="en-US" w:eastAsia="zh-CN"/>
        </w:rPr>
        <w:t>AN is</w:t>
      </w:r>
      <w:proofErr w:type="gramEnd"/>
      <w:r w:rsidRPr="009D03D9">
        <w:rPr>
          <w:i/>
          <w:sz w:val="22"/>
          <w:lang w:val="en-US" w:eastAsia="zh-CN"/>
        </w:rPr>
        <w:t xml:space="preserve">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proofErr w:type="gramStart"/>
      <w:r w:rsidRPr="00DB233E">
        <w:rPr>
          <w:rFonts w:ascii="Times New Roman" w:hAnsi="Times New Roman" w:cs="Times New Roman"/>
          <w:b/>
          <w:i/>
          <w:sz w:val="20"/>
          <w:szCs w:val="20"/>
        </w:rPr>
        <w:t>otherwise</w:t>
      </w:r>
      <w:proofErr w:type="gramEnd"/>
      <w:r w:rsidRPr="00DB233E">
        <w:rPr>
          <w:rFonts w:ascii="Times New Roman" w:hAnsi="Times New Roman" w:cs="Times New Roman"/>
          <w:b/>
          <w:i/>
          <w:sz w:val="20"/>
          <w:szCs w:val="20"/>
        </w:rPr>
        <w:t>,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w:t>
      </w:r>
      <w:proofErr w:type="gramStart"/>
      <w:r w:rsidRPr="00DB233E">
        <w:rPr>
          <w:rFonts w:ascii="Times New Roman" w:hAnsi="Times New Roman" w:cs="Times New Roman"/>
          <w:b/>
          <w:bCs/>
          <w:i/>
          <w:sz w:val="20"/>
          <w:szCs w:val="20"/>
        </w:rPr>
        <w:t>AN is</w:t>
      </w:r>
      <w:proofErr w:type="gramEnd"/>
      <w:r w:rsidRPr="00DB233E">
        <w:rPr>
          <w:rFonts w:ascii="Times New Roman" w:hAnsi="Times New Roman" w:cs="Times New Roman"/>
          <w:b/>
          <w:bCs/>
          <w:i/>
          <w:sz w:val="20"/>
          <w:szCs w:val="20"/>
        </w:rPr>
        <w:t xml:space="preserve">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w:t>
      </w:r>
      <w:proofErr w:type="gramStart"/>
      <w:r>
        <w:rPr>
          <w:lang w:eastAsia="zh-TW"/>
        </w:rPr>
        <w:t>may slots</w:t>
      </w:r>
      <w:proofErr w:type="gramEnd"/>
      <w:r>
        <w:rPr>
          <w:lang w:eastAsia="zh-TW"/>
        </w:rPr>
        <w:t xml:space="preserve">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proofErr w:type="gramStart"/>
      <w:r w:rsidRPr="00B95F1C">
        <w:rPr>
          <w:b/>
          <w:bCs/>
          <w:i/>
          <w:iCs/>
          <w:lang w:eastAsia="zh-CN"/>
        </w:rPr>
        <w:t>when</w:t>
      </w:r>
      <w:proofErr w:type="gramEnd"/>
      <w:r w:rsidRPr="00B95F1C">
        <w:rPr>
          <w:b/>
          <w:bCs/>
          <w:i/>
          <w:iCs/>
          <w:lang w:eastAsia="zh-CN"/>
        </w:rPr>
        <w:t xml:space="preserve">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r>
      <w:proofErr w:type="gramStart"/>
      <w:r>
        <w:t>On</w:t>
      </w:r>
      <w:proofErr w:type="gramEnd"/>
      <w:r>
        <w:t xml:space="preserve">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 xml:space="preserve">Proposal 2-2: to control feedback overhead, HARQ process IDs can be grouped, one group is associated with the high priority, </w:t>
      </w:r>
      <w:proofErr w:type="gramStart"/>
      <w:r w:rsidRPr="00467AD8">
        <w:rPr>
          <w:b/>
          <w:bCs/>
          <w:lang w:eastAsia="zh-CN"/>
        </w:rPr>
        <w:t>another</w:t>
      </w:r>
      <w:proofErr w:type="gramEnd"/>
      <w:r w:rsidRPr="00467AD8">
        <w:rPr>
          <w:b/>
          <w:bCs/>
          <w:lang w:eastAsia="zh-CN"/>
        </w:rPr>
        <w:t xml:space="preserve">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w:t>
      </w:r>
      <w:proofErr w:type="gramStart"/>
      <w:r w:rsidRPr="00576ADF">
        <w:rPr>
          <w:b/>
          <w:lang w:eastAsia="zh-CN"/>
        </w:rPr>
        <w:t>should</w:t>
      </w:r>
      <w:proofErr w:type="gramEnd"/>
      <w:r w:rsidRPr="00576ADF">
        <w:rPr>
          <w:b/>
          <w:lang w:eastAsia="zh-CN"/>
        </w:rPr>
        <w:t xml:space="preserve">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proofErr w:type="gramStart"/>
      <w:r w:rsidRPr="00576ADF">
        <w:rPr>
          <w:b/>
          <w:lang w:eastAsia="zh-CN"/>
        </w:rPr>
        <w:t>Proposal  9</w:t>
      </w:r>
      <w:proofErr w:type="gramEnd"/>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w:t>
      </w:r>
      <w:proofErr w:type="gramStart"/>
      <w:r w:rsidRPr="00707469">
        <w:rPr>
          <w:rFonts w:ascii="Times New Roman" w:eastAsia="SimSun" w:hAnsi="Times New Roman" w:cs="Times New Roman"/>
          <w:sz w:val="20"/>
          <w:lang w:eastAsia="zh-CN"/>
        </w:rPr>
        <w:t>AN is</w:t>
      </w:r>
      <w:proofErr w:type="gramEnd"/>
      <w:r w:rsidRPr="00707469">
        <w:rPr>
          <w:rFonts w:ascii="Times New Roman" w:eastAsia="SimSun" w:hAnsi="Times New Roman" w:cs="Times New Roman"/>
          <w:sz w:val="20"/>
          <w:lang w:eastAsia="zh-CN"/>
        </w:rPr>
        <w:t xml:space="preserve">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proofErr w:type="gramStart"/>
      <w:r>
        <w:rPr>
          <w:b/>
          <w:i/>
          <w:sz w:val="22"/>
          <w:szCs w:val="22"/>
        </w:rPr>
        <w:t>w</w:t>
      </w:r>
      <w:r w:rsidRPr="00C059B7">
        <w:rPr>
          <w:b/>
          <w:i/>
          <w:sz w:val="22"/>
          <w:szCs w:val="22"/>
        </w:rPr>
        <w:t>herein</w:t>
      </w:r>
      <w:proofErr w:type="gramEnd"/>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0D92" w14:textId="77777777" w:rsidR="002532D3" w:rsidRDefault="002532D3">
      <w:r>
        <w:separator/>
      </w:r>
    </w:p>
  </w:endnote>
  <w:endnote w:type="continuationSeparator" w:id="0">
    <w:p w14:paraId="55774719" w14:textId="77777777" w:rsidR="002532D3" w:rsidRDefault="002532D3">
      <w:r>
        <w:continuationSeparator/>
      </w:r>
    </w:p>
  </w:endnote>
  <w:endnote w:type="continuationNotice" w:id="1">
    <w:p w14:paraId="0B4ED599" w14:textId="77777777" w:rsidR="002532D3" w:rsidRDefault="002532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1" w:usb1="00000000" w:usb2="00000000" w:usb3="00000000" w:csb0="0001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KaiTi_GB2312">
    <w:altName w:val="楷体"/>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EndPr/>
    <w:sdtContent>
      <w:p w14:paraId="42F76C3F" w14:textId="3EAF867F" w:rsidR="001B3790" w:rsidRDefault="001B3790">
        <w:pPr>
          <w:pStyle w:val="Footer"/>
        </w:pPr>
        <w:r>
          <w:fldChar w:fldCharType="begin"/>
        </w:r>
        <w:r>
          <w:instrText>PAGE   \* MERGEFORMAT</w:instrText>
        </w:r>
        <w:r>
          <w:fldChar w:fldCharType="separate"/>
        </w:r>
        <w:r w:rsidR="000B50BE" w:rsidRPr="000B50BE">
          <w:rPr>
            <w:lang w:val="zh-CN" w:eastAsia="zh-CN"/>
          </w:rPr>
          <w:t>128</w:t>
        </w:r>
        <w:r>
          <w:fldChar w:fldCharType="end"/>
        </w:r>
      </w:p>
    </w:sdtContent>
  </w:sdt>
  <w:p w14:paraId="00A820FC" w14:textId="77777777" w:rsidR="001B3790" w:rsidRDefault="001B3790">
    <w:pPr>
      <w:pStyle w:val="Footer"/>
    </w:pPr>
  </w:p>
  <w:p w14:paraId="4A48D3F3" w14:textId="77777777" w:rsidR="001B3790" w:rsidRDefault="001B3790"/>
  <w:p w14:paraId="46E31D82" w14:textId="77777777" w:rsidR="001B3790" w:rsidRDefault="001B37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3F4B" w14:textId="77777777" w:rsidR="002532D3" w:rsidRDefault="002532D3">
      <w:r>
        <w:separator/>
      </w:r>
    </w:p>
  </w:footnote>
  <w:footnote w:type="continuationSeparator" w:id="0">
    <w:p w14:paraId="1987C048" w14:textId="77777777" w:rsidR="002532D3" w:rsidRDefault="002532D3">
      <w:r>
        <w:continuationSeparator/>
      </w:r>
    </w:p>
  </w:footnote>
  <w:footnote w:type="continuationNotice" w:id="1">
    <w:p w14:paraId="7537CE82" w14:textId="77777777" w:rsidR="002532D3" w:rsidRDefault="002532D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1B3790" w:rsidRDefault="001B3790">
    <w:pPr>
      <w:pStyle w:val="Header"/>
      <w:tabs>
        <w:tab w:val="right" w:pos="9639"/>
      </w:tabs>
    </w:pPr>
    <w:r>
      <w:tab/>
    </w:r>
  </w:p>
  <w:p w14:paraId="246D48EC" w14:textId="77777777" w:rsidR="001B3790" w:rsidRDefault="001B3790"/>
  <w:p w14:paraId="4F6F578E" w14:textId="77777777" w:rsidR="001B3790" w:rsidRDefault="001B3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30"/>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1.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170</Pages>
  <Words>62197</Words>
  <Characters>354524</Characters>
  <Application>Microsoft Office Word</Application>
  <DocSecurity>0</DocSecurity>
  <Lines>2954</Lines>
  <Paragraphs>831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415890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Abdellatif Salah</cp:lastModifiedBy>
  <cp:revision>10</cp:revision>
  <cp:lastPrinted>1901-01-01T19:00:00Z</cp:lastPrinted>
  <dcterms:created xsi:type="dcterms:W3CDTF">2021-08-19T18:54:00Z</dcterms:created>
  <dcterms:modified xsi:type="dcterms:W3CDTF">2021-08-19T19:08:00Z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