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4"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w:t>
      </w:r>
      <w:proofErr w:type="gramStart"/>
      <w:r>
        <w:rPr>
          <w:b/>
          <w:bCs/>
          <w:lang w:val="en-US" w:eastAsia="zh-CN"/>
        </w:rPr>
        <w:t>,TCL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proofErr w:type="gramStart"/>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roofErr w:type="gramEnd"/>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lastRenderedPageBreak/>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270.15pt" o:ole="">
                  <v:imagedata r:id="rId15" o:title=""/>
                </v:shape>
                <o:OLEObject Type="Embed" ProgID="PowerPoint.SlideMacroEnabled.12" ShapeID="_x0000_i1025" DrawAspect="Content" ObjectID="_1690896662" r:id="rId16"/>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2C797B">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2C797B">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w:t>
            </w:r>
            <w:proofErr w:type="gramStart"/>
            <w:r w:rsidRPr="00C242F8">
              <w:rPr>
                <w:rFonts w:hint="eastAsia"/>
                <w:i/>
                <w:iCs/>
                <w:kern w:val="2"/>
                <w:lang w:eastAsia="zh-CN"/>
              </w:rPr>
              <w:t>is missed</w:t>
            </w:r>
            <w:proofErr w:type="gramEnd"/>
            <w:r w:rsidRPr="00C242F8">
              <w:rPr>
                <w:rFonts w:hint="eastAsia"/>
                <w:i/>
                <w:iCs/>
                <w:kern w:val="2"/>
                <w:lang w:eastAsia="zh-CN"/>
              </w:rPr>
              <w:t xml:space="preserve">. </w:t>
            </w:r>
            <w:proofErr w:type="gramStart"/>
            <w:r w:rsidRPr="00C242F8">
              <w:rPr>
                <w:rFonts w:hint="eastAsia"/>
                <w:i/>
                <w:iCs/>
                <w:kern w:val="2"/>
                <w:lang w:eastAsia="zh-CN"/>
              </w:rPr>
              <w:t xml:space="preserve">For example, in case an SPS PDSCH occasion with same HARQ process ID as deferred SPS HARQ bit(s) is overridden by a </w:t>
            </w:r>
            <w:r w:rsidRPr="00C242F8">
              <w:rPr>
                <w:rFonts w:hint="eastAsia"/>
                <w:i/>
                <w:iCs/>
                <w:kern w:val="2"/>
                <w:lang w:eastAsia="zh-CN"/>
              </w:rPr>
              <w:lastRenderedPageBreak/>
              <w:t>DCI scheduling a dynamic PDSCH with a different HARQ process ID, if the scheduling DCI is missed at the UE side, UE would drop the deferred SPS HARQ bit(s) for the HARQ process ID while gNB has a different understanding.</w:t>
            </w:r>
            <w:proofErr w:type="gramEnd"/>
            <w:r w:rsidRPr="00C242F8">
              <w:rPr>
                <w:rFonts w:hint="eastAsia"/>
                <w:i/>
                <w:iCs/>
                <w:kern w:val="2"/>
                <w:lang w:eastAsia="zh-CN"/>
              </w:rPr>
              <w:t xml:space="preserve"> Another example is that if UE </w:t>
            </w:r>
            <w:proofErr w:type="gramStart"/>
            <w:r w:rsidRPr="00C242F8">
              <w:rPr>
                <w:rFonts w:hint="eastAsia"/>
                <w:i/>
                <w:iCs/>
                <w:kern w:val="2"/>
                <w:lang w:eastAsia="zh-CN"/>
              </w:rPr>
              <w:t>is scheduled</w:t>
            </w:r>
            <w:proofErr w:type="gramEnd"/>
            <w:r w:rsidRPr="00C242F8">
              <w:rPr>
                <w:rFonts w:hint="eastAsia"/>
                <w:i/>
                <w:iCs/>
                <w:kern w:val="2"/>
                <w:lang w:eastAsia="zh-CN"/>
              </w:rPr>
              <w:t xml:space="preserve">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49ABFAA"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w:t>
            </w:r>
            <w:r w:rsidR="00A37A5F">
              <w:rPr>
                <w:rFonts w:eastAsiaTheme="minorEastAsia" w:hint="eastAsia"/>
                <w:kern w:val="2"/>
                <w:lang w:eastAsia="zh-CN"/>
              </w:rPr>
              <w:t xml:space="preserve">,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w:t>
            </w:r>
            <w:r w:rsidRPr="00343EB2">
              <w:rPr>
                <w:lang w:val="en-US" w:eastAsia="zh-CN"/>
              </w:rPr>
              <w:lastRenderedPageBreak/>
              <w:t xml:space="preserve">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w:t>
            </w:r>
            <w:proofErr w:type="gramStart"/>
            <w:r>
              <w:rPr>
                <w:rFonts w:hint="eastAsia"/>
                <w:kern w:val="2"/>
                <w:lang w:eastAsia="zh-CN"/>
              </w:rPr>
              <w:t>PUCCH</w:t>
            </w:r>
            <w:proofErr w:type="gramEnd"/>
            <w:r>
              <w:rPr>
                <w:rFonts w:hint="eastAsia"/>
                <w:kern w:val="2"/>
                <w:lang w:eastAsia="zh-CN"/>
              </w:rPr>
              <w:t xml:space="preserve">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w:t>
            </w:r>
            <w:proofErr w:type="gramStart"/>
            <w:r>
              <w:rPr>
                <w:rFonts w:hint="eastAsia"/>
                <w:kern w:val="2"/>
                <w:lang w:eastAsia="zh-CN"/>
              </w:rPr>
              <w:t>can be understood</w:t>
            </w:r>
            <w:proofErr w:type="gramEnd"/>
            <w:r>
              <w:rPr>
                <w:rFonts w:hint="eastAsia"/>
                <w:kern w:val="2"/>
                <w:lang w:eastAsia="zh-CN"/>
              </w:rPr>
              <w:t xml:space="preserve">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lastRenderedPageBreak/>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2C797B">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2C797B">
            <w:pPr>
              <w:pStyle w:val="af1"/>
              <w:widowControl w:val="0"/>
              <w:numPr>
                <w:ilvl w:val="0"/>
                <w:numId w:val="154"/>
              </w:numPr>
              <w:spacing w:beforeLines="50" w:before="120"/>
              <w:rPr>
                <w:color w:val="0070C0"/>
                <w:lang w:eastAsia="zh-CN"/>
              </w:rPr>
            </w:pPr>
            <w:r>
              <w:rPr>
                <w:color w:val="0070C0"/>
                <w:lang w:eastAsia="zh-CN"/>
              </w:rPr>
              <w:t xml:space="preserve">Q 2.6: This is the handling for a single HARQ-ACK codebook. </w:t>
            </w:r>
            <w:proofErr w:type="gramStart"/>
            <w:r>
              <w:rPr>
                <w:color w:val="0070C0"/>
                <w:lang w:eastAsia="zh-CN"/>
              </w:rPr>
              <w:t>Let’s</w:t>
            </w:r>
            <w:proofErr w:type="gramEnd"/>
            <w:r>
              <w:rPr>
                <w:color w:val="0070C0"/>
                <w:lang w:eastAsia="zh-CN"/>
              </w:rPr>
              <w:t xml:space="preserve">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2C797B">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2C797B">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2C797B">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2C797B">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2C797B">
            <w:pPr>
              <w:spacing w:beforeLines="50" w:before="120"/>
              <w:rPr>
                <w:iCs/>
                <w:kern w:val="2"/>
                <w:lang w:eastAsia="zh-CN"/>
              </w:rPr>
            </w:pPr>
            <w:r>
              <w:rPr>
                <w:rFonts w:hint="eastAsia"/>
                <w:iCs/>
                <w:kern w:val="2"/>
                <w:lang w:eastAsia="zh-CN"/>
              </w:rPr>
              <w:t xml:space="preserve">We share the same understanding as Qualcomm that case 4 is an error case. For case 2, </w:t>
            </w:r>
            <w:proofErr w:type="gramStart"/>
            <w:r>
              <w:rPr>
                <w:rFonts w:hint="eastAsia"/>
                <w:iCs/>
                <w:kern w:val="2"/>
                <w:lang w:eastAsia="zh-CN"/>
              </w:rPr>
              <w:t>shouldn</w:t>
            </w:r>
            <w:r>
              <w:rPr>
                <w:iCs/>
                <w:kern w:val="2"/>
                <w:lang w:eastAsia="zh-CN"/>
              </w:rPr>
              <w:t>’</w:t>
            </w:r>
            <w:r>
              <w:rPr>
                <w:rFonts w:hint="eastAsia"/>
                <w:iCs/>
                <w:kern w:val="2"/>
                <w:lang w:eastAsia="zh-CN"/>
              </w:rPr>
              <w:t>t</w:t>
            </w:r>
            <w:proofErr w:type="gramEnd"/>
            <w:r>
              <w:rPr>
                <w:rFonts w:hint="eastAsia"/>
                <w:iCs/>
                <w:kern w:val="2"/>
                <w:lang w:eastAsia="zh-CN"/>
              </w:rPr>
              <w:t xml:space="preserve">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2C797B">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2C797B">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2C797B">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lastRenderedPageBreak/>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B371165"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lastRenderedPageBreak/>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xml:space="preserve">, </w:t>
      </w:r>
      <w:r w:rsidR="00C036FF">
        <w:rPr>
          <w:bCs/>
          <w:color w:val="000000"/>
        </w:rPr>
        <w:lastRenderedPageBreak/>
        <w:t>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lastRenderedPageBreak/>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lastRenderedPageBreak/>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w:t>
            </w:r>
            <w:r>
              <w:rPr>
                <w:iCs/>
                <w:kern w:val="2"/>
                <w:lang w:eastAsia="zh-CN"/>
              </w:rPr>
              <w:lastRenderedPageBreak/>
              <w:t xml:space="preserve">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w:t>
            </w:r>
            <w:r w:rsidRPr="000A4CAB">
              <w:rPr>
                <w:b/>
                <w:bCs/>
                <w:i/>
                <w:iCs/>
                <w:sz w:val="14"/>
                <w:szCs w:val="14"/>
                <w:lang w:eastAsia="zh-CN"/>
              </w:rPr>
              <w:lastRenderedPageBreak/>
              <w:t>(enhanced)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lastRenderedPageBreak/>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w:t>
            </w:r>
            <w:r w:rsidRPr="00EA325F">
              <w:rPr>
                <w:b/>
                <w:bCs/>
                <w:sz w:val="22"/>
                <w:lang w:val="en-US" w:eastAsia="zh-CN"/>
              </w:rPr>
              <w:lastRenderedPageBreak/>
              <w:t xml:space="preserve">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 xml:space="preserve">If the HARQ-ACK codebook size or structure is dependent on the PHY priority (e.g. separate configuration of CBG/NDI usage, separate configuration of HARQ IDs / CCs per </w:t>
      </w:r>
      <w:r>
        <w:rPr>
          <w:b/>
          <w:bCs/>
          <w:i/>
          <w:iCs/>
          <w:sz w:val="22"/>
          <w:szCs w:val="22"/>
        </w:rPr>
        <w:lastRenderedPageBreak/>
        <w:t>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50472DB1"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lastRenderedPageBreak/>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lastRenderedPageBreak/>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5DC913D0"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w:t>
            </w:r>
            <w:proofErr w:type="gramStart"/>
            <w:r>
              <w:rPr>
                <w:rFonts w:hint="eastAsia"/>
                <w:iCs/>
                <w:kern w:val="2"/>
                <w:lang w:eastAsia="zh-CN"/>
              </w:rPr>
              <w:t>our understanding that 1 and 4 can be achieved by 2</w:t>
            </w:r>
            <w:proofErr w:type="gramEnd"/>
            <w:r>
              <w:rPr>
                <w:rFonts w:hint="eastAsia"/>
                <w:iCs/>
                <w:kern w:val="2"/>
                <w:lang w:eastAsia="zh-CN"/>
              </w:rPr>
              <w:t xml:space="preserve"> so that we think 1 and 4 are not needed. For 5, we think there may be potential misalignment between gNB and UE in terms of enhanced Type 3 CB size if activation/release DCI </w:t>
            </w:r>
            <w:proofErr w:type="gramStart"/>
            <w:r>
              <w:rPr>
                <w:rFonts w:hint="eastAsia"/>
                <w:iCs/>
                <w:kern w:val="2"/>
                <w:lang w:eastAsia="zh-CN"/>
              </w:rPr>
              <w:t>is missed</w:t>
            </w:r>
            <w:proofErr w:type="gramEnd"/>
            <w:r>
              <w:rPr>
                <w:rFonts w:hint="eastAsia"/>
                <w:iCs/>
                <w:kern w:val="2"/>
                <w:lang w:eastAsia="zh-CN"/>
              </w:rPr>
              <w:t xml:space="preserve">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lastRenderedPageBreak/>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 xml:space="preserve">lt.1. The scope of this topic is to enhance the HARQ-ACK for URLLC. SR could also be enhanced regarding to its importance for URLLC, but we do not observe strong motivation for </w:t>
            </w:r>
            <w:r>
              <w:rPr>
                <w:rFonts w:eastAsiaTheme="minorEastAsia"/>
                <w:kern w:val="2"/>
                <w:lang w:eastAsia="zh-CN"/>
              </w:rPr>
              <w:lastRenderedPageBreak/>
              <w:t>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lastRenderedPageBreak/>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xml:space="preserve">, China Telecom, Huawei, </w:t>
            </w:r>
            <w:r>
              <w:rPr>
                <w:iCs/>
                <w:kern w:val="2"/>
                <w:lang w:eastAsia="zh-CN"/>
              </w:rPr>
              <w:lastRenderedPageBreak/>
              <w:t>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lastRenderedPageBreak/>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lastRenderedPageBreak/>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1C34EF25"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xml:space="preserve">, </w:t>
            </w:r>
            <w:r w:rsidR="00A37A5F">
              <w:rPr>
                <w:rFonts w:hint="eastAsia"/>
                <w:kern w:val="2"/>
                <w:lang w:eastAsia="zh-CN"/>
              </w:rPr>
              <w:t>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0FE2485F"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36BA8EE1" w:rsidR="00771E48" w:rsidRPr="00A37A5F" w:rsidRDefault="007B4D7B" w:rsidP="003D17A8">
            <w:pPr>
              <w:widowControl w:val="0"/>
              <w:spacing w:beforeLines="50" w:before="120"/>
              <w:rPr>
                <w:rFonts w:eastAsiaTheme="minorEastAsia" w:hint="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A37A5F">
              <w:rPr>
                <w:rFonts w:eastAsiaTheme="minorEastAsia" w:hint="eastAsia"/>
                <w:iCs/>
                <w:kern w:val="2"/>
                <w:lang w:eastAsia="zh-CN"/>
              </w:rPr>
              <w:t>, CATT</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lastRenderedPageBreak/>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lastRenderedPageBreak/>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lastRenderedPageBreak/>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w:t>
            </w:r>
            <w:r w:rsidRPr="007B4D7B">
              <w:lastRenderedPageBreak/>
              <w:t xml:space="preserve">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Pcell/PScell or an Scell in a PUCCH group can only be sent on </w:t>
            </w:r>
            <w:r w:rsidRPr="00B740C1">
              <w:rPr>
                <w:rStyle w:val="af9"/>
                <w:rFonts w:eastAsia="Times New Roman"/>
                <w:sz w:val="20"/>
                <w:szCs w:val="20"/>
              </w:rPr>
              <w:lastRenderedPageBreak/>
              <w:t>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lastRenderedPageBreak/>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lastRenderedPageBreak/>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 xml:space="preserve">There are no band combinations requiring X&gt;2. We cannot agree to obviously unnecessary </w:t>
            </w:r>
            <w:r>
              <w:rPr>
                <w:iCs/>
                <w:kern w:val="2"/>
                <w:lang w:eastAsia="zh-CN"/>
              </w:rPr>
              <w:lastRenderedPageBreak/>
              <w:t>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lastRenderedPageBreak/>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lastRenderedPageBreak/>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w:t>
            </w:r>
            <w:r>
              <w:rPr>
                <w:iCs/>
                <w:kern w:val="2"/>
                <w:lang w:eastAsia="zh-CN"/>
              </w:rPr>
              <w:lastRenderedPageBreak/>
              <w:t>‘cell’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 xml:space="preserve">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w:t>
            </w:r>
            <w:r>
              <w:rPr>
                <w:rStyle w:val="normaltextrun"/>
                <w:color w:val="000000"/>
                <w:shd w:val="clear" w:color="auto" w:fill="FFFFFF"/>
              </w:rPr>
              <w:lastRenderedPageBreak/>
              <w:t>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E082807"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09F469AA"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Nokia/NSB, OPPO, Panasonic, Ericsson, DOCOMO, QC, NEC, China Telecom, Huawei, LG, FGI/APT, Spreadtrum</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00865F6D"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2C797B">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0A70C38E" w14:textId="4629C662"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w:t>
            </w:r>
            <w:r>
              <w:rPr>
                <w:rFonts w:hint="eastAsia"/>
                <w:kern w:val="2"/>
                <w:lang w:eastAsia="zh-CN"/>
              </w:rPr>
              <w:lastRenderedPageBreak/>
              <w:t xml:space="preserve">PUCCH </w:t>
            </w:r>
            <w:proofErr w:type="spellStart"/>
            <w:proofErr w:type="gramStart"/>
            <w:r>
              <w:rPr>
                <w:rFonts w:hint="eastAsia"/>
                <w:kern w:val="2"/>
                <w:lang w:eastAsia="zh-CN"/>
              </w:rPr>
              <w:t>SCell</w:t>
            </w:r>
            <w:proofErr w:type="spellEnd"/>
            <w:r>
              <w:rPr>
                <w:rFonts w:hint="eastAsia"/>
                <w:kern w:val="2"/>
                <w:lang w:eastAsia="zh-CN"/>
              </w:rPr>
              <w:t>?</w:t>
            </w:r>
            <w:proofErr w:type="gramEnd"/>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BAC6A54"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w:t>
      </w:r>
      <w:r>
        <w:rPr>
          <w:sz w:val="22"/>
          <w:szCs w:val="22"/>
          <w:lang w:eastAsia="zh-CN"/>
        </w:rPr>
        <w:lastRenderedPageBreak/>
        <w:t xml:space="preserve">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AD40554"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xml:space="preserve">, </w:t>
            </w:r>
            <w:r w:rsidR="00A37A5F">
              <w:rPr>
                <w:rFonts w:hint="eastAsia"/>
                <w:iCs/>
                <w:kern w:val="2"/>
                <w:lang w:eastAsia="zh-CN"/>
              </w:rPr>
              <w:t>CATT (with changes)</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lastRenderedPageBreak/>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bookmarkStart w:id="12" w:name="_GoBack" w:colFirst="0" w:colLast="1"/>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2C797B">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2C797B">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2C797B">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2C797B">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2C797B">
            <w:pPr>
              <w:pStyle w:val="af1"/>
              <w:numPr>
                <w:ilvl w:val="0"/>
                <w:numId w:val="130"/>
              </w:numPr>
              <w:rPr>
                <w:b/>
                <w:bCs/>
                <w:sz w:val="22"/>
                <w:szCs w:val="22"/>
                <w:lang w:eastAsia="zh-CN"/>
              </w:rPr>
            </w:pPr>
            <w:proofErr w:type="gramStart"/>
            <w:r w:rsidRPr="00DF46A6">
              <w:rPr>
                <w:b/>
                <w:bCs/>
                <w:sz w:val="22"/>
                <w:szCs w:val="22"/>
                <w:lang w:eastAsia="zh-CN"/>
              </w:rPr>
              <w:t>triggered</w:t>
            </w:r>
            <w:proofErr w:type="gramEnd"/>
            <w:r w:rsidRPr="00DF46A6">
              <w:rPr>
                <w:b/>
                <w:bCs/>
                <w:sz w:val="22"/>
                <w:szCs w:val="22"/>
                <w:lang w:eastAsia="zh-CN"/>
              </w:rPr>
              <w:t xml:space="preserve">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2C797B">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bookmarkEnd w:id="12"/>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lastRenderedPageBreak/>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lastRenderedPageBreak/>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lastRenderedPageBreak/>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lastRenderedPageBreak/>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 xml:space="preserve">The SPS HARQ-ACK deferral </w:t>
      </w:r>
      <w:proofErr w:type="gramStart"/>
      <w:r w:rsidRPr="00740EC3">
        <w:rPr>
          <w:rFonts w:eastAsiaTheme="minorEastAsia"/>
          <w:b/>
          <w:iCs/>
          <w:lang w:eastAsia="ko-KR"/>
        </w:rPr>
        <w:t>can be configured</w:t>
      </w:r>
      <w:proofErr w:type="gramEnd"/>
      <w:r w:rsidRPr="00740EC3">
        <w:rPr>
          <w:rFonts w:eastAsiaTheme="minorEastAsia"/>
          <w:b/>
          <w:iCs/>
          <w:lang w:eastAsia="ko-KR"/>
        </w:rPr>
        <w:t xml:space="preserve">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 xml:space="preserve">The deferred SPS HARQ-ACK bits </w:t>
      </w:r>
      <w:proofErr w:type="gramStart"/>
      <w:r>
        <w:rPr>
          <w:rFonts w:eastAsiaTheme="minorEastAsia"/>
          <w:b/>
          <w:lang w:eastAsia="ko-KR"/>
        </w:rPr>
        <w:t>are prepended</w:t>
      </w:r>
      <w:proofErr w:type="gramEnd"/>
      <w:r>
        <w:rPr>
          <w:rFonts w:eastAsiaTheme="minorEastAsia"/>
          <w:b/>
          <w:lang w:eastAsia="ko-KR"/>
        </w:rPr>
        <w:t xml:space="preserve">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w:t>
      </w:r>
      <w:proofErr w:type="gramStart"/>
      <w:r w:rsidRPr="00DF577C">
        <w:rPr>
          <w:rFonts w:eastAsiaTheme="minorEastAsia"/>
          <w:b/>
          <w:lang w:eastAsia="ko-KR"/>
        </w:rPr>
        <w:t>is transmitted</w:t>
      </w:r>
      <w:proofErr w:type="gramEnd"/>
      <w:r w:rsidRPr="00DF577C">
        <w:rPr>
          <w:rFonts w:eastAsiaTheme="minorEastAsia"/>
          <w:b/>
          <w:lang w:eastAsia="ko-KR"/>
        </w:rPr>
        <w:t xml:space="preserve">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w:t>
      </w:r>
      <w:proofErr w:type="gramStart"/>
      <w:r w:rsidRPr="00740EC3">
        <w:rPr>
          <w:rFonts w:eastAsiaTheme="minorEastAsia"/>
          <w:b/>
          <w:lang w:eastAsia="ko-KR"/>
        </w:rPr>
        <w:t>can be determined</w:t>
      </w:r>
      <w:proofErr w:type="gramEnd"/>
      <w:r w:rsidRPr="00740EC3">
        <w:rPr>
          <w:rFonts w:eastAsiaTheme="minorEastAsia"/>
          <w:b/>
          <w:lang w:eastAsia="ko-KR"/>
        </w:rPr>
        <w:t xml:space="preserve">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w:t>
      </w:r>
      <w:proofErr w:type="gramStart"/>
      <w:r>
        <w:rPr>
          <w:rFonts w:eastAsiaTheme="minorEastAsia"/>
          <w:b/>
          <w:lang w:eastAsia="ko-KR"/>
        </w:rPr>
        <w:t>are</w:t>
      </w:r>
      <w:proofErr w:type="gramEnd"/>
      <w:r>
        <w:rPr>
          <w:rFonts w:eastAsiaTheme="minorEastAsia"/>
          <w:b/>
          <w:lang w:eastAsia="ko-KR"/>
        </w:rPr>
        <w:t xml:space="preserv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w:t>
      </w:r>
      <w:proofErr w:type="gramStart"/>
      <w:r>
        <w:rPr>
          <w:rFonts w:eastAsiaTheme="minorEastAsia"/>
          <w:b/>
          <w:lang w:eastAsia="ko-KR"/>
        </w:rPr>
        <w:t>2</w:t>
      </w:r>
      <w:proofErr w:type="gramEnd"/>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 xml:space="preserve">SPS HARQ-ACK deferral </w:t>
      </w:r>
      <w:proofErr w:type="gramStart"/>
      <w:r>
        <w:rPr>
          <w:b/>
        </w:rPr>
        <w:t>may not be configured</w:t>
      </w:r>
      <w:proofErr w:type="gramEnd"/>
      <w:r>
        <w:rPr>
          <w:b/>
        </w:rPr>
        <w:t xml:space="preserve">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proofErr w:type="gramStart"/>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proofErr w:type="gramEnd"/>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lastRenderedPageBreak/>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2263" w14:textId="77777777" w:rsidR="00882BBD" w:rsidRDefault="00882BBD">
      <w:r>
        <w:separator/>
      </w:r>
    </w:p>
  </w:endnote>
  <w:endnote w:type="continuationSeparator" w:id="0">
    <w:p w14:paraId="6FEF51B3" w14:textId="77777777" w:rsidR="00882BBD" w:rsidRDefault="00882BBD">
      <w:r>
        <w:continuationSeparator/>
      </w:r>
    </w:p>
  </w:endnote>
  <w:endnote w:type="continuationNotice" w:id="1">
    <w:p w14:paraId="5F29107E" w14:textId="77777777" w:rsidR="00882BBD" w:rsidRDefault="00882B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00000000"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docPartObj>
        <w:docPartGallery w:val="Page Numbers (Bottom of Page)"/>
        <w:docPartUnique/>
      </w:docPartObj>
    </w:sdtPr>
    <w:sdtEndPr/>
    <w:sdtContent>
      <w:p w14:paraId="42F76C3F" w14:textId="70C6FFD4" w:rsidR="008274EA" w:rsidRDefault="008274EA">
        <w:pPr>
          <w:pStyle w:val="a9"/>
        </w:pPr>
        <w:r>
          <w:fldChar w:fldCharType="begin"/>
        </w:r>
        <w:r>
          <w:instrText>PAGE   \* MERGEFORMAT</w:instrText>
        </w:r>
        <w:r>
          <w:fldChar w:fldCharType="separate"/>
        </w:r>
        <w:r w:rsidR="00A37A5F" w:rsidRPr="00A37A5F">
          <w:rPr>
            <w:lang w:val="zh-CN" w:eastAsia="zh-CN"/>
          </w:rPr>
          <w:t>156</w:t>
        </w:r>
        <w:r>
          <w:fldChar w:fldCharType="end"/>
        </w:r>
      </w:p>
    </w:sdtContent>
  </w:sdt>
  <w:p w14:paraId="00A820FC" w14:textId="77777777" w:rsidR="008274EA" w:rsidRDefault="008274EA">
    <w:pPr>
      <w:pStyle w:val="a9"/>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8187" w14:textId="77777777" w:rsidR="00882BBD" w:rsidRDefault="00882BBD">
      <w:r>
        <w:separator/>
      </w:r>
    </w:p>
  </w:footnote>
  <w:footnote w:type="continuationSeparator" w:id="0">
    <w:p w14:paraId="2A3E7DF5" w14:textId="77777777" w:rsidR="00882BBD" w:rsidRDefault="00882BBD">
      <w:r>
        <w:continuationSeparator/>
      </w:r>
    </w:p>
  </w:footnote>
  <w:footnote w:type="continuationNotice" w:id="1">
    <w:p w14:paraId="62E59ED1" w14:textId="77777777" w:rsidR="00882BBD" w:rsidRDefault="00882B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PowerPoint________1.sldm"/><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TSG_RAN/TSGR_92e/Docs/RP-211569.zip" TargetMode="External"/><Relationship Id="rId22" Type="http://schemas.openxmlformats.org/officeDocument/2006/relationships/image" Target="media/image7.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AF6B25D-0DA8-4700-8D4A-3239B300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163</Pages>
  <Words>58407</Words>
  <Characters>332924</Characters>
  <Application>Microsoft Office Word</Application>
  <DocSecurity>0</DocSecurity>
  <Lines>2774</Lines>
  <Paragraphs>781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390550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Yanping</cp:lastModifiedBy>
  <cp:revision>3</cp:revision>
  <cp:lastPrinted>1901-01-01T19:00:00Z</cp:lastPrinted>
  <dcterms:created xsi:type="dcterms:W3CDTF">2021-08-19T08:28:00Z</dcterms:created>
  <dcterms:modified xsi:type="dcterms:W3CDTF">2021-08-19T08:44:00Z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