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Heading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Heading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Heading2"/>
      </w:pPr>
      <w:r>
        <w:rPr>
          <w:noProof/>
          <w:lang w:val="en-US" w:eastAsia="zh-CN"/>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473669" w:rsidRDefault="0047366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473669" w:rsidRDefault="0047366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473669" w:rsidRDefault="0047366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473669" w:rsidRDefault="00473669"/>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l  The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473669" w:rsidRDefault="00473669">
                            <w:pPr>
                              <w:rPr>
                                <w:rFonts w:eastAsia="SimSun"/>
                                <w:snapToGrid/>
                                <w:kern w:val="0"/>
                                <w:lang w:val="en-US" w:eastAsia="zh-CN"/>
                              </w:rPr>
                            </w:pPr>
                            <w:r>
                              <w:rPr>
                                <w:highlight w:val="darkYellow"/>
                                <w:lang w:eastAsia="zh-CN"/>
                              </w:rPr>
                              <w:t>Working assumption:</w:t>
                            </w:r>
                          </w:p>
                          <w:p w14:paraId="30CBF89B" w14:textId="77777777" w:rsidR="00473669" w:rsidRDefault="0047366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473669" w:rsidRDefault="00473669">
                      <w:pPr>
                        <w:rPr>
                          <w:rFonts w:eastAsia="SimSun"/>
                          <w:snapToGrid/>
                          <w:kern w:val="0"/>
                          <w:lang w:val="en-US" w:eastAsia="zh-CN"/>
                        </w:rPr>
                      </w:pPr>
                      <w:r>
                        <w:rPr>
                          <w:highlight w:val="darkYellow"/>
                          <w:lang w:eastAsia="zh-CN"/>
                        </w:rPr>
                        <w:t>Working assumption:</w:t>
                      </w:r>
                    </w:p>
                    <w:p w14:paraId="30CBF89B" w14:textId="77777777" w:rsidR="00473669" w:rsidRDefault="0047366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Heading3"/>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4C822066" w:rsidR="00DF47F6" w:rsidRDefault="00BC69DD">
      <w:pPr>
        <w:pStyle w:val="ListParagraph"/>
        <w:numPr>
          <w:ilvl w:val="0"/>
          <w:numId w:val="16"/>
        </w:numPr>
        <w:rPr>
          <w:lang w:eastAsia="en-US"/>
        </w:rPr>
      </w:pPr>
      <w:r>
        <w:rPr>
          <w:lang w:eastAsia="en-US"/>
        </w:rPr>
        <w:t xml:space="preserve">Alt A:  </w:t>
      </w:r>
      <w:r>
        <w:t xml:space="preserve">HW, Vivo, Spreadtrum, InterDigital, Samsung, CATT, ZTE, FUTUREWEI, NEC, Qualcomm, Intel, AT&amp;T. Samsung, LG, </w:t>
      </w:r>
      <w:r>
        <w:rPr>
          <w:color w:val="FF0000"/>
        </w:rPr>
        <w:t>OPPO, Lenovo, Motorola Mobility</w:t>
      </w:r>
      <w:r w:rsidR="00A35C99">
        <w:rPr>
          <w:color w:val="FF0000"/>
        </w:rPr>
        <w:t>, Xiaomi</w:t>
      </w:r>
    </w:p>
    <w:p w14:paraId="1D5AF049" w14:textId="0083BAF4" w:rsidR="00DF47F6" w:rsidRDefault="00BC69DD">
      <w:pPr>
        <w:pStyle w:val="ListParagraph"/>
        <w:numPr>
          <w:ilvl w:val="0"/>
          <w:numId w:val="16"/>
        </w:numPr>
        <w:rPr>
          <w:lang w:eastAsia="en-US"/>
        </w:rPr>
      </w:pPr>
      <w:r>
        <w:rPr>
          <w:lang w:eastAsia="en-US"/>
        </w:rPr>
        <w:t>Alt B: Ericsson, Nokia</w:t>
      </w:r>
      <w:r w:rsidRPr="00FC6529">
        <w:rPr>
          <w:color w:val="FF0000"/>
          <w:lang w:eastAsia="en-US"/>
        </w:rPr>
        <w:t xml:space="preserve">, </w:t>
      </w:r>
      <w:r w:rsidR="00FC6529" w:rsidRPr="00FC6529">
        <w:rPr>
          <w:color w:val="FF0000"/>
          <w:lang w:eastAsia="en-US"/>
        </w:rPr>
        <w:t>NTT DOCOMO</w:t>
      </w:r>
      <w:r w:rsidR="00432615">
        <w:rPr>
          <w:color w:val="FF0000"/>
          <w:lang w:eastAsia="en-US"/>
        </w:rPr>
        <w:t>, Charter</w:t>
      </w:r>
    </w:p>
    <w:p w14:paraId="44C0EDC5" w14:textId="77777777" w:rsidR="00DF47F6" w:rsidRDefault="00DF47F6">
      <w:pPr>
        <w:rPr>
          <w:lang w:eastAsia="en-US"/>
        </w:rPr>
      </w:pPr>
    </w:p>
    <w:p w14:paraId="386E82D2" w14:textId="77777777" w:rsidR="00DF47F6" w:rsidRDefault="00BC69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Support Alt A, we share the views from many other companies that the beamforming gain should be taken into account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We see that Alt B is sufficient and also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r w:rsidRPr="5993DCDF">
              <w:rPr>
                <w:lang w:eastAsia="en-US"/>
              </w:rPr>
              <w:t>InterDigital</w:t>
            </w:r>
          </w:p>
        </w:tc>
        <w:tc>
          <w:tcPr>
            <w:tcW w:w="6937" w:type="dxa"/>
          </w:tcPr>
          <w:p w14:paraId="280EB82C" w14:textId="7DF933A8" w:rsidR="00506C49" w:rsidRDefault="00506C49" w:rsidP="00506C49">
            <w:pPr>
              <w:rPr>
                <w:rFonts w:eastAsia="MS Mincho"/>
                <w:lang w:eastAsia="ja-JP"/>
              </w:rPr>
            </w:pPr>
            <w:r w:rsidRPr="5993DCDF">
              <w:rPr>
                <w:lang w:eastAsia="en-US"/>
              </w:rPr>
              <w:t>Support Alt A. Not adjusting the EDT would result in biased LBT outcomes (unfairly biased against narrowbeam transmission when in reality narrowbeams are better for coexistence).</w:t>
            </w:r>
          </w:p>
        </w:tc>
      </w:tr>
      <w:tr w:rsidR="006247C2" w14:paraId="4B367850" w14:textId="77777777" w:rsidTr="006247C2">
        <w:tc>
          <w:tcPr>
            <w:tcW w:w="2425" w:type="dxa"/>
          </w:tcPr>
          <w:p w14:paraId="7189C00F" w14:textId="77777777" w:rsidR="006247C2" w:rsidRDefault="006247C2" w:rsidP="00595051">
            <w:r>
              <w:rPr>
                <w:lang w:eastAsia="en-US"/>
              </w:rPr>
              <w:t>Ericsson</w:t>
            </w:r>
          </w:p>
        </w:tc>
        <w:tc>
          <w:tcPr>
            <w:tcW w:w="6937" w:type="dxa"/>
          </w:tcPr>
          <w:p w14:paraId="4C9A0173" w14:textId="77777777" w:rsidR="006247C2" w:rsidRDefault="006247C2" w:rsidP="00595051">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the antenna array with th</w:t>
            </w:r>
            <w:r w:rsidRPr="00A66A4E">
              <w:rPr>
                <w:lang w:eastAsia="en-US"/>
              </w:rPr>
              <w:lastRenderedPageBreak/>
              <w:t xml:space="preserve">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A46AD3" w14:paraId="36483203" w14:textId="77777777" w:rsidTr="006247C2">
        <w:tc>
          <w:tcPr>
            <w:tcW w:w="2425" w:type="dxa"/>
          </w:tcPr>
          <w:p w14:paraId="5C906179" w14:textId="006B0FCA" w:rsidR="00A46AD3" w:rsidRDefault="00A46AD3" w:rsidP="00595051">
            <w:pPr>
              <w:rPr>
                <w:lang w:eastAsia="en-US"/>
              </w:rPr>
            </w:pPr>
            <w:r>
              <w:rPr>
                <w:lang w:eastAsia="en-US"/>
              </w:rPr>
              <w:lastRenderedPageBreak/>
              <w:t>Futurewei</w:t>
            </w:r>
          </w:p>
        </w:tc>
        <w:tc>
          <w:tcPr>
            <w:tcW w:w="6937" w:type="dxa"/>
          </w:tcPr>
          <w:p w14:paraId="29F85100" w14:textId="0AB35BBC" w:rsidR="00A46AD3" w:rsidRDefault="00A46AD3" w:rsidP="00595051">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95051" w14:paraId="6BC55396" w14:textId="77777777" w:rsidTr="006247C2">
        <w:tc>
          <w:tcPr>
            <w:tcW w:w="2425" w:type="dxa"/>
          </w:tcPr>
          <w:p w14:paraId="7C9492CE" w14:textId="2207655D" w:rsidR="00595051" w:rsidRDefault="00595051" w:rsidP="00595051">
            <w:pPr>
              <w:rPr>
                <w:lang w:eastAsia="en-US"/>
              </w:rPr>
            </w:pPr>
            <w:r>
              <w:rPr>
                <w:rFonts w:eastAsiaTheme="minorEastAsia" w:hint="eastAsia"/>
                <w:lang w:eastAsia="zh-CN"/>
              </w:rPr>
              <w:t>CATT</w:t>
            </w:r>
          </w:p>
        </w:tc>
        <w:tc>
          <w:tcPr>
            <w:tcW w:w="6937" w:type="dxa"/>
          </w:tcPr>
          <w:p w14:paraId="6AD0EA9C" w14:textId="2011DB04" w:rsidR="00595051" w:rsidRDefault="00595051" w:rsidP="00595051">
            <w:pPr>
              <w:rPr>
                <w:lang w:eastAsia="en-US"/>
              </w:rPr>
            </w:pPr>
            <w:r>
              <w:rPr>
                <w:rFonts w:eastAsiaTheme="minorEastAsia"/>
                <w:lang w:eastAsia="zh-CN"/>
              </w:rPr>
              <w:t>S</w:t>
            </w:r>
            <w:r>
              <w:rPr>
                <w:rFonts w:eastAsiaTheme="minorEastAsia" w:hint="eastAsia"/>
                <w:lang w:eastAsia="zh-CN"/>
              </w:rPr>
              <w:t>upport of Alt A.</w:t>
            </w:r>
          </w:p>
        </w:tc>
      </w:tr>
      <w:tr w:rsidR="00473669" w14:paraId="0F997524" w14:textId="77777777" w:rsidTr="006247C2">
        <w:tc>
          <w:tcPr>
            <w:tcW w:w="2425" w:type="dxa"/>
          </w:tcPr>
          <w:p w14:paraId="5B7D84D3" w14:textId="43608F7A" w:rsidR="00473669" w:rsidRDefault="00473669" w:rsidP="00595051">
            <w:pPr>
              <w:rPr>
                <w:rFonts w:eastAsiaTheme="minorEastAsia"/>
                <w:lang w:eastAsia="zh-CN"/>
              </w:rPr>
            </w:pPr>
            <w:r>
              <w:rPr>
                <w:rFonts w:eastAsiaTheme="minorEastAsia"/>
                <w:lang w:eastAsia="zh-CN"/>
              </w:rPr>
              <w:t>Samsung</w:t>
            </w:r>
          </w:p>
        </w:tc>
        <w:tc>
          <w:tcPr>
            <w:tcW w:w="6937" w:type="dxa"/>
          </w:tcPr>
          <w:p w14:paraId="795D6931" w14:textId="135A7770" w:rsidR="00473669" w:rsidRDefault="00473669" w:rsidP="00595051">
            <w:pPr>
              <w:rPr>
                <w:rFonts w:eastAsiaTheme="minorEastAsia"/>
                <w:lang w:eastAsia="zh-CN"/>
              </w:rPr>
            </w:pPr>
            <w:r>
              <w:rPr>
                <w:rFonts w:eastAsiaTheme="minorEastAsia"/>
                <w:lang w:eastAsia="zh-CN"/>
              </w:rPr>
              <w:t xml:space="preserve">We support Alt A as indicated in the summary. </w:t>
            </w:r>
          </w:p>
        </w:tc>
      </w:tr>
      <w:tr w:rsidR="00FF7456" w14:paraId="24D87B99" w14:textId="77777777" w:rsidTr="006247C2">
        <w:tc>
          <w:tcPr>
            <w:tcW w:w="2425" w:type="dxa"/>
          </w:tcPr>
          <w:p w14:paraId="5471D639" w14:textId="2CA15B33" w:rsidR="00FF7456" w:rsidRDefault="00FF7456" w:rsidP="00FF7456">
            <w:pPr>
              <w:rPr>
                <w:rFonts w:eastAsiaTheme="minorEastAsia"/>
                <w:lang w:eastAsia="zh-CN"/>
              </w:rPr>
            </w:pPr>
            <w:r>
              <w:rPr>
                <w:lang w:eastAsia="en-US"/>
              </w:rPr>
              <w:t>Convida Wireless</w:t>
            </w:r>
          </w:p>
        </w:tc>
        <w:tc>
          <w:tcPr>
            <w:tcW w:w="6937" w:type="dxa"/>
          </w:tcPr>
          <w:p w14:paraId="2E343B6C" w14:textId="4534795C" w:rsidR="00FF7456" w:rsidRDefault="00FF7456" w:rsidP="00FF7456">
            <w:pPr>
              <w:rPr>
                <w:rFonts w:eastAsiaTheme="minorEastAsia"/>
                <w:lang w:eastAsia="zh-CN"/>
              </w:rPr>
            </w:pPr>
            <w:r>
              <w:rPr>
                <w:lang w:eastAsia="en-US"/>
              </w:rPr>
              <w:t>We prefer Alt A for performance consideration.</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ListParagraph"/>
        <w:numPr>
          <w:ilvl w:val="0"/>
          <w:numId w:val="16"/>
        </w:numPr>
        <w:rPr>
          <w:lang w:eastAsia="en-US"/>
        </w:rPr>
      </w:pPr>
      <w:r>
        <w:rPr>
          <w:lang w:eastAsia="en-US"/>
        </w:rPr>
        <w:t>Alt 1. Same beam is used for transmission or reception.</w:t>
      </w:r>
    </w:p>
    <w:p w14:paraId="1B5D7B9D" w14:textId="26FFB013" w:rsidR="0099430A" w:rsidRDefault="0099430A" w:rsidP="0099430A">
      <w:pPr>
        <w:pStyle w:val="ListParagraph"/>
        <w:numPr>
          <w:ilvl w:val="1"/>
          <w:numId w:val="16"/>
        </w:numPr>
        <w:rPr>
          <w:lang w:eastAsia="en-US"/>
        </w:rPr>
      </w:pPr>
      <w:r>
        <w:rPr>
          <w:lang w:eastAsia="en-US"/>
        </w:rPr>
        <w:t>Support: Oppo</w:t>
      </w:r>
      <w:r w:rsidR="00ED6EF3">
        <w:rPr>
          <w:lang w:eastAsia="en-US"/>
        </w:rPr>
        <w:t xml:space="preserve">, NEC, </w:t>
      </w:r>
      <w:r w:rsidR="00A63DC3">
        <w:rPr>
          <w:lang w:eastAsia="en-US"/>
        </w:rPr>
        <w:t>Lenovo</w:t>
      </w:r>
      <w:r w:rsidR="00E7149E">
        <w:rPr>
          <w:lang w:eastAsia="en-US"/>
        </w:rPr>
        <w:t>, LG, Xiaomi</w:t>
      </w:r>
      <w:r w:rsidR="002A0DD9">
        <w:rPr>
          <w:lang w:eastAsia="en-US"/>
        </w:rPr>
        <w:t>, ZTE, InterDigital</w:t>
      </w:r>
    </w:p>
    <w:p w14:paraId="6579BD69" w14:textId="2F9BAD1A" w:rsidR="00DF47F6" w:rsidRDefault="00BC69DD">
      <w:pPr>
        <w:pStyle w:val="ListParagraph"/>
        <w:numPr>
          <w:ilvl w:val="0"/>
          <w:numId w:val="16"/>
        </w:numPr>
        <w:rPr>
          <w:lang w:eastAsia="en-US"/>
        </w:rPr>
      </w:pPr>
      <w:r>
        <w:rPr>
          <w:lang w:eastAsia="en-US"/>
        </w:rPr>
        <w:t>Alt 2. Pseudo-omni beam is used for sensing</w:t>
      </w:r>
    </w:p>
    <w:p w14:paraId="024C8063" w14:textId="77094DAD" w:rsidR="00E7149E" w:rsidRDefault="00E7149E" w:rsidP="00E7149E">
      <w:pPr>
        <w:pStyle w:val="ListParagraph"/>
        <w:numPr>
          <w:ilvl w:val="1"/>
          <w:numId w:val="16"/>
        </w:numPr>
        <w:rPr>
          <w:lang w:eastAsia="en-US"/>
        </w:rPr>
      </w:pPr>
      <w:r>
        <w:rPr>
          <w:lang w:eastAsia="en-US"/>
        </w:rPr>
        <w:t>Support: LG</w:t>
      </w:r>
    </w:p>
    <w:p w14:paraId="1F5C966C" w14:textId="0C2612D1" w:rsidR="0099430A" w:rsidRPr="0099430A" w:rsidRDefault="0099430A">
      <w:pPr>
        <w:pStyle w:val="ListParagraph"/>
        <w:numPr>
          <w:ilvl w:val="0"/>
          <w:numId w:val="16"/>
        </w:numPr>
        <w:rPr>
          <w:color w:val="FF0000"/>
          <w:lang w:eastAsia="en-US"/>
        </w:rPr>
      </w:pPr>
      <w:r w:rsidRPr="0099430A">
        <w:rPr>
          <w:color w:val="FF0000"/>
          <w:lang w:eastAsia="en-US"/>
        </w:rPr>
        <w:t>Alt 3. When 0dBi sensing beam is used</w:t>
      </w:r>
    </w:p>
    <w:p w14:paraId="2BAC8E81" w14:textId="268BF976" w:rsidR="0099430A" w:rsidRDefault="0099430A" w:rsidP="0099430A">
      <w:pPr>
        <w:pStyle w:val="ListParagraph"/>
        <w:numPr>
          <w:ilvl w:val="1"/>
          <w:numId w:val="16"/>
        </w:numPr>
        <w:rPr>
          <w:lang w:eastAsia="en-US"/>
        </w:rPr>
      </w:pPr>
      <w:r w:rsidRPr="00ED6EF3">
        <w:rPr>
          <w:lang w:eastAsia="en-US"/>
        </w:rPr>
        <w:t>Support: vivo, Intel</w:t>
      </w:r>
      <w:r w:rsidR="00A46AD3">
        <w:rPr>
          <w:lang w:eastAsia="en-US"/>
        </w:rPr>
        <w:t>, F</w:t>
      </w:r>
      <w:r w:rsidR="0098066C">
        <w:rPr>
          <w:lang w:eastAsia="en-US"/>
        </w:rPr>
        <w:t>uturewei</w:t>
      </w:r>
    </w:p>
    <w:p w14:paraId="293DA81C" w14:textId="3CAEFCF0" w:rsidR="00A63DC3" w:rsidRPr="00703DF0" w:rsidRDefault="00A63DC3" w:rsidP="00A63DC3">
      <w:pPr>
        <w:pStyle w:val="ListParagraph"/>
        <w:numPr>
          <w:ilvl w:val="0"/>
          <w:numId w:val="16"/>
        </w:numPr>
        <w:rPr>
          <w:color w:val="FF0000"/>
          <w:lang w:eastAsia="en-US"/>
        </w:rPr>
      </w:pPr>
      <w:r w:rsidRPr="00703DF0">
        <w:rPr>
          <w:color w:val="FF0000"/>
          <w:lang w:eastAsia="en-US"/>
        </w:rPr>
        <w:t xml:space="preserve">Alt 4. </w:t>
      </w:r>
      <w:r w:rsidR="00703DF0" w:rsidRPr="00703DF0">
        <w:rPr>
          <w:color w:val="FF0000"/>
          <w:lang w:eastAsia="en-US"/>
        </w:rPr>
        <w:t>When TX antenna gain matches max EIRP(?)</w:t>
      </w:r>
    </w:p>
    <w:p w14:paraId="385D1C32" w14:textId="409827C0" w:rsidR="00703DF0" w:rsidRPr="00ED6EF3" w:rsidRDefault="00703DF0" w:rsidP="00703DF0">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t>Huawei/HiSilicon</w:t>
            </w:r>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ListParagraph"/>
              <w:numPr>
                <w:ilvl w:val="0"/>
                <w:numId w:val="17"/>
              </w:numPr>
              <w:rPr>
                <w:lang w:eastAsia="en-US"/>
              </w:rPr>
            </w:pPr>
            <w:r>
              <w:rPr>
                <w:lang w:eastAsia="en-US"/>
              </w:rPr>
              <w:t>In Alt. 1, do you mean that the same LBT beam is used for Tx?</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[Moderator] That is a good question. I guess this is why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r w:rsidRPr="5993DCDF">
              <w:rPr>
                <w:lang w:eastAsia="en-US"/>
              </w:rPr>
              <w:t>InterDigital</w:t>
            </w:r>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595051">
            <w:r>
              <w:rPr>
                <w:lang w:eastAsia="en-US"/>
              </w:rPr>
              <w:t xml:space="preserve">Ericsson </w:t>
            </w:r>
          </w:p>
        </w:tc>
        <w:tc>
          <w:tcPr>
            <w:tcW w:w="6937" w:type="dxa"/>
          </w:tcPr>
          <w:p w14:paraId="0B1F0450" w14:textId="77777777" w:rsidR="006247C2" w:rsidRDefault="006247C2" w:rsidP="00595051">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A46AD3" w14:paraId="694A4BD3" w14:textId="77777777" w:rsidTr="006247C2">
        <w:tc>
          <w:tcPr>
            <w:tcW w:w="2425" w:type="dxa"/>
          </w:tcPr>
          <w:p w14:paraId="6905F9AE" w14:textId="3E908A50" w:rsidR="00A46AD3" w:rsidRDefault="00A46AD3" w:rsidP="00595051">
            <w:pPr>
              <w:rPr>
                <w:lang w:eastAsia="en-US"/>
              </w:rPr>
            </w:pPr>
            <w:r>
              <w:rPr>
                <w:lang w:eastAsia="en-US"/>
              </w:rPr>
              <w:t>Futurewei</w:t>
            </w:r>
          </w:p>
        </w:tc>
        <w:tc>
          <w:tcPr>
            <w:tcW w:w="6937" w:type="dxa"/>
          </w:tcPr>
          <w:p w14:paraId="25487F59" w14:textId="1694FBEF" w:rsidR="00A46AD3" w:rsidRDefault="00A46AD3" w:rsidP="00595051">
            <w:pPr>
              <w:rPr>
                <w:lang w:eastAsia="en-US"/>
              </w:rPr>
            </w:pPr>
            <w:r>
              <w:rPr>
                <w:lang w:eastAsia="en-US"/>
              </w:rPr>
              <w:t xml:space="preserve">We support Alt-3. We believe Alt-1 will make the EDT even more stringent since then using </w:t>
            </w:r>
            <w:r w:rsidR="007F2C2D">
              <w:rPr>
                <w:lang w:eastAsia="en-US"/>
              </w:rPr>
              <w:t>near</w:t>
            </w:r>
            <w:r>
              <w:rPr>
                <w:lang w:eastAsia="en-US"/>
              </w:rPr>
              <w:t xml:space="preserve"> omni </w:t>
            </w:r>
            <w:r w:rsidR="007F2C2D">
              <w:rPr>
                <w:lang w:eastAsia="en-US"/>
              </w:rPr>
              <w:t xml:space="preserve">(near 0 dBi) </w:t>
            </w:r>
            <w:r>
              <w:rPr>
                <w:lang w:eastAsia="en-US"/>
              </w:rPr>
              <w:t>sensing will further lower the EDT and make access less likely. Making EDT more stringent would not be beneficial for NRU.</w:t>
            </w:r>
          </w:p>
        </w:tc>
      </w:tr>
      <w:tr w:rsidR="00595051" w14:paraId="1890616E" w14:textId="77777777" w:rsidTr="006247C2">
        <w:tc>
          <w:tcPr>
            <w:tcW w:w="2425" w:type="dxa"/>
          </w:tcPr>
          <w:p w14:paraId="5F7CA63E" w14:textId="7DAF3921" w:rsidR="00595051" w:rsidRDefault="00595051" w:rsidP="00595051">
            <w:pPr>
              <w:rPr>
                <w:lang w:eastAsia="en-US"/>
              </w:rPr>
            </w:pPr>
            <w:r>
              <w:rPr>
                <w:rFonts w:eastAsia="SimSun" w:hint="eastAsia"/>
                <w:lang w:val="en-US" w:eastAsia="zh-CN"/>
              </w:rPr>
              <w:t>CATT</w:t>
            </w:r>
          </w:p>
        </w:tc>
        <w:tc>
          <w:tcPr>
            <w:tcW w:w="6937" w:type="dxa"/>
          </w:tcPr>
          <w:p w14:paraId="4C028AB7" w14:textId="0E732BE1" w:rsidR="00595051" w:rsidRDefault="00595051" w:rsidP="00473669">
            <w:pPr>
              <w:tabs>
                <w:tab w:val="left" w:pos="5520"/>
              </w:tabs>
              <w:rPr>
                <w:lang w:eastAsia="en-US"/>
              </w:rPr>
            </w:pPr>
            <w:r>
              <w:rPr>
                <w:rFonts w:eastAsia="SimSun" w:hint="eastAsia"/>
                <w:lang w:val="en-US" w:eastAsia="zh-CN"/>
              </w:rPr>
              <w:t>Support Alt 1.</w:t>
            </w:r>
            <w:r w:rsidR="00473669">
              <w:rPr>
                <w:rFonts w:eastAsia="SimSun"/>
                <w:lang w:val="en-US" w:eastAsia="zh-CN"/>
              </w:rPr>
              <w:tab/>
            </w:r>
          </w:p>
        </w:tc>
      </w:tr>
      <w:tr w:rsidR="00473669" w14:paraId="17170508" w14:textId="77777777" w:rsidTr="006247C2">
        <w:tc>
          <w:tcPr>
            <w:tcW w:w="2425" w:type="dxa"/>
          </w:tcPr>
          <w:p w14:paraId="0E9576DC" w14:textId="2B022DD0" w:rsidR="00473669" w:rsidRDefault="00473669" w:rsidP="00595051">
            <w:pPr>
              <w:rPr>
                <w:rFonts w:eastAsia="SimSun"/>
                <w:lang w:val="en-US" w:eastAsia="zh-CN"/>
              </w:rPr>
            </w:pPr>
            <w:r>
              <w:rPr>
                <w:rFonts w:eastAsia="SimSun"/>
                <w:lang w:val="en-US" w:eastAsia="zh-CN"/>
              </w:rPr>
              <w:t>Samsung</w:t>
            </w:r>
          </w:p>
        </w:tc>
        <w:tc>
          <w:tcPr>
            <w:tcW w:w="6937" w:type="dxa"/>
          </w:tcPr>
          <w:p w14:paraId="16FD8654" w14:textId="17EB59B0" w:rsidR="00473669" w:rsidRDefault="00473669" w:rsidP="00473669">
            <w:pPr>
              <w:tabs>
                <w:tab w:val="left" w:pos="5520"/>
              </w:tabs>
              <w:rPr>
                <w:rFonts w:eastAsia="SimSun"/>
                <w:lang w:val="en-US" w:eastAsia="zh-CN"/>
              </w:rPr>
            </w:pPr>
            <w:r>
              <w:rPr>
                <w:rFonts w:eastAsia="SimSun"/>
                <w:lang w:val="en-US" w:eastAsia="zh-CN"/>
              </w:rPr>
              <w:t xml:space="preserve">We support Alt 1 and Alt 2. </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77777777" w:rsidR="00DF47F6" w:rsidRDefault="00BC69DD">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44DFC2C"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lastRenderedPageBreak/>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14A2523"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Huawei/HiSilicon</w:t>
            </w:r>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7777777" w:rsidR="00DF47F6" w:rsidRDefault="00BC69DD">
            <w:r>
              <w:t xml:space="preserve">This is because adopting the “maximum of mean EIRP of each transmission burst” is not a practical solution as it requires the gNB to know all scheduling decisions for up to 320 slots at 960 kHz before acquiring the COT. </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ListParagraph"/>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r w:rsidRPr="5993DCDF">
              <w:rPr>
                <w:lang w:eastAsia="en-US"/>
              </w:rPr>
              <w:t>InterDigital</w:t>
            </w:r>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r w:rsidR="007F2C2D" w14:paraId="575C4AF3" w14:textId="77777777">
        <w:tc>
          <w:tcPr>
            <w:tcW w:w="2425" w:type="dxa"/>
          </w:tcPr>
          <w:p w14:paraId="75DE67C4" w14:textId="45A7945A" w:rsidR="007F2C2D" w:rsidRDefault="007F2C2D" w:rsidP="00506C49">
            <w:pPr>
              <w:jc w:val="left"/>
              <w:rPr>
                <w:lang w:eastAsia="en-US"/>
              </w:rPr>
            </w:pPr>
            <w:r>
              <w:rPr>
                <w:lang w:eastAsia="en-US"/>
              </w:rPr>
              <w:t>Futurewei</w:t>
            </w:r>
          </w:p>
        </w:tc>
        <w:tc>
          <w:tcPr>
            <w:tcW w:w="6937" w:type="dxa"/>
          </w:tcPr>
          <w:p w14:paraId="703FB6FF" w14:textId="52F35B58" w:rsidR="007F2C2D" w:rsidRDefault="007F2C2D" w:rsidP="00506C4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tc>
      </w:tr>
      <w:tr w:rsidR="00595051" w14:paraId="6B0E1450" w14:textId="77777777">
        <w:tc>
          <w:tcPr>
            <w:tcW w:w="2425" w:type="dxa"/>
          </w:tcPr>
          <w:p w14:paraId="5E5D47A2" w14:textId="0E011A4A" w:rsidR="00595051" w:rsidRDefault="00595051" w:rsidP="00506C49">
            <w:pPr>
              <w:jc w:val="left"/>
              <w:rPr>
                <w:lang w:eastAsia="en-US"/>
              </w:rPr>
            </w:pPr>
            <w:r>
              <w:rPr>
                <w:rFonts w:eastAsiaTheme="minorEastAsia" w:hint="eastAsia"/>
                <w:lang w:val="en-US" w:eastAsia="zh-CN"/>
              </w:rPr>
              <w:t>CATT</w:t>
            </w:r>
          </w:p>
        </w:tc>
        <w:tc>
          <w:tcPr>
            <w:tcW w:w="6937" w:type="dxa"/>
          </w:tcPr>
          <w:p w14:paraId="3B91FFC6" w14:textId="5B5A3A09" w:rsidR="00595051" w:rsidRDefault="00595051" w:rsidP="00506C49">
            <w:pPr>
              <w:rPr>
                <w:lang w:eastAsia="en-US"/>
              </w:rPr>
            </w:pPr>
            <w:r>
              <w:rPr>
                <w:rFonts w:eastAsiaTheme="minorEastAsia" w:hint="eastAsia"/>
                <w:lang w:val="en-US" w:eastAsia="zh-CN"/>
              </w:rPr>
              <w:t>We support the proposal.</w:t>
            </w:r>
          </w:p>
        </w:tc>
      </w:tr>
      <w:tr w:rsidR="00473669" w14:paraId="03B5D593" w14:textId="77777777">
        <w:tc>
          <w:tcPr>
            <w:tcW w:w="2425" w:type="dxa"/>
          </w:tcPr>
          <w:p w14:paraId="43137AFA" w14:textId="5F5B9429" w:rsidR="00473669" w:rsidRDefault="00473669" w:rsidP="00473669">
            <w:pPr>
              <w:jc w:val="left"/>
              <w:rPr>
                <w:rFonts w:eastAsiaTheme="minorEastAsia"/>
                <w:lang w:val="en-US" w:eastAsia="zh-CN"/>
              </w:rPr>
            </w:pPr>
            <w:r>
              <w:rPr>
                <w:lang w:eastAsia="en-US"/>
              </w:rPr>
              <w:t>Samsung</w:t>
            </w:r>
          </w:p>
        </w:tc>
        <w:tc>
          <w:tcPr>
            <w:tcW w:w="6937" w:type="dxa"/>
          </w:tcPr>
          <w:p w14:paraId="5D61959F" w14:textId="574FE0B4" w:rsidR="00473669" w:rsidRDefault="00473669" w:rsidP="00473669">
            <w:pPr>
              <w:rPr>
                <w:rFonts w:eastAsiaTheme="minorEastAsia"/>
                <w:lang w:val="en-US" w:eastAsia="zh-CN"/>
              </w:rPr>
            </w:pPr>
            <w:r>
              <w:rPr>
                <w:lang w:eastAsia="en-US"/>
              </w:rPr>
              <w:t xml:space="preserve">We prefer to confirm the working assumption without any change. </w:t>
            </w:r>
          </w:p>
        </w:tc>
      </w:tr>
    </w:tbl>
    <w:p w14:paraId="222D28B3" w14:textId="77777777" w:rsidR="00DF47F6" w:rsidRDefault="00DF47F6">
      <w:pPr>
        <w:pStyle w:val="ListParagraph"/>
        <w:numPr>
          <w:ilvl w:val="0"/>
          <w:numId w:val="0"/>
        </w:numPr>
        <w:ind w:left="720"/>
        <w:rPr>
          <w:color w:val="000000" w:themeColor="text1"/>
          <w:lang w:eastAsia="en-US"/>
        </w:rPr>
      </w:pPr>
    </w:p>
    <w:p w14:paraId="397F1300" w14:textId="77777777" w:rsidR="00DF47F6" w:rsidRDefault="00DF47F6">
      <w:pPr>
        <w:pStyle w:val="ListParagraph"/>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w:t>
            </w:r>
            <w:r>
              <w:rPr>
                <w:rFonts w:eastAsiaTheme="minorEastAsia"/>
                <w:lang w:eastAsia="zh-CN"/>
              </w:rPr>
              <w:lastRenderedPageBreak/>
              <w:t>verlap.</w:t>
            </w:r>
          </w:p>
        </w:tc>
      </w:tr>
      <w:tr w:rsidR="00DF47F6" w14:paraId="6D0D2021" w14:textId="77777777">
        <w:tc>
          <w:tcPr>
            <w:tcW w:w="2425" w:type="dxa"/>
          </w:tcPr>
          <w:p w14:paraId="13F9ECED" w14:textId="77777777" w:rsidR="00DF47F6" w:rsidRDefault="00BC69DD">
            <w:pPr>
              <w:rPr>
                <w:lang w:eastAsia="en-US"/>
              </w:rPr>
            </w:pPr>
            <w:r>
              <w:rPr>
                <w:lang w:eastAsia="en-US"/>
              </w:rPr>
              <w:lastRenderedPageBreak/>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Huawei/HiSilicon</w:t>
            </w:r>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Therefore, we do not support that a node initiates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r w:rsidRPr="5993DCDF">
              <w:rPr>
                <w:lang w:eastAsia="en-US"/>
              </w:rPr>
              <w:t>InterDigital</w:t>
            </w:r>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595051">
            <w:r>
              <w:rPr>
                <w:lang w:eastAsia="en-US"/>
              </w:rPr>
              <w:t xml:space="preserve">Ericsson </w:t>
            </w:r>
          </w:p>
        </w:tc>
        <w:tc>
          <w:tcPr>
            <w:tcW w:w="6937" w:type="dxa"/>
          </w:tcPr>
          <w:p w14:paraId="48BAFC32" w14:textId="77777777" w:rsidR="006247C2" w:rsidRDefault="006247C2" w:rsidP="00595051">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56419B" w14:paraId="0D9D693C" w14:textId="77777777" w:rsidTr="006247C2">
        <w:tc>
          <w:tcPr>
            <w:tcW w:w="2425" w:type="dxa"/>
          </w:tcPr>
          <w:p w14:paraId="027CCEC6" w14:textId="19DC04F9" w:rsidR="0056419B" w:rsidRDefault="0056419B" w:rsidP="00595051">
            <w:pPr>
              <w:rPr>
                <w:lang w:eastAsia="en-US"/>
              </w:rPr>
            </w:pPr>
            <w:r>
              <w:rPr>
                <w:lang w:eastAsia="en-US"/>
              </w:rPr>
              <w:t>Futurewei</w:t>
            </w:r>
          </w:p>
        </w:tc>
        <w:tc>
          <w:tcPr>
            <w:tcW w:w="6937" w:type="dxa"/>
          </w:tcPr>
          <w:p w14:paraId="091534F6" w14:textId="3D053F9C" w:rsidR="0056419B" w:rsidRDefault="0056419B" w:rsidP="00595051">
            <w:pPr>
              <w:rPr>
                <w:lang w:eastAsia="en-US"/>
              </w:rPr>
            </w:pPr>
            <w:r>
              <w:rPr>
                <w:lang w:eastAsia="en-US"/>
              </w:rPr>
              <w:t>We are open to this concept but potential further restrictions on the total time-span of all acquired COTs by an initiator might need to be discussed.</w:t>
            </w:r>
          </w:p>
        </w:tc>
      </w:tr>
      <w:tr w:rsidR="00473669" w14:paraId="1BB7E2CE" w14:textId="77777777" w:rsidTr="006247C2">
        <w:tc>
          <w:tcPr>
            <w:tcW w:w="2425" w:type="dxa"/>
          </w:tcPr>
          <w:p w14:paraId="31D78E5C" w14:textId="0419FB39" w:rsidR="00473669" w:rsidRDefault="00473669" w:rsidP="00473669">
            <w:pPr>
              <w:rPr>
                <w:lang w:eastAsia="en-US"/>
              </w:rPr>
            </w:pPr>
            <w:r>
              <w:rPr>
                <w:lang w:eastAsia="en-US"/>
              </w:rPr>
              <w:t>Samsung</w:t>
            </w:r>
          </w:p>
        </w:tc>
        <w:tc>
          <w:tcPr>
            <w:tcW w:w="6937" w:type="dxa"/>
          </w:tcPr>
          <w:p w14:paraId="357D1C6A" w14:textId="73C779C5" w:rsidR="00473669" w:rsidRDefault="00473669" w:rsidP="00473669">
            <w:pPr>
              <w:rPr>
                <w:lang w:eastAsia="en-US"/>
              </w:rPr>
            </w:pPr>
            <w:r>
              <w:rPr>
                <w:lang w:eastAsia="en-US"/>
              </w:rPr>
              <w:t>In our understand, if directional LBT is supported, a node is able to initiate multiple COTs corresponding to different directions, but the starting time should be aligned.</w:t>
            </w:r>
          </w:p>
        </w:tc>
      </w:tr>
    </w:tbl>
    <w:p w14:paraId="25F7D1CD" w14:textId="77777777" w:rsidR="00DF47F6" w:rsidRDefault="00DF47F6">
      <w:pPr>
        <w:pStyle w:val="ListParagraph"/>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Heading2"/>
      </w:pPr>
      <w:r>
        <w:rPr>
          <w:noProof/>
          <w:lang w:val="en-US" w:eastAsia="zh-CN"/>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473669" w:rsidRDefault="0047366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473669" w:rsidRDefault="00473669">
                            <w:pPr>
                              <w:rPr>
                                <w:rFonts w:cs="Times"/>
                                <w:szCs w:val="20"/>
                              </w:rPr>
                            </w:pPr>
                            <w:r>
                              <w:rPr>
                                <w:rFonts w:cs="Times"/>
                                <w:szCs w:val="20"/>
                              </w:rPr>
                              <w:t>For LBT for single carrier transmission, consider the following alternatives</w:t>
                            </w:r>
                          </w:p>
                          <w:p w14:paraId="6017D890"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473669" w:rsidRDefault="00473669">
                            <w:pPr>
                              <w:rPr>
                                <w:rFonts w:cs="Times"/>
                                <w:szCs w:val="20"/>
                              </w:rPr>
                            </w:pPr>
                            <w:r>
                              <w:rPr>
                                <w:rFonts w:cs="Times"/>
                                <w:szCs w:val="20"/>
                              </w:rPr>
                              <w:t>For LBT for multi-carrier transmission in intra-band CA, consider the following alternatives</w:t>
                            </w:r>
                          </w:p>
                          <w:p w14:paraId="558A905F"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473669" w:rsidRDefault="0047366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473669" w:rsidRDefault="00473669"/>
                        </w:txbxContent>
                      </wps:txbx>
                      <wps:bodyPr rot="0" vert="horz" wrap="square" lIns="91440" tIns="45720" rIns="91440" bIns="45720" anchor="t" anchorCtr="0">
                        <a:noAutofit/>
                      </wps:bodyPr>
                    </wps:wsp>
                  </a:graphicData>
                </a:graphic>
              </wp:anchor>
            </w:drawing>
          </mc:Choice>
          <mc:Fallback>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473669" w:rsidRDefault="0047366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473669" w:rsidRDefault="00473669">
                      <w:pPr>
                        <w:rPr>
                          <w:rFonts w:cs="Times"/>
                          <w:szCs w:val="20"/>
                        </w:rPr>
                      </w:pPr>
                      <w:r>
                        <w:rPr>
                          <w:rFonts w:cs="Times"/>
                          <w:szCs w:val="20"/>
                        </w:rPr>
                        <w:t>For LBT for single carrier transmission, consider the following alternatives</w:t>
                      </w:r>
                    </w:p>
                    <w:p w14:paraId="6017D890"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473669" w:rsidRDefault="00473669">
                      <w:pPr>
                        <w:rPr>
                          <w:rFonts w:cs="Times"/>
                          <w:szCs w:val="20"/>
                        </w:rPr>
                      </w:pPr>
                      <w:r>
                        <w:rPr>
                          <w:rFonts w:cs="Times"/>
                          <w:szCs w:val="20"/>
                        </w:rPr>
                        <w:t>For LBT for multi-carrier transmission in intra-band CA, consider the following alternatives</w:t>
                      </w:r>
                    </w:p>
                    <w:p w14:paraId="558A905F"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473669" w:rsidRDefault="0047366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473669" w:rsidRDefault="00473669"/>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TableGrid"/>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65E2987"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Heading3"/>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ListParagraph"/>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2199581" w14:textId="77777777" w:rsidR="00DF47F6" w:rsidRDefault="00BC69DD">
      <w:pPr>
        <w:pStyle w:val="ListParagraph"/>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ListParagraph"/>
        <w:numPr>
          <w:ilvl w:val="1"/>
          <w:numId w:val="19"/>
        </w:numPr>
        <w:rPr>
          <w:lang w:eastAsia="en-US"/>
        </w:rPr>
      </w:pPr>
      <w:r>
        <w:t>Vivo, InterDigital, Lenovo, Samsung (second preference), ZTE, OPPO, Qualcomm, LG, (MediaTek), DOCOMO, Xiaomi, WILUS</w:t>
      </w:r>
    </w:p>
    <w:p w14:paraId="7A5A27E8" w14:textId="77777777" w:rsidR="00DF47F6" w:rsidRDefault="00DF47F6">
      <w:pPr>
        <w:rPr>
          <w:lang w:eastAsia="en-US"/>
        </w:rPr>
      </w:pPr>
    </w:p>
    <w:p w14:paraId="6FB9D5B5" w14:textId="77777777" w:rsidR="00DF47F6" w:rsidRDefault="00BC69DD">
      <w:pPr>
        <w:pStyle w:val="discussionpoint"/>
      </w:pPr>
      <w:r>
        <w:t>Proposal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2FBC2906" w:rsidR="00A8146F" w:rsidRPr="00FF7456" w:rsidRDefault="00A8146F" w:rsidP="00A8146F">
      <w:pPr>
        <w:pStyle w:val="ListParagraph"/>
        <w:numPr>
          <w:ilvl w:val="0"/>
          <w:numId w:val="19"/>
        </w:numPr>
        <w:rPr>
          <w:lang w:val="fr-FR" w:eastAsia="en-US"/>
        </w:rPr>
      </w:pPr>
      <w:r w:rsidRPr="00FF7456">
        <w:rPr>
          <w:lang w:val="fr-FR" w:eastAsia="en-US"/>
        </w:rPr>
        <w:t xml:space="preserve">Support: </w:t>
      </w:r>
      <w:r w:rsidR="007A1107" w:rsidRPr="00FF7456">
        <w:rPr>
          <w:lang w:val="fr-FR" w:eastAsia="en-US"/>
        </w:rPr>
        <w:t xml:space="preserve">vivo, Intel, </w:t>
      </w:r>
      <w:r w:rsidR="00D45532" w:rsidRPr="00FF7456">
        <w:rPr>
          <w:lang w:val="fr-FR" w:eastAsia="en-US"/>
        </w:rPr>
        <w:t xml:space="preserve">Lenovo, </w:t>
      </w:r>
      <w:r w:rsidR="00537673" w:rsidRPr="00FF7456">
        <w:rPr>
          <w:lang w:val="fr-FR" w:eastAsia="en-US"/>
        </w:rPr>
        <w:t xml:space="preserve">LGE, </w:t>
      </w:r>
      <w:r w:rsidR="00DE04D0" w:rsidRPr="00FF7456">
        <w:rPr>
          <w:lang w:val="fr-FR" w:eastAsia="en-US"/>
        </w:rPr>
        <w:t>Xiaomi, ZTE, DCM, InterDigital</w:t>
      </w:r>
    </w:p>
    <w:p w14:paraId="1B36B0DF" w14:textId="16B2D1E3" w:rsidR="00A8146F" w:rsidRDefault="00A8146F" w:rsidP="00A8146F">
      <w:pPr>
        <w:pStyle w:val="ListParagraph"/>
        <w:numPr>
          <w:ilvl w:val="0"/>
          <w:numId w:val="19"/>
        </w:numPr>
        <w:rPr>
          <w:lang w:eastAsia="en-US"/>
        </w:rPr>
      </w:pPr>
      <w:r>
        <w:rPr>
          <w:lang w:eastAsia="en-US"/>
        </w:rPr>
        <w:t xml:space="preserve">Not support: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Huawei/HiSilicon</w:t>
            </w:r>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TableGrid"/>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FF7456">
                  <w:pPr>
                    <w:framePr w:hSpace="180" w:wrap="around" w:vAnchor="text" w:hAnchor="margin" w:y="176"/>
                    <w:wordWrap/>
                    <w:rPr>
                      <w:lang w:eastAsia="en-US"/>
                    </w:rPr>
                  </w:pPr>
                  <w:bookmarkStart w:id="0" w:name="OLE_LINK147"/>
                  <w:bookmarkStart w:id="1" w:name="OLE_LINK148"/>
                  <w:r>
                    <w:rPr>
                      <w:lang w:eastAsia="en-US"/>
                    </w:rPr>
                    <w:t>Agreement:</w:t>
                  </w:r>
                </w:p>
                <w:p w14:paraId="4170733B" w14:textId="77777777" w:rsidR="00DF47F6" w:rsidRDefault="00BC69DD" w:rsidP="00FF7456">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FF7456">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5B731DFE" w14:textId="77777777" w:rsidR="00DF47F6" w:rsidRDefault="00BC69DD" w:rsidP="00FF7456">
                  <w:pPr>
                    <w:framePr w:hSpace="180" w:wrap="around" w:vAnchor="text" w:hAnchor="margin" w:y="176"/>
                    <w:numPr>
                      <w:ilvl w:val="0"/>
                      <w:numId w:val="19"/>
                    </w:numPr>
                    <w:wordWrap/>
                    <w:rPr>
                      <w:lang w:eastAsia="en-US"/>
                    </w:rPr>
                  </w:pPr>
                  <w:r>
                    <w:rPr>
                      <w:lang w:eastAsia="en-US"/>
                    </w:rPr>
                    <w:lastRenderedPageBreak/>
                    <w:t>Alt SC.3. Define a unit of LBT bandwidth and gNB/UE performs LBT in all the LBT units (to be transmitted in) in the channel bandwidth</w:t>
                  </w:r>
                </w:p>
                <w:p w14:paraId="6A52732F" w14:textId="77777777" w:rsidR="00DF47F6" w:rsidRDefault="00BC69DD" w:rsidP="00FF7456">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FF7456">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176C18A" w14:textId="77777777" w:rsidR="00DF47F6" w:rsidRDefault="00BC69DD" w:rsidP="00FF7456">
                  <w:pPr>
                    <w:framePr w:hSpace="180" w:wrap="around" w:vAnchor="text" w:hAnchor="margin" w:y="176"/>
                    <w:numPr>
                      <w:ilvl w:val="0"/>
                      <w:numId w:val="19"/>
                    </w:numPr>
                    <w:wordWrap/>
                    <w:rPr>
                      <w:lang w:eastAsia="en-US"/>
                    </w:rPr>
                  </w:pPr>
                  <w:r>
                    <w:rPr>
                      <w:lang w:eastAsia="en-US"/>
                    </w:rPr>
                    <w:t>Alt CA.2. gNB/UE performs single LBT over all CCs</w:t>
                  </w:r>
                </w:p>
                <w:p w14:paraId="13EB7386" w14:textId="77777777" w:rsidR="00DF47F6" w:rsidRDefault="00BC69DD" w:rsidP="00FF7456">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4ABB8B7C" w14:textId="77777777" w:rsidR="00DF47F6" w:rsidRDefault="00DF47F6" w:rsidP="00FF7456">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r>
              <w:rPr>
                <w:lang w:eastAsia="en-US"/>
              </w:rPr>
              <w:t>Mediatek</w:t>
            </w:r>
          </w:p>
        </w:tc>
        <w:tc>
          <w:tcPr>
            <w:tcW w:w="6937" w:type="dxa"/>
          </w:tcPr>
          <w:p w14:paraId="075D27C3" w14:textId="77777777" w:rsidR="00DF47F6" w:rsidRDefault="00BC69DD">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ListParagraph"/>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ListParagraph"/>
              <w:numPr>
                <w:ilvl w:val="0"/>
                <w:numId w:val="52"/>
              </w:numPr>
              <w:rPr>
                <w:lang w:eastAsia="en-US"/>
              </w:rPr>
            </w:pPr>
            <w:r>
              <w:rPr>
                <w:rFonts w:eastAsia="MS Mincho"/>
                <w:lang w:eastAsia="ja-JP"/>
              </w:rPr>
              <w:t xml:space="preserve">For single carrier transmission, when alt SC.3 is adopted, we agree it is beneficial to support the functionality. </w:t>
            </w:r>
          </w:p>
          <w:p w14:paraId="226C3545" w14:textId="77777777" w:rsidR="00FC6529" w:rsidRPr="00FC6529" w:rsidRDefault="00FC6529" w:rsidP="00FC6529">
            <w:pPr>
              <w:pStyle w:val="ListParagraph"/>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ListParagraph"/>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r w:rsidRPr="5993DCDF">
              <w:rPr>
                <w:lang w:eastAsia="en-US"/>
              </w:rPr>
              <w:lastRenderedPageBreak/>
              <w:t>InterDigital</w:t>
            </w:r>
          </w:p>
        </w:tc>
        <w:tc>
          <w:tcPr>
            <w:tcW w:w="6937" w:type="dxa"/>
          </w:tcPr>
          <w:p w14:paraId="6B62C159" w14:textId="7C92A16D" w:rsidR="00506C49" w:rsidRPr="00506C49" w:rsidRDefault="00506C49" w:rsidP="00506C49">
            <w:pPr>
              <w:rPr>
                <w:rFonts w:eastAsia="MS Mincho"/>
                <w:lang w:eastAsia="ja-JP"/>
              </w:rPr>
            </w:pPr>
            <w:r w:rsidRPr="1512A6EB">
              <w:rPr>
                <w:lang w:eastAsia="en-US"/>
              </w:rPr>
              <w:t>Yes. Otherwise to mitigate bursty interference in a portion of a carrier would either require smaller BWPs or require rapid BWP reconfiguration, which would increase signaling.</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6419B" w14:paraId="0AD252DA" w14:textId="77777777">
        <w:tc>
          <w:tcPr>
            <w:tcW w:w="2425" w:type="dxa"/>
          </w:tcPr>
          <w:p w14:paraId="31F5D6AA" w14:textId="795D0246" w:rsidR="0056419B" w:rsidRDefault="0056419B" w:rsidP="006247C2">
            <w:pPr>
              <w:rPr>
                <w:lang w:eastAsia="en-US"/>
              </w:rPr>
            </w:pPr>
            <w:r>
              <w:rPr>
                <w:lang w:eastAsia="en-US"/>
              </w:rPr>
              <w:t>Futurewei</w:t>
            </w:r>
          </w:p>
        </w:tc>
        <w:tc>
          <w:tcPr>
            <w:tcW w:w="6937" w:type="dxa"/>
          </w:tcPr>
          <w:p w14:paraId="3F390DC7" w14:textId="465542E9" w:rsidR="0056419B" w:rsidRDefault="0056419B" w:rsidP="006247C2">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95051" w14:paraId="2B4C8E84" w14:textId="77777777">
        <w:tc>
          <w:tcPr>
            <w:tcW w:w="2425" w:type="dxa"/>
          </w:tcPr>
          <w:p w14:paraId="6B71F59D" w14:textId="70846CA0" w:rsidR="00595051" w:rsidRDefault="00595051" w:rsidP="00595051">
            <w:pPr>
              <w:rPr>
                <w:lang w:eastAsia="en-US"/>
              </w:rPr>
            </w:pPr>
            <w:r>
              <w:rPr>
                <w:rFonts w:eastAsiaTheme="minorEastAsia" w:hint="eastAsia"/>
                <w:lang w:eastAsia="zh-CN"/>
              </w:rPr>
              <w:t>CATT</w:t>
            </w:r>
          </w:p>
        </w:tc>
        <w:tc>
          <w:tcPr>
            <w:tcW w:w="6937" w:type="dxa"/>
          </w:tcPr>
          <w:p w14:paraId="23481D01" w14:textId="77777777" w:rsidR="00595051" w:rsidRDefault="00595051" w:rsidP="00595051">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208D71FA" w14:textId="77777777" w:rsidR="00595051" w:rsidRDefault="00595051" w:rsidP="00595051">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sidRPr="00F80DCF">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0DE87E93" w14:textId="6D5A49A7" w:rsidR="00595051" w:rsidRDefault="00595051" w:rsidP="00595051">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473669" w14:paraId="3137F3F8" w14:textId="77777777">
        <w:tc>
          <w:tcPr>
            <w:tcW w:w="2425" w:type="dxa"/>
          </w:tcPr>
          <w:p w14:paraId="194B7664" w14:textId="6890362D" w:rsidR="00473669" w:rsidRDefault="00473669" w:rsidP="00473669">
            <w:pPr>
              <w:rPr>
                <w:rFonts w:eastAsiaTheme="minorEastAsia"/>
                <w:lang w:eastAsia="zh-CN"/>
              </w:rPr>
            </w:pPr>
            <w:r>
              <w:rPr>
                <w:lang w:eastAsia="en-US"/>
              </w:rPr>
              <w:t>Samsung</w:t>
            </w:r>
          </w:p>
        </w:tc>
        <w:tc>
          <w:tcPr>
            <w:tcW w:w="6937" w:type="dxa"/>
          </w:tcPr>
          <w:p w14:paraId="7F09ACD2" w14:textId="7F7B42B2" w:rsidR="00473669" w:rsidRDefault="00473669" w:rsidP="00473669">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FF7456" w14:paraId="3B8AA74E" w14:textId="77777777">
        <w:tc>
          <w:tcPr>
            <w:tcW w:w="2425" w:type="dxa"/>
          </w:tcPr>
          <w:p w14:paraId="2570EB7D" w14:textId="68ED71B9" w:rsidR="00FF7456" w:rsidRDefault="00FF7456" w:rsidP="00FF7456">
            <w:pPr>
              <w:rPr>
                <w:lang w:eastAsia="en-US"/>
              </w:rPr>
            </w:pPr>
            <w:r>
              <w:rPr>
                <w:lang w:eastAsia="en-US"/>
              </w:rPr>
              <w:t>Convida Wireless</w:t>
            </w:r>
          </w:p>
        </w:tc>
        <w:tc>
          <w:tcPr>
            <w:tcW w:w="6937" w:type="dxa"/>
          </w:tcPr>
          <w:p w14:paraId="7806E4F6" w14:textId="7830B027" w:rsidR="00FF7456" w:rsidRDefault="00FF7456" w:rsidP="00FF7456">
            <w:pPr>
              <w:rPr>
                <w:lang w:eastAsia="en-US"/>
              </w:rPr>
            </w:pPr>
            <w:r>
              <w:rPr>
                <w:lang w:eastAsia="en-US"/>
              </w:rPr>
              <w:t>For single carrier transmission or multi-carrier transmission, we are ok to support the functionality to access a carrier if there is interference in part of the carrier.</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For LBT for multi-carrier transmissions in intra-band CA, support Alt CA.1, Alt CA.2, and Alt CA.5, and leave the choice to gNB/UE implementation.</w:t>
      </w:r>
    </w:p>
    <w:p w14:paraId="6A69D62F" w14:textId="77777777" w:rsidR="00DF47F6" w:rsidRDefault="00BC69DD">
      <w:pPr>
        <w:pStyle w:val="ListParagraph"/>
        <w:numPr>
          <w:ilvl w:val="0"/>
          <w:numId w:val="19"/>
        </w:numPr>
        <w:rPr>
          <w:lang w:eastAsia="en-US"/>
        </w:rPr>
      </w:pPr>
      <w:r>
        <w:rPr>
          <w:lang w:eastAsia="en-US"/>
        </w:rPr>
        <w:t>FFS if and how gNB indicates the LBT bandwidth adopted to UE</w:t>
      </w:r>
    </w:p>
    <w:p w14:paraId="794AAA2E" w14:textId="77777777" w:rsidR="00DF47F6" w:rsidRDefault="00BC69DD">
      <w:pPr>
        <w:pStyle w:val="ListParagraph"/>
        <w:numPr>
          <w:ilvl w:val="0"/>
          <w:numId w:val="19"/>
        </w:numPr>
        <w:rPr>
          <w:lang w:eastAsia="en-US"/>
        </w:rPr>
      </w:pPr>
      <w:r>
        <w:rPr>
          <w:lang w:eastAsia="en-US"/>
        </w:rPr>
        <w:t>FFS if and how UE indicates the LBT bandwidth adopted to gNB</w:t>
      </w:r>
    </w:p>
    <w:p w14:paraId="406F9023"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49CE95E1" w14:textId="77777777" w:rsidR="00DF47F6" w:rsidRDefault="00BC69DD">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lastRenderedPageBreak/>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Huawei/HiSilicon</w:t>
            </w:r>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215CBDA" w14:textId="77777777" w:rsidR="00DF47F6" w:rsidRDefault="00BC69DD">
            <w:pPr>
              <w:pStyle w:val="ListParagraph"/>
              <w:numPr>
                <w:ilvl w:val="0"/>
                <w:numId w:val="19"/>
              </w:numPr>
              <w:rPr>
                <w:lang w:eastAsia="en-US"/>
              </w:rPr>
            </w:pPr>
            <w:r>
              <w:rPr>
                <w:lang w:eastAsia="en-US"/>
              </w:rPr>
              <w:t>FFS if and how gNB indicates the LBT bandwidth adopted to UE</w:t>
            </w:r>
          </w:p>
          <w:p w14:paraId="093A3294" w14:textId="77777777" w:rsidR="00DF47F6" w:rsidRDefault="00BC69DD">
            <w:pPr>
              <w:pStyle w:val="ListParagraph"/>
              <w:numPr>
                <w:ilvl w:val="0"/>
                <w:numId w:val="19"/>
              </w:numPr>
              <w:rPr>
                <w:lang w:eastAsia="en-US"/>
              </w:rPr>
            </w:pPr>
            <w:r>
              <w:rPr>
                <w:lang w:eastAsia="en-US"/>
              </w:rPr>
              <w:t>FFS if and how UE indicates the LBT bandwidth adopted to gNB</w:t>
            </w:r>
          </w:p>
        </w:tc>
      </w:tr>
      <w:tr w:rsidR="00DF47F6" w14:paraId="6F817411" w14:textId="77777777">
        <w:tc>
          <w:tcPr>
            <w:tcW w:w="2425" w:type="dxa"/>
          </w:tcPr>
          <w:p w14:paraId="2A6F3C6B" w14:textId="77777777" w:rsidR="00DF47F6" w:rsidRDefault="00BC69DD">
            <w:r>
              <w:rPr>
                <w:lang w:eastAsia="en-US"/>
              </w:rPr>
              <w:t>Mediatek</w:t>
            </w:r>
          </w:p>
        </w:tc>
        <w:tc>
          <w:tcPr>
            <w:tcW w:w="6937" w:type="dxa"/>
          </w:tcPr>
          <w:p w14:paraId="086D9889" w14:textId="77777777" w:rsidR="00DF47F6" w:rsidRDefault="00BC69DD">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t>Nokia, NSB</w:t>
            </w:r>
          </w:p>
        </w:tc>
        <w:tc>
          <w:tcPr>
            <w:tcW w:w="6937" w:type="dxa"/>
          </w:tcPr>
          <w:p w14:paraId="1C591A81" w14:textId="77777777" w:rsidR="00DF47F6" w:rsidRDefault="00BC69DD">
            <w:pPr>
              <w:rPr>
                <w:lang w:eastAsia="en-US"/>
              </w:rPr>
            </w:pPr>
            <w:r>
              <w:rPr>
                <w:lang w:eastAsia="en-US"/>
              </w:rPr>
              <w:t xml:space="preserve">We support Alt CA.1 and Alt CA.2  Similarly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00AB06FB" w14:textId="77777777" w:rsidR="00DF47F6" w:rsidRDefault="00BC69DD">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r w:rsidRPr="5993DCDF">
              <w:rPr>
                <w:lang w:eastAsia="en-US"/>
              </w:rPr>
              <w:lastRenderedPageBreak/>
              <w:t>InterDigital</w:t>
            </w:r>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595051">
            <w:r>
              <w:rPr>
                <w:lang w:eastAsia="en-US"/>
              </w:rPr>
              <w:t xml:space="preserve">Ericsson </w:t>
            </w:r>
          </w:p>
        </w:tc>
        <w:tc>
          <w:tcPr>
            <w:tcW w:w="6937" w:type="dxa"/>
          </w:tcPr>
          <w:p w14:paraId="3712FD4C" w14:textId="77777777" w:rsidR="006247C2" w:rsidRDefault="006247C2" w:rsidP="00595051">
            <w:pPr>
              <w:rPr>
                <w:lang w:eastAsia="en-US"/>
              </w:rPr>
            </w:pPr>
            <w:r>
              <w:rPr>
                <w:lang w:eastAsia="en-US"/>
              </w:rPr>
              <w:t xml:space="preserve">We support Alt CA1 as baseline that could go into the specification. Alt CA2 can be left to implementation. </w:t>
            </w:r>
          </w:p>
          <w:p w14:paraId="6E8C131D" w14:textId="77777777" w:rsidR="006247C2" w:rsidRDefault="006247C2" w:rsidP="00595051">
            <w:pPr>
              <w:rPr>
                <w:lang w:val="en-US" w:eastAsia="en-US"/>
              </w:rPr>
            </w:pPr>
            <w:r>
              <w:rPr>
                <w:lang w:eastAsia="en-US"/>
              </w:rPr>
              <w:br/>
              <w:t xml:space="preserve">For CA5, we do not support leaving the choice to gNB/UE implementation. Unlike 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595051">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gNB needs to control or indicate the UE’s LBT BW. This, for instance, could be the active BWP bandwidth that is configured.</w:t>
            </w:r>
          </w:p>
          <w:p w14:paraId="6617EC60" w14:textId="77777777" w:rsidR="006247C2" w:rsidRDefault="006247C2" w:rsidP="00595051">
            <w:pPr>
              <w:rPr>
                <w:lang w:val="en-US" w:eastAsia="en-US"/>
              </w:rPr>
            </w:pPr>
          </w:p>
          <w:p w14:paraId="3ED3FF88" w14:textId="77777777" w:rsidR="006247C2" w:rsidRPr="002110A4" w:rsidRDefault="006247C2" w:rsidP="00595051">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different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6419B" w:rsidRPr="002110A4" w14:paraId="3275A1E1" w14:textId="77777777" w:rsidTr="006247C2">
        <w:tc>
          <w:tcPr>
            <w:tcW w:w="2425" w:type="dxa"/>
          </w:tcPr>
          <w:p w14:paraId="416FB9F4" w14:textId="4E1D7656" w:rsidR="0056419B" w:rsidRDefault="0056419B" w:rsidP="00595051">
            <w:pPr>
              <w:rPr>
                <w:lang w:eastAsia="en-US"/>
              </w:rPr>
            </w:pPr>
            <w:r>
              <w:rPr>
                <w:lang w:eastAsia="en-US"/>
              </w:rPr>
              <w:t>Futurewei</w:t>
            </w:r>
          </w:p>
        </w:tc>
        <w:tc>
          <w:tcPr>
            <w:tcW w:w="6937" w:type="dxa"/>
          </w:tcPr>
          <w:p w14:paraId="763D8DCB" w14:textId="772ED5EF" w:rsidR="0056419B" w:rsidRDefault="0056419B" w:rsidP="00595051">
            <w:pPr>
              <w:rPr>
                <w:lang w:eastAsia="en-US"/>
              </w:rPr>
            </w:pPr>
            <w:r>
              <w:rPr>
                <w:lang w:eastAsia="en-US"/>
              </w:rPr>
              <w:t xml:space="preserve">We support Alt CA.1 and are open to Alt CA2. Coexistence issues with configurable adopted LBT bandwidth choices must in addition be considered for Alt CA.5.  </w:t>
            </w:r>
          </w:p>
        </w:tc>
      </w:tr>
      <w:tr w:rsidR="00595051" w:rsidRPr="002110A4" w14:paraId="094F4EA6" w14:textId="77777777" w:rsidTr="006247C2">
        <w:tc>
          <w:tcPr>
            <w:tcW w:w="2425" w:type="dxa"/>
          </w:tcPr>
          <w:p w14:paraId="3FD351A2" w14:textId="21FA5E4D"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5A87FA7" w14:textId="77777777" w:rsidR="00595051" w:rsidRDefault="00595051" w:rsidP="00595051">
            <w:pPr>
              <w:rPr>
                <w:rFonts w:eastAsiaTheme="minorEastAsia"/>
                <w:lang w:eastAsia="zh-CN"/>
              </w:rPr>
            </w:pPr>
            <w:r>
              <w:rPr>
                <w:rFonts w:eastAsiaTheme="minorEastAsia" w:hint="eastAsia"/>
                <w:lang w:eastAsia="zh-CN"/>
              </w:rPr>
              <w:t xml:space="preserve">More discussion and clarification are needed for this proposal. </w:t>
            </w:r>
          </w:p>
          <w:p w14:paraId="2C35CBB0" w14:textId="77777777" w:rsidR="00595051" w:rsidRPr="004173A2" w:rsidRDefault="00595051" w:rsidP="00595051">
            <w:pPr>
              <w:pStyle w:val="ListParagraph"/>
              <w:numPr>
                <w:ilvl w:val="0"/>
                <w:numId w:val="53"/>
              </w:numPr>
              <w:rPr>
                <w:rFonts w:eastAsiaTheme="minorEastAsia"/>
                <w:lang w:eastAsia="zh-CN"/>
              </w:rPr>
            </w:pPr>
            <w:r w:rsidRPr="004173A2">
              <w:rPr>
                <w:rFonts w:eastAsiaTheme="minorEastAsia"/>
                <w:lang w:eastAsia="zh-CN"/>
              </w:rPr>
              <w:t>We</w:t>
            </w:r>
            <w:r w:rsidRPr="004173A2">
              <w:rPr>
                <w:rFonts w:eastAsiaTheme="minorEastAsia" w:hint="eastAsia"/>
                <w:lang w:eastAsia="zh-CN"/>
              </w:rPr>
              <w:t xml:space="preserve"> don</w:t>
            </w:r>
            <w:r w:rsidRPr="004173A2">
              <w:rPr>
                <w:rFonts w:eastAsiaTheme="minorEastAsia"/>
                <w:lang w:eastAsia="zh-CN"/>
              </w:rPr>
              <w:t>’</w:t>
            </w:r>
            <w:r w:rsidRPr="004173A2">
              <w:rPr>
                <w:rFonts w:eastAsiaTheme="minorEastAsia" w:hint="eastAsia"/>
                <w:lang w:eastAsia="zh-CN"/>
              </w:rPr>
              <w:t xml:space="preserve">t support Alt CA.3 as mentioned in Proposal 2.2.1-1. The </w:t>
            </w:r>
            <w:r w:rsidRPr="004173A2">
              <w:rPr>
                <w:rFonts w:eastAsiaTheme="minorEastAsia"/>
                <w:lang w:eastAsia="zh-CN"/>
              </w:rPr>
              <w:t>benefit</w:t>
            </w:r>
            <w:r w:rsidRPr="004173A2">
              <w:rPr>
                <w:rFonts w:eastAsiaTheme="minorEastAsia" w:hint="eastAsia"/>
                <w:lang w:eastAsia="zh-CN"/>
              </w:rPr>
              <w:t xml:space="preserve"> of A</w:t>
            </w:r>
            <w:r w:rsidRPr="004173A2">
              <w:rPr>
                <w:rFonts w:eastAsiaTheme="minorEastAsia"/>
                <w:lang w:eastAsia="zh-CN"/>
              </w:rPr>
              <w:t>l</w:t>
            </w:r>
            <w:r w:rsidRPr="004173A2">
              <w:rPr>
                <w:rFonts w:eastAsiaTheme="minorEastAsia" w:hint="eastAsia"/>
                <w:lang w:eastAsia="zh-CN"/>
              </w:rPr>
              <w:t xml:space="preserve">t CA.3 is not clear and it will introduce many new problems. </w:t>
            </w:r>
          </w:p>
          <w:p w14:paraId="26D3E43F" w14:textId="77777777"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sidRPr="00E80010">
              <w:rPr>
                <w:rFonts w:eastAsiaTheme="minorEastAsia"/>
                <w:lang w:eastAsia="zh-CN"/>
              </w:rPr>
              <w:t>multi-carrier</w:t>
            </w:r>
            <w:r>
              <w:rPr>
                <w:rFonts w:eastAsiaTheme="minorEastAsia"/>
                <w:lang w:eastAsia="zh-CN"/>
              </w:rPr>
              <w:t xml:space="preserve"> transmissions in intra-band CA</w:t>
            </w:r>
            <w:r>
              <w:rPr>
                <w:rFonts w:eastAsiaTheme="minorEastAsia" w:hint="eastAsia"/>
                <w:lang w:eastAsia="zh-CN"/>
              </w:rPr>
              <w:t>.</w:t>
            </w:r>
          </w:p>
          <w:p w14:paraId="29E81F67" w14:textId="77777777"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indicate the LBT bandwidth can be further studied.</w:t>
            </w:r>
          </w:p>
          <w:p w14:paraId="49097614" w14:textId="77777777" w:rsidR="00595051" w:rsidRDefault="00595051" w:rsidP="00595051">
            <w:pPr>
              <w:pStyle w:val="ListParagraph"/>
              <w:numPr>
                <w:ilvl w:val="0"/>
                <w:numId w:val="0"/>
              </w:numPr>
              <w:ind w:left="420"/>
              <w:rPr>
                <w:rFonts w:eastAsiaTheme="minorEastAsia"/>
                <w:lang w:eastAsia="zh-CN"/>
              </w:rPr>
            </w:pPr>
          </w:p>
          <w:p w14:paraId="0B03B7EF" w14:textId="77777777" w:rsidR="00595051" w:rsidRPr="00E80010" w:rsidRDefault="00595051" w:rsidP="00595051">
            <w:pPr>
              <w:rPr>
                <w:rFonts w:eastAsiaTheme="minorEastAsia"/>
                <w:lang w:eastAsia="zh-CN"/>
              </w:rPr>
            </w:pPr>
            <w:r w:rsidRPr="00E80010">
              <w:rPr>
                <w:rFonts w:eastAsiaTheme="minorEastAsia" w:hint="eastAsia"/>
                <w:lang w:eastAsia="zh-CN"/>
              </w:rPr>
              <w:t>Hence, we would like to suggest modify the proposal as following</w:t>
            </w:r>
          </w:p>
          <w:p w14:paraId="28B3F70F" w14:textId="77777777" w:rsidR="00595051" w:rsidRPr="00E80010" w:rsidRDefault="00595051" w:rsidP="00595051">
            <w:pPr>
              <w:outlineLvl w:val="4"/>
              <w:rPr>
                <w:lang w:eastAsia="en-US"/>
              </w:rPr>
            </w:pPr>
            <w:r w:rsidRPr="00800E6B">
              <w:rPr>
                <w:lang w:eastAsia="en-US"/>
              </w:rPr>
              <w:t>Proposal 2.2.1-2</w:t>
            </w:r>
          </w:p>
          <w:p w14:paraId="1B19CCDF" w14:textId="77777777" w:rsidR="00595051" w:rsidRPr="00E80010" w:rsidDel="00E80010" w:rsidRDefault="00595051" w:rsidP="00595051">
            <w:pPr>
              <w:rPr>
                <w:del w:id="2" w:author="朱敏" w:date="2021-08-18T23:20:00Z"/>
                <w:lang w:eastAsia="en-US"/>
              </w:rPr>
            </w:pPr>
            <w:r w:rsidRPr="00E80010">
              <w:rPr>
                <w:lang w:eastAsia="en-US"/>
              </w:rPr>
              <w:t xml:space="preserve">For LBT for multi-carrier transmissions in intra-band CA, </w:t>
            </w:r>
            <w:ins w:id="3" w:author="朱敏" w:date="2021-08-18T23:18:00Z">
              <w:r>
                <w:rPr>
                  <w:rFonts w:eastAsiaTheme="minorEastAsia" w:hint="eastAsia"/>
                  <w:lang w:eastAsia="zh-CN"/>
                </w:rPr>
                <w:t xml:space="preserve">whether </w:t>
              </w:r>
            </w:ins>
            <w:r w:rsidRPr="00E80010">
              <w:rPr>
                <w:lang w:eastAsia="en-US"/>
              </w:rPr>
              <w:t>support Alt CA.1</w:t>
            </w:r>
            <w:del w:id="4" w:author="朱敏" w:date="2021-08-18T23:19:00Z">
              <w:r w:rsidRPr="00E80010" w:rsidDel="00E80010">
                <w:rPr>
                  <w:lang w:eastAsia="en-US"/>
                </w:rPr>
                <w:delText>, Alt CA.2, and Alt CA.5</w:delText>
              </w:r>
            </w:del>
            <w:ins w:id="5" w:author="朱敏" w:date="2021-08-18T23:19:00Z">
              <w:r>
                <w:rPr>
                  <w:rFonts w:eastAsiaTheme="minorEastAsia" w:hint="eastAsia"/>
                  <w:lang w:eastAsia="zh-CN"/>
                </w:rPr>
                <w:t>as the baseline</w:t>
              </w:r>
            </w:ins>
            <w:ins w:id="6" w:author="朱敏" w:date="2021-08-18T23:20:00Z">
              <w:r>
                <w:rPr>
                  <w:rFonts w:eastAsiaTheme="minorEastAsia" w:hint="eastAsia"/>
                  <w:lang w:eastAsia="zh-CN"/>
                </w:rPr>
                <w:t xml:space="preserve"> scheme. </w:t>
              </w:r>
            </w:ins>
            <w:del w:id="7" w:author="朱敏" w:date="2021-08-18T23:20:00Z">
              <w:r w:rsidRPr="00E80010" w:rsidDel="00E80010">
                <w:rPr>
                  <w:lang w:eastAsia="en-US"/>
                </w:rPr>
                <w:delText>, and leave the choice to gNB/UE implementation.</w:delText>
              </w:r>
            </w:del>
          </w:p>
          <w:p w14:paraId="47D5595C" w14:textId="77777777" w:rsidR="00595051" w:rsidRPr="00E80010" w:rsidDel="00E80010" w:rsidRDefault="00595051" w:rsidP="00595051">
            <w:pPr>
              <w:widowControl/>
              <w:numPr>
                <w:ilvl w:val="0"/>
                <w:numId w:val="19"/>
              </w:numPr>
              <w:autoSpaceDE/>
              <w:autoSpaceDN/>
              <w:jc w:val="left"/>
              <w:rPr>
                <w:del w:id="8" w:author="朱敏" w:date="2021-08-18T23:20:00Z"/>
                <w:rFonts w:eastAsia="Gulim"/>
                <w:kern w:val="0"/>
                <w:lang w:eastAsia="en-US"/>
              </w:rPr>
            </w:pPr>
            <w:del w:id="9" w:author="朱敏" w:date="2021-08-18T23:20:00Z">
              <w:r w:rsidRPr="00E80010" w:rsidDel="00E80010">
                <w:rPr>
                  <w:rFonts w:eastAsia="Gulim"/>
                  <w:kern w:val="0"/>
                  <w:lang w:eastAsia="en-US"/>
                </w:rPr>
                <w:delText>FFS if and how gNB indicates the LBT bandwidth adopted to UE</w:delText>
              </w:r>
            </w:del>
          </w:p>
          <w:p w14:paraId="28EF8F0B" w14:textId="1C34E472" w:rsidR="00595051" w:rsidRPr="00595051" w:rsidRDefault="00595051" w:rsidP="00595051">
            <w:pPr>
              <w:widowControl/>
              <w:numPr>
                <w:ilvl w:val="0"/>
                <w:numId w:val="19"/>
              </w:numPr>
              <w:autoSpaceDE/>
              <w:autoSpaceDN/>
              <w:jc w:val="left"/>
              <w:rPr>
                <w:rFonts w:eastAsia="Gulim"/>
                <w:kern w:val="0"/>
                <w:lang w:eastAsia="en-US"/>
              </w:rPr>
            </w:pPr>
            <w:del w:id="10" w:author="朱敏" w:date="2021-08-18T23:20:00Z">
              <w:r w:rsidRPr="00E80010" w:rsidDel="00E80010">
                <w:rPr>
                  <w:rFonts w:eastAsia="Gulim"/>
                  <w:kern w:val="0"/>
                  <w:lang w:eastAsia="en-US"/>
                </w:rPr>
                <w:delText>FFS if and how UE indicates the LBT bandwidth adopted to gNB</w:delText>
              </w:r>
            </w:del>
          </w:p>
        </w:tc>
      </w:tr>
      <w:tr w:rsidR="00473669" w:rsidRPr="002110A4" w14:paraId="1E5FAB12" w14:textId="77777777" w:rsidTr="006247C2">
        <w:tc>
          <w:tcPr>
            <w:tcW w:w="2425" w:type="dxa"/>
          </w:tcPr>
          <w:p w14:paraId="6456CC78" w14:textId="5570066B" w:rsidR="00473669" w:rsidRDefault="00473669" w:rsidP="00473669">
            <w:pPr>
              <w:rPr>
                <w:rFonts w:eastAsiaTheme="minorEastAsia"/>
                <w:lang w:eastAsia="zh-CN"/>
              </w:rPr>
            </w:pPr>
            <w:r>
              <w:rPr>
                <w:lang w:eastAsia="en-US"/>
              </w:rPr>
              <w:t>Samsung</w:t>
            </w:r>
          </w:p>
        </w:tc>
        <w:tc>
          <w:tcPr>
            <w:tcW w:w="6937" w:type="dxa"/>
          </w:tcPr>
          <w:p w14:paraId="70EF10AD" w14:textId="45B31FB2" w:rsidR="00473669" w:rsidRDefault="00473669" w:rsidP="0047366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F7456" w:rsidRPr="002110A4" w14:paraId="27B77BEC" w14:textId="77777777" w:rsidTr="006247C2">
        <w:tc>
          <w:tcPr>
            <w:tcW w:w="2425" w:type="dxa"/>
          </w:tcPr>
          <w:p w14:paraId="02853715" w14:textId="70113BCE" w:rsidR="00FF7456" w:rsidRDefault="00FF7456" w:rsidP="00FF7456">
            <w:pPr>
              <w:rPr>
                <w:lang w:eastAsia="en-US"/>
              </w:rPr>
            </w:pPr>
            <w:r>
              <w:rPr>
                <w:lang w:eastAsia="en-US"/>
              </w:rPr>
              <w:t>Convida Wireless</w:t>
            </w:r>
          </w:p>
        </w:tc>
        <w:tc>
          <w:tcPr>
            <w:tcW w:w="6937" w:type="dxa"/>
          </w:tcPr>
          <w:p w14:paraId="4B9ED754" w14:textId="33C4FA48" w:rsidR="00FF7456" w:rsidRDefault="00FF7456" w:rsidP="00FF7456">
            <w:pPr>
              <w:rPr>
                <w:lang w:eastAsia="en-US"/>
              </w:rPr>
            </w:pPr>
            <w:r>
              <w:rPr>
                <w:lang w:eastAsia="en-US"/>
              </w:rPr>
              <w:t xml:space="preserve">We are fine with the proposal. </w:t>
            </w:r>
          </w:p>
        </w:tc>
      </w:tr>
    </w:tbl>
    <w:p w14:paraId="371A158B" w14:textId="77777777" w:rsidR="00DF47F6" w:rsidRPr="006247C2" w:rsidRDefault="00DF47F6">
      <w:pPr>
        <w:rPr>
          <w:lang w:val="en-US" w:eastAsia="en-US"/>
        </w:rPr>
      </w:pPr>
    </w:p>
    <w:p w14:paraId="7EB94EE2" w14:textId="77777777" w:rsidR="00DF47F6" w:rsidRDefault="00BC69DD">
      <w:pPr>
        <w:pStyle w:val="Heading2"/>
      </w:pPr>
      <w:r>
        <w:lastRenderedPageBreak/>
        <w:t>Sensing Structures FFS Items</w:t>
      </w:r>
    </w:p>
    <w:p w14:paraId="26142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473669" w:rsidRDefault="00473669">
                            <w:pPr>
                              <w:rPr>
                                <w:rFonts w:cs="Times"/>
                                <w:szCs w:val="20"/>
                              </w:rPr>
                            </w:pPr>
                          </w:p>
                          <w:p w14:paraId="068A168D" w14:textId="77777777" w:rsidR="00473669" w:rsidRDefault="0047366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473669" w:rsidRDefault="00473669">
                            <w:pPr>
                              <w:rPr>
                                <w:rFonts w:cs="Times"/>
                                <w:sz w:val="18"/>
                                <w:szCs w:val="20"/>
                              </w:rPr>
                            </w:pPr>
                            <w:r>
                              <w:rPr>
                                <w:rFonts w:cs="Times"/>
                                <w:sz w:val="18"/>
                                <w:szCs w:val="20"/>
                              </w:rPr>
                              <w:t>For energy measurement in 8us deferral period, down-select from the following:</w:t>
                            </w:r>
                          </w:p>
                          <w:p w14:paraId="78B8A409"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473669" w:rsidRDefault="00473669">
                            <w:pPr>
                              <w:rPr>
                                <w:rFonts w:cs="Times"/>
                                <w:sz w:val="18"/>
                                <w:szCs w:val="20"/>
                                <w:lang w:eastAsia="en-US"/>
                              </w:rPr>
                            </w:pPr>
                            <w:r>
                              <w:rPr>
                                <w:rFonts w:cs="Times"/>
                                <w:sz w:val="18"/>
                                <w:szCs w:val="20"/>
                              </w:rPr>
                              <w:t>For energy measurement in 5us observation slot, perform single measurement</w:t>
                            </w:r>
                          </w:p>
                          <w:p w14:paraId="6391134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473669" w:rsidRDefault="00473669">
                            <w:pPr>
                              <w:rPr>
                                <w:sz w:val="18"/>
                                <w:highlight w:val="darkYellow"/>
                                <w:lang w:eastAsia="zh-CN"/>
                              </w:rPr>
                            </w:pPr>
                            <w:bookmarkStart w:id="11" w:name="OLE_LINK70"/>
                            <w:bookmarkStart w:id="12" w:name="OLE_LINK71"/>
                          </w:p>
                          <w:p w14:paraId="591B356B" w14:textId="77777777" w:rsidR="00473669" w:rsidRDefault="00473669">
                            <w:pPr>
                              <w:rPr>
                                <w:sz w:val="18"/>
                                <w:lang w:eastAsia="zh-CN"/>
                              </w:rPr>
                            </w:pPr>
                            <w:r>
                              <w:rPr>
                                <w:sz w:val="18"/>
                                <w:highlight w:val="darkYellow"/>
                                <w:lang w:eastAsia="zh-CN"/>
                              </w:rPr>
                              <w:t>Working assumption:</w:t>
                            </w:r>
                          </w:p>
                          <w:p w14:paraId="03DD20B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1"/>
                            <w:bookmarkEnd w:id="12"/>
                            <w:r>
                              <w:rPr>
                                <w:rFonts w:cs="Times"/>
                                <w:szCs w:val="20"/>
                              </w:rPr>
                              <w:t>FFS location of the measurement</w:t>
                            </w:r>
                          </w:p>
                          <w:p w14:paraId="553CD3F6" w14:textId="77777777" w:rsidR="00473669" w:rsidRDefault="00473669"/>
                        </w:txbxContent>
                      </wps:txbx>
                      <wps:bodyPr rot="0" vert="horz" wrap="square" lIns="91440" tIns="45720" rIns="91440" bIns="45720" anchor="t" anchorCtr="0">
                        <a:noAutofit/>
                      </wps:bodyPr>
                    </wps:wsp>
                  </a:graphicData>
                </a:graphic>
              </wp:anchor>
            </w:drawing>
          </mc:Choice>
          <mc:Fallback>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473669" w:rsidRDefault="00473669">
                      <w:pPr>
                        <w:rPr>
                          <w:rFonts w:cs="Times"/>
                          <w:szCs w:val="20"/>
                        </w:rPr>
                      </w:pPr>
                    </w:p>
                    <w:p w14:paraId="068A168D" w14:textId="77777777" w:rsidR="00473669" w:rsidRDefault="0047366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473669" w:rsidRDefault="00473669">
                      <w:pPr>
                        <w:rPr>
                          <w:rFonts w:cs="Times"/>
                          <w:sz w:val="18"/>
                          <w:szCs w:val="20"/>
                        </w:rPr>
                      </w:pPr>
                      <w:r>
                        <w:rPr>
                          <w:rFonts w:cs="Times"/>
                          <w:sz w:val="18"/>
                          <w:szCs w:val="20"/>
                        </w:rPr>
                        <w:t>For energy measurement in 8us deferral period, down-select from the following:</w:t>
                      </w:r>
                    </w:p>
                    <w:p w14:paraId="78B8A409"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473669" w:rsidRDefault="00473669">
                      <w:pPr>
                        <w:rPr>
                          <w:rFonts w:cs="Times"/>
                          <w:sz w:val="18"/>
                          <w:szCs w:val="20"/>
                          <w:lang w:eastAsia="en-US"/>
                        </w:rPr>
                      </w:pPr>
                      <w:r>
                        <w:rPr>
                          <w:rFonts w:cs="Times"/>
                          <w:sz w:val="18"/>
                          <w:szCs w:val="20"/>
                        </w:rPr>
                        <w:t>For energy measurement in 5us observation slot, perform single measurement</w:t>
                      </w:r>
                    </w:p>
                    <w:p w14:paraId="6391134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473669" w:rsidRDefault="00473669">
                      <w:pPr>
                        <w:rPr>
                          <w:sz w:val="18"/>
                          <w:highlight w:val="darkYellow"/>
                          <w:lang w:eastAsia="zh-CN"/>
                        </w:rPr>
                      </w:pPr>
                      <w:bookmarkStart w:id="13" w:name="OLE_LINK70"/>
                      <w:bookmarkStart w:id="14" w:name="OLE_LINK71"/>
                    </w:p>
                    <w:p w14:paraId="591B356B" w14:textId="77777777" w:rsidR="00473669" w:rsidRDefault="00473669">
                      <w:pPr>
                        <w:rPr>
                          <w:sz w:val="18"/>
                          <w:lang w:eastAsia="zh-CN"/>
                        </w:rPr>
                      </w:pPr>
                      <w:r>
                        <w:rPr>
                          <w:sz w:val="18"/>
                          <w:highlight w:val="darkYellow"/>
                          <w:lang w:eastAsia="zh-CN"/>
                        </w:rPr>
                        <w:t>Working assumption:</w:t>
                      </w:r>
                    </w:p>
                    <w:p w14:paraId="03DD20B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53CD3F6" w14:textId="77777777" w:rsidR="00473669" w:rsidRDefault="00473669"/>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TableGrid"/>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Heading3"/>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05699C6B" w14:textId="77777777" w:rsidR="00DF47F6" w:rsidRDefault="00BC69DD">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ListParagraph"/>
        <w:numPr>
          <w:ilvl w:val="1"/>
          <w:numId w:val="19"/>
        </w:numPr>
        <w:rPr>
          <w:lang w:eastAsia="en-US"/>
        </w:rPr>
      </w:pPr>
      <w:r>
        <w:rPr>
          <w:rFonts w:cs="Times"/>
          <w:color w:val="000000" w:themeColor="text1"/>
          <w:szCs w:val="20"/>
        </w:rPr>
        <w:lastRenderedPageBreak/>
        <w:t>Spreadtrum, Intel,</w:t>
      </w:r>
      <w:r>
        <w:rPr>
          <w:rFonts w:cs="Times"/>
          <w:color w:val="FF0000"/>
          <w:szCs w:val="20"/>
        </w:rPr>
        <w:t xml:space="preserve"> OPPO</w:t>
      </w:r>
    </w:p>
    <w:p w14:paraId="5680F95F" w14:textId="77777777" w:rsidR="00DF47F6" w:rsidRDefault="00DF47F6">
      <w:pPr>
        <w:rPr>
          <w:lang w:eastAsia="en-US"/>
        </w:rPr>
      </w:pPr>
    </w:p>
    <w:p w14:paraId="2CEB929F" w14:textId="77777777" w:rsidR="00DF47F6" w:rsidRDefault="00BC69DD">
      <w:pPr>
        <w:pStyle w:val="discussionpoint"/>
        <w:rPr>
          <w:color w:val="000000" w:themeColor="text1"/>
        </w:rPr>
      </w:pPr>
      <w:r>
        <w:rPr>
          <w:color w:val="000000" w:themeColor="text1"/>
        </w:rPr>
        <w:t xml:space="preserve">Proposal 2.3.1-1 </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F89E71F"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p>
    <w:p w14:paraId="1CE3E3F8" w14:textId="23B2EA78" w:rsidR="00DF47F6" w:rsidRDefault="00BC69DD">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OK with any of the alternatives as long as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77777777"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the aCCATime, which is the maximum time that the CCA mechanism is used to determine CCA status. The CCA execution time for determinign CCA status depends on DMG PHY mode, e.g. either DMG SC mode with 1 us duration or DMG control mode with 3 us.</w:t>
            </w:r>
          </w:p>
          <w:p w14:paraId="4962FE6C" w14:textId="77777777" w:rsidR="00DF47F6" w:rsidRDefault="00BC69DD">
            <w:pPr>
              <w:rPr>
                <w:lang w:eastAsia="en-US"/>
              </w:rPr>
            </w:pPr>
            <w:r>
              <w:rPr>
                <w:noProof/>
                <w:lang w:val="en-US" w:eastAsia="zh-CN"/>
              </w:rPr>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In IEEE 802.11-2021 page 2978, it defines the following</w:t>
            </w:r>
            <w:r>
              <w:rPr>
                <w:lang w:eastAsia="en-US"/>
              </w:rPr>
              <w:t xml:space="preserve"> for DMG control mode</w:t>
            </w:r>
          </w:p>
          <w:p w14:paraId="7CA40161" w14:textId="77777777" w:rsidR="00DF47F6" w:rsidRDefault="00BC69DD">
            <w:pPr>
              <w:rPr>
                <w:lang w:eastAsia="en-US"/>
              </w:rPr>
            </w:pPr>
            <w:r>
              <w:rPr>
                <w:noProof/>
                <w:lang w:val="en-US" w:eastAsia="zh-CN"/>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In IEEE 802.11-2021 page 2992, it defines the following for DMG SC mode</w:t>
            </w:r>
          </w:p>
          <w:p w14:paraId="387DEB40" w14:textId="77777777" w:rsidR="00DF47F6" w:rsidRDefault="00BC69DD">
            <w:pPr>
              <w:rPr>
                <w:lang w:eastAsia="en-US"/>
              </w:rPr>
            </w:pPr>
            <w:r>
              <w:rPr>
                <w:noProof/>
                <w:lang w:val="en-US" w:eastAsia="zh-CN"/>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t>Huawei/HiSilicon</w:t>
            </w:r>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lastRenderedPageBreak/>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77777777" w:rsidR="00DF47F6" w:rsidRDefault="00BC69DD">
            <w:pPr>
              <w:rPr>
                <w:lang w:eastAsia="en-US"/>
              </w:rPr>
            </w:pPr>
            <w:r>
              <w:rPr>
                <w:lang w:eastAsia="en-US"/>
              </w:rPr>
              <w:t>Support Alt 2 and we prefer to keep the same design as possible with WiGig's.</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ZTE, Sanechips</w:t>
            </w:r>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595051">
            <w:pPr>
              <w:rPr>
                <w:lang w:eastAsia="en-US"/>
              </w:rPr>
            </w:pPr>
            <w:r>
              <w:rPr>
                <w:lang w:eastAsia="en-US"/>
              </w:rPr>
              <w:t xml:space="preserve">Ericsson </w:t>
            </w:r>
          </w:p>
        </w:tc>
        <w:tc>
          <w:tcPr>
            <w:tcW w:w="7657" w:type="dxa"/>
          </w:tcPr>
          <w:p w14:paraId="684BD3CD" w14:textId="77777777" w:rsidR="006247C2" w:rsidRDefault="006247C2" w:rsidP="00595051">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595051">
            <w:pPr>
              <w:rPr>
                <w:lang w:eastAsia="en-US"/>
              </w:rPr>
            </w:pPr>
          </w:p>
          <w:p w14:paraId="42A561A6" w14:textId="77777777" w:rsidR="006247C2" w:rsidRDefault="006247C2" w:rsidP="00595051">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595051">
            <w:pPr>
              <w:rPr>
                <w:lang w:eastAsia="en-US"/>
              </w:rPr>
            </w:pPr>
            <w:r w:rsidRPr="003D43CF">
              <w:rPr>
                <w:lang w:eastAsia="en-US"/>
              </w:rPr>
              <w:t>The referral in that section corresponds to preamble detection in WiGig</w:t>
            </w:r>
            <w:r>
              <w:rPr>
                <w:lang w:eastAsia="en-US"/>
              </w:rPr>
              <w:t xml:space="preserve">. </w:t>
            </w:r>
            <w:r w:rsidRPr="003D43CF">
              <w:rPr>
                <w:lang w:eastAsia="en-US"/>
              </w:rPr>
              <w:t>In DMG SC mode , 90% probability within 1us again refers to preamble detection.</w:t>
            </w:r>
            <w:r>
              <w:rPr>
                <w:lang w:eastAsia="en-US"/>
              </w:rPr>
              <w:t>(which is why the threshold is -68 dBm over 2.16 GHz).</w:t>
            </w:r>
          </w:p>
          <w:p w14:paraId="5D65F1C6" w14:textId="77777777" w:rsidR="006247C2" w:rsidRDefault="006247C2" w:rsidP="00595051">
            <w:pPr>
              <w:rPr>
                <w:lang w:eastAsia="en-US"/>
              </w:rPr>
            </w:pPr>
            <w:r w:rsidRPr="004B1237">
              <w:rPr>
                <w:b/>
                <w:bCs/>
                <w:lang w:eastAsia="en-US"/>
              </w:rPr>
              <w:t>There is no 8us deferral time in WiGig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2AF92E92" w14:textId="77777777" w:rsidR="006247C2" w:rsidRPr="004B1237" w:rsidRDefault="006247C2" w:rsidP="00595051">
            <w:pPr>
              <w:rPr>
                <w:b/>
                <w:bCs/>
                <w:lang w:eastAsia="en-US"/>
              </w:rPr>
            </w:pPr>
            <w:r w:rsidRPr="004B1237">
              <w:rPr>
                <w:b/>
                <w:bCs/>
                <w:lang w:eastAsia="en-US"/>
              </w:rPr>
              <w:t>802.11-2021, page 1680</w:t>
            </w:r>
          </w:p>
          <w:p w14:paraId="347C5142" w14:textId="77777777" w:rsidR="006247C2" w:rsidRDefault="006247C2" w:rsidP="00595051">
            <w:pPr>
              <w:rPr>
                <w:lang w:eastAsia="en-US"/>
              </w:rPr>
            </w:pPr>
            <w:r w:rsidRPr="004B1237">
              <w:rPr>
                <w:noProof/>
                <w:lang w:val="en-US" w:eastAsia="zh-CN"/>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595051">
            <w:pPr>
              <w:rPr>
                <w:b/>
                <w:bCs/>
                <w:lang w:eastAsia="en-US"/>
              </w:rPr>
            </w:pPr>
            <w:r w:rsidRPr="004B1237">
              <w:rPr>
                <w:b/>
                <w:bCs/>
                <w:lang w:eastAsia="en-US"/>
              </w:rPr>
              <w:t xml:space="preserve">802.11-2021, page </w:t>
            </w:r>
            <w:r>
              <w:rPr>
                <w:b/>
                <w:bCs/>
                <w:lang w:eastAsia="en-US"/>
              </w:rPr>
              <w:t>3007</w:t>
            </w:r>
          </w:p>
          <w:p w14:paraId="3FABBCAD" w14:textId="77777777" w:rsidR="006247C2" w:rsidRPr="004B1237" w:rsidRDefault="006247C2" w:rsidP="00595051">
            <w:pPr>
              <w:rPr>
                <w:b/>
                <w:bCs/>
                <w:lang w:eastAsia="en-US"/>
              </w:rPr>
            </w:pPr>
            <w:r w:rsidRPr="004B1237">
              <w:rPr>
                <w:b/>
                <w:bCs/>
                <w:noProof/>
                <w:lang w:val="en-US" w:eastAsia="zh-CN"/>
              </w:rPr>
              <w:lastRenderedPageBreak/>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595051">
            <w:pPr>
              <w:rPr>
                <w:lang w:eastAsia="en-US"/>
              </w:rPr>
            </w:pPr>
            <w:r>
              <w:rPr>
                <w:lang w:eastAsia="en-US"/>
              </w:rPr>
              <w:t xml:space="preserve">aCCATime in 802.11ad-2012, page 493 was mentioned as &lt;3us. </w:t>
            </w:r>
          </w:p>
          <w:p w14:paraId="42D3F7AC" w14:textId="77777777" w:rsidR="006247C2" w:rsidRPr="003D43CF" w:rsidRDefault="006247C2" w:rsidP="00595051">
            <w:pPr>
              <w:rPr>
                <w:lang w:eastAsia="en-US"/>
              </w:rPr>
            </w:pPr>
            <w:r w:rsidRPr="00474B77">
              <w:rPr>
                <w:noProof/>
                <w:lang w:val="en-US" w:eastAsia="zh-CN"/>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r w:rsidR="0056419B" w:rsidRPr="003D43CF" w14:paraId="41E1500A" w14:textId="77777777" w:rsidTr="006247C2">
        <w:tc>
          <w:tcPr>
            <w:tcW w:w="1705" w:type="dxa"/>
          </w:tcPr>
          <w:p w14:paraId="6DD43C36" w14:textId="395AE920" w:rsidR="0056419B" w:rsidRDefault="0056419B" w:rsidP="00595051">
            <w:pPr>
              <w:rPr>
                <w:lang w:eastAsia="en-US"/>
              </w:rPr>
            </w:pPr>
            <w:r>
              <w:rPr>
                <w:lang w:eastAsia="en-US"/>
              </w:rPr>
              <w:lastRenderedPageBreak/>
              <w:t>Futurewei</w:t>
            </w:r>
          </w:p>
        </w:tc>
        <w:tc>
          <w:tcPr>
            <w:tcW w:w="7657" w:type="dxa"/>
          </w:tcPr>
          <w:p w14:paraId="0216DB22" w14:textId="2F5F9996" w:rsidR="0056419B" w:rsidRDefault="0056419B" w:rsidP="00595051">
            <w:pPr>
              <w:rPr>
                <w:lang w:eastAsia="en-US"/>
              </w:rPr>
            </w:pPr>
            <w:r>
              <w:rPr>
                <w:lang w:eastAsia="en-US"/>
              </w:rPr>
              <w:t>We prefer Alt-2. Expanding sensing duration in the first 3us can be up-to implementation.</w:t>
            </w:r>
          </w:p>
        </w:tc>
      </w:tr>
      <w:tr w:rsidR="00595051" w:rsidRPr="003D43CF" w14:paraId="3C65EC7D" w14:textId="77777777" w:rsidTr="006247C2">
        <w:tc>
          <w:tcPr>
            <w:tcW w:w="1705" w:type="dxa"/>
          </w:tcPr>
          <w:p w14:paraId="5E141CA8" w14:textId="31D36348" w:rsidR="00595051" w:rsidRPr="00595051" w:rsidRDefault="00595051" w:rsidP="00595051">
            <w:pPr>
              <w:rPr>
                <w:rFonts w:eastAsiaTheme="minorEastAsia"/>
                <w:lang w:eastAsia="zh-CN"/>
              </w:rPr>
            </w:pPr>
            <w:r>
              <w:rPr>
                <w:rFonts w:eastAsiaTheme="minorEastAsia" w:hint="eastAsia"/>
                <w:lang w:eastAsia="zh-CN"/>
              </w:rPr>
              <w:t>CATT</w:t>
            </w:r>
          </w:p>
        </w:tc>
        <w:tc>
          <w:tcPr>
            <w:tcW w:w="7657" w:type="dxa"/>
          </w:tcPr>
          <w:p w14:paraId="7FA83771" w14:textId="77777777" w:rsidR="00595051" w:rsidRDefault="00595051" w:rsidP="00595051">
            <w:pPr>
              <w:rPr>
                <w:rFonts w:eastAsia="SimSun"/>
                <w:lang w:val="en-US" w:eastAsia="zh-CN"/>
              </w:rPr>
            </w:pPr>
            <w:r>
              <w:rPr>
                <w:rFonts w:eastAsia="SimSun" w:hint="eastAsia"/>
                <w:lang w:val="en-US" w:eastAsia="zh-CN"/>
              </w:rPr>
              <w:t xml:space="preserve">We can support the proposal with some modifications.  </w:t>
            </w:r>
            <w:r w:rsidRPr="00A4532B">
              <w:rPr>
                <w:rFonts w:eastAsia="SimSun"/>
                <w:lang w:val="en-US" w:eastAsia="zh-CN"/>
              </w:rPr>
              <w:t>The following update is suggested.</w:t>
            </w:r>
          </w:p>
          <w:p w14:paraId="7363EAA0" w14:textId="77777777" w:rsidR="00595051" w:rsidRDefault="00595051" w:rsidP="00595051">
            <w:pPr>
              <w:pStyle w:val="discussionpoint"/>
              <w:ind w:left="400" w:hanging="400"/>
              <w:rPr>
                <w:color w:val="000000" w:themeColor="text1"/>
              </w:rPr>
            </w:pPr>
            <w:r>
              <w:rPr>
                <w:color w:val="000000" w:themeColor="text1"/>
              </w:rPr>
              <w:t xml:space="preserve">Proposal 2.3.1-1 </w:t>
            </w:r>
          </w:p>
          <w:p w14:paraId="5B2CF0A3" w14:textId="77777777" w:rsidR="00595051" w:rsidRDefault="00595051" w:rsidP="00595051">
            <w:pPr>
              <w:rPr>
                <w:rFonts w:cs="Times"/>
                <w:color w:val="000000" w:themeColor="text1"/>
                <w:szCs w:val="20"/>
              </w:rPr>
            </w:pPr>
            <w:r>
              <w:rPr>
                <w:rFonts w:cs="Times"/>
                <w:color w:val="000000" w:themeColor="text1"/>
                <w:szCs w:val="20"/>
              </w:rPr>
              <w:t xml:space="preserve">For energy measurement in 8us deferral period, performs </w:t>
            </w:r>
            <w:ins w:id="15" w:author="朱敏" w:date="2021-08-18T23:44:00Z">
              <w:r w:rsidRPr="00A4532B">
                <w:rPr>
                  <w:rFonts w:eastAsiaTheme="minorEastAsia" w:cs="Times" w:hint="eastAsia"/>
                  <w:i/>
                  <w:color w:val="000000" w:themeColor="text1"/>
                  <w:szCs w:val="20"/>
                  <w:lang w:eastAsia="zh-CN"/>
                </w:rPr>
                <w:t xml:space="preserve">at least </w:t>
              </w:r>
            </w:ins>
            <w:del w:id="16" w:author="朱敏" w:date="2021-08-18T23:44:00Z">
              <w:r w:rsidRPr="00A4532B" w:rsidDel="00A4532B">
                <w:rPr>
                  <w:rFonts w:cs="Times"/>
                  <w:i/>
                  <w:color w:val="000000" w:themeColor="text1"/>
                  <w:szCs w:val="20"/>
                </w:rPr>
                <w:delText xml:space="preserve">single </w:delText>
              </w:r>
            </w:del>
            <w:ins w:id="17" w:author="朱敏" w:date="2021-08-18T23:44:00Z">
              <w:r w:rsidRPr="00A4532B">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6618886F"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563707C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831538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49C5497" w14:textId="77777777" w:rsidR="00595051" w:rsidRPr="00595051" w:rsidRDefault="00595051" w:rsidP="00595051">
            <w:pPr>
              <w:rPr>
                <w:lang w:eastAsia="en-US"/>
              </w:rPr>
            </w:pPr>
          </w:p>
        </w:tc>
      </w:tr>
      <w:tr w:rsidR="00473669" w:rsidRPr="003D43CF" w14:paraId="55932A83" w14:textId="77777777" w:rsidTr="006247C2">
        <w:tc>
          <w:tcPr>
            <w:tcW w:w="1705" w:type="dxa"/>
          </w:tcPr>
          <w:p w14:paraId="4830C273" w14:textId="18315C94" w:rsidR="00473669" w:rsidRDefault="00473669" w:rsidP="00473669">
            <w:pPr>
              <w:rPr>
                <w:rFonts w:eastAsiaTheme="minorEastAsia"/>
                <w:lang w:eastAsia="zh-CN"/>
              </w:rPr>
            </w:pPr>
            <w:r>
              <w:rPr>
                <w:lang w:eastAsia="en-US"/>
              </w:rPr>
              <w:t>Samsung</w:t>
            </w:r>
          </w:p>
        </w:tc>
        <w:tc>
          <w:tcPr>
            <w:tcW w:w="7657" w:type="dxa"/>
          </w:tcPr>
          <w:p w14:paraId="11A08175" w14:textId="38B9569C" w:rsidR="00473669" w:rsidRDefault="00473669" w:rsidP="00473669">
            <w:pPr>
              <w:rPr>
                <w:rFonts w:eastAsia="SimSun"/>
                <w:lang w:val="en-US" w:eastAsia="zh-CN"/>
              </w:rPr>
            </w:pPr>
            <w:r>
              <w:rPr>
                <w:lang w:eastAsia="en-US"/>
              </w:rPr>
              <w:t xml:space="preserve">We are ok with the proposal, and we prefer Alt 2. Alt 1 and Alt 3 can be achieved by implementation if one prefers. </w:t>
            </w:r>
          </w:p>
        </w:tc>
      </w:tr>
      <w:tr w:rsidR="00FF7456" w:rsidRPr="003D43CF" w14:paraId="2EA13801" w14:textId="77777777" w:rsidTr="006247C2">
        <w:tc>
          <w:tcPr>
            <w:tcW w:w="1705" w:type="dxa"/>
          </w:tcPr>
          <w:p w14:paraId="3540DC17" w14:textId="66D8B6E6" w:rsidR="00FF7456" w:rsidRDefault="00FF7456" w:rsidP="00FF7456">
            <w:pPr>
              <w:rPr>
                <w:lang w:eastAsia="en-US"/>
              </w:rPr>
            </w:pPr>
            <w:r>
              <w:rPr>
                <w:rFonts w:eastAsia="SimSun"/>
                <w:lang w:val="en-US" w:eastAsia="zh-CN"/>
              </w:rPr>
              <w:t>Convida Wireless</w:t>
            </w:r>
          </w:p>
        </w:tc>
        <w:tc>
          <w:tcPr>
            <w:tcW w:w="7657" w:type="dxa"/>
          </w:tcPr>
          <w:p w14:paraId="14482431" w14:textId="22ED8919" w:rsidR="00FF7456" w:rsidRDefault="00FF7456" w:rsidP="00FF7456">
            <w:pPr>
              <w:rPr>
                <w:lang w:eastAsia="en-US"/>
              </w:rPr>
            </w:pPr>
            <w:r>
              <w:rPr>
                <w:rFonts w:eastAsia="SimSun"/>
                <w:lang w:val="en-US" w:eastAsia="zh-CN"/>
              </w:rPr>
              <w:t>We are ok with the proposal.</w:t>
            </w:r>
          </w:p>
        </w:tc>
      </w:tr>
    </w:tbl>
    <w:p w14:paraId="68CC9C42" w14:textId="77777777" w:rsidR="00DF47F6" w:rsidRDefault="00DF47F6">
      <w:pPr>
        <w:rPr>
          <w:lang w:eastAsia="en-US"/>
        </w:rPr>
      </w:pPr>
    </w:p>
    <w:p w14:paraId="0C937BF4" w14:textId="77777777" w:rsidR="00DF47F6" w:rsidRDefault="00BC69DD">
      <w:pPr>
        <w:pStyle w:val="Heading2"/>
      </w:pPr>
      <w:r>
        <w:t xml:space="preserve">COT Sharing </w:t>
      </w:r>
    </w:p>
    <w:tbl>
      <w:tblPr>
        <w:tblStyle w:val="TableGrid"/>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On maximum gap within a COT to allow COT sharing without LBT, down-select from</w:t>
            </w:r>
          </w:p>
          <w:p w14:paraId="612065C0"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143A6DA" w14:textId="77777777" w:rsidR="00DF47F6" w:rsidRDefault="00BC69DD">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ListParagraph"/>
              <w:numPr>
                <w:ilvl w:val="1"/>
                <w:numId w:val="20"/>
              </w:numPr>
              <w:kinsoku/>
              <w:adjustRightInd/>
              <w:snapToGrid w:val="0"/>
              <w:spacing w:after="0" w:line="252" w:lineRule="auto"/>
              <w:textAlignment w:val="auto"/>
              <w:rPr>
                <w:rFonts w:cs="Times"/>
                <w:szCs w:val="20"/>
              </w:rPr>
            </w:pPr>
            <w:r>
              <w:rPr>
                <w:rFonts w:cs="Times"/>
                <w:szCs w:val="20"/>
              </w:rPr>
              <w:lastRenderedPageBreak/>
              <w:t>FFS:  How to define the one-shot LBT</w:t>
            </w:r>
          </w:p>
          <w:p w14:paraId="3600D1F1"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TableGrid"/>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Heading3"/>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0034E451" w:rsidR="00DF47F6" w:rsidRDefault="00BC69DD">
      <w:pPr>
        <w:pStyle w:val="ListParagraph"/>
        <w:numPr>
          <w:ilvl w:val="0"/>
          <w:numId w:val="22"/>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sidR="00595051">
        <w:rPr>
          <w:rFonts w:eastAsiaTheme="minorEastAsia" w:hint="eastAsia"/>
          <w:lang w:eastAsia="zh-CN"/>
        </w:rPr>
        <w:t xml:space="preserve">,  </w:t>
      </w:r>
      <w:r w:rsidR="00595051" w:rsidRPr="00595051">
        <w:rPr>
          <w:rFonts w:eastAsiaTheme="minorEastAsia" w:hint="eastAsia"/>
          <w:color w:val="FF0000"/>
          <w:lang w:eastAsia="zh-CN"/>
        </w:rPr>
        <w:t>CATT</w:t>
      </w:r>
    </w:p>
    <w:p w14:paraId="051E852A" w14:textId="77777777" w:rsidR="00DF47F6" w:rsidRDefault="00BC69DD">
      <w:pPr>
        <w:pStyle w:val="ListParagraph"/>
        <w:numPr>
          <w:ilvl w:val="0"/>
          <w:numId w:val="22"/>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7EE74E3B" w14:textId="77777777" w:rsidR="00DF47F6" w:rsidRDefault="00BC69DD">
      <w:pPr>
        <w:pStyle w:val="ListParagraph"/>
        <w:numPr>
          <w:ilvl w:val="0"/>
          <w:numId w:val="0"/>
        </w:numPr>
        <w:kinsoku/>
        <w:overflowPunct/>
        <w:adjustRightInd/>
        <w:spacing w:after="0"/>
        <w:ind w:left="720"/>
        <w:contextualSpacing/>
        <w:textAlignment w:val="auto"/>
      </w:pPr>
      <w:r>
        <w:t xml:space="preserve"> </w:t>
      </w:r>
    </w:p>
    <w:p w14:paraId="0AB1338F" w14:textId="74821D96" w:rsidR="00DF47F6" w:rsidRDefault="00BC69DD">
      <w:pPr>
        <w:pStyle w:val="discussionpoint"/>
      </w:pPr>
      <w:r>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ListParagraph"/>
        <w:numPr>
          <w:ilvl w:val="0"/>
          <w:numId w:val="20"/>
        </w:numPr>
        <w:rPr>
          <w:rFonts w:cs="Times"/>
          <w:szCs w:val="20"/>
        </w:rPr>
      </w:pPr>
      <w:r>
        <w:rPr>
          <w:rFonts w:cs="Times"/>
          <w:szCs w:val="20"/>
        </w:rPr>
        <w:lastRenderedPageBreak/>
        <w:t>Alt 1. No maximum gap defined. A later transmission can share the COT without LBT with any gap within the maximum COT duration</w:t>
      </w:r>
    </w:p>
    <w:p w14:paraId="19BD0B96"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Huawei/HiSilicon</w:t>
            </w:r>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12A38808" w14:textId="77777777" w:rsidR="00DF47F6" w:rsidRDefault="00BC69DD">
            <w:pPr>
              <w:rPr>
                <w:lang w:eastAsia="en-US"/>
              </w:rPr>
            </w:pPr>
            <w:r>
              <w:t>If the later transmission share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We support alt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ZTE, Sanechips</w:t>
            </w:r>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r w:rsidRPr="5993DCDF">
              <w:rPr>
                <w:lang w:eastAsia="en-US"/>
              </w:rPr>
              <w:t>InterDigital</w:t>
            </w:r>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 xml:space="preserve">on the </w:t>
            </w:r>
            <w:r w:rsidRPr="5993DCDF">
              <w:rPr>
                <w:u w:val="single"/>
                <w:lang w:eastAsia="en-US"/>
              </w:rPr>
              <w:lastRenderedPageBreak/>
              <w:t>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r>
              <w:rPr>
                <w:rFonts w:eastAsia="PMingLiU" w:hint="eastAsia"/>
                <w:lang w:eastAsia="zh-TW"/>
              </w:rPr>
              <w:lastRenderedPageBreak/>
              <w:t>M</w:t>
            </w:r>
            <w:r>
              <w:rPr>
                <w:rFonts w:eastAsia="PMingLiU"/>
                <w:lang w:eastAsia="zh-TW"/>
              </w:rPr>
              <w:t>ediatek</w:t>
            </w:r>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595051">
            <w:pPr>
              <w:rPr>
                <w:lang w:eastAsia="en-US"/>
              </w:rPr>
            </w:pPr>
            <w:r>
              <w:rPr>
                <w:lang w:eastAsia="en-US"/>
              </w:rPr>
              <w:t>Ericsson</w:t>
            </w:r>
          </w:p>
        </w:tc>
        <w:tc>
          <w:tcPr>
            <w:tcW w:w="6937" w:type="dxa"/>
          </w:tcPr>
          <w:p w14:paraId="32529C77" w14:textId="77777777" w:rsidR="006247C2" w:rsidRDefault="006247C2" w:rsidP="00595051">
            <w:pPr>
              <w:rPr>
                <w:lang w:eastAsia="en-US"/>
              </w:rPr>
            </w:pPr>
            <w:r>
              <w:rPr>
                <w:lang w:eastAsia="en-US"/>
              </w:rPr>
              <w:t>We support Alt 1.</w:t>
            </w:r>
          </w:p>
        </w:tc>
      </w:tr>
      <w:tr w:rsidR="0056419B" w14:paraId="44DDEAAF" w14:textId="77777777" w:rsidTr="006247C2">
        <w:tc>
          <w:tcPr>
            <w:tcW w:w="2425" w:type="dxa"/>
          </w:tcPr>
          <w:p w14:paraId="3DE04045" w14:textId="6C210345" w:rsidR="0056419B" w:rsidRDefault="0056419B" w:rsidP="00595051">
            <w:pPr>
              <w:rPr>
                <w:lang w:eastAsia="en-US"/>
              </w:rPr>
            </w:pPr>
            <w:r>
              <w:rPr>
                <w:lang w:eastAsia="en-US"/>
              </w:rPr>
              <w:t>Futurewei</w:t>
            </w:r>
          </w:p>
        </w:tc>
        <w:tc>
          <w:tcPr>
            <w:tcW w:w="6937" w:type="dxa"/>
          </w:tcPr>
          <w:p w14:paraId="5F0E5BA0" w14:textId="0E7D0E02" w:rsidR="0056419B" w:rsidRDefault="0056419B" w:rsidP="00595051">
            <w:pPr>
              <w:rPr>
                <w:lang w:eastAsia="en-US"/>
              </w:rPr>
            </w:pPr>
            <w:r>
              <w:rPr>
                <w:lang w:eastAsia="en-US"/>
              </w:rPr>
              <w:t>Alt-3 is supported. We are open to making one-shot LBT requirement configurable.</w:t>
            </w:r>
          </w:p>
        </w:tc>
      </w:tr>
      <w:tr w:rsidR="00473669" w14:paraId="02B939CF" w14:textId="77777777" w:rsidTr="006247C2">
        <w:tc>
          <w:tcPr>
            <w:tcW w:w="2425" w:type="dxa"/>
          </w:tcPr>
          <w:p w14:paraId="19AD247E" w14:textId="49668F44" w:rsidR="00473669" w:rsidRDefault="00473669" w:rsidP="00473669">
            <w:pPr>
              <w:rPr>
                <w:lang w:eastAsia="en-US"/>
              </w:rPr>
            </w:pPr>
            <w:r>
              <w:rPr>
                <w:lang w:eastAsia="en-US"/>
              </w:rPr>
              <w:t>Samsung</w:t>
            </w:r>
          </w:p>
        </w:tc>
        <w:tc>
          <w:tcPr>
            <w:tcW w:w="6937" w:type="dxa"/>
          </w:tcPr>
          <w:p w14:paraId="225DC773" w14:textId="7E9308C7" w:rsidR="00473669" w:rsidRDefault="00473669" w:rsidP="00473669">
            <w:pPr>
              <w:rPr>
                <w:lang w:eastAsia="en-US"/>
              </w:rPr>
            </w:pPr>
            <w:r>
              <w:rPr>
                <w:lang w:eastAsia="en-US"/>
              </w:rPr>
              <w:t xml:space="preserve">We prefer Alt 3 to be consistent with Rel-16 NR-U. </w:t>
            </w:r>
          </w:p>
        </w:tc>
      </w:tr>
      <w:tr w:rsidR="00FF7456" w14:paraId="096C3471" w14:textId="77777777" w:rsidTr="006247C2">
        <w:tc>
          <w:tcPr>
            <w:tcW w:w="2425" w:type="dxa"/>
          </w:tcPr>
          <w:p w14:paraId="78ABA426" w14:textId="28BFACEF" w:rsidR="00FF7456" w:rsidRDefault="00FF7456" w:rsidP="00FF7456">
            <w:pPr>
              <w:rPr>
                <w:lang w:eastAsia="en-US"/>
              </w:rPr>
            </w:pPr>
            <w:r>
              <w:rPr>
                <w:lang w:eastAsia="en-US"/>
              </w:rPr>
              <w:t>Convida Wireless</w:t>
            </w:r>
          </w:p>
        </w:tc>
        <w:tc>
          <w:tcPr>
            <w:tcW w:w="6937" w:type="dxa"/>
          </w:tcPr>
          <w:p w14:paraId="6BC5416F" w14:textId="5C5A1222" w:rsidR="00FF7456" w:rsidRDefault="00FF7456" w:rsidP="00FF7456">
            <w:pPr>
              <w:rPr>
                <w:lang w:eastAsia="en-US"/>
              </w:rPr>
            </w:pPr>
            <w:r>
              <w:rPr>
                <w:lang w:eastAsia="en-US"/>
              </w:rPr>
              <w:t>We support Alt 3. We are open for Alt 1. Alt 1 may be considered as well in addition to Alt 3. Which to use may be configured.</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Consider the feedback and the local regulation from ETSI and Japan, I believe it is only fair to support both. Here is updated proposal. This also implies one-shot LBT is introduced.</w:t>
      </w:r>
    </w:p>
    <w:p w14:paraId="32C2E86D" w14:textId="6820215F" w:rsidR="00711F9E" w:rsidRDefault="00711F9E" w:rsidP="00711F9E">
      <w:pPr>
        <w:pStyle w:val="discussionpoint"/>
      </w:pPr>
      <w:r w:rsidRPr="00D55293">
        <w:rPr>
          <w:highlight w:val="cyan"/>
        </w:rPr>
        <w:t>Proposal 2.4.1-2</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135EA344" w:rsidR="00711F9E" w:rsidRPr="00711F9E" w:rsidRDefault="00711F9E" w:rsidP="00711F9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0AA193B" w14:textId="796BEBA6"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711F9E" w14:paraId="61FB790F" w14:textId="77777777" w:rsidTr="00595051">
        <w:tc>
          <w:tcPr>
            <w:tcW w:w="2425" w:type="dxa"/>
          </w:tcPr>
          <w:p w14:paraId="3382DFE3" w14:textId="77777777" w:rsidR="00711F9E" w:rsidRDefault="00711F9E" w:rsidP="00595051">
            <w:pPr>
              <w:rPr>
                <w:lang w:eastAsia="en-US"/>
              </w:rPr>
            </w:pPr>
            <w:r>
              <w:rPr>
                <w:lang w:eastAsia="en-US"/>
              </w:rPr>
              <w:t>Company</w:t>
            </w:r>
          </w:p>
        </w:tc>
        <w:tc>
          <w:tcPr>
            <w:tcW w:w="6937" w:type="dxa"/>
          </w:tcPr>
          <w:p w14:paraId="3ED3E4C0" w14:textId="77777777" w:rsidR="00711F9E" w:rsidRDefault="00711F9E" w:rsidP="00595051">
            <w:pPr>
              <w:rPr>
                <w:lang w:eastAsia="en-US"/>
              </w:rPr>
            </w:pPr>
            <w:r>
              <w:rPr>
                <w:lang w:eastAsia="en-US"/>
              </w:rPr>
              <w:t>View</w:t>
            </w:r>
          </w:p>
        </w:tc>
      </w:tr>
      <w:tr w:rsidR="00711F9E" w14:paraId="7C9C5459" w14:textId="77777777" w:rsidTr="00595051">
        <w:tc>
          <w:tcPr>
            <w:tcW w:w="2425" w:type="dxa"/>
          </w:tcPr>
          <w:p w14:paraId="07601017" w14:textId="40657558" w:rsidR="00711F9E" w:rsidRDefault="0056419B" w:rsidP="00595051">
            <w:pPr>
              <w:rPr>
                <w:lang w:eastAsia="en-US"/>
              </w:rPr>
            </w:pPr>
            <w:r>
              <w:rPr>
                <w:lang w:eastAsia="en-US"/>
              </w:rPr>
              <w:t>FW</w:t>
            </w:r>
          </w:p>
        </w:tc>
        <w:tc>
          <w:tcPr>
            <w:tcW w:w="6937" w:type="dxa"/>
          </w:tcPr>
          <w:p w14:paraId="0B55FB74" w14:textId="59517E79" w:rsidR="00711F9E" w:rsidRDefault="0056419B" w:rsidP="00595051">
            <w:pPr>
              <w:rPr>
                <w:lang w:eastAsia="en-US"/>
              </w:rPr>
            </w:pPr>
            <w:r>
              <w:rPr>
                <w:lang w:eastAsia="en-US"/>
              </w:rPr>
              <w:t>We can support this proposal.</w:t>
            </w:r>
          </w:p>
        </w:tc>
      </w:tr>
      <w:tr w:rsidR="00595051" w14:paraId="58CA31C7" w14:textId="77777777" w:rsidTr="00595051">
        <w:tc>
          <w:tcPr>
            <w:tcW w:w="2425" w:type="dxa"/>
          </w:tcPr>
          <w:p w14:paraId="6B77380E" w14:textId="16CAC32F"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7D1CAA4" w14:textId="77777777" w:rsidR="00595051" w:rsidRDefault="00595051" w:rsidP="00595051">
            <w:pPr>
              <w:rPr>
                <w:rFonts w:eastAsiaTheme="minorEastAsia"/>
                <w:lang w:eastAsia="zh-CN"/>
              </w:rPr>
            </w:pPr>
            <w:r>
              <w:rPr>
                <w:rFonts w:eastAsiaTheme="minorEastAsia" w:hint="eastAsia"/>
                <w:lang w:eastAsia="zh-CN"/>
              </w:rPr>
              <w:t>We support this proposal.</w:t>
            </w:r>
          </w:p>
          <w:p w14:paraId="57AE679F" w14:textId="06DDB248" w:rsidR="00595051" w:rsidRPr="00595051" w:rsidRDefault="00595051" w:rsidP="00595051">
            <w:pPr>
              <w:rPr>
                <w:rFonts w:eastAsiaTheme="minorEastAsia"/>
                <w:lang w:eastAsia="zh-CN"/>
              </w:rPr>
            </w:pPr>
            <w:r w:rsidRPr="00595051">
              <w:rPr>
                <w:rFonts w:eastAsiaTheme="minorEastAsia"/>
                <w:lang w:eastAsia="zh-CN"/>
              </w:rPr>
              <w:t>Our position in the summary is wrong. I have corrected our position in the Summary of Positions.</w:t>
            </w:r>
          </w:p>
        </w:tc>
      </w:tr>
      <w:tr w:rsidR="00473669" w14:paraId="1CF89FE7" w14:textId="77777777" w:rsidTr="00595051">
        <w:tc>
          <w:tcPr>
            <w:tcW w:w="2425" w:type="dxa"/>
          </w:tcPr>
          <w:p w14:paraId="7EDDF20A" w14:textId="717372A8" w:rsidR="00473669" w:rsidRDefault="00473669" w:rsidP="00595051">
            <w:pPr>
              <w:rPr>
                <w:rFonts w:eastAsiaTheme="minorEastAsia"/>
                <w:lang w:eastAsia="zh-CN"/>
              </w:rPr>
            </w:pPr>
            <w:r>
              <w:rPr>
                <w:rFonts w:eastAsiaTheme="minorEastAsia"/>
                <w:lang w:eastAsia="zh-CN"/>
              </w:rPr>
              <w:t>Samsung</w:t>
            </w:r>
          </w:p>
        </w:tc>
        <w:tc>
          <w:tcPr>
            <w:tcW w:w="6937" w:type="dxa"/>
          </w:tcPr>
          <w:p w14:paraId="239B6EDB" w14:textId="49177501" w:rsidR="00473669" w:rsidRDefault="00473669" w:rsidP="00595051">
            <w:pPr>
              <w:rPr>
                <w:rFonts w:eastAsiaTheme="minorEastAsia"/>
                <w:lang w:eastAsia="zh-CN"/>
              </w:rPr>
            </w:pPr>
            <w:r>
              <w:rPr>
                <w:rFonts w:eastAsiaTheme="minorEastAsia"/>
                <w:lang w:eastAsia="zh-CN"/>
              </w:rPr>
              <w:t xml:space="preserve">We are ok with the proposal. </w:t>
            </w:r>
          </w:p>
        </w:tc>
      </w:tr>
      <w:tr w:rsidR="00FF7456" w14:paraId="7D962A93" w14:textId="77777777" w:rsidTr="00595051">
        <w:tc>
          <w:tcPr>
            <w:tcW w:w="2425" w:type="dxa"/>
          </w:tcPr>
          <w:p w14:paraId="4AD8003F" w14:textId="7A857E92" w:rsidR="00FF7456" w:rsidRDefault="00FF7456" w:rsidP="00FF7456">
            <w:pPr>
              <w:rPr>
                <w:rFonts w:eastAsiaTheme="minorEastAsia"/>
                <w:lang w:eastAsia="zh-CN"/>
              </w:rPr>
            </w:pPr>
            <w:r>
              <w:rPr>
                <w:lang w:eastAsia="en-US"/>
              </w:rPr>
              <w:t>Convida Wireless</w:t>
            </w:r>
          </w:p>
        </w:tc>
        <w:tc>
          <w:tcPr>
            <w:tcW w:w="6937" w:type="dxa"/>
          </w:tcPr>
          <w:p w14:paraId="5B8E4FBF" w14:textId="6094F55C" w:rsidR="00FF7456" w:rsidRDefault="00FF7456" w:rsidP="00FF7456">
            <w:pPr>
              <w:rPr>
                <w:rFonts w:eastAsiaTheme="minorEastAsia"/>
                <w:lang w:eastAsia="zh-CN"/>
              </w:rPr>
            </w:pPr>
            <w:r>
              <w:rPr>
                <w:rFonts w:eastAsiaTheme="minorEastAsia"/>
                <w:lang w:eastAsia="zh-CN"/>
              </w:rPr>
              <w:t>We are ok with the proposal.</w:t>
            </w:r>
          </w:p>
        </w:tc>
      </w:tr>
    </w:tbl>
    <w:p w14:paraId="6927B11F" w14:textId="77777777" w:rsidR="00711F9E" w:rsidRDefault="00711F9E">
      <w:pPr>
        <w:rPr>
          <w:lang w:eastAsia="en-US"/>
        </w:rPr>
      </w:pPr>
    </w:p>
    <w:p w14:paraId="754F0E54" w14:textId="77777777" w:rsidR="00DF47F6" w:rsidRDefault="00BC69DD">
      <w:pPr>
        <w:pStyle w:val="Heading2"/>
      </w:pPr>
      <w:r>
        <w:lastRenderedPageBreak/>
        <w:t>Cat 2 LBT</w:t>
      </w:r>
    </w:p>
    <w:p w14:paraId="74E594AA"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9DB0987" w14:textId="77777777" w:rsidR="00473669" w:rsidRDefault="00473669">
                            <w:pPr>
                              <w:rPr>
                                <w:rFonts w:cs="Times"/>
                                <w:szCs w:val="20"/>
                              </w:rPr>
                            </w:pPr>
                            <w:r>
                              <w:rPr>
                                <w:rFonts w:cs="Times"/>
                                <w:szCs w:val="20"/>
                              </w:rPr>
                              <w:t>For Cat 2 LBT, down-select from the following alternatives</w:t>
                            </w:r>
                          </w:p>
                          <w:p w14:paraId="0309383E"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473669" w:rsidRDefault="00473669">
                            <w:pPr>
                              <w:kinsoku/>
                              <w:adjustRightInd/>
                              <w:snapToGrid w:val="0"/>
                              <w:spacing w:after="0" w:line="252" w:lineRule="auto"/>
                              <w:textAlignment w:val="auto"/>
                              <w:rPr>
                                <w:rFonts w:cs="Times"/>
                                <w:szCs w:val="20"/>
                              </w:rPr>
                            </w:pPr>
                          </w:p>
                          <w:p w14:paraId="1801F8FA"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EB959D3" w14:textId="77777777" w:rsidR="00473669" w:rsidRDefault="00473669">
                            <w:pPr>
                              <w:rPr>
                                <w:rFonts w:cs="Times"/>
                                <w:color w:val="000000"/>
                                <w:szCs w:val="20"/>
                              </w:rPr>
                            </w:pPr>
                            <w:r>
                              <w:rPr>
                                <w:rFonts w:cs="Times"/>
                                <w:color w:val="000000"/>
                                <w:szCs w:val="20"/>
                              </w:rPr>
                              <w:t>If Cat 2 LBT is introduced, the following use cases can be further studied:</w:t>
                            </w:r>
                          </w:p>
                          <w:p w14:paraId="47B7C6AC"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473669" w:rsidRDefault="00473669">
                            <w:pPr>
                              <w:rPr>
                                <w:rFonts w:cs="Times"/>
                                <w:szCs w:val="20"/>
                              </w:rPr>
                            </w:pPr>
                            <w:r>
                              <w:rPr>
                                <w:rFonts w:cs="Times"/>
                                <w:szCs w:val="20"/>
                              </w:rPr>
                              <w:t xml:space="preserve">Other use cases not precluded. </w:t>
                            </w:r>
                          </w:p>
                          <w:p w14:paraId="0747A5E6" w14:textId="77777777" w:rsidR="00473669" w:rsidRDefault="00473669">
                            <w:pPr>
                              <w:rPr>
                                <w:rFonts w:cs="Times"/>
                                <w:szCs w:val="20"/>
                              </w:rPr>
                            </w:pPr>
                            <w:r>
                              <w:rPr>
                                <w:rFonts w:cs="Times"/>
                                <w:szCs w:val="20"/>
                              </w:rPr>
                              <w:t>FFS if Cat 2 LBT is mandated for each use case or not.</w:t>
                            </w:r>
                          </w:p>
                          <w:p w14:paraId="62B415A9" w14:textId="77777777" w:rsidR="00473669" w:rsidRDefault="0047366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9DB0987" w14:textId="77777777" w:rsidR="00473669" w:rsidRDefault="00473669">
                      <w:pPr>
                        <w:rPr>
                          <w:rFonts w:cs="Times"/>
                          <w:szCs w:val="20"/>
                        </w:rPr>
                      </w:pPr>
                      <w:r>
                        <w:rPr>
                          <w:rFonts w:cs="Times"/>
                          <w:szCs w:val="20"/>
                        </w:rPr>
                        <w:t>For Cat 2 LBT, down-select from the following alternatives</w:t>
                      </w:r>
                    </w:p>
                    <w:p w14:paraId="0309383E"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473669" w:rsidRDefault="00473669">
                      <w:pPr>
                        <w:kinsoku/>
                        <w:adjustRightInd/>
                        <w:snapToGrid w:val="0"/>
                        <w:spacing w:after="0" w:line="252" w:lineRule="auto"/>
                        <w:textAlignment w:val="auto"/>
                        <w:rPr>
                          <w:rFonts w:cs="Times"/>
                          <w:szCs w:val="20"/>
                        </w:rPr>
                      </w:pPr>
                    </w:p>
                    <w:p w14:paraId="1801F8FA"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EB959D3" w14:textId="77777777" w:rsidR="00473669" w:rsidRDefault="00473669">
                      <w:pPr>
                        <w:rPr>
                          <w:rFonts w:cs="Times"/>
                          <w:color w:val="000000"/>
                          <w:szCs w:val="20"/>
                        </w:rPr>
                      </w:pPr>
                      <w:r>
                        <w:rPr>
                          <w:rFonts w:cs="Times"/>
                          <w:color w:val="000000"/>
                          <w:szCs w:val="20"/>
                        </w:rPr>
                        <w:t>If Cat 2 LBT is introduced, the following use cases can be further studied:</w:t>
                      </w:r>
                    </w:p>
                    <w:p w14:paraId="47B7C6AC"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473669" w:rsidRDefault="00473669">
                      <w:pPr>
                        <w:rPr>
                          <w:rFonts w:cs="Times"/>
                          <w:szCs w:val="20"/>
                        </w:rPr>
                      </w:pPr>
                      <w:r>
                        <w:rPr>
                          <w:rFonts w:cs="Times"/>
                          <w:szCs w:val="20"/>
                        </w:rPr>
                        <w:t xml:space="preserve">Other use cases not precluded. </w:t>
                      </w:r>
                    </w:p>
                    <w:p w14:paraId="0747A5E6" w14:textId="77777777" w:rsidR="00473669" w:rsidRDefault="00473669">
                      <w:pPr>
                        <w:rPr>
                          <w:rFonts w:cs="Times"/>
                          <w:szCs w:val="20"/>
                        </w:rPr>
                      </w:pPr>
                      <w:r>
                        <w:rPr>
                          <w:rFonts w:cs="Times"/>
                          <w:szCs w:val="20"/>
                        </w:rPr>
                        <w:t>FFS if Cat 2 LBT is mandated for each use case or not.</w:t>
                      </w:r>
                    </w:p>
                    <w:p w14:paraId="62B415A9" w14:textId="77777777" w:rsidR="00473669" w:rsidRDefault="0047366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TableGrid"/>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Heading3"/>
      </w:pPr>
      <w:r>
        <w:lastRenderedPageBreak/>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ListParagraph"/>
        <w:numPr>
          <w:ilvl w:val="0"/>
          <w:numId w:val="20"/>
        </w:numPr>
        <w:rPr>
          <w:lang w:eastAsia="en-US"/>
        </w:rPr>
      </w:pPr>
      <w:r>
        <w:rPr>
          <w:lang w:eastAsia="en-US"/>
        </w:rPr>
        <w:t>Alt 1: Do not introduce Cat 2 LBT in 60GHz</w:t>
      </w:r>
    </w:p>
    <w:p w14:paraId="382D2EE7" w14:textId="77777777" w:rsidR="00DF47F6" w:rsidRDefault="00BC69DD">
      <w:pPr>
        <w:pStyle w:val="ListParagraph"/>
        <w:numPr>
          <w:ilvl w:val="1"/>
          <w:numId w:val="20"/>
        </w:numPr>
        <w:rPr>
          <w:lang w:eastAsia="en-US"/>
        </w:rPr>
      </w:pPr>
      <w:r>
        <w:t>Support: Ericsson, Nokia, Charter, Apple</w:t>
      </w:r>
    </w:p>
    <w:p w14:paraId="386D1EB2" w14:textId="77777777" w:rsidR="00DF47F6" w:rsidRDefault="00BC69DD">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ListParagraph"/>
        <w:numPr>
          <w:ilvl w:val="1"/>
          <w:numId w:val="20"/>
        </w:numPr>
        <w:rPr>
          <w:lang w:eastAsia="en-US"/>
        </w:rPr>
      </w:pPr>
      <w:r>
        <w:t>Support: HW, Vivo, Spreadtrum, Sony, Samsung, CATT,  ZTE, FUTUREWEI , NEC CAICT, OPPO, Qualcomm, Intel, DOCOMO, WILUS</w:t>
      </w:r>
      <w:r w:rsidR="001E120C">
        <w:t xml:space="preserve">, </w:t>
      </w:r>
    </w:p>
    <w:p w14:paraId="16CA902C" w14:textId="77777777" w:rsidR="00DF47F6" w:rsidRDefault="00DF47F6">
      <w:pPr>
        <w:pStyle w:val="ListParagraph"/>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ListParagraph"/>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A) Gap &gt; X ms in a transmission </w:t>
      </w:r>
    </w:p>
    <w:p w14:paraId="556A6E79"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6F1CFF95" w14:textId="77777777" w:rsidR="00DF47F6" w:rsidRDefault="00BC69DD">
      <w:pPr>
        <w:pStyle w:val="ListParagraph"/>
        <w:numPr>
          <w:ilvl w:val="2"/>
          <w:numId w:val="23"/>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85D8FC"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TableGrid"/>
        <w:tblW w:w="0" w:type="auto"/>
        <w:tblLook w:val="04A0" w:firstRow="1" w:lastRow="0" w:firstColumn="1" w:lastColumn="0" w:noHBand="0" w:noVBand="1"/>
      </w:tblPr>
      <w:tblGrid>
        <w:gridCol w:w="956"/>
        <w:gridCol w:w="8406"/>
      </w:tblGrid>
      <w:tr w:rsidR="00DF47F6" w14:paraId="2BCBC02E" w14:textId="77777777" w:rsidTr="00076CD6">
        <w:tc>
          <w:tcPr>
            <w:tcW w:w="956" w:type="dxa"/>
          </w:tcPr>
          <w:p w14:paraId="781DA0D4" w14:textId="77777777" w:rsidR="00DF47F6" w:rsidRDefault="00BC69DD">
            <w:pPr>
              <w:rPr>
                <w:lang w:eastAsia="en-US"/>
              </w:rPr>
            </w:pPr>
            <w:r>
              <w:rPr>
                <w:lang w:eastAsia="en-US"/>
              </w:rPr>
              <w:t>Company</w:t>
            </w:r>
          </w:p>
        </w:tc>
        <w:tc>
          <w:tcPr>
            <w:tcW w:w="8406" w:type="dxa"/>
          </w:tcPr>
          <w:p w14:paraId="23AFD6AF" w14:textId="77777777" w:rsidR="00DF47F6" w:rsidRDefault="00BC69DD">
            <w:pPr>
              <w:rPr>
                <w:lang w:eastAsia="en-US"/>
              </w:rPr>
            </w:pPr>
            <w:r>
              <w:rPr>
                <w:lang w:eastAsia="en-US"/>
              </w:rPr>
              <w:t>View</w:t>
            </w:r>
          </w:p>
        </w:tc>
      </w:tr>
      <w:tr w:rsidR="00DF47F6" w14:paraId="0891140A" w14:textId="77777777" w:rsidTr="00076CD6">
        <w:tc>
          <w:tcPr>
            <w:tcW w:w="956"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rsidTr="00076CD6">
        <w:tc>
          <w:tcPr>
            <w:tcW w:w="956" w:type="dxa"/>
          </w:tcPr>
          <w:p w14:paraId="40BA6D85" w14:textId="77777777" w:rsidR="00DF47F6" w:rsidRDefault="00BC69DD">
            <w:pPr>
              <w:rPr>
                <w:lang w:eastAsia="en-US"/>
              </w:rPr>
            </w:pPr>
            <w:r>
              <w:rPr>
                <w:lang w:eastAsia="en-US"/>
              </w:rPr>
              <w:t>Charter Communications</w:t>
            </w:r>
          </w:p>
        </w:tc>
        <w:tc>
          <w:tcPr>
            <w:tcW w:w="8406"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rsidTr="00076CD6">
        <w:tc>
          <w:tcPr>
            <w:tcW w:w="956" w:type="dxa"/>
          </w:tcPr>
          <w:p w14:paraId="1CCB5532" w14:textId="77777777" w:rsidR="00DF47F6" w:rsidRDefault="00BC69DD">
            <w:pPr>
              <w:rPr>
                <w:lang w:eastAsia="en-US"/>
              </w:rPr>
            </w:pPr>
            <w:r>
              <w:rPr>
                <w:lang w:eastAsia="en-US"/>
              </w:rPr>
              <w:t xml:space="preserve">Intel </w:t>
            </w:r>
          </w:p>
        </w:tc>
        <w:tc>
          <w:tcPr>
            <w:tcW w:w="8406" w:type="dxa"/>
          </w:tcPr>
          <w:p w14:paraId="3F902153" w14:textId="77777777" w:rsidR="00DF47F6" w:rsidRDefault="00BC69DD">
            <w:pPr>
              <w:rPr>
                <w:lang w:eastAsia="en-US"/>
              </w:rPr>
            </w:pPr>
            <w:r>
              <w:rPr>
                <w:lang w:eastAsia="en-US"/>
              </w:rPr>
              <w:t>Definition/use of a different type of LBT, aka Cat-2 LBT, is preferred, but either Alt-2 or Alt-3 are also fine. As for the use case, we support B-C-D and E.</w:t>
            </w:r>
          </w:p>
        </w:tc>
      </w:tr>
      <w:tr w:rsidR="00DF47F6" w14:paraId="161866EA" w14:textId="77777777" w:rsidTr="00076CD6">
        <w:tc>
          <w:tcPr>
            <w:tcW w:w="956" w:type="dxa"/>
          </w:tcPr>
          <w:p w14:paraId="25FB5636" w14:textId="77777777" w:rsidR="00DF47F6" w:rsidRDefault="00BC69DD">
            <w:pPr>
              <w:rPr>
                <w:lang w:eastAsia="en-US"/>
              </w:rPr>
            </w:pPr>
            <w:r>
              <w:rPr>
                <w:rFonts w:hint="eastAsia"/>
                <w:lang w:eastAsia="en-US"/>
              </w:rPr>
              <w:t>OPPO</w:t>
            </w:r>
          </w:p>
        </w:tc>
        <w:tc>
          <w:tcPr>
            <w:tcW w:w="8406"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rsidTr="00076CD6">
        <w:tc>
          <w:tcPr>
            <w:tcW w:w="956"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rsidTr="00076CD6">
        <w:tc>
          <w:tcPr>
            <w:tcW w:w="956" w:type="dxa"/>
          </w:tcPr>
          <w:p w14:paraId="7584CDF0" w14:textId="77777777" w:rsidR="00DF47F6" w:rsidRDefault="00BC69DD">
            <w:pPr>
              <w:rPr>
                <w:lang w:eastAsia="en-US"/>
              </w:rPr>
            </w:pPr>
            <w:r>
              <w:rPr>
                <w:lang w:eastAsia="en-US"/>
              </w:rPr>
              <w:t>Huawei, HiSilicon</w:t>
            </w:r>
          </w:p>
        </w:tc>
        <w:tc>
          <w:tcPr>
            <w:tcW w:w="8406" w:type="dxa"/>
          </w:tcPr>
          <w:p w14:paraId="02DD5BF0" w14:textId="77777777" w:rsidR="00DF47F6" w:rsidRDefault="00BC69DD">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rsidTr="00076CD6">
        <w:tc>
          <w:tcPr>
            <w:tcW w:w="956" w:type="dxa"/>
          </w:tcPr>
          <w:p w14:paraId="78E7067C" w14:textId="77777777" w:rsidR="00DF47F6" w:rsidRDefault="00BC69DD">
            <w:pPr>
              <w:rPr>
                <w:lang w:eastAsia="en-US"/>
              </w:rPr>
            </w:pPr>
            <w:r>
              <w:rPr>
                <w:lang w:eastAsia="en-US"/>
              </w:rPr>
              <w:t>Lenovo, Motorol</w:t>
            </w:r>
            <w:r>
              <w:rPr>
                <w:lang w:eastAsia="en-US"/>
              </w:rPr>
              <w:lastRenderedPageBreak/>
              <w:t>a Mobility</w:t>
            </w:r>
          </w:p>
        </w:tc>
        <w:tc>
          <w:tcPr>
            <w:tcW w:w="8406" w:type="dxa"/>
          </w:tcPr>
          <w:p w14:paraId="51F0C9C4" w14:textId="77777777" w:rsidR="00DF47F6" w:rsidRDefault="00BC69DD">
            <w:pPr>
              <w:rPr>
                <w:rFonts w:eastAsia="Gulim" w:cs="Times"/>
                <w:kern w:val="0"/>
                <w:szCs w:val="20"/>
              </w:rPr>
            </w:pPr>
            <w:r>
              <w:rPr>
                <w:lang w:eastAsia="en-US"/>
              </w:rPr>
              <w:lastRenderedPageBreak/>
              <w:t>We support Alt 2 and all the listed use cases.</w:t>
            </w:r>
          </w:p>
        </w:tc>
      </w:tr>
      <w:tr w:rsidR="00DF47F6" w14:paraId="33B44775" w14:textId="77777777" w:rsidTr="00076CD6">
        <w:tc>
          <w:tcPr>
            <w:tcW w:w="956" w:type="dxa"/>
          </w:tcPr>
          <w:p w14:paraId="52B7D65A" w14:textId="77777777" w:rsidR="00DF47F6" w:rsidRDefault="00BC69DD">
            <w:pPr>
              <w:wordWrap/>
              <w:rPr>
                <w:lang w:eastAsia="en-US"/>
              </w:rPr>
            </w:pPr>
            <w:r>
              <w:rPr>
                <w:rFonts w:hint="eastAsia"/>
              </w:rPr>
              <w:t>LG Electronics</w:t>
            </w:r>
          </w:p>
        </w:tc>
        <w:tc>
          <w:tcPr>
            <w:tcW w:w="8406"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rsidTr="00076CD6">
        <w:tc>
          <w:tcPr>
            <w:tcW w:w="956"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8406" w:type="dxa"/>
          </w:tcPr>
          <w:p w14:paraId="2013ECC0" w14:textId="77777777" w:rsidR="00DF47F6" w:rsidRDefault="00BC69DD">
            <w:r>
              <w:rPr>
                <w:rFonts w:eastAsiaTheme="minorEastAsia"/>
                <w:lang w:eastAsia="zh-CN"/>
              </w:rPr>
              <w:t>We support alt 2 at least for D) and F)</w:t>
            </w:r>
          </w:p>
        </w:tc>
      </w:tr>
      <w:tr w:rsidR="00DF47F6" w14:paraId="49E3F892" w14:textId="77777777" w:rsidTr="00076CD6">
        <w:tc>
          <w:tcPr>
            <w:tcW w:w="956" w:type="dxa"/>
          </w:tcPr>
          <w:p w14:paraId="1A2501EF" w14:textId="77777777" w:rsidR="00DF47F6" w:rsidRDefault="00BC69DD">
            <w:r>
              <w:t>Nokia, NSB</w:t>
            </w:r>
          </w:p>
        </w:tc>
        <w:tc>
          <w:tcPr>
            <w:tcW w:w="8406" w:type="dxa"/>
          </w:tcPr>
          <w:p w14:paraId="18C7F3E3" w14:textId="77777777" w:rsidR="00DF47F6" w:rsidRDefault="00BC69DD">
            <w:r>
              <w:t xml:space="preserve">We support Alt 1. As Charter commented, the gNB may anyhow perform additional channel sensing, if beneficial, and indicate the UE to perform Cat 3 LBT prior to any UL transmission. </w:t>
            </w:r>
          </w:p>
        </w:tc>
      </w:tr>
      <w:tr w:rsidR="00DF47F6" w14:paraId="3B19DD13" w14:textId="77777777" w:rsidTr="00076CD6">
        <w:tc>
          <w:tcPr>
            <w:tcW w:w="956" w:type="dxa"/>
          </w:tcPr>
          <w:p w14:paraId="49C3E037" w14:textId="77777777" w:rsidR="00DF47F6" w:rsidRDefault="00BC69DD">
            <w:pPr>
              <w:rPr>
                <w:rFonts w:eastAsia="SimSun"/>
                <w:lang w:val="en-US" w:eastAsia="zh-CN"/>
              </w:rPr>
            </w:pPr>
            <w:r>
              <w:rPr>
                <w:rFonts w:eastAsia="SimSun" w:hint="eastAsia"/>
                <w:lang w:val="en-US" w:eastAsia="zh-CN"/>
              </w:rPr>
              <w:t>ZTE, Sanechips</w:t>
            </w:r>
          </w:p>
        </w:tc>
        <w:tc>
          <w:tcPr>
            <w:tcW w:w="8406"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rsidTr="00076CD6">
        <w:tc>
          <w:tcPr>
            <w:tcW w:w="956"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rsidTr="00076CD6">
        <w:tc>
          <w:tcPr>
            <w:tcW w:w="956" w:type="dxa"/>
          </w:tcPr>
          <w:p w14:paraId="64872D0E" w14:textId="688A90FC" w:rsidR="00506C49" w:rsidRDefault="00506C49" w:rsidP="00506C49">
            <w:pPr>
              <w:rPr>
                <w:rFonts w:eastAsia="MS Mincho"/>
                <w:lang w:eastAsia="ja-JP"/>
              </w:rPr>
            </w:pPr>
            <w:r w:rsidRPr="5993DCDF">
              <w:rPr>
                <w:lang w:eastAsia="en-US"/>
              </w:rPr>
              <w:t>InterDigital</w:t>
            </w:r>
          </w:p>
        </w:tc>
        <w:tc>
          <w:tcPr>
            <w:tcW w:w="8406"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076CD6">
        <w:tc>
          <w:tcPr>
            <w:tcW w:w="956" w:type="dxa"/>
          </w:tcPr>
          <w:p w14:paraId="793136D6" w14:textId="77777777" w:rsidR="006247C2" w:rsidRDefault="006247C2" w:rsidP="00595051">
            <w:pPr>
              <w:rPr>
                <w:lang w:eastAsia="en-US"/>
              </w:rPr>
            </w:pPr>
            <w:r>
              <w:rPr>
                <w:lang w:eastAsia="en-US"/>
              </w:rPr>
              <w:t>Ericsson</w:t>
            </w:r>
          </w:p>
        </w:tc>
        <w:tc>
          <w:tcPr>
            <w:tcW w:w="8406" w:type="dxa"/>
          </w:tcPr>
          <w:p w14:paraId="70119977" w14:textId="77777777" w:rsidR="006247C2" w:rsidRDefault="006247C2" w:rsidP="00595051">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r w:rsidR="0056419B" w14:paraId="79EE45FA" w14:textId="77777777" w:rsidTr="00076CD6">
        <w:tc>
          <w:tcPr>
            <w:tcW w:w="956" w:type="dxa"/>
          </w:tcPr>
          <w:p w14:paraId="36603E33" w14:textId="24BE7BAF" w:rsidR="0056419B" w:rsidRDefault="0056419B" w:rsidP="00595051">
            <w:pPr>
              <w:rPr>
                <w:lang w:eastAsia="en-US"/>
              </w:rPr>
            </w:pPr>
            <w:r>
              <w:rPr>
                <w:lang w:eastAsia="en-US"/>
              </w:rPr>
              <w:t>Futurewei</w:t>
            </w:r>
          </w:p>
        </w:tc>
        <w:tc>
          <w:tcPr>
            <w:tcW w:w="8406" w:type="dxa"/>
          </w:tcPr>
          <w:p w14:paraId="253EEBF1" w14:textId="742975CF" w:rsidR="0056419B" w:rsidRDefault="0056419B" w:rsidP="00595051">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076CD6" w14:paraId="1208D672" w14:textId="77777777" w:rsidTr="00076CD6">
        <w:tc>
          <w:tcPr>
            <w:tcW w:w="956" w:type="dxa"/>
          </w:tcPr>
          <w:p w14:paraId="5BC12237" w14:textId="38FFC65F" w:rsidR="00076CD6" w:rsidRDefault="00076CD6" w:rsidP="00076CD6">
            <w:pPr>
              <w:rPr>
                <w:lang w:eastAsia="en-US"/>
              </w:rPr>
            </w:pPr>
            <w:r>
              <w:rPr>
                <w:lang w:eastAsia="en-US"/>
              </w:rPr>
              <w:t>Convida Wireless</w:t>
            </w:r>
          </w:p>
        </w:tc>
        <w:tc>
          <w:tcPr>
            <w:tcW w:w="8406" w:type="dxa"/>
          </w:tcPr>
          <w:p w14:paraId="1B4A721F" w14:textId="476A0553" w:rsidR="00076CD6" w:rsidRDefault="00076CD6" w:rsidP="00076CD6">
            <w:pPr>
              <w:pStyle w:val="CommentText"/>
              <w:rPr>
                <w:lang w:eastAsia="en-US"/>
              </w:rPr>
            </w:pPr>
            <w:r>
              <w:rPr>
                <w:lang w:eastAsia="en-US"/>
              </w:rPr>
              <w:t>We prefer Alt 2.</w:t>
            </w:r>
          </w:p>
        </w:tc>
      </w:tr>
    </w:tbl>
    <w:p w14:paraId="6A42E629" w14:textId="533CCAFF" w:rsidR="00DF47F6"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recommend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t>Proposal 2.5.1-2:</w:t>
      </w:r>
      <w:r>
        <w:t xml:space="preserve"> </w:t>
      </w:r>
    </w:p>
    <w:p w14:paraId="189B6D3F" w14:textId="31F66BF9" w:rsidR="00105F49" w:rsidRDefault="00745BF2">
      <w:r>
        <w:t>Introduce Cat 2 LBT in 60GHz band operation.</w:t>
      </w:r>
    </w:p>
    <w:p w14:paraId="5598ECBF" w14:textId="48F876CD" w:rsidR="00AF26A5" w:rsidRDefault="00AF26A5" w:rsidP="00AF26A5">
      <w:pPr>
        <w:pStyle w:val="ListParagraph"/>
        <w:numPr>
          <w:ilvl w:val="0"/>
          <w:numId w:val="23"/>
        </w:numPr>
      </w:pPr>
      <w:r>
        <w:t xml:space="preserve">The Cat 2 LBT </w:t>
      </w:r>
      <w:r w:rsidR="00FB2843">
        <w:t>uses the same sensing structure as the 8 us initial deferral period as in eCCA</w:t>
      </w:r>
    </w:p>
    <w:p w14:paraId="40486EC2" w14:textId="23CF9212" w:rsidR="00745BF2" w:rsidRDefault="00AF26A5" w:rsidP="00745BF2">
      <w:pPr>
        <w:pStyle w:val="ListParagraph"/>
        <w:numPr>
          <w:ilvl w:val="0"/>
          <w:numId w:val="23"/>
        </w:numPr>
      </w:pPr>
      <w:r>
        <w:t>FFS use cases.</w:t>
      </w:r>
    </w:p>
    <w:tbl>
      <w:tblPr>
        <w:tblStyle w:val="TableGrid"/>
        <w:tblW w:w="0" w:type="auto"/>
        <w:tblLook w:val="04A0" w:firstRow="1" w:lastRow="0" w:firstColumn="1" w:lastColumn="0" w:noHBand="0" w:noVBand="1"/>
      </w:tblPr>
      <w:tblGrid>
        <w:gridCol w:w="959"/>
        <w:gridCol w:w="8403"/>
      </w:tblGrid>
      <w:tr w:rsidR="00473669" w14:paraId="3A9B9917" w14:textId="77777777" w:rsidTr="00473669">
        <w:tc>
          <w:tcPr>
            <w:tcW w:w="974" w:type="dxa"/>
          </w:tcPr>
          <w:p w14:paraId="5E7B194A" w14:textId="77777777" w:rsidR="00473669" w:rsidRDefault="00473669" w:rsidP="00473669">
            <w:pPr>
              <w:rPr>
                <w:lang w:eastAsia="en-US"/>
              </w:rPr>
            </w:pPr>
            <w:r>
              <w:rPr>
                <w:lang w:eastAsia="en-US"/>
              </w:rPr>
              <w:t>Company</w:t>
            </w:r>
          </w:p>
        </w:tc>
        <w:tc>
          <w:tcPr>
            <w:tcW w:w="8614" w:type="dxa"/>
          </w:tcPr>
          <w:p w14:paraId="338619E1" w14:textId="77777777" w:rsidR="00473669" w:rsidRDefault="00473669" w:rsidP="00473669">
            <w:pPr>
              <w:rPr>
                <w:lang w:eastAsia="en-US"/>
              </w:rPr>
            </w:pPr>
            <w:r>
              <w:rPr>
                <w:lang w:eastAsia="en-US"/>
              </w:rPr>
              <w:t>View</w:t>
            </w:r>
          </w:p>
        </w:tc>
      </w:tr>
      <w:tr w:rsidR="00473669" w14:paraId="7FAEB810" w14:textId="77777777" w:rsidTr="00473669">
        <w:tc>
          <w:tcPr>
            <w:tcW w:w="974" w:type="dxa"/>
          </w:tcPr>
          <w:p w14:paraId="7E4CE4B6" w14:textId="4E32FF85" w:rsidR="00473669" w:rsidRDefault="00473669" w:rsidP="00473669">
            <w:pPr>
              <w:rPr>
                <w:rFonts w:eastAsiaTheme="minorEastAsia"/>
                <w:lang w:eastAsia="zh-CN"/>
              </w:rPr>
            </w:pPr>
            <w:r>
              <w:rPr>
                <w:rFonts w:eastAsiaTheme="minorEastAsia" w:hint="eastAsia"/>
                <w:lang w:eastAsia="zh-CN"/>
              </w:rPr>
              <w:t>Samsung</w:t>
            </w:r>
          </w:p>
        </w:tc>
        <w:tc>
          <w:tcPr>
            <w:tcW w:w="8614" w:type="dxa"/>
          </w:tcPr>
          <w:p w14:paraId="66EF26C1" w14:textId="114EFC8F" w:rsidR="00473669" w:rsidRDefault="00473669" w:rsidP="00473669">
            <w:pPr>
              <w:rPr>
                <w:rFonts w:eastAsiaTheme="minorEastAsia"/>
                <w:lang w:eastAsia="zh-CN"/>
              </w:rPr>
            </w:pPr>
            <w:r>
              <w:rPr>
                <w:rFonts w:eastAsiaTheme="minorEastAsia"/>
                <w:lang w:eastAsia="zh-CN"/>
              </w:rPr>
              <w:t>We support the proposal</w:t>
            </w:r>
          </w:p>
        </w:tc>
      </w:tr>
    </w:tbl>
    <w:p w14:paraId="6D23872A" w14:textId="77777777" w:rsidR="00473669" w:rsidRDefault="00473669" w:rsidP="00473669"/>
    <w:p w14:paraId="23849EF1" w14:textId="77777777" w:rsidR="00DF47F6" w:rsidRDefault="00BC69DD">
      <w:pPr>
        <w:pStyle w:val="Heading2"/>
      </w:pPr>
      <w:r>
        <w:lastRenderedPageBreak/>
        <w:t>Rx Assistance</w:t>
      </w:r>
    </w:p>
    <w:p w14:paraId="31D25A8B"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473669" w:rsidRDefault="00473669">
                            <w:pPr>
                              <w:snapToGrid w:val="0"/>
                              <w:spacing w:line="252" w:lineRule="auto"/>
                              <w:rPr>
                                <w:rFonts w:cs="Times"/>
                                <w:szCs w:val="20"/>
                              </w:rPr>
                            </w:pPr>
                          </w:p>
                          <w:p w14:paraId="5BD96685"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3E3EE6DD" w14:textId="77777777" w:rsidR="00473669" w:rsidRDefault="0047366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473669" w:rsidRDefault="0047366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473669" w:rsidRDefault="00473669">
                      <w:pPr>
                        <w:snapToGrid w:val="0"/>
                        <w:spacing w:line="252" w:lineRule="auto"/>
                        <w:rPr>
                          <w:rFonts w:cs="Times"/>
                          <w:szCs w:val="20"/>
                        </w:rPr>
                      </w:pPr>
                    </w:p>
                    <w:p w14:paraId="5BD96685"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3E3EE6DD" w14:textId="77777777" w:rsidR="00473669" w:rsidRDefault="0047366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473669" w:rsidRDefault="0047366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TableGrid"/>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8" w:name="RANGE!C81"/>
            <w:bookmarkStart w:id="19" w:name="RANGE!C82"/>
            <w:bookmarkEnd w:id="18"/>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9"/>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Heading3"/>
      </w:pPr>
      <w:r>
        <w:t>First Round Discussion</w:t>
      </w:r>
    </w:p>
    <w:p w14:paraId="6DBD8BE2" w14:textId="77777777" w:rsidR="00DF47F6" w:rsidRDefault="00BC69DD">
      <w:pPr>
        <w:rPr>
          <w:rFonts w:cs="Times"/>
          <w:color w:val="000000"/>
          <w:szCs w:val="20"/>
        </w:rPr>
      </w:pPr>
      <w:r>
        <w:rPr>
          <w:rFonts w:cs="Times"/>
          <w:color w:val="000000"/>
          <w:szCs w:val="20"/>
        </w:rPr>
        <w:t>For receiver to provide assistance, the following positions are collected</w:t>
      </w:r>
    </w:p>
    <w:p w14:paraId="1BAC519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4158BE0B"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2B9FF005" w14:textId="77777777" w:rsidR="00DF47F6" w:rsidRDefault="00BC69DD">
      <w:pPr>
        <w:pStyle w:val="ListParagraph"/>
        <w:numPr>
          <w:ilvl w:val="0"/>
          <w:numId w:val="24"/>
        </w:numPr>
        <w:kinsoku/>
        <w:adjustRightInd/>
        <w:snapToGrid w:val="0"/>
        <w:spacing w:after="0" w:line="252" w:lineRule="auto"/>
        <w:textAlignment w:val="auto"/>
        <w:rPr>
          <w:lang w:eastAsia="en-US"/>
        </w:rPr>
      </w:pPr>
      <w:r>
        <w:rPr>
          <w:rFonts w:cs="Times"/>
          <w:color w:val="000000"/>
          <w:szCs w:val="20"/>
        </w:rPr>
        <w:t xml:space="preserve">Alt 3. LBT at receiver  </w:t>
      </w:r>
    </w:p>
    <w:p w14:paraId="31C7B02E"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eCCA based</w:t>
      </w:r>
    </w:p>
    <w:p w14:paraId="54BEAFAC"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ListParagraph"/>
        <w:numPr>
          <w:ilvl w:val="1"/>
          <w:numId w:val="24"/>
        </w:numPr>
        <w:kinsoku/>
        <w:adjustRightInd/>
        <w:snapToGrid w:val="0"/>
        <w:spacing w:after="0" w:line="252" w:lineRule="auto"/>
        <w:textAlignment w:val="auto"/>
        <w:rPr>
          <w:lang w:eastAsia="en-US"/>
        </w:rPr>
      </w:pPr>
      <w:r>
        <w:rPr>
          <w:lang w:eastAsia="en-US"/>
        </w:rPr>
        <w:t>Support: HW, Vivo, Samsung, ZTE, FUTUERWEI, Intel, Xiaomi, Convida</w:t>
      </w:r>
    </w:p>
    <w:p w14:paraId="18BCE6F2" w14:textId="77777777" w:rsidR="00DF47F6" w:rsidRDefault="00DF47F6">
      <w:pPr>
        <w:pStyle w:val="ListParagraph"/>
        <w:numPr>
          <w:ilvl w:val="0"/>
          <w:numId w:val="0"/>
        </w:numPr>
        <w:kinsoku/>
        <w:adjustRightInd/>
        <w:snapToGrid w:val="0"/>
        <w:spacing w:after="0" w:line="252" w:lineRule="auto"/>
        <w:ind w:left="720"/>
        <w:textAlignment w:val="auto"/>
        <w:rPr>
          <w:lang w:eastAsia="en-US"/>
        </w:rPr>
      </w:pPr>
    </w:p>
    <w:p w14:paraId="21F47F66" w14:textId="77777777" w:rsidR="00DF47F6" w:rsidRDefault="00BC69DD">
      <w:pPr>
        <w:pStyle w:val="discussionpoint"/>
      </w:pPr>
      <w:r>
        <w:t xml:space="preserve">Proposal 2.6.1-1 </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ListParagraph"/>
        <w:numPr>
          <w:ilvl w:val="0"/>
          <w:numId w:val="24"/>
        </w:numPr>
        <w:rPr>
          <w:lang w:eastAsia="en-US"/>
        </w:rPr>
      </w:pPr>
      <w:r>
        <w:rPr>
          <w:lang w:eastAsia="en-US"/>
        </w:rPr>
        <w:t>FFS: Timeline of measurement, reporting and trigger</w:t>
      </w:r>
    </w:p>
    <w:p w14:paraId="21BCE656" w14:textId="77777777" w:rsidR="00DF47F6" w:rsidRDefault="00BC69DD">
      <w:pPr>
        <w:pStyle w:val="ListParagraph"/>
        <w:numPr>
          <w:ilvl w:val="0"/>
          <w:numId w:val="24"/>
        </w:numPr>
        <w:rPr>
          <w:lang w:eastAsia="en-US"/>
        </w:rPr>
      </w:pPr>
      <w:r>
        <w:rPr>
          <w:lang w:eastAsia="en-US"/>
        </w:rPr>
        <w:t xml:space="preserve">FFS: Measurement configuration/resource of L1-RSSI </w:t>
      </w:r>
    </w:p>
    <w:p w14:paraId="66DD23D1" w14:textId="77777777" w:rsidR="00DF47F6" w:rsidRDefault="00BC69DD">
      <w:pPr>
        <w:pStyle w:val="ListParagraph"/>
        <w:numPr>
          <w:ilvl w:val="0"/>
          <w:numId w:val="24"/>
        </w:numPr>
        <w:rPr>
          <w:lang w:eastAsia="en-US"/>
        </w:rPr>
      </w:pPr>
      <w:r>
        <w:rPr>
          <w:lang w:eastAsia="en-US"/>
        </w:rPr>
        <w:t xml:space="preserve">FFS: ZP-CSI-RS based measurement </w:t>
      </w:r>
    </w:p>
    <w:p w14:paraId="4CB3FA11" w14:textId="77777777" w:rsidR="00DF47F6" w:rsidRDefault="00BC69DD">
      <w:pPr>
        <w:pStyle w:val="ListParagraph"/>
        <w:numPr>
          <w:ilvl w:val="0"/>
          <w:numId w:val="24"/>
        </w:numPr>
        <w:rPr>
          <w:lang w:eastAsia="en-US"/>
        </w:rPr>
      </w:pPr>
      <w:r>
        <w:rPr>
          <w:lang w:eastAsia="en-US"/>
        </w:rPr>
        <w:t>FFS: Beam specific RSSI measurement and reporting</w:t>
      </w:r>
    </w:p>
    <w:p w14:paraId="2F8D42A8" w14:textId="77777777" w:rsidR="00DF47F6" w:rsidRDefault="00BC69DD">
      <w:pPr>
        <w:pStyle w:val="ListParagraph"/>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ListParagraph"/>
        <w:numPr>
          <w:ilvl w:val="0"/>
          <w:numId w:val="24"/>
        </w:numPr>
        <w:rPr>
          <w:color w:val="000000" w:themeColor="text1"/>
          <w:lang w:eastAsia="en-US"/>
        </w:rPr>
      </w:pPr>
      <w:r>
        <w:rPr>
          <w:color w:val="000000" w:themeColor="text1"/>
          <w:lang w:eastAsia="en-US"/>
        </w:rPr>
        <w:t>FFS: CCA/eCCA based receiver assistance</w:t>
      </w:r>
    </w:p>
    <w:p w14:paraId="781B38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Huawei/HiSilicon</w:t>
            </w:r>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r w:rsidRPr="5993DCDF">
              <w:rPr>
                <w:lang w:eastAsia="en-US"/>
              </w:rPr>
              <w:t>InterDigital</w:t>
            </w:r>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595051">
            <w:pPr>
              <w:rPr>
                <w:rFonts w:eastAsia="MS Mincho"/>
                <w:lang w:val="en-US" w:eastAsia="ja-JP"/>
              </w:rPr>
            </w:pPr>
            <w:r>
              <w:rPr>
                <w:rFonts w:eastAsia="MS Mincho"/>
                <w:lang w:val="en-US" w:eastAsia="ja-JP"/>
              </w:rPr>
              <w:t xml:space="preserve">Ericsson </w:t>
            </w:r>
          </w:p>
        </w:tc>
        <w:tc>
          <w:tcPr>
            <w:tcW w:w="6937" w:type="dxa"/>
          </w:tcPr>
          <w:p w14:paraId="270CA218" w14:textId="4E334CC0" w:rsidR="006247C2" w:rsidRDefault="006247C2" w:rsidP="00595051">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AE7FE2" w14:paraId="4DACF00A" w14:textId="77777777" w:rsidTr="006247C2">
        <w:tc>
          <w:tcPr>
            <w:tcW w:w="2425" w:type="dxa"/>
          </w:tcPr>
          <w:p w14:paraId="533C8F8F" w14:textId="33306787" w:rsidR="00AE7FE2" w:rsidRDefault="00AE7FE2" w:rsidP="00595051">
            <w:pPr>
              <w:rPr>
                <w:rFonts w:eastAsia="MS Mincho"/>
                <w:lang w:val="en-US" w:eastAsia="ja-JP"/>
              </w:rPr>
            </w:pPr>
            <w:r>
              <w:rPr>
                <w:rFonts w:eastAsia="MS Mincho"/>
                <w:lang w:val="en-US" w:eastAsia="ja-JP"/>
              </w:rPr>
              <w:t>Futurewei</w:t>
            </w:r>
          </w:p>
        </w:tc>
        <w:tc>
          <w:tcPr>
            <w:tcW w:w="6937" w:type="dxa"/>
          </w:tcPr>
          <w:p w14:paraId="555C36BE" w14:textId="7E818160" w:rsidR="00AE7FE2" w:rsidRPr="00972900" w:rsidRDefault="00AE7FE2" w:rsidP="00595051">
            <w:pPr>
              <w:rPr>
                <w:rFonts w:eastAsia="MS Mincho"/>
                <w:b/>
                <w:bCs/>
                <w:lang w:val="en-US" w:eastAsia="ja-JP"/>
              </w:rPr>
            </w:pPr>
            <w:r>
              <w:rPr>
                <w:lang w:eastAsia="en-US"/>
              </w:rPr>
              <w:t>We agree with Vivo on need to examine details before supporting L1-RSSI.</w:t>
            </w:r>
          </w:p>
        </w:tc>
      </w:tr>
      <w:tr w:rsidR="00595051" w14:paraId="146A035E" w14:textId="77777777" w:rsidTr="006247C2">
        <w:tc>
          <w:tcPr>
            <w:tcW w:w="2425" w:type="dxa"/>
          </w:tcPr>
          <w:p w14:paraId="77F53984" w14:textId="7403D9D6" w:rsidR="00595051" w:rsidRPr="00595051" w:rsidRDefault="00595051" w:rsidP="00595051">
            <w:pPr>
              <w:rPr>
                <w:rFonts w:eastAsiaTheme="minorEastAsia"/>
                <w:lang w:val="en-US" w:eastAsia="zh-CN"/>
              </w:rPr>
            </w:pPr>
            <w:r>
              <w:rPr>
                <w:rFonts w:eastAsiaTheme="minorEastAsia" w:hint="eastAsia"/>
                <w:lang w:val="en-US" w:eastAsia="zh-CN"/>
              </w:rPr>
              <w:t>CATT</w:t>
            </w:r>
          </w:p>
        </w:tc>
        <w:tc>
          <w:tcPr>
            <w:tcW w:w="6937" w:type="dxa"/>
          </w:tcPr>
          <w:p w14:paraId="15AC7750" w14:textId="211DBC42" w:rsidR="00595051" w:rsidRDefault="00595051" w:rsidP="00595051">
            <w:pPr>
              <w:rPr>
                <w:lang w:eastAsia="en-US"/>
              </w:rPr>
            </w:pPr>
            <w:r>
              <w:rPr>
                <w:rFonts w:eastAsiaTheme="minorEastAsia" w:hint="eastAsia"/>
                <w:lang w:val="en-US" w:eastAsia="zh-CN"/>
              </w:rPr>
              <w:t>We are OK with the proposal.</w:t>
            </w:r>
          </w:p>
        </w:tc>
      </w:tr>
      <w:tr w:rsidR="00473669" w14:paraId="7FAD00B4" w14:textId="77777777" w:rsidTr="006247C2">
        <w:tc>
          <w:tcPr>
            <w:tcW w:w="2425" w:type="dxa"/>
          </w:tcPr>
          <w:p w14:paraId="4F8D984E" w14:textId="2062ED9B" w:rsidR="00473669" w:rsidRDefault="00473669" w:rsidP="00473669">
            <w:pPr>
              <w:rPr>
                <w:rFonts w:eastAsiaTheme="minorEastAsia"/>
                <w:lang w:val="en-US" w:eastAsia="zh-CN"/>
              </w:rPr>
            </w:pPr>
            <w:r>
              <w:rPr>
                <w:lang w:eastAsia="en-US"/>
              </w:rPr>
              <w:t>Samsung</w:t>
            </w:r>
          </w:p>
        </w:tc>
        <w:tc>
          <w:tcPr>
            <w:tcW w:w="6937" w:type="dxa"/>
          </w:tcPr>
          <w:p w14:paraId="0618C793" w14:textId="39714CDE" w:rsidR="00473669" w:rsidRDefault="00473669" w:rsidP="0047366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790E32" w14:paraId="25DB4BB7" w14:textId="77777777" w:rsidTr="006247C2">
        <w:tc>
          <w:tcPr>
            <w:tcW w:w="2425" w:type="dxa"/>
          </w:tcPr>
          <w:p w14:paraId="2A918C16" w14:textId="1BD121BE" w:rsidR="00790E32" w:rsidRDefault="00790E32" w:rsidP="00790E32">
            <w:pPr>
              <w:rPr>
                <w:lang w:eastAsia="en-US"/>
              </w:rPr>
            </w:pPr>
            <w:r>
              <w:rPr>
                <w:lang w:eastAsia="en-US"/>
              </w:rPr>
              <w:t>Convida Wireless</w:t>
            </w:r>
          </w:p>
        </w:tc>
        <w:tc>
          <w:tcPr>
            <w:tcW w:w="6937" w:type="dxa"/>
          </w:tcPr>
          <w:p w14:paraId="2CB7E50F" w14:textId="410824B4" w:rsidR="00790E32" w:rsidRDefault="00790E32" w:rsidP="00790E32">
            <w:pPr>
              <w:rPr>
                <w:lang w:eastAsia="en-US"/>
              </w:rPr>
            </w:pPr>
            <w:r>
              <w:rPr>
                <w:lang w:eastAsia="en-US"/>
              </w:rPr>
              <w:t>We are ok with the proposal.</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77777777" w:rsidR="00DF47F6" w:rsidRDefault="00BC69DD">
      <w:pPr>
        <w:pStyle w:val="discussionpoint"/>
      </w:pPr>
      <w:r>
        <w:t>Discussion 2.6.1-2</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4F3FAC72"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lastRenderedPageBreak/>
        <w:t>Alt 3.1A: gNB schedules or triggers UL transmission (PUCCH, PUSCH, SRS etc) with DCI and indicating CCA or eCCA in the DCI. UE performs CCA or eCCA for the scheduled UL transmission. gNB detects the scheduled UL transmission to tell if UE passes the CCA or eCCA</w:t>
      </w:r>
    </w:p>
    <w:p w14:paraId="58C77BE3"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7E8919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3.1.A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Huawei, HiSilicon</w:t>
            </w:r>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r w:rsidRPr="5993DCDF">
              <w:rPr>
                <w:lang w:eastAsia="en-US"/>
              </w:rPr>
              <w:lastRenderedPageBreak/>
              <w:t>InterDigital</w:t>
            </w:r>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r w:rsidR="00AE7FE2" w14:paraId="2BD955B3" w14:textId="77777777">
        <w:tc>
          <w:tcPr>
            <w:tcW w:w="1795" w:type="dxa"/>
          </w:tcPr>
          <w:p w14:paraId="3FEF7B9F" w14:textId="58A04AA8" w:rsidR="00AE7FE2" w:rsidRPr="5993DCDF" w:rsidRDefault="00AE7FE2" w:rsidP="00AE7FE2">
            <w:pPr>
              <w:rPr>
                <w:lang w:eastAsia="en-US"/>
              </w:rPr>
            </w:pPr>
            <w:r>
              <w:rPr>
                <w:lang w:eastAsia="en-US"/>
              </w:rPr>
              <w:t>Futurewei</w:t>
            </w:r>
          </w:p>
        </w:tc>
        <w:tc>
          <w:tcPr>
            <w:tcW w:w="7567" w:type="dxa"/>
          </w:tcPr>
          <w:p w14:paraId="616647B2" w14:textId="41084FDF" w:rsidR="00AE7FE2" w:rsidRPr="5993DCDF" w:rsidRDefault="00AE7FE2" w:rsidP="00AE7FE2">
            <w:pPr>
              <w:rPr>
                <w:lang w:eastAsia="en-US"/>
              </w:rPr>
            </w:pPr>
            <w:r>
              <w:rPr>
                <w:lang w:eastAsia="en-US"/>
              </w:rPr>
              <w:t xml:space="preserve">Our preference is for Alt 3.1B, signalling details can be discussed further. </w:t>
            </w:r>
          </w:p>
        </w:tc>
      </w:tr>
      <w:tr w:rsidR="00473669" w14:paraId="2C6970C9" w14:textId="77777777">
        <w:tc>
          <w:tcPr>
            <w:tcW w:w="1795" w:type="dxa"/>
          </w:tcPr>
          <w:p w14:paraId="7EC26EBA" w14:textId="4B7A0CDA" w:rsidR="00473669" w:rsidRDefault="00473669" w:rsidP="00AE7FE2">
            <w:pPr>
              <w:rPr>
                <w:lang w:eastAsia="en-US"/>
              </w:rPr>
            </w:pPr>
            <w:r>
              <w:rPr>
                <w:lang w:eastAsia="en-US"/>
              </w:rPr>
              <w:t>Samsung</w:t>
            </w:r>
          </w:p>
        </w:tc>
        <w:tc>
          <w:tcPr>
            <w:tcW w:w="7567" w:type="dxa"/>
          </w:tcPr>
          <w:p w14:paraId="041ECB49" w14:textId="7408CD59" w:rsidR="00473669" w:rsidRDefault="00473669" w:rsidP="00AE7FE2">
            <w:pPr>
              <w:rPr>
                <w:lang w:eastAsia="en-US"/>
              </w:rPr>
            </w:pPr>
            <w:r>
              <w:rPr>
                <w:lang w:eastAsia="en-US"/>
              </w:rPr>
              <w:t xml:space="preserve">We support both Alt 3.1A and 3.1B with the consideration that CTS/RTS are NR existing signal/channel (i.e., no new signal/channel introduced). </w:t>
            </w:r>
          </w:p>
        </w:tc>
      </w:tr>
      <w:tr w:rsidR="00790E32" w14:paraId="346319C7" w14:textId="77777777">
        <w:tc>
          <w:tcPr>
            <w:tcW w:w="1795" w:type="dxa"/>
          </w:tcPr>
          <w:p w14:paraId="371FB132" w14:textId="659E8791" w:rsidR="00790E32" w:rsidRDefault="00790E32" w:rsidP="00790E32">
            <w:pPr>
              <w:rPr>
                <w:lang w:eastAsia="en-US"/>
              </w:rPr>
            </w:pPr>
            <w:r>
              <w:rPr>
                <w:lang w:eastAsia="en-US"/>
              </w:rPr>
              <w:t>Convida Wireless</w:t>
            </w:r>
          </w:p>
        </w:tc>
        <w:tc>
          <w:tcPr>
            <w:tcW w:w="7567" w:type="dxa"/>
          </w:tcPr>
          <w:p w14:paraId="55DDADD8" w14:textId="0DC3BA6B" w:rsidR="00790E32" w:rsidRDefault="00790E32" w:rsidP="00790E32">
            <w:pPr>
              <w:rPr>
                <w:lang w:eastAsia="en-US"/>
              </w:rPr>
            </w:pPr>
            <w:r>
              <w:rPr>
                <w:lang w:eastAsia="en-US"/>
              </w:rPr>
              <w:t>Some clarification may be needed. It seems Alt 3.1A is only for UL while Alt 3.1B is for DL and UL. Can it be made more clear in proposal if Alt 3.1A also applicable for DL?</w:t>
            </w:r>
          </w:p>
        </w:tc>
      </w:tr>
    </w:tbl>
    <w:p w14:paraId="335BA419" w14:textId="77777777" w:rsidR="00DF47F6" w:rsidRDefault="00DF47F6">
      <w:pPr>
        <w:rPr>
          <w:lang w:eastAsia="en-US"/>
        </w:rPr>
      </w:pPr>
    </w:p>
    <w:p w14:paraId="5DB328B9" w14:textId="77777777" w:rsidR="00DF47F6" w:rsidRDefault="00BC69DD">
      <w:pPr>
        <w:pStyle w:val="discussionpoint"/>
      </w:pPr>
      <w:r>
        <w:t>Discussion 2.6.1-3</w:t>
      </w:r>
    </w:p>
    <w:p w14:paraId="3D2E32A6" w14:textId="77777777" w:rsidR="00DF47F6" w:rsidRDefault="00BC69DD">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059E44B"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ListParagraph"/>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77777777"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The assistant information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HiSilicon </w:t>
            </w:r>
          </w:p>
        </w:tc>
        <w:tc>
          <w:tcPr>
            <w:tcW w:w="7567" w:type="dxa"/>
          </w:tcPr>
          <w:p w14:paraId="4873FC8F" w14:textId="77777777" w:rsidR="00DF47F6" w:rsidRDefault="00BC69DD">
            <w:pPr>
              <w:rPr>
                <w:lang w:eastAsia="en-US"/>
              </w:rPr>
            </w:pPr>
            <w:r>
              <w:rPr>
                <w:lang w:eastAsia="en-US"/>
              </w:rPr>
              <w:t>In terms of the duration of CCA at the UE, it should be the duration of  a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The procedure based on the outcome of CCA is rather similar to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zh-CN"/>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77777777" w:rsidR="00DF47F6" w:rsidRDefault="00BC69DD">
            <w:pPr>
              <w:rPr>
                <w:lang w:eastAsia="zh-CN"/>
              </w:rPr>
            </w:pPr>
            <w:r>
              <w:rPr>
                <w:rFonts w:eastAsia="SimSun"/>
                <w:snapToGrid/>
                <w:kern w:val="0"/>
                <w:sz w:val="22"/>
                <w:lang w:eastAsia="en-US"/>
              </w:rPr>
              <w:t>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w:t>
            </w:r>
            <w:r>
              <w:rPr>
                <w:rFonts w:eastAsia="SimSun"/>
                <w:snapToGrid/>
                <w:kern w:val="0"/>
                <w:sz w:val="22"/>
                <w:lang w:eastAsia="en-US"/>
              </w:rPr>
              <w:lastRenderedPageBreak/>
              <w:t xml:space="preserve">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lastRenderedPageBreak/>
              <w:t>LG Electronics</w:t>
            </w:r>
          </w:p>
        </w:tc>
        <w:tc>
          <w:tcPr>
            <w:tcW w:w="7567" w:type="dxa"/>
          </w:tcPr>
          <w:p w14:paraId="6ECF412D" w14:textId="77777777" w:rsidR="00DF47F6" w:rsidRDefault="00BC69DD">
            <w:pPr>
              <w:wordWrap/>
              <w:rPr>
                <w:lang w:eastAsia="en-US"/>
              </w:rPr>
            </w:pPr>
            <w:r>
              <w:t>The Cat-2 LBT can be used instead of Cat-4 LBT to provide assistance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3AB332B6" w14:textId="77777777" w:rsidR="00DF47F6" w:rsidRDefault="00BC69DD">
            <w:pPr>
              <w:rPr>
                <w:lang w:eastAsia="en-US"/>
              </w:rPr>
            </w:pPr>
            <w:r>
              <w:rPr>
                <w:rFonts w:eastAsia="SimSun" w:hint="eastAsia"/>
                <w:lang w:val="en-US" w:eastAsia="zh-CN"/>
              </w:rPr>
              <w:t>Cat2 LBT is preferred at UE side if Cat4 LBT is performed by gNB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gNB. </w:t>
            </w:r>
          </w:p>
        </w:tc>
      </w:tr>
      <w:tr w:rsidR="00506C49" w14:paraId="72D6C05B" w14:textId="77777777">
        <w:tc>
          <w:tcPr>
            <w:tcW w:w="1795" w:type="dxa"/>
          </w:tcPr>
          <w:p w14:paraId="18A70485" w14:textId="3B6E0EDA" w:rsidR="00506C49" w:rsidRDefault="00506C49" w:rsidP="00506C49">
            <w:pPr>
              <w:rPr>
                <w:rFonts w:eastAsia="MS Mincho"/>
                <w:lang w:val="en-US" w:eastAsia="ja-JP"/>
              </w:rPr>
            </w:pPr>
            <w:r w:rsidRPr="5993DCDF">
              <w:rPr>
                <w:lang w:eastAsia="en-US"/>
              </w:rPr>
              <w:t>InterDigital</w:t>
            </w:r>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r w:rsidR="00AE7FE2" w14:paraId="683708F2" w14:textId="77777777">
        <w:tc>
          <w:tcPr>
            <w:tcW w:w="1795" w:type="dxa"/>
          </w:tcPr>
          <w:p w14:paraId="527916B2" w14:textId="0E275F96" w:rsidR="00AE7FE2" w:rsidRPr="5993DCDF" w:rsidRDefault="00AE7FE2" w:rsidP="00506C49">
            <w:pPr>
              <w:rPr>
                <w:lang w:eastAsia="en-US"/>
              </w:rPr>
            </w:pPr>
            <w:r>
              <w:rPr>
                <w:lang w:eastAsia="en-US"/>
              </w:rPr>
              <w:t>Futurewei</w:t>
            </w:r>
          </w:p>
        </w:tc>
        <w:tc>
          <w:tcPr>
            <w:tcW w:w="7567" w:type="dxa"/>
          </w:tcPr>
          <w:p w14:paraId="0A688EB2" w14:textId="6EAFA490" w:rsidR="00AE7FE2" w:rsidRPr="5993DCDF" w:rsidRDefault="00AE7FE2" w:rsidP="00506C49">
            <w:pPr>
              <w:rPr>
                <w:lang w:eastAsia="en-US"/>
              </w:rPr>
            </w:pPr>
            <w:r>
              <w:rPr>
                <w:lang w:eastAsia="en-US"/>
              </w:rPr>
              <w:t>We believe that timelines for reporting useful assistance information need to be short and Cat-2 LBT is appropriate.</w:t>
            </w:r>
          </w:p>
        </w:tc>
      </w:tr>
      <w:tr w:rsidR="00473669" w14:paraId="3ED9EDDC" w14:textId="77777777">
        <w:tc>
          <w:tcPr>
            <w:tcW w:w="1795" w:type="dxa"/>
          </w:tcPr>
          <w:p w14:paraId="4026DA09" w14:textId="7B186BEA" w:rsidR="00473669" w:rsidRDefault="00473669" w:rsidP="00506C49">
            <w:pPr>
              <w:rPr>
                <w:lang w:eastAsia="en-US"/>
              </w:rPr>
            </w:pPr>
            <w:r>
              <w:rPr>
                <w:lang w:eastAsia="en-US"/>
              </w:rPr>
              <w:t>Samsung</w:t>
            </w:r>
          </w:p>
        </w:tc>
        <w:tc>
          <w:tcPr>
            <w:tcW w:w="7567" w:type="dxa"/>
          </w:tcPr>
          <w:p w14:paraId="2D876928" w14:textId="2DE33A19" w:rsidR="00473669" w:rsidRDefault="00473669" w:rsidP="00506C49">
            <w:pPr>
              <w:rPr>
                <w:lang w:eastAsia="en-US"/>
              </w:rPr>
            </w:pPr>
            <w:r>
              <w:rPr>
                <w:lang w:eastAsia="en-US"/>
              </w:rPr>
              <w:t xml:space="preserve">If Cat2 LBT is supported, the duration of CCA can be same as Cat2 LBT. </w:t>
            </w:r>
          </w:p>
        </w:tc>
      </w:tr>
      <w:tr w:rsidR="00790E32" w14:paraId="3B8DA702" w14:textId="77777777">
        <w:tc>
          <w:tcPr>
            <w:tcW w:w="1795" w:type="dxa"/>
          </w:tcPr>
          <w:p w14:paraId="02345E81" w14:textId="067F6B14" w:rsidR="00790E32" w:rsidRDefault="00790E32" w:rsidP="00790E32">
            <w:pPr>
              <w:rPr>
                <w:lang w:eastAsia="en-US"/>
              </w:rPr>
            </w:pPr>
            <w:r>
              <w:rPr>
                <w:lang w:eastAsia="en-US"/>
              </w:rPr>
              <w:t>Convida Wireless</w:t>
            </w:r>
          </w:p>
        </w:tc>
        <w:tc>
          <w:tcPr>
            <w:tcW w:w="7567" w:type="dxa"/>
          </w:tcPr>
          <w:p w14:paraId="2E1A21C1" w14:textId="613B94BD" w:rsidR="00790E32" w:rsidRDefault="00790E32" w:rsidP="00790E32">
            <w:pPr>
              <w:rPr>
                <w:lang w:eastAsia="en-US"/>
              </w:rPr>
            </w:pPr>
            <w:r>
              <w:rPr>
                <w:lang w:eastAsia="en-US"/>
              </w:rPr>
              <w:t>Cat2 LBT is preferred.</w:t>
            </w:r>
          </w:p>
        </w:tc>
      </w:tr>
    </w:tbl>
    <w:p w14:paraId="1C79DF02" w14:textId="77777777" w:rsidR="00DF47F6" w:rsidRDefault="00DF47F6">
      <w:pPr>
        <w:rPr>
          <w:lang w:eastAsia="en-US"/>
        </w:rPr>
      </w:pPr>
    </w:p>
    <w:p w14:paraId="0A6D11E4" w14:textId="77777777" w:rsidR="00DF47F6" w:rsidRDefault="00DF47F6">
      <w:pPr>
        <w:rPr>
          <w:lang w:eastAsia="en-US"/>
        </w:rPr>
      </w:pPr>
    </w:p>
    <w:p w14:paraId="15541A38" w14:textId="77777777"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Heading2"/>
      </w:pPr>
      <w:r>
        <w:t xml:space="preserve">Multi-Beam COT </w:t>
      </w:r>
    </w:p>
    <w:tbl>
      <w:tblPr>
        <w:tblStyle w:val="TableGrid"/>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down-select one or more of the following LBT operations </w:t>
            </w:r>
          </w:p>
          <w:p w14:paraId="64DDADDD"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77777777" w:rsidR="00DF47F6" w:rsidRDefault="00BC69DD">
            <w:pPr>
              <w:pStyle w:val="ListParagraph"/>
              <w:numPr>
                <w:ilvl w:val="1"/>
                <w:numId w:val="26"/>
              </w:numPr>
              <w:kinsoku/>
              <w:adjustRightInd/>
              <w:snapToGrid w:val="0"/>
              <w:spacing w:after="0" w:line="252" w:lineRule="auto"/>
              <w:textAlignment w:val="auto"/>
              <w:rPr>
                <w:rFonts w:cs="Times"/>
                <w:szCs w:val="20"/>
              </w:rPr>
            </w:pPr>
            <w:r>
              <w:rPr>
                <w:rFonts w:cs="Times"/>
                <w:szCs w:val="20"/>
              </w:rPr>
              <w:t>FFS: Details on the definition of "cover"</w:t>
            </w:r>
          </w:p>
          <w:p w14:paraId="3C1841C3"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w:t>
            </w:r>
            <w:r>
              <w:rPr>
                <w:szCs w:val="20"/>
              </w:rPr>
              <w:lastRenderedPageBreak/>
              <w:t>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539AE2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COT initiating LBT with multiple independent per-beam LBT sensing should be deprioritised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B55C73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appropriate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4CA84486" w14:textId="77777777" w:rsidR="00DF47F6" w:rsidRDefault="00BC69DD">
            <w:pPr>
              <w:rPr>
                <w:bCs/>
                <w:i/>
                <w:lang w:eastAsia="zh-CN"/>
              </w:rPr>
            </w:pPr>
            <w:r>
              <w:rPr>
                <w:bCs/>
                <w:i/>
              </w:rPr>
              <w:t>Proposal 14</w:t>
            </w:r>
            <w:r>
              <w:rPr>
                <w:bCs/>
                <w:i/>
                <w:lang w:eastAsia="zh-CN"/>
              </w:rPr>
              <w:t>: For initiating a COT with SDM or TDM of different beams, support multiple independent per-beam LBTs, i.e. Alt 2.</w:t>
            </w:r>
          </w:p>
          <w:p w14:paraId="6E59AB82" w14:textId="77777777" w:rsidR="00DF47F6" w:rsidRDefault="00BC69DD">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04FA846" w14:textId="77777777" w:rsidR="00DF47F6" w:rsidRDefault="00BC69DD">
            <w:pPr>
              <w:rPr>
                <w:bCs/>
                <w:i/>
                <w:lang w:eastAsia="zh-CN"/>
              </w:rPr>
            </w:pPr>
            <w:bookmarkStart w:id="20" w:name="OLE_LINK168"/>
            <w:bookmarkStart w:id="21"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ListParagraph"/>
              <w:numPr>
                <w:ilvl w:val="0"/>
                <w:numId w:val="27"/>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0D584F80" w14:textId="77777777" w:rsidR="00DF47F6" w:rsidRDefault="00BC69DD">
            <w:pPr>
              <w:pStyle w:val="ListParagraph"/>
              <w:numPr>
                <w:ilvl w:val="0"/>
                <w:numId w:val="27"/>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20"/>
          <w:bookmarkEnd w:id="21"/>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pPr>
        <w:pStyle w:val="Heading3"/>
        <w:numPr>
          <w:ilvl w:val="3"/>
          <w:numId w:val="2"/>
        </w:numPr>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ListParagraph"/>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ListParagraph"/>
        <w:numPr>
          <w:ilvl w:val="0"/>
          <w:numId w:val="23"/>
        </w:numPr>
      </w:pPr>
      <w:r>
        <w:rPr>
          <w:lang w:eastAsia="en-US"/>
        </w:rPr>
        <w:t xml:space="preserve">Support both Alt 1 and Alt 2: </w:t>
      </w:r>
      <w:r>
        <w:t>Samsung, CATT, FUTUREWEI, CAICT, Qualcomm, Intel, Huawei/HiSilicon (Alt1 as a fallback mechanism), ITRI</w:t>
      </w:r>
    </w:p>
    <w:p w14:paraId="7952B195" w14:textId="77777777" w:rsidR="00DF47F6" w:rsidRDefault="00BC69DD">
      <w:pPr>
        <w:pStyle w:val="ListParagraph"/>
        <w:numPr>
          <w:ilvl w:val="0"/>
          <w:numId w:val="23"/>
        </w:numPr>
        <w:rPr>
          <w:lang w:eastAsia="en-US"/>
        </w:rPr>
      </w:pPr>
      <w:r>
        <w:t>Decide single beam sensing first, deprioritize independent per beam sensing: Ericsson, Nokia</w:t>
      </w:r>
    </w:p>
    <w:p w14:paraId="7473AA3F" w14:textId="77777777" w:rsidR="00DF47F6" w:rsidRDefault="00DF47F6">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Huawei/HiSilicon</w:t>
            </w:r>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We are in principle ok with both alternatives, but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r w:rsidRPr="5993DCDF">
              <w:rPr>
                <w:lang w:eastAsia="en-US"/>
              </w:rPr>
              <w:t>InterDigital</w:t>
            </w:r>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w:t>
            </w:r>
            <w:r w:rsidRPr="5993DCDF">
              <w:rPr>
                <w:lang w:eastAsia="en-US"/>
              </w:rPr>
              <w:lastRenderedPageBreak/>
              <w:t>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595051">
            <w:pPr>
              <w:rPr>
                <w:rFonts w:eastAsia="MS Mincho"/>
                <w:lang w:eastAsia="ja-JP"/>
              </w:rPr>
            </w:pPr>
            <w:r>
              <w:rPr>
                <w:rFonts w:eastAsia="MS Mincho"/>
                <w:lang w:eastAsia="ja-JP"/>
              </w:rPr>
              <w:lastRenderedPageBreak/>
              <w:t xml:space="preserve">Ericsson </w:t>
            </w:r>
          </w:p>
        </w:tc>
        <w:tc>
          <w:tcPr>
            <w:tcW w:w="6937" w:type="dxa"/>
          </w:tcPr>
          <w:p w14:paraId="39955545" w14:textId="77777777" w:rsidR="006247C2" w:rsidRDefault="006247C2" w:rsidP="00595051">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595051">
            <w:pPr>
              <w:rPr>
                <w:rFonts w:eastAsia="MS Mincho"/>
                <w:lang w:eastAsia="ja-JP"/>
              </w:rPr>
            </w:pPr>
            <w:r>
              <w:rPr>
                <w:lang w:eastAsia="en-US"/>
              </w:rPr>
              <w:t>However, we do not want to agree to anything on this topic without agreeing on how to do sensing for a single beam case.</w:t>
            </w:r>
          </w:p>
        </w:tc>
      </w:tr>
      <w:tr w:rsidR="002E65A2" w14:paraId="6BDA0210" w14:textId="77777777" w:rsidTr="006247C2">
        <w:tc>
          <w:tcPr>
            <w:tcW w:w="2425" w:type="dxa"/>
          </w:tcPr>
          <w:p w14:paraId="50FACB80" w14:textId="7F32A929" w:rsidR="002E65A2" w:rsidRDefault="002E65A2" w:rsidP="00595051">
            <w:pPr>
              <w:rPr>
                <w:rFonts w:eastAsia="MS Mincho"/>
                <w:lang w:eastAsia="ja-JP"/>
              </w:rPr>
            </w:pPr>
            <w:r>
              <w:rPr>
                <w:rFonts w:eastAsia="MS Mincho"/>
                <w:lang w:eastAsia="ja-JP"/>
              </w:rPr>
              <w:t>Futurewei</w:t>
            </w:r>
          </w:p>
        </w:tc>
        <w:tc>
          <w:tcPr>
            <w:tcW w:w="6937" w:type="dxa"/>
          </w:tcPr>
          <w:p w14:paraId="405DDC52" w14:textId="55907EB5" w:rsidR="002E65A2" w:rsidRDefault="002E65A2" w:rsidP="00595051">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95051" w14:paraId="13708196" w14:textId="77777777" w:rsidTr="006247C2">
        <w:tc>
          <w:tcPr>
            <w:tcW w:w="2425" w:type="dxa"/>
          </w:tcPr>
          <w:p w14:paraId="752F768B" w14:textId="1D6CFF97" w:rsidR="00595051" w:rsidRDefault="00595051" w:rsidP="00595051">
            <w:pPr>
              <w:rPr>
                <w:rFonts w:eastAsia="MS Mincho"/>
                <w:lang w:eastAsia="ja-JP"/>
              </w:rPr>
            </w:pPr>
            <w:r>
              <w:rPr>
                <w:rFonts w:eastAsiaTheme="minorEastAsia" w:hint="eastAsia"/>
                <w:lang w:eastAsia="zh-CN"/>
              </w:rPr>
              <w:t>CATT</w:t>
            </w:r>
          </w:p>
        </w:tc>
        <w:tc>
          <w:tcPr>
            <w:tcW w:w="6937" w:type="dxa"/>
          </w:tcPr>
          <w:p w14:paraId="38E3BA58" w14:textId="79961839" w:rsidR="00595051" w:rsidRDefault="00595051" w:rsidP="00595051">
            <w:pPr>
              <w:rPr>
                <w:lang w:eastAsia="en-US"/>
              </w:rPr>
            </w:pPr>
            <w:r>
              <w:rPr>
                <w:rFonts w:eastAsiaTheme="minorEastAsia" w:hint="eastAsia"/>
                <w:lang w:eastAsia="zh-CN"/>
              </w:rPr>
              <w:t>We support both Alt 1 and Alt 2.</w:t>
            </w:r>
          </w:p>
        </w:tc>
      </w:tr>
      <w:tr w:rsidR="00473669" w14:paraId="0DCCACCF" w14:textId="77777777" w:rsidTr="006247C2">
        <w:tc>
          <w:tcPr>
            <w:tcW w:w="2425" w:type="dxa"/>
          </w:tcPr>
          <w:p w14:paraId="4A2881D7" w14:textId="6DE28CF9" w:rsidR="00473669" w:rsidRDefault="00473669" w:rsidP="00473669">
            <w:pPr>
              <w:rPr>
                <w:rFonts w:eastAsiaTheme="minorEastAsia"/>
                <w:lang w:eastAsia="zh-CN"/>
              </w:rPr>
            </w:pPr>
            <w:r>
              <w:rPr>
                <w:lang w:eastAsia="en-US"/>
              </w:rPr>
              <w:t>Samsung</w:t>
            </w:r>
          </w:p>
        </w:tc>
        <w:tc>
          <w:tcPr>
            <w:tcW w:w="6937" w:type="dxa"/>
          </w:tcPr>
          <w:p w14:paraId="0F0A00C8" w14:textId="27472638" w:rsidR="00473669" w:rsidRDefault="00473669" w:rsidP="00473669">
            <w:pPr>
              <w:rPr>
                <w:rFonts w:eastAsiaTheme="minorEastAsia"/>
                <w:lang w:eastAsia="zh-CN"/>
              </w:rPr>
            </w:pPr>
            <w:r>
              <w:rPr>
                <w:lang w:eastAsia="en-US"/>
              </w:rPr>
              <w:t xml:space="preserve">We support both alternatives, and up to implementation to choose one. </w:t>
            </w:r>
          </w:p>
        </w:tc>
      </w:tr>
      <w:tr w:rsidR="00790E32" w14:paraId="00BF4178" w14:textId="77777777" w:rsidTr="006247C2">
        <w:tc>
          <w:tcPr>
            <w:tcW w:w="2425" w:type="dxa"/>
          </w:tcPr>
          <w:p w14:paraId="3D3FC8EB" w14:textId="318B1DDB" w:rsidR="00790E32" w:rsidRDefault="00790E32" w:rsidP="00790E32">
            <w:pPr>
              <w:rPr>
                <w:lang w:eastAsia="en-US"/>
              </w:rPr>
            </w:pPr>
            <w:r>
              <w:rPr>
                <w:lang w:eastAsia="en-US"/>
              </w:rPr>
              <w:t>Convida Wireless</w:t>
            </w:r>
          </w:p>
        </w:tc>
        <w:tc>
          <w:tcPr>
            <w:tcW w:w="6937" w:type="dxa"/>
          </w:tcPr>
          <w:p w14:paraId="530BA4D4" w14:textId="41051CA5" w:rsidR="00790E32" w:rsidRDefault="00790E32" w:rsidP="00790E32">
            <w:pPr>
              <w:rPr>
                <w:lang w:eastAsia="en-US"/>
              </w:rPr>
            </w:pPr>
            <w:r>
              <w:rPr>
                <w:rFonts w:eastAsiaTheme="minorEastAsia"/>
                <w:lang w:eastAsia="zh-CN"/>
              </w:rPr>
              <w:t>We support both Alt 1 and Alt 2.</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ListParagraph"/>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Huawei/HiSilicon</w:t>
            </w:r>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r w:rsidRPr="5993DCDF">
              <w:rPr>
                <w:lang w:eastAsia="en-US"/>
              </w:rPr>
              <w:t>InterDigital</w:t>
            </w:r>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78DF9F6C"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595051">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70AF4C72" w14:textId="77777777" w:rsidTr="006247C2">
        <w:tc>
          <w:tcPr>
            <w:tcW w:w="2425" w:type="dxa"/>
          </w:tcPr>
          <w:p w14:paraId="797D47BC" w14:textId="609C3CD7" w:rsidR="002E65A2" w:rsidRDefault="002E65A2" w:rsidP="00595051">
            <w:pPr>
              <w:rPr>
                <w:rFonts w:eastAsia="MS Mincho"/>
                <w:lang w:eastAsia="ja-JP"/>
              </w:rPr>
            </w:pPr>
            <w:r>
              <w:rPr>
                <w:rFonts w:eastAsia="MS Mincho"/>
                <w:lang w:eastAsia="ja-JP"/>
              </w:rPr>
              <w:t>Futurewei</w:t>
            </w:r>
          </w:p>
        </w:tc>
        <w:tc>
          <w:tcPr>
            <w:tcW w:w="6937" w:type="dxa"/>
          </w:tcPr>
          <w:p w14:paraId="5636001D" w14:textId="6274BEE3" w:rsidR="002E65A2" w:rsidRDefault="002E65A2" w:rsidP="00595051">
            <w:pPr>
              <w:tabs>
                <w:tab w:val="left" w:pos="1515"/>
              </w:tabs>
              <w:rPr>
                <w:rFonts w:eastAsia="MS Mincho"/>
                <w:lang w:eastAsia="ja-JP"/>
              </w:rPr>
            </w:pPr>
            <w:r>
              <w:rPr>
                <w:rFonts w:eastAsia="MS Mincho"/>
                <w:lang w:eastAsia="ja-JP"/>
              </w:rPr>
              <w:t>Support this proposal</w:t>
            </w:r>
          </w:p>
        </w:tc>
      </w:tr>
      <w:tr w:rsidR="00595051" w14:paraId="6A4366D3" w14:textId="77777777" w:rsidTr="006247C2">
        <w:tc>
          <w:tcPr>
            <w:tcW w:w="2425" w:type="dxa"/>
          </w:tcPr>
          <w:p w14:paraId="5E44E125" w14:textId="2F3A5749" w:rsidR="00595051" w:rsidRDefault="00595051" w:rsidP="00595051">
            <w:pPr>
              <w:rPr>
                <w:rFonts w:eastAsia="MS Mincho"/>
                <w:lang w:eastAsia="ja-JP"/>
              </w:rPr>
            </w:pPr>
            <w:r>
              <w:rPr>
                <w:rFonts w:eastAsiaTheme="minorEastAsia" w:hint="eastAsia"/>
                <w:lang w:eastAsia="zh-CN"/>
              </w:rPr>
              <w:t>CATT</w:t>
            </w:r>
          </w:p>
        </w:tc>
        <w:tc>
          <w:tcPr>
            <w:tcW w:w="6937" w:type="dxa"/>
          </w:tcPr>
          <w:p w14:paraId="137E2AFA" w14:textId="6C334FED" w:rsidR="00595051" w:rsidRDefault="00595051" w:rsidP="00595051">
            <w:pPr>
              <w:tabs>
                <w:tab w:val="left" w:pos="1515"/>
              </w:tabs>
              <w:rPr>
                <w:rFonts w:eastAsia="MS Mincho"/>
                <w:lang w:eastAsia="ja-JP"/>
              </w:rPr>
            </w:pPr>
            <w:r>
              <w:rPr>
                <w:rFonts w:eastAsiaTheme="minorEastAsia" w:hint="eastAsia"/>
                <w:lang w:eastAsia="zh-CN"/>
              </w:rPr>
              <w:t>Support</w:t>
            </w:r>
          </w:p>
        </w:tc>
      </w:tr>
      <w:tr w:rsidR="00473669" w14:paraId="3315959E" w14:textId="77777777" w:rsidTr="006247C2">
        <w:tc>
          <w:tcPr>
            <w:tcW w:w="2425" w:type="dxa"/>
          </w:tcPr>
          <w:p w14:paraId="0EFC9009" w14:textId="7E0B4EF8" w:rsidR="00473669" w:rsidRDefault="00473669" w:rsidP="00473669">
            <w:pPr>
              <w:rPr>
                <w:rFonts w:eastAsiaTheme="minorEastAsia"/>
                <w:lang w:eastAsia="zh-CN"/>
              </w:rPr>
            </w:pPr>
            <w:r>
              <w:rPr>
                <w:lang w:eastAsia="en-US"/>
              </w:rPr>
              <w:t>Samsung</w:t>
            </w:r>
          </w:p>
        </w:tc>
        <w:tc>
          <w:tcPr>
            <w:tcW w:w="6937" w:type="dxa"/>
          </w:tcPr>
          <w:p w14:paraId="0A2E739A" w14:textId="12E18C36" w:rsidR="00473669" w:rsidRDefault="00473669" w:rsidP="00473669">
            <w:pPr>
              <w:tabs>
                <w:tab w:val="left" w:pos="1515"/>
              </w:tabs>
              <w:rPr>
                <w:rFonts w:eastAsiaTheme="minorEastAsia"/>
                <w:lang w:eastAsia="zh-CN"/>
              </w:rPr>
            </w:pPr>
            <w:r>
              <w:rPr>
                <w:lang w:eastAsia="en-US"/>
              </w:rPr>
              <w:t xml:space="preserve">We support the proposal. </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ListParagraph"/>
        <w:numPr>
          <w:ilvl w:val="0"/>
          <w:numId w:val="16"/>
        </w:numPr>
        <w:rPr>
          <w:lang w:eastAsia="en-US"/>
        </w:rPr>
      </w:pPr>
      <w:r>
        <w:rPr>
          <w:lang w:eastAsia="en-US"/>
        </w:rPr>
        <w:lastRenderedPageBreak/>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Huawei/HiSilicon</w:t>
            </w:r>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6BFD2508" w14:textId="77777777" w:rsidR="00DF47F6" w:rsidRDefault="00BC69DD">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r w:rsidRPr="5993DCDF">
              <w:rPr>
                <w:lang w:eastAsia="en-US"/>
              </w:rPr>
              <w:t>InterDigital</w:t>
            </w:r>
          </w:p>
        </w:tc>
        <w:tc>
          <w:tcPr>
            <w:tcW w:w="6937" w:type="dxa"/>
          </w:tcPr>
          <w:p w14:paraId="4F5B4C3A" w14:textId="317FA5AA"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Alt 2 or Alt 3, and the decision on further narrowing the number of supported alternatives can be made after CAT2 LBT is decided to be introduced.</w:t>
            </w:r>
          </w:p>
        </w:tc>
      </w:tr>
      <w:tr w:rsidR="00595051" w14:paraId="25A99BF0" w14:textId="77777777">
        <w:tc>
          <w:tcPr>
            <w:tcW w:w="2425" w:type="dxa"/>
          </w:tcPr>
          <w:p w14:paraId="45F07C68" w14:textId="24D8B0B8" w:rsidR="00595051" w:rsidRPr="5993DCDF" w:rsidRDefault="00595051" w:rsidP="00595051">
            <w:pPr>
              <w:rPr>
                <w:lang w:eastAsia="en-US"/>
              </w:rPr>
            </w:pPr>
            <w:r>
              <w:rPr>
                <w:rFonts w:eastAsiaTheme="minorEastAsia" w:hint="eastAsia"/>
                <w:lang w:eastAsia="zh-CN"/>
              </w:rPr>
              <w:t>CATT</w:t>
            </w:r>
          </w:p>
        </w:tc>
        <w:tc>
          <w:tcPr>
            <w:tcW w:w="6937" w:type="dxa"/>
          </w:tcPr>
          <w:p w14:paraId="35E17746" w14:textId="28005963" w:rsidR="00595051" w:rsidRPr="5993DCDF" w:rsidRDefault="00595051" w:rsidP="00506C49">
            <w:pPr>
              <w:rPr>
                <w:lang w:eastAsia="en-US"/>
              </w:rPr>
            </w:pPr>
            <w:r>
              <w:rPr>
                <w:rFonts w:eastAsiaTheme="minorEastAsia" w:hint="eastAsia"/>
                <w:lang w:eastAsia="zh-CN"/>
              </w:rPr>
              <w:t>Support.</w:t>
            </w:r>
          </w:p>
        </w:tc>
      </w:tr>
      <w:tr w:rsidR="00473669" w14:paraId="772283D8" w14:textId="77777777">
        <w:tc>
          <w:tcPr>
            <w:tcW w:w="2425" w:type="dxa"/>
          </w:tcPr>
          <w:p w14:paraId="606DAC8A" w14:textId="3DCC5D87" w:rsidR="00473669" w:rsidRDefault="00473669" w:rsidP="00473669">
            <w:pPr>
              <w:rPr>
                <w:rFonts w:eastAsiaTheme="minorEastAsia"/>
                <w:lang w:eastAsia="zh-CN"/>
              </w:rPr>
            </w:pPr>
            <w:r>
              <w:rPr>
                <w:lang w:eastAsia="en-US"/>
              </w:rPr>
              <w:t>Samsung</w:t>
            </w:r>
          </w:p>
        </w:tc>
        <w:tc>
          <w:tcPr>
            <w:tcW w:w="6937" w:type="dxa"/>
          </w:tcPr>
          <w:p w14:paraId="6A8122D7" w14:textId="642CE632" w:rsidR="00473669" w:rsidRDefault="00473669" w:rsidP="00473669">
            <w:pPr>
              <w:rPr>
                <w:rFonts w:eastAsiaTheme="minorEastAsia"/>
                <w:lang w:eastAsia="zh-CN"/>
              </w:rPr>
            </w:pPr>
            <w:r>
              <w:rPr>
                <w:lang w:eastAsia="en-US"/>
              </w:rPr>
              <w:t xml:space="preserve">Our understanding is at least supporting one of Alt 2 and Alt 3, and depending on whether Cat2 LBT is supported to choose. </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ListParagraph"/>
        <w:numPr>
          <w:ilvl w:val="0"/>
          <w:numId w:val="23"/>
        </w:numPr>
        <w:rPr>
          <w:lang w:eastAsia="en-US"/>
        </w:rPr>
      </w:pPr>
      <w:r>
        <w:rPr>
          <w:lang w:eastAsia="en-US"/>
        </w:rPr>
        <w:lastRenderedPageBreak/>
        <w:t>Stable with wide support except Ericsson</w:t>
      </w:r>
    </w:p>
    <w:tbl>
      <w:tblPr>
        <w:tblStyle w:val="TableGrid"/>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Huawei/HiSilicon</w:t>
            </w:r>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ZTE, Sanechips</w:t>
            </w:r>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r w:rsidRPr="5993DCDF">
              <w:rPr>
                <w:lang w:eastAsia="en-US"/>
              </w:rPr>
              <w:t>InterDigital</w:t>
            </w:r>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1629C9EF"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595051">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60174EB1" w14:textId="77777777" w:rsidTr="006247C2">
        <w:tc>
          <w:tcPr>
            <w:tcW w:w="2425" w:type="dxa"/>
          </w:tcPr>
          <w:p w14:paraId="30C8F452" w14:textId="7DD2E5E0" w:rsidR="002E65A2" w:rsidRDefault="002E65A2" w:rsidP="00595051">
            <w:pPr>
              <w:rPr>
                <w:rFonts w:eastAsia="MS Mincho"/>
                <w:lang w:eastAsia="ja-JP"/>
              </w:rPr>
            </w:pPr>
            <w:r>
              <w:rPr>
                <w:rFonts w:eastAsia="MS Mincho"/>
                <w:lang w:eastAsia="ja-JP"/>
              </w:rPr>
              <w:t>Futurewei</w:t>
            </w:r>
          </w:p>
        </w:tc>
        <w:tc>
          <w:tcPr>
            <w:tcW w:w="6937" w:type="dxa"/>
          </w:tcPr>
          <w:p w14:paraId="2851AAEF" w14:textId="1AEB5DE3" w:rsidR="002E65A2" w:rsidRDefault="002E65A2" w:rsidP="00595051">
            <w:pPr>
              <w:tabs>
                <w:tab w:val="left" w:pos="1515"/>
              </w:tabs>
              <w:rPr>
                <w:rFonts w:eastAsia="MS Mincho"/>
                <w:lang w:eastAsia="ja-JP"/>
              </w:rPr>
            </w:pPr>
            <w:r>
              <w:rPr>
                <w:rFonts w:eastAsia="MS Mincho"/>
                <w:lang w:eastAsia="ja-JP"/>
              </w:rPr>
              <w:t>Support</w:t>
            </w:r>
          </w:p>
        </w:tc>
      </w:tr>
      <w:tr w:rsidR="00595051" w14:paraId="2620C736" w14:textId="77777777" w:rsidTr="006247C2">
        <w:tc>
          <w:tcPr>
            <w:tcW w:w="2425" w:type="dxa"/>
          </w:tcPr>
          <w:p w14:paraId="6DB6FA18" w14:textId="76438D26" w:rsidR="00595051" w:rsidRDefault="00595051" w:rsidP="00595051">
            <w:pPr>
              <w:rPr>
                <w:rFonts w:eastAsia="MS Mincho"/>
                <w:lang w:eastAsia="ja-JP"/>
              </w:rPr>
            </w:pPr>
            <w:r>
              <w:rPr>
                <w:rFonts w:eastAsiaTheme="minorEastAsia" w:hint="eastAsia"/>
                <w:lang w:eastAsia="zh-CN"/>
              </w:rPr>
              <w:t>CATT</w:t>
            </w:r>
          </w:p>
        </w:tc>
        <w:tc>
          <w:tcPr>
            <w:tcW w:w="6937" w:type="dxa"/>
          </w:tcPr>
          <w:p w14:paraId="1FA55E56" w14:textId="188AE70A" w:rsidR="00595051" w:rsidRDefault="00595051" w:rsidP="00595051">
            <w:pPr>
              <w:tabs>
                <w:tab w:val="left" w:pos="1515"/>
              </w:tabs>
              <w:rPr>
                <w:rFonts w:eastAsia="MS Mincho"/>
                <w:lang w:eastAsia="ja-JP"/>
              </w:rPr>
            </w:pPr>
            <w:r>
              <w:rPr>
                <w:rFonts w:eastAsiaTheme="minorEastAsia" w:hint="eastAsia"/>
                <w:lang w:eastAsia="zh-CN"/>
              </w:rPr>
              <w:t>Support</w:t>
            </w:r>
          </w:p>
        </w:tc>
      </w:tr>
      <w:tr w:rsidR="00F7408D" w14:paraId="315446A8" w14:textId="77777777" w:rsidTr="006247C2">
        <w:tc>
          <w:tcPr>
            <w:tcW w:w="2425" w:type="dxa"/>
          </w:tcPr>
          <w:p w14:paraId="4956863F" w14:textId="5398E061" w:rsidR="00F7408D" w:rsidRDefault="00F7408D" w:rsidP="00F7408D">
            <w:pPr>
              <w:rPr>
                <w:rFonts w:eastAsiaTheme="minorEastAsia"/>
                <w:lang w:eastAsia="zh-CN"/>
              </w:rPr>
            </w:pPr>
            <w:r>
              <w:rPr>
                <w:lang w:eastAsia="en-US"/>
              </w:rPr>
              <w:t>Samsung</w:t>
            </w:r>
          </w:p>
        </w:tc>
        <w:tc>
          <w:tcPr>
            <w:tcW w:w="6937" w:type="dxa"/>
          </w:tcPr>
          <w:p w14:paraId="1768FA3A" w14:textId="2AE4BC69" w:rsidR="00F7408D" w:rsidRDefault="00F7408D" w:rsidP="00F7408D">
            <w:pPr>
              <w:tabs>
                <w:tab w:val="left" w:pos="1515"/>
              </w:tabs>
              <w:rPr>
                <w:rFonts w:eastAsiaTheme="minorEastAsia"/>
                <w:lang w:eastAsia="zh-CN"/>
              </w:rPr>
            </w:pPr>
            <w:r>
              <w:rPr>
                <w:lang w:eastAsia="en-US"/>
              </w:rPr>
              <w:t xml:space="preserve">We support the proposal. </w:t>
            </w:r>
          </w:p>
        </w:tc>
      </w:tr>
    </w:tbl>
    <w:p w14:paraId="6ED79329" w14:textId="77777777" w:rsidR="00DF47F6" w:rsidRDefault="00DF47F6">
      <w:pPr>
        <w:rPr>
          <w:lang w:eastAsia="en-US"/>
        </w:rPr>
      </w:pPr>
    </w:p>
    <w:p w14:paraId="5F358E7E" w14:textId="77777777" w:rsidR="00DF47F6" w:rsidRDefault="00BC69DD">
      <w:pPr>
        <w:pStyle w:val="Heading2"/>
      </w:pPr>
      <w:r>
        <w:t>Multi-Channel channel access</w:t>
      </w:r>
    </w:p>
    <w:p w14:paraId="24A86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5823C439" w14:textId="77777777" w:rsidR="00473669" w:rsidRDefault="00473669">
                            <w:pPr>
                              <w:rPr>
                                <w:rFonts w:cs="Times"/>
                                <w:szCs w:val="20"/>
                              </w:rPr>
                            </w:pPr>
                            <w:r>
                              <w:rPr>
                                <w:rFonts w:cs="Times"/>
                                <w:szCs w:val="20"/>
                              </w:rPr>
                              <w:t>Define Type A and Type B multi-channel channel access as:</w:t>
                            </w:r>
                          </w:p>
                          <w:p w14:paraId="6F2BA19C"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473669" w:rsidRDefault="00473669">
                            <w:pPr>
                              <w:rPr>
                                <w:rFonts w:cs="Times"/>
                                <w:szCs w:val="20"/>
                              </w:rPr>
                            </w:pPr>
                            <w:r>
                              <w:rPr>
                                <w:rFonts w:cs="Times"/>
                                <w:szCs w:val="20"/>
                              </w:rPr>
                              <w:t>Down-selection between</w:t>
                            </w:r>
                          </w:p>
                          <w:p w14:paraId="6BAD5ED0"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473669" w:rsidRDefault="00473669">
                            <w:pPr>
                              <w:rPr>
                                <w:rFonts w:cs="Times"/>
                                <w:szCs w:val="20"/>
                              </w:rPr>
                            </w:pPr>
                            <w:r>
                              <w:rPr>
                                <w:rFonts w:cs="Times"/>
                                <w:szCs w:val="20"/>
                              </w:rPr>
                              <w:t>Note: How eCCA is performed on each channel, and the BW of the channels over which eCCAs are performed are separately discussed</w:t>
                            </w:r>
                          </w:p>
                          <w:p w14:paraId="68C7F203" w14:textId="77777777" w:rsidR="00473669" w:rsidRDefault="0047366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5823C439" w14:textId="77777777" w:rsidR="00473669" w:rsidRDefault="00473669">
                      <w:pPr>
                        <w:rPr>
                          <w:rFonts w:cs="Times"/>
                          <w:szCs w:val="20"/>
                        </w:rPr>
                      </w:pPr>
                      <w:r>
                        <w:rPr>
                          <w:rFonts w:cs="Times"/>
                          <w:szCs w:val="20"/>
                        </w:rPr>
                        <w:t>Define Type A and Type B multi-channel channel access as:</w:t>
                      </w:r>
                    </w:p>
                    <w:p w14:paraId="6F2BA19C"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473669" w:rsidRDefault="00473669">
                      <w:pPr>
                        <w:rPr>
                          <w:rFonts w:cs="Times"/>
                          <w:szCs w:val="20"/>
                        </w:rPr>
                      </w:pPr>
                      <w:r>
                        <w:rPr>
                          <w:rFonts w:cs="Times"/>
                          <w:szCs w:val="20"/>
                        </w:rPr>
                        <w:t>Down-selection between</w:t>
                      </w:r>
                    </w:p>
                    <w:p w14:paraId="6BAD5ED0"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473669" w:rsidRDefault="00473669">
                      <w:pPr>
                        <w:rPr>
                          <w:rFonts w:cs="Times"/>
                          <w:szCs w:val="20"/>
                        </w:rPr>
                      </w:pPr>
                      <w:r>
                        <w:rPr>
                          <w:rFonts w:cs="Times"/>
                          <w:szCs w:val="20"/>
                        </w:rPr>
                        <w:t>Note: How eCCA is performed on each channel, and the BW of the channels over which eCCAs are performed are separately discussed</w:t>
                      </w:r>
                    </w:p>
                    <w:p w14:paraId="68C7F203" w14:textId="77777777" w:rsidR="00473669" w:rsidRDefault="0047366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TableGrid"/>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Heading3"/>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6EA4901E"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12C32837"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Huawei/HiSilicon</w:t>
      </w:r>
      <w:r w:rsidR="00A10C37">
        <w:rPr>
          <w:rFonts w:cs="Times"/>
          <w:szCs w:val="20"/>
        </w:rPr>
        <w:t>, vivo</w:t>
      </w:r>
      <w:r w:rsidR="00013A94">
        <w:rPr>
          <w:rFonts w:cs="Times"/>
          <w:szCs w:val="20"/>
        </w:rPr>
        <w:t>, Intel</w:t>
      </w:r>
      <w:r w:rsidR="00FB321C">
        <w:rPr>
          <w:rFonts w:cs="Times"/>
          <w:szCs w:val="20"/>
        </w:rPr>
        <w:t>, DCM</w:t>
      </w:r>
    </w:p>
    <w:p w14:paraId="39CE5471"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60B0793B"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Huawei/HiSilicon</w:t>
      </w:r>
      <w:r w:rsidR="00A10C37">
        <w:rPr>
          <w:rFonts w:cs="Times"/>
          <w:szCs w:val="20"/>
        </w:rPr>
        <w:t>, vivo</w:t>
      </w:r>
      <w:r w:rsidR="00013A94">
        <w:rPr>
          <w:rFonts w:cs="Times"/>
          <w:szCs w:val="20"/>
        </w:rPr>
        <w:t xml:space="preserve">, Lenovo, LG, </w:t>
      </w:r>
      <w:r w:rsidR="00FB321C">
        <w:rPr>
          <w:rFonts w:cs="Times"/>
          <w:szCs w:val="20"/>
        </w:rPr>
        <w:t xml:space="preserve">ZTE,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We support Alt.1 and added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Huawei/HiSilicon</w:t>
            </w:r>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We support Alt 1. Alt 2 does not comply with the ETSI 302 567, and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595051">
            <w:pPr>
              <w:rPr>
                <w:lang w:eastAsia="en-US"/>
              </w:rPr>
            </w:pPr>
            <w:r>
              <w:rPr>
                <w:lang w:eastAsia="en-US"/>
              </w:rPr>
              <w:t xml:space="preserve">Ericsson </w:t>
            </w:r>
          </w:p>
        </w:tc>
        <w:tc>
          <w:tcPr>
            <w:tcW w:w="6937" w:type="dxa"/>
          </w:tcPr>
          <w:p w14:paraId="23A78E4D" w14:textId="77777777" w:rsidR="006247C2" w:rsidRDefault="006247C2" w:rsidP="00595051">
            <w:pPr>
              <w:rPr>
                <w:lang w:eastAsia="en-US"/>
              </w:rPr>
            </w:pPr>
            <w:r>
              <w:rPr>
                <w:lang w:eastAsia="en-US"/>
              </w:rPr>
              <w:t xml:space="preserve">We support Alt 1. </w:t>
            </w:r>
          </w:p>
          <w:p w14:paraId="6E0ADB8A" w14:textId="77777777" w:rsidR="006247C2" w:rsidRDefault="006247C2" w:rsidP="00595051">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the case for operation in 60 GHz where different channel BWs are supported.</w:t>
            </w:r>
          </w:p>
        </w:tc>
      </w:tr>
      <w:tr w:rsidR="00595051" w14:paraId="5ABD23D0" w14:textId="77777777" w:rsidTr="006247C2">
        <w:tc>
          <w:tcPr>
            <w:tcW w:w="2425" w:type="dxa"/>
          </w:tcPr>
          <w:p w14:paraId="7456C7E4" w14:textId="6C88C8E8" w:rsidR="00595051" w:rsidRDefault="00595051" w:rsidP="00595051">
            <w:pPr>
              <w:rPr>
                <w:lang w:eastAsia="en-US"/>
              </w:rPr>
            </w:pPr>
            <w:r>
              <w:rPr>
                <w:rFonts w:eastAsiaTheme="minorEastAsia" w:hint="eastAsia"/>
                <w:lang w:eastAsia="zh-CN"/>
              </w:rPr>
              <w:t>CATT</w:t>
            </w:r>
          </w:p>
        </w:tc>
        <w:tc>
          <w:tcPr>
            <w:tcW w:w="6937" w:type="dxa"/>
          </w:tcPr>
          <w:p w14:paraId="403F62C6" w14:textId="56905AE0" w:rsidR="00595051" w:rsidRDefault="00595051" w:rsidP="00595051">
            <w:pPr>
              <w:rPr>
                <w:lang w:eastAsia="en-US"/>
              </w:rPr>
            </w:pPr>
            <w:r>
              <w:rPr>
                <w:rFonts w:eastAsiaTheme="minorEastAsia" w:hint="eastAsia"/>
                <w:lang w:eastAsia="zh-CN"/>
              </w:rPr>
              <w:t xml:space="preserve">Support with </w:t>
            </w:r>
            <w:r w:rsidRPr="004E0B38">
              <w:rPr>
                <w:rFonts w:eastAsiaTheme="minorEastAsia"/>
                <w:lang w:eastAsia="zh-CN"/>
              </w:rPr>
              <w:t>Type A multi-channel channel access</w:t>
            </w:r>
            <w:r>
              <w:rPr>
                <w:rFonts w:eastAsiaTheme="minorEastAsia" w:hint="eastAsia"/>
                <w:lang w:eastAsia="zh-CN"/>
              </w:rPr>
              <w:t xml:space="preserve">, and open to discuss </w:t>
            </w:r>
            <w:r w:rsidRPr="004E0B38">
              <w:rPr>
                <w:rFonts w:eastAsiaTheme="minorEastAsia"/>
                <w:lang w:eastAsia="zh-CN"/>
              </w:rPr>
              <w:t xml:space="preserve">Type </w:t>
            </w:r>
            <w:r>
              <w:rPr>
                <w:rFonts w:eastAsiaTheme="minorEastAsia" w:hint="eastAsia"/>
                <w:lang w:eastAsia="zh-CN"/>
              </w:rPr>
              <w:t>B</w:t>
            </w:r>
            <w:r w:rsidRPr="004E0B38">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7408D" w14:paraId="38A231F5" w14:textId="77777777" w:rsidTr="006247C2">
        <w:tc>
          <w:tcPr>
            <w:tcW w:w="2425" w:type="dxa"/>
          </w:tcPr>
          <w:p w14:paraId="5FD93884" w14:textId="69651106" w:rsidR="00F7408D" w:rsidRDefault="00F7408D" w:rsidP="00F7408D">
            <w:pPr>
              <w:rPr>
                <w:rFonts w:eastAsiaTheme="minorEastAsia"/>
                <w:lang w:eastAsia="zh-CN"/>
              </w:rPr>
            </w:pPr>
            <w:r>
              <w:rPr>
                <w:lang w:eastAsia="en-US"/>
              </w:rPr>
              <w:t>Samsung</w:t>
            </w:r>
          </w:p>
        </w:tc>
        <w:tc>
          <w:tcPr>
            <w:tcW w:w="6937" w:type="dxa"/>
          </w:tcPr>
          <w:p w14:paraId="2B5A0C9A" w14:textId="654B12DB" w:rsidR="00F7408D" w:rsidRDefault="00F7408D" w:rsidP="00F7408D">
            <w:pPr>
              <w:rPr>
                <w:rFonts w:eastAsiaTheme="minorEastAsia"/>
                <w:lang w:eastAsia="zh-CN"/>
              </w:rPr>
            </w:pPr>
            <w:r>
              <w:rPr>
                <w:lang w:eastAsia="en-US"/>
              </w:rPr>
              <w:t>We support both alternatives, and didn’t see the reason to exclude a supported altern</w:t>
            </w:r>
            <w:r>
              <w:rPr>
                <w:lang w:eastAsia="en-US"/>
              </w:rPr>
              <w:lastRenderedPageBreak/>
              <w:t xml:space="preserve">ative in the spec. </w:t>
            </w:r>
          </w:p>
        </w:tc>
      </w:tr>
      <w:tr w:rsidR="001F2A45" w14:paraId="60332E7A" w14:textId="77777777" w:rsidTr="006247C2">
        <w:tc>
          <w:tcPr>
            <w:tcW w:w="2425" w:type="dxa"/>
          </w:tcPr>
          <w:p w14:paraId="0EACDD44" w14:textId="084D12D3" w:rsidR="001F2A45" w:rsidRDefault="001F2A45" w:rsidP="001F2A45">
            <w:pPr>
              <w:rPr>
                <w:lang w:eastAsia="en-US"/>
              </w:rPr>
            </w:pPr>
            <w:r>
              <w:rPr>
                <w:rFonts w:eastAsia="MS Mincho"/>
                <w:lang w:eastAsia="ja-JP"/>
              </w:rPr>
              <w:lastRenderedPageBreak/>
              <w:t>Convida Wireless</w:t>
            </w:r>
          </w:p>
        </w:tc>
        <w:tc>
          <w:tcPr>
            <w:tcW w:w="6937" w:type="dxa"/>
          </w:tcPr>
          <w:p w14:paraId="18B12DB5" w14:textId="0FD7CEA5" w:rsidR="001F2A45" w:rsidRDefault="001F2A45" w:rsidP="001F2A45">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bl>
    <w:p w14:paraId="66A50166" w14:textId="77777777" w:rsidR="00DF47F6" w:rsidRDefault="00DF47F6">
      <w:pPr>
        <w:rPr>
          <w:lang w:eastAsia="en-US"/>
        </w:rPr>
      </w:pPr>
    </w:p>
    <w:p w14:paraId="6333A1FC" w14:textId="77777777" w:rsidR="00DF47F6" w:rsidRDefault="00BC69DD">
      <w:pPr>
        <w:pStyle w:val="Heading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TableGrid"/>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ListParagraph"/>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741DE4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2"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2"/>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Heading3"/>
      </w:pPr>
      <w:r>
        <w:t xml:space="preserve"> First Round Discussion</w:t>
      </w:r>
    </w:p>
    <w:p w14:paraId="512D842E" w14:textId="77777777" w:rsidR="00DF47F6" w:rsidRDefault="00DF47F6">
      <w:pPr>
        <w:rPr>
          <w:lang w:eastAsia="en-US"/>
        </w:rPr>
      </w:pPr>
    </w:p>
    <w:p w14:paraId="5A34A6EF" w14:textId="77777777" w:rsidR="00DF47F6" w:rsidRDefault="00BC69DD">
      <w:pPr>
        <w:pStyle w:val="discussionpoint"/>
        <w:rPr>
          <w:color w:val="000000" w:themeColor="text1"/>
        </w:rPr>
      </w:pPr>
      <w:r>
        <w:rPr>
          <w:color w:val="000000" w:themeColor="text1"/>
        </w:rPr>
        <w:t>Discussion 2.9.1-1</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6C5EA2E4"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059BE471"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ListParagraph"/>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ListParagraph"/>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ListParagraph"/>
        <w:numPr>
          <w:ilvl w:val="1"/>
          <w:numId w:val="29"/>
        </w:numPr>
        <w:rPr>
          <w:color w:val="000000" w:themeColor="text1"/>
        </w:rPr>
      </w:pPr>
      <w:r>
        <w:rPr>
          <w:color w:val="000000" w:themeColor="text1"/>
        </w:rPr>
        <w:t>Vivo, Ericsson, FUTUREWEI, Qualcomm, Xiaomi, Nokia, Huawei/HiSilicon</w:t>
      </w:r>
    </w:p>
    <w:p w14:paraId="38F389B7" w14:textId="77777777" w:rsidR="00DF47F6" w:rsidRDefault="00BC69DD">
      <w:pPr>
        <w:pStyle w:val="ListParagraph"/>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ListParagraph"/>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ListParagraph"/>
        <w:numPr>
          <w:ilvl w:val="1"/>
          <w:numId w:val="29"/>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55FC7599" w14:textId="77777777" w:rsidR="00DF47F6" w:rsidRDefault="00BC69DD">
      <w:pPr>
        <w:pStyle w:val="ListParagraph"/>
        <w:numPr>
          <w:ilvl w:val="0"/>
          <w:numId w:val="29"/>
        </w:numPr>
        <w:rPr>
          <w:color w:val="000000" w:themeColor="text1"/>
        </w:rPr>
      </w:pPr>
      <w:r>
        <w:rPr>
          <w:color w:val="000000" w:themeColor="text1"/>
        </w:rPr>
        <w:t>For gNBs,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77777777" w:rsidR="00DF47F6" w:rsidRDefault="00BC69DD">
      <w:pPr>
        <w:pStyle w:val="discussionpoint"/>
      </w:pPr>
      <w:r>
        <w:lastRenderedPageBreak/>
        <w:t>Discussion 2.9.1-2</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ListParagraph"/>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ListParagraph"/>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D2DF2BB"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TableGrid"/>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Huawei/HiSilicon</w:t>
            </w:r>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6247C2" w14:paraId="0D641AA9" w14:textId="77777777" w:rsidTr="006247C2">
        <w:tc>
          <w:tcPr>
            <w:tcW w:w="2425" w:type="dxa"/>
          </w:tcPr>
          <w:p w14:paraId="4D9A680B" w14:textId="77777777" w:rsidR="006247C2" w:rsidRDefault="006247C2" w:rsidP="00595051">
            <w:pPr>
              <w:rPr>
                <w:lang w:eastAsia="en-US"/>
              </w:rPr>
            </w:pPr>
            <w:r>
              <w:rPr>
                <w:lang w:eastAsia="en-US"/>
              </w:rPr>
              <w:t xml:space="preserve">Ericsson </w:t>
            </w:r>
          </w:p>
        </w:tc>
        <w:tc>
          <w:tcPr>
            <w:tcW w:w="6937" w:type="dxa"/>
          </w:tcPr>
          <w:p w14:paraId="37963DB8" w14:textId="77777777" w:rsidR="006247C2" w:rsidRDefault="006247C2" w:rsidP="00595051">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595051">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A009B2" w14:paraId="718A744A" w14:textId="77777777" w:rsidTr="006247C2">
        <w:tc>
          <w:tcPr>
            <w:tcW w:w="2425" w:type="dxa"/>
          </w:tcPr>
          <w:p w14:paraId="4767EAA6" w14:textId="0AB236B9" w:rsidR="00A009B2" w:rsidRDefault="00A009B2" w:rsidP="00595051">
            <w:pPr>
              <w:rPr>
                <w:lang w:eastAsia="en-US"/>
              </w:rPr>
            </w:pPr>
            <w:r>
              <w:rPr>
                <w:lang w:eastAsia="en-US"/>
              </w:rPr>
              <w:t>Futurewei</w:t>
            </w:r>
          </w:p>
        </w:tc>
        <w:tc>
          <w:tcPr>
            <w:tcW w:w="6937" w:type="dxa"/>
          </w:tcPr>
          <w:p w14:paraId="6BC5DF19" w14:textId="77777777" w:rsidR="00A009B2" w:rsidRDefault="00A009B2" w:rsidP="00A009B2">
            <w:pPr>
              <w:rPr>
                <w:lang w:eastAsia="en-US"/>
              </w:rPr>
            </w:pPr>
            <w:r>
              <w:rPr>
                <w:lang w:eastAsia="en-US"/>
              </w:rPr>
              <w:t xml:space="preserve">Our preference is for </w:t>
            </w:r>
            <w:r w:rsidRPr="005E1B5E">
              <w:rPr>
                <w:b/>
                <w:bCs/>
                <w:lang w:eastAsia="en-US"/>
              </w:rPr>
              <w:t>Alt1-C</w:t>
            </w:r>
            <w:r>
              <w:rPr>
                <w:b/>
                <w:bCs/>
                <w:lang w:eastAsia="en-US"/>
              </w:rPr>
              <w:t xml:space="preserve"> </w:t>
            </w:r>
            <w:r w:rsidRPr="00B654B5">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210CA78A" w14:textId="77777777" w:rsidR="00A009B2" w:rsidRDefault="00A009B2" w:rsidP="00A009B2">
            <w:pPr>
              <w:rPr>
                <w:lang w:eastAsia="en-US"/>
              </w:rPr>
            </w:pPr>
            <w:r w:rsidRPr="005E1B5E">
              <w:rPr>
                <w:b/>
                <w:bCs/>
                <w:lang w:eastAsia="en-US"/>
              </w:rPr>
              <w:t>Alt-1-A (modified):</w:t>
            </w:r>
            <w:r>
              <w:rPr>
                <w:lang w:eastAsia="en-US"/>
              </w:rPr>
              <w:t xml:space="preserve">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r>
              <w:rPr>
                <w:rFonts w:eastAsia="Times New Roman"/>
                <w:snapToGrid/>
                <w:color w:val="000000" w:themeColor="text1"/>
                <w:szCs w:val="20"/>
                <w:lang w:val="en-US" w:eastAsia="zh-CN"/>
              </w:rPr>
              <w:t xml:space="preserve"> The </w:t>
            </w:r>
            <w:r>
              <w:rPr>
                <w:lang w:eastAsia="en-US"/>
              </w:rPr>
              <w:t xml:space="preserve">peak sensing beam gain is at-least [S FFS] dBi. </w:t>
            </w:r>
          </w:p>
          <w:p w14:paraId="7D840A82" w14:textId="77777777" w:rsidR="00A009B2" w:rsidRDefault="00A009B2" w:rsidP="00A009B2">
            <w:pPr>
              <w:rPr>
                <w:color w:val="000000" w:themeColor="text1"/>
                <w:szCs w:val="20"/>
                <w:lang w:eastAsia="en-US"/>
              </w:rPr>
            </w:pPr>
            <w:r w:rsidRPr="005E1B5E">
              <w:rPr>
                <w:b/>
                <w:bCs/>
                <w:lang w:eastAsia="en-US"/>
              </w:rPr>
              <w:t>Alt-1-</w:t>
            </w:r>
            <w:r>
              <w:rPr>
                <w:b/>
                <w:bCs/>
                <w:lang w:eastAsia="en-US"/>
              </w:rPr>
              <w:t>E</w:t>
            </w:r>
            <w:r w:rsidRPr="005E1B5E">
              <w:rPr>
                <w:b/>
                <w:bCs/>
                <w:lang w:eastAsia="en-US"/>
              </w:rPr>
              <w:t xml:space="preserve"> (modified):</w:t>
            </w:r>
            <w:r>
              <w:rPr>
                <w:lang w:eastAsia="en-US"/>
              </w:rPr>
              <w:t xml:space="preserve"> </w:t>
            </w:r>
            <w:r w:rsidRPr="00100EE9">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 xml:space="preserve">i. </w:t>
            </w:r>
          </w:p>
          <w:p w14:paraId="78A1C834" w14:textId="4D9411F7" w:rsidR="00A009B2" w:rsidRDefault="00A009B2" w:rsidP="00A009B2">
            <w:pPr>
              <w:rPr>
                <w:lang w:eastAsia="en-US"/>
              </w:rPr>
            </w:pPr>
            <w:r w:rsidRPr="00B654B5">
              <w:rPr>
                <w:color w:val="000000" w:themeColor="text1"/>
                <w:lang w:eastAsia="en-US"/>
              </w:rPr>
              <w:t>Regarding</w:t>
            </w:r>
            <w:r>
              <w:rPr>
                <w:b/>
                <w:bCs/>
                <w:color w:val="000000" w:themeColor="text1"/>
                <w:lang w:eastAsia="en-US"/>
              </w:rPr>
              <w:t xml:space="preserve"> </w:t>
            </w:r>
            <w:r w:rsidRPr="00C02E58">
              <w:rPr>
                <w:b/>
                <w:bCs/>
                <w:color w:val="000000" w:themeColor="text1"/>
                <w:lang w:eastAsia="en-US"/>
              </w:rPr>
              <w:t>Alt-1-D</w:t>
            </w:r>
            <w:r>
              <w:rPr>
                <w:b/>
                <w:bCs/>
                <w:color w:val="000000" w:themeColor="text1"/>
                <w:lang w:eastAsia="en-US"/>
              </w:rPr>
              <w:t xml:space="preserve">: </w:t>
            </w:r>
            <w:r w:rsidRPr="00C02E58">
              <w:rPr>
                <w:color w:val="000000" w:themeColor="text1"/>
                <w:lang w:eastAsia="en-US"/>
              </w:rPr>
              <w:t>we</w:t>
            </w:r>
            <w:r>
              <w:rPr>
                <w:color w:val="000000" w:themeColor="text1"/>
                <w:lang w:eastAsia="en-US"/>
              </w:rPr>
              <w:t xml:space="preserv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sidRPr="00100EE9">
              <w:rPr>
                <w:color w:val="000000" w:themeColor="text1"/>
                <w:szCs w:val="20"/>
                <w:lang w:eastAsia="en-US"/>
              </w:rPr>
              <w:t xml:space="preserve">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i”.</w:t>
            </w:r>
          </w:p>
        </w:tc>
      </w:tr>
      <w:tr w:rsidR="00FA0F31" w14:paraId="37DF9AA6" w14:textId="77777777" w:rsidTr="006247C2">
        <w:tc>
          <w:tcPr>
            <w:tcW w:w="2425" w:type="dxa"/>
          </w:tcPr>
          <w:p w14:paraId="532408C9" w14:textId="184AF9FF" w:rsidR="00FA0F31" w:rsidRDefault="00FA0F31" w:rsidP="00595051">
            <w:pPr>
              <w:rPr>
                <w:lang w:eastAsia="en-US"/>
              </w:rPr>
            </w:pPr>
            <w:r>
              <w:rPr>
                <w:rFonts w:eastAsiaTheme="minorEastAsia" w:hint="eastAsia"/>
                <w:lang w:eastAsia="zh-CN"/>
              </w:rPr>
              <w:lastRenderedPageBreak/>
              <w:t>CATT</w:t>
            </w:r>
          </w:p>
        </w:tc>
        <w:tc>
          <w:tcPr>
            <w:tcW w:w="6937" w:type="dxa"/>
          </w:tcPr>
          <w:p w14:paraId="2871FC0F" w14:textId="0F656FC0" w:rsidR="00FA0F31" w:rsidRDefault="00FA0F31" w:rsidP="00A009B2">
            <w:pPr>
              <w:rPr>
                <w:lang w:eastAsia="en-US"/>
              </w:rPr>
            </w:pPr>
            <w:r>
              <w:rPr>
                <w:rFonts w:eastAsiaTheme="minorEastAsia" w:hint="eastAsia"/>
                <w:lang w:eastAsia="zh-CN"/>
              </w:rPr>
              <w:t>We share same view with Nokia.</w:t>
            </w:r>
          </w:p>
        </w:tc>
      </w:tr>
      <w:tr w:rsidR="00F7408D" w14:paraId="67192E3E" w14:textId="77777777" w:rsidTr="006247C2">
        <w:tc>
          <w:tcPr>
            <w:tcW w:w="2425" w:type="dxa"/>
          </w:tcPr>
          <w:p w14:paraId="323CEC30" w14:textId="1BB8ABAC" w:rsidR="00F7408D" w:rsidRDefault="00F7408D" w:rsidP="00F7408D">
            <w:pPr>
              <w:rPr>
                <w:rFonts w:eastAsiaTheme="minorEastAsia"/>
                <w:lang w:eastAsia="zh-CN"/>
              </w:rPr>
            </w:pPr>
            <w:r>
              <w:rPr>
                <w:lang w:eastAsia="en-US"/>
              </w:rPr>
              <w:t>Samsung</w:t>
            </w:r>
          </w:p>
        </w:tc>
        <w:tc>
          <w:tcPr>
            <w:tcW w:w="6937" w:type="dxa"/>
          </w:tcPr>
          <w:p w14:paraId="663DACC0" w14:textId="169EB31D" w:rsidR="00F7408D" w:rsidRDefault="00F7408D" w:rsidP="00F7408D">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bl>
    <w:p w14:paraId="23F6FB82" w14:textId="77777777" w:rsidR="00DF47F6" w:rsidRDefault="00DF47F6">
      <w:pPr>
        <w:rPr>
          <w:highlight w:val="yellow"/>
        </w:rPr>
      </w:pPr>
    </w:p>
    <w:p w14:paraId="551B7F58" w14:textId="77777777" w:rsidR="00DF47F6" w:rsidRDefault="00BC69DD">
      <w:pPr>
        <w:pStyle w:val="discussionpoint"/>
      </w:pPr>
      <w:r>
        <w:t>Discussion 2.9.1-3</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ListParagraph"/>
        <w:numPr>
          <w:ilvl w:val="0"/>
          <w:numId w:val="30"/>
        </w:numPr>
        <w:rPr>
          <w:color w:val="000000" w:themeColor="text1"/>
        </w:rPr>
      </w:pPr>
      <w:r>
        <w:rPr>
          <w:color w:val="000000" w:themeColor="text1"/>
        </w:rPr>
        <w:t>Do we require beam correspondence capability to support directional LBT? What  happens if there is no beam correspondence.</w:t>
      </w:r>
    </w:p>
    <w:p w14:paraId="7459494F" w14:textId="77777777" w:rsidR="00DF47F6" w:rsidRDefault="00BC69DD">
      <w:pPr>
        <w:pStyle w:val="ListParagraph"/>
        <w:numPr>
          <w:ilvl w:val="0"/>
          <w:numId w:val="30"/>
        </w:numPr>
        <w:rPr>
          <w:color w:val="000000" w:themeColor="text1"/>
        </w:rPr>
      </w:pPr>
      <w:r>
        <w:rPr>
          <w:color w:val="000000" w:themeColor="text1"/>
        </w:rPr>
        <w:t xml:space="preserve">Assuming analogous beam correspondence on gNB side, what would be the way to describe relationship for sensing and transmission beams.   </w:t>
      </w:r>
    </w:p>
    <w:p w14:paraId="205E4367" w14:textId="77777777" w:rsidR="00DF47F6" w:rsidRDefault="00BC69DD">
      <w:pPr>
        <w:pStyle w:val="ListParagraph"/>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ListParagraph"/>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ListParagraph"/>
              <w:numPr>
                <w:ilvl w:val="0"/>
                <w:numId w:val="31"/>
              </w:numPr>
              <w:wordWrap/>
              <w:jc w:val="both"/>
              <w:rPr>
                <w:lang w:eastAsia="en-US"/>
              </w:rPr>
            </w:pPr>
            <w:r>
              <w:rPr>
                <w:lang w:eastAsia="en-US"/>
              </w:rPr>
              <w:t xml:space="preserve">We don’t need to describe the relationship for gNB, it is up to network implementation. </w:t>
            </w:r>
          </w:p>
          <w:p w14:paraId="2349A7E7" w14:textId="77777777" w:rsidR="00DF47F6" w:rsidRDefault="00BC69DD">
            <w:pPr>
              <w:pStyle w:val="ListParagraph"/>
              <w:numPr>
                <w:ilvl w:val="0"/>
                <w:numId w:val="31"/>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DF47F6" w14:paraId="2C9011E6" w14:textId="77777777">
        <w:tc>
          <w:tcPr>
            <w:tcW w:w="2425" w:type="dxa"/>
          </w:tcPr>
          <w:p w14:paraId="34B2C3D7" w14:textId="77777777" w:rsidR="00DF47F6" w:rsidRDefault="00BC69DD">
            <w:pPr>
              <w:rPr>
                <w:lang w:eastAsia="en-US"/>
              </w:rPr>
            </w:pPr>
            <w:r>
              <w:rPr>
                <w:lang w:eastAsia="en-US"/>
              </w:rPr>
              <w:t>Huawei/HiSilicon</w:t>
            </w:r>
          </w:p>
        </w:tc>
        <w:tc>
          <w:tcPr>
            <w:tcW w:w="6937" w:type="dxa"/>
          </w:tcPr>
          <w:p w14:paraId="490FDE01" w14:textId="77777777" w:rsidR="00DF47F6" w:rsidRDefault="00BC69DD">
            <w:pPr>
              <w:pStyle w:val="ListParagraph"/>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ListParagraph"/>
              <w:numPr>
                <w:ilvl w:val="0"/>
                <w:numId w:val="32"/>
              </w:numPr>
              <w:rPr>
                <w:lang w:eastAsia="en-US"/>
              </w:rPr>
            </w:pPr>
            <w:r>
              <w:rPr>
                <w:lang w:eastAsia="en-US"/>
              </w:rPr>
              <w:lastRenderedPageBreak/>
              <w:t xml:space="preserve">The correspondence should be maintained at the initiating equipment without specifying whether the equipment is gNB or UE. </w:t>
            </w:r>
          </w:p>
          <w:p w14:paraId="14B2B8D9" w14:textId="77777777" w:rsidR="00DF47F6" w:rsidRDefault="00BC69DD">
            <w:pPr>
              <w:pStyle w:val="ListParagraph"/>
              <w:numPr>
                <w:ilvl w:val="0"/>
                <w:numId w:val="32"/>
              </w:numPr>
              <w:rPr>
                <w:lang w:eastAsia="en-US"/>
              </w:rPr>
            </w:pPr>
            <w:r>
              <w:rPr>
                <w:lang w:eastAsia="en-US"/>
              </w:rPr>
              <w:t xml:space="preserve">LBT beam should use the same spatial filter for the subsequent transmission. Spatial filter of Tx beam is specified using QCL/TCI framework. </w:t>
            </w:r>
          </w:p>
          <w:p w14:paraId="276A1ABA" w14:textId="77777777" w:rsidR="00DF47F6" w:rsidRDefault="00DF47F6">
            <w:pPr>
              <w:pStyle w:val="ListParagraph"/>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lastRenderedPageBreak/>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ListParagraph"/>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2DA170D8" w14:textId="77777777" w:rsidR="00DF47F6" w:rsidRDefault="00BC69DD">
            <w:pPr>
              <w:pStyle w:val="ListParagraph"/>
              <w:numPr>
                <w:ilvl w:val="0"/>
                <w:numId w:val="33"/>
              </w:numPr>
            </w:pPr>
            <w:r>
              <w:t>We think that the beam correspondence on gNB side could be left up to gNB implementation.</w:t>
            </w:r>
          </w:p>
          <w:p w14:paraId="2572D8A6" w14:textId="77777777" w:rsidR="00DF47F6" w:rsidRDefault="00BC69DD">
            <w:pPr>
              <w:pStyle w:val="ListParagraph"/>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B902C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448C6AB2" w14:textId="77777777" w:rsidR="00DF47F6" w:rsidRDefault="00BC69DD">
            <w:pPr>
              <w:pStyle w:val="ListParagraph"/>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r w:rsidRPr="26775970">
              <w:rPr>
                <w:lang w:eastAsia="en-US"/>
              </w:rPr>
              <w:t>InterDigital</w:t>
            </w:r>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F7408D" w14:paraId="0DE022C8" w14:textId="77777777">
        <w:tc>
          <w:tcPr>
            <w:tcW w:w="2425" w:type="dxa"/>
          </w:tcPr>
          <w:p w14:paraId="7B76A52F" w14:textId="33A65F8D" w:rsidR="00F7408D" w:rsidRDefault="00F7408D" w:rsidP="00F7408D">
            <w:pPr>
              <w:rPr>
                <w:lang w:eastAsia="en-US"/>
              </w:rPr>
            </w:pPr>
            <w:r>
              <w:rPr>
                <w:lang w:eastAsia="en-US"/>
              </w:rPr>
              <w:t xml:space="preserve">Samsung </w:t>
            </w:r>
          </w:p>
        </w:tc>
        <w:tc>
          <w:tcPr>
            <w:tcW w:w="6937" w:type="dxa"/>
          </w:tcPr>
          <w:p w14:paraId="10AC6A49" w14:textId="77777777" w:rsidR="00F7408D" w:rsidRPr="00B555FB" w:rsidRDefault="00F7408D" w:rsidP="00F7408D">
            <w:pPr>
              <w:pStyle w:val="ListParagraph"/>
              <w:numPr>
                <w:ilvl w:val="0"/>
                <w:numId w:val="54"/>
              </w:numPr>
              <w:rPr>
                <w:lang w:eastAsia="en-US"/>
              </w:rPr>
            </w:pPr>
            <w:r w:rsidRPr="00B555FB">
              <w:rPr>
                <w:lang w:eastAsia="en-US"/>
              </w:rPr>
              <w:t xml:space="preserve">Yes, it should assume UE have beam correspondence capability at 60 GHz unlicensed band. </w:t>
            </w:r>
          </w:p>
          <w:p w14:paraId="41761FA0" w14:textId="77777777" w:rsidR="00F7408D" w:rsidRPr="00B555FB" w:rsidRDefault="00F7408D" w:rsidP="00F7408D">
            <w:pPr>
              <w:pStyle w:val="ListParagraph"/>
              <w:numPr>
                <w:ilvl w:val="0"/>
                <w:numId w:val="54"/>
              </w:numPr>
              <w:rPr>
                <w:lang w:eastAsia="en-US"/>
              </w:rPr>
            </w:pPr>
            <w:r w:rsidRPr="00B555FB">
              <w:rPr>
                <w:lang w:eastAsia="en-US"/>
              </w:rPr>
              <w:t xml:space="preserve">For gNB, it seems there is no spec impact. It can be up to gNB implementation. </w:t>
            </w:r>
          </w:p>
          <w:p w14:paraId="6BA8244D" w14:textId="77777777" w:rsidR="00F7408D" w:rsidRPr="00B555FB" w:rsidRDefault="00F7408D" w:rsidP="00F7408D">
            <w:pPr>
              <w:pStyle w:val="ListParagraph"/>
              <w:numPr>
                <w:ilvl w:val="0"/>
                <w:numId w:val="54"/>
              </w:numPr>
              <w:rPr>
                <w:bCs/>
              </w:rPr>
            </w:pPr>
            <w:r w:rsidRPr="00B555FB">
              <w:t>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w:t>
            </w:r>
            <w:r>
              <w:t xml:space="preserve"> </w:t>
            </w:r>
            <w:r w:rsidRPr="00B555FB">
              <w:rPr>
                <w:bCs/>
              </w:rPr>
              <w:t>One way is to introduce a new QCL type E</w:t>
            </w:r>
            <w:r>
              <w:rPr>
                <w:bCs/>
              </w:rPr>
              <w:t xml:space="preserve"> (or </w:t>
            </w:r>
            <w:r>
              <w:rPr>
                <w:bCs/>
              </w:rPr>
              <w:lastRenderedPageBreak/>
              <w:t>extended definition of QCL type D)</w:t>
            </w:r>
            <w:r w:rsidRPr="00B555FB">
              <w:rPr>
                <w:bCs/>
              </w:rPr>
              <w:t xml:space="preserve">. This QCL type is essentially to indicate the </w:t>
            </w:r>
            <w:r>
              <w:rPr>
                <w:bCs/>
              </w:rPr>
              <w:t xml:space="preserve">set of </w:t>
            </w:r>
            <w:r w:rsidRPr="00B555FB">
              <w:rPr>
                <w:bCs/>
              </w:rPr>
              <w:t xml:space="preserve">transmission beams that are “covered” by an LBT sensing beam. </w:t>
            </w:r>
          </w:p>
          <w:p w14:paraId="2C857C62" w14:textId="77777777" w:rsidR="00F7408D" w:rsidRPr="00B555FB" w:rsidRDefault="00F7408D" w:rsidP="00F7408D">
            <w:pPr>
              <w:rPr>
                <w:rFonts w:eastAsia="Gulim"/>
                <w:bCs/>
                <w:kern w:val="0"/>
              </w:rPr>
            </w:pPr>
            <w:r w:rsidRPr="00B555FB">
              <w:rPr>
                <w:rFonts w:eastAsia="Gulim"/>
                <w:bCs/>
                <w:kern w:val="0"/>
              </w:rPr>
              <w:t>The way</w:t>
            </w:r>
            <w:r>
              <w:rPr>
                <w:rFonts w:eastAsia="Gulim"/>
                <w:bCs/>
                <w:kern w:val="0"/>
              </w:rPr>
              <w:t xml:space="preserve"> how</w:t>
            </w:r>
            <w:r w:rsidRPr="00B555FB">
              <w:rPr>
                <w:rFonts w:eastAsia="Gulim"/>
                <w:bCs/>
                <w:kern w:val="0"/>
              </w:rPr>
              <w:t xml:space="preserve"> QCL-E would be used is as follows: in the tciState, the following can be defined:</w:t>
            </w:r>
          </w:p>
          <w:p w14:paraId="1801905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color w:val="FF0000"/>
                <w:sz w:val="20"/>
                <w:szCs w:val="20"/>
              </w:rPr>
              <w:t>    </w:t>
            </w:r>
            <w:r w:rsidRPr="001A6C79">
              <w:rPr>
                <w:rFonts w:asciiTheme="minorHAnsi" w:eastAsia="BatangChe" w:hAnsiTheme="minorHAnsi" w:cstheme="minorHAnsi"/>
                <w:i/>
                <w:sz w:val="20"/>
                <w:szCs w:val="20"/>
              </w:rPr>
              <w:t>qcl-TypeX</w:t>
            </w:r>
          </w:p>
          <w:p w14:paraId="0F0B6A85"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
          <w:p w14:paraId="44022F08"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bwp-Id b,</w:t>
            </w:r>
          </w:p>
          <w:p w14:paraId="22D32105"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referenceSignal  {csi-rs : 1, csi-rs : 2, csi-rs : 3 }</w:t>
            </w:r>
          </w:p>
          <w:p w14:paraId="18A691DD"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qcl-Type type E</w:t>
            </w:r>
          </w:p>
          <w:p w14:paraId="493684FB" w14:textId="77777777" w:rsidR="00F7408D" w:rsidRPr="00514623"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B9865C7"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(CSI-RS1, CSI-RS</w:t>
            </w:r>
            <w:r w:rsidRPr="00D775A3">
              <w:t>2</w:t>
            </w:r>
            <w:r>
              <w:t>, CSI-RS3</w:t>
            </w:r>
            <w:r w:rsidRPr="00D775A3">
              <w:t>)</w:t>
            </w:r>
            <w:r>
              <w:t xml:space="preserve"> are indicated as </w:t>
            </w:r>
            <w:r w:rsidRPr="00D775A3">
              <w:t>“covered” by the LBT sensing beam.  In other words, the sensing beam has the qcl type E source reference signals</w:t>
            </w:r>
            <w:r>
              <w:t xml:space="preserve"> with (CSI-RS1, CSI-RS2, CSI-RS3</w:t>
            </w:r>
            <w:r w:rsidRPr="00D775A3">
              <w:t>).   </w:t>
            </w:r>
          </w:p>
          <w:p w14:paraId="30855FE8" w14:textId="77777777" w:rsidR="00F7408D" w:rsidRDefault="00F7408D" w:rsidP="00F7408D">
            <w:pPr>
              <w:rPr>
                <w:highlight w:val="yellow"/>
              </w:rPr>
            </w:pPr>
            <w:r>
              <w:rPr>
                <w:bCs/>
              </w:rPr>
              <w:t>W</w:t>
            </w:r>
            <w:r w:rsidRPr="00F66EFD">
              <w:rPr>
                <w:bCs/>
              </w:rPr>
              <w:t xml:space="preserve">hile the QCL-E shall be introduced for defining the new spatial relation between sensing beam and transmission beam, we can either introduce this </w:t>
            </w:r>
            <w:r>
              <w:rPr>
                <w:bCs/>
              </w:rPr>
              <w:t xml:space="preserve">new </w:t>
            </w:r>
            <w:r w:rsidRPr="00F66EFD">
              <w:rPr>
                <w:bCs/>
              </w:rPr>
              <w:t xml:space="preserve">QCL-E by changing the TCI state definition (applies to DL) or by changing </w:t>
            </w:r>
            <w:r w:rsidRPr="00F66EFD">
              <w:rPr>
                <w:i/>
                <w:color w:val="000000"/>
              </w:rPr>
              <w:t>spatialrelationinfo</w:t>
            </w:r>
            <w:r w:rsidRPr="00F66EFD">
              <w:rPr>
                <w:bCs/>
              </w:rPr>
              <w:t xml:space="preserve"> (applies to UL).</w:t>
            </w:r>
          </w:p>
          <w:p w14:paraId="11ABFB9B" w14:textId="77777777" w:rsidR="00F7408D" w:rsidRPr="006247C2" w:rsidRDefault="00F7408D" w:rsidP="00F7408D">
            <w:pPr>
              <w:rPr>
                <w:b/>
                <w:bCs/>
                <w:lang w:eastAsia="en-US"/>
              </w:rPr>
            </w:pPr>
          </w:p>
        </w:tc>
      </w:tr>
      <w:tr w:rsidR="001F2A45" w14:paraId="02CF4AFF" w14:textId="77777777">
        <w:tc>
          <w:tcPr>
            <w:tcW w:w="2425" w:type="dxa"/>
          </w:tcPr>
          <w:p w14:paraId="02C6071A" w14:textId="2F4B89E8" w:rsidR="001F2A45" w:rsidRDefault="001F2A45" w:rsidP="001F2A45">
            <w:pPr>
              <w:rPr>
                <w:lang w:eastAsia="en-US"/>
              </w:rPr>
            </w:pPr>
            <w:r>
              <w:rPr>
                <w:lang w:eastAsia="en-US"/>
              </w:rPr>
              <w:lastRenderedPageBreak/>
              <w:t>Convida Wireless</w:t>
            </w:r>
          </w:p>
        </w:tc>
        <w:tc>
          <w:tcPr>
            <w:tcW w:w="6937" w:type="dxa"/>
          </w:tcPr>
          <w:p w14:paraId="020B33CF" w14:textId="7FF653D5" w:rsidR="001F2A45" w:rsidRPr="00B555FB" w:rsidRDefault="001F2A45" w:rsidP="001F2A45">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77777777" w:rsidR="00DF47F6" w:rsidRDefault="00BC69DD">
      <w:pPr>
        <w:pStyle w:val="discussionpoint"/>
      </w:pPr>
      <w:r>
        <w:t>Discussion 2.9.1-4</w:t>
      </w:r>
    </w:p>
    <w:p w14:paraId="3243E5F5" w14:textId="77777777" w:rsidR="00DF47F6" w:rsidRDefault="00BC69DD">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ListParagraph"/>
        <w:numPr>
          <w:ilvl w:val="0"/>
          <w:numId w:val="35"/>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664240FB" w14:textId="77777777" w:rsidR="00DF47F6" w:rsidRDefault="00BC69DD">
      <w:pPr>
        <w:ind w:left="1080"/>
        <w:rPr>
          <w:color w:val="000000" w:themeColor="text1"/>
        </w:rPr>
      </w:pPr>
      <w:r>
        <w:rPr>
          <w:color w:val="000000" w:themeColor="text1"/>
        </w:rPr>
        <w:t>A1. For a beam corresponding to TCI state A, the gNB can use the same beam for sensing and transmission</w:t>
      </w:r>
    </w:p>
    <w:p w14:paraId="16C3D585" w14:textId="77777777" w:rsidR="00DF47F6" w:rsidRDefault="00BC69DD">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10B0816" w14:textId="77777777" w:rsidR="00DF47F6" w:rsidRDefault="00BC69DD">
      <w:pPr>
        <w:pStyle w:val="ListParagraph"/>
        <w:numPr>
          <w:ilvl w:val="0"/>
          <w:numId w:val="35"/>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TableGrid"/>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r>
              <w:rPr>
                <w:lang w:eastAsia="en-US"/>
              </w:rPr>
              <w:t>So there would be some trade-off on which framework to leverage for the UE direct</w:t>
            </w:r>
            <w:r>
              <w:rPr>
                <w:lang w:eastAsia="en-US"/>
              </w:rPr>
              <w:lastRenderedPageBreak/>
              <w: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lastRenderedPageBreak/>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Huawei/HiSilicon</w:t>
            </w:r>
          </w:p>
        </w:tc>
        <w:tc>
          <w:tcPr>
            <w:tcW w:w="6937" w:type="dxa"/>
          </w:tcPr>
          <w:p w14:paraId="312EFAFC" w14:textId="77777777" w:rsidR="00DF47F6" w:rsidRDefault="00BC69DD">
            <w:pPr>
              <w:pStyle w:val="ListParagraph"/>
              <w:numPr>
                <w:ilvl w:val="0"/>
                <w:numId w:val="36"/>
              </w:numPr>
              <w:rPr>
                <w:lang w:eastAsia="en-US"/>
              </w:rPr>
            </w:pPr>
            <w:r>
              <w:rPr>
                <w:lang w:eastAsia="en-US"/>
              </w:rPr>
              <w:t>A1, A2, A3 are aligned with our understanding.</w:t>
            </w:r>
          </w:p>
          <w:p w14:paraId="725F6891" w14:textId="77777777" w:rsidR="00DF47F6" w:rsidRDefault="00BC69DD">
            <w:pPr>
              <w:pStyle w:val="ListParagraph"/>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r w:rsidRPr="26775970">
              <w:rPr>
                <w:lang w:eastAsia="en-US"/>
              </w:rPr>
              <w:t>InterDigital</w:t>
            </w:r>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7408D" w14:paraId="5EF7A299" w14:textId="77777777">
        <w:tc>
          <w:tcPr>
            <w:tcW w:w="2425" w:type="dxa"/>
          </w:tcPr>
          <w:p w14:paraId="1C8FEFF7" w14:textId="0EA30FB2" w:rsidR="00F7408D" w:rsidRPr="26775970" w:rsidRDefault="00F7408D" w:rsidP="00F7408D">
            <w:pPr>
              <w:rPr>
                <w:lang w:eastAsia="en-US"/>
              </w:rPr>
            </w:pPr>
            <w:r>
              <w:rPr>
                <w:lang w:eastAsia="en-US"/>
              </w:rPr>
              <w:t xml:space="preserve">Samsung </w:t>
            </w:r>
          </w:p>
        </w:tc>
        <w:tc>
          <w:tcPr>
            <w:tcW w:w="6937" w:type="dxa"/>
          </w:tcPr>
          <w:p w14:paraId="209DE546" w14:textId="77777777" w:rsidR="00F7408D" w:rsidRDefault="00F7408D" w:rsidP="00F7408D">
            <w:pPr>
              <w:pStyle w:val="ListParagraph"/>
              <w:numPr>
                <w:ilvl w:val="0"/>
                <w:numId w:val="55"/>
              </w:numPr>
              <w:rPr>
                <w:lang w:eastAsia="en-US"/>
              </w:rPr>
            </w:pPr>
            <w:r>
              <w:rPr>
                <w:lang w:eastAsia="en-US"/>
              </w:rPr>
              <w:t xml:space="preserve">A1, A2, A3 are accurate. </w:t>
            </w:r>
          </w:p>
          <w:p w14:paraId="64717E74" w14:textId="77777777" w:rsidR="00F7408D" w:rsidRDefault="00F7408D" w:rsidP="00F7408D">
            <w:pPr>
              <w:pStyle w:val="ListParagraph"/>
              <w:numPr>
                <w:ilvl w:val="0"/>
                <w:numId w:val="55"/>
              </w:numPr>
              <w:rPr>
                <w:lang w:eastAsia="en-US"/>
              </w:rPr>
            </w:pPr>
            <w:r>
              <w:rPr>
                <w:lang w:eastAsia="en-US"/>
              </w:rPr>
              <w:t>Could you clarify what is the meaning of “corresponding RS”? If it means</w:t>
            </w:r>
          </w:p>
          <w:p w14:paraId="710D01AD" w14:textId="77777777" w:rsidR="00F7408D" w:rsidRDefault="00F7408D" w:rsidP="00F7408D">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B064C60" w14:textId="77777777" w:rsidR="00F7408D" w:rsidRPr="00AE633C" w:rsidRDefault="00F7408D" w:rsidP="00F7408D">
            <w:pPr>
              <w:rPr>
                <w:bCs/>
              </w:rPr>
            </w:pPr>
            <w:r>
              <w:rPr>
                <w:color w:val="000000" w:themeColor="text1"/>
              </w:rPr>
              <w:t xml:space="preserve">However, with the </w:t>
            </w:r>
            <w:r>
              <w:rPr>
                <w:bCs/>
              </w:rPr>
              <w:t>introduction of</w:t>
            </w:r>
            <w:r w:rsidRPr="00B555FB">
              <w:rPr>
                <w:bCs/>
              </w:rPr>
              <w:t xml:space="preserve"> a new QCL type E</w:t>
            </w:r>
            <w:r>
              <w:rPr>
                <w:bCs/>
              </w:rPr>
              <w:t xml:space="preserv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w:t>
            </w:r>
            <w:r w:rsidRPr="00B555FB">
              <w:rPr>
                <w:rFonts w:eastAsia="Gulim"/>
                <w:bCs/>
                <w:kern w:val="0"/>
              </w:rPr>
              <w:t>n the tciState, the following can be defined:</w:t>
            </w:r>
          </w:p>
          <w:p w14:paraId="5BACC28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color w:val="FF0000"/>
                <w:sz w:val="20"/>
                <w:szCs w:val="20"/>
              </w:rPr>
              <w:t>    </w:t>
            </w:r>
            <w:r w:rsidRPr="001A6C79">
              <w:rPr>
                <w:rFonts w:asciiTheme="minorHAnsi" w:eastAsia="BatangChe" w:hAnsiTheme="minorHAnsi" w:cstheme="minorHAnsi"/>
                <w:i/>
                <w:sz w:val="20"/>
                <w:szCs w:val="20"/>
              </w:rPr>
              <w:t>qcl-TypeX</w:t>
            </w:r>
          </w:p>
          <w:p w14:paraId="0DAFDC7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
          <w:p w14:paraId="2EA85FEC"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bwp-Id b,</w:t>
            </w:r>
          </w:p>
          <w:p w14:paraId="0C74B32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{SSB : 1, SSB : 2, SSB</w:t>
            </w:r>
            <w:r w:rsidRPr="001A6C79">
              <w:rPr>
                <w:rFonts w:asciiTheme="minorHAnsi" w:eastAsia="BatangChe" w:hAnsiTheme="minorHAnsi" w:cstheme="minorHAnsi"/>
                <w:i/>
                <w:sz w:val="20"/>
                <w:szCs w:val="20"/>
              </w:rPr>
              <w:t xml:space="preserve"> : 3 }</w:t>
            </w:r>
          </w:p>
          <w:p w14:paraId="7409D7E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qcl-Type type E</w:t>
            </w:r>
          </w:p>
          <w:p w14:paraId="38AB9E1E" w14:textId="77777777" w:rsid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2ADDB48D"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(SSB1, SSB</w:t>
            </w:r>
            <w:r w:rsidRPr="00D775A3">
              <w:t>2</w:t>
            </w:r>
            <w:r>
              <w:t>, SSB3</w:t>
            </w:r>
            <w:r w:rsidRPr="00D775A3">
              <w:t>)</w:t>
            </w:r>
            <w:r>
              <w:t xml:space="preserve"> are indicated as </w:t>
            </w:r>
            <w:r w:rsidRPr="00D775A3">
              <w:t xml:space="preserve">“covered” by the </w:t>
            </w:r>
            <w:r>
              <w:t xml:space="preserve">quasi-Omni </w:t>
            </w:r>
            <w:r w:rsidRPr="00D775A3">
              <w:t>LBT sensing beam</w:t>
            </w:r>
            <w:r>
              <w:t>, without the SSB transmitted with quasi-omni beam</w:t>
            </w:r>
            <w:r w:rsidRPr="00D775A3">
              <w:t xml:space="preserve">.  In other words, the sensing </w:t>
            </w:r>
            <w:r w:rsidRPr="00D775A3">
              <w:lastRenderedPageBreak/>
              <w:t>beam has the qcl type E source reference signals</w:t>
            </w:r>
            <w:r>
              <w:t xml:space="preserve"> with (SSB1, SSB2, SSB3</w:t>
            </w:r>
            <w:r w:rsidRPr="00D775A3">
              <w:t>).   </w:t>
            </w:r>
          </w:p>
          <w:p w14:paraId="16643BEC" w14:textId="77777777" w:rsidR="00F7408D" w:rsidRPr="00AE633C"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58F58B8E" w14:textId="1E5B9724" w:rsidR="00F7408D" w:rsidRPr="1512A6EB" w:rsidRDefault="00F7408D" w:rsidP="00F7408D">
            <w:pPr>
              <w:rPr>
                <w:lang w:eastAsia="en-US"/>
              </w:rPr>
            </w:pPr>
            <w:r>
              <w:rPr>
                <w:lang w:eastAsia="en-US"/>
              </w:rPr>
              <w:t xml:space="preserve">     </w:t>
            </w:r>
          </w:p>
        </w:tc>
      </w:tr>
    </w:tbl>
    <w:p w14:paraId="72746390" w14:textId="77777777" w:rsidR="00DF47F6" w:rsidRDefault="00DF47F6">
      <w:pPr>
        <w:rPr>
          <w:highlight w:val="yellow"/>
        </w:rPr>
      </w:pPr>
    </w:p>
    <w:p w14:paraId="761C9135" w14:textId="77777777" w:rsidR="00DF47F6" w:rsidRDefault="00BC69DD">
      <w:pPr>
        <w:pStyle w:val="discussionpoint"/>
      </w:pPr>
      <w:r>
        <w:t>Discussion 2.9.1-5</w:t>
      </w:r>
    </w:p>
    <w:p w14:paraId="40FB8EDF" w14:textId="77777777" w:rsidR="00DF47F6" w:rsidRDefault="00BC69DD">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DA4DB27" w14:textId="77777777" w:rsidR="00DF47F6" w:rsidRDefault="00BC69DD">
      <w:pPr>
        <w:pStyle w:val="ListParagraph"/>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ListParagraph"/>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ListParagraph"/>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7777777" w:rsidR="00DF47F6" w:rsidRDefault="00BC69DD">
            <w:pPr>
              <w:rPr>
                <w:lang w:eastAsia="en-US"/>
              </w:rPr>
            </w:pPr>
            <w:r>
              <w:rPr>
                <w:lang w:eastAsia="en-US"/>
              </w:rPr>
              <w:t>(A) and (B) are somewhat alternatives. We think we should pick either (A) spatial relation info framework or (B) QCL framework for directional LBT.</w:t>
            </w:r>
          </w:p>
          <w:p w14:paraId="5DDBD305" w14:textId="77777777" w:rsidR="00DF47F6" w:rsidRDefault="00BC69DD">
            <w:pPr>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ListParagraph"/>
              <w:numPr>
                <w:ilvl w:val="0"/>
                <w:numId w:val="38"/>
              </w:numPr>
              <w:wordWrap/>
              <w:jc w:val="both"/>
              <w:rPr>
                <w:lang w:eastAsia="en-US"/>
              </w:rPr>
            </w:pPr>
            <w:r>
              <w:rPr>
                <w:lang w:eastAsia="en-US"/>
              </w:rPr>
              <w:t>Agree</w:t>
            </w:r>
          </w:p>
          <w:p w14:paraId="301C644F" w14:textId="77777777" w:rsidR="00DF47F6" w:rsidRDefault="00BC69DD">
            <w:pPr>
              <w:pStyle w:val="ListParagraph"/>
              <w:numPr>
                <w:ilvl w:val="0"/>
                <w:numId w:val="38"/>
              </w:numPr>
              <w:jc w:val="both"/>
              <w:rPr>
                <w:lang w:eastAsia="en-US"/>
              </w:rPr>
            </w:pPr>
            <w:r>
              <w:rPr>
                <w:lang w:eastAsia="en-US"/>
              </w:rPr>
              <w:t>Agree</w:t>
            </w:r>
          </w:p>
          <w:p w14:paraId="4C4100F1" w14:textId="77777777" w:rsidR="00DF47F6" w:rsidRDefault="00BC69DD">
            <w:pPr>
              <w:pStyle w:val="ListParagraph"/>
              <w:numPr>
                <w:ilvl w:val="0"/>
                <w:numId w:val="38"/>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Huawei/HiSilicon</w:t>
            </w:r>
          </w:p>
        </w:tc>
        <w:tc>
          <w:tcPr>
            <w:tcW w:w="7657" w:type="dxa"/>
          </w:tcPr>
          <w:p w14:paraId="366D18A3"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ListParagraph"/>
              <w:numPr>
                <w:ilvl w:val="0"/>
                <w:numId w:val="39"/>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t>Lenovo, Motorola Mobility</w:t>
            </w:r>
          </w:p>
        </w:tc>
        <w:tc>
          <w:tcPr>
            <w:tcW w:w="7657" w:type="dxa"/>
          </w:tcPr>
          <w:p w14:paraId="3FB83BD3" w14:textId="77777777" w:rsidR="00DF47F6" w:rsidRDefault="00BC69DD">
            <w:pPr>
              <w:pStyle w:val="ListParagraph"/>
              <w:numPr>
                <w:ilvl w:val="0"/>
                <w:numId w:val="40"/>
              </w:numPr>
              <w:rPr>
                <w:lang w:eastAsia="en-US"/>
              </w:rPr>
            </w:pPr>
            <w:r>
              <w:rPr>
                <w:lang w:eastAsia="en-US"/>
              </w:rPr>
              <w:t>Yes, this is one method of direct one-to-one mapping between sensing and transmission beams based on SRI. However, LBT success probability can be further increased with one transmit to multiple sensing beam mapping that can be supported based on extension of TCI/QCL framework as described in our reply to 2.9.1-6</w:t>
            </w:r>
          </w:p>
          <w:p w14:paraId="19DBE565" w14:textId="77777777" w:rsidR="00DF47F6" w:rsidRDefault="00BC69DD">
            <w:pPr>
              <w:pStyle w:val="ListParagraph"/>
              <w:numPr>
                <w:ilvl w:val="0"/>
                <w:numId w:val="40"/>
              </w:numPr>
              <w:rPr>
                <w:lang w:eastAsia="en-US"/>
              </w:rPr>
            </w:pPr>
            <w:r>
              <w:rPr>
                <w:lang w:eastAsia="en-US"/>
              </w:rPr>
              <w:t>Similar view as for A)</w:t>
            </w:r>
          </w:p>
          <w:p w14:paraId="23FC2212" w14:textId="77777777" w:rsidR="00DF47F6" w:rsidRDefault="00BC69DD">
            <w:pPr>
              <w:pStyle w:val="ListParagraph"/>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lastRenderedPageBreak/>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ZTE, Sanechips</w:t>
            </w:r>
          </w:p>
        </w:tc>
        <w:tc>
          <w:tcPr>
            <w:tcW w:w="7657" w:type="dxa"/>
          </w:tcPr>
          <w:p w14:paraId="40E1426C" w14:textId="77777777" w:rsidR="00DF47F6" w:rsidRDefault="00BC69DD">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r w:rsidRPr="26775970">
              <w:rPr>
                <w:lang w:eastAsia="en-US"/>
              </w:rPr>
              <w:t>InterDigital</w:t>
            </w:r>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ListParagraph"/>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7408D" w14:paraId="111E0878" w14:textId="77777777">
        <w:tc>
          <w:tcPr>
            <w:tcW w:w="1705" w:type="dxa"/>
          </w:tcPr>
          <w:p w14:paraId="3F1CB7F2" w14:textId="62A9BDCD" w:rsidR="00F7408D" w:rsidRPr="26775970" w:rsidRDefault="00F7408D" w:rsidP="00F7408D">
            <w:pPr>
              <w:rPr>
                <w:lang w:eastAsia="en-US"/>
              </w:rPr>
            </w:pPr>
            <w:r>
              <w:rPr>
                <w:lang w:eastAsia="en-US"/>
              </w:rPr>
              <w:t>Samsung</w:t>
            </w:r>
          </w:p>
        </w:tc>
        <w:tc>
          <w:tcPr>
            <w:tcW w:w="7657" w:type="dxa"/>
          </w:tcPr>
          <w:p w14:paraId="24E34042" w14:textId="77777777" w:rsidR="00F7408D" w:rsidRPr="00F7408D" w:rsidRDefault="00F7408D" w:rsidP="00F7408D">
            <w:pPr>
              <w:pStyle w:val="ListParagraph"/>
              <w:numPr>
                <w:ilvl w:val="0"/>
                <w:numId w:val="56"/>
              </w:numPr>
              <w:rPr>
                <w:lang w:eastAsia="en-US"/>
              </w:rPr>
            </w:pPr>
            <w:r w:rsidRPr="00F7408D">
              <w:rPr>
                <w:lang w:eastAsia="en-US"/>
              </w:rPr>
              <w:t>Agree</w:t>
            </w:r>
          </w:p>
          <w:p w14:paraId="3D24F533" w14:textId="77777777" w:rsidR="00F7408D" w:rsidRPr="00F7408D" w:rsidRDefault="00F7408D" w:rsidP="00F7408D">
            <w:pPr>
              <w:pStyle w:val="ListParagraph"/>
              <w:numPr>
                <w:ilvl w:val="0"/>
                <w:numId w:val="56"/>
              </w:numPr>
              <w:rPr>
                <w:lang w:eastAsia="en-US"/>
              </w:rPr>
            </w:pPr>
            <w:r w:rsidRPr="00F7408D">
              <w:rPr>
                <w:lang w:eastAsia="en-US"/>
              </w:rPr>
              <w:t>Agree</w:t>
            </w:r>
          </w:p>
          <w:p w14:paraId="4DDF7B78" w14:textId="77777777" w:rsidR="00F7408D" w:rsidRPr="00F7408D" w:rsidRDefault="00F7408D" w:rsidP="00F7408D">
            <w:pPr>
              <w:pStyle w:val="ListParagraph"/>
              <w:numPr>
                <w:ilvl w:val="0"/>
                <w:numId w:val="56"/>
              </w:numPr>
            </w:pPr>
            <w:r w:rsidRPr="00F7408D">
              <w:rPr>
                <w:lang w:eastAsia="en-US"/>
              </w:rPr>
              <w:t xml:space="preserve">In the current spec of TCI </w:t>
            </w:r>
            <w:r w:rsidRPr="00F7408D">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190918C" w14:textId="77777777" w:rsidR="00F7408D" w:rsidRPr="00F7408D" w:rsidRDefault="00F7408D" w:rsidP="00F7408D">
            <w:pPr>
              <w:pStyle w:val="ListParagraph"/>
              <w:numPr>
                <w:ilvl w:val="0"/>
                <w:numId w:val="0"/>
              </w:numPr>
              <w:ind w:left="396"/>
              <w:rPr>
                <w:bCs/>
              </w:rPr>
            </w:pPr>
            <w:r w:rsidRPr="00F7408D">
              <w:rPr>
                <w:bCs/>
              </w:rPr>
              <w:t xml:space="preserve">One way is to introduce a new QCL type E (or extended definition of QCL type D). This QCL type is essentially to indicate the set of transmission beams that are “covered” by an LBT sensing beam. </w:t>
            </w:r>
          </w:p>
          <w:p w14:paraId="722C715C" w14:textId="77777777" w:rsidR="00F7408D" w:rsidRPr="00F7408D" w:rsidRDefault="00F7408D" w:rsidP="00F7408D">
            <w:pPr>
              <w:rPr>
                <w:rFonts w:eastAsia="Gulim"/>
                <w:bCs/>
                <w:kern w:val="0"/>
              </w:rPr>
            </w:pPr>
            <w:r w:rsidRPr="00F7408D">
              <w:rPr>
                <w:rFonts w:eastAsia="Gulim"/>
                <w:bCs/>
                <w:kern w:val="0"/>
              </w:rPr>
              <w:t>The way how QCL-E would be used is as follows: in the tciState, the following can be defined:</w:t>
            </w:r>
          </w:p>
          <w:p w14:paraId="2E05DDE5"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color w:val="FF0000"/>
                <w:sz w:val="20"/>
                <w:szCs w:val="20"/>
              </w:rPr>
              <w:t>    </w:t>
            </w:r>
            <w:r w:rsidRPr="00F7408D">
              <w:rPr>
                <w:rFonts w:asciiTheme="minorHAnsi" w:eastAsia="BatangChe" w:hAnsiTheme="minorHAnsi" w:cstheme="minorHAnsi"/>
                <w:i/>
                <w:sz w:val="20"/>
                <w:szCs w:val="20"/>
              </w:rPr>
              <w:t>qcl-TypeX</w:t>
            </w:r>
          </w:p>
          <w:p w14:paraId="321E5D41"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w:t>
            </w:r>
          </w:p>
          <w:p w14:paraId="51EC4FE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bwp-Id b,</w:t>
            </w:r>
          </w:p>
          <w:p w14:paraId="71C1D06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referenceSignal  {csi-rs : 1, csi-rs : 2, csi-rs : 3 }</w:t>
            </w:r>
          </w:p>
          <w:p w14:paraId="3364821E"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qcl-Type type E</w:t>
            </w:r>
          </w:p>
          <w:p w14:paraId="31E0810E" w14:textId="77777777" w:rsidR="00F7408D" w:rsidRP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0CC3CCDB" w14:textId="77777777" w:rsidR="00F7408D" w:rsidRPr="00F7408D" w:rsidRDefault="00F7408D" w:rsidP="00F7408D">
            <w:pPr>
              <w:keepNext/>
            </w:pPr>
            <w:r w:rsidRPr="00F7408D">
              <w:t>In the above example, the transmission beams with the QCL-D source RS (CSI-RS1, CSI-RS2, CSI-RS3) are indicated as “covered” by the LBT sensing beam.  In other words, the sensing beam has the qcl type E source reference signals with (CSI-RS1, CSI-RS2, CSI-RS3).   </w:t>
            </w:r>
          </w:p>
          <w:p w14:paraId="4E96AE12" w14:textId="77777777" w:rsidR="00F7408D" w:rsidRPr="00F7408D" w:rsidRDefault="00F7408D" w:rsidP="00F7408D">
            <w:r w:rsidRPr="00F7408D">
              <w:rPr>
                <w:bCs/>
              </w:rPr>
              <w:t xml:space="preserve">While the QCL-E shall be introduced for defining the new spatial relation between sensing beam and transmission beam, we can either introduce this new QCL-E by changing the TCI state definition (applies to DL) or by changing </w:t>
            </w:r>
            <w:r w:rsidRPr="00F7408D">
              <w:rPr>
                <w:i/>
                <w:color w:val="000000"/>
              </w:rPr>
              <w:t>spatialrelationinfo</w:t>
            </w:r>
            <w:r w:rsidRPr="00F7408D">
              <w:rPr>
                <w:bCs/>
              </w:rPr>
              <w:t xml:space="preserve"> (applies to UL).</w:t>
            </w:r>
          </w:p>
          <w:p w14:paraId="4BC9A078" w14:textId="77777777" w:rsidR="00F7408D" w:rsidRPr="00F7408D" w:rsidRDefault="00F7408D" w:rsidP="00F7408D">
            <w:pPr>
              <w:rPr>
                <w:lang w:eastAsia="en-US"/>
              </w:rPr>
            </w:pP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77777777" w:rsidR="00DF47F6" w:rsidRDefault="00BC69DD">
      <w:pPr>
        <w:pStyle w:val="discussionpoint"/>
      </w:pPr>
      <w:r>
        <w:t>Discussion 2.9.1-6</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ListParagraph"/>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ListParagraph"/>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ListParagraph"/>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TableGrid"/>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Huawei/HiSilicon</w:t>
            </w:r>
          </w:p>
        </w:tc>
        <w:tc>
          <w:tcPr>
            <w:tcW w:w="6937" w:type="dxa"/>
          </w:tcPr>
          <w:p w14:paraId="4B33846A" w14:textId="77777777" w:rsidR="00DF47F6" w:rsidRDefault="00BC69DD">
            <w:pPr>
              <w:pStyle w:val="ListParagraph"/>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ListParagraph"/>
              <w:numPr>
                <w:ilvl w:val="0"/>
                <w:numId w:val="43"/>
              </w:numPr>
              <w:rPr>
                <w:lang w:eastAsia="en-US"/>
              </w:rPr>
            </w:pPr>
            <w:r>
              <w:rPr>
                <w:lang w:eastAsia="en-US"/>
              </w:rPr>
              <w:t xml:space="preserve">This needs to be further discussed. For instance we can define a new extended TCI state that corresponds to multiple TCI states currently supported in Rel-15/16. </w:t>
            </w:r>
          </w:p>
          <w:p w14:paraId="473C84CF" w14:textId="77777777" w:rsidR="00DF47F6" w:rsidRDefault="00BC69DD">
            <w:pPr>
              <w:pStyle w:val="ListParagraph"/>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 xml:space="preserve">Step 5: Once the TCI state is indicated in Step 4, then the corresponding sensing beam(s)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ListParagraph"/>
              <w:numPr>
                <w:ilvl w:val="0"/>
                <w:numId w:val="44"/>
              </w:numPr>
              <w:rPr>
                <w:color w:val="000000" w:themeColor="text1"/>
              </w:rPr>
            </w:pPr>
            <w:r>
              <w:rPr>
                <w:color w:val="000000" w:themeColor="text1"/>
              </w:rPr>
              <w:lastRenderedPageBreak/>
              <w:t>Single sensing beam for single transmission beam in a COT</w:t>
            </w:r>
          </w:p>
          <w:p w14:paraId="73CBC592" w14:textId="77777777" w:rsidR="00DF47F6" w:rsidRDefault="00BC69DD">
            <w:pPr>
              <w:pStyle w:val="ListParagraph"/>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ListParagraph"/>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ZTE, Sanchips</w:t>
            </w:r>
          </w:p>
        </w:tc>
        <w:tc>
          <w:tcPr>
            <w:tcW w:w="6937" w:type="dxa"/>
          </w:tcPr>
          <w:p w14:paraId="12305235" w14:textId="77777777" w:rsidR="00DF47F6" w:rsidRDefault="00BC69DD">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5E059294" w:rsidR="007D7611" w:rsidRDefault="007D7611" w:rsidP="007D7611">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r w:rsidRPr="26775970">
              <w:rPr>
                <w:lang w:eastAsia="en-US"/>
              </w:rPr>
              <w:t>InterDigital</w:t>
            </w:r>
          </w:p>
        </w:tc>
        <w:tc>
          <w:tcPr>
            <w:tcW w:w="6937" w:type="dxa"/>
          </w:tcPr>
          <w:p w14:paraId="14875125" w14:textId="54D8315C" w:rsidR="00506C49" w:rsidRDefault="00506C49" w:rsidP="00506C49">
            <w:pPr>
              <w:pStyle w:val="ListParagraph"/>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r w:rsidR="00F7408D" w14:paraId="1177BE35" w14:textId="77777777">
        <w:tc>
          <w:tcPr>
            <w:tcW w:w="2425" w:type="dxa"/>
          </w:tcPr>
          <w:p w14:paraId="4086E0AC" w14:textId="649E4956" w:rsidR="00F7408D" w:rsidRPr="26775970" w:rsidRDefault="00F7408D" w:rsidP="00F7408D">
            <w:pPr>
              <w:rPr>
                <w:lang w:eastAsia="en-US"/>
              </w:rPr>
            </w:pPr>
            <w:r>
              <w:rPr>
                <w:lang w:eastAsia="en-US"/>
              </w:rPr>
              <w:t xml:space="preserve">Samsung </w:t>
            </w:r>
          </w:p>
        </w:tc>
        <w:tc>
          <w:tcPr>
            <w:tcW w:w="6937" w:type="dxa"/>
          </w:tcPr>
          <w:p w14:paraId="27705E68" w14:textId="77777777" w:rsidR="00F7408D" w:rsidRDefault="00F7408D" w:rsidP="00F7408D">
            <w:pPr>
              <w:pStyle w:val="ListParagraph"/>
              <w:numPr>
                <w:ilvl w:val="0"/>
                <w:numId w:val="57"/>
              </w:numPr>
              <w:rPr>
                <w:lang w:val="en-US" w:eastAsia="en-US"/>
              </w:rPr>
            </w:pPr>
            <w:r>
              <w:rPr>
                <w:lang w:val="en-US" w:eastAsia="en-US"/>
              </w:rPr>
              <w:t>Support</w:t>
            </w:r>
          </w:p>
          <w:p w14:paraId="6E4D02F6" w14:textId="77777777" w:rsidR="00F7408D" w:rsidRDefault="00F7408D" w:rsidP="00F7408D">
            <w:pPr>
              <w:pStyle w:val="ListParagraph"/>
              <w:numPr>
                <w:ilvl w:val="0"/>
                <w:numId w:val="57"/>
              </w:numPr>
              <w:rPr>
                <w:lang w:val="en-US" w:eastAsia="en-US"/>
              </w:rPr>
            </w:pPr>
            <w:r>
              <w:rPr>
                <w:lang w:val="en-US" w:eastAsia="en-US"/>
              </w:rPr>
              <w:t xml:space="preserve">Support </w:t>
            </w:r>
          </w:p>
          <w:p w14:paraId="1166026D" w14:textId="73FFB319" w:rsidR="00F7408D" w:rsidRPr="00F7408D" w:rsidRDefault="00F7408D" w:rsidP="00F7408D">
            <w:pPr>
              <w:pStyle w:val="ListParagraph"/>
              <w:numPr>
                <w:ilvl w:val="0"/>
                <w:numId w:val="57"/>
              </w:numPr>
              <w:rPr>
                <w:lang w:val="en-US" w:eastAsia="en-US"/>
              </w:rPr>
            </w:pPr>
            <w:r>
              <w:rPr>
                <w:lang w:val="en-US" w:eastAsia="en-US"/>
              </w:rPr>
              <w:t>Support</w:t>
            </w:r>
          </w:p>
        </w:tc>
      </w:tr>
      <w:tr w:rsidR="001F2A45" w14:paraId="1668DE35" w14:textId="77777777">
        <w:tc>
          <w:tcPr>
            <w:tcW w:w="2425" w:type="dxa"/>
          </w:tcPr>
          <w:p w14:paraId="77713DD7" w14:textId="22F7DD1C" w:rsidR="001F2A45" w:rsidRDefault="001F2A45" w:rsidP="001F2A45">
            <w:pPr>
              <w:rPr>
                <w:lang w:eastAsia="en-US"/>
              </w:rPr>
            </w:pPr>
            <w:r>
              <w:rPr>
                <w:lang w:eastAsia="en-US"/>
              </w:rPr>
              <w:t>Convida Wireless</w:t>
            </w:r>
          </w:p>
        </w:tc>
        <w:tc>
          <w:tcPr>
            <w:tcW w:w="6937" w:type="dxa"/>
          </w:tcPr>
          <w:p w14:paraId="4E5E6581" w14:textId="19EA30C0" w:rsidR="001F2A45" w:rsidRPr="001F2A45" w:rsidRDefault="001F2A45" w:rsidP="001F2A45">
            <w:pPr>
              <w:rPr>
                <w:lang w:val="en-US" w:eastAsia="en-US"/>
              </w:rPr>
            </w:pPr>
            <w:r>
              <w:t>A</w:t>
            </w:r>
            <w:r>
              <w:rPr>
                <w:rFonts w:hint="eastAsia"/>
              </w:rPr>
              <w:t>ll case</w:t>
            </w:r>
            <w:r>
              <w:t>s a), b) and c)</w:t>
            </w:r>
            <w:r>
              <w:rPr>
                <w:rFonts w:hint="eastAsia"/>
              </w:rPr>
              <w:t xml:space="preserve"> can be supported</w:t>
            </w:r>
          </w:p>
        </w:tc>
      </w:tr>
    </w:tbl>
    <w:p w14:paraId="24E248F4" w14:textId="77777777" w:rsidR="00DF47F6" w:rsidRDefault="00DF47F6">
      <w:pPr>
        <w:rPr>
          <w:highlight w:val="yellow"/>
        </w:rPr>
      </w:pPr>
    </w:p>
    <w:p w14:paraId="181570C4" w14:textId="77777777" w:rsidR="00DF47F6" w:rsidRDefault="00BC69DD">
      <w:pPr>
        <w:pStyle w:val="Heading2"/>
      </w:pPr>
      <w:r>
        <w:t>No LBT</w:t>
      </w:r>
    </w:p>
    <w:tbl>
      <w:tblPr>
        <w:tblStyle w:val="TableGrid"/>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For regions where LBT is not mandated, gNB should indicate to the UE this gNB-UE connection is operating in LBT mode or no-LBT mode</w:t>
            </w:r>
          </w:p>
          <w:p w14:paraId="5C4534C2" w14:textId="77777777" w:rsidR="00DF47F6" w:rsidRDefault="00BC69DD">
            <w:pPr>
              <w:pStyle w:val="ListParagraph"/>
              <w:numPr>
                <w:ilvl w:val="0"/>
                <w:numId w:val="4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TableGrid"/>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Heading3"/>
      </w:pPr>
      <w:r>
        <w:t>First Round Discussion</w:t>
      </w:r>
    </w:p>
    <w:p w14:paraId="4B1F3551" w14:textId="77777777" w:rsidR="00DF47F6" w:rsidRDefault="00BC69DD">
      <w:pPr>
        <w:pStyle w:val="discussionpoint"/>
      </w:pPr>
      <w:r>
        <w:t xml:space="preserve">Discussion 2.10.1-1 </w:t>
      </w:r>
    </w:p>
    <w:p w14:paraId="074D34AE" w14:textId="77777777" w:rsidR="00DF47F6" w:rsidRDefault="00BC69DD">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7EA98EE" w14:textId="77777777" w:rsidR="00DF47F6" w:rsidRDefault="00BC69DD">
      <w:pPr>
        <w:pStyle w:val="ListParagraph"/>
        <w:numPr>
          <w:ilvl w:val="0"/>
          <w:numId w:val="46"/>
        </w:numPr>
      </w:pPr>
      <w:r>
        <w:t>Support per beam indication of the decision on applying LBT mode or no-LBT mode</w:t>
      </w:r>
    </w:p>
    <w:p w14:paraId="3DF9B243" w14:textId="77777777" w:rsidR="00DF47F6" w:rsidRDefault="00BC69DD">
      <w:pPr>
        <w:pStyle w:val="ListParagraph"/>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ListParagraph"/>
        <w:numPr>
          <w:ilvl w:val="0"/>
          <w:numId w:val="46"/>
        </w:numPr>
      </w:pPr>
      <w:r>
        <w:t>Support Per Beam indication:  InterDigital, Lenovo (for UE), Samsung (gNB and UE), OPPO, NEC</w:t>
      </w:r>
      <w:r w:rsidR="00DC7B19">
        <w:t xml:space="preserve">, ZTE, </w:t>
      </w:r>
    </w:p>
    <w:p w14:paraId="3CAF15EF" w14:textId="7D2FA3BD" w:rsidR="00DF47F6" w:rsidRDefault="00BC69DD">
      <w:pPr>
        <w:pStyle w:val="ListParagraph"/>
        <w:numPr>
          <w:ilvl w:val="0"/>
          <w:numId w:val="46"/>
        </w:numPr>
      </w:pPr>
      <w:r>
        <w:t xml:space="preserve">Do not support per beam indication: Huawei, Vivo, Qualcomm, FUTUREWEI, </w:t>
      </w:r>
      <w:r>
        <w:rPr>
          <w:color w:val="FF0000"/>
        </w:rPr>
        <w:t>LG</w:t>
      </w:r>
      <w:r w:rsidR="0063182A">
        <w:rPr>
          <w:color w:val="FF0000"/>
        </w:rPr>
        <w:t xml:space="preserve">, Charter, Intel, </w:t>
      </w:r>
      <w:r w:rsidR="00325A42">
        <w:rPr>
          <w:color w:val="FF0000"/>
        </w:rPr>
        <w:t>DCM, Ericsson</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Huawei/HiSilicon</w:t>
            </w:r>
          </w:p>
        </w:tc>
        <w:tc>
          <w:tcPr>
            <w:tcW w:w="7837" w:type="dxa"/>
          </w:tcPr>
          <w:p w14:paraId="748E4524" w14:textId="77777777" w:rsidR="00DF47F6" w:rsidRDefault="00BC69DD">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lastRenderedPageBreak/>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ZTE, Sanechips</w:t>
            </w:r>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r w:rsidRPr="26775970">
              <w:rPr>
                <w:lang w:eastAsia="en-US"/>
              </w:rPr>
              <w:t>InterDigital</w:t>
            </w:r>
          </w:p>
        </w:tc>
        <w:tc>
          <w:tcPr>
            <w:tcW w:w="7837" w:type="dxa"/>
          </w:tcPr>
          <w:p w14:paraId="61B1D9B0" w14:textId="4882E2A5" w:rsidR="00506C49" w:rsidRDefault="00506C49" w:rsidP="00506C49">
            <w:pPr>
              <w:jc w:val="left"/>
              <w:rPr>
                <w:rFonts w:eastAsia="MS Mincho"/>
                <w:lang w:eastAsia="ja-JP"/>
              </w:rPr>
            </w:pPr>
            <w:r w:rsidRPr="5993DCDF">
              <w:rPr>
                <w:lang w:eastAsia="en-US"/>
              </w:rPr>
              <w:t>We support per beam indication. This can be beneficial if multi-TRP or CoMP is used.</w:t>
            </w:r>
          </w:p>
        </w:tc>
      </w:tr>
      <w:tr w:rsidR="006247C2" w14:paraId="1B9F43B4" w14:textId="77777777" w:rsidTr="006247C2">
        <w:tc>
          <w:tcPr>
            <w:tcW w:w="1525" w:type="dxa"/>
          </w:tcPr>
          <w:p w14:paraId="4456A866" w14:textId="77777777" w:rsidR="006247C2" w:rsidRDefault="006247C2" w:rsidP="00595051">
            <w:pPr>
              <w:rPr>
                <w:rFonts w:eastAsia="MS Mincho"/>
                <w:lang w:eastAsia="ja-JP"/>
              </w:rPr>
            </w:pPr>
            <w:r>
              <w:rPr>
                <w:rFonts w:eastAsia="MS Mincho"/>
                <w:lang w:eastAsia="ja-JP"/>
              </w:rPr>
              <w:t xml:space="preserve">Ericsson </w:t>
            </w:r>
          </w:p>
        </w:tc>
        <w:tc>
          <w:tcPr>
            <w:tcW w:w="7837" w:type="dxa"/>
          </w:tcPr>
          <w:p w14:paraId="4B872B91" w14:textId="77777777" w:rsidR="006247C2" w:rsidRDefault="006247C2" w:rsidP="00595051">
            <w:pPr>
              <w:jc w:val="left"/>
              <w:rPr>
                <w:rFonts w:eastAsia="MS Mincho"/>
                <w:lang w:eastAsia="ja-JP"/>
              </w:rPr>
            </w:pPr>
            <w:r>
              <w:rPr>
                <w:rFonts w:eastAsia="MS Mincho"/>
                <w:lang w:eastAsia="ja-JP"/>
              </w:rPr>
              <w:t xml:space="preserve">We do not support per beam indication. </w:t>
            </w:r>
          </w:p>
        </w:tc>
      </w:tr>
      <w:tr w:rsidR="00A009B2" w14:paraId="4CBAA1DF" w14:textId="77777777" w:rsidTr="006247C2">
        <w:tc>
          <w:tcPr>
            <w:tcW w:w="1525" w:type="dxa"/>
          </w:tcPr>
          <w:p w14:paraId="1F38FCEF" w14:textId="3D9B5971" w:rsidR="00A009B2" w:rsidRDefault="00A009B2" w:rsidP="00A009B2">
            <w:pPr>
              <w:rPr>
                <w:rFonts w:eastAsia="MS Mincho"/>
                <w:lang w:eastAsia="ja-JP"/>
              </w:rPr>
            </w:pPr>
            <w:r>
              <w:rPr>
                <w:rFonts w:eastAsia="MS Mincho"/>
                <w:lang w:eastAsia="ja-JP"/>
              </w:rPr>
              <w:t>Futurewei</w:t>
            </w:r>
          </w:p>
        </w:tc>
        <w:tc>
          <w:tcPr>
            <w:tcW w:w="7837" w:type="dxa"/>
          </w:tcPr>
          <w:p w14:paraId="684C2880" w14:textId="1C9D9405" w:rsidR="00A009B2" w:rsidRDefault="00A009B2" w:rsidP="00A009B2">
            <w:pPr>
              <w:jc w:val="left"/>
              <w:rPr>
                <w:rFonts w:eastAsia="MS Mincho"/>
                <w:lang w:eastAsia="ja-JP"/>
              </w:rPr>
            </w:pPr>
            <w:r>
              <w:rPr>
                <w:rFonts w:eastAsia="MS Mincho"/>
                <w:lang w:eastAsia="ja-JP"/>
              </w:rPr>
              <w:t xml:space="preserve">We do not support per beam indication. </w:t>
            </w:r>
          </w:p>
        </w:tc>
      </w:tr>
      <w:tr w:rsidR="00FA0F31" w14:paraId="5B725428" w14:textId="77777777" w:rsidTr="006247C2">
        <w:tc>
          <w:tcPr>
            <w:tcW w:w="1525" w:type="dxa"/>
          </w:tcPr>
          <w:p w14:paraId="728B4C2E" w14:textId="384944F2" w:rsidR="00FA0F31" w:rsidRPr="00FA0F31" w:rsidRDefault="00FA0F31" w:rsidP="00FA0F31">
            <w:pPr>
              <w:rPr>
                <w:rFonts w:eastAsiaTheme="minorEastAsia"/>
                <w:lang w:eastAsia="zh-CN"/>
              </w:rPr>
            </w:pPr>
            <w:r>
              <w:rPr>
                <w:rFonts w:eastAsiaTheme="minorEastAsia" w:hint="eastAsia"/>
                <w:lang w:eastAsia="zh-CN"/>
              </w:rPr>
              <w:t>CATT</w:t>
            </w:r>
          </w:p>
        </w:tc>
        <w:tc>
          <w:tcPr>
            <w:tcW w:w="7837" w:type="dxa"/>
          </w:tcPr>
          <w:p w14:paraId="64F6644A" w14:textId="6DE6C071" w:rsidR="00FA0F31" w:rsidRDefault="00FA0F31" w:rsidP="00A009B2">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7408D" w14:paraId="42CD58D8" w14:textId="77777777" w:rsidTr="006247C2">
        <w:tc>
          <w:tcPr>
            <w:tcW w:w="1525" w:type="dxa"/>
          </w:tcPr>
          <w:p w14:paraId="56ED663A" w14:textId="04A58521" w:rsidR="00F7408D" w:rsidRDefault="00F7408D" w:rsidP="00F7408D">
            <w:pPr>
              <w:rPr>
                <w:rFonts w:eastAsiaTheme="minorEastAsia"/>
                <w:lang w:eastAsia="zh-CN"/>
              </w:rPr>
            </w:pPr>
            <w:r>
              <w:rPr>
                <w:lang w:eastAsia="en-US"/>
              </w:rPr>
              <w:t>Samsung</w:t>
            </w:r>
          </w:p>
        </w:tc>
        <w:tc>
          <w:tcPr>
            <w:tcW w:w="7837" w:type="dxa"/>
          </w:tcPr>
          <w:p w14:paraId="6C779649" w14:textId="5CF0F590" w:rsidR="00F7408D" w:rsidRDefault="00F7408D" w:rsidP="00F7408D">
            <w:pPr>
              <w:jc w:val="left"/>
              <w:rPr>
                <w:rFonts w:eastAsiaTheme="minorEastAsia"/>
                <w:lang w:eastAsia="zh-CN"/>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tc>
      </w:tr>
      <w:tr w:rsidR="001F2A45" w14:paraId="61E314AC" w14:textId="77777777" w:rsidTr="006247C2">
        <w:tc>
          <w:tcPr>
            <w:tcW w:w="1525" w:type="dxa"/>
          </w:tcPr>
          <w:p w14:paraId="06B69EE3" w14:textId="06F3A2CE" w:rsidR="001F2A45" w:rsidRDefault="001F2A45" w:rsidP="001F2A45">
            <w:pPr>
              <w:rPr>
                <w:lang w:eastAsia="en-US"/>
              </w:rPr>
            </w:pPr>
            <w:r>
              <w:rPr>
                <w:lang w:eastAsia="en-US"/>
              </w:rPr>
              <w:t>Convida Wireless</w:t>
            </w:r>
          </w:p>
        </w:tc>
        <w:tc>
          <w:tcPr>
            <w:tcW w:w="7837" w:type="dxa"/>
          </w:tcPr>
          <w:p w14:paraId="26FA0D75" w14:textId="4BB9662B" w:rsidR="001F2A45" w:rsidRDefault="001F2A45" w:rsidP="001F2A45">
            <w:pPr>
              <w:jc w:val="left"/>
              <w:rPr>
                <w:lang w:eastAsia="en-US"/>
              </w:rPr>
            </w:pPr>
            <w:r>
              <w:rPr>
                <w:lang w:eastAsia="en-US"/>
              </w:rPr>
              <w:t>Complexity associated with per beam indication should be considered.</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02DE35FC" w:rsidR="00DF47F6" w:rsidRDefault="00BC69DD">
      <w:pPr>
        <w:pStyle w:val="ListParagraph"/>
        <w:numPr>
          <w:ilvl w:val="0"/>
          <w:numId w:val="46"/>
        </w:numPr>
      </w:pPr>
      <w:r>
        <w:t>L1 Signaling for No-LBT mode should be supported:  InterDigital, CATT, Apple</w:t>
      </w:r>
      <w:r w:rsidR="00C72DCC">
        <w:t xml:space="preserve">, vivo (if there is benefit), Oppo, Lenovo, </w:t>
      </w:r>
      <w:r w:rsidR="00C1633B">
        <w:t xml:space="preserve">ZTE, </w:t>
      </w:r>
    </w:p>
    <w:p w14:paraId="3BA99B08" w14:textId="0E925E59" w:rsidR="00DF47F6" w:rsidRDefault="00BC69DD">
      <w:pPr>
        <w:pStyle w:val="ListParagraph"/>
        <w:numPr>
          <w:ilvl w:val="0"/>
          <w:numId w:val="46"/>
        </w:numPr>
      </w:pPr>
      <w:r>
        <w:t>L1 Signaling for No-LBT mode should not be supported: Huawei, Intel</w:t>
      </w:r>
      <w:r w:rsidR="00325A42">
        <w:t xml:space="preserve">. </w:t>
      </w:r>
      <w:r w:rsidR="00C72DCC">
        <w:t>Charter, LG</w:t>
      </w:r>
      <w:r w:rsidR="00C1633B">
        <w:t>, Nokia, DCM, Ericsson</w:t>
      </w:r>
    </w:p>
    <w:p w14:paraId="74AD6555" w14:textId="77777777" w:rsidR="00DF47F6" w:rsidRDefault="00DF47F6"/>
    <w:p w14:paraId="3B156F81" w14:textId="77777777" w:rsidR="00DF47F6" w:rsidRDefault="00BC69DD">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No L1 signaling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Huawei/HiSilicon</w:t>
            </w:r>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We do not see the necessity of L1 singaling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In our view cell-common signaling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lastRenderedPageBreak/>
              <w:t>ZTE, Sanechips</w:t>
            </w:r>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L1 Signaling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r w:rsidRPr="5993DCDF">
              <w:rPr>
                <w:lang w:eastAsia="en-US"/>
              </w:rPr>
              <w:t>InterDigital</w:t>
            </w:r>
          </w:p>
        </w:tc>
        <w:tc>
          <w:tcPr>
            <w:tcW w:w="6937" w:type="dxa"/>
          </w:tcPr>
          <w:p w14:paraId="341DE3FA" w14:textId="2B76630F" w:rsidR="00506C49" w:rsidRDefault="00506C49" w:rsidP="00506C49">
            <w:pPr>
              <w:rPr>
                <w:rFonts w:eastAsia="MS Mincho"/>
                <w:lang w:eastAsia="ja-JP"/>
              </w:rPr>
            </w:pPr>
            <w:r w:rsidRPr="26775970">
              <w:rPr>
                <w:lang w:eastAsia="en-US"/>
              </w:rPr>
              <w:t>Support L1 signaling for No-LBT mode.</w:t>
            </w:r>
          </w:p>
        </w:tc>
      </w:tr>
      <w:tr w:rsidR="006247C2" w14:paraId="1EAE08BF" w14:textId="77777777" w:rsidTr="006247C2">
        <w:tc>
          <w:tcPr>
            <w:tcW w:w="2425" w:type="dxa"/>
          </w:tcPr>
          <w:p w14:paraId="63961E80" w14:textId="77777777" w:rsidR="006247C2" w:rsidRDefault="006247C2" w:rsidP="00595051">
            <w:pPr>
              <w:rPr>
                <w:rFonts w:eastAsia="MS Mincho"/>
                <w:lang w:eastAsia="ja-JP"/>
              </w:rPr>
            </w:pPr>
            <w:r>
              <w:rPr>
                <w:rFonts w:eastAsia="MS Mincho"/>
                <w:lang w:eastAsia="ja-JP"/>
              </w:rPr>
              <w:t>Ericsson</w:t>
            </w:r>
          </w:p>
        </w:tc>
        <w:tc>
          <w:tcPr>
            <w:tcW w:w="6937" w:type="dxa"/>
          </w:tcPr>
          <w:p w14:paraId="111CF34A" w14:textId="77777777" w:rsidR="006247C2" w:rsidRDefault="006247C2" w:rsidP="00595051">
            <w:pPr>
              <w:rPr>
                <w:rFonts w:eastAsia="MS Mincho"/>
                <w:lang w:eastAsia="ja-JP"/>
              </w:rPr>
            </w:pPr>
            <w:r>
              <w:rPr>
                <w:rFonts w:eastAsia="MS Mincho"/>
                <w:lang w:eastAsia="ja-JP"/>
              </w:rPr>
              <w:t xml:space="preserve">We also do not see a need to support L1 signalling. Cell-specific signalling is sufficient. </w:t>
            </w:r>
          </w:p>
        </w:tc>
      </w:tr>
      <w:tr w:rsidR="00A009B2" w14:paraId="4097DF28" w14:textId="77777777" w:rsidTr="006247C2">
        <w:tc>
          <w:tcPr>
            <w:tcW w:w="2425" w:type="dxa"/>
          </w:tcPr>
          <w:p w14:paraId="5AD1199F" w14:textId="0ECEF6DE" w:rsidR="00A009B2" w:rsidRDefault="00A009B2" w:rsidP="00595051">
            <w:pPr>
              <w:rPr>
                <w:rFonts w:eastAsia="MS Mincho"/>
                <w:lang w:eastAsia="ja-JP"/>
              </w:rPr>
            </w:pPr>
            <w:r>
              <w:rPr>
                <w:rFonts w:eastAsia="MS Mincho"/>
                <w:lang w:eastAsia="ja-JP"/>
              </w:rPr>
              <w:t>Futurewei</w:t>
            </w:r>
          </w:p>
        </w:tc>
        <w:tc>
          <w:tcPr>
            <w:tcW w:w="6937" w:type="dxa"/>
          </w:tcPr>
          <w:p w14:paraId="22D0D569" w14:textId="045ACF4F" w:rsidR="00A009B2" w:rsidRDefault="00A009B2" w:rsidP="00595051">
            <w:pPr>
              <w:rPr>
                <w:rFonts w:eastAsia="MS Mincho"/>
                <w:lang w:eastAsia="ja-JP"/>
              </w:rPr>
            </w:pPr>
            <w:r>
              <w:rPr>
                <w:rFonts w:eastAsia="MS Mincho"/>
                <w:lang w:eastAsia="ja-JP"/>
              </w:rPr>
              <w:t>Do not support such dynamic L1 signalling</w:t>
            </w:r>
          </w:p>
        </w:tc>
      </w:tr>
      <w:tr w:rsidR="00FA0F31" w14:paraId="5F49D17E" w14:textId="77777777" w:rsidTr="006247C2">
        <w:tc>
          <w:tcPr>
            <w:tcW w:w="2425" w:type="dxa"/>
          </w:tcPr>
          <w:p w14:paraId="43C79D67" w14:textId="755FF5F6" w:rsidR="00FA0F31" w:rsidRDefault="00FA0F31" w:rsidP="00595051">
            <w:pPr>
              <w:rPr>
                <w:rFonts w:eastAsia="MS Mincho"/>
                <w:lang w:eastAsia="ja-JP"/>
              </w:rPr>
            </w:pPr>
            <w:r>
              <w:rPr>
                <w:rFonts w:eastAsiaTheme="minorEastAsia" w:hint="eastAsia"/>
                <w:lang w:eastAsia="zh-CN"/>
              </w:rPr>
              <w:t>CATT</w:t>
            </w:r>
          </w:p>
        </w:tc>
        <w:tc>
          <w:tcPr>
            <w:tcW w:w="6937" w:type="dxa"/>
          </w:tcPr>
          <w:p w14:paraId="5BEE47EA" w14:textId="7D6BE742" w:rsidR="00FA0F31" w:rsidRDefault="00FA0F31" w:rsidP="00595051">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F7408D" w14:paraId="64C9B549" w14:textId="77777777" w:rsidTr="006247C2">
        <w:tc>
          <w:tcPr>
            <w:tcW w:w="2425" w:type="dxa"/>
          </w:tcPr>
          <w:p w14:paraId="61F47C48" w14:textId="4B7F03CC" w:rsidR="00F7408D" w:rsidRDefault="00F7408D" w:rsidP="00F7408D">
            <w:pPr>
              <w:rPr>
                <w:rFonts w:eastAsiaTheme="minorEastAsia"/>
                <w:lang w:eastAsia="zh-CN"/>
              </w:rPr>
            </w:pPr>
            <w:r>
              <w:rPr>
                <w:lang w:eastAsia="en-US"/>
              </w:rPr>
              <w:t>Samsung</w:t>
            </w:r>
          </w:p>
        </w:tc>
        <w:tc>
          <w:tcPr>
            <w:tcW w:w="6937" w:type="dxa"/>
          </w:tcPr>
          <w:p w14:paraId="7B50C605" w14:textId="62C192AE" w:rsidR="00F7408D" w:rsidRDefault="00F7408D" w:rsidP="00F7408D">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bl>
    <w:p w14:paraId="0644D408" w14:textId="77777777" w:rsidR="00DF47F6" w:rsidRDefault="00DF47F6"/>
    <w:p w14:paraId="1986E6DD" w14:textId="77777777" w:rsidR="00DF47F6" w:rsidRDefault="00BC69DD">
      <w:pPr>
        <w:pStyle w:val="Heading2"/>
      </w:pPr>
      <w:r>
        <w:t>Short Control Signaling and Contention Exempt Transmission</w:t>
      </w:r>
    </w:p>
    <w:p w14:paraId="6753695A"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23" w:name="_Hlk70238535"/>
            <w:r>
              <w:rPr>
                <w:sz w:val="18"/>
                <w:szCs w:val="18"/>
                <w:highlight w:val="green"/>
                <w:lang w:eastAsia="zh-CN"/>
              </w:rPr>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3"/>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ListParagraph"/>
              <w:numPr>
                <w:ilvl w:val="0"/>
                <w:numId w:val="20"/>
              </w:numPr>
            </w:pPr>
            <w:r>
              <w:t>Contention Exempt Short Control Signaling rules apply to the transmission of msg1 for the 4 step RACH and MsgA for the 2-step RACH for all supported SCS.</w:t>
            </w:r>
          </w:p>
          <w:p w14:paraId="4F2CD369" w14:textId="77777777" w:rsidR="00DF47F6" w:rsidRDefault="00BC69DD">
            <w:pPr>
              <w:pStyle w:val="ListParagraph"/>
              <w:numPr>
                <w:ilvl w:val="1"/>
                <w:numId w:val="20"/>
              </w:numPr>
            </w:pPr>
            <w:r>
              <w:t>Note restriction for short control signalling transmissions apply (10% over any 100ms intervals)</w:t>
            </w:r>
          </w:p>
          <w:p w14:paraId="05B73B7D" w14:textId="77777777" w:rsidR="00DF47F6" w:rsidRDefault="00BC69DD">
            <w:pPr>
              <w:pStyle w:val="ListParagraph"/>
              <w:numPr>
                <w:ilvl w:val="1"/>
                <w:numId w:val="20"/>
              </w:numPr>
            </w:pPr>
            <w:r>
              <w:lastRenderedPageBreak/>
              <w:t>Alt 1: The 10% over any 100ms interval restriction is applicable to all available msg1/msgA resources configured (not limited to the resources actually used) in a cell</w:t>
            </w:r>
          </w:p>
          <w:p w14:paraId="6171E3CE" w14:textId="77777777" w:rsidR="00DF47F6" w:rsidRDefault="00BC69DD">
            <w:pPr>
              <w:pStyle w:val="ListParagraph"/>
              <w:numPr>
                <w:ilvl w:val="1"/>
                <w:numId w:val="20"/>
              </w:numPr>
            </w:pPr>
            <w:r>
              <w:t>Alt 2: The 10% over any 100ms interval restriction is applicable to the msg1/msgA transmission from one UE perspective</w:t>
            </w:r>
          </w:p>
          <w:p w14:paraId="693D34EB" w14:textId="77777777" w:rsidR="00DF47F6" w:rsidRDefault="00BC69DD">
            <w:pPr>
              <w:pStyle w:val="ListParagraph"/>
              <w:numPr>
                <w:ilvl w:val="0"/>
                <w:numId w:val="20"/>
              </w:numPr>
            </w:pPr>
            <w:r>
              <w:t>FFS: Other UL signals/channels can be transmitted with Contention Exempt Short Control Signaling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Heading3"/>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Signaling rules apply to the transmission of msg1 for the 4 step RACH and MsgA for the 2-step RACH for all supported SCS. </w:t>
      </w:r>
    </w:p>
    <w:p w14:paraId="24110400" w14:textId="77777777" w:rsidR="00DF47F6" w:rsidRDefault="00BC69DD">
      <w:pPr>
        <w:pStyle w:val="ListParagraph"/>
        <w:numPr>
          <w:ilvl w:val="0"/>
          <w:numId w:val="20"/>
        </w:numPr>
      </w:pPr>
      <w:r>
        <w:t>Note restriction for short control signalling transmissions apply (10% over any 100ms intervals)</w:t>
      </w:r>
    </w:p>
    <w:p w14:paraId="3BD33410" w14:textId="77777777" w:rsidR="00DF47F6" w:rsidRDefault="00BC69DD">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0812F44" w14:textId="77777777" w:rsidR="00DF47F6" w:rsidRDefault="00BC69DD">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ListParagraph"/>
        <w:numPr>
          <w:ilvl w:val="0"/>
          <w:numId w:val="20"/>
        </w:numPr>
      </w:pPr>
      <w:r>
        <w:t>Alt 2: The 10% over any 100ms interval restriction is applicable to the msg1/ /msgA transmission from one UE perspective</w:t>
      </w:r>
    </w:p>
    <w:p w14:paraId="63C6F30C" w14:textId="13862D1B" w:rsidR="00DF47F6" w:rsidRDefault="00BC69DD">
      <w:pPr>
        <w:pStyle w:val="ListParagraph"/>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7262F437" w14:textId="131549E5" w:rsidR="00C1633B" w:rsidRPr="00C1633B" w:rsidRDefault="00BC69DD" w:rsidP="00C1633B">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3A53B31" w14:textId="77777777" w:rsidR="00DF47F6" w:rsidRDefault="00BC69DD">
      <w:pPr>
        <w:pStyle w:val="ListParagraph"/>
        <w:numPr>
          <w:ilvl w:val="0"/>
          <w:numId w:val="20"/>
        </w:numPr>
      </w:pPr>
      <w:r>
        <w:t>Alt 2: The 10% over any 100ms interval restriction is applicable to the msg1/msgA transmission from one UE perspective</w:t>
      </w:r>
    </w:p>
    <w:p w14:paraId="34DC92C7" w14:textId="77777777" w:rsidR="00DF47F6" w:rsidRDefault="00DF47F6">
      <w:pPr>
        <w:contextualSpacing/>
        <w:rPr>
          <w:highlight w:val="yellow"/>
        </w:rPr>
      </w:pPr>
    </w:p>
    <w:tbl>
      <w:tblPr>
        <w:tblStyle w:val="TableGrid"/>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lastRenderedPageBreak/>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r>
              <w:rPr>
                <w:lang w:eastAsia="en-US"/>
              </w:rPr>
              <w:t>Huawi/Hisilicon</w:t>
            </w:r>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660A77E5" w14:textId="77777777" w:rsidR="00DF47F6" w:rsidRDefault="00BC69DD">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r w:rsidRPr="5993DCDF">
              <w:rPr>
                <w:lang w:eastAsia="en-US"/>
              </w:rPr>
              <w:t>InterDigital</w:t>
            </w:r>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536A1488" w14:textId="77777777" w:rsidR="006247C2" w:rsidRDefault="006247C2" w:rsidP="00595051">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A009B2" w14:paraId="7776CB99" w14:textId="77777777" w:rsidTr="006247C2">
        <w:tc>
          <w:tcPr>
            <w:tcW w:w="2425" w:type="dxa"/>
          </w:tcPr>
          <w:p w14:paraId="253BB5EB" w14:textId="2BEE8EDC" w:rsidR="00A009B2" w:rsidRDefault="00A009B2" w:rsidP="00595051">
            <w:pPr>
              <w:rPr>
                <w:rFonts w:eastAsia="MS Mincho"/>
                <w:lang w:eastAsia="ja-JP"/>
              </w:rPr>
            </w:pPr>
            <w:r>
              <w:rPr>
                <w:rFonts w:eastAsia="MS Mincho"/>
                <w:lang w:eastAsia="ja-JP"/>
              </w:rPr>
              <w:t>Futurewei</w:t>
            </w:r>
          </w:p>
        </w:tc>
        <w:tc>
          <w:tcPr>
            <w:tcW w:w="6937" w:type="dxa"/>
          </w:tcPr>
          <w:p w14:paraId="7EBEC41F" w14:textId="429E605A" w:rsidR="00A009B2" w:rsidRDefault="00A009B2" w:rsidP="00595051">
            <w:pPr>
              <w:rPr>
                <w:rFonts w:eastAsia="MS Mincho"/>
                <w:lang w:eastAsia="ja-JP"/>
              </w:rPr>
            </w:pPr>
            <w:r>
              <w:rPr>
                <w:lang w:eastAsia="en-US"/>
              </w:rPr>
              <w:t>We prefer Alt-1 since otherwise in a congested multi-device setting such transmissions can accumulate and hinder fair coexistence.</w:t>
            </w:r>
          </w:p>
        </w:tc>
      </w:tr>
      <w:tr w:rsidR="00FA0F31" w14:paraId="632BB2E3" w14:textId="77777777" w:rsidTr="006247C2">
        <w:tc>
          <w:tcPr>
            <w:tcW w:w="2425" w:type="dxa"/>
          </w:tcPr>
          <w:p w14:paraId="465E45BC" w14:textId="79DED6D5" w:rsidR="00FA0F31" w:rsidRDefault="00FA0F31" w:rsidP="00595051">
            <w:pPr>
              <w:rPr>
                <w:rFonts w:eastAsia="MS Mincho"/>
                <w:lang w:eastAsia="ja-JP"/>
              </w:rPr>
            </w:pPr>
            <w:r>
              <w:rPr>
                <w:rFonts w:eastAsiaTheme="minorEastAsia" w:hint="eastAsia"/>
                <w:lang w:eastAsia="zh-CN"/>
              </w:rPr>
              <w:t>CATT</w:t>
            </w:r>
          </w:p>
        </w:tc>
        <w:tc>
          <w:tcPr>
            <w:tcW w:w="6937" w:type="dxa"/>
          </w:tcPr>
          <w:p w14:paraId="29A612CB" w14:textId="74E4A801" w:rsidR="00FA0F31" w:rsidRDefault="00FA0F31" w:rsidP="00595051">
            <w:pPr>
              <w:rPr>
                <w:lang w:eastAsia="en-US"/>
              </w:rPr>
            </w:pPr>
            <w:r>
              <w:rPr>
                <w:rFonts w:eastAsiaTheme="minorEastAsia" w:hint="eastAsia"/>
                <w:lang w:eastAsia="zh-CN"/>
              </w:rPr>
              <w:t xml:space="preserve">We support Alt 1. </w:t>
            </w:r>
            <w:r w:rsidRPr="00822932">
              <w:rPr>
                <w:rFonts w:eastAsiaTheme="minorEastAsia"/>
                <w:lang w:eastAsia="zh-CN"/>
              </w:rPr>
              <w:t>If</w:t>
            </w:r>
            <w:r>
              <w:rPr>
                <w:rFonts w:eastAsiaTheme="minorEastAsia" w:hint="eastAsia"/>
                <w:lang w:eastAsia="zh-CN"/>
              </w:rPr>
              <w:t xml:space="preserve"> Alt 2 is supported</w:t>
            </w:r>
            <w:r w:rsidRPr="00822932">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7408D" w14:paraId="7747B067" w14:textId="77777777" w:rsidTr="006247C2">
        <w:tc>
          <w:tcPr>
            <w:tcW w:w="2425" w:type="dxa"/>
          </w:tcPr>
          <w:p w14:paraId="5AA7B173" w14:textId="63FE49F5" w:rsidR="00F7408D" w:rsidRDefault="00F7408D" w:rsidP="00F7408D">
            <w:pPr>
              <w:rPr>
                <w:rFonts w:eastAsiaTheme="minorEastAsia"/>
                <w:lang w:eastAsia="zh-CN"/>
              </w:rPr>
            </w:pPr>
            <w:r>
              <w:rPr>
                <w:lang w:eastAsia="en-US"/>
              </w:rPr>
              <w:t>Samsung</w:t>
            </w:r>
          </w:p>
        </w:tc>
        <w:tc>
          <w:tcPr>
            <w:tcW w:w="6937" w:type="dxa"/>
          </w:tcPr>
          <w:p w14:paraId="6E4F67A2" w14:textId="09FDBCEB" w:rsidR="00F7408D" w:rsidRDefault="00F7408D" w:rsidP="00F7408D">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F2A45" w14:paraId="770038C0" w14:textId="77777777" w:rsidTr="006247C2">
        <w:tc>
          <w:tcPr>
            <w:tcW w:w="2425" w:type="dxa"/>
          </w:tcPr>
          <w:p w14:paraId="358D5C46" w14:textId="1885029B" w:rsidR="001F2A45" w:rsidRDefault="001F2A45" w:rsidP="001F2A45">
            <w:pPr>
              <w:rPr>
                <w:lang w:eastAsia="en-US"/>
              </w:rPr>
            </w:pPr>
            <w:r>
              <w:rPr>
                <w:lang w:eastAsia="en-US"/>
              </w:rPr>
              <w:t>Convida Wireless</w:t>
            </w:r>
          </w:p>
        </w:tc>
        <w:tc>
          <w:tcPr>
            <w:tcW w:w="6937" w:type="dxa"/>
          </w:tcPr>
          <w:p w14:paraId="0B19C752" w14:textId="41C1AE28" w:rsidR="001F2A45" w:rsidRDefault="001F2A45" w:rsidP="001F2A45">
            <w:pPr>
              <w:rPr>
                <w:lang w:eastAsia="en-US"/>
              </w:rPr>
            </w:pPr>
            <w:r>
              <w:rPr>
                <w:lang w:eastAsia="en-US"/>
              </w:rPr>
              <w:t>We prefer Alt 2</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Msg 3 </w:t>
      </w:r>
    </w:p>
    <w:p w14:paraId="210C7509" w14:textId="77777777" w:rsidR="00DF47F6" w:rsidRDefault="00DF47F6">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We are open to discuss the potential UL channels/signals as Short control signalling.</w:t>
            </w:r>
          </w:p>
        </w:tc>
      </w:tr>
      <w:tr w:rsidR="00DF47F6" w14:paraId="2CC8FBFB" w14:textId="77777777">
        <w:tc>
          <w:tcPr>
            <w:tcW w:w="1795" w:type="dxa"/>
          </w:tcPr>
          <w:p w14:paraId="41A54672" w14:textId="77777777" w:rsidR="00DF47F6" w:rsidRDefault="00BC69DD">
            <w:pPr>
              <w:rPr>
                <w:lang w:eastAsia="en-US"/>
              </w:rPr>
            </w:pPr>
            <w:r>
              <w:rPr>
                <w:lang w:eastAsia="en-US"/>
              </w:rPr>
              <w:t xml:space="preserve">Intel </w:t>
            </w:r>
          </w:p>
        </w:tc>
        <w:tc>
          <w:tcPr>
            <w:tcW w:w="7567" w:type="dxa"/>
          </w:tcPr>
          <w:p w14:paraId="7C8C4892" w14:textId="77777777" w:rsidR="00DF47F6" w:rsidRDefault="00BC69DD">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 xml:space="preserve">We should rather discuss what the criterion is to judge if a channel is qualified to be contention exemption short control signalling. According to regulation, at least PUCCH </w:t>
            </w:r>
            <w:r>
              <w:rPr>
                <w:lang w:eastAsia="en-US"/>
              </w:rPr>
              <w:lastRenderedPageBreak/>
              <w:t>carrying Ack/Nack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lastRenderedPageBreak/>
              <w:t>Huawei/HiSilicon</w:t>
            </w:r>
          </w:p>
        </w:tc>
        <w:tc>
          <w:tcPr>
            <w:tcW w:w="7567" w:type="dxa"/>
          </w:tcPr>
          <w:p w14:paraId="7AF477B3" w14:textId="77777777" w:rsidR="00DF47F6" w:rsidRDefault="00BC69DD">
            <w:pPr>
              <w:rPr>
                <w:lang w:eastAsia="en-US"/>
              </w:rPr>
            </w:pPr>
            <w:r>
              <w:rPr>
                <w:sz w:val="22"/>
              </w:rPr>
              <w:t>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supported for UL signals/channels other than msg1/msgA.</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We support all the above cases. The gNB should have means to ensure that 10% limit is not exceeded, e.g. by indicating the time instances when short control signaling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595051">
            <w:pPr>
              <w:rPr>
                <w:rFonts w:eastAsia="MS Mincho"/>
                <w:lang w:eastAsia="ja-JP"/>
              </w:rPr>
            </w:pPr>
            <w:r>
              <w:rPr>
                <w:rFonts w:eastAsia="MS Mincho"/>
                <w:lang w:eastAsia="ja-JP"/>
              </w:rPr>
              <w:t xml:space="preserve">Ericsson </w:t>
            </w:r>
          </w:p>
        </w:tc>
        <w:tc>
          <w:tcPr>
            <w:tcW w:w="7567" w:type="dxa"/>
          </w:tcPr>
          <w:p w14:paraId="0C17527E" w14:textId="1C231F7D" w:rsidR="006247C2" w:rsidRDefault="006247C2" w:rsidP="00595051">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A009B2" w14:paraId="063878DE" w14:textId="77777777" w:rsidTr="006247C2">
        <w:tc>
          <w:tcPr>
            <w:tcW w:w="1795" w:type="dxa"/>
          </w:tcPr>
          <w:p w14:paraId="155C8D97" w14:textId="4EF47F5D" w:rsidR="00A009B2" w:rsidRDefault="00A009B2" w:rsidP="00595051">
            <w:pPr>
              <w:rPr>
                <w:rFonts w:eastAsia="MS Mincho"/>
                <w:lang w:eastAsia="ja-JP"/>
              </w:rPr>
            </w:pPr>
            <w:r>
              <w:rPr>
                <w:rFonts w:eastAsia="MS Mincho"/>
                <w:lang w:eastAsia="ja-JP"/>
              </w:rPr>
              <w:t>Futurewei</w:t>
            </w:r>
          </w:p>
        </w:tc>
        <w:tc>
          <w:tcPr>
            <w:tcW w:w="7567" w:type="dxa"/>
          </w:tcPr>
          <w:p w14:paraId="1AB0A862" w14:textId="2C2F9270" w:rsidR="00A009B2" w:rsidRDefault="00A009B2" w:rsidP="00595051">
            <w:pPr>
              <w:rPr>
                <w:rFonts w:eastAsia="MS Mincho"/>
                <w:lang w:eastAsia="ja-JP"/>
              </w:rPr>
            </w:pPr>
            <w:r>
              <w:rPr>
                <w:lang w:eastAsia="en-US"/>
              </w:rPr>
              <w:t xml:space="preserve">We are open to potential inclusion as long as a mechanism to enforce 10% limit can be ensured.  </w:t>
            </w:r>
          </w:p>
        </w:tc>
      </w:tr>
      <w:tr w:rsidR="00FA0F31" w14:paraId="3037AB69" w14:textId="77777777" w:rsidTr="006247C2">
        <w:tc>
          <w:tcPr>
            <w:tcW w:w="1795" w:type="dxa"/>
          </w:tcPr>
          <w:p w14:paraId="3FB03F20" w14:textId="3C389BD0" w:rsidR="00FA0F31" w:rsidRDefault="00FA0F31" w:rsidP="00595051">
            <w:pPr>
              <w:rPr>
                <w:rFonts w:eastAsia="MS Mincho"/>
                <w:lang w:eastAsia="ja-JP"/>
              </w:rPr>
            </w:pPr>
            <w:r>
              <w:rPr>
                <w:rFonts w:eastAsiaTheme="minorEastAsia" w:hint="eastAsia"/>
                <w:lang w:eastAsia="zh-CN"/>
              </w:rPr>
              <w:t>CATT</w:t>
            </w:r>
          </w:p>
        </w:tc>
        <w:tc>
          <w:tcPr>
            <w:tcW w:w="7567" w:type="dxa"/>
          </w:tcPr>
          <w:p w14:paraId="67728A7C" w14:textId="62BE451D" w:rsidR="00FA0F31" w:rsidRDefault="00FA0F31" w:rsidP="00595051">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7408D" w14:paraId="2B254395" w14:textId="77777777" w:rsidTr="006247C2">
        <w:tc>
          <w:tcPr>
            <w:tcW w:w="1795" w:type="dxa"/>
          </w:tcPr>
          <w:p w14:paraId="48745332" w14:textId="7C19408C" w:rsidR="00F7408D" w:rsidRDefault="00F7408D" w:rsidP="00F7408D">
            <w:pPr>
              <w:rPr>
                <w:rFonts w:eastAsiaTheme="minorEastAsia"/>
                <w:lang w:eastAsia="zh-CN"/>
              </w:rPr>
            </w:pPr>
            <w:r>
              <w:rPr>
                <w:lang w:eastAsia="en-US"/>
              </w:rPr>
              <w:t>Samsung</w:t>
            </w:r>
          </w:p>
        </w:tc>
        <w:tc>
          <w:tcPr>
            <w:tcW w:w="7567" w:type="dxa"/>
          </w:tcPr>
          <w:p w14:paraId="31A8933C" w14:textId="61B6F0DD" w:rsidR="00F7408D" w:rsidRDefault="00F7408D" w:rsidP="00F7408D">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F2A45" w14:paraId="7BE61EA8" w14:textId="77777777" w:rsidTr="006247C2">
        <w:tc>
          <w:tcPr>
            <w:tcW w:w="1795" w:type="dxa"/>
          </w:tcPr>
          <w:p w14:paraId="7472BB84" w14:textId="735761B4" w:rsidR="001F2A45" w:rsidRDefault="001F2A45" w:rsidP="001F2A45">
            <w:pPr>
              <w:rPr>
                <w:lang w:eastAsia="en-US"/>
              </w:rPr>
            </w:pPr>
            <w:r>
              <w:rPr>
                <w:rFonts w:eastAsia="MS Mincho"/>
                <w:lang w:eastAsia="ja-JP"/>
              </w:rPr>
              <w:t>Convida Wireless</w:t>
            </w:r>
          </w:p>
        </w:tc>
        <w:tc>
          <w:tcPr>
            <w:tcW w:w="7567" w:type="dxa"/>
          </w:tcPr>
          <w:p w14:paraId="7090BE6C" w14:textId="7A4C2B80" w:rsidR="001F2A45" w:rsidRDefault="001F2A45" w:rsidP="001F2A45">
            <w:pPr>
              <w:rPr>
                <w:lang w:eastAsia="en-US"/>
              </w:rPr>
            </w:pPr>
            <w:r>
              <w:rPr>
                <w:rFonts w:eastAsia="MS Mincho"/>
                <w:lang w:eastAsia="ja-JP"/>
              </w:rPr>
              <w:t>We are open for further discussions for a subset of signals/channels or all signals/channels.</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Heading2"/>
      </w:pPr>
      <w:r>
        <w:t>CWS and CAPC</w:t>
      </w:r>
    </w:p>
    <w:tbl>
      <w:tblPr>
        <w:tblStyle w:val="TableGrid"/>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Heading3"/>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ListParagraph"/>
        <w:numPr>
          <w:ilvl w:val="0"/>
          <w:numId w:val="48"/>
        </w:numPr>
        <w:rPr>
          <w:lang w:eastAsia="en-US"/>
        </w:rPr>
      </w:pPr>
      <w:r>
        <w:rPr>
          <w:lang w:eastAsia="en-US"/>
        </w:rPr>
        <w:t>Alt 1: Support the introduction of CWS adjustment</w:t>
      </w:r>
    </w:p>
    <w:p w14:paraId="4A69F57F" w14:textId="77777777" w:rsidR="00DF47F6" w:rsidRDefault="00BC69DD">
      <w:pPr>
        <w:pStyle w:val="ListParagraph"/>
        <w:numPr>
          <w:ilvl w:val="0"/>
          <w:numId w:val="48"/>
        </w:numPr>
        <w:rPr>
          <w:lang w:eastAsia="en-US"/>
        </w:rPr>
      </w:pPr>
      <w:r>
        <w:rPr>
          <w:lang w:eastAsia="en-US"/>
        </w:rPr>
        <w:t>Alt 2: Do not introduce CWS adjustment</w:t>
      </w:r>
    </w:p>
    <w:p w14:paraId="5DFBE6B8" w14:textId="77777777" w:rsidR="00DF47F6" w:rsidRDefault="00DF47F6">
      <w:pPr>
        <w:pStyle w:val="ListParagraph"/>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ListParagraph"/>
        <w:numPr>
          <w:ilvl w:val="0"/>
          <w:numId w:val="49"/>
        </w:numPr>
      </w:pPr>
      <w:r>
        <w:t xml:space="preserve">Alt 1: </w:t>
      </w:r>
      <w:r>
        <w:tab/>
        <w:t xml:space="preserve">Motorola, ZTE, LG, Intel </w:t>
      </w:r>
      <w:r>
        <w:rPr>
          <w:strike/>
        </w:rPr>
        <w:t>(Keep NR-U Procedures)</w:t>
      </w:r>
      <w:r>
        <w:t>, ITRI (per beam) , WILUS</w:t>
      </w:r>
    </w:p>
    <w:p w14:paraId="6661A49F" w14:textId="6C714F8C" w:rsidR="00DF47F6" w:rsidRDefault="00BC69DD">
      <w:pPr>
        <w:pStyle w:val="ListParagraph"/>
        <w:numPr>
          <w:ilvl w:val="0"/>
          <w:numId w:val="49"/>
        </w:numPr>
      </w:pPr>
      <w:r>
        <w:t xml:space="preserve">Alt 2:  </w:t>
      </w:r>
      <w:r>
        <w:tab/>
        <w:t>Sony, Samsung, CATT, Nokia, Qualcomm, Ericsson</w:t>
      </w:r>
      <w:r w:rsidR="00A009B2">
        <w:t>,</w:t>
      </w:r>
      <w:r w:rsidR="00A009B2" w:rsidRPr="00A009B2">
        <w:t xml:space="preserve"> </w:t>
      </w:r>
      <w:r w:rsidR="00A009B2">
        <w:t>Futurewei</w:t>
      </w:r>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 xml:space="preserve">To reduce the probability of collision, the contention window adjustment (CWS) procedure similar to Rel-16 NR-U can be adopted, and it is also necessary to discuss the relationship of the CWS and back-off counter values </w:t>
            </w:r>
            <w:r>
              <w:lastRenderedPageBreak/>
              <w:t>between wide beam LBT and independent per-beam LBT for multi-beam COT.</w:t>
            </w:r>
          </w:p>
        </w:tc>
      </w:tr>
      <w:tr w:rsidR="00DF47F6" w14:paraId="0D179E46" w14:textId="77777777">
        <w:tc>
          <w:tcPr>
            <w:tcW w:w="2425" w:type="dxa"/>
          </w:tcPr>
          <w:p w14:paraId="7229C242" w14:textId="77777777" w:rsidR="00DF47F6" w:rsidRDefault="00BC69DD">
            <w:r>
              <w:lastRenderedPageBreak/>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r w:rsidRPr="26775970">
              <w:rPr>
                <w:lang w:eastAsia="en-US"/>
              </w:rPr>
              <w:t>InterDigital</w:t>
            </w:r>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15FF6773" w14:textId="77777777" w:rsidTr="006247C2">
        <w:tc>
          <w:tcPr>
            <w:tcW w:w="2425" w:type="dxa"/>
          </w:tcPr>
          <w:p w14:paraId="5312A560" w14:textId="5C59BC72"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0D5F2447" w14:textId="529213F4" w:rsidR="00A009B2" w:rsidRDefault="00A009B2" w:rsidP="00595051">
            <w:pPr>
              <w:rPr>
                <w:rFonts w:eastAsia="SimSun"/>
                <w:lang w:val="en-US" w:eastAsia="zh-CN"/>
              </w:rPr>
            </w:pPr>
            <w:r>
              <w:rPr>
                <w:rFonts w:eastAsia="SimSun"/>
                <w:lang w:val="en-US" w:eastAsia="zh-CN"/>
              </w:rPr>
              <w:t>Alt-2</w:t>
            </w:r>
          </w:p>
        </w:tc>
      </w:tr>
      <w:tr w:rsidR="00FA0F31" w14:paraId="61106B72" w14:textId="77777777" w:rsidTr="006247C2">
        <w:tc>
          <w:tcPr>
            <w:tcW w:w="2425" w:type="dxa"/>
          </w:tcPr>
          <w:p w14:paraId="39EA7040" w14:textId="2140A842"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71E10883" w14:textId="4883B09C" w:rsidR="00FA0F31" w:rsidRDefault="00FA0F31" w:rsidP="00595051">
            <w:pPr>
              <w:rPr>
                <w:rFonts w:eastAsia="SimSun"/>
                <w:lang w:val="en-US" w:eastAsia="zh-CN"/>
              </w:rPr>
            </w:pPr>
            <w:r>
              <w:rPr>
                <w:rFonts w:eastAsia="SimSun" w:hint="eastAsia"/>
                <w:lang w:val="en-US" w:eastAsia="zh-CN"/>
              </w:rPr>
              <w:t>Alt 2</w:t>
            </w:r>
          </w:p>
        </w:tc>
      </w:tr>
      <w:tr w:rsidR="001F2A45" w14:paraId="5EE80325" w14:textId="77777777" w:rsidTr="006247C2">
        <w:tc>
          <w:tcPr>
            <w:tcW w:w="2425" w:type="dxa"/>
          </w:tcPr>
          <w:p w14:paraId="69749A64" w14:textId="6416CE2C" w:rsidR="001F2A45" w:rsidRDefault="001F2A45" w:rsidP="001F2A45">
            <w:pPr>
              <w:rPr>
                <w:rFonts w:eastAsiaTheme="minorEastAsia" w:hint="eastAsia"/>
                <w:lang w:val="en-US" w:eastAsia="zh-CN"/>
              </w:rPr>
            </w:pPr>
            <w:r>
              <w:rPr>
                <w:lang w:eastAsia="en-US"/>
              </w:rPr>
              <w:t>Convida Wireless</w:t>
            </w:r>
          </w:p>
        </w:tc>
        <w:tc>
          <w:tcPr>
            <w:tcW w:w="6937" w:type="dxa"/>
          </w:tcPr>
          <w:p w14:paraId="3953CCE3" w14:textId="686968C5" w:rsidR="001F2A45" w:rsidRDefault="001F2A45" w:rsidP="001F2A45">
            <w:pPr>
              <w:rPr>
                <w:rFonts w:eastAsia="SimSun" w:hint="eastAsia"/>
                <w:lang w:val="en-US" w:eastAsia="zh-CN"/>
              </w:rPr>
            </w:pPr>
            <w:r>
              <w:rPr>
                <w:lang w:eastAsia="en-US"/>
              </w:rPr>
              <w:t xml:space="preserve">We are open for both </w:t>
            </w:r>
            <w:r>
              <w:rPr>
                <w:lang w:eastAsia="en-US"/>
              </w:rPr>
              <w:t xml:space="preserve">Alt1 and Alt2 </w:t>
            </w:r>
            <w:r>
              <w:rPr>
                <w:lang w:eastAsia="en-US"/>
              </w:rPr>
              <w:t>based on the identified benefits for each.</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ListParagraph"/>
        <w:numPr>
          <w:ilvl w:val="0"/>
          <w:numId w:val="48"/>
        </w:numPr>
        <w:rPr>
          <w:lang w:eastAsia="en-US"/>
        </w:rPr>
      </w:pPr>
      <w:r>
        <w:rPr>
          <w:lang w:eastAsia="en-US"/>
        </w:rPr>
        <w:t xml:space="preserve">Alt 1: Support the introduction of CAPC </w:t>
      </w:r>
    </w:p>
    <w:p w14:paraId="60B0BAAB" w14:textId="77777777" w:rsidR="00DF47F6" w:rsidRDefault="00BC69DD">
      <w:pPr>
        <w:pStyle w:val="ListParagraph"/>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ListParagraph"/>
        <w:numPr>
          <w:ilvl w:val="0"/>
          <w:numId w:val="50"/>
        </w:numPr>
      </w:pPr>
      <w:r>
        <w:t xml:space="preserve">Alt 1: </w:t>
      </w:r>
      <w:r>
        <w:tab/>
        <w:t>Motorola, ZTE, LG, Intel, ITRI, WILUS</w:t>
      </w:r>
    </w:p>
    <w:p w14:paraId="30E01DB6" w14:textId="532ED194" w:rsidR="00DF47F6" w:rsidRDefault="00BC69DD">
      <w:pPr>
        <w:pStyle w:val="ListParagraph"/>
        <w:numPr>
          <w:ilvl w:val="0"/>
          <w:numId w:val="50"/>
        </w:numPr>
      </w:pPr>
      <w:r>
        <w:t xml:space="preserve">Alt 2:  </w:t>
      </w:r>
      <w:r>
        <w:tab/>
        <w:t>Sony, Samsung, CATT, Nokia, Qualcomm, Ericsson</w:t>
      </w:r>
      <w:r w:rsidR="00A009B2">
        <w:t>, Futurewei</w:t>
      </w:r>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r w:rsidRPr="26775970">
              <w:rPr>
                <w:lang w:eastAsia="en-US"/>
              </w:rPr>
              <w:t>InterDigital</w:t>
            </w:r>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7883FB9F" w14:textId="77777777" w:rsidTr="006247C2">
        <w:tc>
          <w:tcPr>
            <w:tcW w:w="2425" w:type="dxa"/>
          </w:tcPr>
          <w:p w14:paraId="0620CB4B" w14:textId="662F1D1E"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33239E7D" w14:textId="6FC24009" w:rsidR="00A009B2" w:rsidRDefault="00A009B2" w:rsidP="00595051">
            <w:pPr>
              <w:rPr>
                <w:rFonts w:eastAsia="SimSun"/>
                <w:lang w:val="en-US" w:eastAsia="zh-CN"/>
              </w:rPr>
            </w:pPr>
            <w:r>
              <w:rPr>
                <w:rFonts w:eastAsia="SimSun"/>
                <w:lang w:val="en-US" w:eastAsia="zh-CN"/>
              </w:rPr>
              <w:t>Alt-2</w:t>
            </w:r>
          </w:p>
        </w:tc>
      </w:tr>
      <w:tr w:rsidR="00FA0F31" w14:paraId="40A19CF8" w14:textId="77777777" w:rsidTr="006247C2">
        <w:tc>
          <w:tcPr>
            <w:tcW w:w="2425" w:type="dxa"/>
          </w:tcPr>
          <w:p w14:paraId="6531B74C" w14:textId="0E4CEDEE"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3F51CFE7" w14:textId="38508147" w:rsidR="00FA0F31" w:rsidRDefault="00FA0F31" w:rsidP="00595051">
            <w:pPr>
              <w:rPr>
                <w:rFonts w:eastAsia="SimSun"/>
                <w:lang w:val="en-US" w:eastAsia="zh-CN"/>
              </w:rPr>
            </w:pPr>
            <w:r>
              <w:rPr>
                <w:rFonts w:eastAsiaTheme="minorEastAsia" w:hint="eastAsia"/>
                <w:lang w:eastAsia="zh-CN"/>
              </w:rPr>
              <w:t>Alt 2</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Heading1"/>
        <w:tabs>
          <w:tab w:val="left" w:pos="9090"/>
        </w:tabs>
      </w:pPr>
      <w:r>
        <w:lastRenderedPageBreak/>
        <w:t>References</w:t>
      </w:r>
    </w:p>
    <w:p w14:paraId="40CD4C1E" w14:textId="77777777" w:rsidR="00DF47F6" w:rsidRDefault="00BC69DD">
      <w:pPr>
        <w:pStyle w:val="ListParagraph"/>
        <w:numPr>
          <w:ilvl w:val="0"/>
          <w:numId w:val="51"/>
        </w:numPr>
        <w:rPr>
          <w:lang w:eastAsia="en-US"/>
        </w:rPr>
      </w:pPr>
      <w:r>
        <w:rPr>
          <w:lang w:eastAsia="en-US"/>
        </w:rPr>
        <w:t>R1-2106447, Channel access mechanism for 60 GHz unlicensed operation, Huawei, HiSilicon</w:t>
      </w:r>
    </w:p>
    <w:p w14:paraId="1EEDECDF" w14:textId="77777777" w:rsidR="00DF47F6" w:rsidRDefault="00BC69DD">
      <w:pPr>
        <w:pStyle w:val="ListParagraph"/>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ListParagraph"/>
        <w:numPr>
          <w:ilvl w:val="0"/>
          <w:numId w:val="51"/>
        </w:numPr>
        <w:rPr>
          <w:lang w:eastAsia="en-US"/>
        </w:rPr>
      </w:pPr>
      <w:r>
        <w:rPr>
          <w:lang w:eastAsia="en-US"/>
        </w:rPr>
        <w:t>R1-2106696, Discussion on channel access mechanism for above 52.6GHz, Spreadtrum Communications</w:t>
      </w:r>
    </w:p>
    <w:p w14:paraId="5B7ACFBF" w14:textId="77777777" w:rsidR="00DF47F6" w:rsidRDefault="00BC69DD">
      <w:pPr>
        <w:pStyle w:val="ListParagraph"/>
        <w:numPr>
          <w:ilvl w:val="0"/>
          <w:numId w:val="51"/>
        </w:numPr>
        <w:rPr>
          <w:lang w:eastAsia="en-US"/>
        </w:rPr>
      </w:pPr>
      <w:r>
        <w:rPr>
          <w:lang w:eastAsia="en-US"/>
        </w:rPr>
        <w:t>R1-2106771, Discussion on channel access mechanisms, InterDigital, Inc.</w:t>
      </w:r>
    </w:p>
    <w:p w14:paraId="1180C601" w14:textId="77777777" w:rsidR="00DF47F6" w:rsidRDefault="00BC69DD">
      <w:pPr>
        <w:pStyle w:val="ListParagraph"/>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ListParagraph"/>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ListParagraph"/>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ListParagraph"/>
        <w:numPr>
          <w:ilvl w:val="0"/>
          <w:numId w:val="51"/>
        </w:numPr>
        <w:rPr>
          <w:lang w:eastAsia="en-US"/>
        </w:rPr>
      </w:pPr>
      <w:r>
        <w:rPr>
          <w:lang w:eastAsia="en-US"/>
        </w:rPr>
        <w:t>R1-2106961, Channel access mechanism for up to 71GHz operation, CATT</w:t>
      </w:r>
    </w:p>
    <w:p w14:paraId="2C0DA6FC" w14:textId="77777777" w:rsidR="00DF47F6" w:rsidRDefault="00BC69DD">
      <w:pPr>
        <w:pStyle w:val="ListParagraph"/>
        <w:numPr>
          <w:ilvl w:val="0"/>
          <w:numId w:val="51"/>
        </w:numPr>
        <w:rPr>
          <w:lang w:eastAsia="en-US"/>
        </w:rPr>
      </w:pPr>
      <w:r>
        <w:rPr>
          <w:lang w:eastAsia="en-US"/>
        </w:rPr>
        <w:t>R1-2107005, Discussion on the channel access for 52.6 to 71GHz, ZTE, Sanechips</w:t>
      </w:r>
    </w:p>
    <w:p w14:paraId="22CBE685" w14:textId="77777777" w:rsidR="00DF47F6" w:rsidRDefault="00BC69DD">
      <w:pPr>
        <w:pStyle w:val="ListParagraph"/>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ListParagraph"/>
        <w:numPr>
          <w:ilvl w:val="0"/>
          <w:numId w:val="51"/>
        </w:numPr>
        <w:rPr>
          <w:lang w:eastAsia="en-US"/>
        </w:rPr>
      </w:pPr>
      <w:r>
        <w:rPr>
          <w:lang w:eastAsia="en-US"/>
        </w:rPr>
        <w:t>R1-2107055, Channel Access Mechanisms, Ericsson</w:t>
      </w:r>
    </w:p>
    <w:p w14:paraId="42B491B6" w14:textId="77777777" w:rsidR="00DF47F6" w:rsidRDefault="00BC69DD">
      <w:pPr>
        <w:pStyle w:val="ListParagraph"/>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ListParagraph"/>
        <w:numPr>
          <w:ilvl w:val="0"/>
          <w:numId w:val="51"/>
        </w:numPr>
        <w:rPr>
          <w:lang w:eastAsia="en-US"/>
        </w:rPr>
      </w:pPr>
      <w:r>
        <w:rPr>
          <w:lang w:eastAsia="en-US"/>
        </w:rPr>
        <w:t>R1-2107109, Channel access mechanism, Nokia, Nokia Shanghai Bell</w:t>
      </w:r>
    </w:p>
    <w:p w14:paraId="4B8DA089" w14:textId="77777777" w:rsidR="00DF47F6" w:rsidRDefault="00BC69DD">
      <w:pPr>
        <w:pStyle w:val="ListParagraph"/>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ListParagraph"/>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ListParagraph"/>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ListParagraph"/>
        <w:numPr>
          <w:ilvl w:val="0"/>
          <w:numId w:val="51"/>
        </w:numPr>
        <w:rPr>
          <w:lang w:eastAsia="en-US"/>
        </w:rPr>
      </w:pPr>
      <w:r>
        <w:rPr>
          <w:lang w:eastAsia="en-US"/>
        </w:rPr>
        <w:t>R1-2107242, Discussion on channel access mechanism, OPPO</w:t>
      </w:r>
    </w:p>
    <w:p w14:paraId="01B9FCD5" w14:textId="77777777" w:rsidR="00DF47F6" w:rsidRDefault="00BC69DD">
      <w:pPr>
        <w:pStyle w:val="ListParagraph"/>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ListParagraph"/>
        <w:numPr>
          <w:ilvl w:val="0"/>
          <w:numId w:val="51"/>
        </w:numPr>
        <w:rPr>
          <w:lang w:eastAsia="en-US"/>
        </w:rPr>
      </w:pPr>
      <w:r>
        <w:rPr>
          <w:lang w:eastAsia="en-US"/>
        </w:rPr>
        <w:t>R1-2107386, Channel access for multi-beam operation, Panasonic</w:t>
      </w:r>
    </w:p>
    <w:p w14:paraId="4674360C" w14:textId="77777777" w:rsidR="00DF47F6" w:rsidRDefault="00BC69DD">
      <w:pPr>
        <w:pStyle w:val="ListParagraph"/>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ListParagraph"/>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ListParagraph"/>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ListParagraph"/>
        <w:numPr>
          <w:ilvl w:val="0"/>
          <w:numId w:val="51"/>
        </w:numPr>
        <w:rPr>
          <w:lang w:eastAsia="en-US"/>
        </w:rPr>
      </w:pPr>
      <w:r>
        <w:rPr>
          <w:lang w:eastAsia="en-US"/>
        </w:rPr>
        <w:t>R1-2107691, Views on Rel. 17 channel access enhancements, AT&amp;T</w:t>
      </w:r>
    </w:p>
    <w:p w14:paraId="42B08A09" w14:textId="77777777" w:rsidR="00DF47F6" w:rsidRDefault="00BC69DD">
      <w:pPr>
        <w:pStyle w:val="ListParagraph"/>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ListParagraph"/>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ListParagraph"/>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ListParagraph"/>
        <w:numPr>
          <w:ilvl w:val="0"/>
          <w:numId w:val="51"/>
        </w:numPr>
        <w:rPr>
          <w:lang w:eastAsia="en-US"/>
        </w:rPr>
      </w:pPr>
      <w:r>
        <w:rPr>
          <w:lang w:eastAsia="en-US"/>
        </w:rPr>
        <w:t>R1-2108011, Discussion on multi-beam operation, ITRI</w:t>
      </w:r>
    </w:p>
    <w:p w14:paraId="1DDC5555" w14:textId="77777777" w:rsidR="00DF47F6" w:rsidRDefault="00BC69DD">
      <w:pPr>
        <w:pStyle w:val="ListParagraph"/>
        <w:numPr>
          <w:ilvl w:val="0"/>
          <w:numId w:val="51"/>
        </w:numPr>
        <w:rPr>
          <w:lang w:eastAsia="en-US"/>
        </w:rPr>
      </w:pPr>
      <w:r>
        <w:rPr>
          <w:lang w:eastAsia="en-US"/>
        </w:rPr>
        <w:t>R1-2108018, Discussion On Channel Access for NR from 52.6 GHz to 71 GHz, Convida Wireless</w:t>
      </w:r>
    </w:p>
    <w:p w14:paraId="28C26FC7" w14:textId="77777777" w:rsidR="00DF47F6" w:rsidRDefault="00BC69DD">
      <w:pPr>
        <w:pStyle w:val="ListParagraph"/>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ListParagraph"/>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66AB" w14:textId="77777777" w:rsidR="008335A4" w:rsidRDefault="008335A4">
      <w:pPr>
        <w:spacing w:after="0" w:line="240" w:lineRule="auto"/>
      </w:pPr>
      <w:r>
        <w:separator/>
      </w:r>
    </w:p>
  </w:endnote>
  <w:endnote w:type="continuationSeparator" w:id="0">
    <w:p w14:paraId="7BEF9193" w14:textId="77777777" w:rsidR="008335A4" w:rsidRDefault="0083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altName w:val="Arial Unicode MS"/>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79D" w14:textId="77777777" w:rsidR="00473669" w:rsidRDefault="0047366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D02882" w14:textId="77777777" w:rsidR="00473669" w:rsidRDefault="00473669">
    <w:pPr>
      <w:pStyle w:val="Footer"/>
    </w:pPr>
  </w:p>
  <w:p w14:paraId="66AEDF16" w14:textId="77777777" w:rsidR="00473669" w:rsidRDefault="00473669"/>
  <w:p w14:paraId="5DB1435B" w14:textId="77777777" w:rsidR="00473669" w:rsidRDefault="004736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4A68" w14:textId="3DEBCE1E" w:rsidR="00473669" w:rsidRDefault="0047366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7408D">
      <w:rPr>
        <w:rStyle w:val="PageNumber"/>
        <w:noProof/>
      </w:rPr>
      <w:t>72</w:t>
    </w:r>
    <w:r>
      <w:rPr>
        <w:rStyle w:val="PageNumber"/>
      </w:rPr>
      <w:fldChar w:fldCharType="end"/>
    </w:r>
  </w:p>
  <w:p w14:paraId="459F579D" w14:textId="77777777" w:rsidR="00473669" w:rsidRDefault="00473669">
    <w:pPr>
      <w:pStyle w:val="Footer"/>
    </w:pPr>
  </w:p>
  <w:p w14:paraId="0CF10817" w14:textId="77777777" w:rsidR="00473669" w:rsidRDefault="00473669"/>
  <w:p w14:paraId="15D01CF8" w14:textId="77777777" w:rsidR="00473669" w:rsidRDefault="00473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9372" w14:textId="77777777" w:rsidR="008335A4" w:rsidRDefault="008335A4">
      <w:pPr>
        <w:spacing w:after="0" w:line="240" w:lineRule="auto"/>
      </w:pPr>
      <w:r>
        <w:separator/>
      </w:r>
    </w:p>
  </w:footnote>
  <w:footnote w:type="continuationSeparator" w:id="0">
    <w:p w14:paraId="34EA297B" w14:textId="77777777" w:rsidR="008335A4" w:rsidRDefault="00833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6ECD40"/>
    <w:multiLevelType w:val="singleLevel"/>
    <w:tmpl w:val="256ECD40"/>
    <w:lvl w:ilvl="0">
      <w:start w:val="1"/>
      <w:numFmt w:val="upperLetter"/>
      <w:suff w:val="space"/>
      <w:lvlText w:val="%1)"/>
      <w:lvlJc w:val="left"/>
    </w:lvl>
  </w:abstractNum>
  <w:abstractNum w:abstractNumId="12"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2E0C49"/>
    <w:multiLevelType w:val="hybridMultilevel"/>
    <w:tmpl w:val="F0DA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6"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2"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8D29D7"/>
    <w:multiLevelType w:val="hybridMultilevel"/>
    <w:tmpl w:val="3C7CC05A"/>
    <w:lvl w:ilvl="0" w:tplc="6D62BE26">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4"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8471D33"/>
    <w:multiLevelType w:val="hybridMultilevel"/>
    <w:tmpl w:val="C874B214"/>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8534F3D"/>
    <w:multiLevelType w:val="hybridMultilevel"/>
    <w:tmpl w:val="E3AA86D0"/>
    <w:lvl w:ilvl="0" w:tplc="70E0D7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1"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5" w15:restartNumberingAfterBreak="0">
    <w:nsid w:val="55270A11"/>
    <w:multiLevelType w:val="hybridMultilevel"/>
    <w:tmpl w:val="1910DB1C"/>
    <w:lvl w:ilvl="0" w:tplc="45F05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1"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8"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1"/>
  </w:num>
  <w:num w:numId="2">
    <w:abstractNumId w:val="3"/>
  </w:num>
  <w:num w:numId="3">
    <w:abstractNumId w:val="56"/>
  </w:num>
  <w:num w:numId="4">
    <w:abstractNumId w:val="0"/>
  </w:num>
  <w:num w:numId="5">
    <w:abstractNumId w:val="15"/>
  </w:num>
  <w:num w:numId="6">
    <w:abstractNumId w:val="54"/>
  </w:num>
  <w:num w:numId="7">
    <w:abstractNumId w:val="14"/>
  </w:num>
  <w:num w:numId="8">
    <w:abstractNumId w:val="25"/>
  </w:num>
  <w:num w:numId="9">
    <w:abstractNumId w:val="17"/>
  </w:num>
  <w:num w:numId="10">
    <w:abstractNumId w:val="27"/>
  </w:num>
  <w:num w:numId="11">
    <w:abstractNumId w:val="30"/>
  </w:num>
  <w:num w:numId="12">
    <w:abstractNumId w:val="20"/>
  </w:num>
  <w:num w:numId="13">
    <w:abstractNumId w:val="34"/>
  </w:num>
  <w:num w:numId="14">
    <w:abstractNumId w:val="55"/>
  </w:num>
  <w:num w:numId="15">
    <w:abstractNumId w:val="44"/>
  </w:num>
  <w:num w:numId="16">
    <w:abstractNumId w:val="8"/>
  </w:num>
  <w:num w:numId="17">
    <w:abstractNumId w:val="42"/>
  </w:num>
  <w:num w:numId="18">
    <w:abstractNumId w:val="47"/>
  </w:num>
  <w:num w:numId="19">
    <w:abstractNumId w:val="31"/>
  </w:num>
  <w:num w:numId="20">
    <w:abstractNumId w:val="7"/>
  </w:num>
  <w:num w:numId="21">
    <w:abstractNumId w:val="26"/>
  </w:num>
  <w:num w:numId="22">
    <w:abstractNumId w:val="39"/>
  </w:num>
  <w:num w:numId="23">
    <w:abstractNumId w:val="32"/>
  </w:num>
  <w:num w:numId="24">
    <w:abstractNumId w:val="49"/>
  </w:num>
  <w:num w:numId="25">
    <w:abstractNumId w:val="52"/>
  </w:num>
  <w:num w:numId="26">
    <w:abstractNumId w:val="46"/>
  </w:num>
  <w:num w:numId="27">
    <w:abstractNumId w:val="5"/>
  </w:num>
  <w:num w:numId="28">
    <w:abstractNumId w:val="40"/>
  </w:num>
  <w:num w:numId="29">
    <w:abstractNumId w:val="1"/>
  </w:num>
  <w:num w:numId="30">
    <w:abstractNumId w:val="22"/>
  </w:num>
  <w:num w:numId="31">
    <w:abstractNumId w:val="50"/>
  </w:num>
  <w:num w:numId="32">
    <w:abstractNumId w:val="48"/>
  </w:num>
  <w:num w:numId="33">
    <w:abstractNumId w:val="18"/>
  </w:num>
  <w:num w:numId="34">
    <w:abstractNumId w:val="11"/>
  </w:num>
  <w:num w:numId="35">
    <w:abstractNumId w:val="24"/>
  </w:num>
  <w:num w:numId="36">
    <w:abstractNumId w:val="4"/>
  </w:num>
  <w:num w:numId="37">
    <w:abstractNumId w:val="43"/>
  </w:num>
  <w:num w:numId="38">
    <w:abstractNumId w:val="2"/>
  </w:num>
  <w:num w:numId="39">
    <w:abstractNumId w:val="19"/>
  </w:num>
  <w:num w:numId="40">
    <w:abstractNumId w:val="33"/>
  </w:num>
  <w:num w:numId="41">
    <w:abstractNumId w:val="9"/>
  </w:num>
  <w:num w:numId="42">
    <w:abstractNumId w:val="12"/>
  </w:num>
  <w:num w:numId="43">
    <w:abstractNumId w:val="36"/>
  </w:num>
  <w:num w:numId="44">
    <w:abstractNumId w:val="10"/>
  </w:num>
  <w:num w:numId="45">
    <w:abstractNumId w:val="16"/>
  </w:num>
  <w:num w:numId="46">
    <w:abstractNumId w:val="6"/>
  </w:num>
  <w:num w:numId="47">
    <w:abstractNumId w:val="45"/>
  </w:num>
  <w:num w:numId="48">
    <w:abstractNumId w:val="53"/>
  </w:num>
  <w:num w:numId="49">
    <w:abstractNumId w:val="51"/>
  </w:num>
  <w:num w:numId="50">
    <w:abstractNumId w:val="37"/>
  </w:num>
  <w:num w:numId="51">
    <w:abstractNumId w:val="41"/>
  </w:num>
  <w:num w:numId="52">
    <w:abstractNumId w:val="38"/>
  </w:num>
  <w:num w:numId="53">
    <w:abstractNumId w:val="28"/>
  </w:num>
  <w:num w:numId="54">
    <w:abstractNumId w:val="29"/>
  </w:num>
  <w:num w:numId="55">
    <w:abstractNumId w:val="35"/>
  </w:num>
  <w:num w:numId="56">
    <w:abstractNumId w:val="23"/>
  </w:num>
  <w:num w:numId="57">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5D92"/>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20C"/>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3F3F27"/>
  <w15:docId w15:val="{AD864BCD-0B5A-4AFA-9AC2-BF05E6E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 ??,?????,????,Lista1,中等深浅网格 1 - 着色 21,列表段落1,—ño’i—Ž,¥¡¡¡¡ì¬º¥¹¥È¶ÎÂä,ÁÐ³ö¶ÎÂä,¥ê¥¹¥È¶ÎÂä,1st level - Bullet List Paragraph,Lettre d'introduction,Paragrafo elenco,Normal bullet 2,Bullet list,목록단락,列表段落11,列,リスト段落,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 ?? Char,????? Char,???? Char,Lista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8F429A-BED0-4940-AE09-3846DB67EA3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54CA3A-80BB-4506-ADD2-4F92D89EED9C}">
  <ds:schemaRefs>
    <ds:schemaRef ds:uri="http://schemas.openxmlformats.org/officeDocument/2006/bibliography"/>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7.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8.xml><?xml version="1.0" encoding="utf-8"?>
<ds:datastoreItem xmlns:ds="http://schemas.openxmlformats.org/officeDocument/2006/customXml" ds:itemID="{1A8B8042-0EE1-46C3-BDBD-4E88449AA7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75</Pages>
  <Words>33260</Words>
  <Characters>189585</Characters>
  <Application>Microsoft Office Word</Application>
  <DocSecurity>0</DocSecurity>
  <Lines>1579</Lines>
  <Paragraphs>444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222401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Kyle Pan</cp:lastModifiedBy>
  <cp:revision>5</cp:revision>
  <cp:lastPrinted>2019-01-10T09:30:00Z</cp:lastPrinted>
  <dcterms:created xsi:type="dcterms:W3CDTF">2021-08-18T18:51:00Z</dcterms:created>
  <dcterms:modified xsi:type="dcterms:W3CDTF">2021-08-18T19:07:00Z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