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77777777"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#1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Heading1"/>
        <w:jc w:val="both"/>
      </w:pPr>
      <w:r>
        <w:rPr>
          <w:rFonts w:hint="eastAsia"/>
          <w:lang w:eastAsia="ko-KR"/>
        </w:rPr>
        <w:t>Introduction</w:t>
      </w:r>
    </w:p>
    <w:p w14:paraId="5DE5960C" w14:textId="77777777"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00"/>
        <w:jc w:val="both"/>
        <w:rPr>
          <w:highlight w:val="lightGray"/>
          <w:lang w:eastAsia="ko-KR"/>
        </w:rPr>
      </w:pPr>
    </w:p>
    <w:p w14:paraId="414D5034" w14:textId="77777777" w:rsidR="00271D9A" w:rsidRPr="00D06189" w:rsidRDefault="00271D9A" w:rsidP="000E09C4">
      <w:pPr>
        <w:ind w:firstLineChars="100" w:firstLine="20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t>
      </w:r>
      <w:proofErr w:type="spellStart"/>
      <w:r w:rsidRPr="00807E60">
        <w:rPr>
          <w:highlight w:val="cyan"/>
          <w:lang w:eastAsia="x-none"/>
        </w:rPr>
        <w:t>w.r.t.</w:t>
      </w:r>
      <w:proofErr w:type="spellEnd"/>
      <w:r w:rsidRPr="00807E60">
        <w:rPr>
          <w:highlight w:val="cyan"/>
          <w:lang w:eastAsia="x-none"/>
        </w:rPr>
        <w:t xml:space="preserve"> multi-PDSCH/PUSCH with a single DCI, HARQ, with </w:t>
      </w:r>
      <w:r>
        <w:rPr>
          <w:highlight w:val="cyan"/>
          <w:lang w:eastAsia="x-none"/>
        </w:rPr>
        <w:t>checkpoints for agreements on August 19, 24 and 27 – Seonwook (LGE)</w:t>
      </w:r>
    </w:p>
    <w:p w14:paraId="0E0BC15B" w14:textId="77777777" w:rsidR="000E09C4" w:rsidRPr="000C2A35" w:rsidRDefault="000E09C4" w:rsidP="000E09C4">
      <w:pPr>
        <w:ind w:firstLineChars="100" w:firstLine="200"/>
        <w:jc w:val="both"/>
        <w:rPr>
          <w:lang w:eastAsia="ko-KR"/>
        </w:rPr>
      </w:pPr>
    </w:p>
    <w:p w14:paraId="74057A80" w14:textId="77777777" w:rsidR="00271D9A" w:rsidRDefault="00271D9A" w:rsidP="000E09C4">
      <w:pPr>
        <w:ind w:firstLineChars="100" w:firstLine="200"/>
        <w:jc w:val="both"/>
        <w:rPr>
          <w:lang w:eastAsia="ko-KR"/>
        </w:rPr>
      </w:pPr>
    </w:p>
    <w:p w14:paraId="1139746B" w14:textId="77777777" w:rsidR="000E09C4" w:rsidRPr="000263B0" w:rsidRDefault="00D55E99" w:rsidP="000E09C4">
      <w:pPr>
        <w:pStyle w:val="Heading1"/>
        <w:ind w:left="864" w:hanging="864"/>
        <w:jc w:val="both"/>
        <w:rPr>
          <w:lang w:eastAsia="ko-KR"/>
        </w:rPr>
      </w:pPr>
      <w:r>
        <w:rPr>
          <w:lang w:eastAsia="ko-KR"/>
        </w:rPr>
        <w:t>Multi-PDSCH/PUSCH scheduling</w:t>
      </w:r>
    </w:p>
    <w:p w14:paraId="6433E058" w14:textId="77777777" w:rsidR="000E09C4" w:rsidRPr="00FD1FB4" w:rsidRDefault="008A291E" w:rsidP="000E09C4">
      <w:pPr>
        <w:pStyle w:val="Heading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 xml:space="preserve">Proposal 9: The maximum number, </w:t>
            </w:r>
            <w:proofErr w:type="gramStart"/>
            <w:r w:rsidRPr="008A291E">
              <w:rPr>
                <w:bCs/>
                <w:lang w:eastAsia="x-none"/>
              </w:rPr>
              <w:t>i.e.</w:t>
            </w:r>
            <w:proofErr w:type="gramEnd"/>
            <w:r w:rsidRPr="008A291E">
              <w:rPr>
                <w:bCs/>
                <w:lang w:eastAsia="x-none"/>
              </w:rPr>
              <w:t xml:space="preserv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[5] InterDigital</w:t>
            </w:r>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 xml:space="preserve">Proposal 10: The maximum number of PDSCHs or PUSCHs scheduled by a single DCI is 8 for both 480 kHz and 960 kHz SCS. Subject to the maximum configurable value, </w:t>
            </w:r>
            <w:proofErr w:type="spellStart"/>
            <w:r w:rsidRPr="008A291E">
              <w:rPr>
                <w:bCs/>
                <w:lang w:eastAsia="x-none"/>
              </w:rPr>
              <w:t>gNB</w:t>
            </w:r>
            <w:proofErr w:type="spellEnd"/>
            <w:r w:rsidRPr="008A291E">
              <w:rPr>
                <w:bCs/>
                <w:lang w:eastAsia="x-none"/>
              </w:rPr>
              <w:t xml:space="preserve">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 xml:space="preserve">Proposal 9: For SCS of 480 </w:t>
            </w:r>
            <w:proofErr w:type="spellStart"/>
            <w:r w:rsidRPr="008A291E">
              <w:rPr>
                <w:bCs/>
                <w:lang w:val="en-US" w:eastAsia="x-none"/>
              </w:rPr>
              <w:t>KHz</w:t>
            </w:r>
            <w:proofErr w:type="spellEnd"/>
            <w:r w:rsidRPr="008A291E">
              <w:rPr>
                <w:bCs/>
                <w:lang w:val="en-US" w:eastAsia="x-none"/>
              </w:rPr>
              <w:t>,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 xml:space="preserve">Proposal 1: The maximum number of </w:t>
            </w:r>
            <w:proofErr w:type="spellStart"/>
            <w:r w:rsidRPr="008A291E">
              <w:rPr>
                <w:bCs/>
                <w:lang w:eastAsia="x-none"/>
              </w:rPr>
              <w:t>PxSCH</w:t>
            </w:r>
            <w:proofErr w:type="spellEnd"/>
            <w:r w:rsidRPr="008A291E">
              <w:rPr>
                <w:bCs/>
                <w:lang w:eastAsia="x-none"/>
              </w:rPr>
              <w:t xml:space="preserve"> that can scheduled with a single DCI in Rel-17 is 8 also for 480 kHz SCS. All UEs need to support at maximum 8 </w:t>
            </w:r>
            <w:proofErr w:type="spellStart"/>
            <w:r w:rsidRPr="008A291E">
              <w:rPr>
                <w:bCs/>
                <w:lang w:eastAsia="x-none"/>
              </w:rPr>
              <w:t>PxSCH</w:t>
            </w:r>
            <w:proofErr w:type="spellEnd"/>
            <w:r w:rsidRPr="008A291E">
              <w:rPr>
                <w:bCs/>
                <w:lang w:eastAsia="x-none"/>
              </w:rPr>
              <w:t xml:space="preserve">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ListParagraph"/>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00"/>
        <w:jc w:val="both"/>
        <w:rPr>
          <w:lang w:eastAsia="ko-KR"/>
        </w:rPr>
      </w:pPr>
    </w:p>
    <w:p w14:paraId="4E6FD8CF" w14:textId="77777777" w:rsidR="000E09C4" w:rsidRPr="001E1309" w:rsidRDefault="000E09C4" w:rsidP="000E09C4">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0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480 kHz to 4</w:t>
      </w:r>
    </w:p>
    <w:p w14:paraId="64409D82"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4 and 8 for 480 kHz SCS</w:t>
      </w:r>
    </w:p>
    <w:p w14:paraId="1DE77DC3" w14:textId="77777777" w:rsid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AF7ECF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120 kHz and 480 kHz SCS</w:t>
      </w:r>
    </w:p>
    <w:p w14:paraId="744ADFB3"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00"/>
        <w:jc w:val="both"/>
        <w:rPr>
          <w:lang w:val="en-US" w:eastAsia="ko-KR"/>
        </w:rPr>
      </w:pPr>
    </w:p>
    <w:p w14:paraId="57291451" w14:textId="77777777" w:rsidR="00117B77" w:rsidRDefault="00504F9D" w:rsidP="00D55E99">
      <w:pPr>
        <w:ind w:firstLineChars="100" w:firstLine="200"/>
        <w:jc w:val="both"/>
        <w:rPr>
          <w:lang w:eastAsia="ko-KR"/>
        </w:rPr>
      </w:pPr>
      <w:r>
        <w:rPr>
          <w:lang w:eastAsia="ko-KR"/>
        </w:rPr>
        <w:t xml:space="preserve">Company views </w:t>
      </w:r>
      <w:r w:rsidR="00885405">
        <w:rPr>
          <w:lang w:eastAsia="ko-KR"/>
        </w:rPr>
        <w:t xml:space="preserve">on the maximum number </w:t>
      </w:r>
      <w:r w:rsidR="00EF34A4">
        <w:rPr>
          <w:lang w:eastAsia="ko-KR"/>
        </w:rPr>
        <w:t>(=</w:t>
      </w:r>
      <w:proofErr w:type="spellStart"/>
      <w:r w:rsidR="00F53E74">
        <w:rPr>
          <w:lang w:eastAsia="ko-KR"/>
        </w:rPr>
        <w:t>N_max</w:t>
      </w:r>
      <w:proofErr w:type="spellEnd"/>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sidDel="003E3DE1">
        <w:rPr>
          <w:rFonts w:ascii="Times New Roman" w:eastAsia="Malgun Gothic" w:hAnsi="Times New Roman" w:hint="eastAsia"/>
          <w:lang w:eastAsia="ko-KR"/>
        </w:rPr>
        <w:t xml:space="preserve"> </w:t>
      </w:r>
      <w:r w:rsidR="00690748">
        <w:rPr>
          <w:rFonts w:ascii="Times New Roman" w:eastAsia="Malgun Gothic" w:hAnsi="Times New Roman" w:hint="eastAsia"/>
          <w:lang w:eastAsia="ko-KR"/>
        </w:rPr>
        <w:t>=</w:t>
      </w:r>
      <w:r w:rsidR="00504F9D">
        <w:rPr>
          <w:rFonts w:ascii="Times New Roman" w:eastAsia="Malgun Gothic" w:hAnsi="Times New Roman"/>
          <w:lang w:eastAsia="ko-KR"/>
        </w:rPr>
        <w:t>8 for all SCSs</w:t>
      </w:r>
    </w:p>
    <w:p w14:paraId="58E891ED"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hint="eastAsia"/>
          <w:lang w:eastAsia="ko-KR"/>
        </w:rPr>
        <w:t>v</w:t>
      </w:r>
      <w:r w:rsidR="00DC5A02">
        <w:rPr>
          <w:rFonts w:ascii="Times New Roman" w:eastAsia="Malgun Gothic" w:hAnsi="Times New Roman"/>
          <w:lang w:eastAsia="ko-KR"/>
        </w:rPr>
        <w:t>ivo, InterDigital, CATT, ZTE, Fujitsu, Ericsson, Nokia, OPPO, LG Electronics, NTT DOCOMO</w:t>
      </w:r>
    </w:p>
    <w:p w14:paraId="6D3303E4" w14:textId="77777777" w:rsidR="00504F9D" w:rsidRPr="00504F9D"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w:t>
      </w:r>
      <w:r w:rsidR="00504F9D">
        <w:rPr>
          <w:rFonts w:ascii="Times New Roman" w:eastAsia="Malgun Gothic" w:hAnsi="Times New Roman"/>
          <w:lang w:eastAsia="ko-KR"/>
        </w:rPr>
        <w:t xml:space="preserve">0 kHz SCS </w:t>
      </w:r>
      <w:r>
        <w:rPr>
          <w:rFonts w:ascii="Times New Roman" w:eastAsia="Malgun Gothic" w:hAnsi="Times New Roman"/>
          <w:lang w:eastAsia="ko-KR"/>
        </w:rPr>
        <w:t>or 480</w:t>
      </w:r>
      <w:r w:rsidR="00504F9D">
        <w:rPr>
          <w:rFonts w:ascii="Times New Roman" w:eastAsia="Malgun Gothic" w:hAnsi="Times New Roman"/>
          <w:lang w:eastAsia="ko-KR"/>
        </w:rPr>
        <w:t xml:space="preserve"> kHz SCS</w:t>
      </w:r>
    </w:p>
    <w:p w14:paraId="59293704"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Lenovo (up to 4 PDSCHs, but up to 8 PUSCHs)</w:t>
      </w:r>
    </w:p>
    <w:p w14:paraId="1D307197" w14:textId="77777777" w:rsidR="00504F9D" w:rsidRPr="00885405"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66827F3A" w14:textId="77777777" w:rsidR="00885405" w:rsidRPr="00117B77" w:rsidRDefault="00885405" w:rsidP="00885405">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Qualcomm, Apple, Panasonic</w:t>
      </w:r>
    </w:p>
    <w:p w14:paraId="3757B7F3" w14:textId="77777777" w:rsidR="000E09C4" w:rsidRDefault="000E09C4" w:rsidP="00EA7033">
      <w:pPr>
        <w:ind w:firstLineChars="100" w:firstLine="200"/>
        <w:jc w:val="both"/>
        <w:rPr>
          <w:lang w:eastAsia="ko-KR"/>
        </w:rPr>
      </w:pPr>
    </w:p>
    <w:p w14:paraId="3B38C3FD" w14:textId="77777777" w:rsidR="00EF34A4" w:rsidRDefault="00EF34A4" w:rsidP="00EA703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proofErr w:type="spellStart"/>
      <w:r w:rsidR="00F53E74">
        <w:rPr>
          <w:lang w:eastAsia="ko-KR"/>
        </w:rPr>
        <w:t>N_max</w:t>
      </w:r>
      <w:proofErr w:type="spellEnd"/>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w:t>
      </w:r>
      <w:proofErr w:type="gramStart"/>
      <w:r>
        <w:rPr>
          <w:bCs/>
          <w:iCs/>
          <w:lang w:eastAsia="x-none"/>
        </w:rPr>
        <w:t>to restrict</w:t>
      </w:r>
      <w:proofErr w:type="gramEnd"/>
      <w:r>
        <w:rPr>
          <w:bCs/>
          <w:iCs/>
          <w:lang w:eastAsia="x-none"/>
        </w:rPr>
        <w:t xml:space="preserve"> </w:t>
      </w:r>
      <w:proofErr w:type="spellStart"/>
      <w:r w:rsidR="003E3DE1">
        <w:rPr>
          <w:lang w:eastAsia="ko-KR"/>
        </w:rPr>
        <w:t>N_max</w:t>
      </w:r>
      <w:proofErr w:type="spellEnd"/>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w:t>
      </w:r>
      <w:proofErr w:type="gramStart"/>
      <w:r>
        <w:rPr>
          <w:bCs/>
          <w:iCs/>
          <w:lang w:eastAsia="x-none"/>
        </w:rPr>
        <w:t>to define</w:t>
      </w:r>
      <w:proofErr w:type="gramEnd"/>
      <w:r>
        <w:rPr>
          <w:bCs/>
          <w:iCs/>
          <w:lang w:eastAsia="x-none"/>
        </w:rPr>
        <w:t xml:space="preserve"> UE capability on how many </w:t>
      </w:r>
      <w:proofErr w:type="spellStart"/>
      <w:r w:rsidR="00F53E74">
        <w:rPr>
          <w:lang w:eastAsia="ko-KR"/>
        </w:rPr>
        <w:t>N_max</w:t>
      </w:r>
      <w:proofErr w:type="spellEnd"/>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00"/>
        <w:jc w:val="both"/>
        <w:rPr>
          <w:lang w:val="en-US" w:eastAsia="ko-KR"/>
        </w:rPr>
      </w:pPr>
    </w:p>
    <w:p w14:paraId="67BEA452" w14:textId="77777777" w:rsidR="00A37842" w:rsidRPr="00CD1E8F" w:rsidRDefault="00EB7194" w:rsidP="00A37842">
      <w:pPr>
        <w:pStyle w:val="Heading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00"/>
        <w:jc w:val="both"/>
        <w:rPr>
          <w:lang w:val="en-US" w:eastAsia="ko-KR"/>
        </w:rPr>
      </w:pPr>
    </w:p>
    <w:p w14:paraId="248D04DF" w14:textId="77777777" w:rsidR="000D6AB2" w:rsidRPr="000640D9" w:rsidRDefault="000D6AB2" w:rsidP="000D6AB2">
      <w:pPr>
        <w:ind w:firstLineChars="100" w:firstLine="20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strike/>
                <w:highlight w:val="yellow"/>
                <w:lang w:val="en-US"/>
              </w:rPr>
            </w:pPr>
            <w:proofErr w:type="spellStart"/>
            <w:r w:rsidRPr="007C2EB6">
              <w:rPr>
                <w:rFonts w:ascii="Times New Roman" w:eastAsia="Malgun Gothic" w:hAnsi="Times New Roman"/>
                <w:strike/>
                <w:highlight w:val="yellow"/>
                <w:lang w:val="en-US" w:eastAsia="ko-KR"/>
              </w:rPr>
              <w:lastRenderedPageBreak/>
              <w:t>Note:</w:t>
            </w:r>
            <w:r w:rsidRPr="007C2EB6">
              <w:rPr>
                <w:rFonts w:ascii="Times New Roman" w:eastAsia="Malgun Gothic" w:hAnsi="Times New Roman"/>
                <w:highlight w:val="yellow"/>
                <w:lang w:val="en-US" w:eastAsia="ko-KR"/>
              </w:rPr>
              <w:t>FFS</w:t>
            </w:r>
            <w:proofErr w:type="spellEnd"/>
            <w:r w:rsidRPr="007C2EB6">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sidR="007C2EB6" w:rsidRPr="007C2EB6">
              <w:rPr>
                <w:rFonts w:ascii="Times New Roman" w:eastAsia="Malgun Gothic" w:hAnsi="Times New Roman"/>
                <w:highlight w:val="yellow"/>
                <w:lang w:val="en-US" w:eastAsia="ko-KR"/>
              </w:rPr>
              <w:t>is introduced</w:t>
            </w:r>
            <w:r w:rsidR="007C2EB6">
              <w:rPr>
                <w:rFonts w:ascii="Times New Roman" w:eastAsia="Malgun Gothic" w:hAnsi="Times New Roman"/>
                <w:lang w:val="en-US" w:eastAsia="ko-KR"/>
              </w:rPr>
              <w:t xml:space="preserve"> </w:t>
            </w:r>
            <w:r>
              <w:rPr>
                <w:rFonts w:ascii="Times New Roman" w:eastAsia="Malgun Gothic" w:hAnsi="Times New Roman"/>
                <w:lang w:val="en-US" w:eastAsia="ko-KR"/>
              </w:rPr>
              <w:t xml:space="preserve">for restricting the maximum number of PDSCHs or PUSCHs that can be scheduled with a single DCI </w:t>
            </w:r>
            <w:r w:rsidRPr="007C2EB6">
              <w:rPr>
                <w:rFonts w:ascii="Times New Roman" w:eastAsia="Malgun Gothic"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64EEF"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284EBA4B" w:rsidR="00864EEF" w:rsidRDefault="00864EEF" w:rsidP="00864EEF">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6EC5C16" w14:textId="6F4D8D5C" w:rsidR="00864EEF" w:rsidRPr="00686244" w:rsidRDefault="00864EEF" w:rsidP="00864EEF">
            <w:pPr>
              <w:jc w:val="both"/>
              <w:rPr>
                <w:iCs/>
                <w:lang w:val="en-US" w:eastAsia="ko-KR"/>
              </w:rPr>
            </w:pPr>
            <w:r>
              <w:rPr>
                <w:iCs/>
                <w:lang w:val="en-US" w:eastAsia="ko-KR"/>
              </w:rPr>
              <w:t>Support Conclusion #1</w:t>
            </w:r>
          </w:p>
        </w:tc>
      </w:tr>
      <w:tr w:rsidR="001B6F5F" w14:paraId="291835A6" w14:textId="77777777" w:rsidTr="008D09B6">
        <w:tc>
          <w:tcPr>
            <w:tcW w:w="1651" w:type="dxa"/>
            <w:tcBorders>
              <w:top w:val="single" w:sz="4" w:space="0" w:color="auto"/>
              <w:left w:val="single" w:sz="4" w:space="0" w:color="auto"/>
              <w:bottom w:val="single" w:sz="4" w:space="0" w:color="auto"/>
              <w:right w:val="single" w:sz="4" w:space="0" w:color="auto"/>
            </w:tcBorders>
          </w:tcPr>
          <w:p w14:paraId="6FD83FEE" w14:textId="7E57060E" w:rsidR="001B6F5F" w:rsidRDefault="001B6F5F" w:rsidP="001B6F5F">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6197131" w14:textId="6B9053B9" w:rsidR="001B6F5F" w:rsidRDefault="001B6F5F" w:rsidP="001B6F5F">
            <w:pPr>
              <w:jc w:val="both"/>
              <w:rPr>
                <w:iCs/>
                <w:lang w:val="en-US" w:eastAsia="ko-KR"/>
              </w:rPr>
            </w:pPr>
            <w:r>
              <w:rPr>
                <w:iCs/>
                <w:lang w:val="en-US" w:eastAsia="ko-KR"/>
              </w:rPr>
              <w:t xml:space="preserve">Support proposed conclusion #1. </w:t>
            </w:r>
          </w:p>
        </w:tc>
      </w:tr>
      <w:tr w:rsidR="00DD11C3" w14:paraId="4488840F" w14:textId="77777777" w:rsidTr="008D09B6">
        <w:tc>
          <w:tcPr>
            <w:tcW w:w="1651" w:type="dxa"/>
            <w:tcBorders>
              <w:top w:val="single" w:sz="4" w:space="0" w:color="auto"/>
              <w:left w:val="single" w:sz="4" w:space="0" w:color="auto"/>
              <w:bottom w:val="single" w:sz="4" w:space="0" w:color="auto"/>
              <w:right w:val="single" w:sz="4" w:space="0" w:color="auto"/>
            </w:tcBorders>
          </w:tcPr>
          <w:p w14:paraId="6BFD1DCE" w14:textId="67E2E128" w:rsidR="00DD11C3" w:rsidRDefault="00DD11C3" w:rsidP="00DD11C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86D4F4F" w14:textId="05E4A3C3" w:rsidR="00DD11C3" w:rsidRDefault="00DD11C3" w:rsidP="00DD11C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AE2323" w14:paraId="712AA463" w14:textId="77777777" w:rsidTr="008D09B6">
        <w:tc>
          <w:tcPr>
            <w:tcW w:w="1651" w:type="dxa"/>
            <w:tcBorders>
              <w:top w:val="single" w:sz="4" w:space="0" w:color="auto"/>
              <w:left w:val="single" w:sz="4" w:space="0" w:color="auto"/>
              <w:bottom w:val="single" w:sz="4" w:space="0" w:color="auto"/>
              <w:right w:val="single" w:sz="4" w:space="0" w:color="auto"/>
            </w:tcBorders>
          </w:tcPr>
          <w:p w14:paraId="6DC6A454" w14:textId="517B782E" w:rsidR="00AE2323" w:rsidRDefault="00AE2323" w:rsidP="00AE23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89B1968" w14:textId="1EF1DE26" w:rsidR="00AE2323" w:rsidRDefault="00AE2323" w:rsidP="00AE2323">
            <w:pPr>
              <w:jc w:val="both"/>
              <w:rPr>
                <w:iCs/>
                <w:lang w:val="en-US" w:eastAsia="ko-KR"/>
              </w:rPr>
            </w:pPr>
            <w:r>
              <w:rPr>
                <w:iCs/>
                <w:lang w:val="en-US" w:eastAsia="ko-KR"/>
              </w:rPr>
              <w:t>Support the conclusion.</w:t>
            </w:r>
          </w:p>
        </w:tc>
      </w:tr>
      <w:tr w:rsidR="0012248B" w14:paraId="63286D27" w14:textId="77777777" w:rsidTr="0012248B">
        <w:tc>
          <w:tcPr>
            <w:tcW w:w="1651" w:type="dxa"/>
            <w:tcBorders>
              <w:top w:val="single" w:sz="4" w:space="0" w:color="auto"/>
              <w:left w:val="single" w:sz="4" w:space="0" w:color="auto"/>
              <w:bottom w:val="single" w:sz="4" w:space="0" w:color="auto"/>
              <w:right w:val="single" w:sz="4" w:space="0" w:color="auto"/>
            </w:tcBorders>
          </w:tcPr>
          <w:p w14:paraId="3AE1C5FC"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2752566" w14:textId="77777777" w:rsidR="0012248B" w:rsidRPr="00686244" w:rsidRDefault="0012248B" w:rsidP="003E5F2F">
            <w:pPr>
              <w:jc w:val="both"/>
              <w:rPr>
                <w:iCs/>
                <w:lang w:val="en-US" w:eastAsia="ko-KR"/>
              </w:rPr>
            </w:pPr>
            <w:r>
              <w:rPr>
                <w:rFonts w:hint="eastAsia"/>
                <w:iCs/>
                <w:lang w:val="en-US" w:eastAsia="ko-KR"/>
              </w:rPr>
              <w:t>Ok with the proposal conclusion #1</w:t>
            </w:r>
          </w:p>
        </w:tc>
      </w:tr>
      <w:tr w:rsidR="00BA5A17" w14:paraId="3E35B428" w14:textId="77777777" w:rsidTr="0012248B">
        <w:tc>
          <w:tcPr>
            <w:tcW w:w="1651" w:type="dxa"/>
            <w:tcBorders>
              <w:top w:val="single" w:sz="4" w:space="0" w:color="auto"/>
              <w:left w:val="single" w:sz="4" w:space="0" w:color="auto"/>
              <w:bottom w:val="single" w:sz="4" w:space="0" w:color="auto"/>
              <w:right w:val="single" w:sz="4" w:space="0" w:color="auto"/>
            </w:tcBorders>
          </w:tcPr>
          <w:p w14:paraId="271BA9E7" w14:textId="30181B04" w:rsidR="00BA5A17" w:rsidRDefault="00BA5A17" w:rsidP="00BA5A17">
            <w:pPr>
              <w:jc w:val="cente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6B51DA6F" w14:textId="27D13508" w:rsidR="00BA5A17" w:rsidRDefault="00BA5A17" w:rsidP="00BA5A17">
            <w:pPr>
              <w:jc w:val="both"/>
              <w:rPr>
                <w:iCs/>
                <w:lang w:val="en-US" w:eastAsia="ko-KR"/>
              </w:rPr>
            </w:pPr>
            <w:r>
              <w:rPr>
                <w:iCs/>
                <w:lang w:val="en-US" w:eastAsia="ko-KR"/>
              </w:rPr>
              <w:t>We are fine with the conclusion. Okay with Lenovo’s update.</w:t>
            </w:r>
          </w:p>
        </w:tc>
      </w:tr>
    </w:tbl>
    <w:p w14:paraId="7400A3FC" w14:textId="77777777" w:rsidR="000D6AB2" w:rsidRPr="0012248B" w:rsidRDefault="000D6AB2" w:rsidP="000D6AB2">
      <w:pPr>
        <w:ind w:firstLineChars="100" w:firstLine="200"/>
        <w:jc w:val="both"/>
        <w:rPr>
          <w:lang w:eastAsia="ko-KR"/>
        </w:rPr>
      </w:pPr>
    </w:p>
    <w:p w14:paraId="579FFF18" w14:textId="77777777" w:rsidR="000D6AB2" w:rsidRDefault="000D6AB2" w:rsidP="000D6AB2">
      <w:pPr>
        <w:ind w:firstLineChars="100" w:firstLine="200"/>
        <w:jc w:val="both"/>
        <w:rPr>
          <w:lang w:val="en-US" w:eastAsia="ko-KR"/>
        </w:rPr>
      </w:pPr>
    </w:p>
    <w:p w14:paraId="300A21FF" w14:textId="77777777" w:rsidR="000D6AB2" w:rsidRPr="00FD1FB4" w:rsidRDefault="000D6AB2" w:rsidP="000D6AB2">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ListParagraph"/>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00"/>
        <w:jc w:val="both"/>
        <w:rPr>
          <w:lang w:eastAsia="ko-KR"/>
        </w:rPr>
      </w:pPr>
    </w:p>
    <w:p w14:paraId="0C7C833A"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0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t>Single DCI to schedule N TBs (N&gt;1) where a TB can be repeated over multiple slots (or mini-slots)</w:t>
      </w:r>
    </w:p>
    <w:p w14:paraId="3922F22E" w14:textId="77777777" w:rsidR="001769BF" w:rsidRPr="00D40EE3" w:rsidRDefault="001769BF" w:rsidP="001769BF">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00"/>
        <w:jc w:val="both"/>
        <w:rPr>
          <w:lang w:val="en-US" w:eastAsia="ko-KR"/>
        </w:rPr>
      </w:pPr>
    </w:p>
    <w:p w14:paraId="155CE941"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sidR="001769BF">
        <w:rPr>
          <w:rFonts w:ascii="Times New Roman" w:eastAsia="Malgun Gothic" w:hAnsi="Times New Roman"/>
          <w:lang w:eastAsia="ko-KR"/>
        </w:rPr>
        <w:t>vivo, ZTE, Ericsson, Nokia, Qualcomm, LG Electronics, Intel, Apple, NTT DOCOMO</w:t>
      </w:r>
    </w:p>
    <w:p w14:paraId="7B73E7D8" w14:textId="77777777" w:rsidR="004D6AD9" w:rsidRPr="00504F9D" w:rsidRDefault="004D6AD9"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Objected by </w:t>
      </w:r>
      <w:r w:rsidR="001769BF">
        <w:rPr>
          <w:rFonts w:ascii="Times New Roman" w:eastAsia="Malgun Gothic" w:hAnsi="Times New Roman"/>
          <w:lang w:eastAsia="ko-KR"/>
        </w:rPr>
        <w:t>Lenovo</w:t>
      </w:r>
    </w:p>
    <w:p w14:paraId="289242DB" w14:textId="77777777" w:rsidR="000D6AB2" w:rsidRDefault="000D6AB2" w:rsidP="000D6AB2">
      <w:pPr>
        <w:ind w:firstLineChars="100" w:firstLine="200"/>
        <w:jc w:val="both"/>
        <w:rPr>
          <w:lang w:eastAsia="ko-KR"/>
        </w:rPr>
      </w:pPr>
    </w:p>
    <w:p w14:paraId="0E1B88EE" w14:textId="113CA6FD"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00"/>
        <w:jc w:val="both"/>
        <w:rPr>
          <w:lang w:eastAsia="ko-KR"/>
        </w:rPr>
      </w:pPr>
    </w:p>
    <w:p w14:paraId="073A8983" w14:textId="77777777" w:rsidR="000D6AB2" w:rsidRPr="00CD1E8F" w:rsidRDefault="00EF4D43" w:rsidP="000D6AB2">
      <w:pPr>
        <w:pStyle w:val="Heading3"/>
        <w:numPr>
          <w:ilvl w:val="0"/>
          <w:numId w:val="0"/>
        </w:numPr>
        <w:ind w:left="720" w:hanging="720"/>
        <w:jc w:val="both"/>
        <w:rPr>
          <w:u w:val="single"/>
          <w:lang w:eastAsia="ko-KR"/>
        </w:rPr>
      </w:pPr>
      <w:r w:rsidRPr="00EF4D43">
        <w:rPr>
          <w:highlight w:val="yellow"/>
          <w:u w:val="single"/>
          <w:lang w:eastAsia="ko-KR"/>
        </w:rPr>
        <w:t>[HIGH]</w:t>
      </w:r>
      <w:r w:rsidRPr="00EF4D43">
        <w:rPr>
          <w:highlight w:val="cyan"/>
          <w:u w:val="single"/>
          <w:lang w:eastAsia="ko-KR"/>
        </w:rPr>
        <w:t xml:space="preserve"> </w:t>
      </w:r>
      <w:r w:rsidR="000D6AB2" w:rsidRPr="00A37842">
        <w:rPr>
          <w:rFonts w:hint="eastAsia"/>
          <w:highlight w:val="cyan"/>
          <w:u w:val="single"/>
          <w:lang w:eastAsia="ko-KR"/>
        </w:rPr>
        <w:t>Proposal #</w:t>
      </w:r>
      <w:r w:rsidR="000D6AB2" w:rsidRPr="00A37842">
        <w:rPr>
          <w:highlight w:val="cyan"/>
          <w:u w:val="single"/>
          <w:lang w:eastAsia="ko-KR"/>
        </w:rPr>
        <w:t>1 (</w:t>
      </w:r>
      <w:r>
        <w:rPr>
          <w:highlight w:val="cyan"/>
          <w:u w:val="single"/>
          <w:lang w:eastAsia="ko-KR"/>
        </w:rPr>
        <w:t>Support of 120 kHz for multi-PDSCH scheduling</w:t>
      </w:r>
      <w:r w:rsidR="000D6AB2" w:rsidRPr="00A37842">
        <w:rPr>
          <w:highlight w:val="cyan"/>
          <w:u w:val="single"/>
          <w:lang w:eastAsia="ko-KR"/>
        </w:rPr>
        <w:t>):</w:t>
      </w:r>
    </w:p>
    <w:p w14:paraId="6BBA198A" w14:textId="77777777" w:rsidR="000D6AB2" w:rsidRPr="0057096E" w:rsidRDefault="00EF4D43" w:rsidP="00EF4D43">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w:t>
      </w:r>
    </w:p>
    <w:p w14:paraId="5D72B0C0" w14:textId="77777777" w:rsidR="000D6AB2" w:rsidRPr="00F80F20" w:rsidRDefault="000D6AB2" w:rsidP="000D6AB2">
      <w:pPr>
        <w:ind w:firstLineChars="100" w:firstLine="200"/>
        <w:jc w:val="both"/>
        <w:rPr>
          <w:lang w:val="en-US" w:eastAsia="ko-KR"/>
        </w:rPr>
      </w:pPr>
    </w:p>
    <w:p w14:paraId="13F3AC11"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864EEF">
        <w:tc>
          <w:tcPr>
            <w:tcW w:w="1650"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864EEF" w14:paraId="3F4D9E10" w14:textId="77777777" w:rsidTr="00864EEF">
        <w:tc>
          <w:tcPr>
            <w:tcW w:w="1650" w:type="dxa"/>
            <w:tcBorders>
              <w:top w:val="single" w:sz="4" w:space="0" w:color="auto"/>
              <w:left w:val="single" w:sz="4" w:space="0" w:color="auto"/>
              <w:bottom w:val="single" w:sz="4" w:space="0" w:color="auto"/>
              <w:right w:val="single" w:sz="4" w:space="0" w:color="auto"/>
            </w:tcBorders>
          </w:tcPr>
          <w:p w14:paraId="0BFF3C93" w14:textId="1BBF7E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C570944" w14:textId="77777777" w:rsidR="00864EEF" w:rsidRDefault="00864EEF" w:rsidP="00864EEF">
            <w:pPr>
              <w:jc w:val="both"/>
              <w:rPr>
                <w:iCs/>
                <w:lang w:val="en-US" w:eastAsia="ko-KR"/>
              </w:rPr>
            </w:pPr>
            <w:r>
              <w:rPr>
                <w:iCs/>
                <w:lang w:val="en-US" w:eastAsia="ko-KR"/>
              </w:rPr>
              <w:t>Support Proposal #1.</w:t>
            </w:r>
          </w:p>
          <w:p w14:paraId="520B358B" w14:textId="77777777" w:rsidR="00864EEF" w:rsidRDefault="00864EEF" w:rsidP="00864EEF">
            <w:pPr>
              <w:jc w:val="both"/>
              <w:rPr>
                <w:iCs/>
                <w:lang w:val="en-US" w:eastAsia="ko-KR"/>
              </w:rPr>
            </w:pPr>
          </w:p>
          <w:p w14:paraId="59C39590" w14:textId="1311E60C" w:rsidR="00864EEF" w:rsidRPr="00686244" w:rsidRDefault="00864EEF" w:rsidP="00864EEF">
            <w:pPr>
              <w:jc w:val="both"/>
              <w:rPr>
                <w:iCs/>
                <w:lang w:val="en-US" w:eastAsia="ko-KR"/>
              </w:rPr>
            </w:pPr>
            <w:r>
              <w:rPr>
                <w:iCs/>
                <w:lang w:val="en-US" w:eastAsia="ko-KR"/>
              </w:rPr>
              <w:t>Multi-PUSCH scheduling is supported for 120/480/960. We do not see reason to restrict multi-PDSCH scheduling to only 480/960.</w:t>
            </w:r>
          </w:p>
        </w:tc>
      </w:tr>
      <w:tr w:rsidR="001B6F5F" w14:paraId="0A2714D2" w14:textId="77777777" w:rsidTr="00864EEF">
        <w:tc>
          <w:tcPr>
            <w:tcW w:w="1650" w:type="dxa"/>
            <w:tcBorders>
              <w:top w:val="single" w:sz="4" w:space="0" w:color="auto"/>
              <w:left w:val="single" w:sz="4" w:space="0" w:color="auto"/>
              <w:bottom w:val="single" w:sz="4" w:space="0" w:color="auto"/>
              <w:right w:val="single" w:sz="4" w:space="0" w:color="auto"/>
            </w:tcBorders>
          </w:tcPr>
          <w:p w14:paraId="0FB16AAB" w14:textId="685ADBA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55C9AF" w14:textId="00A88330" w:rsidR="001B6F5F" w:rsidRDefault="001B6F5F" w:rsidP="001B6F5F">
            <w:pPr>
              <w:jc w:val="both"/>
              <w:rPr>
                <w:iCs/>
                <w:lang w:val="en-US" w:eastAsia="ko-KR"/>
              </w:rPr>
            </w:pPr>
            <w:r>
              <w:rPr>
                <w:iCs/>
                <w:lang w:val="en-US" w:eastAsia="ko-KR"/>
              </w:rPr>
              <w:t>Support Proposal #1</w:t>
            </w:r>
          </w:p>
        </w:tc>
      </w:tr>
      <w:tr w:rsidR="00DD11C3" w14:paraId="459A0757" w14:textId="77777777" w:rsidTr="00864EEF">
        <w:tc>
          <w:tcPr>
            <w:tcW w:w="1650" w:type="dxa"/>
            <w:tcBorders>
              <w:top w:val="single" w:sz="4" w:space="0" w:color="auto"/>
              <w:left w:val="single" w:sz="4" w:space="0" w:color="auto"/>
              <w:bottom w:val="single" w:sz="4" w:space="0" w:color="auto"/>
              <w:right w:val="single" w:sz="4" w:space="0" w:color="auto"/>
            </w:tcBorders>
          </w:tcPr>
          <w:p w14:paraId="120A7070" w14:textId="56D98D5A"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588365B" w14:textId="7310A064" w:rsidR="00DD11C3" w:rsidRDefault="00DD11C3" w:rsidP="00DD11C3">
            <w:pPr>
              <w:jc w:val="both"/>
              <w:rPr>
                <w:iCs/>
                <w:lang w:val="en-US" w:eastAsia="ko-KR"/>
              </w:rPr>
            </w:pPr>
            <w:r>
              <w:rPr>
                <w:iCs/>
                <w:lang w:val="en-US" w:eastAsia="ko-KR"/>
              </w:rPr>
              <w:t xml:space="preserve">We support the proposal </w:t>
            </w:r>
          </w:p>
        </w:tc>
      </w:tr>
      <w:tr w:rsidR="00AE2323" w14:paraId="77E15748" w14:textId="77777777" w:rsidTr="00864EEF">
        <w:tc>
          <w:tcPr>
            <w:tcW w:w="1650" w:type="dxa"/>
            <w:tcBorders>
              <w:top w:val="single" w:sz="4" w:space="0" w:color="auto"/>
              <w:left w:val="single" w:sz="4" w:space="0" w:color="auto"/>
              <w:bottom w:val="single" w:sz="4" w:space="0" w:color="auto"/>
              <w:right w:val="single" w:sz="4" w:space="0" w:color="auto"/>
            </w:tcBorders>
          </w:tcPr>
          <w:p w14:paraId="7F24A210" w14:textId="122C6355" w:rsidR="00AE2323" w:rsidRDefault="00AE2323" w:rsidP="00AE23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B6A4B8E" w14:textId="4BEB700C" w:rsidR="00AE2323" w:rsidRDefault="00AE2323" w:rsidP="00AE2323">
            <w:pPr>
              <w:jc w:val="both"/>
              <w:rPr>
                <w:iCs/>
                <w:lang w:val="en-US" w:eastAsia="ko-KR"/>
              </w:rPr>
            </w:pPr>
            <w:r>
              <w:rPr>
                <w:iCs/>
                <w:lang w:val="en-US" w:eastAsia="ko-KR"/>
              </w:rPr>
              <w:t>Support.</w:t>
            </w:r>
          </w:p>
        </w:tc>
      </w:tr>
      <w:tr w:rsidR="0012248B" w14:paraId="06E99FE9" w14:textId="77777777" w:rsidTr="0012248B">
        <w:tc>
          <w:tcPr>
            <w:tcW w:w="1650" w:type="dxa"/>
            <w:tcBorders>
              <w:top w:val="single" w:sz="4" w:space="0" w:color="auto"/>
              <w:left w:val="single" w:sz="4" w:space="0" w:color="auto"/>
              <w:bottom w:val="single" w:sz="4" w:space="0" w:color="auto"/>
              <w:right w:val="single" w:sz="4" w:space="0" w:color="auto"/>
            </w:tcBorders>
          </w:tcPr>
          <w:p w14:paraId="2AB43A52"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F2E1BB4" w14:textId="77777777" w:rsidR="0012248B" w:rsidRPr="00686244" w:rsidRDefault="0012248B" w:rsidP="003E5F2F">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BA5A17" w14:paraId="41F75DAB" w14:textId="77777777" w:rsidTr="0012248B">
        <w:tc>
          <w:tcPr>
            <w:tcW w:w="1650" w:type="dxa"/>
            <w:tcBorders>
              <w:top w:val="single" w:sz="4" w:space="0" w:color="auto"/>
              <w:left w:val="single" w:sz="4" w:space="0" w:color="auto"/>
              <w:bottom w:val="single" w:sz="4" w:space="0" w:color="auto"/>
              <w:right w:val="single" w:sz="4" w:space="0" w:color="auto"/>
            </w:tcBorders>
          </w:tcPr>
          <w:p w14:paraId="50C60719" w14:textId="7E437AA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0B3B86" w14:textId="7DC68E78" w:rsidR="00BA5A17" w:rsidRDefault="00BA5A17" w:rsidP="00BA5A17">
            <w:pPr>
              <w:jc w:val="both"/>
              <w:rPr>
                <w:iCs/>
                <w:lang w:val="en-US" w:eastAsia="ko-KR"/>
              </w:rPr>
            </w:pPr>
            <w:r>
              <w:rPr>
                <w:iCs/>
                <w:lang w:val="en-US" w:eastAsia="ko-KR"/>
              </w:rPr>
              <w:t>Support the proposal</w:t>
            </w:r>
          </w:p>
        </w:tc>
      </w:tr>
      <w:tr w:rsidR="004238D8" w14:paraId="1925A9A9" w14:textId="77777777" w:rsidTr="0012248B">
        <w:tc>
          <w:tcPr>
            <w:tcW w:w="1650" w:type="dxa"/>
            <w:tcBorders>
              <w:top w:val="single" w:sz="4" w:space="0" w:color="auto"/>
              <w:left w:val="single" w:sz="4" w:space="0" w:color="auto"/>
              <w:bottom w:val="single" w:sz="4" w:space="0" w:color="auto"/>
              <w:right w:val="single" w:sz="4" w:space="0" w:color="auto"/>
            </w:tcBorders>
          </w:tcPr>
          <w:p w14:paraId="4349E701" w14:textId="56C96F7D" w:rsidR="004238D8" w:rsidRDefault="004238D8" w:rsidP="004238D8">
            <w:pPr>
              <w:jc w:val="both"/>
              <w:rPr>
                <w:lang w:eastAsia="ko-KR"/>
              </w:rPr>
            </w:pPr>
            <w:r w:rsidRPr="00307C83">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52FE30A" w14:textId="08C6E40F" w:rsidR="004238D8" w:rsidRDefault="004238D8" w:rsidP="004238D8">
            <w:pPr>
              <w:jc w:val="both"/>
              <w:rPr>
                <w:iCs/>
                <w:lang w:val="en-US" w:eastAsia="ko-KR"/>
              </w:rPr>
            </w:pPr>
            <w:r w:rsidRPr="00307C83">
              <w:rPr>
                <w:iCs/>
                <w:lang w:val="en-US" w:eastAsia="ko-KR"/>
              </w:rPr>
              <w:t>Multi-PUSCH scheduling can be supported for 120/480/960 KHz. Also, legacy scheduling (e.g., single PDSCH/PUCCH) can be supported for 120 KHz.</w:t>
            </w:r>
          </w:p>
        </w:tc>
      </w:tr>
    </w:tbl>
    <w:p w14:paraId="1FB5A31B" w14:textId="77777777" w:rsidR="000D6AB2" w:rsidRPr="0012248B" w:rsidRDefault="000D6AB2" w:rsidP="000D6AB2">
      <w:pPr>
        <w:ind w:firstLineChars="100" w:firstLine="200"/>
        <w:jc w:val="both"/>
        <w:rPr>
          <w:lang w:eastAsia="ko-KR"/>
        </w:rPr>
      </w:pPr>
    </w:p>
    <w:p w14:paraId="163F0DBD" w14:textId="77777777" w:rsidR="000D6AB2" w:rsidRDefault="000D6AB2" w:rsidP="000D6AB2">
      <w:pPr>
        <w:ind w:firstLineChars="100" w:firstLine="200"/>
        <w:jc w:val="both"/>
        <w:rPr>
          <w:lang w:val="en-US" w:eastAsia="ko-KR"/>
        </w:rPr>
      </w:pPr>
    </w:p>
    <w:p w14:paraId="0BFED7B7" w14:textId="77777777" w:rsidR="000D6AB2" w:rsidRPr="00FD1FB4" w:rsidRDefault="004D6AD9" w:rsidP="000D6AB2">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t>[5] InterDigital</w:t>
            </w:r>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ListParagraph"/>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t>Proposal 8: For some special HARQ process ID</w:t>
            </w:r>
            <w:r w:rsidRPr="00050C2B">
              <w:rPr>
                <w:rFonts w:hint="eastAsia"/>
                <w:bCs/>
                <w:lang w:eastAsia="x-none"/>
              </w:rPr>
              <w:t>（</w:t>
            </w:r>
            <w:proofErr w:type="gramStart"/>
            <w:r w:rsidRPr="00050C2B">
              <w:rPr>
                <w:rFonts w:hint="eastAsia"/>
                <w:bCs/>
                <w:lang w:eastAsia="x-none"/>
              </w:rPr>
              <w:t>e.g.</w:t>
            </w:r>
            <w:proofErr w:type="gramEnd"/>
            <w:r w:rsidRPr="00050C2B">
              <w:rPr>
                <w:rFonts w:hint="eastAsia"/>
                <w:bCs/>
                <w:lang w:eastAsia="x-none"/>
              </w:rPr>
              <w:t xml:space="preserve">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ListParagraph"/>
              <w:numPr>
                <w:ilvl w:val="0"/>
                <w:numId w:val="38"/>
              </w:numPr>
              <w:ind w:leftChars="0"/>
              <w:jc w:val="both"/>
              <w:rPr>
                <w:bCs/>
              </w:rPr>
            </w:pPr>
            <w:r w:rsidRPr="00050C2B">
              <w:rPr>
                <w:bCs/>
              </w:rPr>
              <w:lastRenderedPageBreak/>
              <w:t>Alt 1. The HARQ process number will be incremented for all PDSCH including the PDSCHs scheduled in the slots where mismatch occurs.</w:t>
            </w:r>
          </w:p>
          <w:p w14:paraId="63700BE4" w14:textId="77777777" w:rsidR="00097E8B" w:rsidRPr="00050C2B" w:rsidRDefault="00097E8B" w:rsidP="00097E8B">
            <w:pPr>
              <w:pStyle w:val="ListParagraph"/>
              <w:numPr>
                <w:ilvl w:val="0"/>
                <w:numId w:val="38"/>
              </w:numPr>
              <w:ind w:leftChars="0"/>
              <w:jc w:val="both"/>
              <w:rPr>
                <w:bCs/>
              </w:rPr>
            </w:pPr>
            <w:r w:rsidRPr="00050C2B">
              <w:rPr>
                <w:bCs/>
              </w:rPr>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lastRenderedPageBreak/>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t xml:space="preserve">Proposal 9. If a PDSCH/PUSCH in the multi-PDSCH/PUSCH collides with a UL/DL symbol, the HARQ processing number of the colliding slot is </w:t>
            </w:r>
            <w:proofErr w:type="spellStart"/>
            <w:r w:rsidRPr="00050C2B">
              <w:rPr>
                <w:bCs/>
                <w:lang w:eastAsia="x-none"/>
              </w:rPr>
              <w:t>canceled</w:t>
            </w:r>
            <w:proofErr w:type="spellEnd"/>
            <w:r w:rsidRPr="00050C2B">
              <w:rPr>
                <w:bCs/>
                <w:lang w:eastAsia="x-none"/>
              </w:rPr>
              <w:t>,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t xml:space="preserve">Proposal #4: If a PUSCH among multiple PUSCHs that are scheduled by a single DCI is collided with downlink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 xml:space="preserve">Proposal 10: To improve </w:t>
            </w:r>
            <w:proofErr w:type="spellStart"/>
            <w:r w:rsidRPr="00050C2B">
              <w:rPr>
                <w:bCs/>
                <w:lang w:eastAsia="x-none"/>
              </w:rPr>
              <w:t>gNB</w:t>
            </w:r>
            <w:proofErr w:type="spellEnd"/>
            <w:r w:rsidRPr="00050C2B">
              <w:rPr>
                <w:bCs/>
                <w:lang w:eastAsia="x-none"/>
              </w:rPr>
              <w:t xml:space="preserve">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ListParagraph"/>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ListParagraph"/>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ListParagraph"/>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ListParagraph"/>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00"/>
        <w:jc w:val="both"/>
        <w:rPr>
          <w:lang w:eastAsia="ko-KR"/>
        </w:rPr>
      </w:pPr>
    </w:p>
    <w:p w14:paraId="33AC0251"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00"/>
        <w:jc w:val="both"/>
        <w:rPr>
          <w:lang w:eastAsia="ko-KR"/>
        </w:rPr>
      </w:pPr>
    </w:p>
    <w:p w14:paraId="31C870D9" w14:textId="77777777" w:rsidR="00CB4E49" w:rsidRDefault="00CB4E49" w:rsidP="00CB4E49">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719E04C7"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62A3F3A"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PDSCH (e.g., HARQ process numbering)</w:t>
      </w:r>
    </w:p>
    <w:p w14:paraId="2DC8748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E2A49EF"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7634432"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PUSCH (e.g., HARQ process numbering)</w:t>
      </w:r>
    </w:p>
    <w:p w14:paraId="763BFB1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61BB143" w14:textId="77777777" w:rsidR="00CB4E49" w:rsidRPr="00504F9D" w:rsidRDefault="00CB4E49" w:rsidP="000D6AB2">
      <w:pPr>
        <w:ind w:firstLineChars="100" w:firstLine="200"/>
        <w:jc w:val="both"/>
        <w:rPr>
          <w:lang w:eastAsia="ko-KR"/>
        </w:rPr>
      </w:pPr>
    </w:p>
    <w:p w14:paraId="1F6C3B5F"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0ED340FF"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7126F7"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Supported by vivo, Samsung, CATT</w:t>
      </w:r>
      <w:r w:rsidR="00D72F21">
        <w:rPr>
          <w:rFonts w:ascii="Times New Roman" w:eastAsia="Malgun Gothic" w:hAnsi="Times New Roman"/>
          <w:lang w:val="en-US" w:eastAsia="ko-KR"/>
        </w:rPr>
        <w:t>, Fujitsu, Ericsson, Futurewei, LG Electronics, NTT DOCOMO</w:t>
      </w:r>
    </w:p>
    <w:p w14:paraId="64F0B1A3"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00DBA73D"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05AB8DA7" w14:textId="77777777" w:rsidR="00D72F21"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216605E1" w14:textId="77777777" w:rsidR="00D72F21" w:rsidRPr="00CB4E49" w:rsidRDefault="00D72F21" w:rsidP="00D72F21">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61FC4F47" w14:textId="15D8CAE9" w:rsidR="000D6AB2" w:rsidRPr="00885405" w:rsidRDefault="00D72F21"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w:t>
      </w:r>
      <w:r w:rsidR="00CB6ABB">
        <w:rPr>
          <w:rFonts w:ascii="Times New Roman" w:eastAsia="Malgun Gothic" w:hAnsi="Times New Roman"/>
          <w:lang w:val="en-US" w:eastAsia="ko-KR"/>
        </w:rPr>
        <w:t xml:space="preserve"> (</w:t>
      </w:r>
      <w:r w:rsidR="00CB6ABB" w:rsidRPr="00CB6ABB">
        <w:rPr>
          <w:rFonts w:ascii="Times New Roman" w:eastAsia="Malgun Gothic" w:hAnsi="Times New Roman"/>
          <w:lang w:val="en-US" w:eastAsia="ko-KR"/>
        </w:rPr>
        <w:sym w:font="Wingdings" w:char="F0E0"/>
      </w:r>
      <w:r w:rsidR="00CB6ABB">
        <w:rPr>
          <w:rFonts w:ascii="Times New Roman" w:eastAsia="Malgun Gothic" w:hAnsi="Times New Roman"/>
          <w:lang w:val="en-US" w:eastAsia="ko-KR"/>
        </w:rPr>
        <w:t xml:space="preserve"> Can be discussed in Section 3.1)</w:t>
      </w:r>
    </w:p>
    <w:p w14:paraId="277A3CBC" w14:textId="77777777" w:rsidR="000D6AB2" w:rsidRPr="00117B77"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00"/>
        <w:jc w:val="both"/>
        <w:rPr>
          <w:lang w:val="en-US" w:eastAsia="ko-KR"/>
        </w:rPr>
      </w:pPr>
    </w:p>
    <w:p w14:paraId="0EF7935A" w14:textId="16539373"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Malgun Gothic" w:hAnsi="Times New Roman"/>
          <w:lang w:val="en-US" w:eastAsia="ko-KR"/>
        </w:rPr>
        <w:t>semi-static UL/DL symbol(s)</w:t>
      </w:r>
      <w:r w:rsidR="00050C2B">
        <w:rPr>
          <w:rFonts w:ascii="Times New Roman" w:eastAsia="Malgun Gothic" w:hAnsi="Times New Roman"/>
          <w:lang w:val="en-US" w:eastAsia="ko-KR"/>
        </w:rPr>
        <w:t>, and 2 companies suggest both alternatives. Considering the majority view, the following proposal #2 can be made.</w:t>
      </w:r>
      <w:r w:rsidR="00CE1B9C">
        <w:rPr>
          <w:rFonts w:ascii="Times New Roman" w:eastAsia="Malgun Gothic"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00"/>
        <w:jc w:val="both"/>
        <w:rPr>
          <w:lang w:val="en-US" w:eastAsia="ko-KR"/>
        </w:rPr>
      </w:pPr>
    </w:p>
    <w:p w14:paraId="0A053727" w14:textId="2345F765"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sidR="00A20943">
        <w:rPr>
          <w:rFonts w:eastAsia="Gulim"/>
          <w:lang w:eastAsia="ko-KR"/>
        </w:rPr>
        <w:t>,</w:t>
      </w:r>
      <w:r>
        <w:rPr>
          <w:rFonts w:eastAsia="Gulim"/>
          <w:lang w:eastAsia="ko-KR"/>
        </w:rPr>
        <w:t xml:space="preserve"> HARQ process number </w:t>
      </w:r>
      <w:r w:rsidR="00C57017">
        <w:rPr>
          <w:rFonts w:eastAsia="Gulim"/>
          <w:lang w:eastAsia="ko-KR"/>
        </w:rPr>
        <w:t>increment is skipped for the PDSCH/PUSCH and applied</w:t>
      </w:r>
      <w:r>
        <w:rPr>
          <w:rFonts w:eastAsia="Gulim"/>
          <w:lang w:eastAsia="ko-KR"/>
        </w:rPr>
        <w:t xml:space="preserve"> only for valid PDSCH(s)/PUSCH(s).</w:t>
      </w:r>
    </w:p>
    <w:p w14:paraId="7439C276" w14:textId="77777777" w:rsidR="000D6AB2" w:rsidRPr="00F80F20" w:rsidRDefault="000D6AB2" w:rsidP="000D6AB2">
      <w:pPr>
        <w:ind w:firstLineChars="100" w:firstLine="200"/>
        <w:jc w:val="both"/>
        <w:rPr>
          <w:lang w:val="en-US" w:eastAsia="ko-KR"/>
        </w:rPr>
      </w:pPr>
    </w:p>
    <w:p w14:paraId="66E61FDA"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864EEF">
        <w:tc>
          <w:tcPr>
            <w:tcW w:w="1650"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864EEF" w14:paraId="6D8DD3FD" w14:textId="77777777" w:rsidTr="00864EEF">
        <w:tc>
          <w:tcPr>
            <w:tcW w:w="1650" w:type="dxa"/>
            <w:tcBorders>
              <w:top w:val="single" w:sz="4" w:space="0" w:color="auto"/>
              <w:left w:val="single" w:sz="4" w:space="0" w:color="auto"/>
              <w:bottom w:val="single" w:sz="4" w:space="0" w:color="auto"/>
              <w:right w:val="single" w:sz="4" w:space="0" w:color="auto"/>
            </w:tcBorders>
          </w:tcPr>
          <w:p w14:paraId="2BF60458" w14:textId="3B570E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115F9D" w14:textId="15C43D42" w:rsidR="00864EEF" w:rsidRPr="00686244" w:rsidRDefault="00864EEF" w:rsidP="00864EEF">
            <w:pPr>
              <w:jc w:val="both"/>
              <w:rPr>
                <w:iCs/>
                <w:lang w:val="en-US" w:eastAsia="ko-KR"/>
              </w:rPr>
            </w:pPr>
            <w:r>
              <w:rPr>
                <w:iCs/>
                <w:lang w:val="en-US" w:eastAsia="ko-KR"/>
              </w:rPr>
              <w:t>Support Proposal #2</w:t>
            </w:r>
          </w:p>
        </w:tc>
      </w:tr>
      <w:tr w:rsidR="001B6F5F" w14:paraId="3E8EA6E1" w14:textId="77777777" w:rsidTr="00864EEF">
        <w:tc>
          <w:tcPr>
            <w:tcW w:w="1650" w:type="dxa"/>
            <w:tcBorders>
              <w:top w:val="single" w:sz="4" w:space="0" w:color="auto"/>
              <w:left w:val="single" w:sz="4" w:space="0" w:color="auto"/>
              <w:bottom w:val="single" w:sz="4" w:space="0" w:color="auto"/>
              <w:right w:val="single" w:sz="4" w:space="0" w:color="auto"/>
            </w:tcBorders>
          </w:tcPr>
          <w:p w14:paraId="733FB10E" w14:textId="1801B2D5"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D786384" w14:textId="14365273" w:rsidR="001B6F5F" w:rsidRDefault="001B6F5F" w:rsidP="001B6F5F">
            <w:pPr>
              <w:jc w:val="both"/>
              <w:rPr>
                <w:iCs/>
                <w:lang w:val="en-US" w:eastAsia="ko-KR"/>
              </w:rPr>
            </w:pPr>
            <w:r>
              <w:rPr>
                <w:iCs/>
                <w:lang w:val="en-US" w:eastAsia="ko-KR"/>
              </w:rPr>
              <w:t>Support Proposal #2</w:t>
            </w:r>
          </w:p>
        </w:tc>
      </w:tr>
      <w:tr w:rsidR="00DD11C3" w14:paraId="0A6490FE" w14:textId="77777777" w:rsidTr="00864EEF">
        <w:tc>
          <w:tcPr>
            <w:tcW w:w="1650" w:type="dxa"/>
            <w:tcBorders>
              <w:top w:val="single" w:sz="4" w:space="0" w:color="auto"/>
              <w:left w:val="single" w:sz="4" w:space="0" w:color="auto"/>
              <w:bottom w:val="single" w:sz="4" w:space="0" w:color="auto"/>
              <w:right w:val="single" w:sz="4" w:space="0" w:color="auto"/>
            </w:tcBorders>
          </w:tcPr>
          <w:p w14:paraId="25A36EC5" w14:textId="7B835534"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DD5077" w14:textId="7868B202" w:rsidR="00DD11C3" w:rsidRDefault="00DD11C3" w:rsidP="00DD11C3">
            <w:pPr>
              <w:jc w:val="both"/>
              <w:rPr>
                <w:iCs/>
                <w:lang w:val="en-US" w:eastAsia="ko-KR"/>
              </w:rPr>
            </w:pPr>
            <w:r>
              <w:rPr>
                <w:iCs/>
                <w:lang w:val="en-US" w:eastAsia="ko-KR"/>
              </w:rPr>
              <w:t xml:space="preserve">We support the proposal </w:t>
            </w:r>
          </w:p>
        </w:tc>
      </w:tr>
      <w:tr w:rsidR="00AE2323" w14:paraId="672CC46F" w14:textId="77777777" w:rsidTr="00864EEF">
        <w:tc>
          <w:tcPr>
            <w:tcW w:w="1650" w:type="dxa"/>
            <w:tcBorders>
              <w:top w:val="single" w:sz="4" w:space="0" w:color="auto"/>
              <w:left w:val="single" w:sz="4" w:space="0" w:color="auto"/>
              <w:bottom w:val="single" w:sz="4" w:space="0" w:color="auto"/>
              <w:right w:val="single" w:sz="4" w:space="0" w:color="auto"/>
            </w:tcBorders>
          </w:tcPr>
          <w:p w14:paraId="4C51BE2E" w14:textId="36A7BEF7"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F9C5F8" w14:textId="6624E86A" w:rsidR="00AE2323" w:rsidRDefault="00AE2323" w:rsidP="00DD11C3">
            <w:pPr>
              <w:jc w:val="both"/>
              <w:rPr>
                <w:iCs/>
                <w:lang w:val="en-US" w:eastAsia="ko-KR"/>
              </w:rPr>
            </w:pPr>
            <w:r>
              <w:rPr>
                <w:iCs/>
                <w:lang w:val="en-US" w:eastAsia="ko-KR"/>
              </w:rPr>
              <w:t>Support Proposal #2</w:t>
            </w:r>
          </w:p>
        </w:tc>
      </w:tr>
      <w:tr w:rsidR="0012248B" w14:paraId="11978B39" w14:textId="77777777" w:rsidTr="0012248B">
        <w:tc>
          <w:tcPr>
            <w:tcW w:w="1650" w:type="dxa"/>
            <w:tcBorders>
              <w:top w:val="single" w:sz="4" w:space="0" w:color="auto"/>
              <w:left w:val="single" w:sz="4" w:space="0" w:color="auto"/>
              <w:bottom w:val="single" w:sz="4" w:space="0" w:color="auto"/>
              <w:right w:val="single" w:sz="4" w:space="0" w:color="auto"/>
            </w:tcBorders>
          </w:tcPr>
          <w:p w14:paraId="64BD696D"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825F86" w14:textId="77777777" w:rsidR="0012248B" w:rsidRPr="00686244" w:rsidRDefault="0012248B" w:rsidP="003E5F2F">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BA5A17" w14:paraId="5D621070" w14:textId="77777777" w:rsidTr="0012248B">
        <w:tc>
          <w:tcPr>
            <w:tcW w:w="1650" w:type="dxa"/>
            <w:tcBorders>
              <w:top w:val="single" w:sz="4" w:space="0" w:color="auto"/>
              <w:left w:val="single" w:sz="4" w:space="0" w:color="auto"/>
              <w:bottom w:val="single" w:sz="4" w:space="0" w:color="auto"/>
              <w:right w:val="single" w:sz="4" w:space="0" w:color="auto"/>
            </w:tcBorders>
          </w:tcPr>
          <w:p w14:paraId="564AFF8C" w14:textId="133052F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63A808B" w14:textId="6DA5C7FB" w:rsidR="00BA5A17" w:rsidRDefault="00BA5A17" w:rsidP="00BA5A17">
            <w:pPr>
              <w:jc w:val="both"/>
              <w:rPr>
                <w:iCs/>
                <w:lang w:val="en-US" w:eastAsia="ko-KR"/>
              </w:rPr>
            </w:pPr>
            <w:r>
              <w:rPr>
                <w:iCs/>
                <w:lang w:val="en-US" w:eastAsia="ko-KR"/>
              </w:rPr>
              <w:t>We are fine with the proposal. However, agree with Huawei that missing a DCI may be problematic.</w:t>
            </w:r>
          </w:p>
        </w:tc>
      </w:tr>
    </w:tbl>
    <w:p w14:paraId="750A7576" w14:textId="77777777" w:rsidR="000D6AB2" w:rsidRPr="0012248B" w:rsidRDefault="000D6AB2" w:rsidP="000D6AB2">
      <w:pPr>
        <w:ind w:firstLineChars="100" w:firstLine="200"/>
        <w:jc w:val="both"/>
        <w:rPr>
          <w:lang w:eastAsia="ko-KR"/>
        </w:rPr>
      </w:pPr>
    </w:p>
    <w:p w14:paraId="2D492714" w14:textId="77777777" w:rsidR="000D6AB2" w:rsidRDefault="000D6AB2" w:rsidP="000D6AB2">
      <w:pPr>
        <w:ind w:firstLineChars="100" w:firstLine="200"/>
        <w:jc w:val="both"/>
        <w:rPr>
          <w:lang w:eastAsia="ko-KR"/>
        </w:rPr>
      </w:pPr>
    </w:p>
    <w:p w14:paraId="6A6D03CD" w14:textId="7DC16969" w:rsidR="000D6AB2" w:rsidRPr="00FD1FB4" w:rsidRDefault="000D6AB2" w:rsidP="000D6AB2">
      <w:pPr>
        <w:pStyle w:val="Heading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w:t>
            </w:r>
            <w:proofErr w:type="gramStart"/>
            <w:r w:rsidRPr="00613F8F">
              <w:rPr>
                <w:bCs/>
                <w:lang w:eastAsia="x-none"/>
              </w:rPr>
              <w:t>i.e.</w:t>
            </w:r>
            <w:proofErr w:type="gramEnd"/>
            <w:r w:rsidRPr="00613F8F">
              <w:rPr>
                <w:bCs/>
                <w:lang w:eastAsia="x-none"/>
              </w:rPr>
              <w:t xml:space="preserv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ListParagraph"/>
              <w:numPr>
                <w:ilvl w:val="0"/>
                <w:numId w:val="38"/>
              </w:numPr>
              <w:ind w:leftChars="0"/>
              <w:jc w:val="both"/>
              <w:rPr>
                <w:bCs/>
              </w:rPr>
            </w:pPr>
            <w:r w:rsidRPr="00613F8F">
              <w:rPr>
                <w:bCs/>
              </w:rPr>
              <w:t>PUSCH TDRA:</w:t>
            </w:r>
          </w:p>
          <w:p w14:paraId="537E0716" w14:textId="77777777" w:rsidR="00613F8F" w:rsidRPr="00613F8F" w:rsidRDefault="00613F8F" w:rsidP="00613F8F">
            <w:pPr>
              <w:pStyle w:val="ListParagraph"/>
              <w:numPr>
                <w:ilvl w:val="1"/>
                <w:numId w:val="38"/>
              </w:numPr>
              <w:ind w:leftChars="0"/>
              <w:jc w:val="both"/>
              <w:rPr>
                <w:bCs/>
              </w:rPr>
            </w:pPr>
            <w:r w:rsidRPr="00613F8F">
              <w:rPr>
                <w:bCs/>
              </w:rPr>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lastRenderedPageBreak/>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t>[14] Futurewei</w:t>
            </w:r>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rsidRPr="004238D8"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proofErr w:type="spellStart"/>
            <w:r w:rsidRPr="00613F8F">
              <w:rPr>
                <w:bCs/>
                <w:i/>
                <w:lang w:eastAsia="x-none"/>
              </w:rPr>
              <w:t>PUSCHTimeDomainAllocationListForMultiPxSCH</w:t>
            </w:r>
            <w:proofErr w:type="spellEnd"/>
            <w:r w:rsidRPr="00613F8F">
              <w:rPr>
                <w:bCs/>
                <w:lang w:eastAsia="x-none"/>
              </w:rPr>
              <w:t xml:space="preserve"> indicates only contiguous slots.</w:t>
            </w:r>
          </w:p>
          <w:p w14:paraId="0A41023A" w14:textId="77777777" w:rsidR="00613F8F" w:rsidRDefault="00613F8F" w:rsidP="00613F8F">
            <w:pPr>
              <w:pStyle w:val="ListParagraph"/>
              <w:numPr>
                <w:ilvl w:val="0"/>
                <w:numId w:val="38"/>
              </w:numPr>
              <w:ind w:leftChars="0"/>
              <w:jc w:val="both"/>
              <w:rPr>
                <w:bCs/>
              </w:rPr>
            </w:pPr>
            <w:r w:rsidRPr="00613F8F">
              <w:rPr>
                <w:bCs/>
              </w:rPr>
              <w:t>Non-contiguous TDRA is indicated by means of slot-level gap. No support of sub-slot gaps.</w:t>
            </w:r>
          </w:p>
          <w:p w14:paraId="7AFF1C98" w14:textId="77777777" w:rsidR="00613F8F" w:rsidRDefault="00613F8F" w:rsidP="00613F8F">
            <w:pPr>
              <w:pStyle w:val="ListParagraph"/>
              <w:numPr>
                <w:ilvl w:val="0"/>
                <w:numId w:val="38"/>
              </w:numPr>
              <w:ind w:leftChars="0"/>
              <w:jc w:val="both"/>
              <w:rPr>
                <w:bCs/>
              </w:rPr>
            </w:pPr>
            <w:r w:rsidRPr="00613F8F">
              <w:rPr>
                <w:bCs/>
              </w:rPr>
              <w:t xml:space="preserve">Invalid slots are determined based on </w:t>
            </w:r>
            <w:proofErr w:type="spellStart"/>
            <w:r w:rsidRPr="00613F8F">
              <w:rPr>
                <w:bCs/>
              </w:rPr>
              <w:t>RateMatchPattern</w:t>
            </w:r>
            <w:proofErr w:type="spellEnd"/>
            <w:r w:rsidRPr="00613F8F">
              <w:rPr>
                <w:bCs/>
              </w:rPr>
              <w:t xml:space="preserve">(s). </w:t>
            </w:r>
          </w:p>
          <w:p w14:paraId="27F8F5E5" w14:textId="77777777" w:rsidR="00613F8F" w:rsidRDefault="00613F8F" w:rsidP="00613F8F">
            <w:pPr>
              <w:pStyle w:val="ListParagraph"/>
              <w:numPr>
                <w:ilvl w:val="1"/>
                <w:numId w:val="38"/>
              </w:numPr>
              <w:ind w:leftChars="0"/>
              <w:jc w:val="both"/>
              <w:rPr>
                <w:bCs/>
              </w:rPr>
            </w:pPr>
            <w:proofErr w:type="spellStart"/>
            <w:r w:rsidRPr="00613F8F">
              <w:rPr>
                <w:bCs/>
              </w:rPr>
              <w:t>RateMatchPattern</w:t>
            </w:r>
            <w:proofErr w:type="spellEnd"/>
            <w:r w:rsidRPr="00613F8F">
              <w:rPr>
                <w:bCs/>
              </w:rPr>
              <w:t>(s) can be defined also for UL.</w:t>
            </w:r>
          </w:p>
          <w:p w14:paraId="14FE23A4" w14:textId="77777777" w:rsidR="00613F8F" w:rsidRPr="0012248B" w:rsidRDefault="00613F8F" w:rsidP="00613F8F">
            <w:pPr>
              <w:pStyle w:val="ListParagraph"/>
              <w:numPr>
                <w:ilvl w:val="0"/>
                <w:numId w:val="38"/>
              </w:numPr>
              <w:ind w:leftChars="0"/>
              <w:jc w:val="both"/>
              <w:rPr>
                <w:bCs/>
                <w:lang w:val="fr-FR"/>
              </w:rPr>
            </w:pPr>
            <w:r w:rsidRPr="0012248B">
              <w:rPr>
                <w:bCs/>
                <w:lang w:val="fr-FR"/>
              </w:rPr>
              <w:t>Non-</w:t>
            </w:r>
            <w:proofErr w:type="spellStart"/>
            <w:r w:rsidRPr="0012248B">
              <w:rPr>
                <w:bCs/>
                <w:lang w:val="fr-FR"/>
              </w:rPr>
              <w:t>contiguous</w:t>
            </w:r>
            <w:proofErr w:type="spellEnd"/>
            <w:r w:rsidRPr="0012248B">
              <w:rPr>
                <w:bCs/>
                <w:lang w:val="fr-FR"/>
              </w:rPr>
              <w:t xml:space="preserve"> transmission </w:t>
            </w:r>
            <w:proofErr w:type="spellStart"/>
            <w:r w:rsidRPr="0012248B">
              <w:rPr>
                <w:bCs/>
                <w:lang w:val="fr-FR"/>
              </w:rPr>
              <w:t>covers</w:t>
            </w:r>
            <w:proofErr w:type="spellEnd"/>
            <w:r w:rsidRPr="0012248B">
              <w:rPr>
                <w:bCs/>
                <w:lang w:val="fr-FR"/>
              </w:rPr>
              <w:t xml:space="preserve"> </w:t>
            </w:r>
            <w:proofErr w:type="spellStart"/>
            <w:r w:rsidRPr="0012248B">
              <w:rPr>
                <w:bCs/>
                <w:lang w:val="fr-FR"/>
              </w:rPr>
              <w:t>contiguous</w:t>
            </w:r>
            <w:proofErr w:type="spellEnd"/>
            <w:r w:rsidRPr="0012248B">
              <w:rPr>
                <w:bCs/>
                <w:lang w:val="fr-FR"/>
              </w:rPr>
              <w:t xml:space="preserve"> HARQ </w:t>
            </w:r>
            <w:proofErr w:type="spellStart"/>
            <w:r w:rsidRPr="0012248B">
              <w:rPr>
                <w:bCs/>
                <w:lang w:val="fr-FR"/>
              </w:rPr>
              <w:t>processes</w:t>
            </w:r>
            <w:proofErr w:type="spellEnd"/>
            <w:r w:rsidRPr="0012248B">
              <w:rPr>
                <w:bCs/>
                <w:lang w:val="fr-FR"/>
              </w:rPr>
              <w:t>.</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ListParagraph"/>
              <w:numPr>
                <w:ilvl w:val="0"/>
                <w:numId w:val="38"/>
              </w:numPr>
              <w:ind w:leftChars="0"/>
              <w:jc w:val="both"/>
              <w:rPr>
                <w:bCs/>
              </w:rPr>
            </w:pPr>
            <w:r w:rsidRPr="00613F8F">
              <w:rPr>
                <w:bCs/>
              </w:rPr>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ListParagraph"/>
              <w:numPr>
                <w:ilvl w:val="1"/>
                <w:numId w:val="38"/>
              </w:numPr>
              <w:ind w:leftChars="0"/>
              <w:jc w:val="both"/>
              <w:rPr>
                <w:bCs/>
              </w:rPr>
            </w:pPr>
            <w:r w:rsidRPr="00613F8F">
              <w:rPr>
                <w:bCs/>
              </w:rPr>
              <w:t>For overlapping SLIVs: the second SLIV to be allocated in the next slot.</w:t>
            </w:r>
            <w:r w:rsidRPr="00613F8F">
              <w:rPr>
                <w:bCs/>
              </w:rPr>
              <w:tab/>
            </w:r>
          </w:p>
          <w:p w14:paraId="55A1DF7D" w14:textId="77777777" w:rsidR="000B4B0A" w:rsidRDefault="00613F8F" w:rsidP="00613F8F">
            <w:pPr>
              <w:pStyle w:val="ListParagraph"/>
              <w:numPr>
                <w:ilvl w:val="1"/>
                <w:numId w:val="38"/>
              </w:numPr>
              <w:ind w:leftChars="0"/>
              <w:jc w:val="both"/>
              <w:rPr>
                <w:bCs/>
              </w:rPr>
            </w:pPr>
            <w:r w:rsidRPr="00613F8F">
              <w:rPr>
                <w:bCs/>
              </w:rPr>
              <w:t xml:space="preserve">Allow SLIV ‘0’ to indicate slot level gaps between the adjacent allocations. </w:t>
            </w:r>
          </w:p>
          <w:p w14:paraId="3E07AE6E" w14:textId="77777777" w:rsidR="000B4B0A" w:rsidRDefault="00613F8F" w:rsidP="00613F8F">
            <w:pPr>
              <w:pStyle w:val="ListParagraph"/>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ListParagraph"/>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ListParagraph"/>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ListParagraph"/>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Proposal #7: In order to support non-continuous resource allocation in time-domain, the following options can be considered for TDRA enhancements and Option 1a is preferred.</w:t>
            </w:r>
          </w:p>
          <w:p w14:paraId="72AB5BE4" w14:textId="77777777" w:rsidR="000B4B0A" w:rsidRP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32F138D5"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Proposal 13: In order to support non-continuous resource allocation in time-domain, the following options can be considered for TDRA enhancements:</w:t>
            </w:r>
          </w:p>
          <w:p w14:paraId="1F4A5864" w14:textId="77777777" w:rsid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ListParagraph"/>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ListParagraph"/>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ListParagraph"/>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ListParagraph"/>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w:t>
            </w:r>
            <w:proofErr w:type="spellStart"/>
            <w:r w:rsidRPr="000B4B0A">
              <w:rPr>
                <w:bCs/>
                <w:lang w:eastAsia="x-none"/>
              </w:rPr>
              <w:t>gNB</w:t>
            </w:r>
            <w:proofErr w:type="spellEnd"/>
            <w:r w:rsidRPr="000B4B0A">
              <w:rPr>
                <w:bCs/>
                <w:lang w:eastAsia="x-none"/>
              </w:rPr>
              <w:t xml:space="preserve">,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ListParagraph"/>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ListParagraph"/>
              <w:numPr>
                <w:ilvl w:val="0"/>
                <w:numId w:val="38"/>
              </w:numPr>
              <w:ind w:leftChars="0"/>
              <w:jc w:val="both"/>
              <w:rPr>
                <w:bCs/>
              </w:rPr>
            </w:pPr>
            <w:r w:rsidRPr="000B4B0A">
              <w:rPr>
                <w:bCs/>
              </w:rPr>
              <w:t>UE does not perform a PDSCH reception associated with a SLIV, if the SLIV is an invalid SLIV</w:t>
            </w:r>
          </w:p>
        </w:tc>
      </w:tr>
    </w:tbl>
    <w:p w14:paraId="0A06C3C8" w14:textId="77777777" w:rsidR="000D6AB2" w:rsidRDefault="000D6AB2" w:rsidP="000D6AB2">
      <w:pPr>
        <w:ind w:firstLineChars="100" w:firstLine="200"/>
        <w:jc w:val="both"/>
        <w:rPr>
          <w:lang w:eastAsia="ko-KR"/>
        </w:rPr>
      </w:pPr>
    </w:p>
    <w:p w14:paraId="40917A38" w14:textId="7FF5DD13"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00"/>
        <w:jc w:val="both"/>
        <w:rPr>
          <w:lang w:eastAsia="ko-KR"/>
        </w:rPr>
      </w:pPr>
    </w:p>
    <w:p w14:paraId="35409FC4" w14:textId="77777777" w:rsidR="00C57017" w:rsidRDefault="00C57017" w:rsidP="00C57017">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lastRenderedPageBreak/>
        <w:t>Agreement:</w:t>
      </w:r>
      <w:r>
        <w:rPr>
          <w:rFonts w:ascii="Times New Roman" w:eastAsia="Malgun Gothic"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00"/>
        <w:jc w:val="both"/>
        <w:rPr>
          <w:lang w:eastAsia="ko-KR"/>
        </w:rPr>
      </w:pPr>
    </w:p>
    <w:p w14:paraId="7F0D2021" w14:textId="77777777" w:rsidR="00C57017" w:rsidRDefault="00C57017" w:rsidP="00C57017">
      <w:pPr>
        <w:ind w:firstLineChars="100" w:firstLine="20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Huawei, vivo, Samsung, ZTE, Ericsson, Futurewei, Qualcomm, LG Electronics, Intel, Apple, NTT DOCOMO</w:t>
      </w:r>
    </w:p>
    <w:p w14:paraId="16E19712"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067FFC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7FEEEF01"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Qualcomm</w:t>
      </w:r>
    </w:p>
    <w:p w14:paraId="0C53F2A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00"/>
        <w:jc w:val="both"/>
        <w:rPr>
          <w:lang w:eastAsia="ko-KR"/>
        </w:rPr>
      </w:pPr>
    </w:p>
    <w:p w14:paraId="6C26FAAA" w14:textId="37F0930C"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00"/>
        <w:jc w:val="both"/>
        <w:rPr>
          <w:lang w:eastAsia="ko-KR"/>
        </w:rPr>
      </w:pPr>
    </w:p>
    <w:p w14:paraId="65CF4838" w14:textId="77777777" w:rsidR="000D6AB2" w:rsidRPr="00CD1E8F" w:rsidRDefault="00E56ADD" w:rsidP="000D6AB2">
      <w:pPr>
        <w:pStyle w:val="Heading3"/>
        <w:numPr>
          <w:ilvl w:val="0"/>
          <w:numId w:val="0"/>
        </w:numPr>
        <w:ind w:left="720" w:hanging="720"/>
        <w:jc w:val="both"/>
        <w:rPr>
          <w:u w:val="single"/>
          <w:lang w:eastAsia="ko-KR"/>
        </w:rPr>
      </w:pPr>
      <w:r w:rsidRPr="00E56ADD">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 xml:space="preserve">TDRA </w:t>
      </w:r>
      <w:proofErr w:type="spellStart"/>
      <w:r>
        <w:rPr>
          <w:highlight w:val="cyan"/>
          <w:u w:val="single"/>
          <w:lang w:eastAsia="ko-KR"/>
        </w:rPr>
        <w:t>enh</w:t>
      </w:r>
      <w:proofErr w:type="spellEnd"/>
      <w:r>
        <w:rPr>
          <w:highlight w:val="cyan"/>
          <w:u w:val="single"/>
          <w:lang w:eastAsia="ko-KR"/>
        </w:rPr>
        <w:t>.</w:t>
      </w:r>
      <w:r w:rsidR="000D6AB2" w:rsidRPr="00A37842">
        <w:rPr>
          <w:highlight w:val="cyan"/>
          <w:u w:val="single"/>
          <w:lang w:eastAsia="ko-KR"/>
        </w:rPr>
        <w:t>):</w:t>
      </w:r>
    </w:p>
    <w:p w14:paraId="5C126C1A" w14:textId="77777777" w:rsidR="000D6AB2" w:rsidRDefault="00E56ADD"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00"/>
        <w:jc w:val="both"/>
        <w:rPr>
          <w:lang w:val="en-US" w:eastAsia="ko-KR"/>
        </w:rPr>
      </w:pPr>
    </w:p>
    <w:p w14:paraId="73A7B289"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864EEF">
        <w:tc>
          <w:tcPr>
            <w:tcW w:w="1650"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864EEF" w14:paraId="511515F5" w14:textId="77777777" w:rsidTr="00864EEF">
        <w:tc>
          <w:tcPr>
            <w:tcW w:w="1650" w:type="dxa"/>
            <w:tcBorders>
              <w:top w:val="single" w:sz="4" w:space="0" w:color="auto"/>
              <w:left w:val="single" w:sz="4" w:space="0" w:color="auto"/>
              <w:bottom w:val="single" w:sz="4" w:space="0" w:color="auto"/>
              <w:right w:val="single" w:sz="4" w:space="0" w:color="auto"/>
            </w:tcBorders>
          </w:tcPr>
          <w:p w14:paraId="05BACE6A" w14:textId="5AAD30B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8D7D84" w14:textId="41329F51" w:rsidR="00864EEF" w:rsidRPr="00686244" w:rsidRDefault="00864EEF" w:rsidP="00864EEF">
            <w:pPr>
              <w:jc w:val="both"/>
              <w:rPr>
                <w:iCs/>
                <w:lang w:val="en-US" w:eastAsia="ko-KR"/>
              </w:rPr>
            </w:pPr>
            <w:r>
              <w:rPr>
                <w:iCs/>
                <w:lang w:val="en-US" w:eastAsia="ko-KR"/>
              </w:rPr>
              <w:t>Support Proposal #3</w:t>
            </w:r>
          </w:p>
        </w:tc>
      </w:tr>
      <w:tr w:rsidR="001B6F5F" w14:paraId="111368BE" w14:textId="77777777" w:rsidTr="00864EEF">
        <w:tc>
          <w:tcPr>
            <w:tcW w:w="1650" w:type="dxa"/>
            <w:tcBorders>
              <w:top w:val="single" w:sz="4" w:space="0" w:color="auto"/>
              <w:left w:val="single" w:sz="4" w:space="0" w:color="auto"/>
              <w:bottom w:val="single" w:sz="4" w:space="0" w:color="auto"/>
              <w:right w:val="single" w:sz="4" w:space="0" w:color="auto"/>
            </w:tcBorders>
          </w:tcPr>
          <w:p w14:paraId="3FBA60C7" w14:textId="305D4B9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C1F8A8E" w14:textId="0628A79C" w:rsidR="001B6F5F" w:rsidRDefault="001B6F5F" w:rsidP="001B6F5F">
            <w:pPr>
              <w:jc w:val="both"/>
              <w:rPr>
                <w:iCs/>
                <w:lang w:val="en-US" w:eastAsia="ko-KR"/>
              </w:rPr>
            </w:pPr>
            <w:r>
              <w:rPr>
                <w:iCs/>
                <w:lang w:val="en-US" w:eastAsia="ko-KR"/>
              </w:rPr>
              <w:t>Fine with Proposal #3</w:t>
            </w:r>
          </w:p>
        </w:tc>
      </w:tr>
      <w:tr w:rsidR="00DD11C3" w14:paraId="2D118BC6" w14:textId="77777777" w:rsidTr="00864EEF">
        <w:tc>
          <w:tcPr>
            <w:tcW w:w="1650" w:type="dxa"/>
            <w:tcBorders>
              <w:top w:val="single" w:sz="4" w:space="0" w:color="auto"/>
              <w:left w:val="single" w:sz="4" w:space="0" w:color="auto"/>
              <w:bottom w:val="single" w:sz="4" w:space="0" w:color="auto"/>
              <w:right w:val="single" w:sz="4" w:space="0" w:color="auto"/>
            </w:tcBorders>
          </w:tcPr>
          <w:p w14:paraId="4F8FCBBD" w14:textId="52559933" w:rsidR="00DD11C3" w:rsidRDefault="00DD11C3" w:rsidP="00DD11C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87F6BD" w14:textId="38E32D98" w:rsidR="00DD11C3" w:rsidRDefault="00DD11C3" w:rsidP="00DD11C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AE2323" w14:paraId="5AC6630C" w14:textId="77777777" w:rsidTr="00864EEF">
        <w:tc>
          <w:tcPr>
            <w:tcW w:w="1650" w:type="dxa"/>
            <w:tcBorders>
              <w:top w:val="single" w:sz="4" w:space="0" w:color="auto"/>
              <w:left w:val="single" w:sz="4" w:space="0" w:color="auto"/>
              <w:bottom w:val="single" w:sz="4" w:space="0" w:color="auto"/>
              <w:right w:val="single" w:sz="4" w:space="0" w:color="auto"/>
            </w:tcBorders>
          </w:tcPr>
          <w:p w14:paraId="3E8B4095" w14:textId="4ADF01FC"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F39783B" w14:textId="1784A3E3" w:rsidR="00AE2323" w:rsidRDefault="00AE2323" w:rsidP="00DD11C3">
            <w:pPr>
              <w:jc w:val="both"/>
              <w:rPr>
                <w:iCs/>
                <w:lang w:val="en-US" w:eastAsia="ko-KR"/>
              </w:rPr>
            </w:pPr>
            <w:r>
              <w:rPr>
                <w:iCs/>
                <w:lang w:val="en-US" w:eastAsia="ko-KR"/>
              </w:rPr>
              <w:t xml:space="preserve">We still think this conclusion will complicate the </w:t>
            </w:r>
            <w:r w:rsidRPr="00AE2323">
              <w:rPr>
                <w:iCs/>
                <w:lang w:val="en-US" w:eastAsia="ko-KR"/>
              </w:rPr>
              <w:t>HARQ-ACK procedure</w:t>
            </w:r>
            <w:r>
              <w:rPr>
                <w:iCs/>
                <w:lang w:val="en-US" w:eastAsia="ko-KR"/>
              </w:rPr>
              <w:t>.</w:t>
            </w:r>
          </w:p>
        </w:tc>
      </w:tr>
      <w:tr w:rsidR="0012248B" w14:paraId="29A7EFDE" w14:textId="77777777" w:rsidTr="0012248B">
        <w:tc>
          <w:tcPr>
            <w:tcW w:w="1650" w:type="dxa"/>
            <w:tcBorders>
              <w:top w:val="single" w:sz="4" w:space="0" w:color="auto"/>
              <w:left w:val="single" w:sz="4" w:space="0" w:color="auto"/>
              <w:bottom w:val="single" w:sz="4" w:space="0" w:color="auto"/>
              <w:right w:val="single" w:sz="4" w:space="0" w:color="auto"/>
            </w:tcBorders>
          </w:tcPr>
          <w:p w14:paraId="5DB4A3F2"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6026CA7" w14:textId="77777777" w:rsidR="0012248B" w:rsidRDefault="0012248B" w:rsidP="003E5F2F">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60F3887" w14:textId="77777777" w:rsidR="0012248B" w:rsidRDefault="0012248B" w:rsidP="003E5F2F">
            <w:pPr>
              <w:jc w:val="both"/>
              <w:rPr>
                <w:iCs/>
                <w:lang w:val="en-US" w:eastAsia="ko-KR"/>
              </w:rPr>
            </w:pPr>
          </w:p>
          <w:p w14:paraId="20F8889C" w14:textId="77777777" w:rsidR="0012248B" w:rsidRDefault="0012248B" w:rsidP="003E5F2F">
            <w:pPr>
              <w:jc w:val="both"/>
              <w:rPr>
                <w:iCs/>
                <w:lang w:val="en-US" w:eastAsia="ko-KR"/>
              </w:rPr>
            </w:pPr>
            <w:r>
              <w:rPr>
                <w:iCs/>
                <w:lang w:val="en-US" w:eastAsia="ko-KR"/>
              </w:rPr>
              <w:t>So our proposal is to add a sub-bullet:</w:t>
            </w:r>
          </w:p>
          <w:p w14:paraId="799D7BEB" w14:textId="77777777" w:rsidR="0012248B" w:rsidRPr="0030378B" w:rsidRDefault="0012248B" w:rsidP="003E5F2F">
            <w:pPr>
              <w:pStyle w:val="ListParagraph"/>
              <w:numPr>
                <w:ilvl w:val="0"/>
                <w:numId w:val="41"/>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BA5A17" w14:paraId="6FC43D02" w14:textId="77777777" w:rsidTr="0012248B">
        <w:tc>
          <w:tcPr>
            <w:tcW w:w="1650" w:type="dxa"/>
            <w:tcBorders>
              <w:top w:val="single" w:sz="4" w:space="0" w:color="auto"/>
              <w:left w:val="single" w:sz="4" w:space="0" w:color="auto"/>
              <w:bottom w:val="single" w:sz="4" w:space="0" w:color="auto"/>
              <w:right w:val="single" w:sz="4" w:space="0" w:color="auto"/>
            </w:tcBorders>
          </w:tcPr>
          <w:p w14:paraId="3CE3F362" w14:textId="55798503"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FFCC953" w14:textId="78857282" w:rsidR="00BA5A17" w:rsidRDefault="00BA5A17" w:rsidP="00BA5A17">
            <w:pPr>
              <w:jc w:val="both"/>
              <w:rPr>
                <w:iCs/>
                <w:lang w:val="en-US" w:eastAsia="ko-KR"/>
              </w:rPr>
            </w:pPr>
            <w:r>
              <w:rPr>
                <w:iCs/>
                <w:lang w:val="en-US" w:eastAsia="ko-KR"/>
              </w:rPr>
              <w:t>We are fine with the proposal. 1-a may provide the same flexibility with lower overhead.</w:t>
            </w:r>
          </w:p>
        </w:tc>
      </w:tr>
      <w:tr w:rsidR="004238D8" w14:paraId="35C7C3E2" w14:textId="77777777" w:rsidTr="0012248B">
        <w:tc>
          <w:tcPr>
            <w:tcW w:w="1650" w:type="dxa"/>
            <w:tcBorders>
              <w:top w:val="single" w:sz="4" w:space="0" w:color="auto"/>
              <w:left w:val="single" w:sz="4" w:space="0" w:color="auto"/>
              <w:bottom w:val="single" w:sz="4" w:space="0" w:color="auto"/>
              <w:right w:val="single" w:sz="4" w:space="0" w:color="auto"/>
            </w:tcBorders>
          </w:tcPr>
          <w:p w14:paraId="1AFBDA32" w14:textId="447BBA26"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AEE5F38" w14:textId="59A11B8B" w:rsidR="004238D8" w:rsidRDefault="004238D8" w:rsidP="004238D8">
            <w:pPr>
              <w:jc w:val="both"/>
              <w:rPr>
                <w:iCs/>
                <w:lang w:val="en-US" w:eastAsia="ko-KR"/>
              </w:rPr>
            </w:pPr>
            <w:r w:rsidRPr="00307C83">
              <w:rPr>
                <w:lang w:eastAsia="ko-KR"/>
              </w:rPr>
              <w:t>We are fine with Proposal #3.</w:t>
            </w:r>
          </w:p>
        </w:tc>
      </w:tr>
    </w:tbl>
    <w:p w14:paraId="30F82C26" w14:textId="77777777" w:rsidR="000D6AB2" w:rsidRPr="0012248B" w:rsidRDefault="000D6AB2" w:rsidP="000D6AB2">
      <w:pPr>
        <w:ind w:firstLineChars="100" w:firstLine="200"/>
        <w:jc w:val="both"/>
        <w:rPr>
          <w:lang w:eastAsia="ko-KR"/>
        </w:rPr>
      </w:pPr>
    </w:p>
    <w:p w14:paraId="3BC286F8" w14:textId="77777777" w:rsidR="000D6AB2" w:rsidRDefault="000D6AB2" w:rsidP="000D6AB2">
      <w:pPr>
        <w:ind w:firstLineChars="100" w:firstLine="200"/>
        <w:jc w:val="both"/>
        <w:rPr>
          <w:lang w:eastAsia="ko-KR"/>
        </w:rPr>
      </w:pPr>
    </w:p>
    <w:p w14:paraId="30C0B7C7" w14:textId="77777777" w:rsidR="000D6AB2" w:rsidRPr="00FD1FB4" w:rsidRDefault="000D6AB2" w:rsidP="000D6AB2">
      <w:pPr>
        <w:pStyle w:val="Heading2"/>
        <w:jc w:val="both"/>
      </w:pPr>
      <w:r>
        <w:lastRenderedPageBreak/>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t>[5] InterDigital</w:t>
            </w:r>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ListParagraph"/>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Proposal 3: Support the investigation on maximum K0/K2 value, HARQ latency and number of HARQ process IDs in order to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t>[14] Futurewei</w:t>
            </w:r>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w:t>
            </w:r>
            <w:proofErr w:type="spellStart"/>
            <w:r w:rsidRPr="000B4B0A">
              <w:rPr>
                <w:bCs/>
                <w:lang w:eastAsia="x-none"/>
              </w:rPr>
              <w:t>PxSCH</w:t>
            </w:r>
            <w:proofErr w:type="spellEnd"/>
            <w:r w:rsidRPr="000B4B0A">
              <w:rPr>
                <w:bCs/>
                <w:lang w:eastAsia="x-none"/>
              </w:rPr>
              <w:t xml:space="preserve"> and the last scheduled </w:t>
            </w:r>
            <w:proofErr w:type="spellStart"/>
            <w:r w:rsidRPr="000B4B0A">
              <w:rPr>
                <w:bCs/>
                <w:lang w:eastAsia="x-none"/>
              </w:rPr>
              <w:t>PxSCH</w:t>
            </w:r>
            <w:proofErr w:type="spellEnd"/>
            <w:r w:rsidRPr="000B4B0A">
              <w:rPr>
                <w:bCs/>
                <w:lang w:eastAsia="x-none"/>
              </w:rPr>
              <w:t xml:space="preserve">. </w:t>
            </w:r>
          </w:p>
          <w:p w14:paraId="16B05759" w14:textId="77777777" w:rsidR="000B4B0A" w:rsidRPr="000B4B0A" w:rsidRDefault="000B4B0A" w:rsidP="000B4B0A">
            <w:pPr>
              <w:jc w:val="both"/>
              <w:rPr>
                <w:bCs/>
                <w:lang w:eastAsia="x-none"/>
              </w:rPr>
            </w:pPr>
            <w:r w:rsidRPr="000B4B0A">
              <w:rPr>
                <w:bCs/>
                <w:lang w:eastAsia="x-none"/>
              </w:rPr>
              <w:t>Observation 6. The gaps between multi-</w:t>
            </w:r>
            <w:proofErr w:type="spellStart"/>
            <w:r w:rsidRPr="000B4B0A">
              <w:rPr>
                <w:bCs/>
                <w:lang w:eastAsia="x-none"/>
              </w:rPr>
              <w:t>PxSCH</w:t>
            </w:r>
            <w:proofErr w:type="spellEnd"/>
            <w:r w:rsidRPr="000B4B0A">
              <w:rPr>
                <w:bCs/>
                <w:lang w:eastAsia="x-none"/>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sidRPr="000B4B0A">
              <w:rPr>
                <w:bCs/>
                <w:lang w:eastAsia="x-none"/>
              </w:rPr>
              <w:t>PxSCH</w:t>
            </w:r>
            <w:proofErr w:type="spellEnd"/>
            <w:r w:rsidRPr="000B4B0A">
              <w:rPr>
                <w:bCs/>
                <w:lang w:eastAsia="x-none"/>
              </w:rPr>
              <w:t xml:space="preserve"> can be interrupted.</w:t>
            </w:r>
          </w:p>
          <w:p w14:paraId="0613B393" w14:textId="77777777" w:rsidR="000B4B0A" w:rsidRPr="000B4B0A" w:rsidRDefault="000B4B0A" w:rsidP="000B4B0A">
            <w:pPr>
              <w:jc w:val="both"/>
              <w:rPr>
                <w:bCs/>
                <w:lang w:eastAsia="x-none"/>
              </w:rPr>
            </w:pPr>
            <w:r w:rsidRPr="000B4B0A">
              <w:rPr>
                <w:bCs/>
                <w:lang w:eastAsia="x-none"/>
              </w:rPr>
              <w:t xml:space="preserve">Proposal 4. Considering that there is ongoing discussion also at the 8.2.4 agenda item relating to the gap for </w:t>
            </w:r>
            <w:proofErr w:type="spellStart"/>
            <w:r w:rsidRPr="000B4B0A">
              <w:rPr>
                <w:bCs/>
                <w:lang w:eastAsia="x-none"/>
              </w:rPr>
              <w:t>muti-PxSCH</w:t>
            </w:r>
            <w:proofErr w:type="spellEnd"/>
            <w:r w:rsidRPr="000B4B0A">
              <w:rPr>
                <w:bCs/>
                <w:lang w:eastAsia="x-none"/>
              </w:rPr>
              <w:t xml:space="preserve"> from a beam management perspective, thus a joint decision may be necessary from the two agenda items for recommending the appropriate maximum value of the gap between two consecutively scheduled </w:t>
            </w:r>
            <w:proofErr w:type="spellStart"/>
            <w:r w:rsidRPr="000B4B0A">
              <w:rPr>
                <w:bCs/>
                <w:lang w:eastAsia="x-none"/>
              </w:rPr>
              <w:t>PxSCHs</w:t>
            </w:r>
            <w:proofErr w:type="spellEnd"/>
            <w:r w:rsidRPr="000B4B0A">
              <w:rPr>
                <w:bCs/>
                <w:lang w:eastAsia="x-none"/>
              </w:rPr>
              <w:t xml:space="preserve"> and maximum value of the gap between the first scheduled PDSCH and the last scheduled </w:t>
            </w:r>
            <w:proofErr w:type="spellStart"/>
            <w:r w:rsidRPr="000B4B0A">
              <w:rPr>
                <w:bCs/>
                <w:lang w:eastAsia="x-none"/>
              </w:rPr>
              <w:t>PxSCH</w:t>
            </w:r>
            <w:proofErr w:type="spellEnd"/>
            <w:r w:rsidRPr="000B4B0A">
              <w:rPr>
                <w:bCs/>
                <w:lang w:eastAsia="x-none"/>
              </w:rPr>
              <w:t>.</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 xml:space="preserve">Proposal 15: The maximum gap between any two consecutive </w:t>
            </w:r>
            <w:proofErr w:type="spellStart"/>
            <w:r w:rsidRPr="000B4B0A">
              <w:rPr>
                <w:bCs/>
                <w:lang w:eastAsia="x-none"/>
              </w:rPr>
              <w:t>PxSCH</w:t>
            </w:r>
            <w:proofErr w:type="spellEnd"/>
            <w:r w:rsidRPr="000B4B0A">
              <w:rPr>
                <w:bCs/>
                <w:lang w:eastAsia="x-none"/>
              </w:rPr>
              <w:t xml:space="preserve"> transmission should factor in the parameters for multi-slot PDCCH monitoring (</w:t>
            </w:r>
            <w:proofErr w:type="gramStart"/>
            <w:r w:rsidRPr="000B4B0A">
              <w:rPr>
                <w:bCs/>
                <w:lang w:eastAsia="x-none"/>
              </w:rPr>
              <w:t>e.g.</w:t>
            </w:r>
            <w:proofErr w:type="gramEnd"/>
            <w:r w:rsidRPr="000B4B0A">
              <w:rPr>
                <w:bCs/>
                <w:lang w:eastAsia="x-none"/>
              </w:rPr>
              <w:t xml:space="preserve">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 xml:space="preserve">Proposal 16: The maximum gap between the first and last </w:t>
            </w:r>
            <w:proofErr w:type="spellStart"/>
            <w:r w:rsidRPr="000B4B0A">
              <w:rPr>
                <w:bCs/>
                <w:lang w:eastAsia="x-none"/>
              </w:rPr>
              <w:t>PxSCH</w:t>
            </w:r>
            <w:proofErr w:type="spellEnd"/>
            <w:r w:rsidRPr="000B4B0A">
              <w:rPr>
                <w:bCs/>
                <w:lang w:eastAsia="x-none"/>
              </w:rPr>
              <w:t xml:space="preserve">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 xml:space="preserve">Proposal 5: Suggest </w:t>
            </w:r>
            <w:proofErr w:type="gramStart"/>
            <w:r w:rsidRPr="000B4B0A">
              <w:rPr>
                <w:bCs/>
                <w:lang w:val="en-US" w:eastAsia="x-none"/>
              </w:rPr>
              <w:t>to define</w:t>
            </w:r>
            <w:proofErr w:type="gramEnd"/>
            <w:r w:rsidRPr="000B4B0A">
              <w:rPr>
                <w:bCs/>
                <w:lang w:val="en-US" w:eastAsia="x-none"/>
              </w:rPr>
              <w:t xml:space="preserve"> a maximum number of gaps among PDSCHs (or PUSCHs) scheduled by one DCI considering of the LBT.</w:t>
            </w:r>
          </w:p>
        </w:tc>
      </w:tr>
    </w:tbl>
    <w:p w14:paraId="58F53E5D" w14:textId="77777777" w:rsidR="000D6AB2" w:rsidRDefault="000D6AB2" w:rsidP="000D6AB2">
      <w:pPr>
        <w:ind w:firstLineChars="100" w:firstLine="200"/>
        <w:jc w:val="both"/>
        <w:rPr>
          <w:lang w:eastAsia="ko-KR"/>
        </w:rPr>
      </w:pPr>
    </w:p>
    <w:p w14:paraId="53666607" w14:textId="6A7B3746"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00"/>
        <w:jc w:val="both"/>
        <w:rPr>
          <w:lang w:eastAsia="ko-KR"/>
        </w:rPr>
      </w:pPr>
    </w:p>
    <w:p w14:paraId="64C1FC5B" w14:textId="77777777" w:rsidR="00124A5C" w:rsidRDefault="00124A5C" w:rsidP="00124A5C">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00"/>
        <w:jc w:val="both"/>
        <w:rPr>
          <w:lang w:eastAsia="ko-KR"/>
        </w:rPr>
      </w:pPr>
    </w:p>
    <w:p w14:paraId="2E8FDECF" w14:textId="0609BFB4" w:rsidR="000D6AB2" w:rsidRDefault="000D6AB2" w:rsidP="000D6AB2">
      <w:pPr>
        <w:ind w:firstLineChars="100" w:firstLine="20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01935F06" w14:textId="57C20864" w:rsidR="00305756" w:rsidRPr="00504F9D"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3BD5129" w14:textId="099722D2"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w:t>
      </w:r>
      <w:r w:rsidRPr="00305756">
        <w:rPr>
          <w:rFonts w:ascii="Times New Roman" w:eastAsia="Malgun Gothic"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37B23D9A" w14:textId="49C8D47F" w:rsidR="000D6AB2" w:rsidRPr="00305756" w:rsidRDefault="00305756" w:rsidP="000936D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sidRPr="00305756">
        <w:rPr>
          <w:rFonts w:ascii="Times New Roman" w:eastAsia="Malgun Gothic" w:hAnsi="Times New Roman"/>
          <w:lang w:val="en-US" w:eastAsia="ko-KR"/>
        </w:rPr>
        <w:t>To be specified:</w:t>
      </w:r>
      <w:r>
        <w:rPr>
          <w:rFonts w:ascii="Times New Roman" w:eastAsia="Malgun Gothic" w:hAnsi="Times New Roman"/>
          <w:lang w:val="en-US" w:eastAsia="ko-KR"/>
        </w:rPr>
        <w:t xml:space="preserve"> Lenovo, Futurewei, Qualcomm, MediaTek, Apple, Xiaomi</w:t>
      </w:r>
    </w:p>
    <w:p w14:paraId="4BF207F3" w14:textId="77777777" w:rsidR="000D6AB2" w:rsidRDefault="000D6AB2" w:rsidP="000D6AB2">
      <w:pPr>
        <w:ind w:firstLineChars="100" w:firstLine="200"/>
        <w:jc w:val="both"/>
        <w:rPr>
          <w:lang w:eastAsia="ko-KR"/>
        </w:rPr>
      </w:pPr>
    </w:p>
    <w:p w14:paraId="1F27C84D" w14:textId="5EEAE87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00"/>
        <w:jc w:val="both"/>
        <w:rPr>
          <w:lang w:val="en-US" w:eastAsia="ko-KR"/>
        </w:rPr>
      </w:pPr>
    </w:p>
    <w:p w14:paraId="7C0035C2" w14:textId="77777777" w:rsidR="005F26DC" w:rsidRPr="000640D9" w:rsidRDefault="005F26DC" w:rsidP="005F26DC">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864EEF">
        <w:tc>
          <w:tcPr>
            <w:tcW w:w="1649"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864EEF" w14:paraId="68659FE1" w14:textId="77777777" w:rsidTr="00864EEF">
        <w:tc>
          <w:tcPr>
            <w:tcW w:w="1649" w:type="dxa"/>
            <w:tcBorders>
              <w:top w:val="single" w:sz="4" w:space="0" w:color="auto"/>
              <w:left w:val="single" w:sz="4" w:space="0" w:color="auto"/>
              <w:bottom w:val="single" w:sz="4" w:space="0" w:color="auto"/>
              <w:right w:val="single" w:sz="4" w:space="0" w:color="auto"/>
            </w:tcBorders>
          </w:tcPr>
          <w:p w14:paraId="553DC050" w14:textId="77DE24F7"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D079ED8" w14:textId="203D02F5" w:rsidR="00864EEF" w:rsidRPr="00686244" w:rsidRDefault="00864EEF" w:rsidP="00864EEF">
            <w:pPr>
              <w:jc w:val="both"/>
              <w:rPr>
                <w:iCs/>
                <w:lang w:val="en-US" w:eastAsia="ko-KR"/>
              </w:rPr>
            </w:pPr>
            <w:r>
              <w:rPr>
                <w:iCs/>
                <w:lang w:val="en-US" w:eastAsia="ko-KR"/>
              </w:rPr>
              <w:t>Agree with moderator's assessment</w:t>
            </w:r>
          </w:p>
        </w:tc>
      </w:tr>
      <w:tr w:rsidR="001B6F5F" w14:paraId="762DED89" w14:textId="77777777" w:rsidTr="00864EEF">
        <w:tc>
          <w:tcPr>
            <w:tcW w:w="1649" w:type="dxa"/>
            <w:tcBorders>
              <w:top w:val="single" w:sz="4" w:space="0" w:color="auto"/>
              <w:left w:val="single" w:sz="4" w:space="0" w:color="auto"/>
              <w:bottom w:val="single" w:sz="4" w:space="0" w:color="auto"/>
              <w:right w:val="single" w:sz="4" w:space="0" w:color="auto"/>
            </w:tcBorders>
          </w:tcPr>
          <w:p w14:paraId="08AD6E4D" w14:textId="08846FF2"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06D24EB" w14:textId="5BC73DF3" w:rsidR="001B6F5F" w:rsidRDefault="001B6F5F" w:rsidP="001B6F5F">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DD11C3" w14:paraId="13A1C812" w14:textId="77777777" w:rsidTr="00864EEF">
        <w:tc>
          <w:tcPr>
            <w:tcW w:w="1649" w:type="dxa"/>
            <w:tcBorders>
              <w:top w:val="single" w:sz="4" w:space="0" w:color="auto"/>
              <w:left w:val="single" w:sz="4" w:space="0" w:color="auto"/>
              <w:bottom w:val="single" w:sz="4" w:space="0" w:color="auto"/>
              <w:right w:val="single" w:sz="4" w:space="0" w:color="auto"/>
            </w:tcBorders>
          </w:tcPr>
          <w:p w14:paraId="7A9A0892" w14:textId="2E27521F"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47B2C4" w14:textId="358632FF" w:rsidR="00DD11C3" w:rsidRDefault="00DD11C3" w:rsidP="00DD11C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BA5A17" w14:paraId="06471BD2" w14:textId="77777777" w:rsidTr="00864EEF">
        <w:tc>
          <w:tcPr>
            <w:tcW w:w="1649" w:type="dxa"/>
            <w:tcBorders>
              <w:top w:val="single" w:sz="4" w:space="0" w:color="auto"/>
              <w:left w:val="single" w:sz="4" w:space="0" w:color="auto"/>
              <w:bottom w:val="single" w:sz="4" w:space="0" w:color="auto"/>
              <w:right w:val="single" w:sz="4" w:space="0" w:color="auto"/>
            </w:tcBorders>
          </w:tcPr>
          <w:p w14:paraId="004AD6CB" w14:textId="24C7CCC8"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21EE514" w14:textId="2007D7CB" w:rsidR="00BA5A17" w:rsidRDefault="00BA5A17" w:rsidP="00BA5A17">
            <w:pPr>
              <w:jc w:val="both"/>
              <w:rPr>
                <w:iCs/>
                <w:lang w:val="en-US" w:eastAsia="ko-KR"/>
              </w:rPr>
            </w:pPr>
            <w:r>
              <w:rPr>
                <w:iCs/>
                <w:lang w:val="en-US" w:eastAsia="ko-KR"/>
              </w:rPr>
              <w:t>We are fine with the moderator’s position. Note that as we mention in our contribution, to a</w:t>
            </w:r>
            <w:r w:rsidRPr="00F65B32">
              <w:rPr>
                <w:iCs/>
                <w:lang w:eastAsia="ko-KR"/>
              </w:rPr>
              <w:t>account for the use of a single MCS in the DCI</w:t>
            </w:r>
            <w:r>
              <w:rPr>
                <w:iCs/>
                <w:lang w:eastAsia="ko-KR"/>
              </w:rPr>
              <w:t>,</w:t>
            </w:r>
            <w:r w:rsidRPr="00F65B32">
              <w:rPr>
                <w:iCs/>
                <w:lang w:eastAsia="ko-KR"/>
              </w:rPr>
              <w:t xml:space="preserve"> a modification to the CQI feedback may be needed to enable CSR-RS configuration and CQI feedback suitable for multi-PDSCH transmission with a single DCI</w:t>
            </w:r>
            <w:r>
              <w:rPr>
                <w:iCs/>
                <w:lang w:eastAsia="ko-KR"/>
              </w:rPr>
              <w:t xml:space="preserve"> in the case there is no limit in the gap between the 1</w:t>
            </w:r>
            <w:r w:rsidRPr="00F65B32">
              <w:rPr>
                <w:iCs/>
                <w:vertAlign w:val="superscript"/>
                <w:lang w:eastAsia="ko-KR"/>
              </w:rPr>
              <w:t>st</w:t>
            </w:r>
            <w:r>
              <w:rPr>
                <w:iCs/>
                <w:lang w:eastAsia="ko-KR"/>
              </w:rPr>
              <w:t xml:space="preserve"> and last PDSCH.</w:t>
            </w:r>
          </w:p>
        </w:tc>
      </w:tr>
      <w:tr w:rsidR="004238D8" w14:paraId="6E306901" w14:textId="77777777" w:rsidTr="00864EEF">
        <w:tc>
          <w:tcPr>
            <w:tcW w:w="1649" w:type="dxa"/>
            <w:tcBorders>
              <w:top w:val="single" w:sz="4" w:space="0" w:color="auto"/>
              <w:left w:val="single" w:sz="4" w:space="0" w:color="auto"/>
              <w:bottom w:val="single" w:sz="4" w:space="0" w:color="auto"/>
              <w:right w:val="single" w:sz="4" w:space="0" w:color="auto"/>
            </w:tcBorders>
          </w:tcPr>
          <w:p w14:paraId="76169D17" w14:textId="46B0F30F" w:rsidR="004238D8" w:rsidRDefault="004238D8" w:rsidP="004238D8">
            <w:pPr>
              <w:jc w:val="both"/>
              <w:rPr>
                <w:lang w:eastAsia="ko-KR"/>
              </w:rPr>
            </w:pPr>
            <w:r w:rsidRPr="00307C83">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C957EDA" w14:textId="0D696C94" w:rsidR="004238D8" w:rsidRDefault="004238D8" w:rsidP="004238D8">
            <w:pPr>
              <w:jc w:val="both"/>
              <w:rPr>
                <w:iCs/>
                <w:lang w:val="en-US" w:eastAsia="ko-KR"/>
              </w:rPr>
            </w:pPr>
            <w:r w:rsidRPr="00307C83">
              <w:rPr>
                <w:iCs/>
                <w:lang w:val="en-US" w:eastAsia="ko-KR"/>
              </w:rPr>
              <w:t>We are fine with moderator’s note.</w:t>
            </w:r>
          </w:p>
        </w:tc>
      </w:tr>
    </w:tbl>
    <w:p w14:paraId="1DB36BA8" w14:textId="77777777" w:rsidR="000D6AB2" w:rsidRDefault="000D6AB2" w:rsidP="000D6AB2">
      <w:pPr>
        <w:ind w:firstLineChars="100" w:firstLine="200"/>
        <w:jc w:val="both"/>
        <w:rPr>
          <w:lang w:val="en-US" w:eastAsia="ko-KR"/>
        </w:rPr>
      </w:pPr>
    </w:p>
    <w:p w14:paraId="0735DB9C" w14:textId="77777777" w:rsidR="000D6AB2" w:rsidRDefault="000D6AB2" w:rsidP="000D6AB2">
      <w:pPr>
        <w:ind w:firstLineChars="100" w:firstLine="200"/>
        <w:jc w:val="both"/>
        <w:rPr>
          <w:lang w:eastAsia="ko-KR"/>
        </w:rPr>
      </w:pPr>
    </w:p>
    <w:p w14:paraId="38369F67" w14:textId="77777777" w:rsidR="000D6AB2" w:rsidRPr="00FD1FB4" w:rsidRDefault="000D6AB2" w:rsidP="000D6AB2">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ListParagraph"/>
              <w:numPr>
                <w:ilvl w:val="0"/>
                <w:numId w:val="38"/>
              </w:numPr>
              <w:ind w:leftChars="0"/>
              <w:jc w:val="both"/>
              <w:rPr>
                <w:bCs/>
              </w:rPr>
            </w:pPr>
            <w:r w:rsidRPr="00892CCE">
              <w:rPr>
                <w:bCs/>
              </w:rPr>
              <w:t>A UE is not expected to be scheduled more than one PDSCH in a slot with a single DCI or with multiple DCIs for 480 kHz and 960 kHz SCS.</w:t>
            </w:r>
          </w:p>
          <w:p w14:paraId="52B48371" w14:textId="77777777" w:rsidR="000D6AB2" w:rsidRPr="00892CCE" w:rsidRDefault="00892CCE" w:rsidP="00892CCE">
            <w:pPr>
              <w:pStyle w:val="ListParagraph"/>
              <w:numPr>
                <w:ilvl w:val="0"/>
                <w:numId w:val="38"/>
              </w:numPr>
              <w:ind w:leftChars="0"/>
              <w:jc w:val="both"/>
              <w:rPr>
                <w:bCs/>
              </w:rPr>
            </w:pPr>
            <w:r w:rsidRPr="00892CCE">
              <w:rPr>
                <w:bCs/>
              </w:rPr>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t>[5] InterDigital</w:t>
            </w:r>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ListParagraph"/>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ListParagraph"/>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lastRenderedPageBreak/>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ListParagraph"/>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ListParagraph"/>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 xml:space="preserve">Proposal #8: For NR FR2-2, support </w:t>
            </w:r>
            <w:proofErr w:type="spellStart"/>
            <w:r w:rsidRPr="00203D36">
              <w:rPr>
                <w:bCs/>
                <w:lang w:eastAsia="x-none"/>
              </w:rPr>
              <w:t>TDMed</w:t>
            </w:r>
            <w:proofErr w:type="spellEnd"/>
            <w:r w:rsidRPr="00203D36">
              <w:rPr>
                <w:bCs/>
                <w:lang w:eastAsia="x-none"/>
              </w:rPr>
              <w:t xml:space="preserve">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ListParagraph"/>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t>[27] Convida</w:t>
            </w:r>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00"/>
        <w:jc w:val="both"/>
        <w:rPr>
          <w:lang w:eastAsia="ko-KR"/>
        </w:rPr>
      </w:pPr>
    </w:p>
    <w:p w14:paraId="401F5A4C"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203D36">
        <w:rPr>
          <w:u w:val="single"/>
          <w:lang w:eastAsia="ko-KR"/>
        </w:rPr>
        <w:t xml:space="preserve"> </w:t>
      </w:r>
      <w:r>
        <w:rPr>
          <w:rFonts w:hint="eastAsia"/>
          <w:u w:val="single"/>
          <w:lang w:eastAsia="ko-KR"/>
        </w:rPr>
        <w:t xml:space="preserve">on </w:t>
      </w:r>
      <w:r w:rsidR="00203D36">
        <w:rPr>
          <w:u w:val="single"/>
          <w:lang w:eastAsia="ko-KR"/>
        </w:rPr>
        <w:t xml:space="preserve">whether or not to allow </w:t>
      </w:r>
      <w:proofErr w:type="spellStart"/>
      <w:r w:rsidR="00203D36">
        <w:rPr>
          <w:u w:val="single"/>
          <w:lang w:eastAsia="ko-KR"/>
        </w:rPr>
        <w:t>TDMed</w:t>
      </w:r>
      <w:proofErr w:type="spellEnd"/>
      <w:r w:rsidR="00203D36">
        <w:rPr>
          <w:u w:val="single"/>
          <w:lang w:eastAsia="ko-KR"/>
        </w:rPr>
        <w:t xml:space="preserve"> PDSCHs/PUSCHs in a slot</w:t>
      </w:r>
      <w:r w:rsidRPr="00CD1E8F">
        <w:rPr>
          <w:rFonts w:hint="eastAsia"/>
          <w:u w:val="single"/>
          <w:lang w:eastAsia="ko-KR"/>
        </w:rPr>
        <w:t>:</w:t>
      </w:r>
    </w:p>
    <w:p w14:paraId="0DD7E39D" w14:textId="77777777" w:rsidR="000D6AB2" w:rsidRPr="00504F9D" w:rsidRDefault="000D6AB2" w:rsidP="000D6AB2">
      <w:pPr>
        <w:ind w:firstLineChars="100" w:firstLine="200"/>
        <w:jc w:val="both"/>
        <w:rPr>
          <w:lang w:eastAsia="ko-KR"/>
        </w:rPr>
      </w:pPr>
    </w:p>
    <w:p w14:paraId="2E43B4E2" w14:textId="0E5CD5AC" w:rsidR="000D6AB2" w:rsidRDefault="000D6AB2" w:rsidP="000D6AB2">
      <w:pPr>
        <w:ind w:firstLineChars="100" w:firstLine="200"/>
        <w:jc w:val="both"/>
        <w:rPr>
          <w:lang w:eastAsia="ko-KR"/>
        </w:rPr>
      </w:pPr>
      <w:r>
        <w:rPr>
          <w:lang w:eastAsia="ko-KR"/>
        </w:rPr>
        <w:t xml:space="preserve">Company views on </w:t>
      </w:r>
      <w:r w:rsidR="00203D36" w:rsidRPr="00203D36">
        <w:rPr>
          <w:lang w:eastAsia="ko-KR"/>
        </w:rPr>
        <w:t xml:space="preserve">whether or not to allow </w:t>
      </w:r>
      <w:proofErr w:type="spellStart"/>
      <w:r w:rsidR="00203D36" w:rsidRPr="00203D36">
        <w:rPr>
          <w:lang w:eastAsia="ko-KR"/>
        </w:rPr>
        <w:t>TDMed</w:t>
      </w:r>
      <w:proofErr w:type="spellEnd"/>
      <w:r w:rsidR="00203D36" w:rsidRPr="00203D36">
        <w:rPr>
          <w:lang w:eastAsia="ko-KR"/>
        </w:rPr>
        <w:t xml:space="preserve">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sidRPr="00203D36">
        <w:rPr>
          <w:lang w:eastAsia="ko-KR"/>
        </w:rPr>
        <w:t>TDMed</w:t>
      </w:r>
      <w:proofErr w:type="spellEnd"/>
      <w:r w:rsidRPr="00203D36">
        <w:rPr>
          <w:lang w:eastAsia="ko-KR"/>
        </w:rPr>
        <w:t xml:space="preserve"> PDSCHs/PUSCHs in a slot</w:t>
      </w:r>
    </w:p>
    <w:p w14:paraId="052640D0" w14:textId="1CC458D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 xml:space="preserve">Huawei (for 480/960 kHz), InterDigital (at least for 480/960 kHz), </w:t>
      </w:r>
      <w:r w:rsidR="001167EA">
        <w:rPr>
          <w:rFonts w:ascii="Times New Roman" w:eastAsia="Malgun Gothic" w:hAnsi="Times New Roman"/>
          <w:lang w:eastAsia="ko-KR"/>
        </w:rPr>
        <w:t xml:space="preserve">Samsung (for 480/960 kHz), </w:t>
      </w:r>
      <w:r w:rsidR="005F26DC">
        <w:rPr>
          <w:rFonts w:ascii="Times New Roman" w:eastAsia="Malgun Gothic" w:hAnsi="Times New Roman"/>
          <w:lang w:eastAsia="ko-KR"/>
        </w:rPr>
        <w:t>CATT (for multi-PDSCH/PUSCH scheduling), ZTE, Ericsson, OPPO (480/960 kHz), Qualcomm, MediaTek (for multi-PDSCH scheduling), Apple, Convida</w:t>
      </w:r>
    </w:p>
    <w:p w14:paraId="2791246F" w14:textId="36391C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sidRPr="00203D36">
        <w:rPr>
          <w:lang w:eastAsia="ko-KR"/>
        </w:rPr>
        <w:t>TDMed</w:t>
      </w:r>
      <w:proofErr w:type="spellEnd"/>
      <w:r w:rsidRPr="00203D36">
        <w:rPr>
          <w:lang w:eastAsia="ko-KR"/>
        </w:rPr>
        <w:t xml:space="preserve"> PDSCHs/PUSCHs in a slot</w:t>
      </w:r>
    </w:p>
    <w:p w14:paraId="062F8AFF" w14:textId="51C7DE3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vivo, LG Electronics, Intel</w:t>
      </w:r>
    </w:p>
    <w:p w14:paraId="04C83E6F" w14:textId="77777777" w:rsidR="000D6AB2" w:rsidRDefault="000D6AB2" w:rsidP="000D6AB2">
      <w:pPr>
        <w:ind w:firstLineChars="100" w:firstLine="200"/>
        <w:jc w:val="both"/>
        <w:rPr>
          <w:lang w:eastAsia="ko-KR"/>
        </w:rPr>
      </w:pPr>
    </w:p>
    <w:p w14:paraId="110FDA9B" w14:textId="1C13829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 xml:space="preserve">allow </w:t>
      </w:r>
      <w:proofErr w:type="spellStart"/>
      <w:r w:rsidR="00CE1B9C">
        <w:rPr>
          <w:lang w:eastAsia="ko-KR"/>
        </w:rPr>
        <w:t>TDMed</w:t>
      </w:r>
      <w:proofErr w:type="spellEnd"/>
      <w:r w:rsidR="00CE1B9C">
        <w:rPr>
          <w:lang w:eastAsia="ko-KR"/>
        </w:rPr>
        <w:t xml:space="preserve"> PDSCHs/PUSCHs in a slot but have different views on what conditions to consider. On the other hand, 3 companies suggest </w:t>
      </w:r>
      <w:proofErr w:type="gramStart"/>
      <w:r w:rsidR="00CE1B9C">
        <w:rPr>
          <w:lang w:eastAsia="ko-KR"/>
        </w:rPr>
        <w:t>to allow</w:t>
      </w:r>
      <w:proofErr w:type="gramEnd"/>
      <w:r w:rsidR="00CE1B9C">
        <w:rPr>
          <w:lang w:eastAsia="ko-KR"/>
        </w:rPr>
        <w:t xml:space="preserve"> </w:t>
      </w:r>
      <w:proofErr w:type="spellStart"/>
      <w:r w:rsidR="00CE1B9C">
        <w:rPr>
          <w:lang w:eastAsia="ko-KR"/>
        </w:rPr>
        <w:t>TDMed</w:t>
      </w:r>
      <w:proofErr w:type="spellEnd"/>
      <w:r w:rsidR="00CE1B9C">
        <w:rPr>
          <w:lang w:eastAsia="ko-KR"/>
        </w:rPr>
        <w:t xml:space="preserve"> PDSCHs/PUSCHs in a slot, as in Rel-15/16 NR. Considering the majority view, we can go with disallowing </w:t>
      </w:r>
      <w:proofErr w:type="spellStart"/>
      <w:r w:rsidR="00CE1B9C">
        <w:rPr>
          <w:lang w:eastAsia="ko-KR"/>
        </w:rPr>
        <w:t>TDMed</w:t>
      </w:r>
      <w:proofErr w:type="spellEnd"/>
      <w:r w:rsidR="00CE1B9C">
        <w:rPr>
          <w:lang w:eastAsia="ko-KR"/>
        </w:rPr>
        <w:t xml:space="preserve"> PDSCHs/PUSCHs in a </w:t>
      </w:r>
      <w:proofErr w:type="gramStart"/>
      <w:r w:rsidR="00CE1B9C">
        <w:rPr>
          <w:lang w:eastAsia="ko-KR"/>
        </w:rPr>
        <w:t>slot, but</w:t>
      </w:r>
      <w:proofErr w:type="gramEnd"/>
      <w:r w:rsidR="00CE1B9C">
        <w:rPr>
          <w:lang w:eastAsia="ko-KR"/>
        </w:rPr>
        <w:t xml:space="preserve"> need 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00"/>
        <w:jc w:val="both"/>
        <w:rPr>
          <w:lang w:val="en-US" w:eastAsia="ko-KR"/>
        </w:rPr>
      </w:pPr>
    </w:p>
    <w:p w14:paraId="5B091DEF" w14:textId="142625EF"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proofErr w:type="spellStart"/>
      <w:r>
        <w:rPr>
          <w:highlight w:val="cyan"/>
          <w:u w:val="single"/>
          <w:lang w:eastAsia="ko-KR"/>
        </w:rPr>
        <w:t>TDMed</w:t>
      </w:r>
      <w:proofErr w:type="spellEnd"/>
      <w:r>
        <w:rPr>
          <w:highlight w:val="cyan"/>
          <w:u w:val="single"/>
          <w:lang w:eastAsia="ko-KR"/>
        </w:rPr>
        <w:t xml:space="preserve"> PDSCHs/PUSCHs in a slot</w:t>
      </w:r>
      <w:r w:rsidR="000D6AB2" w:rsidRPr="00A37842">
        <w:rPr>
          <w:highlight w:val="cyan"/>
          <w:u w:val="single"/>
          <w:lang w:eastAsia="ko-KR"/>
        </w:rPr>
        <w:t>):</w:t>
      </w:r>
    </w:p>
    <w:p w14:paraId="5094C331" w14:textId="2602E4F1" w:rsidR="001167EA" w:rsidRDefault="001167EA"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 in FR2-2</w:t>
      </w:r>
      <w:r w:rsidR="003065B9">
        <w:rPr>
          <w:rFonts w:ascii="Times New Roman" w:eastAsia="Malgun Gothic" w:hAnsi="Times New Roman"/>
          <w:lang w:val="en-US" w:eastAsia="ko-KR"/>
        </w:rPr>
        <w:t>, and at least for 480/960 kHz SCS</w:t>
      </w:r>
      <w:r>
        <w:rPr>
          <w:rFonts w:ascii="Times New Roman" w:eastAsia="Malgun Gothic" w:hAnsi="Times New Roman"/>
          <w:lang w:val="en-US" w:eastAsia="ko-KR"/>
        </w:rPr>
        <w:t>,</w:t>
      </w:r>
    </w:p>
    <w:p w14:paraId="669880E3" w14:textId="495CDB01" w:rsidR="001167EA" w:rsidRPr="0057096E"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57CE7782" w14:textId="26CB91F1" w:rsidR="001167EA" w:rsidRPr="0057096E" w:rsidRDefault="001167EA" w:rsidP="001167EA">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2BF3C69F" w14:textId="77777777" w:rsidR="000D6AB2" w:rsidRPr="001167EA" w:rsidRDefault="000D6AB2" w:rsidP="000D6AB2">
      <w:pPr>
        <w:ind w:firstLineChars="100" w:firstLine="200"/>
        <w:jc w:val="both"/>
        <w:rPr>
          <w:lang w:val="en-US" w:eastAsia="ko-KR"/>
        </w:rPr>
      </w:pPr>
    </w:p>
    <w:p w14:paraId="42179934" w14:textId="2B948E7D"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864EEF">
        <w:tc>
          <w:tcPr>
            <w:tcW w:w="1650"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864EEF" w14:paraId="304B8FCE" w14:textId="77777777" w:rsidTr="00864EEF">
        <w:tc>
          <w:tcPr>
            <w:tcW w:w="1650" w:type="dxa"/>
            <w:tcBorders>
              <w:top w:val="single" w:sz="4" w:space="0" w:color="auto"/>
              <w:left w:val="single" w:sz="4" w:space="0" w:color="auto"/>
              <w:bottom w:val="single" w:sz="4" w:space="0" w:color="auto"/>
              <w:right w:val="single" w:sz="4" w:space="0" w:color="auto"/>
            </w:tcBorders>
          </w:tcPr>
          <w:p w14:paraId="23F4993E" w14:textId="43A34423"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9A7AAAC" w14:textId="6979C3C9" w:rsidR="00864EEF" w:rsidRPr="00686244" w:rsidRDefault="00864EEF" w:rsidP="00864EEF">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1B6F5F" w14:paraId="642AF679" w14:textId="77777777" w:rsidTr="00864EEF">
        <w:tc>
          <w:tcPr>
            <w:tcW w:w="1650" w:type="dxa"/>
            <w:tcBorders>
              <w:top w:val="single" w:sz="4" w:space="0" w:color="auto"/>
              <w:left w:val="single" w:sz="4" w:space="0" w:color="auto"/>
              <w:bottom w:val="single" w:sz="4" w:space="0" w:color="auto"/>
              <w:right w:val="single" w:sz="4" w:space="0" w:color="auto"/>
            </w:tcBorders>
          </w:tcPr>
          <w:p w14:paraId="71ACA2C7" w14:textId="67242CA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6ED999E" w14:textId="71D10C5A" w:rsidR="001B6F5F" w:rsidRDefault="001B6F5F" w:rsidP="001B6F5F">
            <w:pPr>
              <w:jc w:val="both"/>
              <w:rPr>
                <w:iCs/>
                <w:lang w:val="en-US" w:eastAsia="ko-KR"/>
              </w:rPr>
            </w:pPr>
            <w:r>
              <w:rPr>
                <w:iCs/>
                <w:lang w:val="en-US" w:eastAsia="ko-KR"/>
              </w:rPr>
              <w:t xml:space="preserve">Support Proposal #4. </w:t>
            </w:r>
          </w:p>
        </w:tc>
      </w:tr>
      <w:tr w:rsidR="00DD11C3" w14:paraId="409D70B6" w14:textId="77777777" w:rsidTr="00864EEF">
        <w:tc>
          <w:tcPr>
            <w:tcW w:w="1650" w:type="dxa"/>
            <w:tcBorders>
              <w:top w:val="single" w:sz="4" w:space="0" w:color="auto"/>
              <w:left w:val="single" w:sz="4" w:space="0" w:color="auto"/>
              <w:bottom w:val="single" w:sz="4" w:space="0" w:color="auto"/>
              <w:right w:val="single" w:sz="4" w:space="0" w:color="auto"/>
            </w:tcBorders>
          </w:tcPr>
          <w:p w14:paraId="6547570D" w14:textId="359BE303"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CE38CCC" w14:textId="3860BADD" w:rsidR="00DD11C3" w:rsidRDefault="00DD11C3" w:rsidP="00DD11C3">
            <w:pPr>
              <w:jc w:val="both"/>
              <w:rPr>
                <w:iCs/>
                <w:lang w:val="en-US" w:eastAsia="ko-KR"/>
              </w:rPr>
            </w:pPr>
            <w:r>
              <w:rPr>
                <w:iCs/>
                <w:lang w:val="en-US" w:eastAsia="ko-KR"/>
              </w:rPr>
              <w:t xml:space="preserve">We are okay with the proposal </w:t>
            </w:r>
          </w:p>
        </w:tc>
      </w:tr>
      <w:tr w:rsidR="00AE2323" w14:paraId="1109348E" w14:textId="77777777" w:rsidTr="00864EEF">
        <w:tc>
          <w:tcPr>
            <w:tcW w:w="1650" w:type="dxa"/>
            <w:tcBorders>
              <w:top w:val="single" w:sz="4" w:space="0" w:color="auto"/>
              <w:left w:val="single" w:sz="4" w:space="0" w:color="auto"/>
              <w:bottom w:val="single" w:sz="4" w:space="0" w:color="auto"/>
              <w:right w:val="single" w:sz="4" w:space="0" w:color="auto"/>
            </w:tcBorders>
          </w:tcPr>
          <w:p w14:paraId="3416D067" w14:textId="5701E17E"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A45C0FA" w14:textId="05E67D41" w:rsidR="00AE2323" w:rsidRDefault="00AE2323" w:rsidP="00DD11C3">
            <w:pPr>
              <w:jc w:val="both"/>
              <w:rPr>
                <w:iCs/>
                <w:lang w:val="en-US" w:eastAsia="ko-KR"/>
              </w:rPr>
            </w:pPr>
            <w:r>
              <w:rPr>
                <w:iCs/>
                <w:lang w:val="en-US" w:eastAsia="ko-KR"/>
              </w:rPr>
              <w:t>Support the proposal.</w:t>
            </w:r>
          </w:p>
        </w:tc>
      </w:tr>
      <w:tr w:rsidR="0012248B" w14:paraId="5DA7B941" w14:textId="77777777" w:rsidTr="0012248B">
        <w:tc>
          <w:tcPr>
            <w:tcW w:w="1650" w:type="dxa"/>
            <w:tcBorders>
              <w:top w:val="single" w:sz="4" w:space="0" w:color="auto"/>
              <w:left w:val="single" w:sz="4" w:space="0" w:color="auto"/>
              <w:bottom w:val="single" w:sz="4" w:space="0" w:color="auto"/>
              <w:right w:val="single" w:sz="4" w:space="0" w:color="auto"/>
            </w:tcBorders>
          </w:tcPr>
          <w:p w14:paraId="7D6252A8"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009F716" w14:textId="77777777" w:rsidR="0012248B" w:rsidRDefault="0012248B" w:rsidP="003E5F2F">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958CACD" w14:textId="77777777" w:rsidR="0012248B" w:rsidRDefault="0012248B" w:rsidP="003E5F2F">
            <w:pPr>
              <w:jc w:val="both"/>
              <w:rPr>
                <w:iCs/>
                <w:lang w:val="en-US" w:eastAsia="ko-KR"/>
              </w:rPr>
            </w:pPr>
          </w:p>
          <w:p w14:paraId="3E690313" w14:textId="77777777" w:rsidR="0012248B" w:rsidRPr="00686244" w:rsidRDefault="0012248B" w:rsidP="003E5F2F">
            <w:pPr>
              <w:jc w:val="both"/>
              <w:rPr>
                <w:iCs/>
                <w:lang w:val="en-US" w:eastAsia="ko-KR"/>
              </w:rPr>
            </w:pPr>
            <w:r>
              <w:rPr>
                <w:iCs/>
                <w:lang w:val="en-US" w:eastAsia="ko-KR"/>
              </w:rPr>
              <w:t>We think we could also agree for 120 kHz SCS at least for a single DCI scheduling multiple PDSCHs/PUSCHs</w:t>
            </w:r>
          </w:p>
        </w:tc>
      </w:tr>
      <w:tr w:rsidR="00BA5A17" w14:paraId="7E4F13CE" w14:textId="77777777" w:rsidTr="0012248B">
        <w:tc>
          <w:tcPr>
            <w:tcW w:w="1650" w:type="dxa"/>
            <w:tcBorders>
              <w:top w:val="single" w:sz="4" w:space="0" w:color="auto"/>
              <w:left w:val="single" w:sz="4" w:space="0" w:color="auto"/>
              <w:bottom w:val="single" w:sz="4" w:space="0" w:color="auto"/>
              <w:right w:val="single" w:sz="4" w:space="0" w:color="auto"/>
            </w:tcBorders>
          </w:tcPr>
          <w:p w14:paraId="2C224320" w14:textId="4C53BF31"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75FBF1" w14:textId="43DA9072" w:rsidR="00BA5A17" w:rsidRDefault="00BA5A17" w:rsidP="00BA5A17">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4238D8" w14:paraId="6E84367F" w14:textId="77777777" w:rsidTr="0012248B">
        <w:tc>
          <w:tcPr>
            <w:tcW w:w="1650" w:type="dxa"/>
            <w:tcBorders>
              <w:top w:val="single" w:sz="4" w:space="0" w:color="auto"/>
              <w:left w:val="single" w:sz="4" w:space="0" w:color="auto"/>
              <w:bottom w:val="single" w:sz="4" w:space="0" w:color="auto"/>
              <w:right w:val="single" w:sz="4" w:space="0" w:color="auto"/>
            </w:tcBorders>
          </w:tcPr>
          <w:p w14:paraId="755FC721" w14:textId="1DDF9192"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667285C" w14:textId="24E0633C" w:rsidR="004238D8" w:rsidRDefault="004238D8" w:rsidP="004238D8">
            <w:pPr>
              <w:jc w:val="both"/>
              <w:rPr>
                <w:iCs/>
                <w:lang w:val="en-US" w:eastAsia="ko-KR"/>
              </w:rPr>
            </w:pPr>
            <w:r w:rsidRPr="00307C83">
              <w:rPr>
                <w:lang w:eastAsia="ko-KR"/>
              </w:rPr>
              <w:t>We support the Proposal #4.</w:t>
            </w:r>
          </w:p>
        </w:tc>
      </w:tr>
    </w:tbl>
    <w:p w14:paraId="5DD8AD79" w14:textId="77777777" w:rsidR="000D6AB2" w:rsidRPr="0012248B" w:rsidRDefault="000D6AB2" w:rsidP="000D6AB2">
      <w:pPr>
        <w:ind w:firstLineChars="100" w:firstLine="200"/>
        <w:jc w:val="both"/>
        <w:rPr>
          <w:lang w:eastAsia="ko-KR"/>
        </w:rPr>
      </w:pPr>
    </w:p>
    <w:p w14:paraId="5C83DA6A" w14:textId="77777777" w:rsidR="000D6AB2" w:rsidRDefault="000D6AB2" w:rsidP="000D6AB2">
      <w:pPr>
        <w:ind w:firstLineChars="100" w:firstLine="200"/>
        <w:jc w:val="both"/>
        <w:rPr>
          <w:lang w:eastAsia="ko-KR"/>
        </w:rPr>
      </w:pPr>
    </w:p>
    <w:p w14:paraId="495EFE15" w14:textId="77777777" w:rsidR="000D6AB2" w:rsidRPr="00FD1FB4" w:rsidRDefault="000D6AB2" w:rsidP="000D6AB2">
      <w:pPr>
        <w:pStyle w:val="Heading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t>[4] Spreadtrum</w:t>
            </w:r>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[5] InterDigital</w:t>
            </w:r>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w:t>
            </w:r>
            <w:proofErr w:type="spellStart"/>
            <w:r w:rsidRPr="00330E4C">
              <w:rPr>
                <w:bCs/>
                <w:lang w:eastAsia="x-none"/>
              </w:rPr>
              <w:t>PxSCH</w:t>
            </w:r>
            <w:proofErr w:type="spellEnd"/>
            <w:r w:rsidRPr="00330E4C">
              <w:rPr>
                <w:bCs/>
                <w:lang w:eastAsia="x-none"/>
              </w:rPr>
              <w:t xml:space="preserve">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w:t>
            </w:r>
            <w:proofErr w:type="spellStart"/>
            <w:r w:rsidRPr="00330E4C">
              <w:rPr>
                <w:bCs/>
                <w:lang w:eastAsia="x-none"/>
              </w:rPr>
              <w:t>PxSCH</w:t>
            </w:r>
            <w:proofErr w:type="spellEnd"/>
            <w:r w:rsidRPr="00330E4C">
              <w:rPr>
                <w:bCs/>
                <w:lang w:eastAsia="x-none"/>
              </w:rPr>
              <w:t xml:space="preserve">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ListParagraph"/>
              <w:numPr>
                <w:ilvl w:val="0"/>
                <w:numId w:val="38"/>
              </w:numPr>
              <w:ind w:leftChars="0"/>
              <w:jc w:val="both"/>
              <w:rPr>
                <w:bCs/>
              </w:rPr>
            </w:pPr>
            <w:r w:rsidRPr="00330E4C">
              <w:rPr>
                <w:bCs/>
              </w:rPr>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ListParagraph"/>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ListParagraph"/>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ListParagraph"/>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ListParagraph"/>
              <w:numPr>
                <w:ilvl w:val="1"/>
                <w:numId w:val="38"/>
              </w:numPr>
              <w:ind w:leftChars="0"/>
              <w:jc w:val="both"/>
              <w:rPr>
                <w:bCs/>
              </w:rPr>
            </w:pPr>
            <w:r w:rsidRPr="00330E4C">
              <w:rPr>
                <w:bCs/>
              </w:rPr>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lastRenderedPageBreak/>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00"/>
        <w:jc w:val="both"/>
        <w:rPr>
          <w:lang w:eastAsia="ko-KR"/>
        </w:rPr>
      </w:pPr>
    </w:p>
    <w:p w14:paraId="42F9A12D" w14:textId="34483CF2"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00"/>
        <w:jc w:val="both"/>
        <w:rPr>
          <w:lang w:eastAsia="ko-KR"/>
        </w:rPr>
      </w:pPr>
    </w:p>
    <w:p w14:paraId="5B597BB4" w14:textId="1A3E11DD" w:rsidR="000D6AB2" w:rsidRDefault="000D6AB2" w:rsidP="000D6AB2">
      <w:pPr>
        <w:ind w:firstLineChars="100" w:firstLine="20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1A0203C3" w14:textId="6378AD55" w:rsidR="000D6AB2" w:rsidRPr="00504F9D" w:rsidRDefault="00575306"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A571FA3" w14:textId="76A57501"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75306">
        <w:rPr>
          <w:rFonts w:ascii="Times New Roman" w:eastAsia="Malgun Gothic" w:hAnsi="Times New Roman"/>
          <w:lang w:eastAsia="ko-KR"/>
        </w:rPr>
        <w:t>Ericsson, Apple, NTT DOCOMO</w:t>
      </w:r>
    </w:p>
    <w:p w14:paraId="7AE900D3" w14:textId="77777777" w:rsidR="000D6AB2" w:rsidRDefault="000D6AB2" w:rsidP="000D6AB2">
      <w:pPr>
        <w:ind w:firstLineChars="100" w:firstLine="200"/>
        <w:jc w:val="both"/>
        <w:rPr>
          <w:lang w:eastAsia="ko-KR"/>
        </w:rPr>
      </w:pPr>
    </w:p>
    <w:p w14:paraId="57D19C4E" w14:textId="6E96D3A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w:t>
      </w:r>
      <w:proofErr w:type="gramStart"/>
      <w:r w:rsidR="00575306">
        <w:rPr>
          <w:lang w:eastAsia="ko-KR"/>
        </w:rPr>
        <w:t>to enhance</w:t>
      </w:r>
      <w:proofErr w:type="gramEnd"/>
      <w:r w:rsidR="00575306">
        <w:rPr>
          <w:lang w:eastAsia="ko-KR"/>
        </w:rPr>
        <w:t xml:space="preserv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00"/>
        <w:jc w:val="both"/>
        <w:rPr>
          <w:lang w:val="en-US" w:eastAsia="ko-KR"/>
        </w:rPr>
      </w:pPr>
    </w:p>
    <w:p w14:paraId="32BFC56A"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1B6F5F">
        <w:tc>
          <w:tcPr>
            <w:tcW w:w="1649"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1B6F5F">
        <w:tc>
          <w:tcPr>
            <w:tcW w:w="1649"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1B6F5F" w14:paraId="0051A281" w14:textId="77777777" w:rsidTr="001B6F5F">
        <w:tc>
          <w:tcPr>
            <w:tcW w:w="1649" w:type="dxa"/>
            <w:tcBorders>
              <w:top w:val="single" w:sz="4" w:space="0" w:color="auto"/>
              <w:left w:val="single" w:sz="4" w:space="0" w:color="auto"/>
              <w:bottom w:val="single" w:sz="4" w:space="0" w:color="auto"/>
              <w:right w:val="single" w:sz="4" w:space="0" w:color="auto"/>
            </w:tcBorders>
          </w:tcPr>
          <w:p w14:paraId="0A23D97F" w14:textId="0314B197"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1C5B9436" w14:textId="4BEDAD2B" w:rsidR="001B6F5F" w:rsidRPr="00686244" w:rsidRDefault="001B6F5F" w:rsidP="001B6F5F">
            <w:pPr>
              <w:jc w:val="both"/>
              <w:rPr>
                <w:iCs/>
                <w:lang w:val="en-US" w:eastAsia="ko-KR"/>
              </w:rPr>
            </w:pPr>
            <w:r>
              <w:rPr>
                <w:iCs/>
                <w:lang w:val="en-US" w:eastAsia="ko-KR"/>
              </w:rPr>
              <w:t xml:space="preserve">We’re fine with Moderator’s proposal. </w:t>
            </w:r>
          </w:p>
        </w:tc>
      </w:tr>
      <w:tr w:rsidR="00DD11C3" w14:paraId="7F1A6076" w14:textId="77777777" w:rsidTr="001B6F5F">
        <w:tc>
          <w:tcPr>
            <w:tcW w:w="1649" w:type="dxa"/>
            <w:tcBorders>
              <w:top w:val="single" w:sz="4" w:space="0" w:color="auto"/>
              <w:left w:val="single" w:sz="4" w:space="0" w:color="auto"/>
              <w:bottom w:val="single" w:sz="4" w:space="0" w:color="auto"/>
              <w:right w:val="single" w:sz="4" w:space="0" w:color="auto"/>
            </w:tcBorders>
          </w:tcPr>
          <w:p w14:paraId="62E69D04" w14:textId="14B0D9A9"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4229E29" w14:textId="5F9AE828" w:rsidR="00DD11C3" w:rsidRPr="00686244" w:rsidRDefault="00DD11C3" w:rsidP="00DD11C3">
            <w:pPr>
              <w:jc w:val="both"/>
              <w:rPr>
                <w:iCs/>
                <w:lang w:val="en-US" w:eastAsia="ko-KR"/>
              </w:rPr>
            </w:pPr>
            <w:r>
              <w:rPr>
                <w:iCs/>
                <w:lang w:val="en-US" w:eastAsia="ko-KR"/>
              </w:rPr>
              <w:t xml:space="preserve">We are okay with deprioritizing this discussion </w:t>
            </w:r>
          </w:p>
        </w:tc>
      </w:tr>
      <w:tr w:rsidR="0012248B" w14:paraId="1700F9D3" w14:textId="77777777" w:rsidTr="0012248B">
        <w:tc>
          <w:tcPr>
            <w:tcW w:w="1649" w:type="dxa"/>
            <w:tcBorders>
              <w:top w:val="single" w:sz="4" w:space="0" w:color="auto"/>
              <w:left w:val="single" w:sz="4" w:space="0" w:color="auto"/>
              <w:bottom w:val="single" w:sz="4" w:space="0" w:color="auto"/>
              <w:right w:val="single" w:sz="4" w:space="0" w:color="auto"/>
            </w:tcBorders>
          </w:tcPr>
          <w:p w14:paraId="4D025FA3"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1BC27C" w14:textId="77777777" w:rsidR="0012248B" w:rsidRPr="00686244" w:rsidRDefault="0012248B" w:rsidP="003E5F2F">
            <w:pPr>
              <w:jc w:val="both"/>
              <w:rPr>
                <w:iCs/>
                <w:lang w:val="en-US" w:eastAsia="ko-KR"/>
              </w:rPr>
            </w:pPr>
            <w:r>
              <w:rPr>
                <w:rFonts w:hint="eastAsia"/>
                <w:iCs/>
                <w:lang w:val="en-US" w:eastAsia="ko-KR"/>
              </w:rPr>
              <w:t>Agree</w:t>
            </w:r>
          </w:p>
        </w:tc>
      </w:tr>
      <w:tr w:rsidR="00BA5A17" w14:paraId="22118E22" w14:textId="77777777" w:rsidTr="0012248B">
        <w:tc>
          <w:tcPr>
            <w:tcW w:w="1649" w:type="dxa"/>
            <w:tcBorders>
              <w:top w:val="single" w:sz="4" w:space="0" w:color="auto"/>
              <w:left w:val="single" w:sz="4" w:space="0" w:color="auto"/>
              <w:bottom w:val="single" w:sz="4" w:space="0" w:color="auto"/>
              <w:right w:val="single" w:sz="4" w:space="0" w:color="auto"/>
            </w:tcBorders>
          </w:tcPr>
          <w:p w14:paraId="094F272B" w14:textId="7D064113"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C9E5AE3" w14:textId="69E5923B" w:rsidR="00BA5A17" w:rsidRDefault="00BA5A17" w:rsidP="00BA5A17">
            <w:pPr>
              <w:jc w:val="both"/>
              <w:rPr>
                <w:iCs/>
                <w:lang w:val="en-US" w:eastAsia="ko-KR"/>
              </w:rPr>
            </w:pPr>
            <w:r>
              <w:rPr>
                <w:iCs/>
                <w:lang w:val="en-US" w:eastAsia="ko-KR"/>
              </w:rPr>
              <w:t>We can de-prioritize for this meeting but enhancing the FDRA is important as it could help in a reduction in the DCI overhead.</w:t>
            </w:r>
          </w:p>
        </w:tc>
      </w:tr>
    </w:tbl>
    <w:p w14:paraId="56D3DBE5" w14:textId="77777777" w:rsidR="000D6AB2" w:rsidRDefault="000D6AB2" w:rsidP="000D6AB2">
      <w:pPr>
        <w:ind w:firstLineChars="100" w:firstLine="200"/>
        <w:jc w:val="both"/>
        <w:rPr>
          <w:lang w:eastAsia="ko-KR"/>
        </w:rPr>
      </w:pPr>
    </w:p>
    <w:p w14:paraId="18A7C067" w14:textId="77777777" w:rsidR="000D6AB2" w:rsidRDefault="000D6AB2" w:rsidP="000D6AB2">
      <w:pPr>
        <w:ind w:firstLineChars="100" w:firstLine="200"/>
        <w:jc w:val="both"/>
        <w:rPr>
          <w:lang w:eastAsia="ko-KR"/>
        </w:rPr>
      </w:pPr>
    </w:p>
    <w:p w14:paraId="69D036AA" w14:textId="77777777" w:rsidR="000D6AB2" w:rsidRPr="00FD1FB4" w:rsidRDefault="000D6AB2" w:rsidP="000D6AB2">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t>[4] Spreadtrum</w:t>
            </w:r>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t>[5] InterDigital</w:t>
            </w:r>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 xml:space="preserve">Proposal 14: For 480/960 kHz SCS, apply the same </w:t>
            </w:r>
            <w:proofErr w:type="spellStart"/>
            <w:r w:rsidRPr="001C5624">
              <w:rPr>
                <w:bCs/>
                <w:lang w:eastAsia="x-none"/>
              </w:rPr>
              <w:t>behavior</w:t>
            </w:r>
            <w:proofErr w:type="spellEnd"/>
            <w:r w:rsidRPr="001C5624">
              <w:rPr>
                <w:bCs/>
                <w:lang w:eastAsia="x-none"/>
              </w:rPr>
              <w:t xml:space="preserve"> of 120 kHz SCS for CBGTI field configuration in the DCI that can schedule multiple PUSCHs.</w:t>
            </w:r>
          </w:p>
          <w:p w14:paraId="2DBEA74B" w14:textId="77777777" w:rsidR="001C5624" w:rsidRPr="001C5624" w:rsidRDefault="001C5624" w:rsidP="001C5624">
            <w:pPr>
              <w:pStyle w:val="ListParagraph"/>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 xml:space="preserve">Proposal 15: The same </w:t>
            </w:r>
            <w:proofErr w:type="spellStart"/>
            <w:r w:rsidRPr="001C5624">
              <w:rPr>
                <w:bCs/>
                <w:lang w:eastAsia="x-none"/>
              </w:rPr>
              <w:t>behavior</w:t>
            </w:r>
            <w:proofErr w:type="spellEnd"/>
            <w:r w:rsidRPr="001C5624">
              <w:rPr>
                <w:bCs/>
                <w:lang w:eastAsia="x-none"/>
              </w:rPr>
              <w:t xml:space="preserve">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 xml:space="preserve">Proposal 6: For NR operation between 52.6 GHz and 71 GHz, when multiple PDSCHs/PUSCHs can be scheduled by a single DCI, Rel-16 </w:t>
            </w:r>
            <w:proofErr w:type="spellStart"/>
            <w:r w:rsidRPr="001C5624">
              <w:rPr>
                <w:bCs/>
                <w:lang w:eastAsia="x-none"/>
              </w:rPr>
              <w:t>behavior</w:t>
            </w:r>
            <w:proofErr w:type="spellEnd"/>
            <w:r w:rsidRPr="001C5624">
              <w:rPr>
                <w:bCs/>
                <w:lang w:eastAsia="x-none"/>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ListParagraph"/>
              <w:numPr>
                <w:ilvl w:val="0"/>
                <w:numId w:val="38"/>
              </w:numPr>
              <w:ind w:leftChars="0"/>
              <w:jc w:val="both"/>
              <w:rPr>
                <w:bCs/>
              </w:rPr>
            </w:pPr>
            <w:r>
              <w:rPr>
                <w:bCs/>
              </w:rPr>
              <w:t>- CBG:</w:t>
            </w:r>
          </w:p>
          <w:p w14:paraId="7022D324" w14:textId="77777777" w:rsidR="001C5624" w:rsidRDefault="001C5624" w:rsidP="001C5624">
            <w:pPr>
              <w:pStyle w:val="ListParagraph"/>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ListParagraph"/>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lastRenderedPageBreak/>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ListParagraph"/>
              <w:numPr>
                <w:ilvl w:val="0"/>
                <w:numId w:val="38"/>
              </w:numPr>
              <w:ind w:leftChars="0"/>
              <w:jc w:val="both"/>
              <w:rPr>
                <w:bCs/>
              </w:rPr>
            </w:pPr>
            <w:r w:rsidRPr="001C5624">
              <w:rPr>
                <w:bCs/>
              </w:rPr>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lastRenderedPageBreak/>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 xml:space="preserve">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sidRPr="001C5624">
              <w:rPr>
                <w:bCs/>
                <w:lang w:eastAsia="x-none"/>
              </w:rPr>
              <w:t>behavior</w:t>
            </w:r>
            <w:proofErr w:type="spellEnd"/>
            <w:r w:rsidRPr="001C5624">
              <w:rPr>
                <w:bCs/>
                <w:lang w:eastAsia="x-none"/>
              </w:rPr>
              <w:t xml:space="preserve">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t>[14] Futurewei</w:t>
            </w:r>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w:t>
            </w:r>
            <w:proofErr w:type="spellStart"/>
            <w:r w:rsidRPr="001C5624">
              <w:rPr>
                <w:bCs/>
                <w:lang w:eastAsia="x-none"/>
              </w:rPr>
              <w:t>PxSCH</w:t>
            </w:r>
            <w:proofErr w:type="spellEnd"/>
            <w:r w:rsidRPr="001C5624">
              <w:rPr>
                <w:bCs/>
                <w:lang w:eastAsia="x-none"/>
              </w:rPr>
              <w:t xml:space="preserve">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 xml:space="preserve">Proposal 1: For 480 kHz and 960 kHz SCS, the same </w:t>
            </w:r>
            <w:proofErr w:type="spellStart"/>
            <w:r w:rsidRPr="009637C8">
              <w:rPr>
                <w:bCs/>
                <w:lang w:eastAsia="x-none"/>
              </w:rPr>
              <w:t>behavior</w:t>
            </w:r>
            <w:proofErr w:type="spellEnd"/>
            <w:r w:rsidRPr="009637C8">
              <w:rPr>
                <w:bCs/>
                <w:lang w:eastAsia="x-none"/>
              </w:rPr>
              <w:t xml:space="preserve">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ListParagraph"/>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 xml:space="preserve">Proposal #6: For multi-PDSCH (or multi-PUSCH) scheduling DCI, if CBG-based (re)transmission is configured, CBGTI field is not present when more than one PDSCHs (or PUSCHs) are </w:t>
            </w:r>
            <w:proofErr w:type="gramStart"/>
            <w:r w:rsidRPr="009637C8">
              <w:rPr>
                <w:bCs/>
                <w:lang w:eastAsia="x-none"/>
              </w:rPr>
              <w:t>scheduled, but</w:t>
            </w:r>
            <w:proofErr w:type="gramEnd"/>
            <w:r w:rsidRPr="009637C8">
              <w:rPr>
                <w:bCs/>
                <w:lang w:eastAsia="x-none"/>
              </w:rPr>
              <w:t xml:space="preserve">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00"/>
        <w:jc w:val="both"/>
        <w:rPr>
          <w:lang w:eastAsia="ko-KR"/>
        </w:rPr>
      </w:pPr>
    </w:p>
    <w:p w14:paraId="2F93DD25" w14:textId="0253C8F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00"/>
        <w:jc w:val="both"/>
        <w:rPr>
          <w:lang w:eastAsia="ko-KR"/>
        </w:rPr>
      </w:pPr>
    </w:p>
    <w:p w14:paraId="79C0DA55" w14:textId="77777777" w:rsidR="00575306" w:rsidRDefault="00575306" w:rsidP="00575306">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w:t>
      </w:r>
      <w:proofErr w:type="spellStart"/>
      <w:r w:rsidRPr="00575306">
        <w:rPr>
          <w:rFonts w:eastAsia="Times New Roman" w:cs="Times"/>
          <w:highlight w:val="yellow"/>
          <w:lang w:eastAsia="zh-CN"/>
        </w:rPr>
        <w:t>behavior</w:t>
      </w:r>
      <w:proofErr w:type="spellEnd"/>
      <w:r w:rsidRPr="00575306">
        <w:rPr>
          <w:rFonts w:eastAsia="Times New Roman" w:cs="Times"/>
          <w:highlight w:val="yellow"/>
          <w:lang w:eastAsia="zh-CN"/>
        </w:rPr>
        <w:t xml:space="preserve">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00"/>
        <w:jc w:val="both"/>
        <w:rPr>
          <w:lang w:eastAsia="ko-KR"/>
        </w:rPr>
      </w:pPr>
    </w:p>
    <w:p w14:paraId="12C10072" w14:textId="7C7F7E25" w:rsidR="000D6AB2" w:rsidRDefault="000D6AB2" w:rsidP="000D6AB2">
      <w:pPr>
        <w:ind w:firstLineChars="100" w:firstLine="20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17F47C19" w14:textId="78AADB4E"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Huawei, vivo, Spreadtrum, InterDigital, Lenovo, NEC, OPPO, Qualcomm, LG Electronics, MediaTek, Intel, Panasonic</w:t>
      </w:r>
    </w:p>
    <w:p w14:paraId="19497EC9" w14:textId="52656AA8"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w:t>
      </w:r>
      <w:r w:rsidRPr="00083D8F">
        <w:rPr>
          <w:rFonts w:ascii="Times New Roman" w:eastAsia="Malgun Gothic" w:hAnsi="Times New Roman"/>
          <w:lang w:eastAsia="ko-KR"/>
        </w:rPr>
        <w:t xml:space="preserve"> </w:t>
      </w:r>
      <w:r>
        <w:rPr>
          <w:rFonts w:ascii="Times New Roman" w:eastAsia="Malgun Gothic" w:hAnsi="Times New Roman"/>
          <w:lang w:eastAsia="ko-KR"/>
        </w:rPr>
        <w:t>for 480/960 kHz</w:t>
      </w:r>
    </w:p>
    <w:p w14:paraId="3391A53C" w14:textId="0F39E642"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Sony, Samsung, Ericsson (but OK for 120 kHz multi-PDSCH scheduling DCI), Futurewei, Nokia</w:t>
      </w:r>
    </w:p>
    <w:p w14:paraId="6C82B0A0" w14:textId="77777777" w:rsidR="000D6AB2" w:rsidRDefault="000D6AB2" w:rsidP="000D6AB2">
      <w:pPr>
        <w:ind w:firstLineChars="100" w:firstLine="200"/>
        <w:jc w:val="both"/>
        <w:rPr>
          <w:lang w:eastAsia="ko-KR"/>
        </w:rPr>
      </w:pPr>
    </w:p>
    <w:p w14:paraId="6CBECBFB" w14:textId="60110700"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proofErr w:type="gramStart"/>
      <w:r w:rsidR="00CC1025">
        <w:rPr>
          <w:lang w:eastAsia="ko-KR"/>
        </w:rPr>
        <w:t>to apply</w:t>
      </w:r>
      <w:proofErr w:type="gramEnd"/>
      <w:r w:rsidR="00CC1025">
        <w:rPr>
          <w:lang w:eastAsia="ko-KR"/>
        </w:rPr>
        <w:t xml:space="preserve"> the same behaviour for all SCSs as in Rel-16 while 5 companies suggest not to support </w:t>
      </w:r>
      <w:r w:rsidR="00CC1025">
        <w:rPr>
          <w:rFonts w:ascii="Times New Roman" w:eastAsia="Malgun Gothic" w:hAnsi="Times New Roman"/>
          <w:lang w:eastAsia="ko-KR"/>
        </w:rPr>
        <w:t>CBGTI/CBGFI field configuration for multi-PDSCH/PUSCH scheduling DCI</w:t>
      </w:r>
      <w:r w:rsidR="00CC1025" w:rsidRPr="00083D8F">
        <w:rPr>
          <w:rFonts w:ascii="Times New Roman" w:eastAsia="Malgun Gothic" w:hAnsi="Times New Roman"/>
          <w:lang w:eastAsia="ko-KR"/>
        </w:rPr>
        <w:t xml:space="preserve"> </w:t>
      </w:r>
      <w:r w:rsidR="00CC1025">
        <w:rPr>
          <w:rFonts w:ascii="Times New Roman" w:eastAsia="Malgun Gothic" w:hAnsi="Times New Roman"/>
          <w:lang w:eastAsia="ko-KR"/>
        </w:rPr>
        <w:t xml:space="preserve">for 480/960 kHz. 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00"/>
        <w:jc w:val="both"/>
        <w:rPr>
          <w:lang w:eastAsia="ko-KR"/>
        </w:rPr>
      </w:pPr>
    </w:p>
    <w:p w14:paraId="49280E59" w14:textId="1EA2971C" w:rsidR="000D6AB2" w:rsidRPr="00CD1E8F" w:rsidRDefault="00CC1025" w:rsidP="000D6AB2">
      <w:pPr>
        <w:pStyle w:val="Heading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BED89D1" w14:textId="77777777" w:rsidR="000D6AB2" w:rsidRPr="00CC1025" w:rsidRDefault="000D6AB2" w:rsidP="000D6AB2">
      <w:pPr>
        <w:ind w:firstLineChars="100" w:firstLine="200"/>
        <w:jc w:val="both"/>
        <w:rPr>
          <w:lang w:eastAsia="ko-KR"/>
        </w:rPr>
      </w:pPr>
    </w:p>
    <w:p w14:paraId="02CCDA37" w14:textId="7B1AE54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864EEF">
        <w:tc>
          <w:tcPr>
            <w:tcW w:w="1650"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864EEF" w14:paraId="063C17A9" w14:textId="77777777" w:rsidTr="00864EEF">
        <w:tc>
          <w:tcPr>
            <w:tcW w:w="1650" w:type="dxa"/>
            <w:tcBorders>
              <w:top w:val="single" w:sz="4" w:space="0" w:color="auto"/>
              <w:left w:val="single" w:sz="4" w:space="0" w:color="auto"/>
              <w:bottom w:val="single" w:sz="4" w:space="0" w:color="auto"/>
              <w:right w:val="single" w:sz="4" w:space="0" w:color="auto"/>
            </w:tcBorders>
          </w:tcPr>
          <w:p w14:paraId="02F857E4" w14:textId="08F3A3C2"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5DDFB15" w14:textId="77777777" w:rsidR="00864EEF" w:rsidRDefault="00864EEF" w:rsidP="00864EEF">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2FF6118C" w14:textId="77777777" w:rsidR="00864EEF" w:rsidRDefault="00864EEF" w:rsidP="00864EEF">
            <w:pPr>
              <w:jc w:val="both"/>
              <w:rPr>
                <w:iCs/>
                <w:lang w:val="en-US" w:eastAsia="ko-KR"/>
              </w:rPr>
            </w:pPr>
          </w:p>
          <w:p w14:paraId="0C5078EF" w14:textId="0E0BF530" w:rsidR="00864EEF" w:rsidRPr="00686244" w:rsidRDefault="00864EEF" w:rsidP="00864EEF">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1B6F5F" w14:paraId="2B2D232A" w14:textId="77777777" w:rsidTr="00864EEF">
        <w:tc>
          <w:tcPr>
            <w:tcW w:w="1650" w:type="dxa"/>
            <w:tcBorders>
              <w:top w:val="single" w:sz="4" w:space="0" w:color="auto"/>
              <w:left w:val="single" w:sz="4" w:space="0" w:color="auto"/>
              <w:bottom w:val="single" w:sz="4" w:space="0" w:color="auto"/>
              <w:right w:val="single" w:sz="4" w:space="0" w:color="auto"/>
            </w:tcBorders>
          </w:tcPr>
          <w:p w14:paraId="1B5260F3" w14:textId="1CB7A46C"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25DFFDA" w14:textId="4C2B7716" w:rsidR="001B6F5F" w:rsidRDefault="001B6F5F" w:rsidP="001B6F5F">
            <w:pPr>
              <w:jc w:val="both"/>
              <w:rPr>
                <w:iCs/>
                <w:lang w:val="en-US" w:eastAsia="ko-KR"/>
              </w:rPr>
            </w:pPr>
            <w:r>
              <w:rPr>
                <w:iCs/>
                <w:lang w:val="en-US" w:eastAsia="ko-KR"/>
              </w:rPr>
              <w:t>In order to achieve progress, we’re ready to compromise. Based on that, we’re fine with Proposal #5.</w:t>
            </w:r>
          </w:p>
        </w:tc>
      </w:tr>
      <w:tr w:rsidR="00DD11C3" w14:paraId="0B462330" w14:textId="77777777" w:rsidTr="00864EEF">
        <w:tc>
          <w:tcPr>
            <w:tcW w:w="1650" w:type="dxa"/>
            <w:tcBorders>
              <w:top w:val="single" w:sz="4" w:space="0" w:color="auto"/>
              <w:left w:val="single" w:sz="4" w:space="0" w:color="auto"/>
              <w:bottom w:val="single" w:sz="4" w:space="0" w:color="auto"/>
              <w:right w:val="single" w:sz="4" w:space="0" w:color="auto"/>
            </w:tcBorders>
          </w:tcPr>
          <w:p w14:paraId="79AA2035" w14:textId="6C8F6E36"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EA28146" w14:textId="711257F9" w:rsidR="00DD11C3" w:rsidRDefault="00DD11C3" w:rsidP="00DD11C3">
            <w:pPr>
              <w:jc w:val="both"/>
              <w:rPr>
                <w:iCs/>
                <w:lang w:val="en-US" w:eastAsia="ko-KR"/>
              </w:rPr>
            </w:pPr>
            <w:r>
              <w:rPr>
                <w:iCs/>
                <w:lang w:val="en-US" w:eastAsia="ko-KR"/>
              </w:rPr>
              <w:t xml:space="preserve">We support the proposal  </w:t>
            </w:r>
          </w:p>
        </w:tc>
      </w:tr>
      <w:tr w:rsidR="0012248B" w14:paraId="7ACEDC0A" w14:textId="77777777" w:rsidTr="0012248B">
        <w:tc>
          <w:tcPr>
            <w:tcW w:w="1650" w:type="dxa"/>
            <w:tcBorders>
              <w:top w:val="single" w:sz="4" w:space="0" w:color="auto"/>
              <w:left w:val="single" w:sz="4" w:space="0" w:color="auto"/>
              <w:bottom w:val="single" w:sz="4" w:space="0" w:color="auto"/>
              <w:right w:val="single" w:sz="4" w:space="0" w:color="auto"/>
            </w:tcBorders>
          </w:tcPr>
          <w:p w14:paraId="78F0369D"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26C2B88" w14:textId="77777777" w:rsidR="0012248B" w:rsidRPr="00686244" w:rsidRDefault="0012248B" w:rsidP="003E5F2F">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BA5A17" w14:paraId="14C0529C" w14:textId="77777777" w:rsidTr="0012248B">
        <w:tc>
          <w:tcPr>
            <w:tcW w:w="1650" w:type="dxa"/>
            <w:tcBorders>
              <w:top w:val="single" w:sz="4" w:space="0" w:color="auto"/>
              <w:left w:val="single" w:sz="4" w:space="0" w:color="auto"/>
              <w:bottom w:val="single" w:sz="4" w:space="0" w:color="auto"/>
              <w:right w:val="single" w:sz="4" w:space="0" w:color="auto"/>
            </w:tcBorders>
          </w:tcPr>
          <w:p w14:paraId="057D4264" w14:textId="19EE3FF3"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16898F2" w14:textId="23BE934F" w:rsidR="00BA5A17" w:rsidRDefault="00BA5A17" w:rsidP="00BA5A17">
            <w:pPr>
              <w:jc w:val="both"/>
              <w:rPr>
                <w:iCs/>
                <w:lang w:val="en-US" w:eastAsia="ko-KR"/>
              </w:rPr>
            </w:pPr>
            <w:r>
              <w:rPr>
                <w:iCs/>
                <w:lang w:val="en-US" w:eastAsia="ko-KR"/>
              </w:rPr>
              <w:t>We also do not see a need for CBG operation for 480 kHz and 960 kHz.</w:t>
            </w:r>
          </w:p>
        </w:tc>
      </w:tr>
    </w:tbl>
    <w:p w14:paraId="08C3156D" w14:textId="77777777" w:rsidR="000D6AB2" w:rsidRPr="0012248B" w:rsidRDefault="000D6AB2" w:rsidP="000D6AB2">
      <w:pPr>
        <w:ind w:firstLineChars="100" w:firstLine="200"/>
        <w:jc w:val="both"/>
        <w:rPr>
          <w:lang w:eastAsia="ko-KR"/>
        </w:rPr>
      </w:pPr>
    </w:p>
    <w:p w14:paraId="3F19B3BD" w14:textId="77777777" w:rsidR="000D6AB2" w:rsidRDefault="000D6AB2" w:rsidP="000D6AB2">
      <w:pPr>
        <w:ind w:firstLineChars="100" w:firstLine="200"/>
        <w:jc w:val="both"/>
        <w:rPr>
          <w:lang w:eastAsia="ko-KR"/>
        </w:rPr>
      </w:pPr>
    </w:p>
    <w:p w14:paraId="58113BE4" w14:textId="77777777" w:rsidR="000D6AB2" w:rsidRPr="00FD1FB4" w:rsidRDefault="000D6AB2" w:rsidP="000D6AB2">
      <w:pPr>
        <w:pStyle w:val="Heading2"/>
        <w:jc w:val="both"/>
      </w:pPr>
      <w:r>
        <w:lastRenderedPageBreak/>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[4] Spreadtrum</w:t>
            </w:r>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[5] InterDigital</w:t>
            </w:r>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ListParagraph"/>
              <w:numPr>
                <w:ilvl w:val="0"/>
                <w:numId w:val="38"/>
              </w:numPr>
              <w:ind w:leftChars="0"/>
              <w:jc w:val="both"/>
              <w:rPr>
                <w:bCs/>
              </w:rPr>
            </w:pPr>
            <w:r>
              <w:rPr>
                <w:bCs/>
              </w:rPr>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 xml:space="preserve">Proposal 5: Support two TBs with multi-slot </w:t>
            </w:r>
            <w:proofErr w:type="spellStart"/>
            <w:r w:rsidRPr="009637C8">
              <w:rPr>
                <w:bCs/>
                <w:lang w:eastAsia="x-none"/>
              </w:rPr>
              <w:t>PxSCH</w:t>
            </w:r>
            <w:proofErr w:type="spellEnd"/>
            <w:r w:rsidRPr="009637C8">
              <w:rPr>
                <w:bCs/>
                <w:lang w:eastAsia="x-none"/>
              </w:rPr>
              <w:t>.</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ListParagraph"/>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ListParagraph"/>
              <w:numPr>
                <w:ilvl w:val="1"/>
                <w:numId w:val="38"/>
              </w:numPr>
              <w:ind w:leftChars="0"/>
              <w:jc w:val="both"/>
              <w:rPr>
                <w:bCs/>
              </w:rPr>
            </w:pPr>
            <w:r w:rsidRPr="009637C8">
              <w:rPr>
                <w:bCs/>
              </w:rPr>
              <w:t>MCS for the 2nd TB: This appears only once in the DCI and applies commonly to the second TB of each PDSCH</w:t>
            </w:r>
          </w:p>
          <w:p w14:paraId="5C7EBCDA" w14:textId="77777777" w:rsidR="009637C8" w:rsidRDefault="009637C8" w:rsidP="009637C8">
            <w:pPr>
              <w:pStyle w:val="ListParagraph"/>
              <w:numPr>
                <w:ilvl w:val="1"/>
                <w:numId w:val="38"/>
              </w:numPr>
              <w:ind w:leftChars="0"/>
              <w:jc w:val="both"/>
              <w:rPr>
                <w:bCs/>
              </w:rPr>
            </w:pPr>
            <w:r w:rsidRPr="009637C8">
              <w:rPr>
                <w:bCs/>
              </w:rPr>
              <w:t>NDI for the 2nd TB: This is signaled per PDSCH and applies to the second TB of each PDSCH</w:t>
            </w:r>
          </w:p>
          <w:p w14:paraId="051FCD97" w14:textId="77777777" w:rsidR="009637C8" w:rsidRPr="009637C8" w:rsidRDefault="009637C8" w:rsidP="009637C8">
            <w:pPr>
              <w:pStyle w:val="ListParagraph"/>
              <w:numPr>
                <w:ilvl w:val="1"/>
                <w:numId w:val="38"/>
              </w:numPr>
              <w:ind w:leftChars="0"/>
              <w:jc w:val="both"/>
              <w:rPr>
                <w:bCs/>
              </w:rPr>
            </w:pPr>
            <w:r w:rsidRPr="009637C8">
              <w:rPr>
                <w:bCs/>
              </w:rPr>
              <w:t>RV for the 2nd TB: This is signaled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ListParagraph"/>
              <w:numPr>
                <w:ilvl w:val="0"/>
                <w:numId w:val="38"/>
              </w:numPr>
              <w:ind w:leftChars="0"/>
              <w:jc w:val="both"/>
              <w:rPr>
                <w:bCs/>
              </w:rPr>
            </w:pPr>
            <w:r w:rsidRPr="009637C8">
              <w:rPr>
                <w:bCs/>
              </w:rPr>
              <w:t>Scheduling of 2nd TB is supported.</w:t>
            </w:r>
          </w:p>
          <w:p w14:paraId="61DC8862" w14:textId="77777777" w:rsidR="009637C8" w:rsidRPr="009637C8" w:rsidRDefault="009637C8" w:rsidP="009637C8">
            <w:pPr>
              <w:pStyle w:val="ListParagraph"/>
              <w:numPr>
                <w:ilvl w:val="0"/>
                <w:numId w:val="38"/>
              </w:numPr>
              <w:ind w:leftChars="0"/>
              <w:jc w:val="both"/>
              <w:rPr>
                <w:bCs/>
              </w:rPr>
            </w:pPr>
            <w:r w:rsidRPr="009637C8">
              <w:rPr>
                <w:bCs/>
              </w:rPr>
              <w:t>For 2nd TB, separate MCS, NDI and RV are signaled from 1st TB.</w:t>
            </w:r>
          </w:p>
          <w:p w14:paraId="64690033" w14:textId="77777777" w:rsidR="009637C8" w:rsidRPr="009637C8" w:rsidRDefault="009637C8" w:rsidP="009637C8">
            <w:pPr>
              <w:pStyle w:val="ListParagraph"/>
              <w:numPr>
                <w:ilvl w:val="0"/>
                <w:numId w:val="38"/>
              </w:numPr>
              <w:ind w:leftChars="0"/>
              <w:jc w:val="both"/>
              <w:rPr>
                <w:bCs/>
              </w:rPr>
            </w:pPr>
            <w:r w:rsidRPr="009637C8">
              <w:rPr>
                <w:bCs/>
              </w:rPr>
              <w:t>For 2nd TB, similar mechanisms for signaling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Proposal 10: For multi-PDSCH transmission support transmission of a second codeword and its associated signaling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ListParagraph"/>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ListParagraph"/>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00"/>
        <w:jc w:val="both"/>
        <w:rPr>
          <w:lang w:eastAsia="ko-KR"/>
        </w:rPr>
      </w:pPr>
    </w:p>
    <w:p w14:paraId="2B58F886" w14:textId="43A3502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00"/>
        <w:jc w:val="both"/>
        <w:rPr>
          <w:lang w:eastAsia="ko-KR"/>
        </w:rPr>
      </w:pPr>
    </w:p>
    <w:p w14:paraId="18471A89" w14:textId="79C54D67" w:rsidR="000D6AB2" w:rsidRDefault="000D6AB2" w:rsidP="000D6AB2">
      <w:pPr>
        <w:ind w:firstLineChars="100" w:firstLine="20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(w/o constraint) </w:t>
      </w:r>
      <w:r w:rsidR="000D6AB2">
        <w:rPr>
          <w:rFonts w:ascii="Times New Roman" w:eastAsia="Malgun Gothic" w:hAnsi="Times New Roman"/>
          <w:lang w:eastAsia="ko-KR"/>
        </w:rPr>
        <w:t xml:space="preserve">by </w:t>
      </w:r>
      <w:r>
        <w:rPr>
          <w:rFonts w:ascii="Times New Roman" w:eastAsia="Malgun Gothic" w:hAnsi="Times New Roman"/>
          <w:lang w:eastAsia="ko-KR"/>
        </w:rPr>
        <w:t>Huawei, vivo, Spreadtrum, Ericsson, Nokia, Qualcomm, Intel, Apple</w:t>
      </w:r>
    </w:p>
    <w:p w14:paraId="0B3BEAF3" w14:textId="72A12B25" w:rsidR="00052071" w:rsidRPr="00504F9D"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B4E8C0D" w14:textId="7F5216A6" w:rsidR="000D6AB2" w:rsidRPr="00117B77"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F5FBAEB" w14:textId="77777777" w:rsidR="000D6AB2" w:rsidRDefault="000D6AB2" w:rsidP="000D6AB2">
      <w:pPr>
        <w:ind w:firstLineChars="100" w:firstLine="200"/>
        <w:jc w:val="both"/>
        <w:rPr>
          <w:lang w:eastAsia="ko-KR"/>
        </w:rPr>
      </w:pPr>
    </w:p>
    <w:p w14:paraId="5692AE4C" w14:textId="512FB30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00"/>
        <w:jc w:val="both"/>
        <w:rPr>
          <w:lang w:val="en-US" w:eastAsia="ko-KR"/>
        </w:rPr>
      </w:pPr>
    </w:p>
    <w:p w14:paraId="76CBEB32" w14:textId="1A9B23F2" w:rsidR="000D6AB2" w:rsidRPr="00CD1E8F" w:rsidRDefault="00052071" w:rsidP="000D6AB2">
      <w:pPr>
        <w:pStyle w:val="Heading3"/>
        <w:numPr>
          <w:ilvl w:val="0"/>
          <w:numId w:val="0"/>
        </w:numPr>
        <w:ind w:left="720" w:hanging="720"/>
        <w:jc w:val="both"/>
        <w:rPr>
          <w:u w:val="single"/>
          <w:lang w:eastAsia="ko-KR"/>
        </w:rPr>
      </w:pPr>
      <w:r w:rsidRPr="00052071">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r w:rsidR="00A45D21">
        <w:rPr>
          <w:rFonts w:ascii="Times New Roman" w:eastAsia="Malgun Gothic" w:hAnsi="Times New Roman"/>
          <w:lang w:val="en-US" w:eastAsia="ko-KR"/>
        </w:rPr>
        <w:t xml:space="preserve">, and </w:t>
      </w:r>
      <w:r w:rsidR="00A45D21" w:rsidRPr="00A45D21">
        <w:rPr>
          <w:rFonts w:ascii="Times New Roman" w:eastAsia="Malgun Gothic" w:hAnsi="Times New Roman"/>
          <w:lang w:val="en-US" w:eastAsia="ko-KR"/>
        </w:rPr>
        <w:t xml:space="preserve">if </w:t>
      </w:r>
      <w:r w:rsidR="00A45D21" w:rsidRPr="00A45D21">
        <w:rPr>
          <w:rFonts w:ascii="Times New Roman" w:eastAsia="Malgun Gothic" w:hAnsi="Times New Roman"/>
          <w:iCs/>
          <w:lang w:eastAsia="ko-KR"/>
        </w:rPr>
        <w:t>the higher layer parameter</w:t>
      </w:r>
      <w:r w:rsidR="00A45D21" w:rsidRPr="00A45D21">
        <w:rPr>
          <w:rFonts w:ascii="Times New Roman" w:eastAsia="Malgun Gothic" w:hAnsi="Times New Roman"/>
          <w:i/>
          <w:iCs/>
          <w:lang w:eastAsia="ko-KR"/>
        </w:rPr>
        <w:t xml:space="preserve"> </w:t>
      </w:r>
      <w:proofErr w:type="spellStart"/>
      <w:r w:rsidR="00A45D21" w:rsidRPr="00A45D21">
        <w:rPr>
          <w:rFonts w:ascii="Times New Roman" w:eastAsia="Malgun Gothic" w:hAnsi="Times New Roman"/>
          <w:i/>
          <w:iCs/>
          <w:lang w:eastAsia="ko-KR"/>
        </w:rPr>
        <w:t>maxNrofCodeWordsScheduledByDCI</w:t>
      </w:r>
      <w:proofErr w:type="spellEnd"/>
      <w:r w:rsidR="00A45D21" w:rsidRPr="00A45D21">
        <w:rPr>
          <w:rFonts w:ascii="Times New Roman" w:eastAsia="Malgun Gothic" w:hAnsi="Times New Roman"/>
          <w:i/>
          <w:iCs/>
          <w:lang w:eastAsia="ko-KR"/>
        </w:rPr>
        <w:t xml:space="preserve"> </w:t>
      </w:r>
      <w:r w:rsidR="00A45D21" w:rsidRPr="00A45D21">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72A52730" w14:textId="42E58D2D" w:rsidR="009450F0" w:rsidRDefault="009450F0" w:rsidP="009450F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BB92B6D" w14:textId="2AF612DD" w:rsidR="009450F0" w:rsidRDefault="009450F0" w:rsidP="009450F0">
      <w:pPr>
        <w:pStyle w:val="ListParagraph"/>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00"/>
        <w:jc w:val="both"/>
        <w:rPr>
          <w:lang w:val="en-US" w:eastAsia="ko-KR"/>
        </w:rPr>
      </w:pPr>
    </w:p>
    <w:p w14:paraId="53611DEF" w14:textId="1DD4482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864EEF">
        <w:tc>
          <w:tcPr>
            <w:tcW w:w="1650"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864EEF" w14:paraId="141F5C3F" w14:textId="77777777" w:rsidTr="00864EEF">
        <w:tc>
          <w:tcPr>
            <w:tcW w:w="1650" w:type="dxa"/>
            <w:tcBorders>
              <w:top w:val="single" w:sz="4" w:space="0" w:color="auto"/>
              <w:left w:val="single" w:sz="4" w:space="0" w:color="auto"/>
              <w:bottom w:val="single" w:sz="4" w:space="0" w:color="auto"/>
              <w:right w:val="single" w:sz="4" w:space="0" w:color="auto"/>
            </w:tcBorders>
          </w:tcPr>
          <w:p w14:paraId="6DF55710" w14:textId="624848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819E2D1" w14:textId="0A0257A7" w:rsidR="00864EEF" w:rsidRPr="00686244" w:rsidRDefault="00864EEF" w:rsidP="00864EEF">
            <w:pPr>
              <w:jc w:val="both"/>
              <w:rPr>
                <w:iCs/>
                <w:lang w:val="en-US" w:eastAsia="ko-KR"/>
              </w:rPr>
            </w:pPr>
            <w:r>
              <w:rPr>
                <w:iCs/>
                <w:lang w:val="en-US" w:eastAsia="ko-KR"/>
              </w:rPr>
              <w:t>Support Proposal #6</w:t>
            </w:r>
          </w:p>
        </w:tc>
      </w:tr>
      <w:tr w:rsidR="001B6F5F" w14:paraId="6949E446" w14:textId="77777777" w:rsidTr="00864EEF">
        <w:tc>
          <w:tcPr>
            <w:tcW w:w="1650" w:type="dxa"/>
            <w:tcBorders>
              <w:top w:val="single" w:sz="4" w:space="0" w:color="auto"/>
              <w:left w:val="single" w:sz="4" w:space="0" w:color="auto"/>
              <w:bottom w:val="single" w:sz="4" w:space="0" w:color="auto"/>
              <w:right w:val="single" w:sz="4" w:space="0" w:color="auto"/>
            </w:tcBorders>
          </w:tcPr>
          <w:p w14:paraId="5154492D" w14:textId="50BC118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6B178A" w14:textId="0321665C" w:rsidR="001B6F5F" w:rsidRDefault="001B6F5F" w:rsidP="001B6F5F">
            <w:pPr>
              <w:jc w:val="both"/>
              <w:rPr>
                <w:iCs/>
                <w:lang w:val="en-US" w:eastAsia="ko-KR"/>
              </w:rPr>
            </w:pPr>
            <w:r>
              <w:rPr>
                <w:iCs/>
                <w:lang w:val="en-US" w:eastAsia="ko-KR"/>
              </w:rPr>
              <w:t>Support Proposal #6.</w:t>
            </w:r>
          </w:p>
          <w:p w14:paraId="29883444" w14:textId="2ABA1958" w:rsidR="001B6F5F" w:rsidRDefault="001B6F5F" w:rsidP="001B6F5F">
            <w:pPr>
              <w:jc w:val="both"/>
              <w:rPr>
                <w:iCs/>
                <w:lang w:val="en-US" w:eastAsia="ko-KR"/>
              </w:rPr>
            </w:pPr>
            <w:r>
              <w:rPr>
                <w:iCs/>
                <w:lang w:val="en-US" w:eastAsia="ko-KR"/>
              </w:rPr>
              <w:t xml:space="preserve">We don’t need to specify any new restriction. This can be handled by UE capability and NW configuration. </w:t>
            </w:r>
          </w:p>
        </w:tc>
      </w:tr>
      <w:tr w:rsidR="00DD11C3" w14:paraId="019F1A7D" w14:textId="77777777" w:rsidTr="006D52BE">
        <w:tc>
          <w:tcPr>
            <w:tcW w:w="1650" w:type="dxa"/>
            <w:tcBorders>
              <w:top w:val="single" w:sz="4" w:space="0" w:color="auto"/>
              <w:left w:val="single" w:sz="4" w:space="0" w:color="auto"/>
              <w:bottom w:val="single" w:sz="4" w:space="0" w:color="auto"/>
              <w:right w:val="single" w:sz="4" w:space="0" w:color="auto"/>
            </w:tcBorders>
          </w:tcPr>
          <w:p w14:paraId="5004530A" w14:textId="77777777" w:rsidR="00DD11C3" w:rsidRDefault="00DD11C3" w:rsidP="006D52BE">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0F27C80" w14:textId="77777777" w:rsidR="00DD11C3" w:rsidRDefault="00DD11C3" w:rsidP="006D52BE">
            <w:pPr>
              <w:jc w:val="both"/>
              <w:rPr>
                <w:iCs/>
                <w:lang w:val="en-US" w:eastAsia="ko-KR"/>
              </w:rPr>
            </w:pPr>
            <w:r>
              <w:rPr>
                <w:iCs/>
                <w:lang w:val="en-US" w:eastAsia="ko-KR"/>
              </w:rPr>
              <w:t xml:space="preserve">We support the proposal  </w:t>
            </w:r>
          </w:p>
        </w:tc>
      </w:tr>
      <w:tr w:rsidR="0012248B" w14:paraId="6C9A4AC9" w14:textId="77777777" w:rsidTr="003E5F2F">
        <w:tc>
          <w:tcPr>
            <w:tcW w:w="1650" w:type="dxa"/>
            <w:tcBorders>
              <w:top w:val="single" w:sz="4" w:space="0" w:color="auto"/>
              <w:left w:val="single" w:sz="4" w:space="0" w:color="auto"/>
              <w:bottom w:val="single" w:sz="4" w:space="0" w:color="auto"/>
              <w:right w:val="single" w:sz="4" w:space="0" w:color="auto"/>
            </w:tcBorders>
          </w:tcPr>
          <w:p w14:paraId="6807B9A3" w14:textId="77777777" w:rsidR="0012248B" w:rsidRPr="001134E1" w:rsidRDefault="0012248B" w:rsidP="003E5F2F">
            <w:pPr>
              <w:jc w:val="both"/>
              <w:rPr>
                <w:lang w:eastAsia="ko-KR"/>
              </w:rPr>
            </w:pPr>
            <w:r w:rsidRPr="001134E1">
              <w:rPr>
                <w:rFonts w:hint="eastAsia"/>
                <w:lang w:eastAsia="ko-KR"/>
              </w:rPr>
              <w:t xml:space="preserve">Huawei, </w:t>
            </w:r>
            <w:proofErr w:type="spellStart"/>
            <w:r w:rsidRPr="001134E1">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B699588" w14:textId="77777777" w:rsidR="0012248B" w:rsidRPr="001134E1" w:rsidRDefault="0012248B" w:rsidP="003E5F2F">
            <w:pPr>
              <w:jc w:val="both"/>
              <w:rPr>
                <w:iCs/>
                <w:lang w:val="en-US" w:eastAsia="ko-KR"/>
              </w:rPr>
            </w:pPr>
            <w:r w:rsidRPr="001134E1">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sidRPr="001134E1">
              <w:rPr>
                <w:iCs/>
                <w:lang w:val="en-US" w:eastAsia="ko-KR"/>
              </w:rPr>
              <w:t xml:space="preserve"> in the scheduled slots</w:t>
            </w:r>
            <w:r w:rsidRPr="001134E1">
              <w:rPr>
                <w:rFonts w:hint="eastAsia"/>
                <w:iCs/>
                <w:lang w:val="en-US" w:eastAsia="ko-KR"/>
              </w:rPr>
              <w:t xml:space="preserve">. </w:t>
            </w:r>
            <w:r w:rsidRPr="001134E1">
              <w:rPr>
                <w:iCs/>
                <w:lang w:val="en-US" w:eastAsia="ko-KR"/>
              </w:rPr>
              <w:t>So why wouldn’t the rank also be the same? In this sense, we don’t understand the reason for limiting the support of 2 TBs only when a si</w:t>
            </w:r>
            <w:r>
              <w:rPr>
                <w:iCs/>
                <w:lang w:val="en-US" w:eastAsia="ko-KR"/>
              </w:rPr>
              <w:t xml:space="preserve">ngle PDSCH is scheduled. If the reason is related to DCI overhead, we think the benefit is limited since </w:t>
            </w:r>
            <w:r w:rsidRPr="0075415A">
              <w:rPr>
                <w:iCs/>
                <w:lang w:val="en-US" w:eastAsia="ko-KR"/>
              </w:rPr>
              <w:t>NDI and RV fields anyway need to be reserved for the maximum number of scheduled PDSCHs</w:t>
            </w:r>
            <w:r>
              <w:rPr>
                <w:iCs/>
                <w:lang w:val="en-US" w:eastAsia="ko-KR"/>
              </w:rPr>
              <w:t xml:space="preserve"> with a single TB</w:t>
            </w:r>
            <w:r w:rsidRPr="0075415A">
              <w:rPr>
                <w:iCs/>
                <w:lang w:val="en-US" w:eastAsia="ko-KR"/>
              </w:rPr>
              <w:t>, so th</w:t>
            </w:r>
            <w:r>
              <w:rPr>
                <w:iCs/>
                <w:lang w:val="en-US" w:eastAsia="ko-KR"/>
              </w:rPr>
              <w:t>at</w:t>
            </w:r>
            <w:r w:rsidRPr="0075415A">
              <w:rPr>
                <w:iCs/>
                <w:lang w:val="en-US" w:eastAsia="ko-KR"/>
              </w:rPr>
              <w:t xml:space="preserve"> overhead will be there even if a single PDSCH is scheduled with 2 </w:t>
            </w:r>
            <w:proofErr w:type="spellStart"/>
            <w:r w:rsidRPr="0075415A">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BA5A17" w14:paraId="1477B917" w14:textId="77777777" w:rsidTr="00864EEF">
        <w:tc>
          <w:tcPr>
            <w:tcW w:w="1650" w:type="dxa"/>
            <w:tcBorders>
              <w:top w:val="single" w:sz="4" w:space="0" w:color="auto"/>
              <w:left w:val="single" w:sz="4" w:space="0" w:color="auto"/>
              <w:bottom w:val="single" w:sz="4" w:space="0" w:color="auto"/>
              <w:right w:val="single" w:sz="4" w:space="0" w:color="auto"/>
            </w:tcBorders>
          </w:tcPr>
          <w:p w14:paraId="5B32DC14" w14:textId="3DAC37C0" w:rsidR="00BA5A17" w:rsidRPr="0012248B"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1BEF6" w14:textId="59DC604F" w:rsidR="00BA5A17" w:rsidRDefault="00BA5A17" w:rsidP="00BA5A17">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bl>
    <w:p w14:paraId="258B1F27" w14:textId="77777777" w:rsidR="000D6AB2" w:rsidRPr="000D6AB2" w:rsidRDefault="000D6AB2" w:rsidP="000D6AB2">
      <w:pPr>
        <w:ind w:firstLineChars="100" w:firstLine="200"/>
        <w:jc w:val="both"/>
        <w:rPr>
          <w:b/>
          <w:lang w:eastAsia="ko-KR"/>
        </w:rPr>
      </w:pPr>
    </w:p>
    <w:p w14:paraId="6536D29D" w14:textId="77777777" w:rsidR="000D6AB2" w:rsidRDefault="000D6AB2" w:rsidP="000D6AB2">
      <w:pPr>
        <w:ind w:firstLineChars="100" w:firstLine="200"/>
        <w:jc w:val="both"/>
        <w:rPr>
          <w:lang w:eastAsia="ko-KR"/>
        </w:rPr>
      </w:pPr>
    </w:p>
    <w:p w14:paraId="033ABAC3" w14:textId="77777777" w:rsidR="000D6AB2" w:rsidRPr="00FD1FB4" w:rsidRDefault="000D6AB2" w:rsidP="000D6AB2">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[5] InterDigital</w:t>
            </w:r>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Proposal 12: For PUSCH priority indication for multi-PUSCH scheduling, signaling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ListParagraph"/>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w:t>
            </w:r>
            <w:proofErr w:type="spellStart"/>
            <w:r w:rsidRPr="00DF75DD">
              <w:rPr>
                <w:bCs/>
                <w:lang w:eastAsia="x-none"/>
              </w:rPr>
              <w:t>PxSCH</w:t>
            </w:r>
            <w:proofErr w:type="spellEnd"/>
            <w:r w:rsidRPr="00DF75DD">
              <w:rPr>
                <w:bCs/>
                <w:lang w:eastAsia="x-none"/>
              </w:rPr>
              <w:t xml:space="preserve"> enhancements:</w:t>
            </w:r>
          </w:p>
          <w:p w14:paraId="764F837E"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lastRenderedPageBreak/>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ListParagraph"/>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ListParagraph"/>
              <w:numPr>
                <w:ilvl w:val="1"/>
                <w:numId w:val="38"/>
              </w:numPr>
              <w:ind w:leftChars="0"/>
              <w:jc w:val="both"/>
              <w:rPr>
                <w:bCs/>
              </w:rPr>
            </w:pPr>
            <w:r w:rsidRPr="00DF75DD">
              <w:rPr>
                <w:bCs/>
              </w:rPr>
              <w:t>Alt 1: Apply to all of scheduled PUSCHs.</w:t>
            </w:r>
          </w:p>
          <w:p w14:paraId="7A0EC14A" w14:textId="77777777" w:rsidR="00DF75DD" w:rsidRPr="00DF75DD" w:rsidRDefault="00DF75DD" w:rsidP="00DF75DD">
            <w:pPr>
              <w:pStyle w:val="ListParagraph"/>
              <w:numPr>
                <w:ilvl w:val="1"/>
                <w:numId w:val="38"/>
              </w:numPr>
              <w:ind w:leftChars="0"/>
              <w:jc w:val="both"/>
              <w:rPr>
                <w:bCs/>
              </w:rPr>
            </w:pPr>
            <w:r w:rsidRPr="00DF75DD">
              <w:rPr>
                <w:bCs/>
              </w:rPr>
              <w:t xml:space="preserve">Alt 2: Present if only a single PUSCH is </w:t>
            </w:r>
            <w:proofErr w:type="gramStart"/>
            <w:r w:rsidRPr="00DF75DD">
              <w:rPr>
                <w:bCs/>
              </w:rPr>
              <w:t>scheduled, but</w:t>
            </w:r>
            <w:proofErr w:type="gramEnd"/>
            <w:r w:rsidRPr="00DF75DD">
              <w:rPr>
                <w:bCs/>
              </w:rPr>
              <w:t xml:space="preserve">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ListParagraph"/>
              <w:numPr>
                <w:ilvl w:val="0"/>
                <w:numId w:val="38"/>
              </w:numPr>
              <w:ind w:leftChars="0"/>
              <w:jc w:val="both"/>
              <w:rPr>
                <w:bCs/>
              </w:rPr>
            </w:pPr>
            <w:r w:rsidRPr="00DF75DD">
              <w:rPr>
                <w:bCs/>
              </w:rPr>
              <w:t xml:space="preserve">Priority indicator: </w:t>
            </w:r>
          </w:p>
          <w:p w14:paraId="2C1BF36E" w14:textId="77777777" w:rsidR="00DF75DD" w:rsidRDefault="00DF75DD" w:rsidP="00DF75DD">
            <w:pPr>
              <w:pStyle w:val="ListParagraph"/>
              <w:numPr>
                <w:ilvl w:val="1"/>
                <w:numId w:val="38"/>
              </w:numPr>
              <w:ind w:leftChars="0"/>
              <w:jc w:val="both"/>
              <w:rPr>
                <w:bCs/>
              </w:rPr>
            </w:pPr>
            <w:r w:rsidRPr="00DF75DD">
              <w:rPr>
                <w:bCs/>
              </w:rPr>
              <w:t>Alt 1: Apply to all of scheduled PDSCHs.</w:t>
            </w:r>
          </w:p>
          <w:p w14:paraId="47568BDE" w14:textId="77777777" w:rsidR="00DF75DD" w:rsidRPr="00DF75DD" w:rsidRDefault="00DF75DD" w:rsidP="00DF75DD">
            <w:pPr>
              <w:pStyle w:val="ListParagraph"/>
              <w:numPr>
                <w:ilvl w:val="1"/>
                <w:numId w:val="38"/>
              </w:numPr>
              <w:ind w:leftChars="0"/>
              <w:jc w:val="both"/>
              <w:rPr>
                <w:bCs/>
              </w:rPr>
            </w:pPr>
            <w:r w:rsidRPr="00DF75DD">
              <w:rPr>
                <w:bCs/>
              </w:rPr>
              <w:t xml:space="preserve">Alt 2: Present if only a single PDSCH is </w:t>
            </w:r>
            <w:proofErr w:type="gramStart"/>
            <w:r w:rsidRPr="00DF75DD">
              <w:rPr>
                <w:bCs/>
              </w:rPr>
              <w:t>scheduled, but</w:t>
            </w:r>
            <w:proofErr w:type="gramEnd"/>
            <w:r w:rsidRPr="00DF75DD">
              <w:rPr>
                <w:bCs/>
              </w:rPr>
              <w:t xml:space="preserve">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ListParagraph"/>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ListParagraph"/>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ListParagraph"/>
              <w:numPr>
                <w:ilvl w:val="0"/>
                <w:numId w:val="38"/>
              </w:numPr>
              <w:ind w:leftChars="0"/>
              <w:jc w:val="both"/>
              <w:rPr>
                <w:bCs/>
              </w:rPr>
            </w:pPr>
            <w:r w:rsidRPr="00DF75DD">
              <w:rPr>
                <w:bCs/>
              </w:rPr>
              <w:t>For multi-PDSCH scheduled by single DCI,</w:t>
            </w:r>
          </w:p>
          <w:p w14:paraId="43D0A2D4" w14:textId="77777777" w:rsidR="00DF75DD" w:rsidRPr="00DF75DD" w:rsidRDefault="00DF75DD" w:rsidP="00DF75DD">
            <w:pPr>
              <w:pStyle w:val="ListParagraph"/>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00"/>
        <w:jc w:val="both"/>
        <w:rPr>
          <w:lang w:eastAsia="ko-KR"/>
        </w:rPr>
      </w:pPr>
    </w:p>
    <w:p w14:paraId="3B9790BD" w14:textId="72102FA4"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00"/>
        <w:jc w:val="both"/>
        <w:rPr>
          <w:lang w:eastAsia="ko-KR"/>
        </w:rPr>
      </w:pPr>
    </w:p>
    <w:p w14:paraId="49FCEBD1" w14:textId="77777777" w:rsidR="00A45D21" w:rsidRDefault="00A45D21" w:rsidP="00A45D21">
      <w:pPr>
        <w:ind w:firstLineChars="100" w:firstLine="200"/>
        <w:jc w:val="both"/>
        <w:rPr>
          <w:lang w:eastAsia="ko-KR"/>
        </w:rPr>
      </w:pPr>
      <w:r>
        <w:rPr>
          <w:lang w:eastAsia="ko-KR"/>
        </w:rPr>
        <w:t>Company views on enhancement for URLLC related field such as priority indicator and open-loop power control parameter set indication:</w:t>
      </w:r>
    </w:p>
    <w:p w14:paraId="06EFA06C" w14:textId="77777777" w:rsidR="00A45D2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31EA0D80" w14:textId="1EEA8E4A"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40CC966E" w14:textId="77777777" w:rsidR="00A45D21" w:rsidRDefault="00A45D21" w:rsidP="00A45D21">
      <w:pPr>
        <w:ind w:firstLineChars="100" w:firstLine="200"/>
        <w:jc w:val="both"/>
        <w:rPr>
          <w:lang w:eastAsia="ko-KR"/>
        </w:rPr>
      </w:pPr>
    </w:p>
    <w:p w14:paraId="03B3C44B" w14:textId="06A58FD4" w:rsidR="00A45D21" w:rsidRDefault="00A45D21" w:rsidP="00A45D21">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73803F44" w14:textId="77777777" w:rsidR="000D6AB2" w:rsidRDefault="000D6AB2" w:rsidP="000D6AB2">
      <w:pPr>
        <w:ind w:firstLineChars="100" w:firstLine="200"/>
        <w:jc w:val="both"/>
        <w:rPr>
          <w:lang w:eastAsia="ko-KR"/>
        </w:rPr>
      </w:pPr>
    </w:p>
    <w:p w14:paraId="1A081136" w14:textId="7DFCC238"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PUSCHs,</w:t>
      </w:r>
    </w:p>
    <w:p w14:paraId="18B3EE83" w14:textId="654EFCF8"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riority indicator and open loop power control parameter set indication</w:t>
      </w:r>
      <w:r>
        <w:rPr>
          <w:rFonts w:ascii="Times New Roman" w:eastAsia="Malgun Gothic" w:hAnsi="Times New Roman"/>
          <w:lang w:val="en-US"/>
        </w:rPr>
        <w:t xml:space="preserve"> fields are applied</w:t>
      </w:r>
      <w:r w:rsidRPr="00DF75DD">
        <w:rPr>
          <w:bCs/>
        </w:rPr>
        <w:t xml:space="preserve"> to all of scheduled PUSCHs</w:t>
      </w:r>
      <w:r w:rsidR="00130B09">
        <w:rPr>
          <w:bCs/>
        </w:rPr>
        <w:t>.</w:t>
      </w:r>
    </w:p>
    <w:p w14:paraId="1D1271D7" w14:textId="48D31810"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A601B8" w14:textId="2A85D283" w:rsidR="000D6AB2" w:rsidRPr="0057096E" w:rsidRDefault="00130B09"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 xml:space="preserve">riority indicator </w:t>
      </w:r>
      <w:r>
        <w:rPr>
          <w:rFonts w:ascii="Times New Roman" w:eastAsia="Malgun Gothic" w:hAnsi="Times New Roman"/>
          <w:lang w:val="en-US"/>
        </w:rPr>
        <w:t>field is applied</w:t>
      </w:r>
      <w:r w:rsidRPr="00DF75DD">
        <w:rPr>
          <w:bCs/>
        </w:rPr>
        <w:t xml:space="preserve"> to all of scheduled P</w:t>
      </w:r>
      <w:r>
        <w:rPr>
          <w:bCs/>
        </w:rPr>
        <w:t>D</w:t>
      </w:r>
      <w:r w:rsidRPr="00DF75DD">
        <w:rPr>
          <w:bCs/>
        </w:rPr>
        <w:t>SCHs</w:t>
      </w:r>
      <w:r>
        <w:rPr>
          <w:bCs/>
        </w:rPr>
        <w:t>.</w:t>
      </w:r>
    </w:p>
    <w:p w14:paraId="669CEE05" w14:textId="77777777" w:rsidR="000D6AB2" w:rsidRPr="00130B09" w:rsidRDefault="000D6AB2" w:rsidP="000D6AB2">
      <w:pPr>
        <w:ind w:firstLineChars="100" w:firstLine="200"/>
        <w:jc w:val="both"/>
        <w:rPr>
          <w:lang w:val="en-US" w:eastAsia="ko-KR"/>
        </w:rPr>
      </w:pPr>
    </w:p>
    <w:p w14:paraId="2D643186" w14:textId="22C9BB58"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864EEF">
        <w:tc>
          <w:tcPr>
            <w:tcW w:w="1650"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864EEF" w14:paraId="3B345487" w14:textId="77777777" w:rsidTr="00864EEF">
        <w:tc>
          <w:tcPr>
            <w:tcW w:w="1650" w:type="dxa"/>
            <w:tcBorders>
              <w:top w:val="single" w:sz="4" w:space="0" w:color="auto"/>
              <w:left w:val="single" w:sz="4" w:space="0" w:color="auto"/>
              <w:bottom w:val="single" w:sz="4" w:space="0" w:color="auto"/>
              <w:right w:val="single" w:sz="4" w:space="0" w:color="auto"/>
            </w:tcBorders>
          </w:tcPr>
          <w:p w14:paraId="3E4876F3" w14:textId="6DD56FF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D081C58" w14:textId="3034F215" w:rsidR="00864EEF" w:rsidRPr="00686244" w:rsidRDefault="00864EEF" w:rsidP="00864EEF">
            <w:pPr>
              <w:jc w:val="both"/>
              <w:rPr>
                <w:iCs/>
                <w:lang w:val="en-US" w:eastAsia="ko-KR"/>
              </w:rPr>
            </w:pPr>
            <w:r>
              <w:rPr>
                <w:iCs/>
                <w:lang w:val="en-US" w:eastAsia="ko-KR"/>
              </w:rPr>
              <w:t>Support Proposal #7</w:t>
            </w:r>
          </w:p>
        </w:tc>
      </w:tr>
      <w:tr w:rsidR="001B6F5F" w14:paraId="69CDDE05" w14:textId="77777777" w:rsidTr="00864EEF">
        <w:tc>
          <w:tcPr>
            <w:tcW w:w="1650" w:type="dxa"/>
            <w:tcBorders>
              <w:top w:val="single" w:sz="4" w:space="0" w:color="auto"/>
              <w:left w:val="single" w:sz="4" w:space="0" w:color="auto"/>
              <w:bottom w:val="single" w:sz="4" w:space="0" w:color="auto"/>
              <w:right w:val="single" w:sz="4" w:space="0" w:color="auto"/>
            </w:tcBorders>
          </w:tcPr>
          <w:p w14:paraId="68D88107" w14:textId="674E1C3E"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4DAD297" w14:textId="3A9E71B5" w:rsidR="001B6F5F" w:rsidRDefault="001B6F5F" w:rsidP="001B6F5F">
            <w:pPr>
              <w:jc w:val="both"/>
              <w:rPr>
                <w:iCs/>
                <w:lang w:val="en-US" w:eastAsia="ko-KR"/>
              </w:rPr>
            </w:pPr>
            <w:r>
              <w:rPr>
                <w:iCs/>
                <w:lang w:val="en-US" w:eastAsia="ko-KR"/>
              </w:rPr>
              <w:t>Support Proposal #7</w:t>
            </w:r>
          </w:p>
        </w:tc>
      </w:tr>
      <w:tr w:rsidR="00DD11C3" w14:paraId="48A4F923" w14:textId="77777777" w:rsidTr="006D52BE">
        <w:tc>
          <w:tcPr>
            <w:tcW w:w="1650" w:type="dxa"/>
            <w:tcBorders>
              <w:top w:val="single" w:sz="4" w:space="0" w:color="auto"/>
              <w:left w:val="single" w:sz="4" w:space="0" w:color="auto"/>
              <w:bottom w:val="single" w:sz="4" w:space="0" w:color="auto"/>
              <w:right w:val="single" w:sz="4" w:space="0" w:color="auto"/>
            </w:tcBorders>
          </w:tcPr>
          <w:p w14:paraId="5F573081" w14:textId="77777777" w:rsidR="00DD11C3" w:rsidRDefault="00DD11C3" w:rsidP="006D52BE">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ECAC91" w14:textId="77777777" w:rsidR="00DD11C3" w:rsidRDefault="00DD11C3" w:rsidP="006D52BE">
            <w:pPr>
              <w:jc w:val="both"/>
              <w:rPr>
                <w:iCs/>
                <w:lang w:val="en-US" w:eastAsia="ko-KR"/>
              </w:rPr>
            </w:pPr>
            <w:r>
              <w:rPr>
                <w:iCs/>
                <w:lang w:val="en-US" w:eastAsia="ko-KR"/>
              </w:rPr>
              <w:t xml:space="preserve">We support the proposal  </w:t>
            </w:r>
          </w:p>
        </w:tc>
      </w:tr>
      <w:tr w:rsidR="0012248B" w14:paraId="569E7DFB" w14:textId="77777777" w:rsidTr="003E5F2F">
        <w:tc>
          <w:tcPr>
            <w:tcW w:w="1650" w:type="dxa"/>
            <w:tcBorders>
              <w:top w:val="single" w:sz="4" w:space="0" w:color="auto"/>
              <w:left w:val="single" w:sz="4" w:space="0" w:color="auto"/>
              <w:bottom w:val="single" w:sz="4" w:space="0" w:color="auto"/>
              <w:right w:val="single" w:sz="4" w:space="0" w:color="auto"/>
            </w:tcBorders>
          </w:tcPr>
          <w:p w14:paraId="5ABC3BEA"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253743A"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proposal #7</w:t>
            </w:r>
          </w:p>
        </w:tc>
      </w:tr>
      <w:tr w:rsidR="00BA5A17" w14:paraId="338A6526" w14:textId="77777777" w:rsidTr="00864EEF">
        <w:tc>
          <w:tcPr>
            <w:tcW w:w="1650" w:type="dxa"/>
            <w:tcBorders>
              <w:top w:val="single" w:sz="4" w:space="0" w:color="auto"/>
              <w:left w:val="single" w:sz="4" w:space="0" w:color="auto"/>
              <w:bottom w:val="single" w:sz="4" w:space="0" w:color="auto"/>
              <w:right w:val="single" w:sz="4" w:space="0" w:color="auto"/>
            </w:tcBorders>
          </w:tcPr>
          <w:p w14:paraId="0C535565" w14:textId="3A9A6696"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3FFB331" w14:textId="505E58E4" w:rsidR="00BA5A17" w:rsidRDefault="00BA5A17" w:rsidP="00BA5A17">
            <w:pPr>
              <w:jc w:val="both"/>
              <w:rPr>
                <w:iCs/>
                <w:lang w:val="en-US" w:eastAsia="ko-KR"/>
              </w:rPr>
            </w:pPr>
            <w:r>
              <w:rPr>
                <w:iCs/>
                <w:lang w:val="en-US" w:eastAsia="ko-KR"/>
              </w:rPr>
              <w:t>We support the proposal</w:t>
            </w:r>
          </w:p>
        </w:tc>
      </w:tr>
    </w:tbl>
    <w:p w14:paraId="619BA2EC" w14:textId="77777777" w:rsidR="000D6AB2" w:rsidRDefault="000D6AB2" w:rsidP="000D6AB2">
      <w:pPr>
        <w:ind w:firstLineChars="100" w:firstLine="200"/>
        <w:jc w:val="both"/>
        <w:rPr>
          <w:lang w:val="en-US" w:eastAsia="ko-KR"/>
        </w:rPr>
      </w:pPr>
    </w:p>
    <w:p w14:paraId="2AC61672" w14:textId="77777777" w:rsidR="000D6AB2" w:rsidRDefault="000D6AB2" w:rsidP="000D6AB2">
      <w:pPr>
        <w:ind w:firstLineChars="100" w:firstLine="200"/>
        <w:jc w:val="both"/>
        <w:rPr>
          <w:lang w:eastAsia="ko-KR"/>
        </w:rPr>
      </w:pPr>
    </w:p>
    <w:p w14:paraId="0C57DDAC" w14:textId="77777777" w:rsidR="000D6AB2" w:rsidRPr="00FD1FB4" w:rsidRDefault="000D6AB2" w:rsidP="000D6AB2">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lastRenderedPageBreak/>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[4] Spreadtrum</w:t>
            </w:r>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[5] InterDigital</w:t>
            </w:r>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ListParagraph"/>
              <w:numPr>
                <w:ilvl w:val="0"/>
                <w:numId w:val="38"/>
              </w:numPr>
              <w:ind w:leftChars="0"/>
              <w:jc w:val="both"/>
              <w:rPr>
                <w:bCs/>
              </w:rPr>
            </w:pPr>
            <w:r w:rsidRPr="002D0E18">
              <w:rPr>
                <w:bCs/>
              </w:rPr>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ListParagraph"/>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w:t>
            </w:r>
            <w:proofErr w:type="spellStart"/>
            <w:r w:rsidRPr="00370126">
              <w:rPr>
                <w:bCs/>
                <w:lang w:eastAsia="x-none"/>
              </w:rPr>
              <w:t>PxSCH</w:t>
            </w:r>
            <w:proofErr w:type="spellEnd"/>
            <w:r w:rsidRPr="00370126">
              <w:rPr>
                <w:bCs/>
                <w:lang w:eastAsia="x-none"/>
              </w:rPr>
              <w:t xml:space="preserve"> enhancements:</w:t>
            </w:r>
          </w:p>
          <w:p w14:paraId="39699A02" w14:textId="77777777" w:rsidR="00370126" w:rsidRPr="00370126" w:rsidRDefault="00370126" w:rsidP="00370126">
            <w:pPr>
              <w:pStyle w:val="ListParagraph"/>
              <w:numPr>
                <w:ilvl w:val="0"/>
                <w:numId w:val="38"/>
              </w:numPr>
              <w:ind w:leftChars="0"/>
              <w:jc w:val="both"/>
              <w:rPr>
                <w:bCs/>
              </w:rPr>
            </w:pPr>
            <w:r w:rsidRPr="00370126">
              <w:rPr>
                <w:bCs/>
              </w:rPr>
              <w:t>FDRA enhancements and frequency hopping enhancements are considered as secondary topics for multi-</w:t>
            </w:r>
            <w:proofErr w:type="spellStart"/>
            <w:r w:rsidRPr="00370126">
              <w:rPr>
                <w:bCs/>
              </w:rPr>
              <w:t>PxSCH</w:t>
            </w:r>
            <w:proofErr w:type="spellEnd"/>
            <w:r w:rsidRPr="00370126">
              <w:rPr>
                <w:bCs/>
              </w:rPr>
              <w:t xml:space="preserve"> transmission and they are considered only if time allows.</w:t>
            </w:r>
          </w:p>
          <w:p w14:paraId="234615F2" w14:textId="77777777" w:rsidR="00370126" w:rsidRPr="00370126" w:rsidRDefault="00370126" w:rsidP="00370126">
            <w:pPr>
              <w:pStyle w:val="ListParagraph"/>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ListParagraph"/>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ListParagraph"/>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00"/>
        <w:jc w:val="both"/>
        <w:rPr>
          <w:lang w:eastAsia="ko-KR"/>
        </w:rPr>
      </w:pPr>
    </w:p>
    <w:p w14:paraId="4C1BCE81" w14:textId="6BE235C1"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00"/>
        <w:jc w:val="both"/>
        <w:rPr>
          <w:lang w:eastAsia="ko-KR"/>
        </w:rPr>
      </w:pPr>
    </w:p>
    <w:p w14:paraId="3A014342"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864EEF">
        <w:tc>
          <w:tcPr>
            <w:tcW w:w="1650"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864EEF" w14:paraId="6B99D4FC" w14:textId="77777777" w:rsidTr="00864EEF">
        <w:tc>
          <w:tcPr>
            <w:tcW w:w="1650" w:type="dxa"/>
            <w:tcBorders>
              <w:top w:val="single" w:sz="4" w:space="0" w:color="auto"/>
              <w:left w:val="single" w:sz="4" w:space="0" w:color="auto"/>
              <w:bottom w:val="single" w:sz="4" w:space="0" w:color="auto"/>
              <w:right w:val="single" w:sz="4" w:space="0" w:color="auto"/>
            </w:tcBorders>
          </w:tcPr>
          <w:p w14:paraId="292C982A" w14:textId="19035D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D63AC8" w14:textId="31190BF7" w:rsidR="00864EEF" w:rsidRPr="00686244" w:rsidRDefault="00864EEF" w:rsidP="00864EEF">
            <w:pPr>
              <w:jc w:val="both"/>
              <w:rPr>
                <w:iCs/>
                <w:lang w:val="en-US" w:eastAsia="ko-KR"/>
              </w:rPr>
            </w:pPr>
            <w:r>
              <w:rPr>
                <w:iCs/>
                <w:lang w:val="en-US" w:eastAsia="ko-KR"/>
              </w:rPr>
              <w:t>Agree with moderator's assessment</w:t>
            </w:r>
          </w:p>
        </w:tc>
      </w:tr>
      <w:tr w:rsidR="001B6F5F" w14:paraId="145F68B2" w14:textId="77777777" w:rsidTr="00864EEF">
        <w:tc>
          <w:tcPr>
            <w:tcW w:w="1650" w:type="dxa"/>
            <w:tcBorders>
              <w:top w:val="single" w:sz="4" w:space="0" w:color="auto"/>
              <w:left w:val="single" w:sz="4" w:space="0" w:color="auto"/>
              <w:bottom w:val="single" w:sz="4" w:space="0" w:color="auto"/>
              <w:right w:val="single" w:sz="4" w:space="0" w:color="auto"/>
            </w:tcBorders>
          </w:tcPr>
          <w:p w14:paraId="7B479155" w14:textId="2ED921EB"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39F612B" w14:textId="5AF6FA47" w:rsidR="001B6F5F" w:rsidRDefault="001B6F5F" w:rsidP="001B6F5F">
            <w:pPr>
              <w:jc w:val="both"/>
              <w:rPr>
                <w:iCs/>
                <w:lang w:val="en-US" w:eastAsia="ko-KR"/>
              </w:rPr>
            </w:pPr>
            <w:r>
              <w:rPr>
                <w:iCs/>
                <w:lang w:val="en-US" w:eastAsia="ko-KR"/>
              </w:rPr>
              <w:t>We support Moderator’s proposal.</w:t>
            </w:r>
          </w:p>
        </w:tc>
      </w:tr>
      <w:tr w:rsidR="00DD11C3" w14:paraId="6FB1A128" w14:textId="77777777" w:rsidTr="00864EEF">
        <w:tc>
          <w:tcPr>
            <w:tcW w:w="1650" w:type="dxa"/>
            <w:tcBorders>
              <w:top w:val="single" w:sz="4" w:space="0" w:color="auto"/>
              <w:left w:val="single" w:sz="4" w:space="0" w:color="auto"/>
              <w:bottom w:val="single" w:sz="4" w:space="0" w:color="auto"/>
              <w:right w:val="single" w:sz="4" w:space="0" w:color="auto"/>
            </w:tcBorders>
          </w:tcPr>
          <w:p w14:paraId="311C3B77" w14:textId="66721F0D"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3222351" w14:textId="431E31E1" w:rsidR="00DD11C3" w:rsidRDefault="00DD11C3" w:rsidP="00DD11C3">
            <w:pPr>
              <w:jc w:val="both"/>
              <w:rPr>
                <w:iCs/>
                <w:lang w:val="en-US" w:eastAsia="ko-KR"/>
              </w:rPr>
            </w:pPr>
            <w:r>
              <w:rPr>
                <w:iCs/>
                <w:lang w:val="en-US" w:eastAsia="ko-KR"/>
              </w:rPr>
              <w:t xml:space="preserve">Frequency hopping discussions can be deprioritized </w:t>
            </w:r>
          </w:p>
        </w:tc>
      </w:tr>
      <w:tr w:rsidR="0012248B" w14:paraId="19708E6C" w14:textId="77777777" w:rsidTr="0012248B">
        <w:tc>
          <w:tcPr>
            <w:tcW w:w="1650" w:type="dxa"/>
            <w:tcBorders>
              <w:top w:val="single" w:sz="4" w:space="0" w:color="auto"/>
              <w:left w:val="single" w:sz="4" w:space="0" w:color="auto"/>
              <w:bottom w:val="single" w:sz="4" w:space="0" w:color="auto"/>
              <w:right w:val="single" w:sz="4" w:space="0" w:color="auto"/>
            </w:tcBorders>
          </w:tcPr>
          <w:p w14:paraId="300C7A67"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C0830E"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the moderator’s proposal</w:t>
            </w:r>
          </w:p>
        </w:tc>
      </w:tr>
      <w:tr w:rsidR="00BA5A17" w14:paraId="5D647B7C" w14:textId="77777777" w:rsidTr="0012248B">
        <w:tc>
          <w:tcPr>
            <w:tcW w:w="1650" w:type="dxa"/>
            <w:tcBorders>
              <w:top w:val="single" w:sz="4" w:space="0" w:color="auto"/>
              <w:left w:val="single" w:sz="4" w:space="0" w:color="auto"/>
              <w:bottom w:val="single" w:sz="4" w:space="0" w:color="auto"/>
              <w:right w:val="single" w:sz="4" w:space="0" w:color="auto"/>
            </w:tcBorders>
          </w:tcPr>
          <w:p w14:paraId="0D5715B7" w14:textId="5459F542"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E8C899" w14:textId="336A67A1" w:rsidR="00BA5A17" w:rsidRDefault="00BA5A17" w:rsidP="00BA5A17">
            <w:pPr>
              <w:jc w:val="both"/>
              <w:rPr>
                <w:iCs/>
                <w:lang w:val="en-US" w:eastAsia="ko-KR"/>
              </w:rPr>
            </w:pPr>
            <w:r>
              <w:rPr>
                <w:iCs/>
                <w:lang w:val="en-US" w:eastAsia="ko-KR"/>
              </w:rPr>
              <w:t>We are fine with the moderator’s proposal.</w:t>
            </w:r>
          </w:p>
        </w:tc>
      </w:tr>
    </w:tbl>
    <w:p w14:paraId="078CA895" w14:textId="77777777" w:rsidR="000D6AB2" w:rsidRPr="0012248B" w:rsidRDefault="000D6AB2" w:rsidP="000D6AB2">
      <w:pPr>
        <w:ind w:firstLineChars="100" w:firstLine="200"/>
        <w:jc w:val="both"/>
        <w:rPr>
          <w:lang w:eastAsia="ko-KR"/>
        </w:rPr>
      </w:pPr>
    </w:p>
    <w:p w14:paraId="3A2C184C" w14:textId="77777777" w:rsidR="000D6AB2" w:rsidRDefault="000D6AB2" w:rsidP="000D6AB2">
      <w:pPr>
        <w:ind w:firstLineChars="100" w:firstLine="200"/>
        <w:jc w:val="both"/>
        <w:rPr>
          <w:lang w:eastAsia="ko-KR"/>
        </w:rPr>
      </w:pPr>
    </w:p>
    <w:p w14:paraId="58C1932B" w14:textId="77777777" w:rsidR="000D6AB2" w:rsidRPr="00FD1FB4" w:rsidRDefault="000D6AB2" w:rsidP="000D6AB2">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t xml:space="preserve">Observation 4: The existing configuration and indication related to </w:t>
            </w:r>
            <w:proofErr w:type="spellStart"/>
            <w:r w:rsidRPr="00296037">
              <w:rPr>
                <w:bCs/>
                <w:i/>
                <w:lang w:eastAsia="x-none"/>
              </w:rPr>
              <w:t>RateMatchPattern</w:t>
            </w:r>
            <w:proofErr w:type="spellEnd"/>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lastRenderedPageBreak/>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ListParagraph"/>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ListParagraph"/>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signaled: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 xml:space="preserve">Per DCI: FDRA, 2nd MCS, </w:t>
            </w:r>
            <w:proofErr w:type="spellStart"/>
            <w:r w:rsidRPr="00296037">
              <w:rPr>
                <w:bCs/>
                <w:lang w:eastAsia="x-none"/>
              </w:rPr>
              <w:t>HARQ_process_number</w:t>
            </w:r>
            <w:proofErr w:type="spellEnd"/>
            <w:r w:rsidRPr="00296037">
              <w:rPr>
                <w:bCs/>
                <w:lang w:eastAsia="x-none"/>
              </w:rPr>
              <w:t xml:space="preserve">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ListParagraph"/>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ListParagraph"/>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00"/>
        <w:jc w:val="both"/>
        <w:rPr>
          <w:lang w:eastAsia="ko-KR"/>
        </w:rPr>
      </w:pPr>
    </w:p>
    <w:p w14:paraId="745CB751" w14:textId="69172CB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00"/>
        <w:jc w:val="both"/>
        <w:rPr>
          <w:lang w:eastAsia="ko-KR"/>
        </w:rPr>
      </w:pPr>
    </w:p>
    <w:p w14:paraId="05798E2C" w14:textId="4224239C" w:rsidR="000D6AB2" w:rsidRDefault="000D6AB2" w:rsidP="000D6AB2">
      <w:pPr>
        <w:ind w:firstLineChars="100" w:firstLine="20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2740A30" w14:textId="2E8BA8C1"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08B78F9C" w14:textId="4CE53549"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0C9C05B2" w14:textId="77777777" w:rsidR="000D6AB2" w:rsidRDefault="000D6AB2" w:rsidP="000D6AB2">
      <w:pPr>
        <w:ind w:firstLineChars="100" w:firstLine="200"/>
        <w:jc w:val="both"/>
        <w:rPr>
          <w:lang w:eastAsia="ko-KR"/>
        </w:rPr>
      </w:pPr>
    </w:p>
    <w:p w14:paraId="5893308A" w14:textId="6C4D802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00"/>
        <w:jc w:val="both"/>
        <w:rPr>
          <w:lang w:val="en-US" w:eastAsia="ko-KR"/>
        </w:rPr>
      </w:pPr>
    </w:p>
    <w:p w14:paraId="63F89A28" w14:textId="29BF3386"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2BF39595" w14:textId="0804D371" w:rsidR="000D6AB2" w:rsidRPr="00446689" w:rsidRDefault="00E06123" w:rsidP="00446689">
      <w:pPr>
        <w:pStyle w:val="ListParagraph"/>
        <w:numPr>
          <w:ilvl w:val="1"/>
          <w:numId w:val="2"/>
        </w:numPr>
        <w:spacing w:after="160" w:line="256" w:lineRule="auto"/>
        <w:ind w:leftChars="0"/>
        <w:contextualSpacing/>
        <w:jc w:val="both"/>
        <w:rPr>
          <w:rFonts w:ascii="Times New Roman" w:eastAsia="Malgun Gothic"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00"/>
        <w:jc w:val="both"/>
        <w:rPr>
          <w:lang w:val="en-US" w:eastAsia="ko-KR"/>
        </w:rPr>
      </w:pPr>
    </w:p>
    <w:p w14:paraId="2F646EBC" w14:textId="353724C9"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864EEF">
        <w:tc>
          <w:tcPr>
            <w:tcW w:w="1650"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864EEF" w14:paraId="238D233D" w14:textId="77777777" w:rsidTr="00864EEF">
        <w:tc>
          <w:tcPr>
            <w:tcW w:w="1650" w:type="dxa"/>
            <w:tcBorders>
              <w:top w:val="single" w:sz="4" w:space="0" w:color="auto"/>
              <w:left w:val="single" w:sz="4" w:space="0" w:color="auto"/>
              <w:bottom w:val="single" w:sz="4" w:space="0" w:color="auto"/>
              <w:right w:val="single" w:sz="4" w:space="0" w:color="auto"/>
            </w:tcBorders>
          </w:tcPr>
          <w:p w14:paraId="0EDD55ED" w14:textId="2EC0DC18"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362097" w14:textId="37C8618E" w:rsidR="00864EEF" w:rsidRPr="00686244" w:rsidRDefault="00864EEF" w:rsidP="00864EEF">
            <w:pPr>
              <w:jc w:val="both"/>
              <w:rPr>
                <w:iCs/>
                <w:lang w:val="en-US" w:eastAsia="ko-KR"/>
              </w:rPr>
            </w:pPr>
            <w:r>
              <w:rPr>
                <w:iCs/>
                <w:lang w:val="en-US" w:eastAsia="ko-KR"/>
              </w:rPr>
              <w:t>Support Proposal #8</w:t>
            </w:r>
          </w:p>
        </w:tc>
      </w:tr>
      <w:tr w:rsidR="001B6F5F" w14:paraId="0BE4C0D1" w14:textId="77777777" w:rsidTr="00864EEF">
        <w:tc>
          <w:tcPr>
            <w:tcW w:w="1650" w:type="dxa"/>
            <w:tcBorders>
              <w:top w:val="single" w:sz="4" w:space="0" w:color="auto"/>
              <w:left w:val="single" w:sz="4" w:space="0" w:color="auto"/>
              <w:bottom w:val="single" w:sz="4" w:space="0" w:color="auto"/>
              <w:right w:val="single" w:sz="4" w:space="0" w:color="auto"/>
            </w:tcBorders>
          </w:tcPr>
          <w:p w14:paraId="3B5BA447" w14:textId="78620079" w:rsidR="001B6F5F" w:rsidRDefault="001B6F5F" w:rsidP="001B6F5F">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57B246C" w14:textId="77777777" w:rsidR="001B6F5F" w:rsidRDefault="001B6F5F" w:rsidP="001B6F5F">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50310D30" w14:textId="77777777" w:rsidR="001B6F5F" w:rsidRDefault="001B6F5F" w:rsidP="001B6F5F">
            <w:pPr>
              <w:jc w:val="both"/>
              <w:rPr>
                <w:iCs/>
                <w:lang w:val="en-US" w:eastAsia="ko-KR"/>
              </w:rPr>
            </w:pPr>
            <w:r>
              <w:rPr>
                <w:iCs/>
                <w:lang w:val="en-US" w:eastAsia="ko-KR"/>
              </w:rPr>
              <w:t xml:space="preserve">Propose,  </w:t>
            </w:r>
          </w:p>
          <w:p w14:paraId="04D3CEFF" w14:textId="77777777" w:rsidR="001B6F5F" w:rsidRDefault="001B6F5F" w:rsidP="001B6F5F">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60C9C6" w14:textId="77777777" w:rsidR="001B6F5F" w:rsidRPr="001B6F5F" w:rsidRDefault="001B6F5F" w:rsidP="001B6F5F">
            <w:pPr>
              <w:pStyle w:val="ListParagraph"/>
              <w:numPr>
                <w:ilvl w:val="1"/>
                <w:numId w:val="2"/>
              </w:numPr>
              <w:spacing w:after="160" w:line="256" w:lineRule="auto"/>
              <w:ind w:leftChars="0"/>
              <w:contextualSpacing/>
              <w:jc w:val="both"/>
              <w:rPr>
                <w:iCs/>
                <w:lang w:val="en-US" w:eastAsia="ko-KR"/>
              </w:rPr>
            </w:pPr>
            <w:r w:rsidRPr="00446689">
              <w:rPr>
                <w:lang w:eastAsia="ko-KR"/>
              </w:rPr>
              <w:t>VRB-to-PRB mapping</w:t>
            </w:r>
            <w:r>
              <w:rPr>
                <w:lang w:eastAsia="ko-KR"/>
              </w:rPr>
              <w:t xml:space="preserve"> and</w:t>
            </w:r>
            <w:r w:rsidRPr="00446689">
              <w:rPr>
                <w:lang w:eastAsia="ko-KR"/>
              </w:rPr>
              <w:t xml:space="preserve"> PRB bundling size indicator</w:t>
            </w:r>
            <w:r>
              <w:rPr>
                <w:lang w:eastAsia="ko-KR"/>
              </w:rPr>
              <w:t xml:space="preserve"> </w:t>
            </w:r>
            <w:r w:rsidRPr="00446689">
              <w:rPr>
                <w:lang w:eastAsia="ko-KR"/>
              </w:rPr>
              <w:t>fields</w:t>
            </w:r>
            <w:r>
              <w:rPr>
                <w:lang w:eastAsia="ko-KR"/>
              </w:rPr>
              <w:t xml:space="preserve"> are applied to all the PDSCHs scheduled by the DCI.</w:t>
            </w:r>
          </w:p>
          <w:p w14:paraId="45BA01D2" w14:textId="044CD30C" w:rsidR="001B6F5F" w:rsidRDefault="001B6F5F" w:rsidP="001B6F5F">
            <w:pPr>
              <w:pStyle w:val="ListParagraph"/>
              <w:numPr>
                <w:ilvl w:val="1"/>
                <w:numId w:val="2"/>
              </w:numPr>
              <w:spacing w:after="160" w:line="256" w:lineRule="auto"/>
              <w:ind w:leftChars="0"/>
              <w:contextualSpacing/>
              <w:jc w:val="both"/>
              <w:rPr>
                <w:iCs/>
                <w:lang w:val="en-US" w:eastAsia="ko-KR"/>
              </w:rPr>
            </w:pPr>
            <w:r>
              <w:rPr>
                <w:iCs/>
                <w:lang w:val="en-US" w:eastAsia="ko-KR"/>
              </w:rPr>
              <w:t xml:space="preserve">FFS: </w:t>
            </w:r>
            <w:r w:rsidRPr="00446689">
              <w:rPr>
                <w:lang w:eastAsia="ko-KR"/>
              </w:rPr>
              <w:t>ZP-CSI-RS</w:t>
            </w:r>
            <w:r>
              <w:rPr>
                <w:lang w:eastAsia="ko-KR"/>
              </w:rPr>
              <w:t xml:space="preserve"> trigger</w:t>
            </w:r>
            <w:r w:rsidRPr="00446689">
              <w:rPr>
                <w:lang w:eastAsia="ko-KR"/>
              </w:rPr>
              <w:t>, and rate matching indicator fields</w:t>
            </w:r>
          </w:p>
        </w:tc>
      </w:tr>
      <w:tr w:rsidR="00DD11C3" w14:paraId="2CBB1A3B" w14:textId="77777777" w:rsidTr="00864EEF">
        <w:tc>
          <w:tcPr>
            <w:tcW w:w="1650" w:type="dxa"/>
            <w:tcBorders>
              <w:top w:val="single" w:sz="4" w:space="0" w:color="auto"/>
              <w:left w:val="single" w:sz="4" w:space="0" w:color="auto"/>
              <w:bottom w:val="single" w:sz="4" w:space="0" w:color="auto"/>
              <w:right w:val="single" w:sz="4" w:space="0" w:color="auto"/>
            </w:tcBorders>
          </w:tcPr>
          <w:p w14:paraId="1C23865B" w14:textId="198158C2"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9E62235" w14:textId="1236DC3A" w:rsidR="00DD11C3" w:rsidRDefault="00DD11C3" w:rsidP="00DD11C3">
            <w:pPr>
              <w:jc w:val="both"/>
              <w:rPr>
                <w:iCs/>
                <w:lang w:val="en-US" w:eastAsia="ko-KR"/>
              </w:rPr>
            </w:pPr>
            <w:r>
              <w:rPr>
                <w:iCs/>
                <w:lang w:val="en-US" w:eastAsia="ko-KR"/>
              </w:rPr>
              <w:t xml:space="preserve">We support the proposal </w:t>
            </w:r>
          </w:p>
        </w:tc>
      </w:tr>
      <w:tr w:rsidR="0012248B" w14:paraId="74DF19A8" w14:textId="77777777" w:rsidTr="0012248B">
        <w:tc>
          <w:tcPr>
            <w:tcW w:w="1650" w:type="dxa"/>
            <w:tcBorders>
              <w:top w:val="single" w:sz="4" w:space="0" w:color="auto"/>
              <w:left w:val="single" w:sz="4" w:space="0" w:color="auto"/>
              <w:bottom w:val="single" w:sz="4" w:space="0" w:color="auto"/>
              <w:right w:val="single" w:sz="4" w:space="0" w:color="auto"/>
            </w:tcBorders>
          </w:tcPr>
          <w:p w14:paraId="2685BE54"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3E35FCC"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proposal #8</w:t>
            </w:r>
          </w:p>
        </w:tc>
      </w:tr>
      <w:tr w:rsidR="00BA5A17" w14:paraId="2C3D0565" w14:textId="77777777" w:rsidTr="0012248B">
        <w:tc>
          <w:tcPr>
            <w:tcW w:w="1650" w:type="dxa"/>
            <w:tcBorders>
              <w:top w:val="single" w:sz="4" w:space="0" w:color="auto"/>
              <w:left w:val="single" w:sz="4" w:space="0" w:color="auto"/>
              <w:bottom w:val="single" w:sz="4" w:space="0" w:color="auto"/>
              <w:right w:val="single" w:sz="4" w:space="0" w:color="auto"/>
            </w:tcBorders>
          </w:tcPr>
          <w:p w14:paraId="28B66369" w14:textId="7386237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810814B" w14:textId="06C0A38F" w:rsidR="00BA5A17" w:rsidRDefault="00BA5A17" w:rsidP="00BA5A17">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bl>
    <w:p w14:paraId="788DA197" w14:textId="77777777" w:rsidR="000D6AB2" w:rsidRDefault="000D6AB2" w:rsidP="000D6AB2">
      <w:pPr>
        <w:ind w:firstLineChars="100" w:firstLine="200"/>
        <w:jc w:val="both"/>
        <w:rPr>
          <w:lang w:val="en-US" w:eastAsia="ko-KR"/>
        </w:rPr>
      </w:pPr>
    </w:p>
    <w:p w14:paraId="6C7D142A" w14:textId="77777777" w:rsidR="000D6AB2" w:rsidRDefault="000D6AB2" w:rsidP="000D6AB2">
      <w:pPr>
        <w:ind w:firstLineChars="100" w:firstLine="200"/>
        <w:jc w:val="both"/>
        <w:rPr>
          <w:lang w:eastAsia="ko-KR"/>
        </w:rPr>
      </w:pPr>
    </w:p>
    <w:p w14:paraId="157B8845" w14:textId="77777777" w:rsidR="000D6AB2" w:rsidRPr="00FD1FB4" w:rsidRDefault="000D6AB2" w:rsidP="000D6AB2">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 xml:space="preserve">Proposal 12: Support periodic/semi-persistent ZP CSI-RS for 480 and 960 kHz SCS with periodicity up to 80 </w:t>
            </w:r>
            <w:proofErr w:type="spellStart"/>
            <w:r w:rsidRPr="00F35886">
              <w:rPr>
                <w:bCs/>
                <w:lang w:eastAsia="x-none"/>
              </w:rPr>
              <w:t>ms</w:t>
            </w:r>
            <w:proofErr w:type="spellEnd"/>
            <w:r w:rsidRPr="00F35886">
              <w:rPr>
                <w:bCs/>
                <w:lang w:eastAsia="x-none"/>
              </w:rPr>
              <w:t>.</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 xml:space="preserve">Proposal 9: For a DCI capable of scheduling multi-PDSCH/PUSCHs, </w:t>
            </w:r>
            <w:proofErr w:type="spellStart"/>
            <w:r w:rsidRPr="00F35886">
              <w:rPr>
                <w:bCs/>
                <w:lang w:eastAsia="x-none"/>
              </w:rPr>
              <w:t>gNB</w:t>
            </w:r>
            <w:proofErr w:type="spellEnd"/>
            <w:r w:rsidRPr="00F35886">
              <w:rPr>
                <w:bCs/>
                <w:lang w:eastAsia="x-none"/>
              </w:rPr>
              <w:t xml:space="preserve">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sidRPr="00F35886">
              <w:rPr>
                <w:bCs/>
                <w:i/>
                <w:lang w:eastAsia="x-none"/>
              </w:rPr>
              <w:t>pdsch-AggregationFactor</w:t>
            </w:r>
            <w:proofErr w:type="spellEnd"/>
            <w:r w:rsidRPr="00F35886">
              <w:rPr>
                <w:bCs/>
                <w:lang w:eastAsia="x-none"/>
              </w:rPr>
              <w:t xml:space="preserve"> / </w:t>
            </w:r>
            <w:proofErr w:type="spellStart"/>
            <w:r w:rsidRPr="00F35886">
              <w:rPr>
                <w:bCs/>
                <w:i/>
                <w:lang w:eastAsia="x-none"/>
              </w:rPr>
              <w:t>pusch-AggregationFactor</w:t>
            </w:r>
            <w:proofErr w:type="spellEnd"/>
            <w:r w:rsidRPr="00F35886">
              <w:rPr>
                <w:bCs/>
                <w:lang w:eastAsia="x-none"/>
              </w:rPr>
              <w:t xml:space="preserve">, or Rel-16 repetition through configuration of </w:t>
            </w:r>
            <w:proofErr w:type="spellStart"/>
            <w:r w:rsidRPr="00F35886">
              <w:rPr>
                <w:bCs/>
                <w:i/>
                <w:lang w:eastAsia="x-none"/>
              </w:rPr>
              <w:t>repetitionNumber</w:t>
            </w:r>
            <w:proofErr w:type="spellEnd"/>
            <w:r w:rsidRPr="00F35886">
              <w:rPr>
                <w:bCs/>
                <w:lang w:eastAsia="x-none"/>
              </w:rPr>
              <w:t xml:space="preserve"> / </w:t>
            </w:r>
            <w:proofErr w:type="spellStart"/>
            <w:r w:rsidRPr="00F35886">
              <w:rPr>
                <w:bCs/>
                <w:i/>
                <w:lang w:eastAsia="x-none"/>
              </w:rPr>
              <w:t>numberOfRepetitions</w:t>
            </w:r>
            <w:proofErr w:type="spellEnd"/>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FFS: signaling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ListParagraph"/>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ListParagraph"/>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00"/>
        <w:jc w:val="both"/>
        <w:rPr>
          <w:lang w:eastAsia="ko-KR"/>
        </w:rPr>
      </w:pPr>
    </w:p>
    <w:p w14:paraId="72260694" w14:textId="1AF5411B"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00"/>
        <w:jc w:val="both"/>
        <w:rPr>
          <w:lang w:eastAsia="ko-KR"/>
        </w:rPr>
      </w:pPr>
    </w:p>
    <w:p w14:paraId="5901CCAB" w14:textId="56B2A074" w:rsidR="000D6AB2" w:rsidRDefault="00917C31" w:rsidP="000D6AB2">
      <w:pPr>
        <w:ind w:firstLineChars="100" w:firstLine="20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sidR="00680B77">
        <w:rPr>
          <w:rFonts w:ascii="Times New Roman" w:eastAsia="Malgun Gothic" w:hAnsi="Times New Roman"/>
          <w:lang w:val="en-US" w:eastAsia="ko-KR"/>
        </w:rPr>
        <w:t xml:space="preserve">Introduction of new periodicity (e.g., 80 </w:t>
      </w:r>
      <w:proofErr w:type="spellStart"/>
      <w:r w:rsidR="00680B77">
        <w:rPr>
          <w:rFonts w:ascii="Times New Roman" w:eastAsia="Malgun Gothic" w:hAnsi="Times New Roman"/>
          <w:lang w:val="en-US" w:eastAsia="ko-KR"/>
        </w:rPr>
        <w:t>ms</w:t>
      </w:r>
      <w:proofErr w:type="spellEnd"/>
      <w:r w:rsidR="00680B77">
        <w:rPr>
          <w:rFonts w:ascii="Times New Roman" w:eastAsia="Malgun Gothic" w:hAnsi="Times New Roman"/>
          <w:lang w:val="en-US" w:eastAsia="ko-KR"/>
        </w:rPr>
        <w:t>) for P/SP-CSI-RS with 480/960 kHz SCS</w:t>
      </w:r>
    </w:p>
    <w:p w14:paraId="09C63A54" w14:textId="69B4B6C9"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06724B05" w14:textId="1E85C6D4"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4D53128" w14:textId="11236387"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0D296AD7" w14:textId="7D611747"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sidRPr="00680B77">
        <w:rPr>
          <w:rFonts w:ascii="Times New Roman" w:eastAsia="Malgun Gothic" w:hAnsi="Times New Roman"/>
          <w:lang w:val="en-US" w:eastAsia="ko-KR"/>
        </w:rPr>
        <w:t>dynamic indication of the number of repetitions for PDSCH</w:t>
      </w:r>
    </w:p>
    <w:p w14:paraId="10C6FD33" w14:textId="5198815C"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Qualcomm: </w:t>
      </w:r>
      <w:r w:rsidRPr="00680B77">
        <w:rPr>
          <w:rFonts w:ascii="Times New Roman" w:eastAsia="Malgun Gothic" w:hAnsi="Times New Roman"/>
          <w:lang w:val="en-US" w:eastAsia="ko-KR"/>
        </w:rPr>
        <w:t xml:space="preserve">Support </w:t>
      </w:r>
      <w:r>
        <w:rPr>
          <w:rFonts w:ascii="Times New Roman" w:eastAsia="Malgun Gothic" w:hAnsi="Times New Roman"/>
          <w:lang w:val="en-US" w:eastAsia="ko-KR"/>
        </w:rPr>
        <w:t>scheduling</w:t>
      </w:r>
      <w:r w:rsidRPr="00680B77">
        <w:rPr>
          <w:rFonts w:ascii="Times New Roman" w:eastAsia="Malgun Gothic"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521774C" w14:textId="3BB7B3D6" w:rsidR="00680B77" w:rsidRPr="00117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00"/>
        <w:jc w:val="both"/>
        <w:rPr>
          <w:lang w:eastAsia="ko-KR"/>
        </w:rPr>
      </w:pPr>
    </w:p>
    <w:p w14:paraId="07E25638" w14:textId="27E93777" w:rsidR="000D6AB2" w:rsidRPr="000640D9" w:rsidRDefault="000D6AB2" w:rsidP="000D6AB2">
      <w:pPr>
        <w:ind w:firstLineChars="100" w:firstLine="200"/>
        <w:jc w:val="both"/>
        <w:rPr>
          <w:lang w:val="en-US"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864EEF">
        <w:tc>
          <w:tcPr>
            <w:tcW w:w="1649"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864EEF" w14:paraId="71773449" w14:textId="77777777" w:rsidTr="00864EEF">
        <w:tc>
          <w:tcPr>
            <w:tcW w:w="1649" w:type="dxa"/>
            <w:tcBorders>
              <w:top w:val="single" w:sz="4" w:space="0" w:color="auto"/>
              <w:left w:val="single" w:sz="4" w:space="0" w:color="auto"/>
              <w:bottom w:val="single" w:sz="4" w:space="0" w:color="auto"/>
              <w:right w:val="single" w:sz="4" w:space="0" w:color="auto"/>
            </w:tcBorders>
          </w:tcPr>
          <w:p w14:paraId="5725586D" w14:textId="3D09F30A"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1BD96E2" w14:textId="77777777" w:rsidR="00864EEF" w:rsidRDefault="00864EEF" w:rsidP="00864EEF">
            <w:pPr>
              <w:jc w:val="both"/>
              <w:rPr>
                <w:iCs/>
                <w:lang w:val="en-US" w:eastAsia="ko-KR"/>
              </w:rPr>
            </w:pPr>
            <w:r>
              <w:rPr>
                <w:iCs/>
                <w:lang w:val="en-US" w:eastAsia="ko-KR"/>
              </w:rPr>
              <w:t xml:space="preserve">In the previous meeting, there was discussion about the following agreement (specifically the </w:t>
            </w:r>
            <w:r w:rsidRPr="0043141C">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152242F" w14:textId="77777777" w:rsidR="00864EEF" w:rsidRDefault="00864EEF" w:rsidP="00864EEF">
            <w:pPr>
              <w:jc w:val="both"/>
              <w:rPr>
                <w:iCs/>
                <w:lang w:val="en-US" w:eastAsia="ko-KR"/>
              </w:rPr>
            </w:pPr>
          </w:p>
          <w:p w14:paraId="6742EEDF" w14:textId="77777777" w:rsidR="00864EEF" w:rsidRPr="0043141C" w:rsidRDefault="00864EEF" w:rsidP="00864EEF">
            <w:pPr>
              <w:spacing w:line="259" w:lineRule="auto"/>
              <w:rPr>
                <w:lang w:eastAsia="x-none"/>
              </w:rPr>
            </w:pPr>
            <w:r w:rsidRPr="0043141C">
              <w:rPr>
                <w:highlight w:val="green"/>
                <w:lang w:eastAsia="x-none"/>
              </w:rPr>
              <w:t>Agreement:</w:t>
            </w:r>
          </w:p>
          <w:p w14:paraId="0DD2CC03" w14:textId="77777777" w:rsidR="00864EEF" w:rsidRPr="0043141C" w:rsidRDefault="00864EEF" w:rsidP="00864EEF">
            <w:pPr>
              <w:numPr>
                <w:ilvl w:val="0"/>
                <w:numId w:val="2"/>
              </w:numPr>
              <w:spacing w:line="259" w:lineRule="auto"/>
              <w:rPr>
                <w:lang w:val="en-US" w:eastAsia="x-none"/>
              </w:rPr>
            </w:pPr>
            <w:r w:rsidRPr="0043141C">
              <w:rPr>
                <w:lang w:val="en-US" w:eastAsia="x-none"/>
              </w:rPr>
              <w:t>For a UE and for a serving cell, scheduling multiple PDSCHs by single DL DCI and scheduling multiple PUSCHs by single UL DCI are supported.</w:t>
            </w:r>
          </w:p>
          <w:p w14:paraId="6AE95140" w14:textId="77777777" w:rsidR="00864EEF" w:rsidRPr="0043141C" w:rsidRDefault="00864EEF" w:rsidP="00864EEF">
            <w:pPr>
              <w:numPr>
                <w:ilvl w:val="1"/>
                <w:numId w:val="2"/>
              </w:numPr>
              <w:spacing w:line="259" w:lineRule="auto"/>
              <w:rPr>
                <w:lang w:val="en-US" w:eastAsia="x-none"/>
              </w:rPr>
            </w:pPr>
            <w:r w:rsidRPr="0043141C">
              <w:rPr>
                <w:lang w:val="en-US" w:eastAsia="x-none"/>
              </w:rPr>
              <w:t>Each PDSCH or PUSCH has individual/separate TB(s) and e</w:t>
            </w:r>
            <w:r w:rsidRPr="0043141C">
              <w:rPr>
                <w:rFonts w:hint="eastAsia"/>
                <w:lang w:val="en-US" w:eastAsia="x-none"/>
              </w:rPr>
              <w:t xml:space="preserve">ach </w:t>
            </w:r>
            <w:r w:rsidRPr="0043141C">
              <w:rPr>
                <w:lang w:val="en-US" w:eastAsia="x-none"/>
              </w:rPr>
              <w:t>PDSCH/PUSCH is confined within a slot.</w:t>
            </w:r>
          </w:p>
          <w:p w14:paraId="13DEED01" w14:textId="77777777" w:rsidR="00864EEF" w:rsidRPr="0043141C" w:rsidRDefault="00864EEF" w:rsidP="00864EEF">
            <w:pPr>
              <w:numPr>
                <w:ilvl w:val="1"/>
                <w:numId w:val="2"/>
              </w:numPr>
              <w:spacing w:line="259" w:lineRule="auto"/>
              <w:rPr>
                <w:lang w:val="en-US" w:eastAsia="x-none"/>
              </w:rPr>
            </w:pPr>
            <w:r w:rsidRPr="0043141C">
              <w:rPr>
                <w:rFonts w:hint="eastAsia"/>
                <w:lang w:val="en-US" w:eastAsia="x-none"/>
              </w:rPr>
              <w:t xml:space="preserve">FFS: </w:t>
            </w:r>
            <w:r w:rsidRPr="0043141C">
              <w:rPr>
                <w:lang w:val="en-US" w:eastAsia="x-none"/>
              </w:rPr>
              <w:t>The maximum number of PDSCHs or PUSCHs that can be scheduled with a single DCI</w:t>
            </w:r>
          </w:p>
          <w:p w14:paraId="6A36F070" w14:textId="77777777" w:rsidR="00864EEF" w:rsidRPr="0043141C" w:rsidRDefault="00864EEF" w:rsidP="00864EEF">
            <w:pPr>
              <w:numPr>
                <w:ilvl w:val="1"/>
                <w:numId w:val="2"/>
              </w:numPr>
              <w:spacing w:line="259" w:lineRule="auto"/>
              <w:rPr>
                <w:lang w:val="en-US" w:eastAsia="x-none"/>
              </w:rPr>
            </w:pPr>
            <w:r w:rsidRPr="0043141C">
              <w:rPr>
                <w:lang w:val="en-US" w:eastAsia="x-none"/>
              </w:rPr>
              <w:t>FFS: Whether multiple PDSCH scheduling applies to 120 kHz in addition to 480 and 960 kHz</w:t>
            </w:r>
          </w:p>
          <w:p w14:paraId="58B2F7EA" w14:textId="77777777" w:rsidR="00864EEF" w:rsidRPr="0043141C" w:rsidRDefault="00864EEF" w:rsidP="00864EEF">
            <w:pPr>
              <w:numPr>
                <w:ilvl w:val="1"/>
                <w:numId w:val="2"/>
              </w:numPr>
              <w:spacing w:line="259" w:lineRule="auto"/>
              <w:rPr>
                <w:lang w:val="en-US" w:eastAsia="x-none"/>
              </w:rPr>
            </w:pPr>
            <w:r w:rsidRPr="0043141C">
              <w:rPr>
                <w:lang w:val="en-US" w:eastAsia="x-none"/>
              </w:rPr>
              <w:t>At least for 120 kHz SCS, single-slot scheduling with slot-based monitoring will still be supported as specified in Rel-15/Rel-16</w:t>
            </w:r>
          </w:p>
          <w:p w14:paraId="64DDB62E" w14:textId="77777777" w:rsidR="00864EEF" w:rsidRPr="0043141C" w:rsidRDefault="00864EEF" w:rsidP="00864EEF">
            <w:pPr>
              <w:numPr>
                <w:ilvl w:val="0"/>
                <w:numId w:val="2"/>
              </w:numPr>
              <w:spacing w:line="259" w:lineRule="auto"/>
              <w:rPr>
                <w:lang w:val="en-US" w:eastAsia="x-none"/>
              </w:rPr>
            </w:pPr>
            <w:r w:rsidRPr="0043141C">
              <w:rPr>
                <w:lang w:val="en-US" w:eastAsia="x-none"/>
              </w:rPr>
              <w:t>The followings will not be considered in this WI.</w:t>
            </w:r>
          </w:p>
          <w:p w14:paraId="28A2EB50" w14:textId="77777777" w:rsidR="00864EEF" w:rsidRPr="0043141C" w:rsidRDefault="00864EEF" w:rsidP="00864EEF">
            <w:pPr>
              <w:numPr>
                <w:ilvl w:val="1"/>
                <w:numId w:val="2"/>
              </w:numPr>
              <w:spacing w:line="259" w:lineRule="auto"/>
              <w:rPr>
                <w:lang w:val="en-US" w:eastAsia="x-none"/>
              </w:rPr>
            </w:pPr>
            <w:r w:rsidRPr="0043141C">
              <w:rPr>
                <w:lang w:val="en-US" w:eastAsia="x-none"/>
              </w:rPr>
              <w:t>Single DCI to schedule both PDSCH(s) and PUSCH(s)</w:t>
            </w:r>
          </w:p>
          <w:p w14:paraId="0D2A256C"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w:t>
            </w:r>
            <w:r w:rsidRPr="0043141C">
              <w:rPr>
                <w:lang w:eastAsia="x-none"/>
              </w:rPr>
              <w:t>one or multiple TBs where any single TB can be mapped over multiple slots, where mapping is not by repetition</w:t>
            </w:r>
          </w:p>
          <w:p w14:paraId="24EA4D0B"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N TBs </w:t>
            </w:r>
            <w:r w:rsidRPr="0043141C">
              <w:rPr>
                <w:highlight w:val="magenta"/>
                <w:lang w:val="en-US" w:eastAsia="x-none"/>
              </w:rPr>
              <w:t>(N&gt;1)</w:t>
            </w:r>
            <w:r w:rsidRPr="0043141C">
              <w:rPr>
                <w:lang w:val="en-US" w:eastAsia="x-none"/>
              </w:rPr>
              <w:t xml:space="preserve"> where a TB can be repeated over multiple slots (or mini-slots)</w:t>
            </w:r>
          </w:p>
          <w:p w14:paraId="4B9A6A4C" w14:textId="77777777" w:rsidR="00864EEF" w:rsidRPr="0043141C" w:rsidRDefault="00864EEF" w:rsidP="00864EEF">
            <w:pPr>
              <w:numPr>
                <w:ilvl w:val="0"/>
                <w:numId w:val="2"/>
              </w:numPr>
              <w:spacing w:line="259" w:lineRule="auto"/>
              <w:rPr>
                <w:lang w:val="en-US" w:eastAsia="x-none"/>
              </w:rPr>
            </w:pPr>
            <w:r w:rsidRPr="0043141C">
              <w:rPr>
                <w:lang w:val="en-US" w:eastAsia="x-none"/>
              </w:rPr>
              <w:t>Note: This does not imply that existing slot aggregation and/or repetition for PDSCH and PUSCH by single DCI is precluded for the serving cell.</w:t>
            </w:r>
          </w:p>
          <w:p w14:paraId="7DECD480" w14:textId="77777777" w:rsidR="00864EEF" w:rsidRDefault="00864EEF" w:rsidP="00864EEF">
            <w:pPr>
              <w:jc w:val="both"/>
              <w:rPr>
                <w:iCs/>
                <w:lang w:val="en-US" w:eastAsia="ko-KR"/>
              </w:rPr>
            </w:pPr>
          </w:p>
          <w:p w14:paraId="4EBE3154" w14:textId="77777777" w:rsidR="00864EEF" w:rsidRPr="00686244" w:rsidRDefault="00864EEF" w:rsidP="00864EEF">
            <w:pPr>
              <w:jc w:val="both"/>
              <w:rPr>
                <w:iCs/>
                <w:lang w:val="en-US" w:eastAsia="ko-KR"/>
              </w:rPr>
            </w:pPr>
          </w:p>
        </w:tc>
      </w:tr>
      <w:tr w:rsidR="00A732BB" w14:paraId="463A5064" w14:textId="77777777" w:rsidTr="00864EEF">
        <w:tc>
          <w:tcPr>
            <w:tcW w:w="1649" w:type="dxa"/>
            <w:tcBorders>
              <w:top w:val="single" w:sz="4" w:space="0" w:color="auto"/>
              <w:left w:val="single" w:sz="4" w:space="0" w:color="auto"/>
              <w:bottom w:val="single" w:sz="4" w:space="0" w:color="auto"/>
              <w:right w:val="single" w:sz="4" w:space="0" w:color="auto"/>
            </w:tcBorders>
          </w:tcPr>
          <w:p w14:paraId="23F842E7" w14:textId="77777777" w:rsidR="00A732BB" w:rsidRDefault="00A732BB" w:rsidP="00864EEF">
            <w:pPr>
              <w:jc w:val="both"/>
              <w:rPr>
                <w:lang w:eastAsia="ko-KR"/>
              </w:rPr>
            </w:pPr>
          </w:p>
        </w:tc>
        <w:tc>
          <w:tcPr>
            <w:tcW w:w="7982" w:type="dxa"/>
            <w:tcBorders>
              <w:top w:val="single" w:sz="4" w:space="0" w:color="auto"/>
              <w:left w:val="single" w:sz="4" w:space="0" w:color="auto"/>
              <w:bottom w:val="single" w:sz="4" w:space="0" w:color="auto"/>
              <w:right w:val="single" w:sz="4" w:space="0" w:color="auto"/>
            </w:tcBorders>
          </w:tcPr>
          <w:p w14:paraId="062B4D1F" w14:textId="77777777" w:rsidR="00A732BB" w:rsidRDefault="00A732BB" w:rsidP="00864EEF">
            <w:pPr>
              <w:jc w:val="both"/>
              <w:rPr>
                <w:iCs/>
                <w:lang w:val="en-US" w:eastAsia="ko-KR"/>
              </w:rPr>
            </w:pPr>
          </w:p>
        </w:tc>
      </w:tr>
    </w:tbl>
    <w:p w14:paraId="051DCD62" w14:textId="77777777" w:rsidR="000D6AB2" w:rsidRDefault="000D6AB2" w:rsidP="000D6AB2">
      <w:pPr>
        <w:ind w:firstLineChars="100" w:firstLine="200"/>
        <w:jc w:val="both"/>
        <w:rPr>
          <w:lang w:eastAsia="ko-KR"/>
        </w:rPr>
      </w:pPr>
    </w:p>
    <w:p w14:paraId="45640E30" w14:textId="77777777" w:rsidR="00922371" w:rsidRPr="003558D0" w:rsidRDefault="00922371" w:rsidP="003558D0">
      <w:pPr>
        <w:ind w:firstLineChars="100" w:firstLine="200"/>
        <w:jc w:val="both"/>
        <w:rPr>
          <w:lang w:val="en-US" w:eastAsia="ko-KR"/>
        </w:rPr>
      </w:pPr>
    </w:p>
    <w:p w14:paraId="2A81131E" w14:textId="77777777" w:rsidR="000E09C4" w:rsidRDefault="00D55E99" w:rsidP="000E09C4">
      <w:pPr>
        <w:pStyle w:val="Heading1"/>
        <w:ind w:left="864" w:hanging="864"/>
        <w:jc w:val="both"/>
        <w:rPr>
          <w:lang w:eastAsia="ko-KR"/>
        </w:rPr>
      </w:pPr>
      <w:r>
        <w:rPr>
          <w:lang w:eastAsia="ko-KR"/>
        </w:rPr>
        <w:t>HARQ</w:t>
      </w:r>
    </w:p>
    <w:p w14:paraId="34C72AE9" w14:textId="5D72F62B" w:rsidR="000E09C4" w:rsidRPr="00FD1FB4" w:rsidRDefault="00CB6ABB" w:rsidP="000E09C4">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ListParagraph"/>
              <w:numPr>
                <w:ilvl w:val="0"/>
                <w:numId w:val="38"/>
              </w:numPr>
              <w:ind w:leftChars="0"/>
              <w:jc w:val="both"/>
              <w:rPr>
                <w:bCs/>
              </w:rPr>
            </w:pPr>
            <w:r>
              <w:lastRenderedPageBreak/>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lastRenderedPageBreak/>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6F70DBE" w14:textId="77777777" w:rsidR="00CB6ABB" w:rsidRPr="004A4D58" w:rsidRDefault="00CB6ABB" w:rsidP="00CB6ABB">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4ED6F5AF" w14:textId="77777777" w:rsidR="00CB6ABB" w:rsidRPr="00555B96" w:rsidRDefault="00CB6ABB" w:rsidP="00CB6ABB">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ListParagraph"/>
              <w:numPr>
                <w:ilvl w:val="0"/>
                <w:numId w:val="38"/>
              </w:numPr>
              <w:ind w:leftChars="0"/>
              <w:jc w:val="both"/>
              <w:rPr>
                <w:bCs/>
              </w:rPr>
            </w:pPr>
            <w:r w:rsidRPr="00A20943">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00"/>
        <w:jc w:val="both"/>
        <w:rPr>
          <w:lang w:val="en-US" w:eastAsia="ko-KR"/>
        </w:rPr>
      </w:pPr>
    </w:p>
    <w:p w14:paraId="6C1EE37D" w14:textId="554544F3" w:rsidR="000E09C4" w:rsidRPr="00DC6278" w:rsidRDefault="000E09C4" w:rsidP="000E09C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00"/>
        <w:jc w:val="both"/>
        <w:rPr>
          <w:lang w:val="en-US" w:eastAsia="ko-KR"/>
        </w:rPr>
      </w:pPr>
    </w:p>
    <w:p w14:paraId="360033ED" w14:textId="46DBCD14" w:rsidR="00E06995" w:rsidRDefault="00E06995" w:rsidP="00E06995">
      <w:pPr>
        <w:ind w:firstLineChars="100" w:firstLine="20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44419E62" w14:textId="77777777" w:rsidR="00CB6ABB" w:rsidRPr="00117B77"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52AFD0F" w14:textId="42F4A49E"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2D3AE4C5" w14:textId="2AFCBC89"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p>
    <w:p w14:paraId="47671582" w14:textId="77777777"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00"/>
        <w:jc w:val="both"/>
        <w:rPr>
          <w:lang w:val="en-US" w:eastAsia="ko-KR"/>
        </w:rPr>
      </w:pPr>
    </w:p>
    <w:p w14:paraId="19CE5167" w14:textId="146DA3A7" w:rsidR="004743B3" w:rsidRDefault="004743B3" w:rsidP="004743B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proofErr w:type="gramStart"/>
      <w:r w:rsidR="00A20943">
        <w:rPr>
          <w:lang w:eastAsia="ko-KR"/>
        </w:rPr>
        <w:t>so</w:t>
      </w:r>
      <w:r w:rsidR="00772AC5">
        <w:rPr>
          <w:lang w:eastAsia="ko-KR"/>
        </w:rPr>
        <w:t>,</w:t>
      </w:r>
      <w:proofErr w:type="gramEnd"/>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0A579B4C" w:rsidR="00772AC5" w:rsidRDefault="00A732BB" w:rsidP="00CB6ABB">
            <w:pPr>
              <w:jc w:val="both"/>
              <w:rPr>
                <w:lang w:eastAsia="ko-KR"/>
              </w:rPr>
            </w:pPr>
            <w:r>
              <w:rPr>
                <w:lang w:eastAsia="ko-KR"/>
              </w:rPr>
              <w:lastRenderedPageBreak/>
              <w:t>Nokia/NSB</w:t>
            </w:r>
          </w:p>
        </w:tc>
        <w:tc>
          <w:tcPr>
            <w:tcW w:w="7980" w:type="dxa"/>
            <w:tcBorders>
              <w:top w:val="single" w:sz="4" w:space="0" w:color="auto"/>
              <w:left w:val="single" w:sz="4" w:space="0" w:color="auto"/>
              <w:bottom w:val="single" w:sz="4" w:space="0" w:color="auto"/>
              <w:right w:val="single" w:sz="4" w:space="0" w:color="auto"/>
            </w:tcBorders>
          </w:tcPr>
          <w:p w14:paraId="67A3C865" w14:textId="387D209B" w:rsidR="00772AC5" w:rsidRPr="00686244" w:rsidRDefault="00A732BB" w:rsidP="00CB6ABB">
            <w:pPr>
              <w:jc w:val="both"/>
              <w:rPr>
                <w:iCs/>
                <w:lang w:val="en-US" w:eastAsia="ko-KR"/>
              </w:rPr>
            </w:pPr>
            <w:r>
              <w:rPr>
                <w:iCs/>
                <w:lang w:val="en-US" w:eastAsia="ko-KR"/>
              </w:rPr>
              <w:t xml:space="preserve">For Type-2 codebook, it is better to first decide on DAI counting principle. </w:t>
            </w:r>
          </w:p>
        </w:tc>
      </w:tr>
      <w:tr w:rsidR="00DD11C3" w14:paraId="1EFCA4E2" w14:textId="77777777" w:rsidTr="00C16311">
        <w:tc>
          <w:tcPr>
            <w:tcW w:w="1651" w:type="dxa"/>
            <w:tcBorders>
              <w:top w:val="single" w:sz="4" w:space="0" w:color="auto"/>
              <w:left w:val="single" w:sz="4" w:space="0" w:color="auto"/>
              <w:bottom w:val="single" w:sz="4" w:space="0" w:color="auto"/>
              <w:right w:val="single" w:sz="4" w:space="0" w:color="auto"/>
            </w:tcBorders>
          </w:tcPr>
          <w:p w14:paraId="3FC8F35B" w14:textId="71F00425" w:rsidR="00DD11C3" w:rsidRDefault="00DD11C3" w:rsidP="00DD11C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B2CC134" w14:textId="1FDBE80B" w:rsidR="00DD11C3" w:rsidRDefault="00DD11C3" w:rsidP="00DD11C3">
            <w:pPr>
              <w:jc w:val="both"/>
              <w:rPr>
                <w:iCs/>
                <w:lang w:val="en-US" w:eastAsia="ko-KR"/>
              </w:rPr>
            </w:pPr>
            <w:r>
              <w:rPr>
                <w:iCs/>
                <w:lang w:val="en-US" w:eastAsia="ko-KR"/>
              </w:rPr>
              <w:t xml:space="preserve">NACK bits of the skipped PDSCHs does not need to be reported in HARQ-ACK codebooks </w:t>
            </w:r>
          </w:p>
        </w:tc>
      </w:tr>
      <w:tr w:rsidR="00FF3B5B" w14:paraId="7789948B" w14:textId="77777777" w:rsidTr="00C16311">
        <w:tc>
          <w:tcPr>
            <w:tcW w:w="1651" w:type="dxa"/>
            <w:tcBorders>
              <w:top w:val="single" w:sz="4" w:space="0" w:color="auto"/>
              <w:left w:val="single" w:sz="4" w:space="0" w:color="auto"/>
              <w:bottom w:val="single" w:sz="4" w:space="0" w:color="auto"/>
              <w:right w:val="single" w:sz="4" w:space="0" w:color="auto"/>
            </w:tcBorders>
          </w:tcPr>
          <w:p w14:paraId="72F14D0C" w14:textId="74148BBC" w:rsidR="00FF3B5B" w:rsidRDefault="00FF3B5B" w:rsidP="00DD11C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E25B47B" w14:textId="4437D89C" w:rsidR="00FF3B5B" w:rsidRDefault="00FF3B5B" w:rsidP="00DD11C3">
            <w:pPr>
              <w:jc w:val="both"/>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BA5A17" w14:paraId="74EA467E" w14:textId="77777777" w:rsidTr="00C16311">
        <w:tc>
          <w:tcPr>
            <w:tcW w:w="1651" w:type="dxa"/>
            <w:tcBorders>
              <w:top w:val="single" w:sz="4" w:space="0" w:color="auto"/>
              <w:left w:val="single" w:sz="4" w:space="0" w:color="auto"/>
              <w:bottom w:val="single" w:sz="4" w:space="0" w:color="auto"/>
              <w:right w:val="single" w:sz="4" w:space="0" w:color="auto"/>
            </w:tcBorders>
          </w:tcPr>
          <w:p w14:paraId="2A89AFF5" w14:textId="5724E636" w:rsidR="00BA5A17" w:rsidRDefault="00BA5A17" w:rsidP="00BA5A17">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3DA0798A" w14:textId="77777777" w:rsidR="00BA5A17" w:rsidRPr="00F65B32" w:rsidRDefault="00BA5A17" w:rsidP="00BA5A17">
            <w:pPr>
              <w:spacing w:after="160" w:line="256" w:lineRule="auto"/>
              <w:contextualSpacing/>
              <w:jc w:val="both"/>
              <w:rPr>
                <w:rFonts w:ascii="Times New Roman" w:eastAsia="Malgun Gothic" w:hAnsi="Times New Roman"/>
                <w:lang w:val="en-US" w:eastAsia="ko-KR"/>
              </w:rPr>
            </w:pPr>
            <w:r w:rsidRPr="00F65B32">
              <w:rPr>
                <w:rFonts w:ascii="Times New Roman" w:eastAsia="Malgun Gothic" w:hAnsi="Times New Roman"/>
                <w:lang w:eastAsia="ko-KR"/>
              </w:rPr>
              <w:t xml:space="preserve">HARQ-ACK codebook is generated </w:t>
            </w:r>
            <w:r>
              <w:rPr>
                <w:lang w:eastAsia="ko-KR"/>
              </w:rPr>
              <w:t xml:space="preserve">independently of resource collision with </w:t>
            </w:r>
            <w:r w:rsidRPr="00F65B32">
              <w:rPr>
                <w:rFonts w:ascii="Times New Roman" w:eastAsia="Malgun Gothic" w:hAnsi="Times New Roman"/>
                <w:lang w:val="en-US" w:eastAsia="ko-KR"/>
              </w:rPr>
              <w:t>semi-static UL symbol(s), and NACK corresponding to the collided PDSCH should be reported by the UE.</w:t>
            </w:r>
          </w:p>
          <w:p w14:paraId="7F302437" w14:textId="77777777" w:rsidR="00BA5A17" w:rsidRDefault="00BA5A17" w:rsidP="00BA5A17">
            <w:pPr>
              <w:jc w:val="both"/>
              <w:rPr>
                <w:iCs/>
                <w:lang w:val="en-US" w:eastAsia="ko-KR"/>
              </w:rPr>
            </w:pPr>
          </w:p>
        </w:tc>
      </w:tr>
    </w:tbl>
    <w:p w14:paraId="1ECB5D62" w14:textId="77777777" w:rsidR="00772AC5" w:rsidRDefault="00772AC5" w:rsidP="00772AC5">
      <w:pPr>
        <w:ind w:firstLineChars="100" w:firstLine="200"/>
        <w:jc w:val="both"/>
        <w:rPr>
          <w:lang w:val="en-US" w:eastAsia="ko-KR"/>
        </w:rPr>
      </w:pPr>
    </w:p>
    <w:p w14:paraId="4D9251EC" w14:textId="77777777" w:rsidR="00CB6ABB" w:rsidRDefault="00CB6ABB" w:rsidP="00772AC5">
      <w:pPr>
        <w:ind w:firstLineChars="100" w:firstLine="200"/>
        <w:jc w:val="both"/>
        <w:rPr>
          <w:lang w:val="en-US" w:eastAsia="ko-KR"/>
        </w:rPr>
      </w:pPr>
    </w:p>
    <w:p w14:paraId="6E81BBB3" w14:textId="77777777" w:rsidR="00CB6ABB" w:rsidRPr="00FD1FB4" w:rsidRDefault="00CB6ABB" w:rsidP="00CB6ABB">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t>[5] InterDigital</w:t>
            </w:r>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3DAA3256"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9B8996A" w14:textId="77777777" w:rsidR="00CB6ABB" w:rsidRDefault="00CB6ABB" w:rsidP="00CB6ABB">
            <w:pPr>
              <w:jc w:val="both"/>
              <w:rPr>
                <w:lang w:eastAsia="x-none"/>
              </w:rPr>
            </w:pPr>
            <w:r>
              <w:rPr>
                <w:lang w:eastAsia="x-none"/>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w:t>
            </w:r>
            <w:proofErr w:type="spellStart"/>
            <w:r w:rsidRPr="00C47D2C">
              <w:rPr>
                <w:i/>
                <w:lang w:eastAsia="x-none"/>
              </w:rPr>
              <w:t>DataToUL</w:t>
            </w:r>
            <w:proofErr w:type="spellEnd"/>
            <w:r w:rsidRPr="00C47D2C">
              <w:rPr>
                <w:i/>
                <w:lang w:eastAsia="x-none"/>
              </w:rPr>
              <w:t>-ACK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w:t>
            </w:r>
            <w:proofErr w:type="spellStart"/>
            <w:r>
              <w:rPr>
                <w:lang w:eastAsia="x-none"/>
              </w:rPr>
              <w:t>n</w:t>
            </w:r>
            <w:r w:rsidRPr="00C47D2C">
              <w:rPr>
                <w:vertAlign w:val="subscript"/>
                <w:lang w:eastAsia="x-none"/>
              </w:rPr>
              <w:t>U</w:t>
            </w:r>
            <w:proofErr w:type="spellEnd"/>
            <w:r>
              <w:rPr>
                <w:lang w:eastAsia="x-none"/>
              </w:rPr>
              <w:t xml:space="preserve"> – (K1+ </w:t>
            </w:r>
            <w:proofErr w:type="spellStart"/>
            <w:r>
              <w:rPr>
                <w:lang w:eastAsia="x-none"/>
              </w:rPr>
              <w:t>K</w:t>
            </w:r>
            <w:r w:rsidRPr="00C47D2C">
              <w:rPr>
                <w:vertAlign w:val="subscript"/>
                <w:lang w:eastAsia="x-none"/>
              </w:rPr>
              <w:t>offset,i</w:t>
            </w:r>
            <w:proofErr w:type="spellEnd"/>
            <w:r>
              <w:rPr>
                <w:lang w:eastAsia="x-none"/>
              </w:rPr>
              <w:t xml:space="preserve">)}, where </w:t>
            </w:r>
            <w:proofErr w:type="spellStart"/>
            <w:r>
              <w:rPr>
                <w:lang w:eastAsia="x-none"/>
              </w:rPr>
              <w:t>n</w:t>
            </w:r>
            <w:r w:rsidRPr="00C47D2C">
              <w:rPr>
                <w:vertAlign w:val="subscript"/>
                <w:lang w:eastAsia="x-none"/>
              </w:rPr>
              <w:t>U</w:t>
            </w:r>
            <w:proofErr w:type="spellEnd"/>
            <w:r>
              <w:rPr>
                <w:lang w:eastAsia="x-none"/>
              </w:rPr>
              <w:t xml:space="preserve"> is the slot number for the HARQ ACK codebook transmission and </w:t>
            </w:r>
            <w:proofErr w:type="spellStart"/>
            <w:r>
              <w:rPr>
                <w:lang w:eastAsia="x-none"/>
              </w:rPr>
              <w:t>K</w:t>
            </w:r>
            <w:r w:rsidRPr="00C47D2C">
              <w:rPr>
                <w:vertAlign w:val="subscript"/>
                <w:lang w:eastAsia="x-none"/>
              </w:rPr>
              <w:t>offset,i</w:t>
            </w:r>
            <w:proofErr w:type="spellEnd"/>
            <w:r>
              <w:rPr>
                <w:lang w:eastAsia="x-none"/>
              </w:rPr>
              <w:t xml:space="preserve"> (</w:t>
            </w:r>
            <w:proofErr w:type="spellStart"/>
            <w:r w:rsidRPr="00C47D2C">
              <w:rPr>
                <w:i/>
                <w:lang w:eastAsia="x-none"/>
              </w:rPr>
              <w:t>i</w:t>
            </w:r>
            <w:proofErr w:type="spellEnd"/>
            <w:r>
              <w:rPr>
                <w:lang w:eastAsia="x-none"/>
              </w:rPr>
              <w:t xml:space="preserve"> = 0,…,</w:t>
            </w:r>
            <w:r w:rsidRPr="00C47D2C">
              <w:rPr>
                <w:i/>
                <w:lang w:eastAsia="x-none"/>
              </w:rPr>
              <w:t>M</w:t>
            </w:r>
            <w:r>
              <w:rPr>
                <w:lang w:eastAsia="x-none"/>
              </w:rPr>
              <w:t xml:space="preserve">-1) is the slot offset from PDSCH </w:t>
            </w:r>
            <w:proofErr w:type="spellStart"/>
            <w:r>
              <w:rPr>
                <w:lang w:eastAsia="x-none"/>
              </w:rPr>
              <w:t>i</w:t>
            </w:r>
            <w:proofErr w:type="spellEnd"/>
            <w:r>
              <w:rPr>
                <w:lang w:eastAsia="x-none"/>
              </w:rPr>
              <w:t xml:space="preserve">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t>[14] Futurewei</w:t>
            </w:r>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0B3E4C81"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Type-2 HARQ-ACK codebook. </w:t>
            </w:r>
          </w:p>
          <w:p w14:paraId="50EFBB8A" w14:textId="77777777" w:rsidR="00CB6ABB" w:rsidRDefault="00CB6ABB" w:rsidP="00CB6ABB">
            <w:pPr>
              <w:pStyle w:val="ListParagraph"/>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ListParagraph"/>
              <w:numPr>
                <w:ilvl w:val="1"/>
                <w:numId w:val="38"/>
              </w:numPr>
              <w:ind w:leftChars="0"/>
              <w:jc w:val="both"/>
              <w:rPr>
                <w:bCs/>
              </w:rPr>
            </w:pPr>
            <w:r w:rsidRPr="00C47D2C">
              <w:rPr>
                <w:bCs/>
              </w:rPr>
              <w:t>The same grouping of the two sub-codebooks by the number of bundled HARQ-ACK bits as the case that time bundling is not configured.</w:t>
            </w:r>
          </w:p>
          <w:p w14:paraId="7E3485D1"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ListParagraph"/>
              <w:numPr>
                <w:ilvl w:val="1"/>
                <w:numId w:val="38"/>
              </w:numPr>
              <w:ind w:leftChars="0"/>
              <w:jc w:val="both"/>
              <w:rPr>
                <w:bCs/>
              </w:rPr>
            </w:pPr>
            <w:r w:rsidRPr="00C47D2C">
              <w:rPr>
                <w:bCs/>
              </w:rPr>
              <w:lastRenderedPageBreak/>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lastRenderedPageBreak/>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Proposal 3: Multiple slots jointly to determine a number of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t>[27] Convida</w:t>
            </w:r>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00"/>
        <w:jc w:val="both"/>
        <w:rPr>
          <w:lang w:val="en-US" w:eastAsia="ko-KR"/>
        </w:rPr>
      </w:pPr>
    </w:p>
    <w:p w14:paraId="7640613C" w14:textId="77777777" w:rsidR="00CB6ABB" w:rsidRPr="00DC6278" w:rsidRDefault="00CB6ABB" w:rsidP="00CB6ABB">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00"/>
        <w:jc w:val="both"/>
        <w:rPr>
          <w:lang w:val="en-US" w:eastAsia="ko-KR"/>
        </w:rPr>
      </w:pPr>
    </w:p>
    <w:p w14:paraId="71EAA325" w14:textId="77777777" w:rsidR="00CB6ABB" w:rsidRDefault="00CB6ABB" w:rsidP="00CB6ABB">
      <w:pPr>
        <w:ind w:firstLineChars="100" w:firstLine="200"/>
        <w:jc w:val="both"/>
        <w:rPr>
          <w:lang w:eastAsia="ko-KR"/>
        </w:rPr>
      </w:pPr>
      <w:r>
        <w:rPr>
          <w:lang w:eastAsia="ko-KR"/>
        </w:rPr>
        <w:t>Company views on Type-1 HARQ-ACK codebook generation:</w:t>
      </w:r>
    </w:p>
    <w:p w14:paraId="47B8E669"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1ECCEAC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p>
    <w:p w14:paraId="36586688"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786241C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6C81547D"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00"/>
        <w:jc w:val="both"/>
        <w:rPr>
          <w:lang w:eastAsia="ko-KR"/>
        </w:rPr>
      </w:pPr>
    </w:p>
    <w:p w14:paraId="071D65E6" w14:textId="60FBEFDE" w:rsidR="00CB6ABB" w:rsidRDefault="00CB6ABB" w:rsidP="00CB6ABB">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 xml:space="preserve">it is proposed to deprioritize this issue in this </w:t>
      </w:r>
      <w:proofErr w:type="gramStart"/>
      <w:r w:rsidR="00A96F07">
        <w:rPr>
          <w:bCs/>
          <w:iCs/>
          <w:lang w:eastAsia="zh-CN"/>
        </w:rPr>
        <w:t>meeting</w:t>
      </w:r>
      <w:proofErr w:type="gramEnd"/>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00"/>
        <w:jc w:val="both"/>
        <w:rPr>
          <w:lang w:val="en-US" w:eastAsia="ko-KR"/>
        </w:rPr>
      </w:pPr>
    </w:p>
    <w:p w14:paraId="2248D8C9" w14:textId="77777777" w:rsidR="00CB6ABB" w:rsidRPr="000640D9" w:rsidRDefault="00CB6ABB" w:rsidP="00CB6ABB">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A732BB">
        <w:tc>
          <w:tcPr>
            <w:tcW w:w="1650"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A732BB" w14:paraId="55F643B6" w14:textId="77777777" w:rsidTr="00A732BB">
        <w:tc>
          <w:tcPr>
            <w:tcW w:w="1650" w:type="dxa"/>
            <w:tcBorders>
              <w:top w:val="single" w:sz="4" w:space="0" w:color="auto"/>
              <w:left w:val="single" w:sz="4" w:space="0" w:color="auto"/>
              <w:bottom w:val="single" w:sz="4" w:space="0" w:color="auto"/>
              <w:right w:val="single" w:sz="4" w:space="0" w:color="auto"/>
            </w:tcBorders>
          </w:tcPr>
          <w:p w14:paraId="47E31042" w14:textId="1EDC10CA"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F389B1" w14:textId="7B7CE268" w:rsidR="00A732BB" w:rsidRPr="00686244" w:rsidRDefault="00A732BB" w:rsidP="00A732BB">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bl>
    <w:p w14:paraId="6390730F" w14:textId="77777777" w:rsidR="00CB6ABB" w:rsidRDefault="00CB6ABB" w:rsidP="00CB6ABB">
      <w:pPr>
        <w:ind w:firstLineChars="100" w:firstLine="200"/>
        <w:jc w:val="both"/>
        <w:rPr>
          <w:lang w:val="en-US" w:eastAsia="ko-KR"/>
        </w:rPr>
      </w:pPr>
    </w:p>
    <w:p w14:paraId="379AED67" w14:textId="77777777" w:rsidR="00CB6ABB" w:rsidRPr="00772AC5" w:rsidRDefault="00CB6ABB" w:rsidP="00CB6ABB">
      <w:pPr>
        <w:ind w:firstLineChars="100" w:firstLine="200"/>
        <w:jc w:val="both"/>
        <w:rPr>
          <w:lang w:val="en-US" w:eastAsia="ko-KR"/>
        </w:rPr>
      </w:pPr>
    </w:p>
    <w:p w14:paraId="7A405004" w14:textId="77777777" w:rsidR="00DE4DE9" w:rsidRPr="00FD1FB4" w:rsidRDefault="007211DE" w:rsidP="00DE4DE9">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lastRenderedPageBreak/>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lastRenderedPageBreak/>
              <w:t>[3] vivo</w:t>
            </w:r>
          </w:p>
        </w:tc>
        <w:tc>
          <w:tcPr>
            <w:tcW w:w="7980" w:type="dxa"/>
            <w:shd w:val="clear" w:color="auto" w:fill="auto"/>
          </w:tcPr>
          <w:p w14:paraId="13827335" w14:textId="77777777" w:rsidR="00436FE8" w:rsidRDefault="00436FE8" w:rsidP="00436FE8">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0E8A8702" w14:textId="77777777" w:rsidR="00436FE8" w:rsidRDefault="00436FE8" w:rsidP="00436FE8">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t>[4] Spreadtrum</w:t>
            </w:r>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ListParagraph"/>
              <w:numPr>
                <w:ilvl w:val="0"/>
                <w:numId w:val="38"/>
              </w:numPr>
              <w:ind w:leftChars="0"/>
              <w:jc w:val="both"/>
              <w:rPr>
                <w:bCs/>
              </w:rPr>
            </w:pPr>
            <w:r w:rsidRPr="00091498">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6DA654" w14:textId="77777777" w:rsidR="00436FE8" w:rsidRPr="00436FE8" w:rsidRDefault="00436FE8" w:rsidP="00091498">
            <w:pPr>
              <w:pStyle w:val="ListParagraph"/>
              <w:numPr>
                <w:ilvl w:val="0"/>
                <w:numId w:val="38"/>
              </w:numPr>
              <w:ind w:leftChars="0"/>
              <w:jc w:val="both"/>
              <w:rPr>
                <w:lang w:eastAsia="ko-KR"/>
              </w:rPr>
            </w:pPr>
            <w:r w:rsidRPr="00091498">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t>[8] Samsung</w:t>
            </w:r>
          </w:p>
        </w:tc>
        <w:tc>
          <w:tcPr>
            <w:tcW w:w="7980" w:type="dxa"/>
            <w:shd w:val="clear" w:color="auto" w:fill="auto"/>
          </w:tcPr>
          <w:p w14:paraId="1422DB2D" w14:textId="77777777" w:rsidR="00091498" w:rsidRDefault="00091498" w:rsidP="00091498">
            <w:pPr>
              <w:jc w:val="both"/>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183F0D1D" w14:textId="77777777" w:rsidR="00091498" w:rsidRDefault="00091498" w:rsidP="00091498">
            <w:pPr>
              <w:pStyle w:val="ListParagraph"/>
              <w:numPr>
                <w:ilvl w:val="0"/>
                <w:numId w:val="38"/>
              </w:numPr>
              <w:ind w:leftChars="0"/>
              <w:jc w:val="both"/>
              <w:rPr>
                <w:bCs/>
              </w:rPr>
            </w:pPr>
            <w:r w:rsidRPr="00091498">
              <w:rPr>
                <w:bCs/>
              </w:rPr>
              <w:t xml:space="preserve">Alt a: </w:t>
            </w:r>
            <w:proofErr w:type="spellStart"/>
            <w:r w:rsidRPr="00091498">
              <w:rPr>
                <w:bCs/>
              </w:rPr>
              <w:t>gNB</w:t>
            </w:r>
            <w:proofErr w:type="spellEnd"/>
            <w:r w:rsidRPr="00091498">
              <w:rPr>
                <w:bCs/>
              </w:rPr>
              <w:t xml:space="preserve"> configures a number of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ListParagraph"/>
              <w:numPr>
                <w:ilvl w:val="0"/>
                <w:numId w:val="38"/>
              </w:numPr>
              <w:ind w:leftChars="0"/>
              <w:jc w:val="both"/>
              <w:rPr>
                <w:bCs/>
              </w:rPr>
            </w:pPr>
            <w:r>
              <w:rPr>
                <w:lang w:eastAsia="ko-KR"/>
              </w:rPr>
              <w:t xml:space="preserve">Alt b: </w:t>
            </w:r>
            <w:proofErr w:type="spellStart"/>
            <w:r>
              <w:rPr>
                <w:lang w:eastAsia="ko-KR"/>
              </w:rPr>
              <w:t>gNB</w:t>
            </w:r>
            <w:proofErr w:type="spellEnd"/>
            <w:r>
              <w:rPr>
                <w:lang w:eastAsia="ko-KR"/>
              </w:rPr>
              <w:t xml:space="preserve"> configures a number of PDSCHs per HARQ-ACK bundling groups (</w:t>
            </w:r>
            <w:proofErr w:type="spellStart"/>
            <w:r>
              <w:rPr>
                <w:lang w:eastAsia="ko-KR"/>
              </w:rPr>
              <w:t>N</w:t>
            </w:r>
            <w:r w:rsidRPr="00091498">
              <w:rPr>
                <w:vertAlign w:val="subscript"/>
                <w:lang w:eastAsia="ko-KR"/>
              </w:rPr>
              <w:t>pb</w:t>
            </w:r>
            <w:proofErr w:type="spellEnd"/>
            <w:r>
              <w:rPr>
                <w:lang w:eastAsia="ko-KR"/>
              </w:rPr>
              <w:t>)</w:t>
            </w:r>
          </w:p>
          <w:p w14:paraId="4470CF9C" w14:textId="77777777" w:rsidR="00091498" w:rsidRPr="00091498" w:rsidRDefault="00091498" w:rsidP="00091498">
            <w:pPr>
              <w:pStyle w:val="ListParagraph"/>
              <w:numPr>
                <w:ilvl w:val="0"/>
                <w:numId w:val="38"/>
              </w:numPr>
              <w:ind w:leftChars="0"/>
              <w:jc w:val="both"/>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ListParagraph"/>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ListParagraph"/>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ListParagraph"/>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ListParagraph"/>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ListParagraph"/>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ListParagraph"/>
              <w:numPr>
                <w:ilvl w:val="0"/>
                <w:numId w:val="38"/>
              </w:numPr>
              <w:ind w:leftChars="0"/>
              <w:jc w:val="both"/>
              <w:rPr>
                <w:bCs/>
              </w:rPr>
            </w:pPr>
            <w:r w:rsidRPr="00091498">
              <w:rPr>
                <w:bCs/>
              </w:rPr>
              <w:t>1st sub-codebook for single PDSCH reception, and PDCCHs requiring HARQ-ACK feedback.</w:t>
            </w:r>
          </w:p>
          <w:p w14:paraId="603F82E1" w14:textId="77777777" w:rsidR="00091498" w:rsidRPr="00091498" w:rsidRDefault="00091498" w:rsidP="00091498">
            <w:pPr>
              <w:pStyle w:val="ListParagraph"/>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lastRenderedPageBreak/>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lastRenderedPageBreak/>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ListParagraph"/>
              <w:numPr>
                <w:ilvl w:val="0"/>
                <w:numId w:val="38"/>
              </w:numPr>
              <w:ind w:leftChars="0"/>
              <w:jc w:val="both"/>
              <w:rPr>
                <w:bCs/>
              </w:rPr>
            </w:pPr>
            <w:r w:rsidRPr="004A4D58">
              <w:rPr>
                <w:bCs/>
              </w:rPr>
              <w:t>The 1st sub-codebook includes HARQ-ACK bits for PDSCHs scheduled in a single-PDSCH and TB-based manner among all the CCs.</w:t>
            </w:r>
          </w:p>
          <w:p w14:paraId="7B310ED9" w14:textId="77777777" w:rsidR="004A4D58" w:rsidRPr="004A4D58" w:rsidRDefault="004A4D58" w:rsidP="004A4D58">
            <w:pPr>
              <w:pStyle w:val="ListParagraph"/>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0C51C7AF" w14:textId="77777777" w:rsidR="004A4D58" w:rsidRDefault="004A4D58" w:rsidP="004A4D58">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t xml:space="preserve">Observation 15: Analysis shows that Alt-2 is expected to have much larger impact on the specs due to re-definition of DAI </w:t>
            </w:r>
            <w:proofErr w:type="gramStart"/>
            <w:r>
              <w:rPr>
                <w:lang w:eastAsia="ko-KR"/>
              </w:rPr>
              <w:t>counting, and</w:t>
            </w:r>
            <w:proofErr w:type="gramEnd"/>
            <w:r>
              <w:rPr>
                <w:lang w:eastAsia="ko-KR"/>
              </w:rPr>
              <w:t xml:space="preserve">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t>[14] Futurewei</w:t>
            </w:r>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lastRenderedPageBreak/>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lastRenderedPageBreak/>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254DF19F" w14:textId="77777777" w:rsidR="004A4D58" w:rsidRPr="00555B96" w:rsidRDefault="004A4D58" w:rsidP="004A4D58">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ListParagraph"/>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CBG-based feedback may be included in the sub-codebook of multi-PDSCH scheduling if supported. </w:t>
            </w:r>
          </w:p>
          <w:p w14:paraId="720FA5B7" w14:textId="77777777" w:rsidR="004A4D58" w:rsidRPr="004A4D58" w:rsidRDefault="004A4D58" w:rsidP="004A4D58">
            <w:pPr>
              <w:pStyle w:val="ListParagraph"/>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ListParagraph"/>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ListParagraph"/>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ListParagraph"/>
              <w:numPr>
                <w:ilvl w:val="0"/>
                <w:numId w:val="38"/>
              </w:numPr>
              <w:ind w:leftChars="0"/>
              <w:jc w:val="both"/>
              <w:rPr>
                <w:bCs/>
              </w:rPr>
            </w:pPr>
            <w:r w:rsidRPr="004A4D58">
              <w:rPr>
                <w:bCs/>
              </w:rPr>
              <w:t xml:space="preserve">Support increasing the field size of the DAI based on RRC configuration to increase the reliability against the missed DCIs. However, the field size increase should be subject to </w:t>
            </w:r>
            <w:proofErr w:type="spellStart"/>
            <w:r w:rsidRPr="004A4D58">
              <w:rPr>
                <w:bCs/>
              </w:rPr>
              <w:t>gNB</w:t>
            </w:r>
            <w:proofErr w:type="spellEnd"/>
            <w:r w:rsidRPr="004A4D58">
              <w:rPr>
                <w:bCs/>
              </w:rPr>
              <w:t xml:space="preserve"> configuration.</w:t>
            </w:r>
          </w:p>
          <w:p w14:paraId="45F93FC7" w14:textId="77777777" w:rsidR="004A4D58" w:rsidRPr="004A4D58" w:rsidRDefault="004A4D58" w:rsidP="004A4D58">
            <w:pPr>
              <w:pStyle w:val="ListParagraph"/>
              <w:numPr>
                <w:ilvl w:val="0"/>
                <w:numId w:val="38"/>
              </w:numPr>
              <w:ind w:leftChars="0"/>
              <w:jc w:val="both"/>
              <w:rPr>
                <w:lang w:eastAsia="ko-KR"/>
              </w:rPr>
            </w:pPr>
            <w:r w:rsidRPr="004A4D58">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ListParagraph"/>
              <w:numPr>
                <w:ilvl w:val="0"/>
                <w:numId w:val="38"/>
              </w:numPr>
              <w:ind w:leftChars="0"/>
              <w:jc w:val="both"/>
              <w:rPr>
                <w:lang w:eastAsia="ko-KR"/>
              </w:rPr>
            </w:pPr>
            <w:r>
              <w:rPr>
                <w:lang w:eastAsia="ko-KR"/>
              </w:rPr>
              <w:lastRenderedPageBreak/>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ListParagraph"/>
              <w:numPr>
                <w:ilvl w:val="0"/>
                <w:numId w:val="38"/>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t>Proposal #14: Consider the following methods if time bundling operation is introduced:</w:t>
            </w:r>
          </w:p>
          <w:p w14:paraId="189E1F2C" w14:textId="77777777" w:rsidR="004A4D58" w:rsidRDefault="004A4D58" w:rsidP="004A4D58">
            <w:pPr>
              <w:pStyle w:val="ListParagraph"/>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ListParagraph"/>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lastRenderedPageBreak/>
              <w:t>[20] MediaTek</w:t>
            </w:r>
          </w:p>
        </w:tc>
        <w:tc>
          <w:tcPr>
            <w:tcW w:w="7980" w:type="dxa"/>
            <w:shd w:val="clear" w:color="auto" w:fill="auto"/>
          </w:tcPr>
          <w:p w14:paraId="7D119FA5" w14:textId="77777777" w:rsidR="004A4D58" w:rsidRPr="004A4D58" w:rsidRDefault="004A4D58" w:rsidP="004A4D58">
            <w:pPr>
              <w:jc w:val="both"/>
              <w:rPr>
                <w:lang w:eastAsia="ko-KR"/>
              </w:rPr>
            </w:pPr>
            <w:bookmarkStart w:id="1"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1"/>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construct the codebook</w:t>
            </w:r>
          </w:p>
          <w:p w14:paraId="794631C1" w14:textId="77777777" w:rsidR="004A4D58" w:rsidRPr="004A4D58" w:rsidRDefault="004A4D58" w:rsidP="004A4D58">
            <w:pPr>
              <w:jc w:val="both"/>
              <w:rPr>
                <w:lang w:eastAsia="ko-KR"/>
              </w:rPr>
            </w:pPr>
            <w:bookmarkStart w:id="2"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2"/>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3" w:name="_Ref71638053"/>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3"/>
          </w:p>
          <w:p w14:paraId="5F2D31BD"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ListParagraph"/>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ListParagraph"/>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ListParagraph"/>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ListParagraph"/>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ListParagraph"/>
              <w:numPr>
                <w:ilvl w:val="1"/>
                <w:numId w:val="38"/>
              </w:numPr>
              <w:ind w:leftChars="0"/>
              <w:jc w:val="both"/>
              <w:rPr>
                <w:bCs/>
              </w:rPr>
            </w:pPr>
            <w:r w:rsidRPr="004A4D58">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6129FAD8"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1 HARQ-ACK bit is included in the first sub-codebook for the DCI indicating SPS PDSCH release, </w:t>
            </w:r>
            <w:proofErr w:type="spellStart"/>
            <w:r w:rsidRPr="004A4D58">
              <w:rPr>
                <w:lang w:val="en-US" w:eastAsia="ko-KR"/>
              </w:rPr>
              <w:t>SCell</w:t>
            </w:r>
            <w:proofErr w:type="spellEnd"/>
            <w:r w:rsidRPr="004A4D58">
              <w:rPr>
                <w:lang w:val="en-US" w:eastAsia="ko-KR"/>
              </w:rPr>
              <w:t xml:space="preserve">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ListParagraph"/>
              <w:numPr>
                <w:ilvl w:val="0"/>
                <w:numId w:val="38"/>
              </w:numPr>
              <w:ind w:leftChars="0"/>
              <w:jc w:val="both"/>
              <w:rPr>
                <w:bCs/>
              </w:rPr>
            </w:pPr>
            <w:r w:rsidRPr="004A4D58">
              <w:rPr>
                <w:bCs/>
              </w:rPr>
              <w:t xml:space="preserve">Time domain bundling can be supported in Type-2 HARQ-ACK codebook. </w:t>
            </w:r>
          </w:p>
          <w:p w14:paraId="00B976A7" w14:textId="77777777" w:rsidR="004A4D58" w:rsidRPr="004A4D58" w:rsidRDefault="004A4D58" w:rsidP="004A4D58">
            <w:pPr>
              <w:pStyle w:val="ListParagraph"/>
              <w:numPr>
                <w:ilvl w:val="1"/>
                <w:numId w:val="38"/>
              </w:numPr>
              <w:ind w:leftChars="0"/>
              <w:jc w:val="both"/>
              <w:rPr>
                <w:bCs/>
              </w:rPr>
            </w:pPr>
            <w:r w:rsidRPr="004A4D58">
              <w:rPr>
                <w:lang w:val="en-US" w:eastAsia="ko-KR"/>
              </w:rPr>
              <w:lastRenderedPageBreak/>
              <w:t>FFS how to determine the number of sub-codebooks</w:t>
            </w:r>
          </w:p>
          <w:p w14:paraId="66099FF0" w14:textId="77777777" w:rsidR="004A4D58" w:rsidRPr="004A4D58" w:rsidRDefault="004A4D58" w:rsidP="004A4D58">
            <w:pPr>
              <w:pStyle w:val="ListParagraph"/>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ListParagraph"/>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lastRenderedPageBreak/>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w:t>
            </w:r>
            <w:proofErr w:type="gramStart"/>
            <w:r w:rsidRPr="004A5B4B">
              <w:rPr>
                <w:bCs/>
                <w:lang w:val="en-US" w:eastAsia="ko-KR"/>
              </w:rPr>
              <w:t>bits</w:t>
            </w:r>
            <w:proofErr w:type="gramEnd"/>
            <w:r w:rsidRPr="004A5B4B">
              <w:rPr>
                <w:bCs/>
                <w:lang w:val="en-US" w:eastAsia="ko-KR"/>
              </w:rPr>
              <w:t xml:space="preserve">,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ListParagraph"/>
              <w:numPr>
                <w:ilvl w:val="0"/>
                <w:numId w:val="38"/>
              </w:numPr>
              <w:ind w:leftChars="0"/>
              <w:jc w:val="both"/>
              <w:rPr>
                <w:bCs/>
                <w:lang w:val="en-US" w:eastAsia="ko-KR"/>
              </w:rPr>
            </w:pPr>
            <w:r w:rsidRPr="004A5B4B">
              <w:rPr>
                <w:bCs/>
                <w:lang w:val="en-US" w:eastAsia="ko-KR"/>
              </w:rPr>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00"/>
        <w:jc w:val="both"/>
        <w:rPr>
          <w:lang w:val="en-US" w:eastAsia="ko-KR"/>
        </w:rPr>
      </w:pPr>
    </w:p>
    <w:p w14:paraId="1317371B" w14:textId="06527D49" w:rsidR="00E06995" w:rsidRPr="00DC6278" w:rsidRDefault="00E06995" w:rsidP="00E06995">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00"/>
        <w:jc w:val="both"/>
        <w:rPr>
          <w:lang w:val="en-US" w:eastAsia="ko-KR"/>
        </w:rPr>
      </w:pPr>
    </w:p>
    <w:p w14:paraId="18114089" w14:textId="77777777" w:rsidR="00E06995" w:rsidRDefault="00E06995" w:rsidP="00E06995">
      <w:pPr>
        <w:ind w:firstLineChars="100" w:firstLine="20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4A874596" w14:textId="290B2427" w:rsidR="00D26818" w:rsidRDefault="00D26818"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w:t>
      </w:r>
      <w:r w:rsidR="00710150">
        <w:rPr>
          <w:rFonts w:ascii="Times New Roman" w:eastAsia="Malgun Gothic" w:hAnsi="Times New Roman"/>
          <w:lang w:val="en-US" w:eastAsia="ko-KR"/>
        </w:rPr>
        <w:t>Lenovo (SCS-dependent sub-CB), Samsung (2 sub-CBs w/ CBG), ZTE, Fujitsu (2 sub-CBs w/ CBG)</w:t>
      </w:r>
      <w:r w:rsidR="00DB4157">
        <w:rPr>
          <w:rFonts w:ascii="Times New Roman" w:eastAsia="Malgun Gothic" w:hAnsi="Times New Roman"/>
          <w:lang w:val="en-US" w:eastAsia="ko-KR"/>
        </w:rPr>
        <w:t>, Ericsson, Futurewei, Nokia (2</w:t>
      </w:r>
      <w:r w:rsidR="00DB4157" w:rsidRPr="00DB4157">
        <w:rPr>
          <w:rFonts w:ascii="Times New Roman" w:eastAsia="Malgun Gothic" w:hAnsi="Times New Roman"/>
          <w:vertAlign w:val="superscript"/>
          <w:lang w:val="en-US" w:eastAsia="ko-KR"/>
        </w:rPr>
        <w:t>nd</w:t>
      </w:r>
      <w:r w:rsidR="00DB4157">
        <w:rPr>
          <w:rFonts w:ascii="Times New Roman" w:eastAsia="Malgun Gothic" w:hAnsi="Times New Roman"/>
          <w:lang w:val="en-US" w:eastAsia="ko-KR"/>
        </w:rPr>
        <w:t xml:space="preserve"> preference), NEC (3 sub-CBs w/ CBG), OPPO (2 sub-CBs w/ CBG), LG Electronics (2 sub-CBs w/ CBG), Intel</w:t>
      </w:r>
      <w:r w:rsidR="00555B96">
        <w:rPr>
          <w:rFonts w:ascii="Times New Roman" w:eastAsia="Malgun Gothic" w:hAnsi="Times New Roman"/>
          <w:lang w:val="en-US" w:eastAsia="ko-KR"/>
        </w:rPr>
        <w:t xml:space="preserve"> (2 sub-CBs w/ CBG, 2 HARQ-ACK bits in the first sub-CB), Apple (</w:t>
      </w:r>
      <w:r w:rsidR="00870C2F">
        <w:rPr>
          <w:rFonts w:ascii="Times New Roman" w:eastAsia="Malgun Gothic" w:hAnsi="Times New Roman"/>
          <w:lang w:val="en-US" w:eastAsia="ko-KR"/>
        </w:rPr>
        <w:t xml:space="preserve">up to </w:t>
      </w:r>
      <w:r w:rsidR="00555B96">
        <w:rPr>
          <w:rFonts w:ascii="Times New Roman" w:eastAsia="Malgun Gothic" w:hAnsi="Times New Roman"/>
          <w:lang w:val="en-US" w:eastAsia="ko-KR"/>
        </w:rPr>
        <w:t>M HARQ-ACK bits in the first sub-CB), NTT DOCOMO (if time domain bundling is supported), Xiaomi, WILUS</w:t>
      </w:r>
    </w:p>
    <w:p w14:paraId="2CBC5108" w14:textId="783B53F6" w:rsidR="00DB4157" w:rsidRDefault="00DB4157" w:rsidP="00DB4157">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285772A"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53960C6" w14:textId="2B76A723"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710150">
        <w:rPr>
          <w:rFonts w:ascii="Times New Roman" w:eastAsia="Malgun Gothic" w:hAnsi="Times New Roman"/>
          <w:lang w:val="en-US" w:eastAsia="ko-KR"/>
        </w:rPr>
        <w:t>Huawei (separate 3? sub-CBs), vivo (</w:t>
      </w:r>
      <w:proofErr w:type="spellStart"/>
      <w:r w:rsidR="00710150">
        <w:rPr>
          <w:rFonts w:ascii="Times New Roman" w:eastAsia="Malgun Gothic" w:hAnsi="Times New Roman"/>
          <w:lang w:val="en-US" w:eastAsia="ko-KR"/>
        </w:rPr>
        <w:t>N_max</w:t>
      </w:r>
      <w:proofErr w:type="spellEnd"/>
      <w:r w:rsidR="00710150">
        <w:rPr>
          <w:rFonts w:ascii="Times New Roman" w:eastAsia="Malgun Gothic" w:hAnsi="Times New Roman"/>
          <w:lang w:val="en-US" w:eastAsia="ko-KR"/>
        </w:rPr>
        <w:t xml:space="preserve"> based DCI bit increase, 2 sub-CBs), Spreadtrum, Sony</w:t>
      </w:r>
      <w:r w:rsidR="00DB4157">
        <w:rPr>
          <w:rFonts w:ascii="Times New Roman" w:eastAsia="Malgun Gothic" w:hAnsi="Times New Roman"/>
          <w:lang w:val="en-US" w:eastAsia="ko-KR"/>
        </w:rPr>
        <w:t xml:space="preserve">, OPPO (single CB), Qualcomm (single CB?, </w:t>
      </w:r>
      <w:proofErr w:type="spellStart"/>
      <w:r w:rsidR="00DB4157">
        <w:rPr>
          <w:rFonts w:ascii="Times New Roman" w:eastAsia="Malgun Gothic" w:hAnsi="Times New Roman"/>
          <w:lang w:val="en-US" w:eastAsia="ko-KR"/>
        </w:rPr>
        <w:t>gNB</w:t>
      </w:r>
      <w:proofErr w:type="spellEnd"/>
      <w:r w:rsidR="00DB4157">
        <w:rPr>
          <w:rFonts w:ascii="Times New Roman" w:eastAsia="Malgun Gothic" w:hAnsi="Times New Roman"/>
          <w:lang w:val="en-US" w:eastAsia="ko-KR"/>
        </w:rPr>
        <w:t>-configurable DCI bit), LG Electronics</w:t>
      </w:r>
      <w:r w:rsidR="00870C2F">
        <w:rPr>
          <w:rFonts w:ascii="Times New Roman" w:eastAsia="Malgun Gothic" w:hAnsi="Times New Roman"/>
          <w:lang w:val="en-US" w:eastAsia="ko-KR"/>
        </w:rPr>
        <w:t xml:space="preserve"> (2 sub-CBs)</w:t>
      </w:r>
      <w:r w:rsidR="00555B96">
        <w:rPr>
          <w:rFonts w:ascii="Times New Roman" w:eastAsia="Malgun Gothic" w:hAnsi="Times New Roman"/>
          <w:lang w:val="en-US" w:eastAsia="ko-KR"/>
        </w:rPr>
        <w:t>, Panasonic (</w:t>
      </w:r>
      <w:proofErr w:type="spellStart"/>
      <w:r w:rsidR="00555B96">
        <w:rPr>
          <w:rFonts w:ascii="Times New Roman" w:eastAsia="Malgun Gothic" w:hAnsi="Times New Roman"/>
          <w:lang w:val="en-US" w:eastAsia="ko-KR"/>
        </w:rPr>
        <w:t>N_max</w:t>
      </w:r>
      <w:proofErr w:type="spellEnd"/>
      <w:r w:rsidR="00555B96">
        <w:rPr>
          <w:rFonts w:ascii="Times New Roman" w:eastAsia="Malgun Gothic" w:hAnsi="Times New Roman"/>
          <w:lang w:val="en-US" w:eastAsia="ko-KR"/>
        </w:rPr>
        <w:t xml:space="preserve"> based DCI bit increase), NTT DOCOMO</w:t>
      </w:r>
    </w:p>
    <w:p w14:paraId="7A44D1AB" w14:textId="6DA7F7C8" w:rsidR="00710150" w:rsidRDefault="00710150"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w:t>
      </w:r>
      <w:r w:rsidR="000F5E33">
        <w:rPr>
          <w:rFonts w:ascii="Times New Roman" w:eastAsia="Malgun Gothic" w:hAnsi="Times New Roman"/>
          <w:lang w:val="en-US" w:eastAsia="ko-KR"/>
        </w:rPr>
        <w:t>I</w:t>
      </w:r>
      <w:r>
        <w:rPr>
          <w:rFonts w:ascii="Times New Roman" w:eastAsia="Malgun Gothic" w:hAnsi="Times New Roman"/>
          <w:lang w:val="en-US" w:eastAsia="ko-KR"/>
        </w:rPr>
        <w:t xml:space="preserve"> corresponding to the last PDSCH</w:t>
      </w:r>
    </w:p>
    <w:p w14:paraId="55424F97"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BF42E84" w14:textId="0283F13F"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DB4157">
        <w:rPr>
          <w:rFonts w:ascii="Times New Roman" w:eastAsia="Malgun Gothic" w:hAnsi="Times New Roman"/>
          <w:lang w:val="en-US" w:eastAsia="ko-KR"/>
        </w:rPr>
        <w:t>Nokia (1</w:t>
      </w:r>
      <w:r w:rsidR="00DB4157" w:rsidRPr="00DB4157">
        <w:rPr>
          <w:rFonts w:ascii="Times New Roman" w:eastAsia="Malgun Gothic" w:hAnsi="Times New Roman"/>
          <w:vertAlign w:val="superscript"/>
          <w:lang w:val="en-US" w:eastAsia="ko-KR"/>
        </w:rPr>
        <w:t>st</w:t>
      </w:r>
      <w:r w:rsidR="00DB4157">
        <w:rPr>
          <w:rFonts w:ascii="Times New Roman" w:eastAsia="Malgun Gothic" w:hAnsi="Times New Roman"/>
          <w:lang w:val="en-US" w:eastAsia="ko-KR"/>
        </w:rPr>
        <w:t xml:space="preserve"> preference)</w:t>
      </w:r>
    </w:p>
    <w:p w14:paraId="09E45156" w14:textId="020DAF6D" w:rsidR="00710150" w:rsidRDefault="00710150" w:rsidP="0071015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29306F5B" w14:textId="54FF795A" w:rsid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w:t>
      </w:r>
      <w:r w:rsidR="00DB4157">
        <w:rPr>
          <w:rFonts w:ascii="Times New Roman" w:eastAsia="Malgun Gothic" w:hAnsi="Times New Roman"/>
          <w:lang w:val="en-US" w:eastAsia="ko-KR"/>
        </w:rPr>
        <w:t>, Ericsson, Futurewei, Nokia, Qualcomm, LG Electronics</w:t>
      </w:r>
      <w:r w:rsidR="00555B96">
        <w:rPr>
          <w:rFonts w:ascii="Times New Roman" w:eastAsia="Malgun Gothic" w:hAnsi="Times New Roman"/>
          <w:lang w:val="en-US" w:eastAsia="ko-KR"/>
        </w:rPr>
        <w:t>, Intel, Apple, NTT DOCOMO</w:t>
      </w:r>
    </w:p>
    <w:p w14:paraId="716A3892" w14:textId="6E30E0E1" w:rsidR="00710150" w:rsidRP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w:t>
      </w:r>
      <w:r w:rsidR="00DB4157">
        <w:rPr>
          <w:rFonts w:ascii="Times New Roman" w:eastAsia="Malgun Gothic" w:hAnsi="Times New Roman"/>
          <w:lang w:val="en-US" w:eastAsia="ko-KR"/>
        </w:rPr>
        <w:t>, Ericsson, Futurewei, Nokia</w:t>
      </w:r>
    </w:p>
    <w:p w14:paraId="1710FEDA" w14:textId="099C86E0" w:rsidR="00710150" w:rsidRPr="00555B96"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00"/>
        <w:jc w:val="both"/>
        <w:rPr>
          <w:lang w:val="en-US" w:eastAsia="ko-KR"/>
        </w:rPr>
      </w:pPr>
    </w:p>
    <w:p w14:paraId="2D1D6481" w14:textId="52F3FA14" w:rsidR="0093240C" w:rsidRDefault="0093240C" w:rsidP="0093240C">
      <w:pPr>
        <w:ind w:firstLineChars="100" w:firstLine="200"/>
        <w:jc w:val="both"/>
        <w:rPr>
          <w:lang w:eastAsia="ko-KR"/>
        </w:rPr>
      </w:pPr>
      <w:r>
        <w:rPr>
          <w:rFonts w:hint="eastAsia"/>
          <w:lang w:eastAsia="ko-KR"/>
        </w:rPr>
        <w:lastRenderedPageBreak/>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5590FA45" w14:textId="3AE7A9D3"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600A483D" w14:textId="7BABE813" w:rsidR="000F5E3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60E5F357" w14:textId="717E22E1" w:rsidR="000F5E33" w:rsidRPr="000F5E33" w:rsidRDefault="000F5E33" w:rsidP="000F5E33">
      <w:pPr>
        <w:pStyle w:val="ListParagraph"/>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ListParagraph"/>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BA5822D" w14:textId="5A8E7DCA" w:rsidR="0093240C" w:rsidRDefault="000F5E33" w:rsidP="00050904">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00"/>
        <w:jc w:val="both"/>
        <w:rPr>
          <w:lang w:eastAsia="ko-KR"/>
        </w:rPr>
      </w:pPr>
    </w:p>
    <w:p w14:paraId="777FE5F7" w14:textId="01F6C1AF" w:rsidR="0093240C" w:rsidRPr="009708FA" w:rsidRDefault="00870C2F" w:rsidP="0093240C">
      <w:pPr>
        <w:pStyle w:val="Heading3"/>
        <w:numPr>
          <w:ilvl w:val="0"/>
          <w:numId w:val="0"/>
        </w:numPr>
        <w:ind w:left="720" w:hanging="720"/>
        <w:jc w:val="both"/>
        <w:rPr>
          <w:highlight w:val="cyan"/>
          <w:u w:val="single"/>
          <w:lang w:eastAsia="ko-KR"/>
        </w:rPr>
      </w:pPr>
      <w:r w:rsidRPr="00870C2F">
        <w:rPr>
          <w:highlight w:val="yellow"/>
          <w:u w:val="single"/>
          <w:lang w:eastAsia="ko-KR"/>
        </w:rPr>
        <w:t>[HIGH]</w:t>
      </w:r>
      <w:r>
        <w:rPr>
          <w:highlight w:val="cyan"/>
          <w:u w:val="single"/>
          <w:lang w:eastAsia="ko-KR"/>
        </w:rPr>
        <w:t xml:space="preserve"> </w:t>
      </w:r>
      <w:r w:rsidR="0093240C" w:rsidRPr="006C3116">
        <w:rPr>
          <w:rFonts w:hint="eastAsia"/>
          <w:highlight w:val="cyan"/>
          <w:u w:val="single"/>
          <w:lang w:eastAsia="ko-KR"/>
        </w:rPr>
        <w:t>Propos</w:t>
      </w:r>
      <w:r w:rsidR="0093240C">
        <w:rPr>
          <w:highlight w:val="cyan"/>
          <w:u w:val="single"/>
          <w:lang w:eastAsia="ko-KR"/>
        </w:rPr>
        <w:t>al #</w:t>
      </w:r>
      <w:r w:rsidR="004843D0">
        <w:rPr>
          <w:highlight w:val="cyan"/>
          <w:u w:val="single"/>
          <w:lang w:eastAsia="ko-KR"/>
        </w:rPr>
        <w:t>9</w:t>
      </w:r>
      <w:r w:rsidR="0093240C">
        <w:rPr>
          <w:highlight w:val="cyan"/>
          <w:u w:val="single"/>
          <w:lang w:eastAsia="ko-KR"/>
        </w:rPr>
        <w:t xml:space="preserve"> (Type-2 HARQ-ACK CB)</w:t>
      </w:r>
      <w:r w:rsidR="0093240C" w:rsidRPr="006C3116">
        <w:rPr>
          <w:highlight w:val="cyan"/>
          <w:u w:val="single"/>
          <w:lang w:eastAsia="ko-KR"/>
        </w:rPr>
        <w:t>:</w:t>
      </w:r>
    </w:p>
    <w:p w14:paraId="00A62AF9" w14:textId="271675D3" w:rsidR="0093240C" w:rsidRPr="0093240C" w:rsidRDefault="004843D0" w:rsidP="0093240C">
      <w:pPr>
        <w:pStyle w:val="ListParagraph"/>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Malgun Gothic" w:hAnsi="Times New Roman"/>
          <w:lang w:val="en-US"/>
        </w:rPr>
        <w:t xml:space="preserve">type-2 HARQ-ACK codebook corresponding to </w:t>
      </w:r>
      <w:r w:rsidR="004850FE">
        <w:rPr>
          <w:rFonts w:ascii="Times New Roman" w:eastAsia="Malgun Gothic" w:hAnsi="Times New Roman"/>
          <w:lang w:val="en-US"/>
        </w:rPr>
        <w:t xml:space="preserve">a </w:t>
      </w:r>
      <w:r w:rsidR="0093240C">
        <w:rPr>
          <w:rFonts w:ascii="Times New Roman" w:eastAsia="Malgun Gothic" w:hAnsi="Times New Roman"/>
          <w:lang w:val="en-US"/>
        </w:rPr>
        <w:t xml:space="preserve">DCI that can schedule multiple </w:t>
      </w:r>
      <w:r w:rsidR="0093240C" w:rsidRPr="00F10D61">
        <w:rPr>
          <w:rFonts w:ascii="Times New Roman" w:eastAsia="Malgun Gothic" w:hAnsi="Times New Roman"/>
          <w:lang w:val="en-US"/>
        </w:rPr>
        <w:t>PDSCHs</w:t>
      </w:r>
      <w:r>
        <w:rPr>
          <w:rFonts w:ascii="Times New Roman" w:eastAsia="Malgun Gothic" w:hAnsi="Times New Roman"/>
          <w:lang w:val="en-US"/>
        </w:rPr>
        <w:t>.</w:t>
      </w:r>
    </w:p>
    <w:p w14:paraId="2DAB3095" w14:textId="77777777" w:rsidR="004850FE" w:rsidRPr="00D83C83" w:rsidRDefault="004850FE" w:rsidP="004850FE">
      <w:pPr>
        <w:ind w:firstLineChars="100" w:firstLine="200"/>
        <w:jc w:val="both"/>
        <w:rPr>
          <w:lang w:eastAsia="ko-KR"/>
        </w:rPr>
      </w:pPr>
    </w:p>
    <w:p w14:paraId="1B739055" w14:textId="643D85D3" w:rsidR="004850FE" w:rsidRPr="000640D9" w:rsidRDefault="004850FE" w:rsidP="004850FE">
      <w:pPr>
        <w:ind w:firstLineChars="100" w:firstLine="200"/>
        <w:jc w:val="both"/>
        <w:rPr>
          <w:lang w:val="en-US" w:eastAsia="ko-KR"/>
        </w:rPr>
      </w:pPr>
      <w:r w:rsidRPr="000640D9">
        <w:rPr>
          <w:rFonts w:hint="eastAsia"/>
          <w:lang w:val="en-US" w:eastAsia="ko-KR"/>
        </w:rPr>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864EEF">
        <w:tc>
          <w:tcPr>
            <w:tcW w:w="1650"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864EEF" w14:paraId="38C817FD" w14:textId="77777777" w:rsidTr="00864EEF">
        <w:tc>
          <w:tcPr>
            <w:tcW w:w="1650" w:type="dxa"/>
            <w:tcBorders>
              <w:top w:val="single" w:sz="4" w:space="0" w:color="auto"/>
              <w:left w:val="single" w:sz="4" w:space="0" w:color="auto"/>
              <w:bottom w:val="single" w:sz="4" w:space="0" w:color="auto"/>
              <w:right w:val="single" w:sz="4" w:space="0" w:color="auto"/>
            </w:tcBorders>
          </w:tcPr>
          <w:p w14:paraId="1F06BABF" w14:textId="2D0D1AEB"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E79EB" w14:textId="77777777" w:rsidR="00864EEF" w:rsidRDefault="00864EEF" w:rsidP="00864EEF">
            <w:pPr>
              <w:jc w:val="both"/>
              <w:rPr>
                <w:iCs/>
                <w:lang w:val="en-US" w:eastAsia="ko-KR"/>
              </w:rPr>
            </w:pPr>
            <w:r>
              <w:rPr>
                <w:iCs/>
                <w:lang w:val="en-US" w:eastAsia="ko-KR"/>
              </w:rPr>
              <w:t>Support Proposal #9</w:t>
            </w:r>
          </w:p>
          <w:p w14:paraId="0E281054" w14:textId="77777777" w:rsidR="00864EEF" w:rsidRDefault="00864EEF" w:rsidP="00864EEF">
            <w:pPr>
              <w:jc w:val="both"/>
              <w:rPr>
                <w:iCs/>
                <w:lang w:val="en-US" w:eastAsia="ko-KR"/>
              </w:rPr>
            </w:pPr>
          </w:p>
          <w:p w14:paraId="6036FE56" w14:textId="320725FB" w:rsidR="00864EEF" w:rsidRPr="00686244" w:rsidRDefault="00864EEF" w:rsidP="00864EEF">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A732BB" w14:paraId="76BF2A18" w14:textId="77777777" w:rsidTr="00864EEF">
        <w:tc>
          <w:tcPr>
            <w:tcW w:w="1650" w:type="dxa"/>
            <w:tcBorders>
              <w:top w:val="single" w:sz="4" w:space="0" w:color="auto"/>
              <w:left w:val="single" w:sz="4" w:space="0" w:color="auto"/>
              <w:bottom w:val="single" w:sz="4" w:space="0" w:color="auto"/>
              <w:right w:val="single" w:sz="4" w:space="0" w:color="auto"/>
            </w:tcBorders>
          </w:tcPr>
          <w:p w14:paraId="559ECE41" w14:textId="723F5C38"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85B6F07" w14:textId="03C1D20C" w:rsidR="00A732BB" w:rsidRDefault="00A732BB" w:rsidP="00A732BB">
            <w:pPr>
              <w:jc w:val="both"/>
              <w:rPr>
                <w:iCs/>
                <w:lang w:val="en-US" w:eastAsia="ko-KR"/>
              </w:rPr>
            </w:pPr>
            <w:r>
              <w:rPr>
                <w:iCs/>
                <w:lang w:val="en-US" w:eastAsia="ko-KR"/>
              </w:rPr>
              <w:t>We support the proposal to adopt Alt 1, i.e., C-DAI/T-DAI counting per DCI</w:t>
            </w:r>
          </w:p>
        </w:tc>
      </w:tr>
      <w:tr w:rsidR="00DD11C3" w14:paraId="0E435A46" w14:textId="77777777" w:rsidTr="00864EEF">
        <w:tc>
          <w:tcPr>
            <w:tcW w:w="1650" w:type="dxa"/>
            <w:tcBorders>
              <w:top w:val="single" w:sz="4" w:space="0" w:color="auto"/>
              <w:left w:val="single" w:sz="4" w:space="0" w:color="auto"/>
              <w:bottom w:val="single" w:sz="4" w:space="0" w:color="auto"/>
              <w:right w:val="single" w:sz="4" w:space="0" w:color="auto"/>
            </w:tcBorders>
          </w:tcPr>
          <w:p w14:paraId="3E164A50" w14:textId="3E85CE07"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2DC09E" w14:textId="2E3DC11B" w:rsidR="00DD11C3" w:rsidRDefault="00DD11C3" w:rsidP="00DD11C3">
            <w:pPr>
              <w:jc w:val="both"/>
              <w:rPr>
                <w:iCs/>
                <w:lang w:val="en-US" w:eastAsia="ko-KR"/>
              </w:rPr>
            </w:pPr>
            <w:r>
              <w:rPr>
                <w:iCs/>
                <w:lang w:val="en-US" w:eastAsia="ko-KR"/>
              </w:rPr>
              <w:t xml:space="preserve">We do not support excluding Alt 2 from the discussion as the specs can support both alternatives </w:t>
            </w:r>
          </w:p>
        </w:tc>
      </w:tr>
      <w:tr w:rsidR="0012248B" w14:paraId="02B8D548" w14:textId="77777777" w:rsidTr="0012248B">
        <w:tc>
          <w:tcPr>
            <w:tcW w:w="1650" w:type="dxa"/>
            <w:tcBorders>
              <w:top w:val="single" w:sz="4" w:space="0" w:color="auto"/>
              <w:left w:val="single" w:sz="4" w:space="0" w:color="auto"/>
              <w:bottom w:val="single" w:sz="4" w:space="0" w:color="auto"/>
              <w:right w:val="single" w:sz="4" w:space="0" w:color="auto"/>
            </w:tcBorders>
          </w:tcPr>
          <w:p w14:paraId="5B37C04A" w14:textId="77777777" w:rsidR="0012248B" w:rsidRPr="00F04756" w:rsidRDefault="0012248B" w:rsidP="003E5F2F">
            <w:pPr>
              <w:jc w:val="both"/>
              <w:rPr>
                <w:lang w:eastAsia="ko-KR"/>
              </w:rPr>
            </w:pPr>
            <w:r w:rsidRPr="00F04756">
              <w:rPr>
                <w:rFonts w:hint="eastAsia"/>
                <w:lang w:eastAsia="ko-KR"/>
              </w:rPr>
              <w:t xml:space="preserve">Huawei, </w:t>
            </w:r>
            <w:proofErr w:type="spellStart"/>
            <w:r w:rsidRPr="00F04756">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D8CD93" w14:textId="77777777" w:rsidR="0012248B" w:rsidRDefault="0012248B" w:rsidP="003E5F2F">
            <w:pPr>
              <w:jc w:val="both"/>
              <w:rPr>
                <w:iCs/>
                <w:lang w:val="en-US" w:eastAsia="ko-KR"/>
              </w:rPr>
            </w:pPr>
            <w:r w:rsidRPr="00F04756">
              <w:rPr>
                <w:rFonts w:hint="eastAsia"/>
                <w:iCs/>
                <w:lang w:val="en-US" w:eastAsia="ko-KR"/>
              </w:rPr>
              <w:t xml:space="preserve">We </w:t>
            </w:r>
            <w:r w:rsidRPr="00F04756">
              <w:rPr>
                <w:iCs/>
                <w:lang w:val="en-US" w:eastAsia="ko-KR"/>
              </w:rPr>
              <w:t>think</w:t>
            </w:r>
            <w:r w:rsidRPr="00F04756">
              <w:rPr>
                <w:rFonts w:hint="eastAsia"/>
                <w:iCs/>
                <w:lang w:val="en-US" w:eastAsia="ko-KR"/>
              </w:rPr>
              <w:t xml:space="preserve"> </w:t>
            </w:r>
            <w:r w:rsidRPr="00F04756">
              <w:rPr>
                <w:iCs/>
                <w:lang w:val="en-US" w:eastAsia="ko-KR"/>
              </w:rPr>
              <w:t xml:space="preserve">it might be better to start with further clarifying the two alternatives in case CBG is not configured </w:t>
            </w:r>
            <w:r>
              <w:rPr>
                <w:iCs/>
                <w:lang w:val="en-US" w:eastAsia="ko-KR"/>
              </w:rPr>
              <w:t xml:space="preserve">(or not supported for 480/960) </w:t>
            </w:r>
            <w:r w:rsidRPr="00F04756">
              <w:rPr>
                <w:iCs/>
                <w:lang w:val="en-US" w:eastAsia="ko-KR"/>
              </w:rPr>
              <w:t>and in case CBG is configured, to have a more complete comparison</w:t>
            </w:r>
            <w:r>
              <w:rPr>
                <w:iCs/>
                <w:lang w:val="en-US" w:eastAsia="ko-KR"/>
              </w:rPr>
              <w:t>, which</w:t>
            </w:r>
            <w:r w:rsidRPr="00F04756">
              <w:rPr>
                <w:iCs/>
                <w:lang w:val="en-US" w:eastAsia="ko-KR"/>
              </w:rPr>
              <w:t xml:space="preserve"> depends on other decisions (proposal #5)</w:t>
            </w:r>
            <w:r>
              <w:rPr>
                <w:iCs/>
                <w:lang w:val="en-US" w:eastAsia="ko-KR"/>
              </w:rPr>
              <w:t>. Moreover, i</w:t>
            </w:r>
            <w:r w:rsidRPr="00F04756">
              <w:rPr>
                <w:iCs/>
                <w:lang w:val="en-US" w:eastAsia="ko-KR"/>
              </w:rPr>
              <w:t xml:space="preserve">n a typical case, we expect that all carriers </w:t>
            </w:r>
            <w:r>
              <w:rPr>
                <w:iCs/>
                <w:lang w:val="en-US" w:eastAsia="ko-KR"/>
              </w:rPr>
              <w:t xml:space="preserve">in the same PUCCH group in the band above 52.6 GHz </w:t>
            </w:r>
            <w:r w:rsidRPr="00F04756">
              <w:rPr>
                <w:iCs/>
                <w:lang w:val="en-US" w:eastAsia="ko-KR"/>
              </w:rPr>
              <w:t>will be configured with multi-PDSCH scheduling,</w:t>
            </w:r>
            <w:r>
              <w:rPr>
                <w:iCs/>
                <w:lang w:val="en-US" w:eastAsia="ko-KR"/>
              </w:rPr>
              <w:t xml:space="preserve"> while</w:t>
            </w:r>
            <w:r w:rsidRPr="00F04756">
              <w:rPr>
                <w:iCs/>
                <w:lang w:val="en-US" w:eastAsia="ko-KR"/>
              </w:rPr>
              <w:t xml:space="preserve"> sometimes the use of fallback DCI may be necessary. Therefore, both Alt1 and Alt2 may only need to be designed based on two sub-codebooks.</w:t>
            </w:r>
            <w:r>
              <w:rPr>
                <w:iCs/>
                <w:lang w:val="en-US" w:eastAsia="ko-KR"/>
              </w:rPr>
              <w:t>\</w:t>
            </w:r>
          </w:p>
          <w:p w14:paraId="0C532918" w14:textId="77777777" w:rsidR="0012248B" w:rsidRDefault="0012248B" w:rsidP="003E5F2F">
            <w:pPr>
              <w:jc w:val="both"/>
              <w:rPr>
                <w:iCs/>
                <w:lang w:val="en-US" w:eastAsia="ko-KR"/>
              </w:rPr>
            </w:pPr>
          </w:p>
          <w:p w14:paraId="6D5C2308" w14:textId="77777777" w:rsidR="0012248B" w:rsidRPr="00F04756" w:rsidRDefault="0012248B" w:rsidP="003E5F2F">
            <w:pPr>
              <w:jc w:val="both"/>
              <w:rPr>
                <w:iCs/>
                <w:lang w:val="en-US" w:eastAsia="ko-KR"/>
              </w:rPr>
            </w:pPr>
            <w:r>
              <w:rPr>
                <w:iCs/>
                <w:lang w:val="en-US" w:eastAsia="ko-KR"/>
              </w:rPr>
              <w:t xml:space="preserve">For supporting all combinations of </w:t>
            </w:r>
            <w:r w:rsidRPr="0012248B">
              <w:rPr>
                <w:iCs/>
                <w:lang w:val="en-US" w:eastAsia="ko-KR"/>
              </w:rPr>
              <w:t>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BA5A17" w14:paraId="47833AB6" w14:textId="77777777" w:rsidTr="0012248B">
        <w:tc>
          <w:tcPr>
            <w:tcW w:w="1650" w:type="dxa"/>
            <w:tcBorders>
              <w:top w:val="single" w:sz="4" w:space="0" w:color="auto"/>
              <w:left w:val="single" w:sz="4" w:space="0" w:color="auto"/>
              <w:bottom w:val="single" w:sz="4" w:space="0" w:color="auto"/>
              <w:right w:val="single" w:sz="4" w:space="0" w:color="auto"/>
            </w:tcBorders>
          </w:tcPr>
          <w:p w14:paraId="72C560DD" w14:textId="5C87CFBE" w:rsidR="00BA5A17" w:rsidRPr="00F04756"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921FA12" w14:textId="613994B3" w:rsidR="00BA5A17" w:rsidRPr="00F04756" w:rsidRDefault="00BA5A17" w:rsidP="00BA5A17">
            <w:pPr>
              <w:jc w:val="both"/>
              <w:rPr>
                <w:iCs/>
                <w:lang w:val="en-US" w:eastAsia="ko-KR"/>
              </w:rPr>
            </w:pPr>
            <w:r>
              <w:rPr>
                <w:iCs/>
                <w:lang w:val="en-US" w:eastAsia="ko-KR"/>
              </w:rPr>
              <w:t>Support the proposal</w:t>
            </w:r>
          </w:p>
        </w:tc>
      </w:tr>
      <w:tr w:rsidR="004238D8" w14:paraId="38475C53" w14:textId="77777777" w:rsidTr="0012248B">
        <w:tc>
          <w:tcPr>
            <w:tcW w:w="1650" w:type="dxa"/>
            <w:tcBorders>
              <w:top w:val="single" w:sz="4" w:space="0" w:color="auto"/>
              <w:left w:val="single" w:sz="4" w:space="0" w:color="auto"/>
              <w:bottom w:val="single" w:sz="4" w:space="0" w:color="auto"/>
              <w:right w:val="single" w:sz="4" w:space="0" w:color="auto"/>
            </w:tcBorders>
          </w:tcPr>
          <w:p w14:paraId="6C1B40A1" w14:textId="00FF0D3E"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C8B54F6" w14:textId="53ABA757" w:rsidR="004238D8" w:rsidRDefault="004238D8" w:rsidP="004238D8">
            <w:pPr>
              <w:jc w:val="both"/>
              <w:rPr>
                <w:iCs/>
                <w:lang w:val="en-US" w:eastAsia="ko-KR"/>
              </w:rPr>
            </w:pPr>
            <w:r w:rsidRPr="00307C83">
              <w:rPr>
                <w:lang w:eastAsia="ko-KR"/>
              </w:rPr>
              <w:t xml:space="preserve">We are fine with proposal #9. </w:t>
            </w:r>
          </w:p>
        </w:tc>
      </w:tr>
    </w:tbl>
    <w:p w14:paraId="6F4D0A37" w14:textId="77777777" w:rsidR="004850FE" w:rsidRPr="0012248B" w:rsidRDefault="004850FE" w:rsidP="00050904">
      <w:pPr>
        <w:ind w:firstLineChars="100" w:firstLine="200"/>
        <w:jc w:val="both"/>
        <w:rPr>
          <w:lang w:eastAsia="ko-KR"/>
        </w:rPr>
      </w:pPr>
    </w:p>
    <w:p w14:paraId="5BD774BB" w14:textId="77777777" w:rsidR="004850FE" w:rsidRPr="004850FE" w:rsidRDefault="004850FE" w:rsidP="004850FE">
      <w:pPr>
        <w:ind w:firstLineChars="100" w:firstLine="200"/>
        <w:jc w:val="both"/>
        <w:rPr>
          <w:lang w:val="en-US" w:eastAsia="ko-KR"/>
        </w:rPr>
      </w:pPr>
    </w:p>
    <w:p w14:paraId="73A60DA9" w14:textId="77777777" w:rsidR="007211DE" w:rsidRPr="00FD1FB4" w:rsidRDefault="007211DE" w:rsidP="007211DE">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lastRenderedPageBreak/>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lastRenderedPageBreak/>
              <w:t>[5] InterDigital</w:t>
            </w:r>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ListParagraph"/>
              <w:numPr>
                <w:ilvl w:val="0"/>
                <w:numId w:val="38"/>
              </w:numPr>
              <w:ind w:leftChars="0"/>
              <w:jc w:val="both"/>
              <w:rPr>
                <w:bCs/>
              </w:rPr>
            </w:pPr>
            <w:r w:rsidRPr="006D3C73">
              <w:rPr>
                <w:bCs/>
              </w:rPr>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Proposal #15: Further discuss whether or not HARQ-ACK information corresponding to different PDSCHs scheduled by a single DCI can be carried by two different PUCCHs, at least considering the follows:</w:t>
            </w:r>
          </w:p>
          <w:p w14:paraId="260E6501" w14:textId="77777777" w:rsidR="006D3C73" w:rsidRDefault="006D3C73" w:rsidP="006D3C73">
            <w:pPr>
              <w:pStyle w:val="ListParagraph"/>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ListParagraph"/>
              <w:numPr>
                <w:ilvl w:val="0"/>
                <w:numId w:val="38"/>
              </w:numPr>
              <w:ind w:leftChars="0"/>
              <w:jc w:val="both"/>
              <w:rPr>
                <w:bCs/>
              </w:rPr>
            </w:pPr>
            <w:r w:rsidRPr="006D3C73">
              <w:rPr>
                <w:bCs/>
              </w:rPr>
              <w:t>How to signal individual DAI values corresponding to two PUCCHs</w:t>
            </w:r>
          </w:p>
          <w:p w14:paraId="37560477" w14:textId="77777777" w:rsidR="006D3C73" w:rsidRPr="006D3C73" w:rsidRDefault="006D3C73" w:rsidP="006D3C73">
            <w:pPr>
              <w:pStyle w:val="ListParagraph"/>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Observation 2: HARQ-ACK information corresponding to different PDSCHs scheduled by a single DCI carried by different PUCCHs affects the UE complexity, signaling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w:t>
            </w:r>
            <w:proofErr w:type="spellStart"/>
            <w:r w:rsidRPr="006D3C73">
              <w:rPr>
                <w:bCs/>
                <w:lang w:eastAsia="x-none"/>
              </w:rPr>
              <w:t>PxSCH</w:t>
            </w:r>
            <w:proofErr w:type="spellEnd"/>
            <w:r w:rsidRPr="006D3C73">
              <w:rPr>
                <w:bCs/>
                <w:lang w:eastAsia="x-none"/>
              </w:rPr>
              <w:t xml:space="preserve"> transmission can occur across multiple COTs and the specify the UE HARQ-ACK feedback </w:t>
            </w:r>
            <w:proofErr w:type="spellStart"/>
            <w:r w:rsidRPr="006D3C73">
              <w:rPr>
                <w:bCs/>
                <w:lang w:eastAsia="x-none"/>
              </w:rPr>
              <w:t>behavior</w:t>
            </w:r>
            <w:proofErr w:type="spellEnd"/>
            <w:r w:rsidRPr="006D3C73">
              <w:rPr>
                <w:bCs/>
                <w:lang w:eastAsia="x-none"/>
              </w:rPr>
              <w:t xml:space="preserve">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00"/>
        <w:jc w:val="both"/>
        <w:rPr>
          <w:lang w:val="en-US" w:eastAsia="ko-KR"/>
        </w:rPr>
      </w:pPr>
    </w:p>
    <w:p w14:paraId="3E4862FA" w14:textId="29CE9E13" w:rsidR="00254E64" w:rsidRPr="00DC6278" w:rsidRDefault="00254E64" w:rsidP="00254E6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whether or not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00"/>
        <w:jc w:val="both"/>
        <w:rPr>
          <w:lang w:val="en-US" w:eastAsia="ko-KR"/>
        </w:rPr>
      </w:pPr>
      <w:r>
        <w:rPr>
          <w:lang w:val="en-US" w:eastAsia="ko-KR"/>
        </w:rPr>
        <w:t xml:space="preserve">Company views on </w:t>
      </w:r>
      <w:r w:rsidRPr="005F6FA5">
        <w:rPr>
          <w:lang w:val="en-US" w:eastAsia="ko-KR"/>
        </w:rPr>
        <w:t>whether or not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Supported by </w:t>
      </w:r>
      <w:r w:rsidR="00772AC5">
        <w:rPr>
          <w:lang w:val="en-US"/>
        </w:rPr>
        <w:t>vivo, InterDigital, Sony, Lenovo, ZTE, Nokia, NEC, OPPO, NTT DOCOMO, Xiaomi</w:t>
      </w:r>
    </w:p>
    <w:p w14:paraId="17BBE33A" w14:textId="3BE3F7CE" w:rsidR="005F6FA5" w:rsidRPr="00772AC5" w:rsidRDefault="005F6FA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00"/>
        <w:jc w:val="both"/>
        <w:rPr>
          <w:lang w:val="en-US" w:eastAsia="ko-KR"/>
        </w:rPr>
      </w:pPr>
    </w:p>
    <w:p w14:paraId="5656CA76" w14:textId="080D8CA8" w:rsidR="001128DA" w:rsidRDefault="001128DA" w:rsidP="001128DA">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00"/>
        <w:jc w:val="both"/>
        <w:rPr>
          <w:lang w:eastAsia="ko-KR"/>
        </w:rPr>
      </w:pPr>
    </w:p>
    <w:p w14:paraId="0F9C401A" w14:textId="77777777" w:rsidR="001128DA" w:rsidRPr="000640D9" w:rsidRDefault="001128DA" w:rsidP="001128DA">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864EEF">
        <w:tc>
          <w:tcPr>
            <w:tcW w:w="1649"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864EEF" w14:paraId="5F6285E0" w14:textId="77777777" w:rsidTr="00864EEF">
        <w:tc>
          <w:tcPr>
            <w:tcW w:w="1649" w:type="dxa"/>
            <w:tcBorders>
              <w:top w:val="single" w:sz="4" w:space="0" w:color="auto"/>
              <w:left w:val="single" w:sz="4" w:space="0" w:color="auto"/>
              <w:bottom w:val="single" w:sz="4" w:space="0" w:color="auto"/>
              <w:right w:val="single" w:sz="4" w:space="0" w:color="auto"/>
            </w:tcBorders>
          </w:tcPr>
          <w:p w14:paraId="4989AEC1" w14:textId="66CEA1C3"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201F00A" w14:textId="2020AF00" w:rsidR="00864EEF" w:rsidRPr="00686244" w:rsidRDefault="00864EEF" w:rsidP="00864EEF">
            <w:pPr>
              <w:jc w:val="both"/>
              <w:rPr>
                <w:iCs/>
                <w:lang w:val="en-US" w:eastAsia="ko-KR"/>
              </w:rPr>
            </w:pPr>
            <w:r>
              <w:rPr>
                <w:iCs/>
                <w:lang w:val="en-US" w:eastAsia="ko-KR"/>
              </w:rPr>
              <w:t>Agree with the moderator's assessment to de-prioritize.</w:t>
            </w:r>
          </w:p>
        </w:tc>
      </w:tr>
      <w:tr w:rsidR="00DD11C3" w14:paraId="70EAD27A" w14:textId="77777777" w:rsidTr="00864EEF">
        <w:tc>
          <w:tcPr>
            <w:tcW w:w="1649" w:type="dxa"/>
            <w:tcBorders>
              <w:top w:val="single" w:sz="4" w:space="0" w:color="auto"/>
              <w:left w:val="single" w:sz="4" w:space="0" w:color="auto"/>
              <w:bottom w:val="single" w:sz="4" w:space="0" w:color="auto"/>
              <w:right w:val="single" w:sz="4" w:space="0" w:color="auto"/>
            </w:tcBorders>
          </w:tcPr>
          <w:p w14:paraId="0DFE6D9B" w14:textId="4B443BB4"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4BF7B51" w14:textId="13B35437" w:rsidR="00DD11C3" w:rsidRDefault="00DD11C3" w:rsidP="00DD11C3">
            <w:pPr>
              <w:jc w:val="both"/>
              <w:rPr>
                <w:iCs/>
                <w:lang w:val="en-US" w:eastAsia="ko-KR"/>
              </w:rPr>
            </w:pPr>
            <w:r>
              <w:rPr>
                <w:iCs/>
                <w:lang w:val="en-US" w:eastAsia="ko-KR"/>
              </w:rPr>
              <w:t xml:space="preserve">We are okay with the moderator suggestion  </w:t>
            </w:r>
          </w:p>
        </w:tc>
      </w:tr>
      <w:tr w:rsidR="0012248B" w14:paraId="15D22D1E" w14:textId="77777777" w:rsidTr="0012248B">
        <w:tc>
          <w:tcPr>
            <w:tcW w:w="1649" w:type="dxa"/>
            <w:tcBorders>
              <w:top w:val="single" w:sz="4" w:space="0" w:color="auto"/>
              <w:left w:val="single" w:sz="4" w:space="0" w:color="auto"/>
              <w:bottom w:val="single" w:sz="4" w:space="0" w:color="auto"/>
              <w:right w:val="single" w:sz="4" w:space="0" w:color="auto"/>
            </w:tcBorders>
          </w:tcPr>
          <w:p w14:paraId="05113F9E"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1C24B5F" w14:textId="77777777" w:rsidR="0012248B" w:rsidRPr="00686244" w:rsidRDefault="0012248B" w:rsidP="003E5F2F">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BA5A17" w14:paraId="2C59A589" w14:textId="77777777" w:rsidTr="0012248B">
        <w:tc>
          <w:tcPr>
            <w:tcW w:w="1649" w:type="dxa"/>
            <w:tcBorders>
              <w:top w:val="single" w:sz="4" w:space="0" w:color="auto"/>
              <w:left w:val="single" w:sz="4" w:space="0" w:color="auto"/>
              <w:bottom w:val="single" w:sz="4" w:space="0" w:color="auto"/>
              <w:right w:val="single" w:sz="4" w:space="0" w:color="auto"/>
            </w:tcBorders>
          </w:tcPr>
          <w:p w14:paraId="5323D256" w14:textId="0D980570" w:rsidR="00BA5A17" w:rsidRDefault="00BA5A17" w:rsidP="003E5F2F">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20490536" w14:textId="7CA91C1D" w:rsidR="00BA5A17" w:rsidRDefault="00BA5A17" w:rsidP="003E5F2F">
            <w:pPr>
              <w:jc w:val="both"/>
              <w:rPr>
                <w:iCs/>
                <w:lang w:val="en-US" w:eastAsia="ko-KR"/>
              </w:rPr>
            </w:pPr>
            <w:r>
              <w:rPr>
                <w:iCs/>
                <w:lang w:val="en-US" w:eastAsia="ko-KR"/>
              </w:rPr>
              <w:t>We are fine with the moderator’s position</w:t>
            </w:r>
          </w:p>
        </w:tc>
      </w:tr>
    </w:tbl>
    <w:p w14:paraId="61B6BED6" w14:textId="77777777" w:rsidR="001128DA" w:rsidRPr="0012248B" w:rsidRDefault="001128DA" w:rsidP="001128DA">
      <w:pPr>
        <w:ind w:firstLineChars="100" w:firstLine="200"/>
        <w:jc w:val="both"/>
        <w:rPr>
          <w:lang w:eastAsia="ko-KR"/>
        </w:rPr>
      </w:pPr>
    </w:p>
    <w:p w14:paraId="3AC3F720" w14:textId="77777777" w:rsidR="007211DE" w:rsidRPr="00050904" w:rsidRDefault="007211DE" w:rsidP="007211DE">
      <w:pPr>
        <w:ind w:firstLineChars="100" w:firstLine="200"/>
        <w:jc w:val="both"/>
        <w:rPr>
          <w:lang w:val="en-US" w:eastAsia="ko-KR"/>
        </w:rPr>
      </w:pPr>
    </w:p>
    <w:p w14:paraId="0AEC693C" w14:textId="77777777" w:rsidR="007211DE" w:rsidRPr="00FD1FB4" w:rsidRDefault="007211DE" w:rsidP="007211DE">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[5] InterDigital</w:t>
            </w:r>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00"/>
        <w:jc w:val="both"/>
        <w:rPr>
          <w:lang w:eastAsia="ko-KR"/>
        </w:rPr>
      </w:pPr>
    </w:p>
    <w:p w14:paraId="2CD5835C" w14:textId="77777777" w:rsidR="0023440D" w:rsidRPr="00DC6278" w:rsidRDefault="0023440D" w:rsidP="0023440D">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0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5A2B1623" w:rsidR="0023440D"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vivo, InterDigital</w:t>
      </w:r>
    </w:p>
    <w:p w14:paraId="37421F55" w14:textId="77777777" w:rsidR="0023440D" w:rsidRDefault="0023440D" w:rsidP="00753174">
      <w:pPr>
        <w:ind w:firstLineChars="100" w:firstLine="200"/>
        <w:jc w:val="both"/>
        <w:rPr>
          <w:lang w:eastAsia="ko-KR"/>
        </w:rPr>
      </w:pPr>
    </w:p>
    <w:p w14:paraId="7EB8DB37" w14:textId="77777777" w:rsidR="00753174" w:rsidRDefault="00753174" w:rsidP="00753174">
      <w:pPr>
        <w:ind w:firstLineChars="100" w:firstLine="200"/>
        <w:jc w:val="both"/>
        <w:rPr>
          <w:lang w:eastAsia="ko-KR"/>
        </w:rPr>
      </w:pPr>
      <w:r>
        <w:rPr>
          <w:rFonts w:hint="eastAsia"/>
          <w:lang w:eastAsia="ko-KR"/>
        </w:rPr>
        <w:lastRenderedPageBreak/>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00"/>
        <w:jc w:val="both"/>
        <w:rPr>
          <w:lang w:eastAsia="ko-KR"/>
        </w:rPr>
      </w:pPr>
    </w:p>
    <w:p w14:paraId="737C9C4E" w14:textId="77777777" w:rsidR="00753174" w:rsidRPr="000640D9" w:rsidRDefault="00753174" w:rsidP="00753174">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A732BB">
        <w:tc>
          <w:tcPr>
            <w:tcW w:w="1650"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A732BB" w14:paraId="6B0FAE3D" w14:textId="77777777" w:rsidTr="00A732BB">
        <w:tc>
          <w:tcPr>
            <w:tcW w:w="1650" w:type="dxa"/>
            <w:tcBorders>
              <w:top w:val="single" w:sz="4" w:space="0" w:color="auto"/>
              <w:left w:val="single" w:sz="4" w:space="0" w:color="auto"/>
              <w:bottom w:val="single" w:sz="4" w:space="0" w:color="auto"/>
              <w:right w:val="single" w:sz="4" w:space="0" w:color="auto"/>
            </w:tcBorders>
          </w:tcPr>
          <w:p w14:paraId="60A5C830" w14:textId="08212859" w:rsidR="00A732BB" w:rsidRDefault="00A732BB" w:rsidP="00A732BB">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2FDBB85" w14:textId="7B158FDB" w:rsidR="00A732BB" w:rsidRPr="00686244" w:rsidRDefault="00A732BB" w:rsidP="00A732BB">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DD11C3" w14:paraId="1DEC532D" w14:textId="77777777" w:rsidTr="00A732BB">
        <w:tc>
          <w:tcPr>
            <w:tcW w:w="1650" w:type="dxa"/>
            <w:tcBorders>
              <w:top w:val="single" w:sz="4" w:space="0" w:color="auto"/>
              <w:left w:val="single" w:sz="4" w:space="0" w:color="auto"/>
              <w:bottom w:val="single" w:sz="4" w:space="0" w:color="auto"/>
              <w:right w:val="single" w:sz="4" w:space="0" w:color="auto"/>
            </w:tcBorders>
          </w:tcPr>
          <w:p w14:paraId="3697CF6B" w14:textId="6674963F"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FD066C" w14:textId="21B4D8D6" w:rsidR="00DD11C3" w:rsidRDefault="00DD11C3" w:rsidP="00DD11C3">
            <w:pPr>
              <w:jc w:val="both"/>
              <w:rPr>
                <w:iCs/>
                <w:lang w:val="en-US" w:eastAsia="ko-KR"/>
              </w:rPr>
            </w:pPr>
            <w:r>
              <w:rPr>
                <w:iCs/>
                <w:lang w:val="en-US" w:eastAsia="ko-KR"/>
              </w:rPr>
              <w:t xml:space="preserve">We are okay with the moderator suggestion  </w:t>
            </w:r>
          </w:p>
        </w:tc>
      </w:tr>
      <w:tr w:rsidR="0012248B" w14:paraId="06D3B160" w14:textId="77777777" w:rsidTr="0012248B">
        <w:tc>
          <w:tcPr>
            <w:tcW w:w="1650" w:type="dxa"/>
            <w:tcBorders>
              <w:top w:val="single" w:sz="4" w:space="0" w:color="auto"/>
              <w:left w:val="single" w:sz="4" w:space="0" w:color="auto"/>
              <w:bottom w:val="single" w:sz="4" w:space="0" w:color="auto"/>
              <w:right w:val="single" w:sz="4" w:space="0" w:color="auto"/>
            </w:tcBorders>
          </w:tcPr>
          <w:p w14:paraId="30B06A75"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AF0E6D0" w14:textId="30A7A7E2" w:rsidR="0012248B" w:rsidRPr="00686244" w:rsidRDefault="0012248B" w:rsidP="003E5F2F">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BA5A17" w14:paraId="52AA76A1" w14:textId="77777777" w:rsidTr="0012248B">
        <w:tc>
          <w:tcPr>
            <w:tcW w:w="1650" w:type="dxa"/>
            <w:tcBorders>
              <w:top w:val="single" w:sz="4" w:space="0" w:color="auto"/>
              <w:left w:val="single" w:sz="4" w:space="0" w:color="auto"/>
              <w:bottom w:val="single" w:sz="4" w:space="0" w:color="auto"/>
              <w:right w:val="single" w:sz="4" w:space="0" w:color="auto"/>
            </w:tcBorders>
          </w:tcPr>
          <w:p w14:paraId="2D7933D4" w14:textId="3AB2D57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DC611ED" w14:textId="79B48FF8" w:rsidR="00BA5A17" w:rsidRDefault="00BA5A17" w:rsidP="00BA5A17">
            <w:pPr>
              <w:jc w:val="both"/>
              <w:rPr>
                <w:iCs/>
                <w:lang w:val="en-US" w:eastAsia="ko-KR"/>
              </w:rPr>
            </w:pPr>
            <w:r>
              <w:rPr>
                <w:iCs/>
                <w:lang w:val="en-US" w:eastAsia="ko-KR"/>
              </w:rPr>
              <w:t>Agree with Nokia that this may be necessary to decide on some of the UE processing times and should be discussed.</w:t>
            </w:r>
          </w:p>
        </w:tc>
      </w:tr>
    </w:tbl>
    <w:p w14:paraId="539C3A98" w14:textId="77777777" w:rsidR="00753174" w:rsidRPr="0012248B" w:rsidRDefault="00753174" w:rsidP="00753174">
      <w:pPr>
        <w:ind w:firstLineChars="100" w:firstLine="200"/>
        <w:jc w:val="both"/>
        <w:rPr>
          <w:lang w:eastAsia="ko-KR"/>
        </w:rPr>
      </w:pPr>
    </w:p>
    <w:p w14:paraId="2B80AA5E" w14:textId="77777777" w:rsidR="007211DE" w:rsidRDefault="007211DE" w:rsidP="007211DE">
      <w:pPr>
        <w:ind w:firstLineChars="100" w:firstLine="200"/>
        <w:jc w:val="both"/>
        <w:rPr>
          <w:lang w:val="en-US" w:eastAsia="ko-KR"/>
        </w:rPr>
      </w:pPr>
    </w:p>
    <w:p w14:paraId="0214A721" w14:textId="77777777" w:rsidR="00E8257F" w:rsidRPr="00FD1FB4" w:rsidRDefault="00E8257F" w:rsidP="00E8257F">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Proposal 25: In the case of BWP switching during multi-</w:t>
            </w:r>
            <w:proofErr w:type="spellStart"/>
            <w:r w:rsidRPr="003740A5">
              <w:rPr>
                <w:lang w:val="en-US" w:eastAsia="x-none"/>
              </w:rPr>
              <w:t>PxSCH</w:t>
            </w:r>
            <w:proofErr w:type="spellEnd"/>
            <w:r w:rsidRPr="003740A5">
              <w:rPr>
                <w:lang w:val="en-US" w:eastAsia="x-none"/>
              </w:rPr>
              <w:t xml:space="preserve"> transmission </w:t>
            </w:r>
          </w:p>
          <w:p w14:paraId="39FED3DA" w14:textId="77777777" w:rsidR="003740A5" w:rsidRDefault="003740A5" w:rsidP="003740A5">
            <w:pPr>
              <w:pStyle w:val="ListParagraph"/>
              <w:numPr>
                <w:ilvl w:val="0"/>
                <w:numId w:val="38"/>
              </w:numPr>
              <w:ind w:leftChars="0"/>
              <w:jc w:val="both"/>
              <w:rPr>
                <w:lang w:val="en-US"/>
              </w:rPr>
            </w:pPr>
            <w:r w:rsidRPr="003740A5">
              <w:rPr>
                <w:lang w:val="en-US"/>
              </w:rPr>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ListParagraph"/>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00"/>
        <w:jc w:val="both"/>
        <w:rPr>
          <w:lang w:eastAsia="ko-KR"/>
        </w:rPr>
      </w:pPr>
    </w:p>
    <w:p w14:paraId="4BD5FF2A" w14:textId="77777777" w:rsidR="00E8257F" w:rsidRPr="00050904" w:rsidRDefault="00E8257F" w:rsidP="007211DE">
      <w:pPr>
        <w:ind w:firstLineChars="100" w:firstLine="200"/>
        <w:jc w:val="both"/>
        <w:rPr>
          <w:lang w:val="en-US" w:eastAsia="ko-KR"/>
        </w:rPr>
      </w:pPr>
    </w:p>
    <w:p w14:paraId="6BAAC339" w14:textId="77777777" w:rsidR="000E09C4" w:rsidRDefault="000E09C4" w:rsidP="000E09C4">
      <w:pPr>
        <w:pStyle w:val="Heading1"/>
        <w:jc w:val="both"/>
      </w:pPr>
      <w:r>
        <w:rPr>
          <w:lang w:eastAsia="ko-KR"/>
        </w:rPr>
        <w:t>Reference</w:t>
      </w:r>
    </w:p>
    <w:p w14:paraId="1110612A" w14:textId="77777777" w:rsidR="004E36DA" w:rsidRPr="004E36DA" w:rsidRDefault="004E36DA" w:rsidP="004E36DA">
      <w:pPr>
        <w:pStyle w:val="ListParagraph"/>
        <w:numPr>
          <w:ilvl w:val="0"/>
          <w:numId w:val="3"/>
        </w:numPr>
        <w:ind w:leftChars="0"/>
        <w:rPr>
          <w:iCs/>
        </w:rPr>
      </w:pPr>
      <w:r w:rsidRPr="004E36DA">
        <w:rPr>
          <w:iCs/>
        </w:rPr>
        <w:t>R1-2106446</w:t>
      </w:r>
      <w:r w:rsidRPr="004E36DA">
        <w:rPr>
          <w:iCs/>
        </w:rPr>
        <w:tab/>
        <w:t>PDSCH/PUSCH enhancements for 52-71GHz spectrum</w:t>
      </w:r>
      <w:r w:rsidRPr="004E36DA">
        <w:rPr>
          <w:iCs/>
        </w:rPr>
        <w:tab/>
        <w:t xml:space="preserve">Huawei, </w:t>
      </w:r>
      <w:proofErr w:type="spellStart"/>
      <w:r w:rsidRPr="004E36DA">
        <w:rPr>
          <w:iCs/>
        </w:rPr>
        <w:t>HiSilicon</w:t>
      </w:r>
      <w:proofErr w:type="spellEnd"/>
    </w:p>
    <w:p w14:paraId="3C6C3AAF" w14:textId="77777777" w:rsidR="004E36DA" w:rsidRPr="004E36DA" w:rsidRDefault="004E36DA" w:rsidP="004E36DA">
      <w:pPr>
        <w:pStyle w:val="ListParagraph"/>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ListParagraph"/>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ListParagraph"/>
        <w:numPr>
          <w:ilvl w:val="0"/>
          <w:numId w:val="3"/>
        </w:numPr>
        <w:ind w:leftChars="0"/>
        <w:rPr>
          <w:iCs/>
        </w:rPr>
      </w:pPr>
      <w:r w:rsidRPr="004E36DA">
        <w:rPr>
          <w:iCs/>
        </w:rPr>
        <w:t>R1-2106695</w:t>
      </w:r>
      <w:r w:rsidRPr="004E36DA">
        <w:rPr>
          <w:iCs/>
        </w:rPr>
        <w:tab/>
        <w:t>Discussion on PDSCH and PUSCH enhancements for above 52.6GHz</w:t>
      </w:r>
      <w:r w:rsidRPr="004E36DA">
        <w:rPr>
          <w:iCs/>
        </w:rPr>
        <w:tab/>
        <w:t>Spreadtrum Communications</w:t>
      </w:r>
    </w:p>
    <w:p w14:paraId="70BCE36E" w14:textId="77777777" w:rsidR="004E36DA" w:rsidRPr="004E36DA" w:rsidRDefault="004E36DA" w:rsidP="004E36DA">
      <w:pPr>
        <w:pStyle w:val="ListParagraph"/>
        <w:numPr>
          <w:ilvl w:val="0"/>
          <w:numId w:val="3"/>
        </w:numPr>
        <w:ind w:leftChars="0"/>
        <w:rPr>
          <w:iCs/>
        </w:rPr>
      </w:pPr>
      <w:r w:rsidRPr="004E36DA">
        <w:rPr>
          <w:iCs/>
        </w:rPr>
        <w:t>R1-2106770</w:t>
      </w:r>
      <w:r w:rsidRPr="004E36DA">
        <w:rPr>
          <w:iCs/>
        </w:rPr>
        <w:tab/>
        <w:t>PDSCH/PUSCH enhancements for supporting NR from 52.6GHz to 71 GHz</w:t>
      </w:r>
      <w:r w:rsidRPr="004E36DA">
        <w:rPr>
          <w:iCs/>
        </w:rPr>
        <w:tab/>
        <w:t>InterDigital, Inc.</w:t>
      </w:r>
    </w:p>
    <w:p w14:paraId="196DF005" w14:textId="77777777" w:rsidR="004E36DA" w:rsidRPr="004E36DA" w:rsidRDefault="004E36DA" w:rsidP="004E36DA">
      <w:pPr>
        <w:pStyle w:val="ListParagraph"/>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ListParagraph"/>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ListParagraph"/>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ListParagraph"/>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ListParagraph"/>
        <w:numPr>
          <w:ilvl w:val="0"/>
          <w:numId w:val="3"/>
        </w:numPr>
        <w:ind w:leftChars="0"/>
        <w:rPr>
          <w:iCs/>
        </w:rPr>
      </w:pPr>
      <w:r w:rsidRPr="004E36DA">
        <w:rPr>
          <w:iCs/>
        </w:rPr>
        <w:t>R1-2107004</w:t>
      </w:r>
      <w:r w:rsidRPr="004E36DA">
        <w:rPr>
          <w:iCs/>
        </w:rPr>
        <w:tab/>
        <w:t>Discussion on the data channel enhancements for 52.6 to 71GHz</w:t>
      </w:r>
      <w:r w:rsidRPr="004E36DA">
        <w:rPr>
          <w:iCs/>
        </w:rPr>
        <w:tab/>
        <w:t xml:space="preserve">ZTE, </w:t>
      </w:r>
      <w:proofErr w:type="spellStart"/>
      <w:r w:rsidRPr="004E36DA">
        <w:rPr>
          <w:iCs/>
        </w:rPr>
        <w:t>Sanechips</w:t>
      </w:r>
      <w:proofErr w:type="spellEnd"/>
    </w:p>
    <w:p w14:paraId="3D1EC830" w14:textId="77777777" w:rsidR="004E36DA" w:rsidRPr="004E36DA" w:rsidRDefault="004E36DA" w:rsidP="004E36DA">
      <w:pPr>
        <w:pStyle w:val="ListParagraph"/>
        <w:numPr>
          <w:ilvl w:val="0"/>
          <w:numId w:val="3"/>
        </w:numPr>
        <w:ind w:leftChars="0"/>
        <w:rPr>
          <w:iCs/>
        </w:rPr>
      </w:pPr>
      <w:r w:rsidRPr="004E36DA">
        <w:rPr>
          <w:iCs/>
        </w:rPr>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ListParagraph"/>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r>
      <w:proofErr w:type="spellStart"/>
      <w:r w:rsidRPr="004E36DA">
        <w:rPr>
          <w:iCs/>
        </w:rPr>
        <w:t>CEWiT</w:t>
      </w:r>
      <w:proofErr w:type="spellEnd"/>
    </w:p>
    <w:p w14:paraId="5AF3EF88" w14:textId="77777777" w:rsidR="004E36DA" w:rsidRPr="004E36DA" w:rsidRDefault="004E36DA" w:rsidP="004E36DA">
      <w:pPr>
        <w:pStyle w:val="ListParagraph"/>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ListParagraph"/>
        <w:numPr>
          <w:ilvl w:val="0"/>
          <w:numId w:val="3"/>
        </w:numPr>
        <w:ind w:leftChars="0"/>
        <w:rPr>
          <w:iCs/>
        </w:rPr>
      </w:pPr>
      <w:r w:rsidRPr="004E36DA">
        <w:rPr>
          <w:iCs/>
        </w:rPr>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ListParagraph"/>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ListParagraph"/>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ListParagraph"/>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ListParagraph"/>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ListParagraph"/>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ListParagraph"/>
        <w:numPr>
          <w:ilvl w:val="0"/>
          <w:numId w:val="3"/>
        </w:numPr>
        <w:ind w:leftChars="0"/>
        <w:rPr>
          <w:iCs/>
        </w:rPr>
      </w:pPr>
      <w:r w:rsidRPr="004E36DA">
        <w:rPr>
          <w:iCs/>
        </w:rPr>
        <w:t>R1-2107512</w:t>
      </w:r>
      <w:r w:rsidRPr="004E36DA">
        <w:rPr>
          <w:iCs/>
        </w:rPr>
        <w:tab/>
        <w:t>Multi-PDSCH scheduling design for 52.6-71 GHz NR operation</w:t>
      </w:r>
      <w:r w:rsidRPr="004E36DA">
        <w:rPr>
          <w:iCs/>
        </w:rPr>
        <w:tab/>
        <w:t>MediaTek Inc.</w:t>
      </w:r>
    </w:p>
    <w:p w14:paraId="1CAD5E2F" w14:textId="77777777" w:rsidR="004E36DA" w:rsidRPr="004E36DA" w:rsidRDefault="004E36DA" w:rsidP="004E36DA">
      <w:pPr>
        <w:pStyle w:val="ListParagraph"/>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ListParagraph"/>
        <w:numPr>
          <w:ilvl w:val="0"/>
          <w:numId w:val="3"/>
        </w:numPr>
        <w:ind w:leftChars="0"/>
        <w:rPr>
          <w:iCs/>
        </w:rPr>
      </w:pPr>
      <w:r w:rsidRPr="004E36DA">
        <w:rPr>
          <w:iCs/>
        </w:rPr>
        <w:lastRenderedPageBreak/>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ListParagraph"/>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ListParagraph"/>
        <w:numPr>
          <w:ilvl w:val="0"/>
          <w:numId w:val="3"/>
        </w:numPr>
        <w:ind w:leftChars="0"/>
        <w:rPr>
          <w:iCs/>
        </w:rPr>
      </w:pPr>
      <w:r w:rsidRPr="004E36DA">
        <w:rPr>
          <w:iCs/>
        </w:rPr>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ListParagraph"/>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ListParagraph"/>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ListParagraph"/>
        <w:numPr>
          <w:ilvl w:val="0"/>
          <w:numId w:val="3"/>
        </w:numPr>
        <w:ind w:leftChars="0"/>
        <w:rPr>
          <w:iCs/>
        </w:rPr>
      </w:pPr>
      <w:r w:rsidRPr="004E36DA">
        <w:rPr>
          <w:iCs/>
        </w:rPr>
        <w:t>R1-2108017</w:t>
      </w:r>
      <w:r w:rsidRPr="004E36DA">
        <w:rPr>
          <w:iCs/>
        </w:rPr>
        <w:tab/>
        <w:t>NR PDSCH design consideration from 52.6 GHz to 71 GHz</w:t>
      </w:r>
      <w:r w:rsidRPr="004E36DA">
        <w:rPr>
          <w:iCs/>
        </w:rPr>
        <w:tab/>
        <w:t>Convida Wireless</w:t>
      </w:r>
    </w:p>
    <w:p w14:paraId="522FD42E" w14:textId="77777777" w:rsidR="004E36DA" w:rsidRPr="004E36DA" w:rsidRDefault="004E36DA" w:rsidP="004E36DA">
      <w:pPr>
        <w:pStyle w:val="ListParagraph"/>
        <w:numPr>
          <w:ilvl w:val="0"/>
          <w:numId w:val="3"/>
        </w:numPr>
        <w:ind w:leftChars="0"/>
        <w:rPr>
          <w:iCs/>
        </w:rPr>
      </w:pPr>
      <w:r w:rsidRPr="004E36DA">
        <w:rPr>
          <w:iCs/>
        </w:rPr>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00"/>
        <w:jc w:val="both"/>
        <w:rPr>
          <w:lang w:eastAsia="ko-KR"/>
        </w:rPr>
      </w:pPr>
    </w:p>
    <w:p w14:paraId="65CF47A6" w14:textId="77777777" w:rsidR="00A66E1A" w:rsidRDefault="00A66E1A" w:rsidP="00B30B46">
      <w:pPr>
        <w:ind w:firstLineChars="100" w:firstLine="200"/>
        <w:jc w:val="both"/>
        <w:rPr>
          <w:lang w:val="en-US" w:eastAsia="ko-KR"/>
        </w:rPr>
      </w:pPr>
    </w:p>
    <w:p w14:paraId="5BFC8717" w14:textId="77777777" w:rsidR="007211DE" w:rsidRDefault="007211DE" w:rsidP="007211DE">
      <w:pPr>
        <w:pStyle w:val="Heading1"/>
        <w:numPr>
          <w:ilvl w:val="0"/>
          <w:numId w:val="0"/>
        </w:numPr>
        <w:ind w:left="864" w:hanging="864"/>
        <w:jc w:val="both"/>
      </w:pPr>
      <w:r w:rsidRPr="000410BE">
        <w:rPr>
          <w:lang w:eastAsia="ko-KR"/>
        </w:rPr>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Single DCI to schedule N TBs (N&gt;1) where a TB can be repeated over multiple slots (or mini-slots)</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where K1 (indicated by the PDSCH-to-</w:t>
      </w:r>
      <w:proofErr w:type="spellStart"/>
      <w:r w:rsidRPr="00AA61D4">
        <w:rPr>
          <w:lang w:eastAsia="x-none"/>
        </w:rPr>
        <w:t>HARQ_feedback</w:t>
      </w:r>
      <w:proofErr w:type="spellEnd"/>
      <w:r w:rsidRPr="00AA61D4">
        <w:rPr>
          <w:lang w:eastAsia="x-none"/>
        </w:rPr>
        <w:t xml:space="preserve"> timing indicator field in the DCI or provided by </w:t>
      </w:r>
      <w:r w:rsidRPr="00AA61D4">
        <w:rPr>
          <w:i/>
          <w:iCs/>
          <w:lang w:eastAsia="x-none"/>
        </w:rPr>
        <w:t>dl-</w:t>
      </w:r>
      <w:proofErr w:type="spellStart"/>
      <w:r w:rsidRPr="00AA61D4">
        <w:rPr>
          <w:i/>
          <w:iCs/>
          <w:lang w:eastAsia="x-none"/>
        </w:rPr>
        <w:t>DataToUL</w:t>
      </w:r>
      <w:proofErr w:type="spellEnd"/>
      <w:r w:rsidRPr="00AA61D4">
        <w:rPr>
          <w:i/>
          <w:iCs/>
          <w:lang w:eastAsia="x-none"/>
        </w:rPr>
        <w:t xml:space="preserve">-ACK </w:t>
      </w:r>
      <w:r w:rsidRPr="00AA61D4">
        <w:rPr>
          <w:lang w:eastAsia="x-none"/>
        </w:rPr>
        <w:t>if the PDSCH-to-</w:t>
      </w:r>
      <w:proofErr w:type="spellStart"/>
      <w:r w:rsidRPr="00AA61D4">
        <w:rPr>
          <w:lang w:eastAsia="x-none"/>
        </w:rPr>
        <w:t>HARQ_feedback</w:t>
      </w:r>
      <w:proofErr w:type="spellEnd"/>
      <w:r w:rsidRPr="00AA61D4">
        <w:rPr>
          <w:lang w:eastAsia="x-none"/>
        </w:rPr>
        <w:t xml:space="preserve"> timing indicator field is not present in the 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FFS: If needed, further discuss whether or not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925BBC2"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67A0E67A"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A762E2E"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02D67A66"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lastRenderedPageBreak/>
        <w:t>CBGTI:</w:t>
      </w:r>
      <w:r w:rsidRPr="00CA6A73">
        <w:rPr>
          <w:lang w:val="en-US" w:eastAsia="x-none"/>
        </w:rPr>
        <w:t xml:space="preserve"> </w:t>
      </w:r>
      <w:r>
        <w:rPr>
          <w:lang w:val="en-US" w:eastAsia="x-none"/>
        </w:rPr>
        <w:t>W</w:t>
      </w:r>
      <w:r w:rsidRPr="00CA6A73">
        <w:rPr>
          <w:lang w:val="en-US" w:eastAsia="x-none"/>
        </w:rPr>
        <w:t xml:space="preserve">hether or not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t>TDRA</w:t>
      </w:r>
      <w:r w:rsidRPr="005E3B41">
        <w:rPr>
          <w:lang w:val="en-US" w:eastAsia="x-none"/>
        </w:rPr>
        <w:t>:</w:t>
      </w:r>
      <w:r w:rsidRPr="005E3B41">
        <w:rPr>
          <w:rFonts w:hint="eastAsia"/>
          <w:lang w:val="en-US" w:eastAsia="x-none"/>
        </w:rPr>
        <w:t xml:space="preserve"> </w:t>
      </w:r>
      <w:r>
        <w:rPr>
          <w:lang w:val="en-US" w:eastAsia="x-none"/>
        </w:rPr>
        <w:t>D</w:t>
      </w:r>
      <w:r w:rsidRPr="005E3B41">
        <w:rPr>
          <w:rFonts w:hint="eastAsia"/>
          <w:lang w:val="en-US" w:eastAsia="x-none"/>
        </w:rPr>
        <w:t>own-select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781403D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32E4DC66"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087C4C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639441B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27323E">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C1A7E66"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3C7C50C"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5111DA2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4EAD001"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1D54A2E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1E0688">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CB3CCF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 xml:space="preserve">TDRA table is extended such that each row indicates up to 8 multiple PUSCHs (that can be non-continuous in time-domain). Each PUSCH has a separate SLIV and mapping type. The number </w:t>
      </w:r>
      <w:r>
        <w:lastRenderedPageBreak/>
        <w:t>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8CADF3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9E1553D"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48FB0FF"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85E414"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572C3A1A"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6BDD12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B0CEF7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4A4AF069"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0A7CDD">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ListParagraph"/>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4F2B4811"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 xml:space="preserve">type-2 HARQ-ACK codebook corresponding to DCI that can schedule multiple </w:t>
      </w:r>
      <w:r w:rsidRPr="00F10D61">
        <w:rPr>
          <w:rFonts w:ascii="Times New Roman" w:eastAsia="Malgun Gothic" w:hAnsi="Times New Roman"/>
          <w:lang w:val="en-US"/>
        </w:rPr>
        <w:t>PDSCHs,</w:t>
      </w:r>
    </w:p>
    <w:p w14:paraId="6CD6D647"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C-DAI/T-DAI in DL DCI: Same DAI overhead with Rel-16 single-PDSCH DCI</w:t>
      </w:r>
    </w:p>
    <w:p w14:paraId="08E75530"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de-DE"/>
        </w:rPr>
      </w:pPr>
      <w:r w:rsidRPr="00F10D61">
        <w:rPr>
          <w:rFonts w:ascii="Times New Roman" w:eastAsia="Malgun Gothic" w:hAnsi="Times New Roman"/>
          <w:lang w:val="de-DE"/>
        </w:rPr>
        <w:t xml:space="preserve">T-DAI in UL DCI: </w:t>
      </w:r>
    </w:p>
    <w:p w14:paraId="2DBBBB6D"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single codebook</w:t>
      </w:r>
      <w:r w:rsidRPr="00F10D61">
        <w:t xml:space="preserve"> </w:t>
      </w:r>
      <w:r w:rsidRPr="00F10D61">
        <w:rPr>
          <w:rFonts w:ascii="Times New Roman" w:eastAsia="Malgun Gothic" w:hAnsi="Times New Roman"/>
          <w:lang w:val="en-US"/>
        </w:rPr>
        <w:t>handling feedback for both single and multi-PDSCH scheduling, same DAI overhead with Rel-16 UL DCI</w:t>
      </w:r>
    </w:p>
    <w:p w14:paraId="161205CA"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Note that DAI field increment for this case is similar for the case in Rel-15 where CBG is configured</w:t>
      </w:r>
    </w:p>
    <w:p w14:paraId="37990CC9"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hint="eastAsia"/>
          <w:lang w:val="en-US" w:eastAsia="ko-KR"/>
        </w:rPr>
        <w:t>HARQ-ACK codebook generation:</w:t>
      </w:r>
    </w:p>
    <w:p w14:paraId="058C4115"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lang w:val="en-US" w:eastAsia="ko-KR"/>
        </w:rPr>
        <w:t>A separate sub-codebook can be generated when multi-PDSCH DCI is configured for a serving cell, similar to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FFS: whether single codebook or </w:t>
      </w:r>
      <w:r w:rsidRPr="00F10D61">
        <w:rPr>
          <w:rFonts w:ascii="Times New Roman" w:eastAsia="Malgun Gothic"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sidRPr="00F10D61">
        <w:rPr>
          <w:rFonts w:ascii="Times New Roman" w:eastAsia="Malgun Gothic" w:hAnsi="Times New Roman"/>
          <w:lang w:val="en-US"/>
        </w:rPr>
        <w:t xml:space="preserve">separate </w:t>
      </w:r>
      <w:r w:rsidRPr="00F10D61">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CF17F44"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Note that </w:t>
      </w:r>
      <w:r w:rsidRPr="00F10D61">
        <w:rPr>
          <w:rFonts w:ascii="Times New Roman" w:eastAsia="Malgun Gothic" w:hAnsi="Times New Roman"/>
          <w:lang w:val="en-US"/>
        </w:rPr>
        <w:t>multi-PDSCH DCI refers to a DL DCI where at least one entry of the TDRA table allows scheduling more than one PDSCH</w:t>
      </w:r>
    </w:p>
    <w:p w14:paraId="651C6AF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p>
    <w:p w14:paraId="0E4174F5"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bookmarkStart w:id="4" w:name="_Hlk69808417"/>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2 from prior agreement.</w:t>
      </w:r>
    </w:p>
    <w:p w14:paraId="631BA7BD"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ListParagraph"/>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3 from prior agreement.</w:t>
      </w:r>
    </w:p>
    <w:p w14:paraId="6112B30A"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Otherwise (i.e., 1&lt;M&lt;the maximum configured number of PDSCHs), Alt 3 is similar to Alt 2, except that</w:t>
      </w:r>
    </w:p>
    <w:p w14:paraId="186ED4F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corresponding to each DAI increases by M times.</w:t>
      </w:r>
    </w:p>
    <w:p w14:paraId="6EED01C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bookmarkEnd w:id="4"/>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Malgun Gothic" w:hAnsi="Times New Roman"/>
          <w:lang w:val="en-US" w:eastAsia="ko-KR"/>
        </w:rPr>
        <w:t xml:space="preserve"> </w:t>
      </w:r>
      <w:r>
        <w:t>(RAN1#105-e)</w:t>
      </w:r>
    </w:p>
    <w:p w14:paraId="4C4F3152"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1523E55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D2115B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5"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0E747F30" w14:textId="77777777" w:rsidR="0097648A" w:rsidRPr="006E510E" w:rsidRDefault="0097648A" w:rsidP="0097648A">
      <w:pPr>
        <w:pStyle w:val="ListParagraph"/>
        <w:numPr>
          <w:ilvl w:val="0"/>
          <w:numId w:val="36"/>
        </w:numPr>
        <w:spacing w:line="252" w:lineRule="auto"/>
        <w:ind w:leftChars="0"/>
        <w:contextualSpacing/>
        <w:jc w:val="both"/>
        <w:rPr>
          <w:rFonts w:ascii="Times New Roman" w:eastAsia="Gulim" w:hAnsi="Times New Roman"/>
          <w:szCs w:val="20"/>
          <w:lang w:val="en-US" w:eastAsia="zh-CN"/>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264000B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p>
    <w:p w14:paraId="00687A1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320D01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CDC1FB4"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03B935B4"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34DF0C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lastRenderedPageBreak/>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101B4A48"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01FD57FE"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5"/>
    <w:p w14:paraId="6F2568B6"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p>
    <w:p w14:paraId="092F0C3A"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bookmarkStart w:id="6" w:name="_Hlk73013137"/>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Malgun Gothic" w:eastAsia="Malgun Gothic" w:hAnsi="Malgun Gothic" w:cs="Calibri"/>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 xml:space="preserve">At least two sub-codebooks are generated for a PUCCH cell group </w:t>
      </w:r>
      <w:proofErr w:type="gramStart"/>
      <w:r w:rsidRPr="00235946">
        <w:rPr>
          <w:rFonts w:ascii="Times New Roman" w:eastAsia="Times New Roman" w:hAnsi="Times New Roman"/>
          <w:lang w:eastAsia="ko-KR"/>
        </w:rPr>
        <w:t>where</w:t>
      </w:r>
      <w:proofErr w:type="gramEnd"/>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 xml:space="preserve">FFS: SPS PDSCH release, </w:t>
      </w:r>
      <w:proofErr w:type="spellStart"/>
      <w:r w:rsidRPr="00235946">
        <w:rPr>
          <w:rFonts w:ascii="Times New Roman" w:eastAsia="Times New Roman" w:hAnsi="Times New Roman"/>
          <w:lang w:eastAsia="ko-KR"/>
        </w:rPr>
        <w:t>SCell</w:t>
      </w:r>
      <w:proofErr w:type="spellEnd"/>
      <w:r w:rsidRPr="00235946">
        <w:rPr>
          <w:rFonts w:ascii="Times New Roman" w:eastAsia="Times New Roman" w:hAnsi="Times New Roman"/>
          <w:lang w:eastAsia="ko-KR"/>
        </w:rPr>
        <w:t xml:space="preserve">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lastRenderedPageBreak/>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 xml:space="preserve">This shall not impose additional </w:t>
      </w:r>
      <w:proofErr w:type="spellStart"/>
      <w:r w:rsidRPr="00235946">
        <w:rPr>
          <w:rFonts w:eastAsia="Times New Roman" w:cs="Times"/>
          <w:lang w:eastAsia="ko-KR"/>
        </w:rPr>
        <w:t>gNB’s</w:t>
      </w:r>
      <w:proofErr w:type="spellEnd"/>
      <w:r w:rsidRPr="00235946">
        <w:rPr>
          <w:rFonts w:eastAsia="Times New Roman" w:cs="Times"/>
          <w:lang w:eastAsia="ko-KR"/>
        </w:rPr>
        <w:t xml:space="preserve">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6"/>
    <w:p w14:paraId="345B8120" w14:textId="77777777" w:rsidR="00E714E5" w:rsidRPr="0097648A" w:rsidRDefault="00E714E5" w:rsidP="0097648A">
      <w:pPr>
        <w:ind w:firstLineChars="100" w:firstLine="200"/>
        <w:jc w:val="both"/>
        <w:rPr>
          <w:lang w:eastAsia="ko-KR"/>
        </w:rPr>
      </w:pPr>
    </w:p>
    <w:p w14:paraId="35758B28" w14:textId="77777777" w:rsidR="00E714E5" w:rsidRPr="00B30B46" w:rsidRDefault="00E714E5" w:rsidP="00B30B46">
      <w:pPr>
        <w:ind w:firstLineChars="100" w:firstLine="20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24C9" w14:textId="77777777" w:rsidR="001D6CC3" w:rsidRDefault="001D6CC3" w:rsidP="00D55E99">
      <w:r>
        <w:separator/>
      </w:r>
    </w:p>
  </w:endnote>
  <w:endnote w:type="continuationSeparator" w:id="0">
    <w:p w14:paraId="5F452AB5" w14:textId="77777777" w:rsidR="001D6CC3" w:rsidRDefault="001D6CC3"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D788" w14:textId="77777777" w:rsidR="001D6CC3" w:rsidRDefault="001D6CC3" w:rsidP="00D55E99">
      <w:r>
        <w:separator/>
      </w:r>
    </w:p>
  </w:footnote>
  <w:footnote w:type="continuationSeparator" w:id="0">
    <w:p w14:paraId="2BA2B994" w14:textId="77777777" w:rsidR="001D6CC3" w:rsidRDefault="001D6CC3"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FB308F"/>
    <w:multiLevelType w:val="hybridMultilevel"/>
    <w:tmpl w:val="4F30797C"/>
    <w:lvl w:ilvl="0" w:tplc="041D0005">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 w15:restartNumberingAfterBreak="0">
    <w:nsid w:val="350C3B07"/>
    <w:multiLevelType w:val="hybridMultilevel"/>
    <w:tmpl w:val="4E8E068A"/>
    <w:lvl w:ilvl="0" w:tplc="2AA6A458">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37824003"/>
    <w:multiLevelType w:val="hybridMultilevel"/>
    <w:tmpl w:val="DA3A9CA4"/>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47BC"/>
    <w:multiLevelType w:val="hybridMultilevel"/>
    <w:tmpl w:val="5142B51C"/>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7" w15:restartNumberingAfterBreak="0">
    <w:nsid w:val="3C357DFB"/>
    <w:multiLevelType w:val="hybridMultilevel"/>
    <w:tmpl w:val="D7883B6C"/>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DAB1A22"/>
    <w:multiLevelType w:val="hybridMultilevel"/>
    <w:tmpl w:val="DC2886E2"/>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64034B"/>
    <w:multiLevelType w:val="hybridMultilevel"/>
    <w:tmpl w:val="1A2EBD6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B81CA0"/>
    <w:multiLevelType w:val="hybridMultilevel"/>
    <w:tmpl w:val="5A78006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3FF5F2B"/>
    <w:multiLevelType w:val="multilevel"/>
    <w:tmpl w:val="65388DC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63062CC"/>
    <w:multiLevelType w:val="hybridMultilevel"/>
    <w:tmpl w:val="0FCC5A3E"/>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8B347B6"/>
    <w:multiLevelType w:val="hybridMultilevel"/>
    <w:tmpl w:val="1568B2E6"/>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C1F7B4F"/>
    <w:multiLevelType w:val="hybridMultilevel"/>
    <w:tmpl w:val="9C6A3B1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D123F4E"/>
    <w:multiLevelType w:val="hybridMultilevel"/>
    <w:tmpl w:val="0BC83CA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8B2373"/>
    <w:multiLevelType w:val="hybridMultilevel"/>
    <w:tmpl w:val="77929B66"/>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ED126EA"/>
    <w:multiLevelType w:val="hybridMultilevel"/>
    <w:tmpl w:val="4A62250A"/>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6125C0D"/>
    <w:multiLevelType w:val="hybridMultilevel"/>
    <w:tmpl w:val="21960412"/>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7252CF"/>
    <w:multiLevelType w:val="hybridMultilevel"/>
    <w:tmpl w:val="29949358"/>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20"/>
  </w:num>
  <w:num w:numId="3">
    <w:abstractNumId w:val="16"/>
    <w:lvlOverride w:ilvl="0">
      <w:startOverride w:val="1"/>
    </w:lvlOverride>
  </w:num>
  <w:num w:numId="4">
    <w:abstractNumId w:val="20"/>
  </w:num>
  <w:num w:numId="5">
    <w:abstractNumId w:val="26"/>
  </w:num>
  <w:num w:numId="6">
    <w:abstractNumId w:val="1"/>
  </w:num>
  <w:num w:numId="7">
    <w:abstractNumId w:val="20"/>
  </w:num>
  <w:num w:numId="8">
    <w:abstractNumId w:val="31"/>
  </w:num>
  <w:num w:numId="9">
    <w:abstractNumId w:val="21"/>
  </w:num>
  <w:num w:numId="10">
    <w:abstractNumId w:val="9"/>
  </w:num>
  <w:num w:numId="11">
    <w:abstractNumId w:val="17"/>
  </w:num>
  <w:num w:numId="12">
    <w:abstractNumId w:val="29"/>
  </w:num>
  <w:num w:numId="13">
    <w:abstractNumId w:val="2"/>
  </w:num>
  <w:num w:numId="14">
    <w:abstractNumId w:val="25"/>
  </w:num>
  <w:num w:numId="15">
    <w:abstractNumId w:val="34"/>
  </w:num>
  <w:num w:numId="16">
    <w:abstractNumId w:val="13"/>
  </w:num>
  <w:num w:numId="17">
    <w:abstractNumId w:val="27"/>
  </w:num>
  <w:num w:numId="18">
    <w:abstractNumId w:val="23"/>
  </w:num>
  <w:num w:numId="19">
    <w:abstractNumId w:val="15"/>
  </w:num>
  <w:num w:numId="20">
    <w:abstractNumId w:val="8"/>
  </w:num>
  <w:num w:numId="21">
    <w:abstractNumId w:val="32"/>
  </w:num>
  <w:num w:numId="22">
    <w:abstractNumId w:val="19"/>
  </w:num>
  <w:num w:numId="23">
    <w:abstractNumId w:val="24"/>
  </w:num>
  <w:num w:numId="24">
    <w:abstractNumId w:val="6"/>
  </w:num>
  <w:num w:numId="25">
    <w:abstractNumId w:val="4"/>
  </w:num>
  <w:num w:numId="26">
    <w:abstractNumId w:val="12"/>
  </w:num>
  <w:num w:numId="27">
    <w:abstractNumId w:val="33"/>
  </w:num>
  <w:num w:numId="28">
    <w:abstractNumId w:val="3"/>
  </w:num>
  <w:num w:numId="29">
    <w:abstractNumId w:val="7"/>
  </w:num>
  <w:num w:numId="30">
    <w:abstractNumId w:val="18"/>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2"/>
  </w:num>
  <w:num w:numId="34">
    <w:abstractNumId w:val="22"/>
  </w:num>
  <w:num w:numId="35">
    <w:abstractNumId w:val="22"/>
  </w:num>
  <w:num w:numId="36">
    <w:abstractNumId w:val="14"/>
  </w:num>
  <w:num w:numId="37">
    <w:abstractNumId w:val="20"/>
  </w:num>
  <w:num w:numId="38">
    <w:abstractNumId w:val="11"/>
  </w:num>
  <w:num w:numId="39">
    <w:abstractNumId w:val="30"/>
  </w:num>
  <w:num w:numId="40">
    <w:abstractNumId w:val="28"/>
  </w:num>
  <w:num w:numId="4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1421A"/>
    <w:rsid w:val="00017D4A"/>
    <w:rsid w:val="000205AE"/>
    <w:rsid w:val="00020E8C"/>
    <w:rsid w:val="00022C00"/>
    <w:rsid w:val="00030B7A"/>
    <w:rsid w:val="00031041"/>
    <w:rsid w:val="00032722"/>
    <w:rsid w:val="00050904"/>
    <w:rsid w:val="00050C2B"/>
    <w:rsid w:val="00052071"/>
    <w:rsid w:val="00060E15"/>
    <w:rsid w:val="00063255"/>
    <w:rsid w:val="000634B9"/>
    <w:rsid w:val="000640D9"/>
    <w:rsid w:val="0007327C"/>
    <w:rsid w:val="00073AD9"/>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72030"/>
    <w:rsid w:val="001725CA"/>
    <w:rsid w:val="001726CA"/>
    <w:rsid w:val="001769BF"/>
    <w:rsid w:val="00194F6A"/>
    <w:rsid w:val="001B2D83"/>
    <w:rsid w:val="001B5BF6"/>
    <w:rsid w:val="001B6F5F"/>
    <w:rsid w:val="001C5624"/>
    <w:rsid w:val="001C61B2"/>
    <w:rsid w:val="001D0EF4"/>
    <w:rsid w:val="001D2995"/>
    <w:rsid w:val="001D2C7F"/>
    <w:rsid w:val="001D6CC3"/>
    <w:rsid w:val="001E0A76"/>
    <w:rsid w:val="002025F8"/>
    <w:rsid w:val="00202E43"/>
    <w:rsid w:val="00203A47"/>
    <w:rsid w:val="00203D36"/>
    <w:rsid w:val="002061CC"/>
    <w:rsid w:val="00226D3A"/>
    <w:rsid w:val="00231C1C"/>
    <w:rsid w:val="0023440D"/>
    <w:rsid w:val="00240358"/>
    <w:rsid w:val="0025230C"/>
    <w:rsid w:val="00254E64"/>
    <w:rsid w:val="00256326"/>
    <w:rsid w:val="002658CF"/>
    <w:rsid w:val="00271D9A"/>
    <w:rsid w:val="00274041"/>
    <w:rsid w:val="00296037"/>
    <w:rsid w:val="002A16DC"/>
    <w:rsid w:val="002A5817"/>
    <w:rsid w:val="002B0C50"/>
    <w:rsid w:val="002B1E18"/>
    <w:rsid w:val="002B428A"/>
    <w:rsid w:val="002C69A7"/>
    <w:rsid w:val="002D0E18"/>
    <w:rsid w:val="002E1CF1"/>
    <w:rsid w:val="002F3FE7"/>
    <w:rsid w:val="002F5531"/>
    <w:rsid w:val="00305756"/>
    <w:rsid w:val="003065B9"/>
    <w:rsid w:val="00313FFD"/>
    <w:rsid w:val="0032350D"/>
    <w:rsid w:val="00325E94"/>
    <w:rsid w:val="00326762"/>
    <w:rsid w:val="00330E4C"/>
    <w:rsid w:val="00332D6F"/>
    <w:rsid w:val="00333DF3"/>
    <w:rsid w:val="00341169"/>
    <w:rsid w:val="00343C82"/>
    <w:rsid w:val="0034692E"/>
    <w:rsid w:val="00346E68"/>
    <w:rsid w:val="00347F14"/>
    <w:rsid w:val="003558D0"/>
    <w:rsid w:val="00355F24"/>
    <w:rsid w:val="0035766E"/>
    <w:rsid w:val="00370126"/>
    <w:rsid w:val="00372B38"/>
    <w:rsid w:val="003740A5"/>
    <w:rsid w:val="003768CE"/>
    <w:rsid w:val="003931A1"/>
    <w:rsid w:val="00397F07"/>
    <w:rsid w:val="003A5A89"/>
    <w:rsid w:val="003A6700"/>
    <w:rsid w:val="003B27DB"/>
    <w:rsid w:val="003B2A7B"/>
    <w:rsid w:val="003B5C51"/>
    <w:rsid w:val="003B699D"/>
    <w:rsid w:val="003D3184"/>
    <w:rsid w:val="003D4A9D"/>
    <w:rsid w:val="003D6C13"/>
    <w:rsid w:val="003E3DE1"/>
    <w:rsid w:val="003F38D5"/>
    <w:rsid w:val="003F4E13"/>
    <w:rsid w:val="00407DCA"/>
    <w:rsid w:val="00410906"/>
    <w:rsid w:val="004238D8"/>
    <w:rsid w:val="004246A4"/>
    <w:rsid w:val="00436FE8"/>
    <w:rsid w:val="00440ECB"/>
    <w:rsid w:val="00441AE5"/>
    <w:rsid w:val="0044627C"/>
    <w:rsid w:val="00446689"/>
    <w:rsid w:val="00465282"/>
    <w:rsid w:val="00465B96"/>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1FEF"/>
    <w:rsid w:val="005532CE"/>
    <w:rsid w:val="00555B96"/>
    <w:rsid w:val="005662D6"/>
    <w:rsid w:val="0057225F"/>
    <w:rsid w:val="00575306"/>
    <w:rsid w:val="005761B7"/>
    <w:rsid w:val="005769D6"/>
    <w:rsid w:val="00581EBA"/>
    <w:rsid w:val="00582BCA"/>
    <w:rsid w:val="00592C5C"/>
    <w:rsid w:val="00597DBA"/>
    <w:rsid w:val="005A3A36"/>
    <w:rsid w:val="005A6F44"/>
    <w:rsid w:val="005B4356"/>
    <w:rsid w:val="005B46C2"/>
    <w:rsid w:val="005C65F0"/>
    <w:rsid w:val="005D4472"/>
    <w:rsid w:val="005E46EE"/>
    <w:rsid w:val="005E5490"/>
    <w:rsid w:val="005F0893"/>
    <w:rsid w:val="005F26DC"/>
    <w:rsid w:val="005F6FA5"/>
    <w:rsid w:val="00606DAF"/>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F34DE"/>
    <w:rsid w:val="00700F91"/>
    <w:rsid w:val="00701352"/>
    <w:rsid w:val="007042FD"/>
    <w:rsid w:val="00710150"/>
    <w:rsid w:val="00710F0A"/>
    <w:rsid w:val="007113CB"/>
    <w:rsid w:val="007168DC"/>
    <w:rsid w:val="00716CF4"/>
    <w:rsid w:val="007211DE"/>
    <w:rsid w:val="007222C6"/>
    <w:rsid w:val="00753174"/>
    <w:rsid w:val="0075429A"/>
    <w:rsid w:val="00755706"/>
    <w:rsid w:val="00764541"/>
    <w:rsid w:val="0076553C"/>
    <w:rsid w:val="00770252"/>
    <w:rsid w:val="00770DB3"/>
    <w:rsid w:val="00772AC5"/>
    <w:rsid w:val="00777E54"/>
    <w:rsid w:val="007911FE"/>
    <w:rsid w:val="007920A3"/>
    <w:rsid w:val="0079273E"/>
    <w:rsid w:val="00796D47"/>
    <w:rsid w:val="007B0D06"/>
    <w:rsid w:val="007B6754"/>
    <w:rsid w:val="007C2EB6"/>
    <w:rsid w:val="007C676D"/>
    <w:rsid w:val="007C6A3E"/>
    <w:rsid w:val="007D2606"/>
    <w:rsid w:val="007F38E7"/>
    <w:rsid w:val="007F5B56"/>
    <w:rsid w:val="0081740B"/>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7689"/>
    <w:rsid w:val="008B7C63"/>
    <w:rsid w:val="008D09B6"/>
    <w:rsid w:val="008E2C3C"/>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90F6A"/>
    <w:rsid w:val="00995175"/>
    <w:rsid w:val="00995BF6"/>
    <w:rsid w:val="009A327F"/>
    <w:rsid w:val="009A69A5"/>
    <w:rsid w:val="009B12D6"/>
    <w:rsid w:val="009C3F7E"/>
    <w:rsid w:val="009C560A"/>
    <w:rsid w:val="009D4594"/>
    <w:rsid w:val="009E3A83"/>
    <w:rsid w:val="009E47E3"/>
    <w:rsid w:val="009F26BD"/>
    <w:rsid w:val="009F32F8"/>
    <w:rsid w:val="009F6432"/>
    <w:rsid w:val="009F6B60"/>
    <w:rsid w:val="00A03D60"/>
    <w:rsid w:val="00A14573"/>
    <w:rsid w:val="00A20943"/>
    <w:rsid w:val="00A21A18"/>
    <w:rsid w:val="00A24786"/>
    <w:rsid w:val="00A37842"/>
    <w:rsid w:val="00A42088"/>
    <w:rsid w:val="00A45D21"/>
    <w:rsid w:val="00A46D3D"/>
    <w:rsid w:val="00A47496"/>
    <w:rsid w:val="00A54B28"/>
    <w:rsid w:val="00A62633"/>
    <w:rsid w:val="00A6417E"/>
    <w:rsid w:val="00A66E1A"/>
    <w:rsid w:val="00A7196C"/>
    <w:rsid w:val="00A732BB"/>
    <w:rsid w:val="00A81DD8"/>
    <w:rsid w:val="00A840E2"/>
    <w:rsid w:val="00A85569"/>
    <w:rsid w:val="00A864DD"/>
    <w:rsid w:val="00A96F07"/>
    <w:rsid w:val="00AA1F70"/>
    <w:rsid w:val="00AA2FF8"/>
    <w:rsid w:val="00AB39B3"/>
    <w:rsid w:val="00AC29F2"/>
    <w:rsid w:val="00AE2323"/>
    <w:rsid w:val="00AF2298"/>
    <w:rsid w:val="00AF6A52"/>
    <w:rsid w:val="00B0116C"/>
    <w:rsid w:val="00B01F96"/>
    <w:rsid w:val="00B13F1C"/>
    <w:rsid w:val="00B16380"/>
    <w:rsid w:val="00B30B46"/>
    <w:rsid w:val="00B66BD5"/>
    <w:rsid w:val="00B76CCF"/>
    <w:rsid w:val="00B81263"/>
    <w:rsid w:val="00B85AA6"/>
    <w:rsid w:val="00B90B7C"/>
    <w:rsid w:val="00BA13F1"/>
    <w:rsid w:val="00BA5A17"/>
    <w:rsid w:val="00BC47B2"/>
    <w:rsid w:val="00BD43ED"/>
    <w:rsid w:val="00BD4763"/>
    <w:rsid w:val="00BE41FD"/>
    <w:rsid w:val="00BF314E"/>
    <w:rsid w:val="00C05760"/>
    <w:rsid w:val="00C12F30"/>
    <w:rsid w:val="00C148FE"/>
    <w:rsid w:val="00C16311"/>
    <w:rsid w:val="00C16CC7"/>
    <w:rsid w:val="00C2045D"/>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E49"/>
    <w:rsid w:val="00CB6033"/>
    <w:rsid w:val="00CB6ABB"/>
    <w:rsid w:val="00CB7654"/>
    <w:rsid w:val="00CC1025"/>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55E99"/>
    <w:rsid w:val="00D72F21"/>
    <w:rsid w:val="00D83C83"/>
    <w:rsid w:val="00D91FA9"/>
    <w:rsid w:val="00DB044B"/>
    <w:rsid w:val="00DB4157"/>
    <w:rsid w:val="00DB43FD"/>
    <w:rsid w:val="00DB5B2E"/>
    <w:rsid w:val="00DC084C"/>
    <w:rsid w:val="00DC5A02"/>
    <w:rsid w:val="00DD11C3"/>
    <w:rsid w:val="00DD552E"/>
    <w:rsid w:val="00DE4DE9"/>
    <w:rsid w:val="00DE5923"/>
    <w:rsid w:val="00DF75DD"/>
    <w:rsid w:val="00E04E00"/>
    <w:rsid w:val="00E06123"/>
    <w:rsid w:val="00E06995"/>
    <w:rsid w:val="00E13C93"/>
    <w:rsid w:val="00E16631"/>
    <w:rsid w:val="00E211D3"/>
    <w:rsid w:val="00E23436"/>
    <w:rsid w:val="00E27CE0"/>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7194"/>
    <w:rsid w:val="00EE27C3"/>
    <w:rsid w:val="00EF0E59"/>
    <w:rsid w:val="00EF3223"/>
    <w:rsid w:val="00EF34A4"/>
    <w:rsid w:val="00EF4D43"/>
    <w:rsid w:val="00EF5C0A"/>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61AE"/>
    <w:rsid w:val="00FD060D"/>
    <w:rsid w:val="00FD0E11"/>
    <w:rsid w:val="00FE3972"/>
    <w:rsid w:val="00FE5455"/>
    <w:rsid w:val="00FE6B45"/>
    <w:rsid w:val="00FF0E14"/>
    <w:rsid w:val="00FF3B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C4"/>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0E09C4"/>
    <w:pPr>
      <w:numPr>
        <w:ilvl w:val="3"/>
      </w:numPr>
      <w:outlineLvl w:val="3"/>
    </w:pPr>
    <w:rPr>
      <w:i/>
    </w:rPr>
  </w:style>
  <w:style w:type="paragraph" w:styleId="Heading5">
    <w:name w:val="heading 5"/>
    <w:basedOn w:val="Heading4"/>
    <w:next w:val="Normal"/>
    <w:link w:val="Heading5Char"/>
    <w:uiPriority w:val="9"/>
    <w:qFormat/>
    <w:rsid w:val="000E09C4"/>
    <w:pPr>
      <w:numPr>
        <w:ilvl w:val="4"/>
      </w:numPr>
      <w:tabs>
        <w:tab w:val="clear" w:pos="2988"/>
        <w:tab w:val="left" w:pos="864"/>
      </w:tabs>
      <w:ind w:left="864" w:hanging="864"/>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列表段落,リスト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列表段落 Char,リスト段落 Char,¥¡¡¡¡ì¬º¥¹¥È¶ÎÂä Char,ÁÐ³ö¶ÎÂä Char,列表段落1 Char,—ño’i—Ž Char,¥ê¥¹¥È¶ÎÂä Char,1st level - Bullet List Paragraph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
    <w:basedOn w:val="Normal"/>
    <w:next w:val="Normal"/>
    <w:link w:val="CaptionChar1"/>
    <w:uiPriority w:val="35"/>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F436EA"/>
    <w:rPr>
      <w:rFonts w:ascii="Times New Roman" w:eastAsia="SimSun" w:hAnsi="Times New Roman" w:cs="Times New Roman"/>
      <w:b/>
      <w:kern w:val="0"/>
      <w:szCs w:val="20"/>
      <w:lang w:val="en-GB" w:eastAsia="en-US"/>
    </w:rPr>
  </w:style>
  <w:style w:type="character" w:styleId="Hyperlink">
    <w:name w:val="Hyperlink"/>
    <w:uiPriority w:val="99"/>
    <w:rsid w:val="006144D3"/>
    <w:rPr>
      <w:color w:val="0000FF"/>
      <w:u w:val="single"/>
    </w:rPr>
  </w:style>
  <w:style w:type="paragraph" w:styleId="Header">
    <w:name w:val="header"/>
    <w:basedOn w:val="Normal"/>
    <w:link w:val="HeaderChar"/>
    <w:uiPriority w:val="99"/>
    <w:unhideWhenUsed/>
    <w:rsid w:val="00D55E99"/>
    <w:pPr>
      <w:tabs>
        <w:tab w:val="center" w:pos="4513"/>
        <w:tab w:val="right" w:pos="9026"/>
      </w:tabs>
      <w:snapToGrid w:val="0"/>
    </w:pPr>
  </w:style>
  <w:style w:type="character" w:customStyle="1" w:styleId="HeaderChar">
    <w:name w:val="Header Char"/>
    <w:basedOn w:val="DefaultParagraphFont"/>
    <w:link w:val="Header"/>
    <w:uiPriority w:val="99"/>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basedOn w:val="DefaultParagraphFont"/>
    <w:link w:val="BodyText"/>
    <w:rsid w:val="00031041"/>
    <w:rPr>
      <w:rFonts w:ascii="Arial" w:eastAsiaTheme="minorHAnsi" w:hAnsi="Arial"/>
      <w:kern w:val="0"/>
      <w:lang w:eastAsia="zh-CN"/>
    </w:rPr>
  </w:style>
  <w:style w:type="paragraph" w:styleId="List">
    <w:name w:val="List"/>
    <w:basedOn w:val="Normal"/>
    <w:uiPriority w:val="99"/>
    <w:semiHidden/>
    <w:unhideWhenUsed/>
    <w:rsid w:val="00031041"/>
    <w:pPr>
      <w:ind w:leftChars="200" w:left="100" w:hangingChars="200" w:hanging="200"/>
      <w:contextualSpacing/>
    </w:pPr>
  </w:style>
  <w:style w:type="paragraph" w:styleId="BalloonText">
    <w:name w:val="Balloon Text"/>
    <w:basedOn w:val="Normal"/>
    <w:link w:val="BalloonTextChar"/>
    <w:uiPriority w:val="99"/>
    <w:semiHidden/>
    <w:unhideWhenUsed/>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semiHidden/>
    <w:unhideWhenUsed/>
    <w:rsid w:val="00DC084C"/>
    <w:rPr>
      <w:sz w:val="18"/>
      <w:szCs w:val="18"/>
    </w:rPr>
  </w:style>
  <w:style w:type="paragraph" w:styleId="CommentText">
    <w:name w:val="annotation text"/>
    <w:basedOn w:val="Normal"/>
    <w:link w:val="CommentTextChar"/>
    <w:uiPriority w:val="99"/>
    <w:semiHidden/>
    <w:unhideWhenUsed/>
    <w:rsid w:val="00DC084C"/>
  </w:style>
  <w:style w:type="character" w:customStyle="1" w:styleId="CommentTextChar">
    <w:name w:val="Comment Text Char"/>
    <w:basedOn w:val="DefaultParagraphFont"/>
    <w:link w:val="CommentText"/>
    <w:uiPriority w:val="99"/>
    <w:semiHidden/>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semiHidden/>
    <w:unhideWhenUsed/>
    <w:rsid w:val="00DC084C"/>
    <w:rPr>
      <w:b/>
      <w:bCs/>
    </w:rPr>
  </w:style>
  <w:style w:type="character" w:customStyle="1" w:styleId="CommentSubjectChar">
    <w:name w:val="Comment Subject Char"/>
    <w:basedOn w:val="CommentTextChar"/>
    <w:link w:val="CommentSubject"/>
    <w:uiPriority w:val="99"/>
    <w:semiHidden/>
    <w:rsid w:val="00DC084C"/>
    <w:rPr>
      <w:rFonts w:ascii="Times" w:eastAsia="Batang" w:hAnsi="Times" w:cs="Times New Roman"/>
      <w:b/>
      <w:bCs/>
      <w:kern w:val="0"/>
      <w:szCs w:val="24"/>
      <w:lang w:val="en-GB" w:eastAsia="en-US"/>
    </w:rPr>
  </w:style>
  <w:style w:type="table" w:styleId="TableGrid">
    <w:name w:val="Table Grid"/>
    <w:basedOn w:val="TableNormal"/>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character" w:customStyle="1" w:styleId="Mention1">
    <w:name w:val="Mention1"/>
    <w:basedOn w:val="DefaultParagraphFont"/>
    <w:uiPriority w:val="99"/>
    <w:unhideWhenUsed/>
    <w:rsid w:val="001B6F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0574-7C58-41C3-9D1E-9CA192FF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22089</Words>
  <Characters>125908</Characters>
  <Application>Microsoft Office Word</Application>
  <DocSecurity>0</DocSecurity>
  <Lines>1049</Lines>
  <Paragraphs>295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Kyle Pan</cp:lastModifiedBy>
  <cp:revision>3</cp:revision>
  <dcterms:created xsi:type="dcterms:W3CDTF">2021-08-17T02:13:00Z</dcterms:created>
  <dcterms:modified xsi:type="dcterms:W3CDTF">2021-08-17T02:16:00Z</dcterms:modified>
</cp:coreProperties>
</file>