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1163638"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4pt;height:14.4pt;mso-width-percent:0;mso-height-percent:0;mso-width-percent:0;mso-height-percent:0" o:ole="">
                  <v:imagedata r:id="rId14" o:title=""/>
                </v:shape>
                <o:OLEObject Type="Embed" ProgID="Equation.3" ShapeID="_x0000_i1026" DrawAspect="Content" ObjectID="_1691163639"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4pt;height:14.4pt;mso-width-percent:0;mso-height-percent:0;mso-width-percent:0;mso-height-percent:0" o:ole="">
                  <v:imagedata r:id="rId14" o:title=""/>
                </v:shape>
                <o:OLEObject Type="Embed" ProgID="Equation.3" ShapeID="_x0000_i1027" DrawAspect="Content" ObjectID="_1691163640"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4pt;height:14.4pt;mso-width-percent:0;mso-height-percent:0;mso-width-percent:0;mso-height-percent:0" o:ole="">
                  <v:imagedata r:id="rId14" o:title=""/>
                </v:shape>
                <o:OLEObject Type="Embed" ProgID="Equation.3" ShapeID="_x0000_i1028" DrawAspect="Content" ObjectID="_1691163641"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4pt;height:14.4pt;mso-width-percent:0;mso-height-percent:0;mso-width-percent:0;mso-height-percent:0" o:ole="">
                  <v:imagedata r:id="rId14" o:title=""/>
                </v:shape>
                <o:OLEObject Type="Embed" ProgID="Equation.3" ShapeID="_x0000_i1029" DrawAspect="Content" ObjectID="_1691163642"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4pt;height:14.4pt;mso-width-percent:0;mso-height-percent:0;mso-width-percent:0;mso-height-percent:0" o:ole="">
                  <v:imagedata r:id="rId14" o:title=""/>
                </v:shape>
                <o:OLEObject Type="Embed" ProgID="Equation.3" ShapeID="_x0000_i1030" DrawAspect="Content" ObjectID="_1691163643"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4pt;height:14.4pt;mso-width-percent:0;mso-height-percent:0;mso-width-percent:0;mso-height-percent:0" o:ole="">
                  <v:imagedata r:id="rId14" o:title=""/>
                </v:shape>
                <o:OLEObject Type="Embed" ProgID="Equation.3" ShapeID="_x0000_i1031" DrawAspect="Content" ObjectID="_1691163644"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4pt;height:14.4pt;mso-width-percent:0;mso-height-percent:0;mso-width-percent:0;mso-height-percent:0" o:ole="">
                  <v:imagedata r:id="rId14" o:title=""/>
                </v:shape>
                <o:OLEObject Type="Embed" ProgID="Equation.3" ShapeID="_x0000_i1032" DrawAspect="Content" ObjectID="_1691163645"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4pt;height:14.4pt;mso-width-percent:0;mso-height-percent:0;mso-width-percent:0;mso-height-percent:0" o:ole="">
                  <v:imagedata r:id="rId14" o:title=""/>
                </v:shape>
                <o:OLEObject Type="Embed" ProgID="Equation.3" ShapeID="_x0000_i1033" DrawAspect="Content" ObjectID="_1691163646"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3pt;height:16.55pt;mso-width-percent:0;mso-height-percent:0;mso-width-percent:0;mso-height-percent:0" o:ole="">
                  <v:imagedata r:id="rId25" o:title=""/>
                </v:shape>
                <o:OLEObject Type="Embed" ProgID="Equation.DSMT4" ShapeID="_x0000_i1034" DrawAspect="Content" ObjectID="_1691163647"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4pt;height:14.4pt;mso-width-percent:0;mso-height-percent:0;mso-width-percent:0;mso-height-percent:0" o:ole="">
                        <v:imagedata r:id="rId14" o:title=""/>
                      </v:shape>
                      <o:OLEObject Type="Embed" ProgID="Equation.3" ShapeID="_x0000_i1035" DrawAspect="Content" ObjectID="_1691163648"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4pt;height:14.4pt;mso-width-percent:0;mso-height-percent:0;mso-width-percent:0;mso-height-percent:0" o:ole="">
                        <v:imagedata r:id="rId14" o:title=""/>
                      </v:shape>
                      <o:OLEObject Type="Embed" ProgID="Equation.3" ShapeID="_x0000_i1036" DrawAspect="Content" ObjectID="_1691163649"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4pt;height:14.4pt;mso-width-percent:0;mso-height-percent:0;mso-width-percent:0;mso-height-percent:0" o:ole="">
                        <v:imagedata r:id="rId14" o:title=""/>
                      </v:shape>
                      <o:OLEObject Type="Embed" ProgID="Equation.3" ShapeID="_x0000_i1037" DrawAspect="Content" ObjectID="_1691163650"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4pt;height:14.4pt;mso-width-percent:0;mso-height-percent:0;mso-width-percent:0;mso-height-percent:0" o:ole="">
                  <v:imagedata r:id="rId14" o:title=""/>
                </v:shape>
                <o:OLEObject Type="Embed" ProgID="Equation.3" ShapeID="_x0000_i1038" DrawAspect="Content" ObjectID="_1691163651"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4pt;height:14.4pt;mso-width-percent:0;mso-height-percent:0;mso-width-percent:0;mso-height-percent:0" o:ole="">
                  <v:imagedata r:id="rId14" o:title=""/>
                </v:shape>
                <o:OLEObject Type="Embed" ProgID="Equation.3" ShapeID="_x0000_i1039" DrawAspect="Content" ObjectID="_1691163652"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4pt;height:14.4pt;mso-width-percent:0;mso-height-percent:0;mso-width-percent:0;mso-height-percent:0" o:ole="">
                  <v:imagedata r:id="rId14" o:title=""/>
                </v:shape>
                <o:OLEObject Type="Embed" ProgID="Equation.3" ShapeID="_x0000_i1040" DrawAspect="Content" ObjectID="_1691163653"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4pt;height:14.4pt;mso-width-percent:0;mso-height-percent:0;mso-width-percent:0;mso-height-percent:0" o:ole="">
                  <v:imagedata r:id="rId14" o:title=""/>
                </v:shape>
                <o:OLEObject Type="Embed" ProgID="Equation.3" ShapeID="_x0000_i1041" DrawAspect="Content" ObjectID="_1691163654"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4pt;height:14.4pt;mso-width-percent:0;mso-height-percent:0;mso-width-percent:0;mso-height-percent:0" o:ole="">
                  <v:imagedata r:id="rId14" o:title=""/>
                </v:shape>
                <o:OLEObject Type="Embed" ProgID="Equation.3" ShapeID="_x0000_i1042" DrawAspect="Content" ObjectID="_1691163655"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4pt;height:14.4pt;mso-width-percent:0;mso-height-percent:0;mso-width-percent:0;mso-height-percent:0" o:ole="">
                  <v:imagedata r:id="rId14" o:title=""/>
                </v:shape>
                <o:OLEObject Type="Embed" ProgID="Equation.3" ShapeID="_x0000_i1043" DrawAspect="Content" ObjectID="_1691163656"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w:t>
            </w:r>
            <w:proofErr w:type="spellStart"/>
            <w:r w:rsidR="00BC513B">
              <w:rPr>
                <w:rFonts w:ascii="Times New Roman" w:hAnsi="Times New Roman"/>
                <w:szCs w:val="20"/>
                <w:lang w:eastAsia="zh-CN"/>
              </w:rPr>
              <w:t>eMBB</w:t>
            </w:r>
            <w:proofErr w:type="spellEnd"/>
            <w:r w:rsidR="00BC513B">
              <w:rPr>
                <w:rFonts w:ascii="Times New Roman" w:hAnsi="Times New Roman"/>
                <w:szCs w:val="20"/>
                <w:lang w:eastAsia="zh-CN"/>
              </w:rPr>
              <w:t xml:space="preserve">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Taking into account</w:t>
            </w:r>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lastRenderedPageBreak/>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lastRenderedPageBreak/>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 xml:space="preserve">In fact, we prefer to take the discussion for single- and multi-PDSCH/PUSCH scheduling together like Huawei. In this case, we agree with the HW’s comment that it may be more efficient to have </w:t>
            </w:r>
            <w:r>
              <w:rPr>
                <w:rFonts w:ascii="Times New Roman" w:hAnsi="Times New Roman"/>
                <w:iCs/>
                <w:szCs w:val="20"/>
                <w:lang w:eastAsia="zh-CN"/>
              </w:rPr>
              <w:lastRenderedPageBreak/>
              <w:t>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21" w:type="dxa"/>
          </w:tcPr>
          <w:p w14:paraId="5B639891" w14:textId="2690619B"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lastRenderedPageBreak/>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4pt;height:14.4pt;mso-width-percent:0;mso-height-percent:0;mso-width-percent:0;mso-height-percent:0" o:ole="">
                  <v:imagedata r:id="rId37" o:title=""/>
                </v:shape>
                <o:OLEObject Type="Embed" ProgID="Equation.DSMT4" ShapeID="_x0000_i1044" DrawAspect="Content" ObjectID="_1691163657"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Pr>
          <w:p w14:paraId="271F897C" w14:textId="45E82F00"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984713">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 xml:space="preserve">The necessity to introduce more PTRS chunk number needs further discussion as there is no significant performance benefit.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984713">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984713">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984713">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984713">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BodyText"/>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A7E5541"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ListParagraph"/>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proofErr w:type="spellStart"/>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proofErr w:type="spellEnd"/>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w:t>
            </w:r>
            <w:proofErr w:type="gramStart"/>
            <w:r>
              <w:rPr>
                <w:rFonts w:ascii="Times New Roman" w:hAnsi="Times New Roman"/>
                <w:szCs w:val="20"/>
                <w:lang w:eastAsia="zh-CN"/>
              </w:rPr>
              <w:t>actually referred</w:t>
            </w:r>
            <w:proofErr w:type="gramEnd"/>
            <w:r>
              <w:rPr>
                <w:rFonts w:ascii="Times New Roman" w:hAnsi="Times New Roman"/>
                <w:szCs w:val="20"/>
                <w:lang w:eastAsia="zh-CN"/>
              </w:rPr>
              <w:t xml:space="preserve"> in different ways, namely: PN spectrum-based filter estimation [21, Intel], ICI filter approximation [13, Ericsson][18,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lastRenderedPageBreak/>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w:t>
            </w:r>
            <w:r>
              <w:rPr>
                <w:rFonts w:ascii="Times New Roman" w:hAnsi="Times New Roman"/>
                <w:szCs w:val="20"/>
                <w:lang w:eastAsia="zh-CN"/>
              </w:rPr>
              <w:lastRenderedPageBreak/>
              <w:t>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lastRenderedPageBreak/>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lastRenderedPageBreak/>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w:t>
      </w:r>
      <w:r>
        <w:rPr>
          <w:rFonts w:ascii="Times New Roman" w:hAnsi="Times New Roman"/>
          <w:szCs w:val="20"/>
          <w:lang w:eastAsia="zh-CN"/>
        </w:rPr>
        <w:lastRenderedPageBreak/>
        <w:t xml:space="preserve">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lastRenderedPageBreak/>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lastRenderedPageBreak/>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w:t>
            </w:r>
            <w:r>
              <w:rPr>
                <w:rFonts w:asciiTheme="minorHAnsi" w:hAnsiTheme="minorHAnsi" w:cstheme="minorHAnsi"/>
                <w:szCs w:val="20"/>
                <w:lang w:eastAsia="zh-CN"/>
              </w:rPr>
              <w:lastRenderedPageBreak/>
              <w:t>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07FE796E"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 Ericsson, DOCOMO, ZTE (2nd perference), vivo (2nd perference), Samsung (2nd perference),</w:t>
            </w:r>
          </w:p>
          <w:p w14:paraId="4D4C604E"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6F21F65"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Alt3: Qualcomm, LG, Intel, ZTE, Apple, vivo, Nokia (2nd perference), CATT</w:t>
            </w:r>
          </w:p>
          <w:p w14:paraId="50DBC72C" w14:textId="77777777" w:rsidR="007146A5" w:rsidRDefault="007146A5" w:rsidP="007146A5">
            <w:pPr>
              <w:pStyle w:val="BodyText"/>
              <w:spacing w:after="0" w:line="240" w:lineRule="auto"/>
              <w:rPr>
                <w:rFonts w:ascii="Times New Roman" w:hAnsi="Times New Roman"/>
                <w:szCs w:val="20"/>
                <w:lang w:val="de-DE"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Pr>
                <w:rFonts w:ascii="Times New Roman" w:hAnsi="Times New Roman"/>
                <w:szCs w:val="20"/>
                <w:lang w:val="de-DE" w:eastAsia="zh-CN"/>
              </w:rPr>
              <w:t>It seems Alt1 should be okay for everyone given FFS between indication methods. Please  continue discussion and see if we can agree on Alt 2 or Alt 3 for a bit more progress than Alt 1.</w:t>
            </w:r>
          </w:p>
        </w:tc>
      </w:tr>
      <w:tr w:rsidR="00A15FB5" w14:paraId="61AF87E8" w14:textId="77777777">
        <w:trPr>
          <w:trHeight w:val="339"/>
        </w:trPr>
        <w:tc>
          <w:tcPr>
            <w:tcW w:w="1871" w:type="dxa"/>
          </w:tcPr>
          <w:p w14:paraId="4AF439EF" w14:textId="77777777" w:rsidR="00A15FB5" w:rsidRPr="7DAB00E7" w:rsidRDefault="00A15FB5" w:rsidP="000642B2">
            <w:pPr>
              <w:pStyle w:val="BodyText"/>
              <w:spacing w:after="0" w:line="240" w:lineRule="auto"/>
              <w:rPr>
                <w:rFonts w:ascii="Times New Roman" w:hAnsi="Times New Roman"/>
                <w:lang w:eastAsia="zh-CN"/>
              </w:rPr>
            </w:pPr>
          </w:p>
        </w:tc>
        <w:tc>
          <w:tcPr>
            <w:tcW w:w="8021" w:type="dxa"/>
          </w:tcPr>
          <w:p w14:paraId="165F50E8" w14:textId="77777777" w:rsidR="00A15FB5" w:rsidRDefault="00A15FB5" w:rsidP="000642B2">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21" w:type="dxa"/>
          </w:tcPr>
          <w:p w14:paraId="7412BE64" w14:textId="067240FE" w:rsidR="00070719" w:rsidRPr="00B030C9" w:rsidRDefault="00070719">
            <w:pPr>
              <w:pStyle w:val="BodyText"/>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984713">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984713">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984713">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984713">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984713">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984713">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984713">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984713">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984713">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984713">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984713">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984713">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984713">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984713">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984713">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984713">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984713">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984713">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984713">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984713">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984713">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984713">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984713">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984713">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984713">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984713">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984713">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984713">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B" w14:textId="77777777" w:rsidR="00984713" w:rsidRDefault="00984713">
      <w:pPr>
        <w:spacing w:after="0" w:line="240" w:lineRule="auto"/>
      </w:pPr>
      <w:r>
        <w:separator/>
      </w:r>
    </w:p>
  </w:endnote>
  <w:endnote w:type="continuationSeparator" w:id="0">
    <w:p w14:paraId="1929A0A7" w14:textId="77777777" w:rsidR="00984713" w:rsidRDefault="0098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3851" w14:textId="4114967A"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DE39" w14:textId="77777777" w:rsidR="00F7432E" w:rsidRDefault="00F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FFA2" w14:textId="77777777" w:rsidR="00984713" w:rsidRDefault="00984713">
      <w:pPr>
        <w:spacing w:after="0" w:line="240" w:lineRule="auto"/>
      </w:pPr>
      <w:r>
        <w:separator/>
      </w:r>
    </w:p>
  </w:footnote>
  <w:footnote w:type="continuationSeparator" w:id="0">
    <w:p w14:paraId="33E8229D" w14:textId="77777777" w:rsidR="00984713" w:rsidRDefault="0098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EE6" w14:textId="77777777" w:rsidR="00F7432E" w:rsidRDefault="00F7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6B64" w14:textId="77777777" w:rsidR="00F7432E" w:rsidRDefault="00F7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image" Target="media/image6.wmf"/><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cid:image001.jpg@01D793A0.CF28B180" TargetMode="External"/><Relationship Id="rId45" Type="http://schemas.openxmlformats.org/officeDocument/2006/relationships/image" Target="media/image10.jpeg"/><Relationship Id="rId66" Type="http://schemas.openxmlformats.org/officeDocument/2006/relationships/hyperlink" Target="https://www.3gpp.org/ftp/tsg_ran/WG1_RL1/TSGR1_106-e/Docs/R1-21075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164C6DD-8328-4247-B752-E3A719371CB0}">
  <ds:schemaRefs>
    <ds:schemaRef ds:uri="http://schemas.openxmlformats.org/officeDocument/2006/bibliography"/>
  </ds:schemaRefs>
</ds:datastoreItem>
</file>

<file path=customXml/itemProps6.xml><?xml version="1.0" encoding="utf-8"?>
<ds:datastoreItem xmlns:ds="http://schemas.openxmlformats.org/officeDocument/2006/customXml" ds:itemID="{35902193-DBD9-4E5F-9AE4-E573D6A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8</TotalTime>
  <Pages>85</Pages>
  <Words>33020</Words>
  <Characters>188215</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Quinn Gao</cp:lastModifiedBy>
  <cp:revision>3</cp:revision>
  <cp:lastPrinted>2011-11-09T07:49:00Z</cp:lastPrinted>
  <dcterms:created xsi:type="dcterms:W3CDTF">2021-08-22T23:45:00Z</dcterms:created>
  <dcterms:modified xsi:type="dcterms:W3CDTF">2021-08-22T23:53:00Z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