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D6F617" w14:textId="03977D7E"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0902890"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4pt;height:14.4pt;mso-width-percent:0;mso-height-percent:0;mso-width-percent:0;mso-height-percent:0" o:ole="">
                  <v:imagedata r:id="rId14" o:title=""/>
                </v:shape>
                <o:OLEObject Type="Embed" ProgID="Equation.3" ShapeID="_x0000_i1026" DrawAspect="Content" ObjectID="_1690902891"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4pt;height:14.4pt;mso-width-percent:0;mso-height-percent:0;mso-width-percent:0;mso-height-percent:0" o:ole="">
                  <v:imagedata r:id="rId14" o:title=""/>
                </v:shape>
                <o:OLEObject Type="Embed" ProgID="Equation.3" ShapeID="_x0000_i1027" DrawAspect="Content" ObjectID="_1690902892"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4pt;height:14.4pt;mso-width-percent:0;mso-height-percent:0;mso-width-percent:0;mso-height-percent:0" o:ole="">
                  <v:imagedata r:id="rId14" o:title=""/>
                </v:shape>
                <o:OLEObject Type="Embed" ProgID="Equation.3" ShapeID="_x0000_i1028" DrawAspect="Content" ObjectID="_1690902893"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4pt;height:14.4pt;mso-width-percent:0;mso-height-percent:0;mso-width-percent:0;mso-height-percent:0" o:ole="">
                  <v:imagedata r:id="rId14" o:title=""/>
                </v:shape>
                <o:OLEObject Type="Embed" ProgID="Equation.3" ShapeID="_x0000_i1029" DrawAspect="Content" ObjectID="_1690902894"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4pt;height:14.4pt;mso-width-percent:0;mso-height-percent:0;mso-width-percent:0;mso-height-percent:0" o:ole="">
                  <v:imagedata r:id="rId14" o:title=""/>
                </v:shape>
                <o:OLEObject Type="Embed" ProgID="Equation.3" ShapeID="_x0000_i1030" DrawAspect="Content" ObjectID="_1690902895"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Heading5"/>
        <w:rPr>
          <w:lang w:eastAsia="zh-CN"/>
        </w:rPr>
      </w:pPr>
      <w:r>
        <w:rPr>
          <w:highlight w:val="cyan"/>
          <w:lang w:eastAsia="zh-CN"/>
        </w:rPr>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4pt;height:14.4pt;mso-width-percent:0;mso-height-percent:0;mso-width-percent:0;mso-height-percent:0" o:ole="">
                  <v:imagedata r:id="rId14" o:title=""/>
                </v:shape>
                <o:OLEObject Type="Embed" ProgID="Equation.3" ShapeID="_x0000_i1031" DrawAspect="Content" ObjectID="_1690902896"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4pt;height:14.4pt;mso-width-percent:0;mso-height-percent:0;mso-width-percent:0;mso-height-percent:0" o:ole="">
                  <v:imagedata r:id="rId14" o:title=""/>
                </v:shape>
                <o:OLEObject Type="Embed" ProgID="Equation.3" ShapeID="_x0000_i1032" DrawAspect="Content" ObjectID="_1690902897"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4pt;height:14.4pt;mso-width-percent:0;mso-height-percent:0;mso-width-percent:0;mso-height-percent:0" o:ole="">
                  <v:imagedata r:id="rId14" o:title=""/>
                </v:shape>
                <o:OLEObject Type="Embed" ProgID="Equation.3" ShapeID="_x0000_i1033" DrawAspect="Content" ObjectID="_1690902898"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8F0439">
            <w:pPr>
              <w:rPr>
                <w:rFonts w:asciiTheme="minorHAnsi" w:hAnsiTheme="minorHAnsi" w:cstheme="minorHAnsi"/>
              </w:rPr>
            </w:pPr>
            <w:r w:rsidRPr="008F0439">
              <w:rPr>
                <w:rFonts w:asciiTheme="minorHAnsi" w:eastAsiaTheme="minorHAnsi" w:hAnsiTheme="minorHAnsi" w:cstheme="minorBidi"/>
                <w:noProof/>
                <w:position w:val="-12"/>
                <w:sz w:val="22"/>
                <w:szCs w:val="22"/>
              </w:rPr>
              <w:object w:dxaOrig="3851" w:dyaOrig="352" w14:anchorId="55C84C3F">
                <v:shape id="_x0000_i1034" type="#_x0000_t75" alt="" style="width:193.45pt;height:16.3pt;mso-width-percent:0;mso-height-percent:0;mso-width-percent:0;mso-height-percent:0" o:ole="">
                  <v:imagedata r:id="rId25" o:title=""/>
                </v:shape>
                <o:OLEObject Type="Embed" ProgID="Equation.DSMT4" ShapeID="_x0000_i1034" DrawAspect="Content" ObjectID="_1690902899"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4pt;height:14.4pt;mso-width-percent:0;mso-height-percent:0;mso-width-percent:0;mso-height-percent:0" o:ole="">
                        <v:imagedata r:id="rId14" o:title=""/>
                      </v:shape>
                      <o:OLEObject Type="Embed" ProgID="Equation.3" ShapeID="_x0000_i1035" DrawAspect="Content" ObjectID="_1690902900"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4pt;height:14.4pt;mso-width-percent:0;mso-height-percent:0;mso-width-percent:0;mso-height-percent:0" o:ole="">
                        <v:imagedata r:id="rId14" o:title=""/>
                      </v:shape>
                      <o:OLEObject Type="Embed" ProgID="Equation.3" ShapeID="_x0000_i1036" DrawAspect="Content" ObjectID="_1690902901"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4pt;height:14.4pt;mso-width-percent:0;mso-height-percent:0;mso-width-percent:0;mso-height-percent:0" o:ole="">
                        <v:imagedata r:id="rId14" o:title=""/>
                      </v:shape>
                      <o:OLEObject Type="Embed" ProgID="Equation.3" ShapeID="_x0000_i1037" DrawAspect="Content" ObjectID="_1690902902"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BodyText"/>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BodyText"/>
              <w:spacing w:after="0" w:line="240" w:lineRule="auto"/>
              <w:rPr>
                <w:rFonts w:ascii="Times New Roman" w:hAnsi="Times New Roman"/>
                <w:szCs w:val="20"/>
                <w:lang w:eastAsia="zh-CN"/>
              </w:rPr>
            </w:pPr>
          </w:p>
          <w:p w14:paraId="5BC014ED" w14:textId="77777777" w:rsidR="00BE0279" w:rsidRDefault="00BE0279" w:rsidP="00BE0279">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BodyText"/>
              <w:spacing w:after="0" w:line="240" w:lineRule="auto"/>
              <w:rPr>
                <w:rFonts w:ascii="Times New Roman" w:hAnsi="Times New Roman"/>
                <w:szCs w:val="20"/>
                <w:lang w:eastAsia="zh-CN"/>
              </w:rPr>
            </w:pPr>
          </w:p>
          <w:p w14:paraId="0C4E907D" w14:textId="72EFA382"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BodyText"/>
              <w:spacing w:after="0" w:line="240" w:lineRule="auto"/>
              <w:rPr>
                <w:rFonts w:asciiTheme="minorHAnsi" w:hAnsiTheme="minorHAnsi" w:cstheme="minorHAnsi"/>
                <w:szCs w:val="20"/>
              </w:rPr>
            </w:pPr>
          </w:p>
          <w:p w14:paraId="65D90FA0"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BodyText"/>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6A37036B" w14:textId="77777777"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CA5AFC9" w14:textId="1025DBB3" w:rsidR="00023473" w:rsidRDefault="00023473" w:rsidP="000234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BodyText"/>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BodyText"/>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BodyText"/>
              <w:spacing w:after="0" w:line="240" w:lineRule="auto"/>
              <w:rPr>
                <w:rFonts w:ascii="Times New Roman" w:hAnsi="Times New Roman"/>
                <w:szCs w:val="20"/>
                <w:lang w:eastAsia="zh-CN"/>
              </w:rPr>
            </w:pPr>
          </w:p>
          <w:p w14:paraId="3D7A73C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BodyText"/>
              <w:spacing w:after="0" w:line="240" w:lineRule="auto"/>
              <w:rPr>
                <w:rFonts w:ascii="Times New Roman" w:hAnsi="Times New Roman"/>
                <w:szCs w:val="20"/>
                <w:lang w:eastAsia="zh-CN"/>
              </w:rPr>
            </w:pPr>
          </w:p>
          <w:p w14:paraId="3243CFDA"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BodyText"/>
              <w:spacing w:after="0" w:line="240" w:lineRule="auto"/>
              <w:rPr>
                <w:rFonts w:ascii="Times New Roman" w:hAnsi="Times New Roman"/>
                <w:szCs w:val="20"/>
                <w:lang w:eastAsia="zh-CN"/>
              </w:rPr>
            </w:pPr>
          </w:p>
          <w:p w14:paraId="0B852439" w14:textId="2F418C8A"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BodyText"/>
              <w:spacing w:after="0" w:line="240" w:lineRule="auto"/>
              <w:rPr>
                <w:rFonts w:ascii="Times New Roman" w:hAnsi="Times New Roman"/>
                <w:szCs w:val="20"/>
                <w:lang w:eastAsia="zh-CN"/>
              </w:rPr>
            </w:pPr>
          </w:p>
          <w:p w14:paraId="6F40E1E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BodyText"/>
              <w:spacing w:after="0" w:line="240" w:lineRule="auto"/>
              <w:rPr>
                <w:rFonts w:ascii="Times New Roman" w:hAnsi="Times New Roman"/>
                <w:szCs w:val="20"/>
                <w:lang w:eastAsia="zh-CN"/>
              </w:rPr>
            </w:pPr>
          </w:p>
          <w:p w14:paraId="654E3A34"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BodyText"/>
              <w:spacing w:after="0" w:line="240" w:lineRule="auto"/>
              <w:rPr>
                <w:rFonts w:ascii="Times New Roman" w:hAnsi="Times New Roman"/>
                <w:szCs w:val="20"/>
                <w:lang w:eastAsia="zh-CN"/>
              </w:rPr>
            </w:pPr>
          </w:p>
          <w:p w14:paraId="79E0994C"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52061113" w:rsidR="00C04EFD" w:rsidRDefault="001A548C" w:rsidP="00C04EFD">
      <w:pPr>
        <w:pStyle w:val="Heading5"/>
        <w:rPr>
          <w:lang w:eastAsia="zh-CN"/>
        </w:rPr>
      </w:pPr>
      <w:r>
        <w:rPr>
          <w:highlight w:val="cyan"/>
          <w:lang w:eastAsia="zh-CN"/>
        </w:rPr>
        <w:t>Proposal 2-1-2b</w:t>
      </w:r>
      <w:r w:rsidR="00C04EFD">
        <w:rPr>
          <w:highlight w:val="cyan"/>
          <w:lang w:eastAsia="zh-CN"/>
        </w:rPr>
        <w:t>:</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8F0439" w:rsidP="00BD1E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13B6C9E">
                <v:shape id="_x0000_i1038" type="#_x0000_t75" alt="" style="width:14.4pt;height:14.4pt;mso-width-percent:0;mso-height-percent:0;mso-width-percent:0;mso-height-percent:0" o:ole="">
                  <v:imagedata r:id="rId14" o:title=""/>
                </v:shape>
                <o:OLEObject Type="Embed" ProgID="Equation.3" ShapeID="_x0000_i1038" DrawAspect="Content" ObjectID="_1690902903" r:id="rId31"/>
              </w:object>
            </w:r>
          </w:p>
        </w:tc>
        <w:tc>
          <w:tcPr>
            <w:tcW w:w="8666" w:type="dxa"/>
            <w:gridSpan w:val="2"/>
            <w:shd w:val="clear" w:color="auto" w:fill="auto"/>
          </w:tcPr>
          <w:p w14:paraId="2103EEAB"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Batang"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87FF466" w14:textId="77777777" w:rsidR="00C04EFD" w:rsidRDefault="00C04EFD" w:rsidP="00BD1E49">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FCFD116"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FC2A2A4">
                <v:shape id="_x0000_i1039" type="#_x0000_t75" alt="" style="width:14.4pt;height:14.4pt;mso-width-percent:0;mso-height-percent:0;mso-width-percent:0;mso-height-percent:0" o:ole="">
                  <v:imagedata r:id="rId14" o:title=""/>
                </v:shape>
                <o:OLEObject Type="Embed" ProgID="Equation.3" ShapeID="_x0000_i1039" DrawAspect="Content" ObjectID="_1690902904"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8E66517">
                <v:shape id="_x0000_i1040" type="#_x0000_t75" alt="" style="width:14.4pt;height:14.4pt;mso-width-percent:0;mso-height-percent:0;mso-width-percent:0;mso-height-percent:0" o:ole="">
                  <v:imagedata r:id="rId14" o:title=""/>
                </v:shape>
                <o:OLEObject Type="Embed" ProgID="Equation.3" ShapeID="_x0000_i1040" DrawAspect="Content" ObjectID="_1690902905"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7D149A14" w14:textId="7B172A37" w:rsidR="00424463" w:rsidRDefault="00BD1E49"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BodyText"/>
              <w:spacing w:after="0" w:line="240" w:lineRule="auto"/>
              <w:rPr>
                <w:rFonts w:ascii="Times New Roman" w:hAnsi="Times New Roman"/>
                <w:szCs w:val="20"/>
                <w:lang w:eastAsia="zh-CN"/>
              </w:rPr>
            </w:pPr>
          </w:p>
          <w:p w14:paraId="2027002D" w14:textId="77777777" w:rsidR="00B502AC" w:rsidRDefault="00B502AC" w:rsidP="00424463">
            <w:pPr>
              <w:pStyle w:val="BodyText"/>
              <w:spacing w:after="0" w:line="240" w:lineRule="auto"/>
              <w:rPr>
                <w:rFonts w:ascii="Times New Roman" w:hAnsi="Times New Roman"/>
                <w:szCs w:val="20"/>
                <w:lang w:eastAsia="zh-CN"/>
              </w:rPr>
            </w:pPr>
          </w:p>
          <w:p w14:paraId="07C0BEED" w14:textId="77777777" w:rsidR="00B502AC" w:rsidRDefault="00B502AC" w:rsidP="00B502AC">
            <w:pPr>
              <w:pStyle w:val="Heading5"/>
              <w:outlineLvl w:val="4"/>
              <w:rPr>
                <w:lang w:eastAsia="zh-CN"/>
              </w:rPr>
            </w:pPr>
            <w:r>
              <w:rPr>
                <w:highlight w:val="cyan"/>
                <w:lang w:eastAsia="zh-CN"/>
              </w:rPr>
              <w:lastRenderedPageBreak/>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BodyText"/>
              <w:spacing w:after="0" w:line="240" w:lineRule="auto"/>
              <w:rPr>
                <w:rFonts w:ascii="Times New Roman" w:hAnsi="Times New Roman"/>
                <w:szCs w:val="20"/>
                <w:lang w:eastAsia="zh-CN"/>
              </w:rPr>
            </w:pPr>
          </w:p>
          <w:p w14:paraId="0F6E9AC9" w14:textId="77777777" w:rsidR="00424463"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BodyText"/>
              <w:spacing w:after="0" w:line="240" w:lineRule="auto"/>
              <w:rPr>
                <w:rFonts w:ascii="Times New Roman" w:hAnsi="Times New Roman"/>
                <w:szCs w:val="20"/>
                <w:lang w:eastAsia="zh-CN"/>
              </w:rPr>
            </w:pPr>
          </w:p>
          <w:p w14:paraId="19D15B0C" w14:textId="07F9AC65" w:rsidR="0078629A" w:rsidRDefault="0078629A" w:rsidP="00424463">
            <w:pPr>
              <w:pStyle w:val="BodyText"/>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345AAB" w14:paraId="0D598DE4"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07A83D86" w14:textId="579A413A" w:rsidR="00345AAB" w:rsidRDefault="00345AA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4CE77D" w14:textId="5C0F58CA" w:rsidR="00345AAB" w:rsidRDefault="00345AA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BodyText"/>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BodyText"/>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BodyText"/>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BodyText"/>
              <w:numPr>
                <w:ilvl w:val="1"/>
                <w:numId w:val="47"/>
              </w:numPr>
              <w:spacing w:after="0" w:line="240" w:lineRule="auto"/>
              <w:rPr>
                <w:rFonts w:ascii="Times New Roman" w:hAnsi="Times New Roman"/>
                <w:szCs w:val="20"/>
                <w:lang w:eastAsia="zh-CN"/>
              </w:rPr>
            </w:pPr>
          </w:p>
        </w:tc>
      </w:tr>
      <w:tr w:rsidR="001A548C" w14:paraId="7460E66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5E72AE5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973889" w14:textId="77777777" w:rsidR="001A548C" w:rsidRDefault="001A548C" w:rsidP="00E6753A">
            <w:pPr>
              <w:pStyle w:val="BodyText"/>
              <w:spacing w:after="0" w:line="240" w:lineRule="auto"/>
              <w:rPr>
                <w:rFonts w:ascii="Times New Roman" w:hAnsi="Times New Roman"/>
                <w:szCs w:val="20"/>
                <w:lang w:eastAsia="zh-CN"/>
              </w:rPr>
            </w:pPr>
          </w:p>
        </w:tc>
      </w:tr>
      <w:tr w:rsidR="001A548C" w14:paraId="100BCC0E"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4745A15"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EB0AEEC"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1B335EAA"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CC36BD0"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2F9FDF1F" w14:textId="77777777" w:rsidR="001A548C" w:rsidRDefault="001A548C" w:rsidP="001A548C">
      <w:pPr>
        <w:rPr>
          <w:lang w:val="en-GB"/>
        </w:rPr>
      </w:pPr>
    </w:p>
    <w:p w14:paraId="233F7E48" w14:textId="77777777" w:rsidR="001A548C" w:rsidRDefault="001A548C" w:rsidP="001A548C">
      <w:pPr>
        <w:pStyle w:val="Heading5"/>
        <w:rPr>
          <w:lang w:eastAsia="zh-CN"/>
        </w:rPr>
      </w:pPr>
      <w:r>
        <w:rPr>
          <w:highlight w:val="cyan"/>
          <w:lang w:eastAsia="zh-CN"/>
        </w:rPr>
        <w:t>Proposal 2-1-2c (high priority):</w:t>
      </w:r>
    </w:p>
    <w:p w14:paraId="55DC57B6" w14:textId="77777777" w:rsidR="001A548C" w:rsidRDefault="001A548C" w:rsidP="001A548C">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11DCCDE" w14:textId="77777777" w:rsidR="001A548C" w:rsidRDefault="001A548C" w:rsidP="001A548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F491BC4" w14:textId="77777777" w:rsidR="001A548C" w:rsidRDefault="001A548C" w:rsidP="001A548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B141B"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FF3663"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02D640FF"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0881F9F"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131FE51" w14:textId="77777777" w:rsidR="001A548C" w:rsidRDefault="001A548C" w:rsidP="001A548C">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A548C" w14:paraId="5F51FA09" w14:textId="77777777" w:rsidTr="00E6753A">
        <w:trPr>
          <w:jc w:val="center"/>
        </w:trPr>
        <w:tc>
          <w:tcPr>
            <w:tcW w:w="1215" w:type="dxa"/>
            <w:vMerge w:val="restart"/>
            <w:shd w:val="clear" w:color="auto" w:fill="auto"/>
            <w:vAlign w:val="center"/>
          </w:tcPr>
          <w:p w14:paraId="65F63507" w14:textId="77777777" w:rsidR="001A548C" w:rsidRDefault="001A548C" w:rsidP="00E6753A">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0F67D2A">
                <v:shape id="_x0000_i1041" type="#_x0000_t75" alt="" style="width:14.4pt;height:14.4pt;mso-width-percent:0;mso-height-percent:0;mso-width-percent:0;mso-height-percent:0" o:ole="">
                  <v:imagedata r:id="rId14" o:title=""/>
                </v:shape>
                <o:OLEObject Type="Embed" ProgID="Equation.3" ShapeID="_x0000_i1041" DrawAspect="Content" ObjectID="_1690902906" r:id="rId34"/>
              </w:object>
            </w:r>
          </w:p>
        </w:tc>
        <w:tc>
          <w:tcPr>
            <w:tcW w:w="8666" w:type="dxa"/>
            <w:gridSpan w:val="2"/>
            <w:shd w:val="clear" w:color="auto" w:fill="auto"/>
          </w:tcPr>
          <w:p w14:paraId="315D31F3"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548C" w14:paraId="06435699" w14:textId="77777777" w:rsidTr="00E6753A">
        <w:trPr>
          <w:jc w:val="center"/>
        </w:trPr>
        <w:tc>
          <w:tcPr>
            <w:tcW w:w="1215" w:type="dxa"/>
            <w:vMerge/>
            <w:shd w:val="clear" w:color="auto" w:fill="auto"/>
          </w:tcPr>
          <w:p w14:paraId="66F22567" w14:textId="77777777" w:rsidR="001A548C" w:rsidRDefault="001A548C" w:rsidP="00E6753A">
            <w:pPr>
              <w:pStyle w:val="TAH"/>
              <w:rPr>
                <w:rFonts w:ascii="Times New Roman" w:eastAsia="Batang" w:hAnsi="Times New Roman"/>
                <w:color w:val="000000"/>
                <w:sz w:val="20"/>
              </w:rPr>
            </w:pPr>
          </w:p>
        </w:tc>
        <w:tc>
          <w:tcPr>
            <w:tcW w:w="4590" w:type="dxa"/>
            <w:shd w:val="clear" w:color="auto" w:fill="auto"/>
          </w:tcPr>
          <w:p w14:paraId="7291BD1A"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1082BC" w14:textId="77777777" w:rsidR="001A548C" w:rsidRDefault="001A548C" w:rsidP="00E6753A">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00743C8B"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548C" w14:paraId="28077B75" w14:textId="77777777" w:rsidTr="00E6753A">
        <w:trPr>
          <w:jc w:val="center"/>
        </w:trPr>
        <w:tc>
          <w:tcPr>
            <w:tcW w:w="1215" w:type="dxa"/>
            <w:shd w:val="clear" w:color="auto" w:fill="auto"/>
          </w:tcPr>
          <w:p w14:paraId="605DE49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D17D60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7B6CBD" w14:textId="77777777" w:rsidR="001A548C" w:rsidRDefault="001A548C" w:rsidP="00E6753A">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548C" w14:paraId="2660F78E" w14:textId="77777777" w:rsidTr="00E6753A">
        <w:trPr>
          <w:trHeight w:val="47"/>
          <w:jc w:val="center"/>
        </w:trPr>
        <w:tc>
          <w:tcPr>
            <w:tcW w:w="1215" w:type="dxa"/>
            <w:shd w:val="clear" w:color="auto" w:fill="auto"/>
          </w:tcPr>
          <w:p w14:paraId="4218077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E2BFB7"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BE18966" w14:textId="77777777" w:rsidR="001A548C" w:rsidRDefault="001A548C" w:rsidP="00E6753A">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1A548C" w14:paraId="43345784" w14:textId="77777777" w:rsidTr="00E6753A">
        <w:trPr>
          <w:trHeight w:val="47"/>
          <w:jc w:val="center"/>
        </w:trPr>
        <w:tc>
          <w:tcPr>
            <w:tcW w:w="1215" w:type="dxa"/>
            <w:shd w:val="clear" w:color="auto" w:fill="auto"/>
          </w:tcPr>
          <w:p w14:paraId="7105D2D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7623D4"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A492599" w14:textId="77777777" w:rsidR="001A548C" w:rsidRDefault="001A548C" w:rsidP="00E6753A">
            <w:pPr>
              <w:pStyle w:val="TAC"/>
              <w:rPr>
                <w:rFonts w:ascii="Times New Roman" w:eastAsiaTheme="minorEastAsia" w:hAnsi="Times New Roman"/>
                <w:color w:val="000000"/>
                <w:sz w:val="20"/>
                <w:lang w:val="en-GB"/>
              </w:rPr>
            </w:pPr>
            <w:r>
              <w:rPr>
                <w:rFonts w:ascii="Times New Roman" w:hAnsi="Times New Roman"/>
                <w:sz w:val="20"/>
              </w:rPr>
              <w:t>192</w:t>
            </w:r>
          </w:p>
        </w:tc>
      </w:tr>
    </w:tbl>
    <w:p w14:paraId="4A0E433C" w14:textId="77777777" w:rsidR="001A548C" w:rsidRDefault="001A548C" w:rsidP="001A548C"/>
    <w:p w14:paraId="20363E4C" w14:textId="77777777" w:rsidR="001A548C" w:rsidRDefault="001A548C" w:rsidP="001A548C">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A548C" w14:paraId="1151F72A" w14:textId="77777777" w:rsidTr="00E6753A">
        <w:trPr>
          <w:jc w:val="center"/>
        </w:trPr>
        <w:tc>
          <w:tcPr>
            <w:tcW w:w="1215" w:type="dxa"/>
            <w:shd w:val="clear" w:color="auto" w:fill="auto"/>
          </w:tcPr>
          <w:p w14:paraId="5C00B9DB" w14:textId="77777777" w:rsidR="001A548C" w:rsidRDefault="001A548C" w:rsidP="00E6753A">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B2C8D92">
                <v:shape id="_x0000_i1042" type="#_x0000_t75" alt="" style="width:14.4pt;height:14.4pt;mso-width-percent:0;mso-height-percent:0;mso-width-percent:0;mso-height-percent:0" o:ole="">
                  <v:imagedata r:id="rId14" o:title=""/>
                </v:shape>
                <o:OLEObject Type="Embed" ProgID="Equation.3" ShapeID="_x0000_i1042" DrawAspect="Content" ObjectID="_1690902907" r:id="rId35"/>
              </w:object>
            </w:r>
          </w:p>
        </w:tc>
        <w:tc>
          <w:tcPr>
            <w:tcW w:w="4920" w:type="dxa"/>
            <w:shd w:val="clear" w:color="auto" w:fill="auto"/>
          </w:tcPr>
          <w:p w14:paraId="22E6F501" w14:textId="77777777" w:rsidR="001A548C" w:rsidRDefault="001A548C" w:rsidP="00E6753A">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548C" w14:paraId="71A1E671" w14:textId="77777777" w:rsidTr="00E6753A">
        <w:trPr>
          <w:jc w:val="center"/>
        </w:trPr>
        <w:tc>
          <w:tcPr>
            <w:tcW w:w="1215" w:type="dxa"/>
            <w:shd w:val="clear" w:color="auto" w:fill="auto"/>
          </w:tcPr>
          <w:p w14:paraId="1083CAE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B0B755B"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548C" w14:paraId="20F9B193" w14:textId="77777777" w:rsidTr="00E6753A">
        <w:trPr>
          <w:trHeight w:val="47"/>
          <w:jc w:val="center"/>
        </w:trPr>
        <w:tc>
          <w:tcPr>
            <w:tcW w:w="1215" w:type="dxa"/>
            <w:shd w:val="clear" w:color="auto" w:fill="auto"/>
          </w:tcPr>
          <w:p w14:paraId="6B127AB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EFA3CC2"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1A548C" w14:paraId="20FBEAEF" w14:textId="77777777" w:rsidTr="00E6753A">
        <w:trPr>
          <w:trHeight w:val="47"/>
          <w:jc w:val="center"/>
        </w:trPr>
        <w:tc>
          <w:tcPr>
            <w:tcW w:w="1215" w:type="dxa"/>
            <w:shd w:val="clear" w:color="auto" w:fill="auto"/>
          </w:tcPr>
          <w:p w14:paraId="261E18BD"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BA7D74F"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B70A8C3" w14:textId="77777777" w:rsidR="001A548C" w:rsidRDefault="001A548C" w:rsidP="001A548C"/>
    <w:p w14:paraId="2C074E28" w14:textId="77777777" w:rsidR="001A548C" w:rsidRDefault="001A548C" w:rsidP="001A548C">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A548C" w14:paraId="1AEAC015" w14:textId="77777777" w:rsidTr="00E6753A">
        <w:trPr>
          <w:jc w:val="center"/>
        </w:trPr>
        <w:tc>
          <w:tcPr>
            <w:tcW w:w="1215" w:type="dxa"/>
            <w:shd w:val="clear" w:color="auto" w:fill="auto"/>
          </w:tcPr>
          <w:p w14:paraId="2F4E1E30" w14:textId="77777777" w:rsidR="001A548C" w:rsidRDefault="001A548C" w:rsidP="00E6753A">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74007A9">
                <v:shape id="_x0000_i1043" type="#_x0000_t75" alt="" style="width:14.4pt;height:14.4pt;mso-width-percent:0;mso-height-percent:0;mso-width-percent:0;mso-height-percent:0" o:ole="">
                  <v:imagedata r:id="rId14" o:title=""/>
                </v:shape>
                <o:OLEObject Type="Embed" ProgID="Equation.3" ShapeID="_x0000_i1043" DrawAspect="Content" ObjectID="_1690902908" r:id="rId36"/>
              </w:object>
            </w:r>
          </w:p>
        </w:tc>
        <w:tc>
          <w:tcPr>
            <w:tcW w:w="5777" w:type="dxa"/>
            <w:shd w:val="clear" w:color="auto" w:fill="auto"/>
          </w:tcPr>
          <w:p w14:paraId="62E8E01E" w14:textId="77777777" w:rsidR="001A548C" w:rsidRDefault="001A548C" w:rsidP="00E6753A">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548C" w14:paraId="2014332A" w14:textId="77777777" w:rsidTr="00E6753A">
        <w:trPr>
          <w:jc w:val="center"/>
        </w:trPr>
        <w:tc>
          <w:tcPr>
            <w:tcW w:w="1215" w:type="dxa"/>
            <w:shd w:val="clear" w:color="auto" w:fill="auto"/>
          </w:tcPr>
          <w:p w14:paraId="3AD7AFA9"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F7AAB8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548C" w14:paraId="138805A0" w14:textId="77777777" w:rsidTr="00E6753A">
        <w:trPr>
          <w:trHeight w:val="47"/>
          <w:jc w:val="center"/>
        </w:trPr>
        <w:tc>
          <w:tcPr>
            <w:tcW w:w="1215" w:type="dxa"/>
            <w:shd w:val="clear" w:color="auto" w:fill="auto"/>
          </w:tcPr>
          <w:p w14:paraId="41FB9E4F"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CF5248C"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1A548C" w14:paraId="7C80F740" w14:textId="77777777" w:rsidTr="00E6753A">
        <w:trPr>
          <w:trHeight w:val="47"/>
          <w:jc w:val="center"/>
        </w:trPr>
        <w:tc>
          <w:tcPr>
            <w:tcW w:w="1215" w:type="dxa"/>
            <w:shd w:val="clear" w:color="auto" w:fill="auto"/>
          </w:tcPr>
          <w:p w14:paraId="644C7AD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11F215"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A9A5A77" w14:textId="77777777" w:rsidR="001A548C" w:rsidRDefault="001A548C" w:rsidP="001A548C"/>
    <w:p w14:paraId="0E8D9021"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72175A2D"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DEF011"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ACB136"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627110AB"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04EB706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743E33A" w14:textId="77777777" w:rsidR="001A548C" w:rsidRDefault="001A548C" w:rsidP="00E6753A">
            <w:pPr>
              <w:pStyle w:val="BodyText"/>
              <w:spacing w:after="0" w:line="240" w:lineRule="auto"/>
              <w:rPr>
                <w:rFonts w:ascii="Times New Roman" w:hAnsi="Times New Roman"/>
                <w:szCs w:val="20"/>
                <w:lang w:eastAsia="zh-CN"/>
              </w:rPr>
            </w:pPr>
          </w:p>
        </w:tc>
      </w:tr>
      <w:tr w:rsidR="001A548C" w14:paraId="14A5051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6995FD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4FE8E46" w14:textId="77777777" w:rsidR="001A548C" w:rsidRDefault="001A548C" w:rsidP="00E6753A">
            <w:pPr>
              <w:pStyle w:val="BodyText"/>
              <w:spacing w:after="0" w:line="240" w:lineRule="auto"/>
              <w:rPr>
                <w:rFonts w:ascii="Times New Roman" w:hAnsi="Times New Roman"/>
                <w:szCs w:val="20"/>
                <w:lang w:eastAsia="zh-CN"/>
              </w:rPr>
            </w:pPr>
          </w:p>
        </w:tc>
      </w:tr>
      <w:tr w:rsidR="001A548C" w14:paraId="7B6E666D"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C1589E"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9715248" w14:textId="77777777" w:rsidR="001A548C" w:rsidRDefault="001A548C" w:rsidP="00E6753A">
            <w:pPr>
              <w:pStyle w:val="BodyText"/>
              <w:spacing w:after="0" w:line="240" w:lineRule="auto"/>
              <w:rPr>
                <w:rFonts w:ascii="Times New Roman" w:hAnsi="Times New Roman"/>
                <w:szCs w:val="20"/>
                <w:lang w:eastAsia="zh-CN"/>
              </w:rPr>
            </w:pPr>
          </w:p>
        </w:tc>
      </w:tr>
    </w:tbl>
    <w:p w14:paraId="555C4E5F" w14:textId="77777777" w:rsidR="001A548C" w:rsidRDefault="001A548C" w:rsidP="001A548C"/>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 xml:space="preserve">unit for the value of k0, k1 and k2, that is the value indicated in the DCI is not the slot offset but the slot group offset where </w:t>
      </w:r>
      <w:r>
        <w:rPr>
          <w:bCs/>
          <w:lang w:eastAsia="zh-CN"/>
        </w:rPr>
        <w:lastRenderedPageBreak/>
        <w:t>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Heading5"/>
        <w:rPr>
          <w:lang w:eastAsia="zh-CN"/>
        </w:rPr>
      </w:pPr>
      <w:r>
        <w:rPr>
          <w:highlight w:val="cyan"/>
          <w:lang w:eastAsia="zh-CN"/>
        </w:rPr>
        <w:t>Proposal 2-2a:</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ZTE, Sanechip</w:t>
            </w:r>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lang w:eastAsia="zh-CN"/>
              </w:rPr>
            </w:pPr>
            <w:r>
              <w:rPr>
                <w:rFonts w:ascii="Times New Roman" w:hAnsi="Times New Roman"/>
                <w:szCs w:val="20"/>
                <w:lang w:eastAsia="zh-CN"/>
              </w:rPr>
              <w:lastRenderedPageBreak/>
              <w:t>Apple</w:t>
            </w:r>
          </w:p>
        </w:tc>
        <w:tc>
          <w:tcPr>
            <w:tcW w:w="8021" w:type="dxa"/>
          </w:tcPr>
          <w:p w14:paraId="5F0A4135" w14:textId="4478BBE0" w:rsidR="003D7480" w:rsidRDefault="003D7480" w:rsidP="003D7480">
            <w:pPr>
              <w:pStyle w:val="BodyText"/>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BodyText"/>
              <w:spacing w:before="0" w:after="0" w:line="240" w:lineRule="auto"/>
              <w:rPr>
                <w:rFonts w:ascii="Times New Roman" w:hAnsi="Times New Roman"/>
                <w:szCs w:val="20"/>
                <w:lang w:eastAsia="zh-CN"/>
              </w:rPr>
            </w:pPr>
          </w:p>
          <w:p w14:paraId="22B525B1" w14:textId="77777777" w:rsidR="00AE6146" w:rsidRPr="004B6E49" w:rsidRDefault="00AE6146" w:rsidP="00AE6146">
            <w:pPr>
              <w:pStyle w:val="BodyText"/>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BodyText"/>
              <w:spacing w:before="0" w:after="0" w:line="240" w:lineRule="auto"/>
              <w:rPr>
                <w:rFonts w:ascii="Times New Roman" w:hAnsi="Times New Roman"/>
                <w:szCs w:val="20"/>
                <w:lang w:val="en-GB" w:eastAsia="zh-CN"/>
              </w:rPr>
            </w:pPr>
          </w:p>
          <w:p w14:paraId="66C0F40B" w14:textId="77777777" w:rsidR="00AE6146" w:rsidRDefault="00AE6146" w:rsidP="00AE6146">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BodyText"/>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BodyText"/>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BodyText"/>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BodyText"/>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BodyText"/>
              <w:spacing w:after="0" w:line="240" w:lineRule="auto"/>
              <w:rPr>
                <w:rFonts w:ascii="Times New Roman" w:hAnsi="Times New Roman"/>
                <w:szCs w:val="20"/>
                <w:lang w:eastAsia="zh-CN"/>
              </w:rPr>
            </w:pPr>
          </w:p>
          <w:p w14:paraId="63CC3618"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Heading5"/>
        <w:rPr>
          <w:lang w:eastAsia="zh-CN"/>
        </w:rPr>
      </w:pPr>
      <w:r>
        <w:rPr>
          <w:highlight w:val="cyan"/>
          <w:lang w:eastAsia="zh-CN"/>
        </w:rPr>
        <w:t>Proposal 2-2b (high priority):</w:t>
      </w:r>
    </w:p>
    <w:p w14:paraId="44A8363F" w14:textId="77777777" w:rsidR="00C04EFD" w:rsidRDefault="00C04EFD" w:rsidP="00C04EFD">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3DFF0"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09FE3" w14:textId="4B65B45E" w:rsidR="00C04EFD" w:rsidRDefault="00FF0113"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1628863" w14:textId="48F65A20" w:rsidR="00C04EFD" w:rsidRDefault="00850889" w:rsidP="00BD1E4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59C2CB06" w:rsidR="00C04EFD" w:rsidRDefault="00345AAB"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42AF30F" w14:textId="08DCA028" w:rsidR="00C04EFD" w:rsidRDefault="00345AAB" w:rsidP="00BD1E49">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6753A" w:rsidRPr="00E6753A" w14:paraId="494F2FA7" w14:textId="77777777" w:rsidTr="00BD1E49">
        <w:trPr>
          <w:trHeight w:val="339"/>
        </w:trPr>
        <w:tc>
          <w:tcPr>
            <w:tcW w:w="1871" w:type="dxa"/>
          </w:tcPr>
          <w:p w14:paraId="1B9F08DA" w14:textId="3AE37732" w:rsidR="00E6753A" w:rsidRPr="00E6753A" w:rsidRDefault="00E6753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F2353B5" w14:textId="5E36C04D" w:rsidR="00E6753A" w:rsidRPr="00E6753A" w:rsidRDefault="00E6753A" w:rsidP="00BD1E49">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lastRenderedPageBreak/>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8F0439">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44" type="#_x0000_t75" alt="" style="width:14.4pt;height:14.4pt;mso-width-percent:0;mso-height-percent:0;mso-width-percent:0;mso-height-percent:0" o:ole="">
                  <v:imagedata r:id="rId37" o:title=""/>
                </v:shape>
                <o:OLEObject Type="Embed" ProgID="Equation.DSMT4" ShapeID="_x0000_i1044" DrawAspect="Content" ObjectID="_1690902909"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BodyText"/>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BodyText"/>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BodyText"/>
              <w:spacing w:after="0" w:line="240" w:lineRule="auto"/>
              <w:rPr>
                <w:rFonts w:ascii="Times New Roman" w:hAnsi="Times New Roman"/>
                <w:szCs w:val="20"/>
                <w:lang w:eastAsia="zh-CN"/>
              </w:rPr>
            </w:pPr>
          </w:p>
          <w:p w14:paraId="01C7126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17E71AE3" w14:textId="63BF75D2" w:rsidR="009319F3" w:rsidRDefault="009319F3"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w:t>
      </w:r>
      <w:r>
        <w:rPr>
          <w:lang w:val="en-GB"/>
        </w:rPr>
        <w:lastRenderedPageBreak/>
        <w:t>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63174BC6" w14:textId="547A674D"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w:t>
            </w:r>
            <w:r>
              <w:rPr>
                <w:rFonts w:asciiTheme="minorHAnsi" w:hAnsiTheme="minorHAnsi" w:cstheme="minorHAnsi"/>
                <w:color w:val="000000" w:themeColor="text1"/>
                <w:lang w:eastAsia="zh-CN"/>
              </w:rPr>
              <w:lastRenderedPageBreak/>
              <w:t>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E6753A">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6CB5BF9"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BodyText"/>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performce)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E6753A"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E6753A"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BodyText"/>
              <w:spacing w:after="0"/>
              <w:rPr>
                <w:rFonts w:ascii="Times New Roman" w:hAnsi="Times New Roman"/>
                <w:szCs w:val="20"/>
                <w:lang w:eastAsia="zh-CN"/>
              </w:rPr>
            </w:pPr>
          </w:p>
        </w:tc>
        <w:tc>
          <w:tcPr>
            <w:tcW w:w="8021" w:type="dxa"/>
          </w:tcPr>
          <w:p w14:paraId="17C01BC0" w14:textId="77777777" w:rsidR="00C2275A" w:rsidRDefault="00C2275A" w:rsidP="00BD1E49">
            <w:pPr>
              <w:pStyle w:val="BodyText"/>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BodyText"/>
              <w:spacing w:after="0"/>
              <w:rPr>
                <w:rFonts w:ascii="Times New Roman" w:hAnsi="Times New Roman"/>
                <w:szCs w:val="20"/>
                <w:lang w:eastAsia="zh-CN"/>
              </w:rPr>
            </w:pPr>
          </w:p>
        </w:tc>
      </w:tr>
      <w:tr w:rsidR="006F1E35" w:rsidRPr="00651391" w14:paraId="5D5B55A5" w14:textId="77777777" w:rsidTr="00BD1E49">
        <w:trPr>
          <w:trHeight w:val="339"/>
        </w:trPr>
        <w:tc>
          <w:tcPr>
            <w:tcW w:w="1871" w:type="dxa"/>
          </w:tcPr>
          <w:p w14:paraId="4BDA42A0" w14:textId="32AAB349" w:rsidR="006F1E35" w:rsidRDefault="006F1E35" w:rsidP="00BD1E49">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446F814" w14:textId="77777777" w:rsidR="006F1E35" w:rsidRDefault="006F1E35" w:rsidP="00BD1E49">
            <w:pPr>
              <w:pStyle w:val="BodyText"/>
              <w:spacing w:after="0"/>
              <w:rPr>
                <w:rFonts w:ascii="Times New Roman" w:hAnsi="Times New Roman"/>
                <w:szCs w:val="20"/>
                <w:lang w:eastAsia="zh-CN"/>
              </w:rPr>
            </w:pPr>
            <w:r>
              <w:rPr>
                <w:rFonts w:ascii="Times New Roman" w:hAnsi="Times New Roman"/>
                <w:szCs w:val="20"/>
                <w:lang w:eastAsia="zh-CN"/>
              </w:rPr>
              <w:t>@Ericsson</w:t>
            </w:r>
          </w:p>
          <w:p w14:paraId="2559BE28" w14:textId="1640EA43" w:rsidR="006F1E35" w:rsidRDefault="006F1E35"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understand the linearity argument you are stating, but I think that there </w:t>
            </w:r>
            <w:r w:rsidR="000038FE">
              <w:rPr>
                <w:rFonts w:asciiTheme="minorHAnsi" w:eastAsia="Times New Roman" w:hAnsiTheme="minorHAnsi" w:cstheme="minorHAnsi"/>
              </w:rPr>
              <w:t>might be</w:t>
            </w:r>
            <w:r>
              <w:rPr>
                <w:rFonts w:asciiTheme="minorHAnsi" w:eastAsia="Times New Roman" w:hAnsiTheme="minorHAnsi" w:cstheme="minorHAnsi"/>
              </w:rPr>
              <w:t xml:space="preserve"> a missing step in </w:t>
            </w:r>
            <w:r w:rsidR="000038FE">
              <w:rPr>
                <w:rFonts w:asciiTheme="minorHAnsi" w:eastAsia="Times New Roman" w:hAnsiTheme="minorHAnsi" w:cstheme="minorHAnsi"/>
              </w:rPr>
              <w:t>your</w:t>
            </w:r>
            <w:r>
              <w:rPr>
                <w:rFonts w:asciiTheme="minorHAnsi" w:eastAsia="Times New Roman" w:hAnsiTheme="minorHAnsi" w:cstheme="minorHAnsi"/>
              </w:rPr>
              <w:t xml:space="preserve"> description.</w:t>
            </w:r>
          </w:p>
          <w:p w14:paraId="67ED1E5E" w14:textId="32FD7194"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sidRPr="006F1E35">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lang w:eastAsia="zh-CN"/>
              </w:rPr>
              <w:t xml:space="preserve">. The fact that this coefficient is different from a block to another is the cause of the lack of coherence </w:t>
            </w:r>
            <w:r>
              <w:rPr>
                <w:rFonts w:asciiTheme="minorHAnsi" w:eastAsia="Times New Roman" w:hAnsiTheme="minorHAnsi" w:cstheme="minorHAnsi"/>
                <w:lang w:eastAsia="zh-CN"/>
              </w:rPr>
              <w:t xml:space="preserve">that you are highlighting </w:t>
            </w:r>
            <w:r w:rsidRPr="006F1E35">
              <w:rPr>
                <w:rFonts w:asciiTheme="minorHAnsi" w:eastAsia="Times New Roman" w:hAnsiTheme="minorHAnsi" w:cstheme="minorHAnsi"/>
                <w:lang w:eastAsia="zh-CN"/>
              </w:rPr>
              <w:t xml:space="preserve">and this is why a simple compensation of this residual coefficient is needed BEFORE averaging (otherwise, there would be some non-coherent averaging as the one you are describing). </w:t>
            </w:r>
          </w:p>
          <w:p w14:paraId="13244454" w14:textId="77777777"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lang w:eastAsia="zh-CN"/>
              </w:rPr>
              <w:t xml:space="preserve">More clearly, the </w:t>
            </w:r>
            <w:r w:rsidRPr="006F1E35">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rPr>
              <w:t xml:space="preserve"> is :</w:t>
            </w:r>
          </w:p>
          <w:p w14:paraId="0EB2EF9E" w14:textId="7491A999" w:rsidR="006F1E35" w:rsidRPr="006F1E35" w:rsidRDefault="00E6753A" w:rsidP="006F1E35">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19F305B" w14:textId="77777777" w:rsidR="006F1E35" w:rsidRPr="006F1E35" w:rsidRDefault="006F1E35" w:rsidP="006F1E35">
            <w:pPr>
              <w:rPr>
                <w:rFonts w:asciiTheme="minorHAnsi" w:eastAsiaTheme="minorHAnsi" w:hAnsiTheme="minorHAnsi" w:cstheme="minorHAnsi"/>
              </w:rPr>
            </w:pPr>
            <w:r w:rsidRPr="006F1E35">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because it is the sample of greatest power. This provides the coherent PN estimate for the block (without AWGN) :</w:t>
            </w:r>
          </w:p>
          <w:p w14:paraId="530ED020" w14:textId="77777777" w:rsidR="006F1E35" w:rsidRPr="006F1E35" w:rsidRDefault="00E6753A" w:rsidP="006F1E35">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7A5336E3" w14:textId="5367C4D6" w:rsidR="006F1E35" w:rsidRPr="006F1E35" w:rsidRDefault="006F1E35" w:rsidP="006F1E35">
            <w:pPr>
              <w:rPr>
                <w:rFonts w:asciiTheme="minorHAnsi" w:hAnsiTheme="minorHAnsi" w:cstheme="minorHAnsi"/>
              </w:rPr>
            </w:pPr>
            <w:r w:rsidRPr="006F1E35">
              <w:rPr>
                <w:rFonts w:asciiTheme="minorHAnsi" w:hAnsiTheme="minorHAnsi" w:cstheme="minorHAnsi"/>
              </w:rPr>
              <w:t>The final PN estimate is the average of all this local PN estimates. This avoids the non-coherent summation. The issue you are mentioning may occur if you ignore the residual channel. If we take the residual channel into account</w:t>
            </w:r>
            <w:r w:rsidR="000038FE">
              <w:rPr>
                <w:rFonts w:asciiTheme="minorHAnsi" w:hAnsiTheme="minorHAnsi" w:cstheme="minorHAnsi"/>
              </w:rPr>
              <w:t>,</w:t>
            </w:r>
            <w:r w:rsidRPr="006F1E35">
              <w:rPr>
                <w:rFonts w:asciiTheme="minorHAnsi" w:hAnsiTheme="minorHAnsi" w:cstheme="minorHAnsi"/>
              </w:rPr>
              <w:t xml:space="preserve"> then the average process should not be performed before obtaining local PN estimate for each block. </w:t>
            </w:r>
          </w:p>
          <w:p w14:paraId="656D90E8" w14:textId="6B407B88" w:rsid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To our point of view, the lack of performance observed from companies simulations with our pattern may come from </w:t>
            </w:r>
            <w:r>
              <w:rPr>
                <w:rFonts w:asciiTheme="minorHAnsi" w:eastAsia="Times New Roman" w:hAnsiTheme="minorHAnsi" w:cstheme="minorHAnsi"/>
              </w:rPr>
              <w:t xml:space="preserve">differences in the receiver (e.g. ignoring </w:t>
            </w:r>
            <w:r w:rsidRPr="006F1E35">
              <w:rPr>
                <w:rFonts w:asciiTheme="minorHAnsi" w:eastAsia="Times New Roman" w:hAnsiTheme="minorHAnsi" w:cstheme="minorHAnsi"/>
              </w:rPr>
              <w:t>the residual channel</w:t>
            </w:r>
            <w:r w:rsidR="000038FE">
              <w:rPr>
                <w:rFonts w:asciiTheme="minorHAnsi" w:eastAsia="Times New Roman" w:hAnsiTheme="minorHAnsi" w:cstheme="minorHAnsi"/>
              </w:rPr>
              <w:t xml:space="preserve"> or other differences</w:t>
            </w:r>
            <w:r>
              <w:rPr>
                <w:rFonts w:asciiTheme="minorHAnsi" w:eastAsia="Times New Roman" w:hAnsiTheme="minorHAnsi" w:cstheme="minorHAnsi"/>
              </w:rPr>
              <w:t>)</w:t>
            </w:r>
            <w:r w:rsidRPr="006F1E35">
              <w:rPr>
                <w:rFonts w:asciiTheme="minorHAnsi" w:eastAsia="Times New Roman" w:hAnsiTheme="minorHAnsi" w:cstheme="minorHAnsi"/>
              </w:rPr>
              <w:t xml:space="preserve"> and/or from a lack of sequence optimization (e.g. density, Ng, Ns…)</w:t>
            </w:r>
            <w:r w:rsidR="000038FE">
              <w:rPr>
                <w:rFonts w:asciiTheme="minorHAnsi" w:eastAsia="Times New Roman" w:hAnsiTheme="minorHAnsi" w:cstheme="minorHAnsi"/>
              </w:rPr>
              <w:t>. As I previously pointed out in my answer to ZTE, we saw at least 1dB/10% spectral efficiency improvement of our proposed sequence with equivalent K=1 over equivalent K=2 for example.</w:t>
            </w:r>
          </w:p>
          <w:p w14:paraId="23CFF975" w14:textId="7CA1CA74" w:rsidR="000038FE" w:rsidRDefault="000038FE" w:rsidP="006F1E35">
            <w:pPr>
              <w:spacing w:line="240" w:lineRule="auto"/>
              <w:rPr>
                <w:rFonts w:asciiTheme="minorHAnsi" w:eastAsia="Times New Roman" w:hAnsiTheme="minorHAnsi" w:cstheme="minorHAnsi"/>
              </w:rPr>
            </w:pPr>
          </w:p>
          <w:p w14:paraId="65E0B2E2" w14:textId="6D37C6F4" w:rsidR="000038FE"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0FD87AA6" w14:textId="60B156E2" w:rsidR="000038FE" w:rsidRPr="006F1E35"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w:t>
            </w:r>
            <w:r w:rsidR="00B36B87">
              <w:rPr>
                <w:rFonts w:asciiTheme="minorHAnsi" w:eastAsia="Times New Roman" w:hAnsiTheme="minorHAnsi" w:cstheme="minorHAnsi"/>
              </w:rPr>
              <w:t xml:space="preserve">rather </w:t>
            </w:r>
            <w:r>
              <w:rPr>
                <w:rFonts w:asciiTheme="minorHAnsi" w:eastAsia="Times New Roman" w:hAnsiTheme="minorHAnsi" w:cstheme="minorHAnsi"/>
              </w:rPr>
              <w:t>than settling in for average performance (that several companies already shown that we can significantly improve)</w:t>
            </w:r>
            <w:r w:rsidR="00B36B87">
              <w:rPr>
                <w:rFonts w:asciiTheme="minorHAnsi" w:eastAsia="Times New Roman" w:hAnsiTheme="minorHAnsi" w:cstheme="minorHAnsi"/>
              </w:rPr>
              <w:t xml:space="preserve"> just because it is already there</w:t>
            </w:r>
            <w:r>
              <w:rPr>
                <w:rFonts w:asciiTheme="minorHAnsi" w:eastAsia="Times New Roman" w:hAnsiTheme="minorHAnsi" w:cstheme="minorHAnsi"/>
              </w:rPr>
              <w:t xml:space="preserve">. As per </w:t>
            </w:r>
            <w:r w:rsidR="00B36B87">
              <w:rPr>
                <w:rFonts w:asciiTheme="minorHAnsi" w:eastAsia="Times New Roman" w:hAnsiTheme="minorHAnsi" w:cstheme="minorHAnsi"/>
              </w:rPr>
              <w:t>a</w:t>
            </w:r>
            <w:r>
              <w:rPr>
                <w:rFonts w:asciiTheme="minorHAnsi" w:eastAsia="Times New Roman" w:hAnsiTheme="minorHAnsi" w:cstheme="minorHAnsi"/>
              </w:rPr>
              <w:t xml:space="preserve"> standing agreement, </w:t>
            </w:r>
            <w:r w:rsidR="00B36B87">
              <w:rPr>
                <w:rFonts w:asciiTheme="minorHAnsi" w:eastAsia="Times New Roman" w:hAnsiTheme="minorHAnsi" w:cstheme="minorHAnsi"/>
              </w:rPr>
              <w:t>we are supposed to make a decision “</w:t>
            </w:r>
            <w:r w:rsidR="00B36B87" w:rsidRPr="00D4655E">
              <w:rPr>
                <w:i/>
                <w:iCs/>
              </w:rPr>
              <w:t xml:space="preserve">based on performance benefit, </w:t>
            </w:r>
            <w:r w:rsidR="00B36B87" w:rsidRPr="00D4655E">
              <w:rPr>
                <w:i/>
                <w:iCs/>
              </w:rPr>
              <w:lastRenderedPageBreak/>
              <w:t xml:space="preserve">receiver complexity and specification effort aspects of enhanced </w:t>
            </w:r>
            <w:r w:rsidR="00B36B87">
              <w:rPr>
                <w:i/>
                <w:iCs/>
              </w:rPr>
              <w:t>PT-RS</w:t>
            </w:r>
            <w:r w:rsidR="00B36B87" w:rsidRPr="00D4655E">
              <w:rPr>
                <w:i/>
                <w:iCs/>
              </w:rPr>
              <w:t xml:space="preserve"> design together and not purely on the considerations of the specification effort caused by supporting potential enhanced </w:t>
            </w:r>
            <w:r w:rsidR="00B36B87">
              <w:rPr>
                <w:i/>
                <w:iCs/>
              </w:rPr>
              <w:t>PT-RS</w:t>
            </w:r>
            <w:r w:rsidR="00B36B87" w:rsidRPr="00D4655E">
              <w:rPr>
                <w:i/>
                <w:iCs/>
              </w:rPr>
              <w:t xml:space="preserve"> design in addition to existing </w:t>
            </w:r>
            <w:r w:rsidR="00B36B87">
              <w:rPr>
                <w:i/>
                <w:iCs/>
              </w:rPr>
              <w:t>PT-RS</w:t>
            </w:r>
            <w:r w:rsidR="00B36B87" w:rsidRPr="00D4655E">
              <w:rPr>
                <w:i/>
                <w:iCs/>
              </w:rPr>
              <w:t xml:space="preserve"> design</w:t>
            </w:r>
            <w:r w:rsidR="00B36B87">
              <w:rPr>
                <w:i/>
                <w:iCs/>
              </w:rPr>
              <w:t xml:space="preserve">”. </w:t>
            </w:r>
            <w:r w:rsidR="00B36B87" w:rsidRPr="00B36B87">
              <w:t xml:space="preserve">May I also remind that </w:t>
            </w:r>
            <w:r w:rsidR="00B36B87">
              <w:t>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0F3AC9C5" w14:textId="0EC5C5EE" w:rsidR="006F1E35" w:rsidRDefault="006F1E35" w:rsidP="00BD1E49">
            <w:pPr>
              <w:pStyle w:val="BodyText"/>
              <w:spacing w:after="0"/>
              <w:rPr>
                <w:rFonts w:ascii="Times New Roman" w:hAnsi="Times New Roman"/>
                <w:szCs w:val="20"/>
                <w:lang w:eastAsia="zh-CN"/>
              </w:rPr>
            </w:pPr>
          </w:p>
        </w:tc>
      </w:tr>
      <w:tr w:rsidR="001A548C" w:rsidRPr="00651391" w14:paraId="15092232" w14:textId="77777777" w:rsidTr="00E6753A">
        <w:trPr>
          <w:trHeight w:val="339"/>
        </w:trPr>
        <w:tc>
          <w:tcPr>
            <w:tcW w:w="1871" w:type="dxa"/>
          </w:tcPr>
          <w:p w14:paraId="2748C336" w14:textId="77777777" w:rsidR="001A548C" w:rsidRDefault="001A548C" w:rsidP="00E6753A">
            <w:pPr>
              <w:pStyle w:val="BodyText"/>
              <w:spacing w:after="0"/>
              <w:rPr>
                <w:rFonts w:ascii="Times New Roman" w:hAnsi="Times New Roman"/>
                <w:szCs w:val="20"/>
                <w:lang w:eastAsia="zh-CN"/>
              </w:rPr>
            </w:pPr>
          </w:p>
        </w:tc>
        <w:tc>
          <w:tcPr>
            <w:tcW w:w="8021" w:type="dxa"/>
          </w:tcPr>
          <w:p w14:paraId="2D75A35E" w14:textId="77777777" w:rsidR="001A548C" w:rsidRDefault="001A548C" w:rsidP="00E6753A">
            <w:pPr>
              <w:pStyle w:val="BodyText"/>
              <w:spacing w:after="0"/>
              <w:rPr>
                <w:rFonts w:ascii="Times New Roman" w:hAnsi="Times New Roman"/>
                <w:szCs w:val="20"/>
                <w:lang w:eastAsia="zh-CN"/>
              </w:rPr>
            </w:pPr>
          </w:p>
        </w:tc>
      </w:tr>
      <w:tr w:rsidR="001A548C" w:rsidRPr="00651391" w14:paraId="2E98A1FB" w14:textId="77777777" w:rsidTr="00E6753A">
        <w:trPr>
          <w:trHeight w:val="339"/>
        </w:trPr>
        <w:tc>
          <w:tcPr>
            <w:tcW w:w="1871" w:type="dxa"/>
          </w:tcPr>
          <w:p w14:paraId="1A7191DD"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11F5798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1439991"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96716A1"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32DC1F37"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41A65D11" w14:textId="77777777" w:rsidR="001A548C" w:rsidRDefault="001A548C" w:rsidP="00E6753A">
            <w:pPr>
              <w:pStyle w:val="BodyText"/>
              <w:spacing w:after="0"/>
              <w:rPr>
                <w:rFonts w:ascii="Times New Roman" w:hAnsi="Times New Roman"/>
                <w:szCs w:val="20"/>
                <w:lang w:eastAsia="zh-CN"/>
              </w:rPr>
            </w:pPr>
          </w:p>
          <w:p w14:paraId="264D381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7B6D4E7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2B6877C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61C82F5C" w14:textId="77777777" w:rsidR="001A548C" w:rsidRDefault="001A548C" w:rsidP="00E6753A">
            <w:pPr>
              <w:pStyle w:val="BodyText"/>
              <w:spacing w:after="0"/>
              <w:rPr>
                <w:rFonts w:ascii="Times New Roman" w:hAnsi="Times New Roman"/>
                <w:szCs w:val="20"/>
                <w:lang w:eastAsia="zh-CN"/>
              </w:rPr>
            </w:pPr>
          </w:p>
          <w:p w14:paraId="57CDD85A"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0EF1DF2C"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700B52BA"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7D71AF2A" w14:textId="77777777" w:rsidR="001A548C" w:rsidRDefault="001A548C" w:rsidP="00E6753A">
            <w:pPr>
              <w:pStyle w:val="BodyText"/>
              <w:spacing w:after="0"/>
              <w:rPr>
                <w:rFonts w:ascii="Times New Roman" w:hAnsi="Times New Roman"/>
                <w:szCs w:val="20"/>
                <w:lang w:eastAsia="zh-CN"/>
              </w:rPr>
            </w:pPr>
          </w:p>
          <w:p w14:paraId="0D59D95E"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4AF4AF68"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7FA14D4"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3FFDE002" w14:textId="77777777" w:rsidR="001A548C" w:rsidRDefault="001A548C" w:rsidP="00E6753A">
            <w:pPr>
              <w:pStyle w:val="BodyText"/>
              <w:spacing w:after="0"/>
              <w:rPr>
                <w:rFonts w:ascii="Times New Roman" w:hAnsi="Times New Roman"/>
                <w:szCs w:val="20"/>
                <w:lang w:eastAsia="zh-CN"/>
              </w:rPr>
            </w:pPr>
          </w:p>
          <w:p w14:paraId="09878226"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8ADA2C" w14:textId="77777777" w:rsidR="001A548C" w:rsidRPr="00AE6146" w:rsidRDefault="001A548C" w:rsidP="001A548C">
      <w:pPr>
        <w:pStyle w:val="BodyText"/>
        <w:spacing w:after="0"/>
        <w:rPr>
          <w:rFonts w:ascii="Times New Roman" w:hAnsi="Times New Roman"/>
          <w:szCs w:val="20"/>
          <w:lang w:eastAsia="zh-CN"/>
        </w:rPr>
      </w:pPr>
    </w:p>
    <w:p w14:paraId="59E0A878" w14:textId="77777777" w:rsidR="001A548C" w:rsidRPr="00AE6146" w:rsidRDefault="001A548C" w:rsidP="001A548C">
      <w:pPr>
        <w:pStyle w:val="BodyText"/>
        <w:spacing w:after="0"/>
        <w:rPr>
          <w:rFonts w:ascii="Times New Roman" w:hAnsi="Times New Roman"/>
          <w:szCs w:val="20"/>
          <w:lang w:eastAsia="zh-CN"/>
        </w:rPr>
      </w:pPr>
    </w:p>
    <w:p w14:paraId="1AABDF4F" w14:textId="77777777" w:rsidR="001A548C" w:rsidRDefault="001A548C" w:rsidP="001A548C">
      <w:pPr>
        <w:pStyle w:val="Heading5"/>
        <w:rPr>
          <w:lang w:eastAsia="zh-CN"/>
        </w:rPr>
      </w:pPr>
      <w:r>
        <w:rPr>
          <w:highlight w:val="cyan"/>
          <w:lang w:eastAsia="zh-CN"/>
        </w:rPr>
        <w:t>Proposal 3-1-1:</w:t>
      </w:r>
    </w:p>
    <w:p w14:paraId="4EA299C3"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4EF1B34B" w14:textId="77777777" w:rsidR="001A548C" w:rsidRDefault="001A548C" w:rsidP="001A548C">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9781BD7" w14:textId="77777777" w:rsidR="001A548C" w:rsidRDefault="001A548C" w:rsidP="001A548C">
      <w:pPr>
        <w:rPr>
          <w:lang w:val="en-GB"/>
        </w:rPr>
      </w:pPr>
    </w:p>
    <w:p w14:paraId="7FD0C78A"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66695B75"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84016E"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379C05"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7A6AD6D0"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2E68A3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15163B5" w14:textId="77777777" w:rsidR="001A548C" w:rsidRDefault="001A548C" w:rsidP="00E6753A">
            <w:pPr>
              <w:pStyle w:val="BodyText"/>
              <w:spacing w:after="0" w:line="240" w:lineRule="auto"/>
              <w:rPr>
                <w:rFonts w:ascii="Times New Roman" w:hAnsi="Times New Roman"/>
                <w:szCs w:val="20"/>
                <w:lang w:eastAsia="zh-CN"/>
              </w:rPr>
            </w:pPr>
          </w:p>
        </w:tc>
      </w:tr>
      <w:tr w:rsidR="001A548C" w14:paraId="44FCA8A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6FBFF560"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23561FB" w14:textId="77777777" w:rsidR="001A548C" w:rsidRDefault="001A548C" w:rsidP="00E6753A">
            <w:pPr>
              <w:pStyle w:val="BodyText"/>
              <w:spacing w:after="0" w:line="240" w:lineRule="auto"/>
              <w:rPr>
                <w:rFonts w:ascii="Times New Roman" w:hAnsi="Times New Roman"/>
                <w:szCs w:val="20"/>
                <w:lang w:eastAsia="zh-CN"/>
              </w:rPr>
            </w:pPr>
          </w:p>
        </w:tc>
      </w:tr>
      <w:tr w:rsidR="001A548C" w14:paraId="4F63D0E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BDE2F83"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D17435" w14:textId="77777777" w:rsidR="001A548C" w:rsidRDefault="001A548C" w:rsidP="00E6753A">
            <w:pPr>
              <w:pStyle w:val="BodyText"/>
              <w:spacing w:after="0" w:line="240" w:lineRule="auto"/>
              <w:rPr>
                <w:rFonts w:ascii="Times New Roman" w:hAnsi="Times New Roman"/>
                <w:szCs w:val="20"/>
                <w:lang w:eastAsia="zh-CN"/>
              </w:rPr>
            </w:pPr>
          </w:p>
        </w:tc>
      </w:tr>
      <w:tr w:rsidR="001A548C" w14:paraId="7591655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351D182" w14:textId="77777777" w:rsidR="001A548C" w:rsidRDefault="001A548C" w:rsidP="00E6753A">
            <w:pPr>
              <w:pStyle w:val="BodyText"/>
              <w:spacing w:after="0"/>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34DF4CC8" w14:textId="77777777" w:rsidR="001A548C" w:rsidRDefault="001A548C" w:rsidP="00E6753A">
            <w:pPr>
              <w:pStyle w:val="BodyText"/>
              <w:spacing w:after="0"/>
              <w:rPr>
                <w:rFonts w:ascii="Times New Roman" w:eastAsia="MS PMincho" w:hAnsi="Times New Roman"/>
                <w:szCs w:val="20"/>
                <w:lang w:eastAsia="ja-JP"/>
              </w:rPr>
            </w:pPr>
          </w:p>
        </w:tc>
      </w:tr>
    </w:tbl>
    <w:p w14:paraId="53E762A7" w14:textId="77777777" w:rsidR="00C2275A" w:rsidRPr="00AE6146" w:rsidRDefault="00C2275A" w:rsidP="00C2275A">
      <w:pPr>
        <w:pStyle w:val="BodyText"/>
        <w:spacing w:after="0"/>
        <w:rPr>
          <w:rFonts w:ascii="Times New Roman" w:hAnsi="Times New Roman"/>
          <w:szCs w:val="20"/>
          <w:lang w:eastAsia="zh-CN"/>
        </w:rPr>
      </w:pPr>
    </w:p>
    <w:p w14:paraId="27335796" w14:textId="77777777" w:rsidR="005F79E1" w:rsidRPr="00AE6146"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BodyText"/>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1A548C" w:rsidRPr="00651391" w14:paraId="477E08CE" w14:textId="77777777" w:rsidTr="00E6753A">
        <w:trPr>
          <w:trHeight w:val="339"/>
        </w:trPr>
        <w:tc>
          <w:tcPr>
            <w:tcW w:w="1871" w:type="dxa"/>
          </w:tcPr>
          <w:p w14:paraId="46B18881" w14:textId="77777777" w:rsidR="001A548C" w:rsidRDefault="001A548C" w:rsidP="00E6753A">
            <w:pPr>
              <w:pStyle w:val="BodyText"/>
              <w:spacing w:after="0"/>
              <w:rPr>
                <w:rFonts w:ascii="Times New Roman" w:hAnsi="Times New Roman"/>
                <w:szCs w:val="20"/>
                <w:lang w:eastAsia="zh-CN"/>
              </w:rPr>
            </w:pPr>
          </w:p>
        </w:tc>
        <w:tc>
          <w:tcPr>
            <w:tcW w:w="8021" w:type="dxa"/>
          </w:tcPr>
          <w:p w14:paraId="23CE96DB" w14:textId="77777777" w:rsidR="001A548C" w:rsidRDefault="001A548C" w:rsidP="00E6753A">
            <w:pPr>
              <w:pStyle w:val="BodyText"/>
              <w:spacing w:after="0"/>
              <w:rPr>
                <w:rFonts w:ascii="Times New Roman" w:hAnsi="Times New Roman"/>
                <w:szCs w:val="20"/>
                <w:lang w:eastAsia="zh-CN"/>
              </w:rPr>
            </w:pPr>
          </w:p>
        </w:tc>
      </w:tr>
      <w:tr w:rsidR="001A548C" w:rsidRPr="00651391" w14:paraId="26A7028D" w14:textId="77777777" w:rsidTr="00E6753A">
        <w:trPr>
          <w:trHeight w:val="339"/>
        </w:trPr>
        <w:tc>
          <w:tcPr>
            <w:tcW w:w="1871" w:type="dxa"/>
          </w:tcPr>
          <w:p w14:paraId="492497FC"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E76D86"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617264"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6D6E2F7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71F8022"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4E837018" w14:textId="77777777" w:rsidR="001A548C" w:rsidRDefault="001A548C" w:rsidP="00E6753A">
            <w:pPr>
              <w:pStyle w:val="BodyText"/>
              <w:spacing w:after="0"/>
              <w:rPr>
                <w:rFonts w:ascii="Times New Roman" w:hAnsi="Times New Roman"/>
                <w:szCs w:val="20"/>
                <w:lang w:eastAsia="zh-CN"/>
              </w:rPr>
            </w:pPr>
          </w:p>
          <w:p w14:paraId="2370171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1E32CD6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1DFEF8E2"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99EB15E" w14:textId="77777777" w:rsidR="001A548C" w:rsidRDefault="001A548C" w:rsidP="00E6753A">
            <w:pPr>
              <w:pStyle w:val="BodyText"/>
              <w:spacing w:after="0"/>
              <w:rPr>
                <w:rFonts w:ascii="Times New Roman" w:hAnsi="Times New Roman"/>
                <w:szCs w:val="20"/>
                <w:lang w:eastAsia="zh-CN"/>
              </w:rPr>
            </w:pPr>
          </w:p>
          <w:p w14:paraId="380756FD"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0CA0FAB6" w14:textId="77777777" w:rsidR="001A548C" w:rsidRDefault="001A548C" w:rsidP="00E6753A">
            <w:pPr>
              <w:pStyle w:val="BodyText"/>
              <w:spacing w:after="0"/>
              <w:rPr>
                <w:rFonts w:ascii="Times New Roman" w:hAnsi="Times New Roman"/>
                <w:szCs w:val="20"/>
                <w:lang w:eastAsia="zh-CN"/>
              </w:rPr>
            </w:pPr>
          </w:p>
          <w:p w14:paraId="16BEC09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2EEECAE7" w14:textId="77777777" w:rsidR="001A548C" w:rsidRDefault="001A548C" w:rsidP="00E6753A">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sidRPr="008A3555">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19EAD14B" w14:textId="77777777" w:rsidR="001A548C" w:rsidRDefault="001A548C" w:rsidP="00E6753A">
            <w:pPr>
              <w:pStyle w:val="BodyText"/>
              <w:spacing w:after="0"/>
              <w:rPr>
                <w:rFonts w:ascii="Times New Roman" w:hAnsi="Times New Roman"/>
                <w:szCs w:val="20"/>
                <w:lang w:eastAsia="zh-CN"/>
              </w:rPr>
            </w:pPr>
          </w:p>
          <w:p w14:paraId="606BE7C3"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019A579" w14:textId="77777777" w:rsidR="001A548C" w:rsidRDefault="001A548C" w:rsidP="001A548C">
      <w:pPr>
        <w:pStyle w:val="BodyText"/>
        <w:spacing w:after="0"/>
        <w:rPr>
          <w:rFonts w:ascii="Times New Roman" w:hAnsi="Times New Roman"/>
          <w:szCs w:val="20"/>
          <w:lang w:eastAsia="zh-CN"/>
        </w:rPr>
      </w:pPr>
    </w:p>
    <w:p w14:paraId="22EE1363" w14:textId="693530EE" w:rsidR="001A548C" w:rsidRDefault="001A548C" w:rsidP="001A548C">
      <w:pPr>
        <w:pStyle w:val="Heading5"/>
        <w:rPr>
          <w:lang w:eastAsia="zh-CN"/>
        </w:rPr>
      </w:pPr>
      <w:r>
        <w:rPr>
          <w:highlight w:val="cyan"/>
          <w:lang w:eastAsia="zh-CN"/>
        </w:rPr>
        <w:t>Proposal 3-2:</w:t>
      </w:r>
    </w:p>
    <w:p w14:paraId="226A7D55"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6A56DA7A" w14:textId="77777777" w:rsidR="001A548C" w:rsidRDefault="001A548C" w:rsidP="001A548C">
      <w:pPr>
        <w:rPr>
          <w:lang w:val="en-GB"/>
        </w:rPr>
      </w:pPr>
    </w:p>
    <w:p w14:paraId="210867CB"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26FBFD87"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298AF"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8456B"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068E38B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C39EDD9"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667473" w14:textId="77777777" w:rsidR="001A548C" w:rsidRDefault="001A548C" w:rsidP="00E6753A">
            <w:pPr>
              <w:pStyle w:val="BodyText"/>
              <w:spacing w:after="0" w:line="240" w:lineRule="auto"/>
              <w:rPr>
                <w:rFonts w:ascii="Times New Roman" w:hAnsi="Times New Roman"/>
                <w:szCs w:val="20"/>
                <w:lang w:eastAsia="zh-CN"/>
              </w:rPr>
            </w:pPr>
          </w:p>
        </w:tc>
      </w:tr>
      <w:tr w:rsidR="001A548C" w14:paraId="519E0941"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22B5A0"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39E793D" w14:textId="77777777" w:rsidR="001A548C" w:rsidRDefault="001A548C" w:rsidP="00E6753A">
            <w:pPr>
              <w:pStyle w:val="BodyText"/>
              <w:spacing w:after="0" w:line="240" w:lineRule="auto"/>
              <w:rPr>
                <w:rFonts w:ascii="Times New Roman" w:hAnsi="Times New Roman"/>
                <w:szCs w:val="20"/>
                <w:lang w:eastAsia="zh-CN"/>
              </w:rPr>
            </w:pPr>
          </w:p>
        </w:tc>
      </w:tr>
      <w:tr w:rsidR="001A548C" w14:paraId="70A406D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36D5D243"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3F03167" w14:textId="77777777" w:rsidR="001A548C" w:rsidRDefault="001A548C" w:rsidP="00E6753A">
            <w:pPr>
              <w:pStyle w:val="BodyText"/>
              <w:spacing w:after="0" w:line="240" w:lineRule="auto"/>
              <w:rPr>
                <w:rFonts w:ascii="Times New Roman" w:hAnsi="Times New Roman"/>
                <w:szCs w:val="20"/>
                <w:lang w:eastAsia="zh-CN"/>
              </w:rPr>
            </w:pP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BodyText"/>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BodyText"/>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BodyText"/>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BodyText"/>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BodyText"/>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616F6676" w14:textId="77777777" w:rsidR="005E0BAB" w:rsidRDefault="005E0BAB" w:rsidP="005E0BAB">
            <w:pPr>
              <w:pStyle w:val="BodyText"/>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BodyText"/>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w:t>
            </w:r>
            <w:r w:rsidR="0058696D">
              <w:rPr>
                <w:rFonts w:ascii="Times New Roman" w:hAnsi="Times New Roman"/>
                <w:lang w:eastAsia="zh-CN"/>
              </w:rPr>
              <w:lastRenderedPageBreak/>
              <w:t>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BodyText"/>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0AF082CC" w14:textId="73C8C360" w:rsidR="00372278" w:rsidRPr="30494A16" w:rsidRDefault="008277CC" w:rsidP="008277CC">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1A548C" w14:paraId="6125A85B" w14:textId="77777777" w:rsidTr="00E6753A">
        <w:trPr>
          <w:trHeight w:val="339"/>
        </w:trPr>
        <w:tc>
          <w:tcPr>
            <w:tcW w:w="1871" w:type="dxa"/>
          </w:tcPr>
          <w:p w14:paraId="1BDE751D" w14:textId="77777777" w:rsidR="001A548C" w:rsidRDefault="001A548C" w:rsidP="00E6753A">
            <w:pPr>
              <w:pStyle w:val="BodyText"/>
              <w:spacing w:after="0"/>
              <w:rPr>
                <w:rFonts w:ascii="Times New Roman" w:hAnsi="Times New Roman"/>
                <w:lang w:eastAsia="zh-CN"/>
              </w:rPr>
            </w:pPr>
          </w:p>
        </w:tc>
        <w:tc>
          <w:tcPr>
            <w:tcW w:w="8021" w:type="dxa"/>
          </w:tcPr>
          <w:p w14:paraId="403F8D89" w14:textId="77777777" w:rsidR="001A548C" w:rsidRDefault="001A548C" w:rsidP="00E6753A">
            <w:pPr>
              <w:pStyle w:val="BodyText"/>
              <w:spacing w:after="0"/>
              <w:rPr>
                <w:rFonts w:ascii="Times New Roman" w:hAnsi="Times New Roman"/>
                <w:lang w:eastAsia="zh-CN"/>
              </w:rPr>
            </w:pPr>
          </w:p>
        </w:tc>
      </w:tr>
      <w:tr w:rsidR="001A548C" w14:paraId="08A3AB0B" w14:textId="77777777" w:rsidTr="00E6753A">
        <w:trPr>
          <w:trHeight w:val="339"/>
        </w:trPr>
        <w:tc>
          <w:tcPr>
            <w:tcW w:w="1871" w:type="dxa"/>
          </w:tcPr>
          <w:p w14:paraId="7CB89CA6" w14:textId="77777777" w:rsidR="001A548C" w:rsidRDefault="001A548C" w:rsidP="00E6753A">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515E743B"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2F9DD2E0"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Pr="00DE51E0">
              <w:rPr>
                <w:rFonts w:ascii="Times New Roman" w:hAnsi="Times New Roman"/>
                <w:szCs w:val="20"/>
                <w:lang w:eastAsia="zh-CN"/>
              </w:rPr>
              <w:t>(Ng = 16, Ns = 2, L = 1) for large RB allocation and high order MCS</w:t>
            </w:r>
            <w:r>
              <w:rPr>
                <w:rFonts w:ascii="Times New Roman" w:hAnsi="Times New Roman"/>
                <w:szCs w:val="20"/>
                <w:lang w:eastAsia="zh-CN"/>
              </w:rPr>
              <w:t xml:space="preserve"> with DFT-s-OFDM</w:t>
            </w:r>
          </w:p>
          <w:p w14:paraId="54AFB43D"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73A2725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A090F7B" w14:textId="77777777" w:rsidR="001A548C" w:rsidRDefault="001A548C" w:rsidP="00E6753A">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09E571CF" w14:textId="77777777" w:rsidR="001A548C" w:rsidRDefault="001A548C" w:rsidP="001A548C">
      <w:pPr>
        <w:pStyle w:val="BodyText"/>
        <w:spacing w:after="0"/>
        <w:rPr>
          <w:rFonts w:ascii="Times New Roman" w:hAnsi="Times New Roman"/>
          <w:szCs w:val="20"/>
          <w:lang w:eastAsia="zh-CN"/>
        </w:rPr>
      </w:pPr>
    </w:p>
    <w:p w14:paraId="424BB724" w14:textId="77777777" w:rsidR="001A548C" w:rsidRDefault="001A548C" w:rsidP="001A548C">
      <w:pPr>
        <w:pStyle w:val="BodyText"/>
        <w:spacing w:after="0"/>
        <w:rPr>
          <w:rFonts w:ascii="Times New Roman" w:hAnsi="Times New Roman"/>
          <w:szCs w:val="20"/>
          <w:lang w:eastAsia="zh-CN"/>
        </w:rPr>
      </w:pPr>
    </w:p>
    <w:p w14:paraId="6DBDA89B" w14:textId="77777777" w:rsidR="001A548C" w:rsidRDefault="001A548C" w:rsidP="001A548C">
      <w:pPr>
        <w:pStyle w:val="Heading5"/>
        <w:rPr>
          <w:lang w:eastAsia="zh-CN"/>
        </w:rPr>
      </w:pPr>
      <w:r>
        <w:rPr>
          <w:highlight w:val="cyan"/>
          <w:lang w:eastAsia="zh-CN"/>
        </w:rPr>
        <w:t>Proposal 3-3-1a:</w:t>
      </w:r>
    </w:p>
    <w:p w14:paraId="1FFA3BEB" w14:textId="77777777" w:rsidR="001A548C" w:rsidRPr="00497275" w:rsidRDefault="001A548C" w:rsidP="001A548C">
      <w:pPr>
        <w:rPr>
          <w:rFonts w:asciiTheme="minorHAnsi" w:hAnsiTheme="minorHAnsi" w:cstheme="minorHAnsi"/>
        </w:rPr>
      </w:pPr>
      <w:r w:rsidRPr="00497275">
        <w:rPr>
          <w:rFonts w:asciiTheme="minorHAnsi" w:hAnsiTheme="minorHAnsi" w:cstheme="minorHAnsi"/>
        </w:rPr>
        <w:t>Further study and conclude on whether to introduce (Ng = 16, Ns = 2, L = 1) and/or (Ng = 16, Ns = 4, L = 1) for DFT-s-OFDM by RAN1#106b.</w:t>
      </w:r>
    </w:p>
    <w:p w14:paraId="5DD978B7" w14:textId="77777777" w:rsidR="001A548C" w:rsidRPr="00497275" w:rsidRDefault="001A548C" w:rsidP="001A548C">
      <w:pPr>
        <w:pStyle w:val="ListParagraph"/>
        <w:numPr>
          <w:ilvl w:val="0"/>
          <w:numId w:val="49"/>
        </w:numPr>
        <w:rPr>
          <w:rFonts w:asciiTheme="minorHAnsi" w:hAnsiTheme="minorHAnsi" w:cstheme="minorHAnsi"/>
          <w:sz w:val="20"/>
          <w:szCs w:val="20"/>
        </w:rPr>
      </w:pPr>
      <w:r w:rsidRPr="00497275">
        <w:rPr>
          <w:rFonts w:asciiTheme="minorHAnsi" w:hAnsiTheme="minorHAnsi" w:cstheme="minorHAnsi"/>
          <w:sz w:val="20"/>
          <w:szCs w:val="20"/>
        </w:rPr>
        <w:t>Note: Ng number of PT-RS groups, Ns number of samples per PT-RS group, and PTRS every L number of DFT-s-OFDM symbols</w:t>
      </w:r>
    </w:p>
    <w:p w14:paraId="7AF8F638" w14:textId="77777777" w:rsidR="001A548C" w:rsidRPr="00497275" w:rsidRDefault="001A548C" w:rsidP="001A548C">
      <w:pPr>
        <w:pStyle w:val="ListParagraph"/>
        <w:numPr>
          <w:ilvl w:val="0"/>
          <w:numId w:val="49"/>
        </w:numPr>
        <w:rPr>
          <w:rFonts w:asciiTheme="minorHAnsi" w:hAnsiTheme="minorHAnsi" w:cstheme="minorHAnsi"/>
          <w:sz w:val="20"/>
          <w:szCs w:val="20"/>
        </w:rPr>
      </w:pPr>
      <w:r w:rsidRPr="00497275">
        <w:rPr>
          <w:rFonts w:asciiTheme="minorHAnsi" w:hAnsiTheme="minorHAnsi" w:cstheme="minorHAnsi"/>
          <w:sz w:val="20"/>
          <w:szCs w:val="20"/>
        </w:rPr>
        <w:t>FFS applicable to which RB allocation(s) if agreed to introduce (Ng = 16, Ns = 2, L = 1) and/or (Ng = 16, Ns = 4, L = 1)</w:t>
      </w:r>
    </w:p>
    <w:p w14:paraId="3C0AB835" w14:textId="77777777" w:rsidR="001A548C" w:rsidRPr="00DB5619" w:rsidRDefault="001A548C" w:rsidP="001A548C"/>
    <w:p w14:paraId="02499875"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217BC548"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6A73C1"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E7963E"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324777CC"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44C1F45"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75851D1" w14:textId="77777777" w:rsidR="001A548C" w:rsidRDefault="001A548C" w:rsidP="00E6753A">
            <w:pPr>
              <w:pStyle w:val="BodyText"/>
              <w:spacing w:after="0" w:line="240" w:lineRule="auto"/>
              <w:rPr>
                <w:rFonts w:ascii="Times New Roman" w:hAnsi="Times New Roman"/>
                <w:szCs w:val="20"/>
                <w:lang w:eastAsia="zh-CN"/>
              </w:rPr>
            </w:pPr>
          </w:p>
        </w:tc>
      </w:tr>
      <w:tr w:rsidR="001A548C" w14:paraId="2F4E7E4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ACBA1C6"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0A32DF" w14:textId="77777777" w:rsidR="001A548C" w:rsidRDefault="001A548C" w:rsidP="00E6753A">
            <w:pPr>
              <w:pStyle w:val="BodyText"/>
              <w:spacing w:after="0" w:line="240" w:lineRule="auto"/>
              <w:rPr>
                <w:rFonts w:ascii="Times New Roman" w:hAnsi="Times New Roman"/>
                <w:szCs w:val="20"/>
                <w:lang w:eastAsia="zh-CN"/>
              </w:rPr>
            </w:pPr>
          </w:p>
        </w:tc>
      </w:tr>
      <w:tr w:rsidR="001A548C" w14:paraId="34ACA98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14F984C"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5929D63" w14:textId="77777777" w:rsidR="001A548C" w:rsidRDefault="001A548C" w:rsidP="00E6753A">
            <w:pPr>
              <w:pStyle w:val="BodyText"/>
              <w:spacing w:after="0" w:line="240" w:lineRule="auto"/>
              <w:rPr>
                <w:rFonts w:ascii="Times New Roman" w:hAnsi="Times New Roman"/>
                <w:szCs w:val="20"/>
                <w:lang w:eastAsia="zh-CN"/>
              </w:rPr>
            </w:pP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w:t>
            </w:r>
            <w:r>
              <w:rPr>
                <w:rFonts w:ascii="Times New Roman" w:hAnsi="Times New Roman"/>
                <w:szCs w:val="20"/>
                <w:lang w:eastAsia="zh-CN"/>
              </w:rPr>
              <w:lastRenderedPageBreak/>
              <w:t xml:space="preserve">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2FFB780"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BodyText"/>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BodyText"/>
              <w:spacing w:before="0" w:after="0" w:line="240" w:lineRule="auto"/>
              <w:rPr>
                <w:rFonts w:ascii="Times New Roman" w:hAnsi="Times New Roman"/>
                <w:lang w:eastAsia="zh-CN"/>
              </w:rPr>
            </w:pPr>
          </w:p>
          <w:p w14:paraId="71EF21C7" w14:textId="049C0F7B"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lastRenderedPageBreak/>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lastRenderedPageBreak/>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B70643" w14:paraId="50193E3E" w14:textId="77777777">
        <w:trPr>
          <w:trHeight w:val="339"/>
        </w:trPr>
        <w:tc>
          <w:tcPr>
            <w:tcW w:w="1871" w:type="dxa"/>
          </w:tcPr>
          <w:p w14:paraId="033F329B" w14:textId="354B444F"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6C097D" w14:paraId="4B68694E" w14:textId="77777777" w:rsidTr="006C097D">
        <w:trPr>
          <w:trHeight w:val="339"/>
        </w:trPr>
        <w:tc>
          <w:tcPr>
            <w:tcW w:w="1871" w:type="dxa"/>
          </w:tcPr>
          <w:p w14:paraId="56355742" w14:textId="77777777" w:rsidR="006C097D" w:rsidRDefault="006C097D" w:rsidP="00E6753A">
            <w:pPr>
              <w:pStyle w:val="BodyText"/>
              <w:spacing w:after="0"/>
              <w:rPr>
                <w:rFonts w:ascii="Times New Roman" w:hAnsi="Times New Roman"/>
                <w:szCs w:val="20"/>
                <w:lang w:eastAsia="zh-CN"/>
              </w:rPr>
            </w:pPr>
          </w:p>
        </w:tc>
        <w:tc>
          <w:tcPr>
            <w:tcW w:w="8021" w:type="dxa"/>
          </w:tcPr>
          <w:p w14:paraId="576150DF" w14:textId="77777777" w:rsidR="006C097D" w:rsidRDefault="006C097D" w:rsidP="00E6753A">
            <w:pPr>
              <w:pStyle w:val="BodyText"/>
              <w:spacing w:after="0"/>
              <w:rPr>
                <w:rFonts w:ascii="Times New Roman" w:hAnsi="Times New Roman"/>
                <w:szCs w:val="20"/>
                <w:lang w:eastAsia="zh-CN"/>
              </w:rPr>
            </w:pPr>
          </w:p>
        </w:tc>
      </w:tr>
      <w:tr w:rsidR="006C097D" w14:paraId="62F5BBD9" w14:textId="77777777" w:rsidTr="006C097D">
        <w:trPr>
          <w:trHeight w:val="339"/>
        </w:trPr>
        <w:tc>
          <w:tcPr>
            <w:tcW w:w="1871" w:type="dxa"/>
          </w:tcPr>
          <w:p w14:paraId="7F9CBD8F"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210A31"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D90BB5C"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470B627"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308C836"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2DC8C499" w14:textId="77777777" w:rsidR="006C097D" w:rsidRDefault="006C097D" w:rsidP="006C097D">
      <w:pPr>
        <w:pStyle w:val="Heading5"/>
      </w:pPr>
      <w:r>
        <w:t>Proposal 4-2</w:t>
      </w:r>
    </w:p>
    <w:p w14:paraId="0A2ADFC7" w14:textId="77777777" w:rsidR="006C097D" w:rsidRDefault="006C097D" w:rsidP="006C097D">
      <w:r>
        <w:t xml:space="preserve">Alt1: </w:t>
      </w:r>
    </w:p>
    <w:p w14:paraId="29D77FA1"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B480F04"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674E9E4" w14:textId="77777777" w:rsidR="006C097D" w:rsidRDefault="006C097D" w:rsidP="006C097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E3D96B5" w14:textId="77777777" w:rsidR="006C097D" w:rsidRDefault="006C097D" w:rsidP="006C097D">
      <w:pPr>
        <w:pStyle w:val="BodyText"/>
        <w:spacing w:after="0"/>
        <w:rPr>
          <w:rFonts w:ascii="Times New Roman" w:hAnsi="Times New Roman"/>
          <w:szCs w:val="20"/>
          <w:lang w:eastAsia="zh-CN"/>
        </w:rPr>
      </w:pPr>
    </w:p>
    <w:p w14:paraId="4BCB9783" w14:textId="77777777" w:rsidR="006C097D" w:rsidRDefault="006C097D" w:rsidP="006C097D">
      <w:r>
        <w:t xml:space="preserve">Alt2: </w:t>
      </w:r>
    </w:p>
    <w:p w14:paraId="5C805CDF"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77C083"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642131D6" w14:textId="77777777" w:rsidR="006C097D" w:rsidRDefault="006C097D" w:rsidP="006C097D">
      <w:pPr>
        <w:pStyle w:val="BodyText"/>
        <w:spacing w:after="0"/>
        <w:rPr>
          <w:rFonts w:ascii="Times New Roman" w:hAnsi="Times New Roman"/>
          <w:szCs w:val="20"/>
          <w:lang w:eastAsia="zh-CN"/>
        </w:rPr>
      </w:pPr>
    </w:p>
    <w:p w14:paraId="6881CD2F" w14:textId="77777777" w:rsidR="006C097D" w:rsidRDefault="006C097D" w:rsidP="006C097D">
      <w:r>
        <w:t xml:space="preserve">Alt3: </w:t>
      </w:r>
    </w:p>
    <w:p w14:paraId="56A97A3C"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EC33ACB"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BodyText"/>
              <w:spacing w:after="0"/>
              <w:rPr>
                <w:rFonts w:ascii="Times New Roman" w:hAnsi="Times New Roman"/>
                <w:szCs w:val="20"/>
                <w:lang w:eastAsia="zh-CN"/>
              </w:rPr>
            </w:pPr>
          </w:p>
        </w:tc>
        <w:tc>
          <w:tcPr>
            <w:tcW w:w="8021" w:type="dxa"/>
          </w:tcPr>
          <w:p w14:paraId="63D2D9F5" w14:textId="77777777" w:rsidR="0058696D" w:rsidRDefault="0058696D">
            <w:pPr>
              <w:pStyle w:val="BodyText"/>
              <w:spacing w:after="0"/>
              <w:rPr>
                <w:rFonts w:ascii="Times New Roman" w:hAnsi="Times New Roman"/>
                <w:szCs w:val="20"/>
                <w:lang w:eastAsia="zh-CN"/>
              </w:rPr>
            </w:pPr>
          </w:p>
        </w:tc>
      </w:tr>
    </w:tbl>
    <w:p w14:paraId="57FEB245" w14:textId="77777777" w:rsidR="005F79E1" w:rsidRDefault="005F79E1"/>
    <w:p w14:paraId="4B88B76E" w14:textId="77777777" w:rsidR="006C097D" w:rsidRDefault="006C097D" w:rsidP="006C097D">
      <w:pPr>
        <w:pStyle w:val="Heading5"/>
      </w:pPr>
      <w:r>
        <w:t>Proposal 4-2a</w:t>
      </w:r>
    </w:p>
    <w:p w14:paraId="56F1C8EE" w14:textId="77777777" w:rsidR="006C097D" w:rsidRDefault="006C097D" w:rsidP="006C097D">
      <w:r>
        <w:t xml:space="preserve">Alt1: </w:t>
      </w:r>
    </w:p>
    <w:p w14:paraId="14B647BA"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FEA6850"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EB09250" w14:textId="77777777" w:rsidR="006C097D" w:rsidRDefault="006C097D" w:rsidP="006C097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6E9EB51" w14:textId="77777777" w:rsidR="006C097D" w:rsidRDefault="006C097D" w:rsidP="006C097D">
      <w:pPr>
        <w:pStyle w:val="BodyText"/>
        <w:spacing w:after="0"/>
        <w:rPr>
          <w:rFonts w:ascii="Times New Roman" w:hAnsi="Times New Roman"/>
          <w:szCs w:val="20"/>
          <w:lang w:eastAsia="zh-CN"/>
        </w:rPr>
      </w:pPr>
    </w:p>
    <w:p w14:paraId="36F55D9D" w14:textId="77777777" w:rsidR="006C097D" w:rsidRDefault="006C097D" w:rsidP="006C097D">
      <w:r>
        <w:t xml:space="preserve">Alt2: </w:t>
      </w:r>
    </w:p>
    <w:p w14:paraId="7E152C0B"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D47A44D"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076CCA8"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89602BA" w14:textId="77777777" w:rsidR="006C097D" w:rsidRDefault="006C097D" w:rsidP="006C097D">
      <w:pPr>
        <w:pStyle w:val="BodyText"/>
        <w:spacing w:after="0"/>
        <w:rPr>
          <w:rFonts w:ascii="Times New Roman" w:hAnsi="Times New Roman"/>
          <w:szCs w:val="20"/>
          <w:lang w:eastAsia="zh-CN"/>
        </w:rPr>
      </w:pPr>
    </w:p>
    <w:p w14:paraId="6DF36E29" w14:textId="77777777" w:rsidR="006C097D" w:rsidRDefault="006C097D" w:rsidP="006C097D">
      <w:r>
        <w:t xml:space="preserve">Alt3: </w:t>
      </w:r>
    </w:p>
    <w:p w14:paraId="2ED61DDF"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744BAF7"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C59675"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BodyText"/>
              <w:spacing w:before="0" w:after="0" w:line="240" w:lineRule="auto"/>
              <w:rPr>
                <w:rFonts w:ascii="Times New Roman" w:hAnsi="Times New Roman"/>
                <w:szCs w:val="20"/>
                <w:lang w:eastAsia="zh-CN"/>
              </w:rPr>
            </w:pPr>
          </w:p>
          <w:p w14:paraId="2EBB0BC4" w14:textId="1E59F2E1"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FAA0E" w14:textId="77777777" w:rsidR="0058696D" w:rsidRDefault="0058696D" w:rsidP="0058696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BodyText"/>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BodyText"/>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BodyText"/>
              <w:spacing w:after="0" w:line="240" w:lineRule="auto"/>
              <w:rPr>
                <w:rFonts w:ascii="Times New Roman" w:hAnsi="Times New Roman"/>
                <w:szCs w:val="20"/>
                <w:lang w:val="de-DE" w:eastAsia="zh-CN"/>
              </w:rPr>
            </w:pPr>
          </w:p>
          <w:p w14:paraId="12893B70" w14:textId="77777777" w:rsidR="00C2275A" w:rsidRDefault="00C2275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2986818B" w14:textId="77777777" w:rsidR="006C097D" w:rsidRDefault="006C097D" w:rsidP="006C097D">
      <w:pPr>
        <w:pStyle w:val="Heading5"/>
      </w:pPr>
      <w:r>
        <w:t>Proposal 4-2b</w:t>
      </w:r>
    </w:p>
    <w:p w14:paraId="282468CC" w14:textId="77777777" w:rsidR="006C097D" w:rsidRDefault="006C097D" w:rsidP="006C097D">
      <w:r>
        <w:t xml:space="preserve">Alt1: </w:t>
      </w:r>
    </w:p>
    <w:p w14:paraId="17D50F89" w14:textId="77777777" w:rsidR="006C097D" w:rsidRPr="00C96895"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63C1C1CD" w14:textId="77777777" w:rsidR="006C097D" w:rsidRPr="00C96895" w:rsidRDefault="006C097D" w:rsidP="006C097D">
      <w:pPr>
        <w:pStyle w:val="ListParagraph"/>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1B34B6CF" w14:textId="77777777" w:rsidR="006C097D" w:rsidRPr="00D9304D" w:rsidRDefault="006C097D" w:rsidP="006C097D">
      <w:pPr>
        <w:pStyle w:val="ListParagraph"/>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5055D4CD" w14:textId="77777777" w:rsidR="006C097D" w:rsidRPr="00D9304D"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7D19FC2" w14:textId="77777777" w:rsidR="006C097D" w:rsidRPr="00C96895"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0FEA7C71" w14:textId="77777777" w:rsidR="006C097D" w:rsidRDefault="006C097D" w:rsidP="006C097D">
      <w:pPr>
        <w:pStyle w:val="BodyText"/>
        <w:spacing w:after="0"/>
        <w:rPr>
          <w:rFonts w:ascii="Times New Roman" w:hAnsi="Times New Roman"/>
          <w:szCs w:val="20"/>
          <w:lang w:eastAsia="zh-CN"/>
        </w:rPr>
      </w:pPr>
    </w:p>
    <w:p w14:paraId="31B4BFE9" w14:textId="77777777" w:rsidR="006C097D" w:rsidRDefault="006C097D" w:rsidP="006C097D">
      <w:r>
        <w:t xml:space="preserve">Alt2: </w:t>
      </w:r>
    </w:p>
    <w:p w14:paraId="7E3324B5"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B143682"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17BCB5B"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5352964" w14:textId="77777777" w:rsidR="006C097D" w:rsidRDefault="006C097D" w:rsidP="006C097D">
      <w:pPr>
        <w:pStyle w:val="BodyText"/>
        <w:spacing w:after="0"/>
        <w:rPr>
          <w:rFonts w:ascii="Times New Roman" w:hAnsi="Times New Roman"/>
          <w:szCs w:val="20"/>
          <w:lang w:eastAsia="zh-CN"/>
        </w:rPr>
      </w:pPr>
    </w:p>
    <w:p w14:paraId="0381B82D" w14:textId="77777777" w:rsidR="006C097D" w:rsidRDefault="006C097D" w:rsidP="006C097D">
      <w:r>
        <w:t xml:space="preserve">Alt3: </w:t>
      </w:r>
    </w:p>
    <w:p w14:paraId="22833778"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indicated by antenna port(s) field in DCI scheduling the rank 1 PDSCH, </w:t>
      </w:r>
      <w:r w:rsidRPr="00C96895">
        <w:rPr>
          <w:rFonts w:ascii="Times New Roman" w:eastAsia="MS PMincho"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EF3B503"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DF1A2F8" w14:textId="77777777" w:rsidR="00C2275A" w:rsidRDefault="00C2275A" w:rsidP="00C2275A">
      <w:pPr>
        <w:pStyle w:val="BodyText"/>
        <w:spacing w:after="0"/>
        <w:rPr>
          <w:rFonts w:ascii="Times New Roman" w:hAnsi="Times New Roman"/>
          <w:szCs w:val="20"/>
          <w:lang w:eastAsia="zh-CN"/>
        </w:rPr>
      </w:pPr>
    </w:p>
    <w:p w14:paraId="2A7366F3" w14:textId="77777777" w:rsidR="006C097D" w:rsidRDefault="006C097D" w:rsidP="006C097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6C097D" w14:paraId="07A2A208" w14:textId="77777777" w:rsidTr="00E6753A">
        <w:trPr>
          <w:trHeight w:val="224"/>
        </w:trPr>
        <w:tc>
          <w:tcPr>
            <w:tcW w:w="1871" w:type="dxa"/>
            <w:shd w:val="clear" w:color="auto" w:fill="FFE599" w:themeFill="accent4" w:themeFillTint="66"/>
          </w:tcPr>
          <w:p w14:paraId="28413C77"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B95FF1"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FF3D4F5" w14:textId="77777777" w:rsidTr="00E6753A">
        <w:trPr>
          <w:trHeight w:val="339"/>
        </w:trPr>
        <w:tc>
          <w:tcPr>
            <w:tcW w:w="1871" w:type="dxa"/>
          </w:tcPr>
          <w:p w14:paraId="052EBB97"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DF498C"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4D157AD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4C15809D" w14:textId="77777777" w:rsidR="006C097D" w:rsidRPr="00FE26E4" w:rsidRDefault="006C097D" w:rsidP="00E6753A">
            <w:pPr>
              <w:pStyle w:val="BodyText"/>
              <w:spacing w:after="0" w:line="240" w:lineRule="auto"/>
              <w:rPr>
                <w:rFonts w:asciiTheme="minorHAnsi" w:hAnsiTheme="minorHAnsi" w:cstheme="minorHAnsi"/>
                <w:szCs w:val="20"/>
                <w:lang w:eastAsia="zh-CN"/>
              </w:rPr>
            </w:pPr>
          </w:p>
        </w:tc>
      </w:tr>
      <w:tr w:rsidR="006C097D" w14:paraId="1C0A3707" w14:textId="77777777" w:rsidTr="00E6753A">
        <w:trPr>
          <w:trHeight w:val="339"/>
        </w:trPr>
        <w:tc>
          <w:tcPr>
            <w:tcW w:w="1871" w:type="dxa"/>
          </w:tcPr>
          <w:p w14:paraId="783DB79B"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B9B835"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9DCAFAE"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024C8BBE" w14:textId="77777777" w:rsidR="006C097D" w:rsidRDefault="006C097D" w:rsidP="00E6753A">
            <w:pPr>
              <w:rPr>
                <w:rFonts w:ascii="Calibri" w:hAnsi="Calibri" w:cs="Calibri"/>
                <w:color w:val="1F497D"/>
                <w:sz w:val="22"/>
                <w:szCs w:val="22"/>
              </w:rPr>
            </w:pPr>
          </w:p>
          <w:p w14:paraId="4D99B038" w14:textId="77777777" w:rsidR="006C097D" w:rsidRPr="00415A1C" w:rsidRDefault="006C097D" w:rsidP="00E6753A">
            <w:pPr>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6C097D" w14:paraId="60227434" w14:textId="77777777" w:rsidTr="00E6753A">
        <w:trPr>
          <w:trHeight w:val="339"/>
        </w:trPr>
        <w:tc>
          <w:tcPr>
            <w:tcW w:w="1871" w:type="dxa"/>
          </w:tcPr>
          <w:p w14:paraId="4EEDDA7D"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E3CA2D"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ECFCEE0" w14:textId="77777777" w:rsidR="006C097D" w:rsidRDefault="006C097D" w:rsidP="00E6753A">
            <w:pPr>
              <w:rPr>
                <w:rFonts w:ascii="Calibri" w:hAnsi="Calibri" w:cs="Calibri"/>
                <w:sz w:val="22"/>
                <w:szCs w:val="22"/>
              </w:rPr>
            </w:pPr>
            <w:r>
              <w:rPr>
                <w:rFonts w:ascii="Calibri" w:hAnsi="Calibri" w:cs="Calibri"/>
                <w:sz w:val="22"/>
                <w:szCs w:val="22"/>
              </w:rPr>
              <w:t>I think I understand Hongbo’s comments and share the same concern.</w:t>
            </w:r>
          </w:p>
          <w:p w14:paraId="65405FDC" w14:textId="77777777" w:rsidR="006C097D" w:rsidRDefault="006C097D" w:rsidP="00E6753A">
            <w:pPr>
              <w:rPr>
                <w:rFonts w:ascii="Calibri" w:hAnsi="Calibri" w:cs="Calibri"/>
                <w:sz w:val="22"/>
                <w:szCs w:val="22"/>
              </w:rPr>
            </w:pPr>
          </w:p>
          <w:p w14:paraId="71AA57C1" w14:textId="77777777" w:rsidR="006C097D" w:rsidRDefault="006C097D" w:rsidP="00E6753A">
            <w:pPr>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2EF58957" w14:textId="77777777" w:rsidR="006C097D" w:rsidRDefault="006C097D" w:rsidP="00E6753A">
            <w:pPr>
              <w:rPr>
                <w:rFonts w:ascii="Calibri" w:hAnsi="Calibri" w:cs="Calibri"/>
                <w:sz w:val="22"/>
                <w:szCs w:val="22"/>
              </w:rPr>
            </w:pPr>
          </w:p>
          <w:p w14:paraId="1CA29CC2" w14:textId="77777777" w:rsidR="006C097D" w:rsidRDefault="006C097D" w:rsidP="00E6753A">
            <w:pPr>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25648343" w14:textId="77777777" w:rsidR="006C097D" w:rsidRDefault="006C097D" w:rsidP="00E6753A">
            <w:pPr>
              <w:rPr>
                <w:rFonts w:ascii="Calibri" w:hAnsi="Calibri" w:cs="Calibri"/>
                <w:sz w:val="22"/>
                <w:szCs w:val="22"/>
              </w:rPr>
            </w:pPr>
          </w:p>
          <w:p w14:paraId="1C0C7171" w14:textId="77777777" w:rsidR="006C097D" w:rsidRDefault="006C097D" w:rsidP="00E6753A">
            <w:pPr>
              <w:rPr>
                <w:rFonts w:ascii="Calibri" w:hAnsi="Calibri" w:cs="Calibri"/>
                <w:sz w:val="22"/>
                <w:szCs w:val="22"/>
              </w:rPr>
            </w:pPr>
            <w:r>
              <w:rPr>
                <w:rFonts w:ascii="Calibri" w:hAnsi="Calibri" w:cs="Calibri"/>
                <w:sz w:val="22"/>
                <w:szCs w:val="22"/>
              </w:rPr>
              <w:t>So use of the 214 text as is quite problematic.</w:t>
            </w:r>
          </w:p>
          <w:p w14:paraId="2468B632" w14:textId="77777777" w:rsidR="006C097D" w:rsidRDefault="006C097D" w:rsidP="00E6753A">
            <w:pPr>
              <w:pStyle w:val="BodyText"/>
              <w:spacing w:after="0" w:line="240" w:lineRule="auto"/>
              <w:rPr>
                <w:rFonts w:ascii="Times New Roman" w:hAnsi="Times New Roman"/>
                <w:szCs w:val="20"/>
                <w:lang w:eastAsia="zh-CN"/>
              </w:rPr>
            </w:pPr>
          </w:p>
        </w:tc>
      </w:tr>
      <w:tr w:rsidR="006C097D" w14:paraId="05C3A24F" w14:textId="77777777" w:rsidTr="00E6753A">
        <w:trPr>
          <w:trHeight w:val="339"/>
        </w:trPr>
        <w:tc>
          <w:tcPr>
            <w:tcW w:w="1871" w:type="dxa"/>
          </w:tcPr>
          <w:p w14:paraId="24D0D924"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7B270348"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2B5CCC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337CDBA9" w14:textId="77777777" w:rsidR="006C097D" w:rsidRDefault="006C097D" w:rsidP="00E6753A">
            <w:pPr>
              <w:rPr>
                <w:rFonts w:ascii="Calibri" w:hAnsi="Calibri" w:cs="Calibri"/>
                <w:color w:val="1F497D"/>
                <w:sz w:val="22"/>
                <w:szCs w:val="22"/>
              </w:rPr>
            </w:pPr>
          </w:p>
          <w:p w14:paraId="5803AA2D"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1FA45AA3" w14:textId="77777777" w:rsidR="006C097D" w:rsidRDefault="006C097D" w:rsidP="00E6753A">
            <w:pPr>
              <w:rPr>
                <w:rFonts w:ascii="Calibri" w:hAnsi="Calibri" w:cs="Calibri"/>
                <w:color w:val="1F497D"/>
                <w:sz w:val="22"/>
                <w:szCs w:val="22"/>
              </w:rPr>
            </w:pPr>
          </w:p>
          <w:p w14:paraId="7F35F454"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53EB47E8" w14:textId="77777777" w:rsidR="006C097D" w:rsidRDefault="006C097D" w:rsidP="00E6753A">
            <w:pPr>
              <w:rPr>
                <w:rFonts w:ascii="Calibri" w:hAnsi="Calibri" w:cs="Calibri"/>
                <w:color w:val="1F497D"/>
                <w:sz w:val="22"/>
                <w:szCs w:val="22"/>
              </w:rPr>
            </w:pPr>
          </w:p>
          <w:p w14:paraId="04325FD5" w14:textId="77777777" w:rsidR="006C097D" w:rsidRDefault="006C097D" w:rsidP="00E6753A">
            <w:pPr>
              <w:rPr>
                <w:lang w:val="x-none" w:eastAsia="en-GB"/>
              </w:rPr>
            </w:pPr>
            <w:r>
              <w:rPr>
                <w:lang w:val="x-none" w:eastAsia="en-GB"/>
              </w:rPr>
              <w:t>the UE may assume that the following configurations are not occurring simultaneously for the received PDSCH:</w:t>
            </w:r>
          </w:p>
          <w:p w14:paraId="1B932BF9" w14:textId="77777777" w:rsidR="006C097D" w:rsidRDefault="006C097D" w:rsidP="00E6753A">
            <w:pPr>
              <w:rPr>
                <w:lang w:val="x-none" w:eastAsia="en-GB"/>
              </w:rPr>
            </w:pPr>
          </w:p>
          <w:p w14:paraId="780AAEC5" w14:textId="77777777" w:rsidR="006C097D" w:rsidRDefault="006C097D" w:rsidP="006C097D">
            <w:pPr>
              <w:pStyle w:val="B1"/>
              <w:numPr>
                <w:ilvl w:val="0"/>
                <w:numId w:val="50"/>
              </w:numPr>
              <w:overflowPunct/>
              <w:autoSpaceDE/>
              <w:autoSpaceDN/>
              <w:adjustRightInd/>
              <w:spacing w:line="240" w:lineRule="auto"/>
              <w:jc w:val="left"/>
              <w:textAlignment w:val="auto"/>
              <w:rPr>
                <w:lang w:val="x-none" w:eastAsia="en-GB"/>
              </w:rPr>
            </w:pPr>
            <w:r>
              <w:rPr>
                <w:lang w:val="x-none" w:eastAsia="en-GB"/>
              </w:rPr>
              <w:t>any DM-RS ports among 1004-1007 or 1006-1011 for DM-RS configurations type 1 and type 2, respectively are scheduled for the UE and the other UE(s) sharing the DM-RS REs on the same CDM group(s), and</w:t>
            </w:r>
          </w:p>
          <w:p w14:paraId="4CDFA810" w14:textId="77777777" w:rsidR="006C097D" w:rsidRDefault="006C097D" w:rsidP="006C097D">
            <w:pPr>
              <w:pStyle w:val="B1"/>
              <w:numPr>
                <w:ilvl w:val="0"/>
                <w:numId w:val="50"/>
              </w:numPr>
              <w:overflowPunct/>
              <w:autoSpaceDE/>
              <w:autoSpaceDN/>
              <w:adjustRightInd/>
              <w:spacing w:line="240" w:lineRule="auto"/>
              <w:jc w:val="left"/>
              <w:textAlignment w:val="auto"/>
              <w:rPr>
                <w:rFonts w:ascii="Calibri" w:hAnsi="Calibri" w:cs="Calibri"/>
                <w:color w:val="1F497D"/>
                <w:sz w:val="22"/>
                <w:szCs w:val="22"/>
                <w:lang w:val="x-none" w:eastAsia="zh-CN"/>
              </w:rPr>
            </w:pPr>
            <w:r>
              <w:rPr>
                <w:lang w:val="x-none" w:eastAsia="en-GB"/>
              </w:rPr>
              <w:t>PT-RS is transmitted to the UE.</w:t>
            </w:r>
          </w:p>
          <w:p w14:paraId="3B3F4840" w14:textId="77777777" w:rsidR="006C097D" w:rsidRPr="00415A1C" w:rsidRDefault="006C097D" w:rsidP="00E6753A">
            <w:pPr>
              <w:pStyle w:val="BodyText"/>
              <w:spacing w:after="0" w:line="240" w:lineRule="auto"/>
              <w:rPr>
                <w:rFonts w:ascii="Times New Roman" w:hAnsi="Times New Roman"/>
                <w:szCs w:val="20"/>
                <w:lang w:val="x-none" w:eastAsia="zh-CN"/>
              </w:rPr>
            </w:pPr>
          </w:p>
        </w:tc>
      </w:tr>
      <w:tr w:rsidR="006C097D" w14:paraId="16816862" w14:textId="77777777" w:rsidTr="00E6753A">
        <w:trPr>
          <w:trHeight w:val="339"/>
        </w:trPr>
        <w:tc>
          <w:tcPr>
            <w:tcW w:w="1871" w:type="dxa"/>
          </w:tcPr>
          <w:p w14:paraId="3D36691F"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B6B9B7B" w14:textId="77777777" w:rsidR="006C097D" w:rsidRPr="00FE26E4" w:rsidRDefault="006C097D" w:rsidP="00E6753A">
            <w:pPr>
              <w:pStyle w:val="BodyText"/>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A38B9FE"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sidRPr="00FE26E4">
              <w:rPr>
                <w:rFonts w:asciiTheme="minorHAnsi" w:hAnsiTheme="minorHAnsi" w:cstheme="minorHAnsi"/>
              </w:rPr>
              <w:lastRenderedPageBreak/>
              <w:t>a super-set according to which none of the orthogonal ports (regardless of which multiplexing) can be used. Basically, we share similar concerns as Samsung.</w:t>
            </w:r>
          </w:p>
          <w:p w14:paraId="0D4405F1"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05A498AA"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6C097D" w14:paraId="28C43E5D" w14:textId="77777777" w:rsidTr="00E6753A">
        <w:trPr>
          <w:trHeight w:val="339"/>
        </w:trPr>
        <w:tc>
          <w:tcPr>
            <w:tcW w:w="1871" w:type="dxa"/>
          </w:tcPr>
          <w:p w14:paraId="7D8E3B09" w14:textId="77777777" w:rsidR="006C097D" w:rsidRPr="00D41B49" w:rsidRDefault="006C097D" w:rsidP="00E6753A">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547BB464" w14:textId="77777777" w:rsidR="006C097D" w:rsidRPr="00D41B49" w:rsidRDefault="006C097D" w:rsidP="00E6753A">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6C097D" w14:paraId="1D9681CC" w14:textId="77777777" w:rsidTr="00E6753A">
        <w:trPr>
          <w:trHeight w:val="339"/>
        </w:trPr>
        <w:tc>
          <w:tcPr>
            <w:tcW w:w="1871" w:type="dxa"/>
          </w:tcPr>
          <w:p w14:paraId="0B994E0E" w14:textId="77777777" w:rsidR="006C097D" w:rsidRDefault="006C097D" w:rsidP="00E6753A">
            <w:pPr>
              <w:pStyle w:val="BodyText"/>
              <w:spacing w:after="0" w:line="240" w:lineRule="auto"/>
              <w:rPr>
                <w:rFonts w:ascii="Times New Roman" w:hAnsi="Times New Roman"/>
                <w:szCs w:val="20"/>
                <w:lang w:eastAsia="zh-CN"/>
              </w:rPr>
            </w:pPr>
          </w:p>
        </w:tc>
        <w:tc>
          <w:tcPr>
            <w:tcW w:w="8021" w:type="dxa"/>
          </w:tcPr>
          <w:p w14:paraId="13542184" w14:textId="77777777" w:rsidR="006C097D" w:rsidRDefault="006C097D" w:rsidP="00E6753A">
            <w:pPr>
              <w:pStyle w:val="BodyText"/>
              <w:spacing w:after="0" w:line="240" w:lineRule="auto"/>
              <w:rPr>
                <w:rFonts w:ascii="Times New Roman" w:hAnsi="Times New Roman"/>
                <w:szCs w:val="20"/>
                <w:lang w:eastAsia="zh-CN"/>
              </w:rPr>
            </w:pPr>
          </w:p>
        </w:tc>
      </w:tr>
      <w:tr w:rsidR="006C097D" w14:paraId="67BFBDC2" w14:textId="77777777" w:rsidTr="00E6753A">
        <w:trPr>
          <w:trHeight w:val="339"/>
        </w:trPr>
        <w:tc>
          <w:tcPr>
            <w:tcW w:w="1871" w:type="dxa"/>
          </w:tcPr>
          <w:p w14:paraId="31FE3578"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0560594"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7F20AF17" w14:textId="77777777" w:rsidR="006C097D" w:rsidRDefault="006C097D" w:rsidP="00E6753A">
            <w:pPr>
              <w:pStyle w:val="BodyText"/>
              <w:spacing w:after="0" w:line="240" w:lineRule="auto"/>
              <w:rPr>
                <w:rFonts w:ascii="Times New Roman" w:hAnsi="Times New Roman"/>
                <w:szCs w:val="20"/>
                <w:lang w:eastAsia="zh-CN"/>
              </w:rPr>
            </w:pPr>
          </w:p>
          <w:p w14:paraId="23EA0BA1"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4CCF488" w14:textId="77777777" w:rsidR="006C097D" w:rsidRDefault="006C097D" w:rsidP="00E6753A">
            <w:pPr>
              <w:pStyle w:val="BodyText"/>
              <w:spacing w:after="0" w:line="240" w:lineRule="auto"/>
              <w:rPr>
                <w:rFonts w:ascii="Times New Roman" w:hAnsi="Times New Roman"/>
                <w:szCs w:val="20"/>
                <w:lang w:eastAsia="zh-CN"/>
              </w:rPr>
            </w:pPr>
          </w:p>
          <w:p w14:paraId="25CDE577"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66E8DAD3" w14:textId="77777777" w:rsidR="006C097D" w:rsidRPr="007E2DBB" w:rsidRDefault="006C097D" w:rsidP="00E6753A">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0E1FAD44" w14:textId="77777777" w:rsidR="006C097D" w:rsidRPr="007E2DBB" w:rsidRDefault="006C097D" w:rsidP="00E6753A">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7046D0A8" w14:textId="77777777" w:rsidR="006C097D" w:rsidRDefault="006C097D" w:rsidP="00E6753A">
            <w:pPr>
              <w:pStyle w:val="BodyText"/>
              <w:spacing w:after="0" w:line="240" w:lineRule="auto"/>
              <w:rPr>
                <w:rFonts w:ascii="Times New Roman" w:hAnsi="Times New Roman"/>
                <w:szCs w:val="20"/>
                <w:lang w:eastAsia="zh-CN"/>
              </w:rPr>
            </w:pPr>
            <w:r w:rsidRPr="007E2DBB">
              <w:rPr>
                <w:rFonts w:ascii="Times New Roman" w:hAnsi="Times New Roman"/>
                <w:szCs w:val="20"/>
                <w:lang w:val="de-DE" w:eastAsia="zh-CN"/>
              </w:rPr>
              <w:t>Alt3: Qualcomm, LG, Intel, Ericsson, DOCOMO, ZTE, Apple, vivo, Nokia, CATT</w:t>
            </w:r>
          </w:p>
        </w:tc>
      </w:tr>
    </w:tbl>
    <w:p w14:paraId="41DF97B7" w14:textId="77777777" w:rsidR="006C097D" w:rsidRDefault="006C097D" w:rsidP="006C097D"/>
    <w:p w14:paraId="39CC11F6" w14:textId="77777777" w:rsidR="006C097D" w:rsidRDefault="006C097D" w:rsidP="006C097D"/>
    <w:p w14:paraId="64D9D2F9" w14:textId="77777777" w:rsidR="006C097D" w:rsidRDefault="006C097D" w:rsidP="006C097D">
      <w:pPr>
        <w:pStyle w:val="Heading5"/>
      </w:pPr>
      <w:r w:rsidRPr="0036707A">
        <w:rPr>
          <w:highlight w:val="cyan"/>
        </w:rPr>
        <w:t>Proposal 4-2c (high priority)</w:t>
      </w:r>
    </w:p>
    <w:p w14:paraId="137F74AC" w14:textId="77777777" w:rsidR="006C097D" w:rsidRDefault="006C097D" w:rsidP="006C097D">
      <w:r>
        <w:t xml:space="preserve">Alt1: </w:t>
      </w:r>
    </w:p>
    <w:p w14:paraId="1BABB8A3" w14:textId="77777777" w:rsidR="006C097D" w:rsidRPr="00C96895"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 where the UE</w:t>
      </w:r>
      <w:r>
        <w:rPr>
          <w:rFonts w:ascii="Times New Roman" w:eastAsia="MS PMincho" w:hAnsi="Times New Roman"/>
          <w:sz w:val="20"/>
          <w:szCs w:val="20"/>
          <w:lang w:eastAsia="ja-JP"/>
        </w:rPr>
        <w:t xml:space="preserve"> is able to assume that FD-OCC is not applied</w:t>
      </w:r>
      <w:r w:rsidRPr="00C96895">
        <w:rPr>
          <w:rFonts w:ascii="Times New Roman" w:hAnsi="Times New Roman"/>
          <w:sz w:val="20"/>
          <w:szCs w:val="20"/>
        </w:rPr>
        <w:t>.</w:t>
      </w:r>
    </w:p>
    <w:p w14:paraId="25D70A00"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5A77219" w14:textId="77777777" w:rsidR="006C097D" w:rsidRPr="00C96895" w:rsidRDefault="006C097D" w:rsidP="006C097D">
      <w:pPr>
        <w:pStyle w:val="ListParagraph"/>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43D10997" w14:textId="77777777" w:rsidR="006C097D" w:rsidRPr="00D9304D" w:rsidRDefault="006C097D" w:rsidP="006C097D">
      <w:pPr>
        <w:pStyle w:val="ListParagraph"/>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4569BDE5" w14:textId="77777777" w:rsidR="006C097D" w:rsidRPr="00D9304D"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4A6E472" w14:textId="77777777" w:rsidR="006C097D" w:rsidRPr="00C96895"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11968C42" w14:textId="77777777" w:rsidR="006C097D" w:rsidRDefault="006C097D" w:rsidP="006C097D">
      <w:pPr>
        <w:pStyle w:val="BodyText"/>
        <w:spacing w:after="0"/>
        <w:rPr>
          <w:rFonts w:ascii="Times New Roman" w:hAnsi="Times New Roman"/>
          <w:szCs w:val="20"/>
          <w:lang w:eastAsia="zh-CN"/>
        </w:rPr>
      </w:pPr>
    </w:p>
    <w:p w14:paraId="578F8536" w14:textId="77777777" w:rsidR="006C097D" w:rsidRDefault="006C097D" w:rsidP="006C097D">
      <w:r>
        <w:t xml:space="preserve">Alt2: </w:t>
      </w:r>
    </w:p>
    <w:p w14:paraId="37F63C2A"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w:t>
      </w:r>
      <w:r w:rsidRPr="0036707A">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is able to assume that FD-OCC is not applied</w:t>
      </w:r>
      <w:r>
        <w:rPr>
          <w:rFonts w:ascii="Times New Roman" w:hAnsi="Times New Roman"/>
          <w:sz w:val="20"/>
          <w:szCs w:val="20"/>
        </w:rPr>
        <w:t xml:space="preserve"> </w:t>
      </w:r>
    </w:p>
    <w:p w14:paraId="7C6EDF09"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46F5CEC"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F4C9EED"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979D818" w14:textId="77777777" w:rsidR="006C097D" w:rsidRDefault="006C097D" w:rsidP="006C097D">
      <w:pPr>
        <w:pStyle w:val="BodyText"/>
        <w:spacing w:after="0"/>
        <w:rPr>
          <w:rFonts w:ascii="Times New Roman" w:hAnsi="Times New Roman"/>
          <w:szCs w:val="20"/>
          <w:lang w:eastAsia="zh-CN"/>
        </w:rPr>
      </w:pPr>
    </w:p>
    <w:p w14:paraId="1263DD13" w14:textId="77777777" w:rsidR="006C097D" w:rsidRDefault="006C097D" w:rsidP="006C097D">
      <w:r>
        <w:t xml:space="preserve">Alt3: </w:t>
      </w:r>
    </w:p>
    <w:p w14:paraId="1C24D8E7"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indicated by antenna port(s) field in DCI scheduling the rank 1 PDSCH, where the UE is able to assume that FD-OCC is not applied.</w:t>
      </w:r>
    </w:p>
    <w:p w14:paraId="4CA1D5D5"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779523E4"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F8EE807"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868144F" w14:textId="77777777" w:rsidR="006C097D" w:rsidRDefault="006C097D" w:rsidP="006C097D">
      <w:pPr>
        <w:pStyle w:val="BodyText"/>
        <w:spacing w:after="0"/>
        <w:rPr>
          <w:rFonts w:ascii="Times New Roman" w:hAnsi="Times New Roman"/>
          <w:szCs w:val="20"/>
          <w:lang w:eastAsia="zh-CN"/>
        </w:rPr>
      </w:pPr>
    </w:p>
    <w:p w14:paraId="6BDFE447" w14:textId="77777777" w:rsidR="006C097D" w:rsidRDefault="006C097D" w:rsidP="006C097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6C097D" w14:paraId="22A9B62B" w14:textId="77777777" w:rsidTr="00E6753A">
        <w:trPr>
          <w:trHeight w:val="224"/>
        </w:trPr>
        <w:tc>
          <w:tcPr>
            <w:tcW w:w="1871" w:type="dxa"/>
            <w:shd w:val="clear" w:color="auto" w:fill="FFE599" w:themeFill="accent4" w:themeFillTint="66"/>
          </w:tcPr>
          <w:p w14:paraId="07455FDF"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7BAD08"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11DFF92" w14:textId="77777777" w:rsidTr="00E6753A">
        <w:trPr>
          <w:trHeight w:val="339"/>
        </w:trPr>
        <w:tc>
          <w:tcPr>
            <w:tcW w:w="1871" w:type="dxa"/>
          </w:tcPr>
          <w:p w14:paraId="63BE542E" w14:textId="03D0A0CB" w:rsidR="006C097D" w:rsidRDefault="00D9543A"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C78CE3" w14:textId="77777777" w:rsidR="00D9543A" w:rsidRDefault="00D9543A"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033CDDEE" w14:textId="7CD17D79" w:rsidR="006C097D" w:rsidRDefault="00D9543A"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t>
            </w:r>
            <w:r w:rsidRPr="0036707A">
              <w:rPr>
                <w:rFonts w:ascii="Times New Roman" w:hAnsi="Times New Roman"/>
                <w:color w:val="FF0000"/>
                <w:szCs w:val="20"/>
                <w:lang w:eastAsia="zh-CN"/>
              </w:rPr>
              <w:t>wherein the set of remaining orthogonal antenna ports have the same RE mapping and different FD-OCC</w:t>
            </w:r>
            <w:r w:rsidRPr="0036707A">
              <w:rPr>
                <w:rFonts w:ascii="Times New Roman" w:hAnsi="Times New Roman"/>
                <w:color w:val="FF0000"/>
                <w:szCs w:val="20"/>
              </w:rPr>
              <w:t xml:space="preserve"> </w:t>
            </w:r>
            <w:r>
              <w:rPr>
                <w:rFonts w:asciiTheme="minorHAnsi" w:hAnsiTheme="minorHAnsi" w:cstheme="minorHAnsi"/>
                <w:szCs w:val="20"/>
                <w:lang w:eastAsia="zh-CN"/>
              </w:rPr>
              <w:t>"</w:t>
            </w:r>
          </w:p>
          <w:p w14:paraId="76A93E54" w14:textId="77777777" w:rsidR="00D9543A" w:rsidRDefault="00D9543A"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D88B4EF" w14:textId="77777777" w:rsidR="00D9543A" w:rsidRDefault="00D9543A" w:rsidP="00E6753A">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t>
            </w:r>
            <w:r w:rsidRPr="0036707A">
              <w:rPr>
                <w:rFonts w:ascii="Times New Roman" w:hAnsi="Times New Roman"/>
                <w:color w:val="FF0000"/>
                <w:szCs w:val="20"/>
                <w:lang w:eastAsia="zh-CN"/>
              </w:rPr>
              <w:t xml:space="preserve">wherein the set of remaining orthogonal antenna ports </w:t>
            </w:r>
            <w:r w:rsidRPr="00D9543A">
              <w:rPr>
                <w:rFonts w:ascii="Times New Roman" w:hAnsi="Times New Roman"/>
                <w:color w:val="00B0F0"/>
                <w:szCs w:val="20"/>
                <w:lang w:eastAsia="zh-CN"/>
              </w:rPr>
              <w:t xml:space="preserve">are within the same CDM group </w:t>
            </w:r>
            <w:r w:rsidRPr="00D9543A">
              <w:rPr>
                <w:rFonts w:ascii="Times New Roman" w:hAnsi="Times New Roman"/>
                <w:color w:val="00B0F0"/>
                <w:szCs w:val="20"/>
                <w:lang w:eastAsia="zh-CN"/>
              </w:rPr>
              <w:t>and</w:t>
            </w:r>
            <w:r w:rsidRPr="00D9543A">
              <w:rPr>
                <w:rFonts w:ascii="Times New Roman" w:hAnsi="Times New Roman"/>
                <w:color w:val="00B0F0"/>
                <w:szCs w:val="20"/>
                <w:lang w:eastAsia="zh-CN"/>
              </w:rPr>
              <w:t xml:space="preserve"> have</w:t>
            </w:r>
            <w:r w:rsidRPr="00D9543A">
              <w:rPr>
                <w:rFonts w:ascii="Times New Roman" w:hAnsi="Times New Roman"/>
                <w:color w:val="00B0F0"/>
                <w:szCs w:val="20"/>
                <w:lang w:eastAsia="zh-CN"/>
              </w:rPr>
              <w:t xml:space="preserve"> </w:t>
            </w:r>
            <w:r w:rsidRPr="0036707A">
              <w:rPr>
                <w:rFonts w:ascii="Times New Roman" w:hAnsi="Times New Roman"/>
                <w:color w:val="FF0000"/>
                <w:szCs w:val="20"/>
                <w:lang w:eastAsia="zh-CN"/>
              </w:rPr>
              <w:t>different FD-OCC</w:t>
            </w:r>
            <w:r>
              <w:rPr>
                <w:rFonts w:ascii="Times New Roman" w:hAnsi="Times New Roman"/>
                <w:color w:val="FF0000"/>
                <w:szCs w:val="20"/>
                <w:lang w:eastAsia="zh-CN"/>
              </w:rPr>
              <w:t xml:space="preserve"> </w:t>
            </w:r>
            <w:r w:rsidRPr="00D9543A">
              <w:rPr>
                <w:rFonts w:ascii="Times New Roman" w:hAnsi="Times New Roman"/>
                <w:szCs w:val="20"/>
                <w:lang w:eastAsia="zh-CN"/>
              </w:rPr>
              <w:t>"</w:t>
            </w:r>
          </w:p>
          <w:p w14:paraId="48F66C67" w14:textId="77777777" w:rsidR="00D9543A" w:rsidRDefault="00D9543A"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71281521" w14:textId="77777777" w:rsidR="00366281" w:rsidRDefault="00366281" w:rsidP="00E6753A">
            <w:pPr>
              <w:pStyle w:val="BodyText"/>
              <w:spacing w:after="0" w:line="240" w:lineRule="auto"/>
              <w:rPr>
                <w:rFonts w:ascii="Times New Roman" w:hAnsi="Times New Roman"/>
                <w:szCs w:val="20"/>
                <w:lang w:eastAsia="zh-CN"/>
              </w:rPr>
            </w:pPr>
          </w:p>
          <w:p w14:paraId="17B04A45" w14:textId="6C0EDCF9" w:rsidR="00366281" w:rsidRPr="00FE26E4" w:rsidRDefault="00366281" w:rsidP="00E6753A">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6C097D" w14:paraId="5CD805D1" w14:textId="77777777" w:rsidTr="00E6753A">
        <w:trPr>
          <w:trHeight w:val="339"/>
        </w:trPr>
        <w:tc>
          <w:tcPr>
            <w:tcW w:w="1871" w:type="dxa"/>
          </w:tcPr>
          <w:p w14:paraId="56E28151" w14:textId="77777777" w:rsidR="006C097D" w:rsidRDefault="006C097D" w:rsidP="00E6753A">
            <w:pPr>
              <w:pStyle w:val="BodyText"/>
              <w:spacing w:after="0" w:line="240" w:lineRule="auto"/>
              <w:rPr>
                <w:rFonts w:ascii="Times New Roman" w:hAnsi="Times New Roman"/>
                <w:szCs w:val="20"/>
                <w:lang w:eastAsia="zh-CN"/>
              </w:rPr>
            </w:pPr>
          </w:p>
        </w:tc>
        <w:tc>
          <w:tcPr>
            <w:tcW w:w="8021" w:type="dxa"/>
          </w:tcPr>
          <w:p w14:paraId="4A87F53D" w14:textId="77777777" w:rsidR="006C097D" w:rsidRPr="00FE26E4" w:rsidRDefault="006C097D" w:rsidP="00E6753A">
            <w:pPr>
              <w:pStyle w:val="BodyText"/>
              <w:spacing w:after="0" w:line="240" w:lineRule="auto"/>
              <w:rPr>
                <w:rFonts w:asciiTheme="minorHAnsi" w:hAnsiTheme="minorHAnsi" w:cstheme="minorHAnsi"/>
                <w:szCs w:val="20"/>
                <w:lang w:eastAsia="zh-CN"/>
              </w:rPr>
            </w:pPr>
          </w:p>
        </w:tc>
      </w:tr>
      <w:tr w:rsidR="006C097D" w14:paraId="3EBDB90D" w14:textId="77777777" w:rsidTr="00E6753A">
        <w:trPr>
          <w:trHeight w:val="339"/>
        </w:trPr>
        <w:tc>
          <w:tcPr>
            <w:tcW w:w="1871" w:type="dxa"/>
          </w:tcPr>
          <w:p w14:paraId="666408E7" w14:textId="77777777" w:rsidR="006C097D" w:rsidRDefault="006C097D" w:rsidP="00E6753A">
            <w:pPr>
              <w:pStyle w:val="BodyText"/>
              <w:spacing w:after="0" w:line="240" w:lineRule="auto"/>
              <w:rPr>
                <w:rFonts w:ascii="Times New Roman" w:hAnsi="Times New Roman"/>
                <w:szCs w:val="20"/>
                <w:lang w:eastAsia="zh-CN"/>
              </w:rPr>
            </w:pPr>
          </w:p>
        </w:tc>
        <w:tc>
          <w:tcPr>
            <w:tcW w:w="8021" w:type="dxa"/>
          </w:tcPr>
          <w:p w14:paraId="26B667ED" w14:textId="77777777" w:rsidR="006C097D" w:rsidRPr="00FE26E4" w:rsidRDefault="006C097D" w:rsidP="00E6753A">
            <w:pPr>
              <w:pStyle w:val="BodyText"/>
              <w:spacing w:after="0" w:line="240" w:lineRule="auto"/>
              <w:rPr>
                <w:rFonts w:asciiTheme="minorHAnsi" w:hAnsiTheme="minorHAnsi" w:cstheme="minorHAnsi"/>
                <w:szCs w:val="20"/>
                <w:lang w:eastAsia="zh-CN"/>
              </w:rPr>
            </w:pP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BEF2E9E" w14:textId="77777777" w:rsidR="00565544" w:rsidRDefault="00565544" w:rsidP="00565544">
      <w:pPr>
        <w:pStyle w:val="Heading5"/>
      </w:pPr>
      <w:r>
        <w:t xml:space="preserve">Discussion point 4-3: </w:t>
      </w:r>
    </w:p>
    <w:p w14:paraId="41DC166D" w14:textId="77777777" w:rsidR="00565544" w:rsidRDefault="00565544" w:rsidP="00565544">
      <w:pPr>
        <w:pStyle w:val="BodyText"/>
        <w:spacing w:after="0"/>
        <w:rPr>
          <w:rFonts w:ascii="Times New Roman" w:hAnsi="Times New Roman"/>
          <w:szCs w:val="20"/>
          <w:lang w:eastAsia="zh-CN"/>
        </w:rPr>
      </w:pPr>
    </w:p>
    <w:p w14:paraId="335521D3" w14:textId="77777777" w:rsidR="00565544" w:rsidRDefault="00565544" w:rsidP="0056554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CCAC33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57916BB"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BodyText"/>
              <w:spacing w:before="0" w:after="0" w:line="240" w:lineRule="auto"/>
              <w:rPr>
                <w:rFonts w:ascii="Times New Roman" w:hAnsi="Times New Roman"/>
                <w:szCs w:val="20"/>
                <w:lang w:eastAsia="zh-CN"/>
              </w:rPr>
            </w:pPr>
          </w:p>
          <w:p w14:paraId="51E16F78"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BodyText"/>
              <w:spacing w:before="0" w:after="0" w:line="240" w:lineRule="auto"/>
              <w:rPr>
                <w:rFonts w:ascii="Times New Roman" w:hAnsi="Times New Roman"/>
                <w:szCs w:val="20"/>
                <w:lang w:eastAsia="zh-CN"/>
              </w:rPr>
            </w:pPr>
          </w:p>
          <w:p w14:paraId="12804BDC" w14:textId="77777777" w:rsidR="00565544" w:rsidRDefault="00565544" w:rsidP="00927DDD">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8178E41"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w:t>
            </w:r>
            <w:r>
              <w:rPr>
                <w:rFonts w:ascii="Times New Roman" w:hAnsi="Times New Roman"/>
                <w:szCs w:val="20"/>
                <w:lang w:eastAsia="zh-CN"/>
              </w:rPr>
              <w:lastRenderedPageBreak/>
              <w:t>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BE0B0F7"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0" w:name="_Hlk79416436"/>
            <w:r>
              <w:rPr>
                <w:noProof/>
                <w:lang w:eastAsia="zh-CN"/>
              </w:rPr>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6DDEE94A" w14:textId="77777777" w:rsidR="00565544" w:rsidRPr="002F2A95" w:rsidRDefault="00565544" w:rsidP="00927DDD">
            <w:pPr>
              <w:pStyle w:val="BodyText"/>
              <w:spacing w:after="0"/>
              <w:rPr>
                <w:rFonts w:ascii="Times New Roman" w:hAnsi="Times New Roman"/>
                <w:szCs w:val="20"/>
                <w:lang w:eastAsia="zh-CN"/>
              </w:rPr>
            </w:pPr>
          </w:p>
          <w:p w14:paraId="1BA8B68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52E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66762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BodyText"/>
              <w:spacing w:after="0"/>
              <w:rPr>
                <w:rFonts w:ascii="Times New Roman" w:hAnsi="Times New Roman"/>
                <w:szCs w:val="20"/>
                <w:lang w:eastAsia="zh-CN"/>
              </w:rPr>
            </w:pPr>
          </w:p>
          <w:p w14:paraId="743B0C8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4066B9F"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BodyText"/>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E6753A">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E6753A">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E6753A">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E6753A">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E6753A">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E6753A">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E6753A">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E6753A">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E6753A">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E6753A">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E6753A">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E6753A">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E6753A">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E6753A">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E6753A">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E6753A">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E6753A">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E6753A">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E6753A">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E6753A">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E6753A">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E6753A">
      <w:pPr>
        <w:pStyle w:val="ListParagraph"/>
        <w:numPr>
          <w:ilvl w:val="0"/>
          <w:numId w:val="44"/>
        </w:numPr>
        <w:ind w:left="360"/>
        <w:rPr>
          <w:rFonts w:asciiTheme="minorHAnsi" w:hAnsiTheme="minorHAnsi" w:cstheme="minorHAnsi"/>
          <w:sz w:val="20"/>
          <w:szCs w:val="20"/>
        </w:rPr>
      </w:pPr>
      <w:hyperlink r:id="rId68"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E6753A">
      <w:pPr>
        <w:pStyle w:val="ListParagraph"/>
        <w:numPr>
          <w:ilvl w:val="0"/>
          <w:numId w:val="44"/>
        </w:numPr>
        <w:ind w:left="360"/>
        <w:rPr>
          <w:rFonts w:asciiTheme="minorHAnsi" w:hAnsiTheme="minorHAnsi" w:cstheme="minorHAnsi"/>
          <w:sz w:val="20"/>
          <w:szCs w:val="20"/>
        </w:rPr>
      </w:pPr>
      <w:hyperlink r:id="rId69"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E6753A">
      <w:pPr>
        <w:pStyle w:val="ListParagraph"/>
        <w:numPr>
          <w:ilvl w:val="0"/>
          <w:numId w:val="44"/>
        </w:numPr>
        <w:ind w:left="360"/>
        <w:rPr>
          <w:rFonts w:asciiTheme="minorHAnsi" w:hAnsiTheme="minorHAnsi" w:cstheme="minorHAnsi"/>
          <w:sz w:val="20"/>
          <w:szCs w:val="20"/>
        </w:rPr>
      </w:pPr>
      <w:hyperlink r:id="rId70"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E6753A">
      <w:pPr>
        <w:pStyle w:val="ListParagraph"/>
        <w:numPr>
          <w:ilvl w:val="0"/>
          <w:numId w:val="44"/>
        </w:numPr>
        <w:ind w:left="360"/>
        <w:rPr>
          <w:rFonts w:asciiTheme="minorHAnsi" w:hAnsiTheme="minorHAnsi" w:cstheme="minorHAnsi"/>
          <w:sz w:val="20"/>
          <w:szCs w:val="20"/>
        </w:rPr>
      </w:pPr>
      <w:hyperlink r:id="rId71"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E6753A">
      <w:pPr>
        <w:pStyle w:val="ListParagraph"/>
        <w:numPr>
          <w:ilvl w:val="0"/>
          <w:numId w:val="44"/>
        </w:numPr>
        <w:ind w:left="360"/>
        <w:rPr>
          <w:rFonts w:asciiTheme="minorHAnsi" w:hAnsiTheme="minorHAnsi" w:cstheme="minorHAnsi"/>
          <w:sz w:val="20"/>
          <w:szCs w:val="20"/>
        </w:rPr>
      </w:pPr>
      <w:hyperlink r:id="rId72"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E6753A">
      <w:pPr>
        <w:pStyle w:val="ListParagraph"/>
        <w:numPr>
          <w:ilvl w:val="0"/>
          <w:numId w:val="44"/>
        </w:numPr>
        <w:ind w:left="360"/>
        <w:rPr>
          <w:rFonts w:asciiTheme="minorHAnsi" w:hAnsiTheme="minorHAnsi" w:cstheme="minorHAnsi"/>
          <w:sz w:val="20"/>
          <w:szCs w:val="20"/>
        </w:rPr>
      </w:pPr>
      <w:hyperlink r:id="rId73"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E6753A">
      <w:pPr>
        <w:pStyle w:val="ListParagraph"/>
        <w:numPr>
          <w:ilvl w:val="0"/>
          <w:numId w:val="44"/>
        </w:numPr>
        <w:ind w:left="360"/>
        <w:rPr>
          <w:rFonts w:asciiTheme="minorHAnsi" w:hAnsiTheme="minorHAnsi" w:cstheme="minorHAnsi"/>
          <w:sz w:val="20"/>
          <w:szCs w:val="20"/>
        </w:rPr>
      </w:pPr>
      <w:hyperlink r:id="rId74"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69B12" w14:textId="77777777" w:rsidR="005A2510" w:rsidRDefault="005A2510">
      <w:pPr>
        <w:spacing w:after="0" w:line="240" w:lineRule="auto"/>
      </w:pPr>
      <w:r>
        <w:separator/>
      </w:r>
    </w:p>
  </w:endnote>
  <w:endnote w:type="continuationSeparator" w:id="0">
    <w:p w14:paraId="6D3AC3B4" w14:textId="77777777" w:rsidR="005A2510" w:rsidRDefault="005A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5679" w14:textId="77777777" w:rsidR="00E6753A" w:rsidRDefault="00E67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E6753A" w:rsidRDefault="00E67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9386" w14:textId="34C61C2F" w:rsidR="00E6753A" w:rsidRDefault="00E6753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B4AF6" w14:textId="77777777" w:rsidR="005A2510" w:rsidRDefault="005A2510">
      <w:pPr>
        <w:spacing w:after="0" w:line="240" w:lineRule="auto"/>
      </w:pPr>
      <w:r>
        <w:separator/>
      </w:r>
    </w:p>
  </w:footnote>
  <w:footnote w:type="continuationSeparator" w:id="0">
    <w:p w14:paraId="61F504EE" w14:textId="77777777" w:rsidR="005A2510" w:rsidRDefault="005A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1813" w14:textId="77777777" w:rsidR="00E6753A" w:rsidRDefault="00E675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hybridMultilevel"/>
    <w:tmpl w:val="BE205164"/>
    <w:lvl w:ilvl="0" w:tplc="23EA35A0">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52D9C"/>
    <w:multiLevelType w:val="hybridMultilevel"/>
    <w:tmpl w:val="A776E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6A467E"/>
    <w:multiLevelType w:val="hybridMultilevel"/>
    <w:tmpl w:val="056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3"/>
  </w:num>
  <w:num w:numId="12">
    <w:abstractNumId w:val="38"/>
  </w:num>
  <w:num w:numId="13">
    <w:abstractNumId w:val="41"/>
  </w:num>
  <w:num w:numId="14">
    <w:abstractNumId w:val="15"/>
  </w:num>
  <w:num w:numId="15">
    <w:abstractNumId w:val="8"/>
  </w:num>
  <w:num w:numId="16">
    <w:abstractNumId w:val="45"/>
  </w:num>
  <w:num w:numId="17">
    <w:abstractNumId w:val="14"/>
  </w:num>
  <w:num w:numId="18">
    <w:abstractNumId w:val="36"/>
  </w:num>
  <w:num w:numId="19">
    <w:abstractNumId w:val="22"/>
  </w:num>
  <w:num w:numId="20">
    <w:abstractNumId w:val="27"/>
  </w:num>
  <w:num w:numId="21">
    <w:abstractNumId w:val="40"/>
  </w:num>
  <w:num w:numId="22">
    <w:abstractNumId w:val="47"/>
  </w:num>
  <w:num w:numId="23">
    <w:abstractNumId w:val="30"/>
  </w:num>
  <w:num w:numId="24">
    <w:abstractNumId w:val="33"/>
  </w:num>
  <w:num w:numId="25">
    <w:abstractNumId w:val="44"/>
  </w:num>
  <w:num w:numId="26">
    <w:abstractNumId w:val="13"/>
  </w:num>
  <w:num w:numId="27">
    <w:abstractNumId w:val="10"/>
  </w:num>
  <w:num w:numId="28">
    <w:abstractNumId w:val="5"/>
  </w:num>
  <w:num w:numId="29">
    <w:abstractNumId w:val="21"/>
  </w:num>
  <w:num w:numId="30">
    <w:abstractNumId w:val="12"/>
  </w:num>
  <w:num w:numId="31">
    <w:abstractNumId w:val="6"/>
  </w:num>
  <w:num w:numId="32">
    <w:abstractNumId w:val="42"/>
  </w:num>
  <w:num w:numId="33">
    <w:abstractNumId w:val="0"/>
  </w:num>
  <w:num w:numId="34">
    <w:abstractNumId w:val="28"/>
  </w:num>
  <w:num w:numId="35">
    <w:abstractNumId w:val="7"/>
  </w:num>
  <w:num w:numId="36">
    <w:abstractNumId w:val="3"/>
  </w:num>
  <w:num w:numId="37">
    <w:abstractNumId w:val="24"/>
  </w:num>
  <w:num w:numId="38">
    <w:abstractNumId w:val="39"/>
  </w:num>
  <w:num w:numId="39">
    <w:abstractNumId w:val="25"/>
  </w:num>
  <w:num w:numId="40">
    <w:abstractNumId w:val="2"/>
  </w:num>
  <w:num w:numId="41">
    <w:abstractNumId w:val="23"/>
  </w:num>
  <w:num w:numId="42">
    <w:abstractNumId w:val="46"/>
  </w:num>
  <w:num w:numId="43">
    <w:abstractNumId w:val="9"/>
  </w:num>
  <w:num w:numId="44">
    <w:abstractNumId w:val="4"/>
  </w:num>
  <w:num w:numId="45">
    <w:abstractNumId w:val="49"/>
  </w:num>
  <w:num w:numId="46">
    <w:abstractNumId w:val="16"/>
  </w:num>
  <w:num w:numId="47">
    <w:abstractNumId w:val="48"/>
  </w:num>
  <w:num w:numId="48">
    <w:abstractNumId w:val="35"/>
  </w:num>
  <w:num w:numId="49">
    <w:abstractNumId w:val="3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658">
      <w:bodyDiv w:val="1"/>
      <w:marLeft w:val="0"/>
      <w:marRight w:val="0"/>
      <w:marTop w:val="0"/>
      <w:marBottom w:val="0"/>
      <w:divBdr>
        <w:top w:val="none" w:sz="0" w:space="0" w:color="auto"/>
        <w:left w:val="none" w:sz="0" w:space="0" w:color="auto"/>
        <w:bottom w:val="none" w:sz="0" w:space="0" w:color="auto"/>
        <w:right w:val="none" w:sz="0" w:space="0" w:color="auto"/>
      </w:divBdr>
    </w:div>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7.jpeg"/><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A04C7E6-BC77-4F5F-98A4-5909513B343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735FA57-93AF-4827-BEAB-506FAEEF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52</TotalTime>
  <Pages>80</Pages>
  <Words>30762</Words>
  <Characters>175348</Characters>
  <Application>Microsoft Office Word</Application>
  <DocSecurity>0</DocSecurity>
  <Lines>1461</Lines>
  <Paragraphs>411</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205699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Stephen Grant</cp:lastModifiedBy>
  <cp:revision>5</cp:revision>
  <cp:lastPrinted>2011-11-09T07:49:00Z</cp:lastPrinted>
  <dcterms:created xsi:type="dcterms:W3CDTF">2021-08-19T22:06:00Z</dcterms:created>
  <dcterms:modified xsi:type="dcterms:W3CDTF">2021-08-20T01:04:00Z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