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r w:rsidRPr="001D1549">
              <w:rPr>
                <w:bCs/>
                <w:lang w:eastAsia="zh-CN"/>
              </w:rPr>
              <w:t>pucch-ConfigurationList-Multicast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 xml:space="preserve">PUCCH-ConfigurationList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 xml:space="preserve">PUCCH-ConfigurationList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PUCCH-ConfigurationList</w:t>
            </w:r>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PUCCH-ConfigurationList</w:t>
            </w:r>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r w:rsidRPr="00B356EF">
              <w:rPr>
                <w:bCs/>
                <w:lang w:eastAsia="zh-CN"/>
              </w:rPr>
              <w:t>harq-FeedbackEnabler-Multicast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GC-DCI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Pr>
                <w:bCs/>
                <w:lang w:eastAsia="zh-CN"/>
              </w:rPr>
              <w:t xml:space="preserve">For </w:t>
            </w:r>
            <w:r w:rsidRPr="001D1549">
              <w:rPr>
                <w:bCs/>
                <w:lang w:eastAsia="zh-CN"/>
              </w:rPr>
              <w:t>pdsch-HARQ-ACK-CodebookList-Multicast</w:t>
            </w:r>
            <w:r>
              <w:rPr>
                <w:bCs/>
                <w:lang w:eastAsia="zh-CN"/>
              </w:rPr>
              <w:t xml:space="preserve"> and </w:t>
            </w:r>
            <w:r w:rsidRPr="001D1549">
              <w:rPr>
                <w:bCs/>
                <w:lang w:eastAsia="zh-CN"/>
              </w:rPr>
              <w:t>pdsch-HARQ-ACK-Codebook-Multicast</w:t>
            </w:r>
            <w:r>
              <w:rPr>
                <w:bCs/>
                <w:lang w:eastAsia="zh-CN"/>
              </w:rPr>
              <w: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r w:rsidRPr="00D16696">
              <w:rPr>
                <w:bCs/>
                <w:lang w:eastAsia="zh-CN"/>
              </w:rPr>
              <w:t>pdsch-AggregationFactor-Multicast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r w:rsidRPr="00837492">
              <w:rPr>
                <w:bCs/>
                <w:i/>
                <w:iCs/>
                <w:lang w:eastAsia="zh-CN"/>
              </w:rPr>
              <w:t>pdsch-AggregationFactor-Multicast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r w:rsidRPr="00837492">
              <w:rPr>
                <w:bCs/>
                <w:i/>
                <w:iCs/>
                <w:lang w:eastAsia="zh-CN"/>
              </w:rPr>
              <w:t>sps-Config-Multicast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r w:rsidRPr="00837492">
              <w:rPr>
                <w:bCs/>
                <w:i/>
                <w:iCs/>
                <w:lang w:eastAsia="zh-CN"/>
              </w:rPr>
              <w:t>pdsch-AggregationFactor</w:t>
            </w:r>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r w:rsidRPr="00837492">
              <w:rPr>
                <w:bCs/>
                <w:i/>
                <w:iCs/>
                <w:lang w:eastAsia="zh-CN"/>
              </w:rPr>
              <w:t>pdsch-AggregationFactor</w:t>
            </w:r>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b/>
                <w:bCs/>
                <w:i/>
                <w:iCs/>
                <w:color w:val="000000"/>
                <w:sz w:val="18"/>
                <w:szCs w:val="18"/>
                <w:lang w:val="en-GB"/>
              </w:rPr>
              <w:t>pdsch-AggregationFactor</w:t>
            </w:r>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2801C0">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GC-DCI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r w:rsidRPr="0069716B">
              <w:rPr>
                <w:bCs/>
                <w:i/>
                <w:lang w:eastAsia="zh-CN"/>
              </w:rPr>
              <w:t>pdsch-HARQ-ACK-Codebook/pdsch-HARQ-ACK-</w:t>
            </w:r>
            <w:r w:rsidRPr="0069716B">
              <w:rPr>
                <w:i/>
              </w:rPr>
              <w:t xml:space="preserve"> </w:t>
            </w:r>
            <w:r w:rsidRPr="0069716B">
              <w:rPr>
                <w:bCs/>
                <w:i/>
                <w:lang w:eastAsia="zh-CN"/>
              </w:rPr>
              <w:t>CodebookList</w:t>
            </w:r>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r w:rsidRPr="0069716B">
              <w:rPr>
                <w:bCs/>
                <w:i/>
                <w:lang w:eastAsia="zh-CN"/>
              </w:rPr>
              <w:t>pdsch-AggregationFactor-Multicast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r w:rsidR="00182C5B" w:rsidRPr="00354ECF">
              <w:rPr>
                <w:i/>
              </w:rPr>
              <w:t>pdsch-AggregationFactor</w:t>
            </w:r>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270089">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270089">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r w:rsidRPr="00182446">
              <w:rPr>
                <w:bCs/>
                <w:lang w:eastAsia="zh-CN"/>
              </w:rPr>
              <w:t>sps-PUCCH-AN-List-Multicast</w:t>
            </w:r>
            <w:r>
              <w:rPr>
                <w:bCs/>
                <w:lang w:eastAsia="zh-CN"/>
              </w:rPr>
              <w:t xml:space="preserve">, the corresponding parameter </w:t>
            </w:r>
            <w:r w:rsidRPr="00182446">
              <w:rPr>
                <w:bCs/>
                <w:lang w:eastAsia="zh-CN"/>
              </w:rPr>
              <w:t>sps-PUCCH-AN-Multicast</w:t>
            </w:r>
            <w:r>
              <w:rPr>
                <w:bCs/>
                <w:lang w:eastAsia="zh-CN"/>
              </w:rPr>
              <w:t xml:space="preserve"> is missing. According to below agreements, if separate </w:t>
            </w:r>
            <w:r w:rsidRPr="00182446">
              <w:rPr>
                <w:bCs/>
                <w:lang w:eastAsia="zh-CN"/>
              </w:rPr>
              <w:t>sps-PUCCH-AN-List</w:t>
            </w:r>
            <w:r>
              <w:rPr>
                <w:bCs/>
                <w:lang w:eastAsia="zh-CN"/>
              </w:rPr>
              <w:t xml:space="preserve"> for multicast is configured, the separate </w:t>
            </w:r>
            <w:r w:rsidRPr="00182446">
              <w:rPr>
                <w:bCs/>
                <w:lang w:eastAsia="zh-CN"/>
              </w:rPr>
              <w:t>sps-PUCCH-AN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270089">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471DB">
        <w:rPr>
          <w:rFonts w:ascii="Times New Roman" w:eastAsia="等线 Light" w:hAnsi="Times New Roman"/>
          <w:sz w:val="28"/>
          <w:szCs w:val="26"/>
          <w:lang w:val="en-US" w:eastAsia="ko-KR"/>
        </w:rPr>
        <w:t>Inputs on version-0</w:t>
      </w:r>
      <w:r w:rsidRPr="00C471DB">
        <w:rPr>
          <w:rFonts w:ascii="Times New Roman" w:eastAsia="等线 Light" w:hAnsi="Times New Roman" w:hint="eastAsia"/>
          <w:sz w:val="28"/>
          <w:szCs w:val="26"/>
          <w:lang w:val="en-US" w:eastAsia="ko-KR"/>
        </w:rPr>
        <w:t>0</w:t>
      </w:r>
      <w:r w:rsidRPr="00C471DB">
        <w:rPr>
          <w:rFonts w:ascii="Times New Roman" w:eastAsia="等线 Light" w:hAnsi="Times New Roman"/>
          <w:sz w:val="28"/>
          <w:szCs w:val="26"/>
          <w:lang w:val="en-US" w:eastAsia="ko-KR"/>
        </w:rPr>
        <w:t>2</w:t>
      </w:r>
    </w:p>
    <w:p w14:paraId="5F10F887" w14:textId="77777777" w:rsidR="00C07190" w:rsidRPr="00C07190" w:rsidRDefault="00C07190" w:rsidP="00C07190">
      <w:pPr>
        <w:rPr>
          <w:rFonts w:eastAsia="Malgun Gothic" w:hint="eastAsia"/>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270089">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270089">
        <w:tc>
          <w:tcPr>
            <w:tcW w:w="1271" w:type="dxa"/>
            <w:tcBorders>
              <w:top w:val="single" w:sz="4" w:space="0" w:color="auto"/>
              <w:left w:val="single" w:sz="4" w:space="0" w:color="auto"/>
              <w:bottom w:val="single" w:sz="4" w:space="0" w:color="auto"/>
              <w:right w:val="single" w:sz="4" w:space="0" w:color="auto"/>
            </w:tcBorders>
          </w:tcPr>
          <w:p w14:paraId="0C9B6699" w14:textId="77777777" w:rsidR="00C07190" w:rsidRPr="00C07190" w:rsidRDefault="00C07190" w:rsidP="00C07190">
            <w:pPr>
              <w:widowControl w:val="0"/>
              <w:spacing w:after="120"/>
              <w:rPr>
                <w:rFonts w:eastAsiaTheme="minorEastAsia"/>
                <w:b/>
                <w:lang w:eastAsia="zh-CN"/>
              </w:rPr>
            </w:pPr>
            <w:bookmarkStart w:id="0" w:name="_GoBack"/>
            <w:bookmarkEnd w:id="0"/>
          </w:p>
        </w:tc>
        <w:tc>
          <w:tcPr>
            <w:tcW w:w="8691" w:type="dxa"/>
            <w:tcBorders>
              <w:top w:val="single" w:sz="4" w:space="0" w:color="auto"/>
              <w:left w:val="single" w:sz="4" w:space="0" w:color="auto"/>
              <w:bottom w:val="single" w:sz="4" w:space="0" w:color="auto"/>
              <w:right w:val="single" w:sz="4" w:space="0" w:color="auto"/>
            </w:tcBorders>
          </w:tcPr>
          <w:p w14:paraId="40BBA804" w14:textId="77777777" w:rsidR="00C07190" w:rsidRPr="00C07190" w:rsidRDefault="00C07190" w:rsidP="00C07190">
            <w:pPr>
              <w:widowControl w:val="0"/>
              <w:spacing w:after="120"/>
              <w:rPr>
                <w:rFonts w:eastAsiaTheme="minorEastAsia"/>
                <w:b/>
                <w:lang w:eastAsia="zh-CN"/>
              </w:rPr>
            </w:pPr>
          </w:p>
        </w:tc>
      </w:tr>
    </w:tbl>
    <w:p w14:paraId="071B8DE0" w14:textId="77777777" w:rsidR="00C471DB" w:rsidRPr="00C471DB" w:rsidRDefault="00C471DB" w:rsidP="006723CD">
      <w:pPr>
        <w:widowControl w:val="0"/>
        <w:spacing w:after="120"/>
        <w:jc w:val="both"/>
        <w:rPr>
          <w:rFonts w:eastAsiaTheme="minorEastAsia" w:hint="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A0A6" w14:textId="77777777" w:rsidR="00DB7D2C" w:rsidRDefault="00DB7D2C">
      <w:r>
        <w:separator/>
      </w:r>
    </w:p>
  </w:endnote>
  <w:endnote w:type="continuationSeparator" w:id="0">
    <w:p w14:paraId="0ADD5A93" w14:textId="77777777" w:rsidR="00DB7D2C" w:rsidRDefault="00DB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C0719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719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6334" w14:textId="77777777" w:rsidR="00DB7D2C" w:rsidRDefault="00DB7D2C">
      <w:r>
        <w:separator/>
      </w:r>
    </w:p>
  </w:footnote>
  <w:footnote w:type="continuationSeparator" w:id="0">
    <w:p w14:paraId="13CB797D" w14:textId="77777777" w:rsidR="00DB7D2C" w:rsidRDefault="00DB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7BFEB237-1DB2-4E04-8C88-D4C73D0C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3</Pages>
  <Words>674</Words>
  <Characters>3844</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16</cp:revision>
  <cp:lastPrinted>2014-11-07T12:38:00Z</cp:lastPrinted>
  <dcterms:created xsi:type="dcterms:W3CDTF">2021-09-01T17:54:00Z</dcterms:created>
  <dcterms:modified xsi:type="dcterms:W3CDTF">2021-09-06T12:38:00Z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1630930730</vt:lpwstr>
  </property>
</Properties>
</file>