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w:t>
      </w:r>
      <w:proofErr w:type="gramStart"/>
      <w:r>
        <w:rPr>
          <w:rFonts w:eastAsiaTheme="minorEastAsia"/>
          <w:lang w:eastAsia="zh-CN"/>
        </w:rPr>
        <w:t>12][</w:t>
      </w:r>
      <w:proofErr w:type="gramEnd"/>
      <w:r>
        <w:rPr>
          <w:rFonts w:eastAsiaTheme="minorEastAsia"/>
          <w:lang w:eastAsia="zh-CN"/>
        </w:rPr>
        <w:t>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r>
              <w:rPr>
                <w:lang w:eastAsia="zh-CN"/>
              </w:rPr>
              <w:t>Futurewei</w:t>
            </w:r>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EE2A95">
            <w:pPr>
              <w:pStyle w:val="a0"/>
              <w:rPr>
                <w:lang w:eastAsia="zh-CN"/>
              </w:rPr>
            </w:pPr>
            <w:proofErr w:type="spellStart"/>
            <w:r>
              <w:rPr>
                <w:lang w:eastAsia="zh-CN"/>
              </w:rPr>
              <w:t>MediaTek</w:t>
            </w:r>
            <w:proofErr w:type="spellEnd"/>
          </w:p>
        </w:tc>
        <w:tc>
          <w:tcPr>
            <w:tcW w:w="1392" w:type="dxa"/>
          </w:tcPr>
          <w:p w14:paraId="4157C5F0" w14:textId="77777777" w:rsidR="00B608F0" w:rsidRDefault="00B608F0" w:rsidP="00EE2A95">
            <w:pPr>
              <w:pStyle w:val="a0"/>
              <w:rPr>
                <w:lang w:eastAsia="zh-CN"/>
              </w:rPr>
            </w:pPr>
            <w:r>
              <w:rPr>
                <w:lang w:eastAsia="zh-CN"/>
              </w:rPr>
              <w:t>No</w:t>
            </w:r>
          </w:p>
        </w:tc>
        <w:tc>
          <w:tcPr>
            <w:tcW w:w="6669" w:type="dxa"/>
          </w:tcPr>
          <w:p w14:paraId="5F51518A" w14:textId="77777777" w:rsidR="00B608F0" w:rsidRDefault="00B608F0" w:rsidP="00EE2A95">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r>
              <w:rPr>
                <w:lang w:eastAsia="zh-CN"/>
              </w:rPr>
              <w:t>Futurewei</w:t>
            </w:r>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5ED93190" w14:textId="77777777" w:rsidTr="00B608F0">
        <w:tc>
          <w:tcPr>
            <w:tcW w:w="1793" w:type="dxa"/>
          </w:tcPr>
          <w:p w14:paraId="69E4C5E5" w14:textId="77777777" w:rsidR="00B608F0" w:rsidRDefault="00B608F0" w:rsidP="00EE2A95">
            <w:pPr>
              <w:pStyle w:val="a0"/>
              <w:rPr>
                <w:lang w:eastAsia="zh-CN"/>
              </w:rPr>
            </w:pPr>
            <w:proofErr w:type="spellStart"/>
            <w:r>
              <w:rPr>
                <w:lang w:eastAsia="zh-CN"/>
              </w:rPr>
              <w:t>MediaTek</w:t>
            </w:r>
            <w:proofErr w:type="spellEnd"/>
          </w:p>
        </w:tc>
        <w:tc>
          <w:tcPr>
            <w:tcW w:w="1392" w:type="dxa"/>
          </w:tcPr>
          <w:p w14:paraId="0888D74F" w14:textId="77777777" w:rsidR="00B608F0" w:rsidRDefault="00B608F0" w:rsidP="00EE2A95">
            <w:pPr>
              <w:pStyle w:val="a0"/>
              <w:rPr>
                <w:lang w:eastAsia="zh-CN"/>
              </w:rPr>
            </w:pPr>
            <w:r>
              <w:rPr>
                <w:lang w:eastAsia="zh-CN"/>
              </w:rPr>
              <w:t>comments</w:t>
            </w:r>
          </w:p>
        </w:tc>
        <w:tc>
          <w:tcPr>
            <w:tcW w:w="6669" w:type="dxa"/>
          </w:tcPr>
          <w:p w14:paraId="04B8A182" w14:textId="77777777" w:rsidR="00B608F0" w:rsidRDefault="00B608F0" w:rsidP="00EE2A95">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EE2A95">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48ADCA33" w:rsidR="00904A04" w:rsidRDefault="00904A04" w:rsidP="00DA3C41">
      <w:pPr>
        <w:pStyle w:val="a0"/>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band,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7EDCD639" w:rsidR="000E70AB"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197FAD" w:rsidRPr="00931EE3" w14:paraId="3151F86A" w14:textId="77777777" w:rsidTr="00EE2A95">
        <w:tc>
          <w:tcPr>
            <w:tcW w:w="1793" w:type="dxa"/>
          </w:tcPr>
          <w:p w14:paraId="1EF65800" w14:textId="77777777" w:rsidR="00197FAD" w:rsidRPr="00931EE3" w:rsidRDefault="00197FAD" w:rsidP="00EE2A95">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6B9AB07E" w14:textId="77777777" w:rsidR="00197FAD" w:rsidRPr="00931EE3" w:rsidRDefault="00197FAD" w:rsidP="00EE2A95">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2871D054" w14:textId="77777777" w:rsidR="00197FAD" w:rsidRPr="00931EE3" w:rsidRDefault="00197FAD" w:rsidP="00EE2A95">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97FAD" w14:paraId="1D1128E9" w14:textId="77777777" w:rsidTr="00EE2A95">
        <w:tc>
          <w:tcPr>
            <w:tcW w:w="1793" w:type="dxa"/>
          </w:tcPr>
          <w:p w14:paraId="30B3C271" w14:textId="77777777" w:rsidR="00197FAD" w:rsidRDefault="00197FAD" w:rsidP="00EE2A95">
            <w:pPr>
              <w:pStyle w:val="a0"/>
              <w:rPr>
                <w:rFonts w:eastAsiaTheme="minorEastAsia"/>
                <w:lang w:eastAsia="zh-CN"/>
              </w:rPr>
            </w:pPr>
            <w:r>
              <w:rPr>
                <w:rFonts w:eastAsiaTheme="minorEastAsia"/>
                <w:lang w:eastAsia="zh-CN"/>
              </w:rPr>
              <w:t>Intel</w:t>
            </w:r>
          </w:p>
        </w:tc>
        <w:tc>
          <w:tcPr>
            <w:tcW w:w="1392" w:type="dxa"/>
          </w:tcPr>
          <w:p w14:paraId="7B372AE9" w14:textId="77777777" w:rsidR="00197FAD" w:rsidRDefault="00197FAD" w:rsidP="00EE2A95">
            <w:pPr>
              <w:pStyle w:val="a0"/>
              <w:rPr>
                <w:rFonts w:eastAsiaTheme="minorEastAsia"/>
                <w:lang w:eastAsia="zh-CN"/>
              </w:rPr>
            </w:pPr>
            <w:r>
              <w:rPr>
                <w:rFonts w:eastAsiaTheme="minorEastAsia"/>
                <w:lang w:eastAsia="zh-CN"/>
              </w:rPr>
              <w:t>Comments</w:t>
            </w:r>
          </w:p>
        </w:tc>
        <w:tc>
          <w:tcPr>
            <w:tcW w:w="6669" w:type="dxa"/>
          </w:tcPr>
          <w:p w14:paraId="0E761FE3" w14:textId="77777777" w:rsidR="00197FAD" w:rsidRPr="00452756" w:rsidRDefault="00197FAD" w:rsidP="00EE2A95">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64B20906" w14:textId="77777777" w:rsidR="00197FAD" w:rsidRDefault="00197FAD" w:rsidP="00EE2A95">
            <w:pPr>
              <w:pStyle w:val="a0"/>
              <w:rPr>
                <w:rFonts w:eastAsiaTheme="minorEastAsia"/>
                <w:lang w:eastAsia="zh-CN"/>
              </w:rPr>
            </w:pPr>
            <w:r w:rsidRPr="00452756">
              <w:rPr>
                <w:rFonts w:cstheme="minorHAnsi"/>
              </w:rPr>
              <w:lastRenderedPageBreak/>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(e.g. </w:t>
            </w:r>
            <w:proofErr w:type="spellStart"/>
            <w:r w:rsidRPr="00452756">
              <w:rPr>
                <w:rFonts w:cstheme="minorHAnsi"/>
              </w:rPr>
              <w:t>sidelink</w:t>
            </w:r>
            <w:proofErr w:type="spellEnd"/>
            <w:r w:rsidRPr="00452756">
              <w:rPr>
                <w:rFonts w:cstheme="minorHAnsi"/>
              </w:rPr>
              <w:t xml:space="preserve"> communication with RRC_IDLE UEs)</w:t>
            </w:r>
          </w:p>
        </w:tc>
      </w:tr>
      <w:tr w:rsidR="00197FAD" w14:paraId="6B8A76D1" w14:textId="77777777" w:rsidTr="00EE2A95">
        <w:tc>
          <w:tcPr>
            <w:tcW w:w="1793" w:type="dxa"/>
          </w:tcPr>
          <w:p w14:paraId="365B448B" w14:textId="77777777" w:rsidR="00197FAD" w:rsidRDefault="00197FAD" w:rsidP="00EE2A95">
            <w:pPr>
              <w:pStyle w:val="a0"/>
              <w:rPr>
                <w:rFonts w:eastAsiaTheme="minorEastAsia"/>
                <w:lang w:eastAsia="zh-CN"/>
              </w:rPr>
            </w:pPr>
            <w:r>
              <w:rPr>
                <w:rFonts w:eastAsiaTheme="minorEastAsia"/>
                <w:lang w:eastAsia="zh-CN"/>
              </w:rPr>
              <w:lastRenderedPageBreak/>
              <w:t>Ericsson</w:t>
            </w:r>
          </w:p>
        </w:tc>
        <w:tc>
          <w:tcPr>
            <w:tcW w:w="1392" w:type="dxa"/>
          </w:tcPr>
          <w:p w14:paraId="6661506D" w14:textId="77777777" w:rsidR="00197FAD" w:rsidRDefault="00197FAD" w:rsidP="00EE2A95">
            <w:pPr>
              <w:pStyle w:val="a0"/>
              <w:rPr>
                <w:rFonts w:eastAsiaTheme="minorEastAsia"/>
                <w:lang w:eastAsia="zh-CN"/>
              </w:rPr>
            </w:pPr>
            <w:r>
              <w:rPr>
                <w:rFonts w:eastAsiaTheme="minorEastAsia"/>
                <w:lang w:eastAsia="zh-CN"/>
              </w:rPr>
              <w:t>Comments</w:t>
            </w:r>
          </w:p>
        </w:tc>
        <w:tc>
          <w:tcPr>
            <w:tcW w:w="6669" w:type="dxa"/>
          </w:tcPr>
          <w:p w14:paraId="3E574DD3" w14:textId="77777777" w:rsidR="00197FAD" w:rsidRDefault="00197FAD" w:rsidP="00EE2A95">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36516488" w14:textId="77777777" w:rsidR="00197FAD" w:rsidRDefault="00197FAD" w:rsidP="00EE2A95">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197FAD" w14:paraId="648CCBEA" w14:textId="77777777" w:rsidTr="00EE2A95">
        <w:tc>
          <w:tcPr>
            <w:tcW w:w="1793" w:type="dxa"/>
          </w:tcPr>
          <w:p w14:paraId="39FD1FB8" w14:textId="77777777" w:rsidR="00197FAD" w:rsidRDefault="00197FAD" w:rsidP="00EE2A95">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3EB6AFFC" w14:textId="77777777" w:rsidR="00197FAD" w:rsidRDefault="00197FAD" w:rsidP="00EE2A95">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018A1DBC" w14:textId="77777777" w:rsidR="00197FAD" w:rsidRDefault="00197FAD" w:rsidP="00EE2A95">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2AA357D7" w14:textId="77777777" w:rsidR="00197FAD" w:rsidRDefault="00197FAD" w:rsidP="00EE2A95">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576DA2D4" w14:textId="77777777" w:rsidR="00197FAD" w:rsidRDefault="00197FAD" w:rsidP="00EE2A95">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240C8E8C" w14:textId="77777777" w:rsidR="00197FAD" w:rsidRDefault="00197FAD" w:rsidP="00EE2A95">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10C565D5" w14:textId="77777777" w:rsidR="00197FAD" w:rsidRPr="00136079" w:rsidRDefault="00197FAD" w:rsidP="00EE2A95">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FE04F1A" w14:textId="77777777" w:rsidR="00197FAD" w:rsidRDefault="00197FAD" w:rsidP="00EE2A95">
            <w:pPr>
              <w:pStyle w:val="a0"/>
              <w:rPr>
                <w:rFonts w:eastAsiaTheme="minorEastAsia"/>
                <w:lang w:eastAsia="zh-CN"/>
              </w:rPr>
            </w:pPr>
          </w:p>
          <w:p w14:paraId="5B479786" w14:textId="77777777" w:rsidR="00197FAD" w:rsidRDefault="00197FAD" w:rsidP="00EE2A95">
            <w:pPr>
              <w:pStyle w:val="a0"/>
              <w:rPr>
                <w:rFonts w:eastAsiaTheme="minorEastAsia"/>
                <w:lang w:eastAsia="zh-CN"/>
              </w:rPr>
            </w:pPr>
            <w:r>
              <w:rPr>
                <w:rFonts w:eastAsiaTheme="minorEastAsia"/>
                <w:lang w:eastAsia="zh-CN"/>
              </w:rPr>
              <w:t>Besides the answers in bold words above, the reason of why option 2 is not feasible can also be added. Even we do not think it necessary, since RAN4 did not ask about it.</w:t>
            </w:r>
          </w:p>
        </w:tc>
      </w:tr>
      <w:tr w:rsidR="00197FAD" w14:paraId="2A77729A" w14:textId="77777777" w:rsidTr="00EE2A95">
        <w:tc>
          <w:tcPr>
            <w:tcW w:w="1793" w:type="dxa"/>
          </w:tcPr>
          <w:p w14:paraId="0877C0DB" w14:textId="77777777" w:rsidR="00197FAD" w:rsidRDefault="00197FAD" w:rsidP="00EE2A95">
            <w:pPr>
              <w:pStyle w:val="a0"/>
              <w:rPr>
                <w:rFonts w:eastAsiaTheme="minorEastAsia"/>
                <w:lang w:eastAsia="zh-CN"/>
              </w:rPr>
            </w:pPr>
            <w:r>
              <w:rPr>
                <w:rFonts w:eastAsiaTheme="minorEastAsia"/>
                <w:lang w:eastAsia="zh-CN"/>
              </w:rPr>
              <w:t>Samsung</w:t>
            </w:r>
          </w:p>
        </w:tc>
        <w:tc>
          <w:tcPr>
            <w:tcW w:w="1392" w:type="dxa"/>
          </w:tcPr>
          <w:p w14:paraId="752E33CC" w14:textId="77777777" w:rsidR="00197FAD" w:rsidRDefault="00197FAD" w:rsidP="00EE2A95">
            <w:pPr>
              <w:pStyle w:val="a0"/>
              <w:rPr>
                <w:rFonts w:eastAsiaTheme="minorEastAsia"/>
                <w:lang w:eastAsia="zh-CN"/>
              </w:rPr>
            </w:pPr>
            <w:r>
              <w:rPr>
                <w:rFonts w:eastAsiaTheme="minorEastAsia"/>
                <w:lang w:eastAsia="zh-CN"/>
              </w:rPr>
              <w:t>Comment</w:t>
            </w:r>
          </w:p>
        </w:tc>
        <w:tc>
          <w:tcPr>
            <w:tcW w:w="6669" w:type="dxa"/>
          </w:tcPr>
          <w:p w14:paraId="088619B1" w14:textId="77777777" w:rsidR="00197FAD" w:rsidRDefault="00197FAD" w:rsidP="00EE2A95">
            <w:pPr>
              <w:pStyle w:val="a0"/>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14:paraId="1B944317" w14:textId="77777777" w:rsidR="00197FAD" w:rsidRDefault="00197FAD" w:rsidP="00EE2A95">
            <w:pPr>
              <w:pStyle w:val="a0"/>
              <w:rPr>
                <w:rFonts w:eastAsiaTheme="minorEastAsia"/>
                <w:lang w:eastAsia="zh-CN"/>
              </w:rPr>
            </w:pPr>
            <w:r>
              <w:rPr>
                <w:rFonts w:eastAsiaTheme="minorEastAsia"/>
                <w:lang w:eastAsia="zh-CN"/>
              </w:rPr>
              <w:t>The proposal is not clear as we haven’t yet agreed on Rel-17 SL UE behavior. Does this proposal presume option 2 is supported?</w:t>
            </w:r>
          </w:p>
          <w:p w14:paraId="21DE8E24" w14:textId="77777777" w:rsidR="00197FAD" w:rsidRDefault="00197FAD" w:rsidP="00EE2A95">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71FFCB2C" w14:textId="77777777" w:rsidR="00197FAD" w:rsidRDefault="00197FAD" w:rsidP="00EE2A95">
            <w:pPr>
              <w:pStyle w:val="a0"/>
              <w:rPr>
                <w:rFonts w:eastAsiaTheme="minorEastAsia"/>
                <w:lang w:eastAsia="zh-CN"/>
              </w:rPr>
            </w:pPr>
            <w:r>
              <w:rPr>
                <w:rFonts w:eastAsiaTheme="minorEastAsia"/>
                <w:lang w:eastAsia="zh-CN"/>
              </w:rPr>
              <w:t>We can also add that RAN1 has not studied the specification impact of option 2, and thus, can’t comment now of the feasibility of supporting option 2 in a band that precludes Rel-16 SL UEs.</w:t>
            </w:r>
          </w:p>
          <w:p w14:paraId="7D225DDA" w14:textId="77777777" w:rsidR="00197FAD" w:rsidRDefault="00197FAD" w:rsidP="00EE2A95">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197FAD" w14:paraId="5F828568" w14:textId="77777777" w:rsidTr="00EE2A95">
        <w:tc>
          <w:tcPr>
            <w:tcW w:w="1793" w:type="dxa"/>
          </w:tcPr>
          <w:p w14:paraId="437441E8" w14:textId="77777777" w:rsidR="00197FAD" w:rsidRDefault="00197FAD" w:rsidP="00EE2A95">
            <w:pPr>
              <w:pStyle w:val="a0"/>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5E113174" w14:textId="77777777" w:rsidR="00197FAD" w:rsidRDefault="00197FAD" w:rsidP="00EE2A95">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54A3169E" w14:textId="77777777" w:rsidR="00197FAD" w:rsidRDefault="00197FAD" w:rsidP="00EE2A95">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FA77F52" w14:textId="77777777" w:rsidR="00197FAD" w:rsidRDefault="00197FAD" w:rsidP="00EE2A95">
            <w:pPr>
              <w:pStyle w:val="a0"/>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27CC310D" w14:textId="77777777" w:rsidR="00197FAD" w:rsidRDefault="00197FAD" w:rsidP="00EE2A95">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197FAD" w14:paraId="28BA4F01" w14:textId="77777777" w:rsidTr="00EE2A95">
        <w:tc>
          <w:tcPr>
            <w:tcW w:w="1793" w:type="dxa"/>
          </w:tcPr>
          <w:p w14:paraId="2D44BDC6" w14:textId="77777777" w:rsidR="00197FAD" w:rsidRPr="002D717C" w:rsidRDefault="00197FAD" w:rsidP="00EE2A95">
            <w:pPr>
              <w:pStyle w:val="a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41312A59" w14:textId="77777777" w:rsidR="00197FAD" w:rsidRPr="002D717C" w:rsidRDefault="00197FAD" w:rsidP="00EE2A95">
            <w:pPr>
              <w:pStyle w:val="a0"/>
              <w:rPr>
                <w:rFonts w:eastAsia="Malgun Gothic"/>
                <w:lang w:eastAsia="ko-KR"/>
              </w:rPr>
            </w:pPr>
            <w:r>
              <w:rPr>
                <w:rFonts w:eastAsia="Malgun Gothic" w:hint="eastAsia"/>
                <w:lang w:eastAsia="ko-KR"/>
              </w:rPr>
              <w:t>Comment</w:t>
            </w:r>
          </w:p>
        </w:tc>
        <w:tc>
          <w:tcPr>
            <w:tcW w:w="6669" w:type="dxa"/>
          </w:tcPr>
          <w:p w14:paraId="163274DF" w14:textId="77777777" w:rsidR="00197FAD" w:rsidRPr="002D717C" w:rsidRDefault="00197FAD" w:rsidP="00EE2A95">
            <w:pPr>
              <w:pStyle w:val="a0"/>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197FAD" w14:paraId="6A31605E" w14:textId="77777777" w:rsidTr="00EE2A95">
        <w:tc>
          <w:tcPr>
            <w:tcW w:w="1793" w:type="dxa"/>
          </w:tcPr>
          <w:p w14:paraId="0E75917D" w14:textId="77777777" w:rsidR="00197FAD" w:rsidRDefault="00197FAD" w:rsidP="00EE2A95">
            <w:pPr>
              <w:pStyle w:val="a0"/>
              <w:rPr>
                <w:rFonts w:eastAsiaTheme="minorEastAsia"/>
                <w:lang w:eastAsia="zh-CN"/>
              </w:rPr>
            </w:pPr>
            <w:r>
              <w:rPr>
                <w:rFonts w:eastAsiaTheme="minorEastAsia"/>
                <w:lang w:eastAsia="zh-CN"/>
              </w:rPr>
              <w:t>Apple</w:t>
            </w:r>
          </w:p>
        </w:tc>
        <w:tc>
          <w:tcPr>
            <w:tcW w:w="1392" w:type="dxa"/>
          </w:tcPr>
          <w:p w14:paraId="4F5B1DC2" w14:textId="77777777" w:rsidR="00197FAD" w:rsidRDefault="00197FAD" w:rsidP="00EE2A95">
            <w:pPr>
              <w:pStyle w:val="a0"/>
              <w:rPr>
                <w:rFonts w:eastAsiaTheme="minorEastAsia"/>
                <w:lang w:eastAsia="zh-CN"/>
              </w:rPr>
            </w:pPr>
            <w:r>
              <w:rPr>
                <w:rFonts w:eastAsiaTheme="minorEastAsia"/>
                <w:lang w:eastAsia="zh-CN"/>
              </w:rPr>
              <w:t>Comment</w:t>
            </w:r>
          </w:p>
        </w:tc>
        <w:tc>
          <w:tcPr>
            <w:tcW w:w="6669" w:type="dxa"/>
          </w:tcPr>
          <w:p w14:paraId="759181E7" w14:textId="77777777" w:rsidR="00197FAD" w:rsidRDefault="00197FAD" w:rsidP="00EE2A95">
            <w:pPr>
              <w:pStyle w:val="a0"/>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197FAD" w14:paraId="1519C962" w14:textId="77777777" w:rsidTr="00EE2A95">
        <w:tc>
          <w:tcPr>
            <w:tcW w:w="1793" w:type="dxa"/>
          </w:tcPr>
          <w:p w14:paraId="034AF442" w14:textId="77777777" w:rsidR="00197FAD" w:rsidRDefault="00197FAD" w:rsidP="00EE2A95">
            <w:pPr>
              <w:pStyle w:val="a0"/>
              <w:rPr>
                <w:rFonts w:eastAsiaTheme="minorEastAsia"/>
                <w:lang w:eastAsia="zh-CN"/>
              </w:rPr>
            </w:pPr>
            <w:r>
              <w:rPr>
                <w:rFonts w:eastAsiaTheme="minorEastAsia"/>
                <w:lang w:eastAsia="zh-CN"/>
              </w:rPr>
              <w:t>Qualcomm</w:t>
            </w:r>
          </w:p>
        </w:tc>
        <w:tc>
          <w:tcPr>
            <w:tcW w:w="1392" w:type="dxa"/>
          </w:tcPr>
          <w:p w14:paraId="6D892FFC" w14:textId="77777777" w:rsidR="00197FAD" w:rsidRDefault="00197FAD" w:rsidP="00EE2A95">
            <w:pPr>
              <w:pStyle w:val="a0"/>
              <w:rPr>
                <w:rFonts w:eastAsiaTheme="minorEastAsia"/>
                <w:lang w:eastAsia="zh-CN"/>
              </w:rPr>
            </w:pPr>
          </w:p>
        </w:tc>
        <w:tc>
          <w:tcPr>
            <w:tcW w:w="6669" w:type="dxa"/>
          </w:tcPr>
          <w:p w14:paraId="4302D69A" w14:textId="77777777" w:rsidR="00197FAD" w:rsidRDefault="00197FAD" w:rsidP="00EE2A95">
            <w:pPr>
              <w:pStyle w:val="a0"/>
              <w:rPr>
                <w:rFonts w:eastAsiaTheme="minorEastAsia"/>
                <w:lang w:eastAsia="zh-CN"/>
              </w:rPr>
            </w:pPr>
            <w:r>
              <w:rPr>
                <w:rFonts w:eastAsiaTheme="minorEastAsia"/>
                <w:lang w:eastAsia="zh-CN"/>
              </w:rPr>
              <w:t xml:space="preserve">We’d like to first clarify whether this a proposal for a RAN1 conclusion or to include in the reply LS. </w:t>
            </w:r>
          </w:p>
          <w:p w14:paraId="5EEFACAF" w14:textId="77777777" w:rsidR="00197FAD" w:rsidRDefault="00197FAD" w:rsidP="00EE2A95">
            <w:pPr>
              <w:pStyle w:val="a0"/>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2BC08E24" w14:textId="77777777" w:rsidR="00197FAD" w:rsidRDefault="00197FAD" w:rsidP="00EE2A95">
            <w:pPr>
              <w:pStyle w:val="a0"/>
              <w:rPr>
                <w:rFonts w:eastAsiaTheme="minorEastAsia"/>
                <w:lang w:eastAsia="zh-CN"/>
              </w:rPr>
            </w:pPr>
            <w:r>
              <w:rPr>
                <w:rFonts w:eastAsiaTheme="minorEastAsia"/>
                <w:lang w:eastAsia="zh-CN"/>
              </w:rPr>
              <w:t>If this is to include in the reply, the wording from OPPO looks good to us.</w:t>
            </w:r>
          </w:p>
        </w:tc>
      </w:tr>
      <w:tr w:rsidR="00197FAD" w14:paraId="5D3420BA" w14:textId="77777777" w:rsidTr="00EE2A95">
        <w:tc>
          <w:tcPr>
            <w:tcW w:w="1793" w:type="dxa"/>
          </w:tcPr>
          <w:p w14:paraId="194F60F6" w14:textId="77777777" w:rsidR="00197FAD" w:rsidRDefault="00197FAD" w:rsidP="00EE2A95">
            <w:pPr>
              <w:pStyle w:val="a0"/>
              <w:rPr>
                <w:rFonts w:eastAsiaTheme="minorEastAsia"/>
                <w:lang w:eastAsia="zh-CN"/>
              </w:rPr>
            </w:pPr>
            <w:r>
              <w:rPr>
                <w:rFonts w:eastAsiaTheme="minorEastAsia"/>
                <w:lang w:eastAsia="zh-CN"/>
              </w:rPr>
              <w:t>NTT DOCOMO</w:t>
            </w:r>
          </w:p>
        </w:tc>
        <w:tc>
          <w:tcPr>
            <w:tcW w:w="1392" w:type="dxa"/>
          </w:tcPr>
          <w:p w14:paraId="1547853A" w14:textId="77777777" w:rsidR="00197FAD" w:rsidRDefault="00197FAD" w:rsidP="00EE2A95">
            <w:pPr>
              <w:pStyle w:val="a0"/>
              <w:rPr>
                <w:rFonts w:eastAsiaTheme="minorEastAsia"/>
                <w:lang w:eastAsia="zh-CN"/>
              </w:rPr>
            </w:pPr>
          </w:p>
        </w:tc>
        <w:tc>
          <w:tcPr>
            <w:tcW w:w="6669" w:type="dxa"/>
          </w:tcPr>
          <w:p w14:paraId="73CEBCF6" w14:textId="77777777" w:rsidR="00197FAD" w:rsidRDefault="00197FAD" w:rsidP="00EE2A95">
            <w:pPr>
              <w:pStyle w:val="a0"/>
              <w:rPr>
                <w:rFonts w:eastAsiaTheme="minorEastAsia"/>
                <w:lang w:eastAsia="zh-CN"/>
              </w:rPr>
            </w:pPr>
            <w:r>
              <w:rPr>
                <w:rFonts w:eastAsiaTheme="minorEastAsia"/>
                <w:lang w:eastAsia="zh-CN"/>
              </w:rPr>
              <w:t>Same view with companies. We should focus on reply LS to RAN4.</w:t>
            </w:r>
          </w:p>
        </w:tc>
      </w:tr>
      <w:tr w:rsidR="00197FAD" w14:paraId="256727ED" w14:textId="77777777" w:rsidTr="00EE2A95">
        <w:tc>
          <w:tcPr>
            <w:tcW w:w="1793" w:type="dxa"/>
          </w:tcPr>
          <w:p w14:paraId="33D8670C" w14:textId="77777777" w:rsidR="00197FAD" w:rsidRDefault="00197FAD" w:rsidP="00EE2A95">
            <w:pPr>
              <w:pStyle w:val="a0"/>
              <w:rPr>
                <w:rFonts w:eastAsiaTheme="minorEastAsia"/>
                <w:lang w:eastAsia="zh-CN"/>
              </w:rPr>
            </w:pPr>
            <w:r>
              <w:rPr>
                <w:rFonts w:eastAsiaTheme="minorEastAsia"/>
                <w:lang w:eastAsia="zh-CN"/>
              </w:rPr>
              <w:t>vivo</w:t>
            </w:r>
          </w:p>
        </w:tc>
        <w:tc>
          <w:tcPr>
            <w:tcW w:w="1392" w:type="dxa"/>
          </w:tcPr>
          <w:p w14:paraId="0FF60B48" w14:textId="77777777" w:rsidR="00197FAD" w:rsidRDefault="00197FAD" w:rsidP="00EE2A95">
            <w:pPr>
              <w:pStyle w:val="a0"/>
              <w:rPr>
                <w:rFonts w:eastAsiaTheme="minorEastAsia"/>
                <w:lang w:eastAsia="zh-CN"/>
              </w:rPr>
            </w:pPr>
            <w:r>
              <w:rPr>
                <w:rFonts w:eastAsiaTheme="minorEastAsia"/>
                <w:lang w:eastAsia="zh-CN"/>
              </w:rPr>
              <w:t>Comments</w:t>
            </w:r>
          </w:p>
        </w:tc>
        <w:tc>
          <w:tcPr>
            <w:tcW w:w="6669" w:type="dxa"/>
          </w:tcPr>
          <w:p w14:paraId="6D1B8D6A" w14:textId="77777777" w:rsidR="00197FAD" w:rsidRDefault="00197FAD" w:rsidP="00EE2A95">
            <w:pPr>
              <w:pStyle w:val="a0"/>
              <w:rPr>
                <w:rFonts w:eastAsiaTheme="minorEastAsia"/>
                <w:lang w:eastAsia="zh-CN"/>
              </w:rPr>
            </w:pPr>
            <w:r>
              <w:rPr>
                <w:rFonts w:eastAsiaTheme="minorEastAsia"/>
                <w:lang w:eastAsia="zh-CN"/>
              </w:rPr>
              <w:t>We agree with the intention, but the wording of the proposal 1 could be clarified for better understanding:</w:t>
            </w:r>
          </w:p>
          <w:p w14:paraId="550D078E" w14:textId="77777777" w:rsidR="00197FAD" w:rsidRDefault="00197FAD" w:rsidP="00197FAD">
            <w:pPr>
              <w:pStyle w:val="a0"/>
              <w:numPr>
                <w:ilvl w:val="0"/>
                <w:numId w:val="28"/>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6FE7A9BA" w14:textId="77777777" w:rsidR="00197FAD" w:rsidRDefault="00197FAD" w:rsidP="00EE2A95">
            <w:pPr>
              <w:pStyle w:val="a0"/>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197FAD" w14:paraId="50C3E527" w14:textId="77777777" w:rsidTr="00EE2A95">
        <w:tc>
          <w:tcPr>
            <w:tcW w:w="1793" w:type="dxa"/>
          </w:tcPr>
          <w:p w14:paraId="0173838C" w14:textId="77777777" w:rsidR="00197FAD" w:rsidRDefault="00197FAD" w:rsidP="00EE2A95">
            <w:pPr>
              <w:pStyle w:val="a0"/>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478A3A2C" w14:textId="77777777" w:rsidR="00197FAD" w:rsidRDefault="00197FAD" w:rsidP="00EE2A95">
            <w:pPr>
              <w:pStyle w:val="a0"/>
              <w:rPr>
                <w:rFonts w:eastAsiaTheme="minorEastAsia"/>
                <w:lang w:eastAsia="zh-CN"/>
              </w:rPr>
            </w:pPr>
            <w:r>
              <w:rPr>
                <w:rFonts w:eastAsiaTheme="minorEastAsia" w:hint="eastAsia"/>
                <w:lang w:eastAsia="zh-CN"/>
              </w:rPr>
              <w:t>Comment</w:t>
            </w:r>
          </w:p>
        </w:tc>
        <w:tc>
          <w:tcPr>
            <w:tcW w:w="6669" w:type="dxa"/>
          </w:tcPr>
          <w:p w14:paraId="1CE67930" w14:textId="77777777" w:rsidR="00197FAD" w:rsidRDefault="00197FAD" w:rsidP="00EE2A95">
            <w:pPr>
              <w:pStyle w:val="a0"/>
              <w:rPr>
                <w:rFonts w:eastAsiaTheme="minorEastAsia"/>
                <w:lang w:eastAsia="zh-CN"/>
              </w:rPr>
            </w:pPr>
            <w:r>
              <w:rPr>
                <w:rFonts w:eastAsiaTheme="minorEastAsia" w:hint="eastAsia"/>
                <w:lang w:eastAsia="zh-CN"/>
              </w:rPr>
              <w:t xml:space="preserve">Similar view as others that we can focus on the second question. </w:t>
            </w:r>
          </w:p>
        </w:tc>
      </w:tr>
      <w:tr w:rsidR="00197FAD" w14:paraId="61648E16" w14:textId="77777777" w:rsidTr="00EE2A95">
        <w:tc>
          <w:tcPr>
            <w:tcW w:w="1793" w:type="dxa"/>
          </w:tcPr>
          <w:p w14:paraId="063AE449" w14:textId="77777777" w:rsidR="00197FAD" w:rsidRPr="00DC2D1C" w:rsidRDefault="00197FAD" w:rsidP="00EE2A95">
            <w:pPr>
              <w:pStyle w:val="a0"/>
              <w:rPr>
                <w:rFonts w:eastAsiaTheme="minorEastAsia"/>
                <w:lang w:eastAsia="zh-CN"/>
              </w:rPr>
            </w:pPr>
            <w:proofErr w:type="spellStart"/>
            <w:r>
              <w:rPr>
                <w:rFonts w:eastAsiaTheme="minorEastAsia"/>
                <w:lang w:eastAsia="zh-CN"/>
              </w:rPr>
              <w:t>Futurewei</w:t>
            </w:r>
            <w:proofErr w:type="spellEnd"/>
          </w:p>
        </w:tc>
        <w:tc>
          <w:tcPr>
            <w:tcW w:w="1392" w:type="dxa"/>
          </w:tcPr>
          <w:p w14:paraId="1C547334" w14:textId="77777777" w:rsidR="00197FAD" w:rsidRDefault="00197FAD" w:rsidP="00EE2A95">
            <w:pPr>
              <w:pStyle w:val="a0"/>
              <w:rPr>
                <w:rFonts w:eastAsiaTheme="minorEastAsia"/>
                <w:lang w:eastAsia="zh-CN"/>
              </w:rPr>
            </w:pPr>
            <w:r>
              <w:rPr>
                <w:rFonts w:eastAsiaTheme="minorEastAsia"/>
                <w:lang w:eastAsia="zh-CN"/>
              </w:rPr>
              <w:t>Comment</w:t>
            </w:r>
          </w:p>
        </w:tc>
        <w:tc>
          <w:tcPr>
            <w:tcW w:w="6669" w:type="dxa"/>
          </w:tcPr>
          <w:p w14:paraId="6ED44B95" w14:textId="77777777" w:rsidR="00197FAD" w:rsidRDefault="00197FAD" w:rsidP="00EE2A95">
            <w:pPr>
              <w:pStyle w:val="a0"/>
              <w:rPr>
                <w:rFonts w:eastAsiaTheme="minorEastAsia"/>
                <w:lang w:eastAsia="zh-CN"/>
              </w:rPr>
            </w:pPr>
            <w:r>
              <w:rPr>
                <w:rFonts w:eastAsiaTheme="minorEastAsia"/>
                <w:lang w:eastAsia="zh-CN"/>
              </w:rPr>
              <w:t>Agree with other companies, it is sufficient to discuss Proposal 2 for LS reply to RAN4.</w:t>
            </w:r>
          </w:p>
        </w:tc>
      </w:tr>
      <w:tr w:rsidR="00197FAD" w14:paraId="203F461F" w14:textId="77777777" w:rsidTr="00EE2A95">
        <w:tc>
          <w:tcPr>
            <w:tcW w:w="1793" w:type="dxa"/>
          </w:tcPr>
          <w:p w14:paraId="69ABBEAD" w14:textId="77777777" w:rsidR="00197FAD" w:rsidRPr="00EF47A6" w:rsidRDefault="00197FAD" w:rsidP="00EE2A95">
            <w:pPr>
              <w:pStyle w:val="a0"/>
              <w:rPr>
                <w:rFonts w:eastAsiaTheme="minorEastAsia"/>
                <w:lang w:eastAsia="zh-CN"/>
              </w:rPr>
            </w:pPr>
            <w:r>
              <w:rPr>
                <w:rFonts w:eastAsiaTheme="minorEastAsia"/>
                <w:lang w:eastAsia="zh-CN"/>
              </w:rPr>
              <w:t>Huawei, HiSilicon</w:t>
            </w:r>
          </w:p>
        </w:tc>
        <w:tc>
          <w:tcPr>
            <w:tcW w:w="1392" w:type="dxa"/>
          </w:tcPr>
          <w:p w14:paraId="7CBEE722" w14:textId="77777777" w:rsidR="00197FAD" w:rsidRDefault="00197FAD" w:rsidP="00EE2A95">
            <w:pPr>
              <w:pStyle w:val="a0"/>
              <w:rPr>
                <w:rFonts w:eastAsiaTheme="minorEastAsia"/>
                <w:lang w:eastAsia="zh-CN"/>
              </w:rPr>
            </w:pPr>
            <w:r>
              <w:rPr>
                <w:rFonts w:eastAsiaTheme="minorEastAsia"/>
                <w:lang w:eastAsia="zh-CN"/>
              </w:rPr>
              <w:t>No</w:t>
            </w:r>
          </w:p>
        </w:tc>
        <w:tc>
          <w:tcPr>
            <w:tcW w:w="6669" w:type="dxa"/>
          </w:tcPr>
          <w:p w14:paraId="42B5FFF5" w14:textId="77777777" w:rsidR="00197FAD" w:rsidRDefault="00197FAD" w:rsidP="00EE2A95">
            <w:pPr>
              <w:pStyle w:val="a0"/>
              <w:rPr>
                <w:rFonts w:eastAsiaTheme="minorEastAsia"/>
                <w:lang w:eastAsia="zh-CN"/>
              </w:rPr>
            </w:pPr>
            <w:r>
              <w:rPr>
                <w:rFonts w:eastAsiaTheme="minorEastAsia"/>
                <w:lang w:eastAsia="zh-CN"/>
              </w:rPr>
              <w:t>We share similar views with others that RAN1 should answer the question of RAN4 directly, i.e. the feasibility of option 2, especially for n79 band.</w:t>
            </w:r>
          </w:p>
          <w:p w14:paraId="5B29368A" w14:textId="77777777" w:rsidR="00197FAD" w:rsidRDefault="00197FAD" w:rsidP="00EE2A95">
            <w:pPr>
              <w:pStyle w:val="a0"/>
              <w:rPr>
                <w:rFonts w:eastAsiaTheme="minorEastAsia"/>
                <w:lang w:eastAsia="zh-CN"/>
              </w:rPr>
            </w:pPr>
            <w:r>
              <w:rPr>
                <w:rFonts w:eastAsiaTheme="minorEastAsia"/>
                <w:lang w:eastAsia="zh-CN"/>
              </w:rPr>
              <w:t xml:space="preserve">In Table 5.2E.2-1 of TS38.101-1, n79 and n47 are </w:t>
            </w:r>
            <w:r w:rsidRPr="00BB5A83">
              <w:rPr>
                <w:rFonts w:eastAsiaTheme="minorEastAsia"/>
                <w:i/>
                <w:lang w:eastAsia="zh-CN"/>
              </w:rPr>
              <w:t>inter</w:t>
            </w:r>
            <w:r>
              <w:rPr>
                <w:rFonts w:eastAsiaTheme="minorEastAsia"/>
                <w:lang w:eastAsia="zh-CN"/>
              </w:rPr>
              <w:t>-band con-current, and thus has no relation to inter-release coexistence. There is no agreement that Rel-16 UEs can operate on the n79 band as well and n79 does not appear in Rel-16 RAN4 specs, i.e. Rel-16 and Rel-17 UEs do not coexist in the same band of n79. In that case, only Rel-17 UEs work on the band n79, thus no coexistence issue between the two releases’ UEs and the option 2 is feasible.</w:t>
            </w:r>
          </w:p>
          <w:p w14:paraId="571E327C" w14:textId="77777777" w:rsidR="00197FAD" w:rsidRDefault="00197FAD" w:rsidP="00EE2A95">
            <w:pPr>
              <w:pStyle w:val="a0"/>
              <w:rPr>
                <w:rFonts w:eastAsiaTheme="minorEastAsia"/>
                <w:lang w:eastAsia="zh-CN"/>
              </w:rPr>
            </w:pPr>
            <w:r>
              <w:rPr>
                <w:rFonts w:eastAsiaTheme="minorEastAsia"/>
                <w:lang w:eastAsia="zh-CN"/>
              </w:rPr>
              <w:t>Therefore, RAN1 should reply to RAN4 that Option 2 is feasible in the case of only Rel-17 UE works on n79 band. The proposal as formulated omits this fact.</w:t>
            </w:r>
          </w:p>
          <w:p w14:paraId="3C839D88" w14:textId="77777777" w:rsidR="00197FAD" w:rsidRDefault="00197FAD" w:rsidP="00EE2A95">
            <w:pPr>
              <w:pStyle w:val="a0"/>
              <w:rPr>
                <w:rFonts w:eastAsiaTheme="minorEastAsia"/>
                <w:lang w:eastAsia="zh-CN"/>
              </w:rPr>
            </w:pPr>
            <w:r>
              <w:rPr>
                <w:rFonts w:eastAsiaTheme="minorEastAsia"/>
                <w:lang w:eastAsia="zh-CN"/>
              </w:rPr>
              <w:t xml:space="preserve">For the coexistence of </w:t>
            </w:r>
            <w:r>
              <w:rPr>
                <w:rFonts w:eastAsiaTheme="minorEastAsia" w:hint="eastAsia"/>
                <w:lang w:eastAsia="zh-CN"/>
              </w:rPr>
              <w:t>R</w:t>
            </w:r>
            <w:r>
              <w:rPr>
                <w:rFonts w:eastAsiaTheme="minorEastAsia"/>
                <w:lang w:eastAsia="zh-CN"/>
              </w:rPr>
              <w:t>el-16 and Rel-17 UEs, if Rel-17 UE can support DL timing as well, then they can coexist in the ITS bands, e.g. n47. The reply LS can also mention this. This is the only case where RRC state is relevant, but RRC states are not part of the LS from RAN4.</w:t>
            </w:r>
          </w:p>
        </w:tc>
      </w:tr>
      <w:tr w:rsidR="00197FAD" w14:paraId="1D85675C" w14:textId="77777777" w:rsidTr="00EE2A95">
        <w:tc>
          <w:tcPr>
            <w:tcW w:w="1793" w:type="dxa"/>
          </w:tcPr>
          <w:p w14:paraId="3671D354" w14:textId="77777777" w:rsidR="00197FAD" w:rsidRDefault="00197FAD" w:rsidP="00EE2A95">
            <w:pPr>
              <w:pStyle w:val="a0"/>
              <w:rPr>
                <w:rFonts w:eastAsiaTheme="minorEastAsia"/>
                <w:lang w:eastAsia="zh-CN"/>
              </w:rPr>
            </w:pPr>
            <w:r>
              <w:rPr>
                <w:rFonts w:eastAsiaTheme="minorEastAsia"/>
                <w:lang w:eastAsia="zh-CN"/>
              </w:rPr>
              <w:t>Nokia, Nokia Shanghai Bell</w:t>
            </w:r>
          </w:p>
        </w:tc>
        <w:tc>
          <w:tcPr>
            <w:tcW w:w="1392" w:type="dxa"/>
          </w:tcPr>
          <w:p w14:paraId="47C4FC9B" w14:textId="77777777" w:rsidR="00197FAD" w:rsidRDefault="00197FAD" w:rsidP="00EE2A95">
            <w:pPr>
              <w:pStyle w:val="a0"/>
              <w:rPr>
                <w:rFonts w:eastAsiaTheme="minorEastAsia"/>
                <w:lang w:eastAsia="zh-CN"/>
              </w:rPr>
            </w:pPr>
            <w:r>
              <w:rPr>
                <w:rFonts w:eastAsiaTheme="minorEastAsia"/>
                <w:lang w:eastAsia="zh-CN"/>
              </w:rPr>
              <w:t>Comment</w:t>
            </w:r>
          </w:p>
        </w:tc>
        <w:tc>
          <w:tcPr>
            <w:tcW w:w="6669" w:type="dxa"/>
          </w:tcPr>
          <w:p w14:paraId="6B1B9DE6" w14:textId="77777777" w:rsidR="00197FAD" w:rsidRDefault="00197FAD" w:rsidP="00EE2A95">
            <w:pPr>
              <w:pStyle w:val="a0"/>
              <w:rPr>
                <w:rFonts w:eastAsiaTheme="minorEastAsia"/>
                <w:lang w:eastAsia="zh-CN"/>
              </w:rPr>
            </w:pPr>
            <w:r>
              <w:rPr>
                <w:rFonts w:eastAsiaTheme="minorEastAsia"/>
                <w:lang w:eastAsia="zh-CN"/>
              </w:rPr>
              <w:t>We agree with other companies to focus on proposal 2.</w:t>
            </w:r>
          </w:p>
        </w:tc>
      </w:tr>
      <w:tr w:rsidR="00542DA6" w14:paraId="1BD89975" w14:textId="77777777" w:rsidTr="00542DA6">
        <w:tc>
          <w:tcPr>
            <w:tcW w:w="1793" w:type="dxa"/>
          </w:tcPr>
          <w:p w14:paraId="3F3605CE" w14:textId="77777777" w:rsidR="00542DA6" w:rsidRDefault="00542DA6" w:rsidP="00595448">
            <w:pPr>
              <w:pStyle w:val="a0"/>
              <w:rPr>
                <w:rFonts w:eastAsiaTheme="minorEastAsia"/>
                <w:lang w:eastAsia="zh-CN"/>
              </w:rPr>
            </w:pPr>
            <w:proofErr w:type="spellStart"/>
            <w:r>
              <w:rPr>
                <w:rFonts w:eastAsiaTheme="minorEastAsia"/>
                <w:lang w:eastAsia="zh-CN"/>
              </w:rPr>
              <w:t>MediaTek</w:t>
            </w:r>
            <w:proofErr w:type="spellEnd"/>
          </w:p>
        </w:tc>
        <w:tc>
          <w:tcPr>
            <w:tcW w:w="1392" w:type="dxa"/>
          </w:tcPr>
          <w:p w14:paraId="168986F9" w14:textId="77777777" w:rsidR="00542DA6" w:rsidRDefault="00542DA6" w:rsidP="00595448">
            <w:pPr>
              <w:pStyle w:val="a0"/>
              <w:rPr>
                <w:rFonts w:eastAsiaTheme="minorEastAsia"/>
                <w:lang w:eastAsia="zh-CN"/>
              </w:rPr>
            </w:pPr>
            <w:r>
              <w:rPr>
                <w:rFonts w:eastAsiaTheme="minorEastAsia"/>
                <w:lang w:eastAsia="zh-CN"/>
              </w:rPr>
              <w:t>Comment</w:t>
            </w:r>
          </w:p>
        </w:tc>
        <w:tc>
          <w:tcPr>
            <w:tcW w:w="6669" w:type="dxa"/>
          </w:tcPr>
          <w:p w14:paraId="350BAC2A" w14:textId="77777777" w:rsidR="00542DA6" w:rsidRDefault="00542DA6" w:rsidP="00595448">
            <w:pPr>
              <w:pStyle w:val="a0"/>
              <w:rPr>
                <w:rFonts w:eastAsiaTheme="minorEastAsia"/>
                <w:lang w:eastAsia="zh-CN"/>
              </w:rPr>
            </w:pPr>
            <w:r>
              <w:rPr>
                <w:rFonts w:eastAsiaTheme="minorEastAsia"/>
                <w:lang w:eastAsia="zh-CN"/>
              </w:rPr>
              <w:t>Seems not relevant to the RAN4 question.</w:t>
            </w:r>
          </w:p>
        </w:tc>
      </w:tr>
    </w:tbl>
    <w:p w14:paraId="791353FF" w14:textId="758A5140" w:rsidR="00197FAD" w:rsidRPr="00542DA6" w:rsidRDefault="00197FAD" w:rsidP="00EB2E3B">
      <w:pPr>
        <w:pStyle w:val="a0"/>
        <w:rPr>
          <w:rFonts w:eastAsiaTheme="minorEastAsia"/>
          <w:b/>
          <w:lang w:eastAsia="zh-CN"/>
        </w:rPr>
      </w:pPr>
    </w:p>
    <w:p w14:paraId="565BE894" w14:textId="77777777" w:rsidR="00197FAD" w:rsidRPr="002B4ADE" w:rsidRDefault="00197FAD" w:rsidP="00EB2E3B">
      <w:pPr>
        <w:pStyle w:val="a0"/>
        <w:rPr>
          <w:rFonts w:eastAsiaTheme="minorEastAsia"/>
          <w:b/>
          <w:lang w:eastAsia="zh-CN"/>
        </w:rPr>
      </w:pPr>
    </w:p>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f5"/>
        <w:tblW w:w="0" w:type="auto"/>
        <w:tblLook w:val="04A0" w:firstRow="1" w:lastRow="0" w:firstColumn="1" w:lastColumn="0" w:noHBand="0" w:noVBand="1"/>
      </w:tblPr>
      <w:tblGrid>
        <w:gridCol w:w="1793"/>
        <w:gridCol w:w="1392"/>
        <w:gridCol w:w="6669"/>
      </w:tblGrid>
      <w:tr w:rsidR="00BA6E0C" w:rsidRPr="00931EE3" w14:paraId="64A6D6D0" w14:textId="77777777" w:rsidTr="00EE2A95">
        <w:tc>
          <w:tcPr>
            <w:tcW w:w="1793" w:type="dxa"/>
          </w:tcPr>
          <w:p w14:paraId="3882EA2F" w14:textId="77777777" w:rsidR="00BA6E0C" w:rsidRPr="00931EE3" w:rsidRDefault="00BA6E0C" w:rsidP="00EE2A95">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115EDD2D" w14:textId="77777777" w:rsidR="00BA6E0C" w:rsidRPr="00931EE3" w:rsidRDefault="00BA6E0C" w:rsidP="00EE2A95">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7F57C17D" w14:textId="77777777" w:rsidR="00BA6E0C" w:rsidRPr="00931EE3" w:rsidRDefault="00BA6E0C" w:rsidP="00EE2A95">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BA6E0C" w14:paraId="44332FC0" w14:textId="77777777" w:rsidTr="00EE2A95">
        <w:tc>
          <w:tcPr>
            <w:tcW w:w="1793" w:type="dxa"/>
          </w:tcPr>
          <w:p w14:paraId="6F8BD3E2" w14:textId="77777777" w:rsidR="00BA6E0C" w:rsidRDefault="00BA6E0C" w:rsidP="00EE2A95">
            <w:pPr>
              <w:pStyle w:val="a0"/>
              <w:rPr>
                <w:rFonts w:eastAsiaTheme="minorEastAsia"/>
                <w:lang w:eastAsia="zh-CN"/>
              </w:rPr>
            </w:pPr>
            <w:r>
              <w:rPr>
                <w:rFonts w:eastAsiaTheme="minorEastAsia"/>
                <w:lang w:eastAsia="zh-CN"/>
              </w:rPr>
              <w:t>Intel</w:t>
            </w:r>
          </w:p>
        </w:tc>
        <w:tc>
          <w:tcPr>
            <w:tcW w:w="1392" w:type="dxa"/>
          </w:tcPr>
          <w:p w14:paraId="624C7BA3" w14:textId="77777777" w:rsidR="00BA6E0C" w:rsidRDefault="00BA6E0C" w:rsidP="00EE2A95">
            <w:pPr>
              <w:pStyle w:val="a0"/>
              <w:rPr>
                <w:rFonts w:eastAsiaTheme="minorEastAsia"/>
                <w:lang w:eastAsia="zh-CN"/>
              </w:rPr>
            </w:pPr>
            <w:r>
              <w:rPr>
                <w:rFonts w:eastAsiaTheme="minorEastAsia"/>
                <w:lang w:eastAsia="zh-CN"/>
              </w:rPr>
              <w:t>Comments</w:t>
            </w:r>
          </w:p>
        </w:tc>
        <w:tc>
          <w:tcPr>
            <w:tcW w:w="6669" w:type="dxa"/>
          </w:tcPr>
          <w:p w14:paraId="2B3003D8" w14:textId="77777777" w:rsidR="00BA6E0C" w:rsidRPr="00452756" w:rsidRDefault="00BA6E0C" w:rsidP="00EE2A95">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6C1030F6" w14:textId="77777777" w:rsidR="00BA6E0C" w:rsidRDefault="00BA6E0C" w:rsidP="00EE2A95">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(e.g.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BA6E0C" w14:paraId="70B2CFC6" w14:textId="77777777" w:rsidTr="00EE2A95">
        <w:tc>
          <w:tcPr>
            <w:tcW w:w="1793" w:type="dxa"/>
          </w:tcPr>
          <w:p w14:paraId="7ABB9F41" w14:textId="77777777" w:rsidR="00BA6E0C" w:rsidRDefault="00BA6E0C" w:rsidP="00EE2A95">
            <w:pPr>
              <w:pStyle w:val="a0"/>
              <w:rPr>
                <w:rFonts w:eastAsiaTheme="minorEastAsia"/>
                <w:lang w:eastAsia="zh-CN"/>
              </w:rPr>
            </w:pPr>
            <w:r>
              <w:rPr>
                <w:rFonts w:eastAsiaTheme="minorEastAsia"/>
                <w:lang w:eastAsia="zh-CN"/>
              </w:rPr>
              <w:t>Ericsson</w:t>
            </w:r>
          </w:p>
        </w:tc>
        <w:tc>
          <w:tcPr>
            <w:tcW w:w="1392" w:type="dxa"/>
          </w:tcPr>
          <w:p w14:paraId="0AD97DE6" w14:textId="77777777" w:rsidR="00BA6E0C" w:rsidRDefault="00BA6E0C" w:rsidP="00EE2A95">
            <w:pPr>
              <w:pStyle w:val="a0"/>
              <w:rPr>
                <w:rFonts w:eastAsiaTheme="minorEastAsia"/>
                <w:lang w:eastAsia="zh-CN"/>
              </w:rPr>
            </w:pPr>
            <w:r>
              <w:rPr>
                <w:rFonts w:eastAsiaTheme="minorEastAsia"/>
                <w:lang w:eastAsia="zh-CN"/>
              </w:rPr>
              <w:t>Comments</w:t>
            </w:r>
          </w:p>
        </w:tc>
        <w:tc>
          <w:tcPr>
            <w:tcW w:w="6669" w:type="dxa"/>
          </w:tcPr>
          <w:p w14:paraId="54BF88A4" w14:textId="77777777" w:rsidR="00BA6E0C" w:rsidRDefault="00BA6E0C" w:rsidP="00EE2A95">
            <w:pPr>
              <w:pStyle w:val="a0"/>
              <w:rPr>
                <w:rFonts w:eastAsiaTheme="minorEastAsia"/>
                <w:lang w:eastAsia="zh-CN"/>
              </w:rPr>
            </w:pPr>
            <w:r>
              <w:rPr>
                <w:rFonts w:eastAsiaTheme="minorEastAsia"/>
                <w:lang w:eastAsia="zh-CN"/>
              </w:rPr>
              <w:t>We think that the proposed reply needs a bit of clarification.</w:t>
            </w:r>
          </w:p>
          <w:p w14:paraId="52E9DC3C" w14:textId="77777777" w:rsidR="00BA6E0C" w:rsidRDefault="00BA6E0C" w:rsidP="00EE2A95">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BA6E0C" w14:paraId="2F64F452" w14:textId="77777777" w:rsidTr="00EE2A95">
        <w:tc>
          <w:tcPr>
            <w:tcW w:w="1793" w:type="dxa"/>
          </w:tcPr>
          <w:p w14:paraId="16D9C0F0" w14:textId="77777777" w:rsidR="00BA6E0C" w:rsidRDefault="00BA6E0C" w:rsidP="00EE2A95">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3ACB8124" w14:textId="77777777" w:rsidR="00BA6E0C" w:rsidRDefault="00BA6E0C" w:rsidP="00EE2A95">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C2626A2" w14:textId="77777777" w:rsidR="00BA6E0C" w:rsidRDefault="00BA6E0C" w:rsidP="00EE2A95">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4EA4E58C" w14:textId="77777777" w:rsidR="00BA6E0C" w:rsidRDefault="00BA6E0C" w:rsidP="00EE2A95">
            <w:pPr>
              <w:pStyle w:val="a0"/>
              <w:rPr>
                <w:rFonts w:eastAsiaTheme="minorEastAsia"/>
                <w:lang w:eastAsia="zh-CN"/>
              </w:rPr>
            </w:pPr>
            <w:r>
              <w:rPr>
                <w:rFonts w:eastAsiaTheme="minorEastAsia"/>
                <w:lang w:eastAsia="zh-CN"/>
              </w:rPr>
              <w:t>Some minor changes on the feedback:</w:t>
            </w:r>
          </w:p>
          <w:p w14:paraId="27071DC1" w14:textId="77777777" w:rsidR="00BA6E0C" w:rsidRPr="000D0A1A" w:rsidRDefault="00BA6E0C" w:rsidP="00EE2A95">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570D2C2F" w14:textId="77777777" w:rsidR="00BA6E0C" w:rsidRDefault="00BA6E0C" w:rsidP="00EE2A95">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BA6E0C" w14:paraId="1F27F862" w14:textId="77777777" w:rsidTr="00EE2A95">
        <w:tc>
          <w:tcPr>
            <w:tcW w:w="1793" w:type="dxa"/>
          </w:tcPr>
          <w:p w14:paraId="4EFDC12F" w14:textId="77777777" w:rsidR="00BA6E0C" w:rsidRDefault="00BA6E0C" w:rsidP="00EE2A95">
            <w:pPr>
              <w:pStyle w:val="a0"/>
              <w:rPr>
                <w:rFonts w:eastAsiaTheme="minorEastAsia"/>
                <w:lang w:eastAsia="zh-CN"/>
              </w:rPr>
            </w:pPr>
            <w:r>
              <w:rPr>
                <w:rFonts w:eastAsiaTheme="minorEastAsia"/>
                <w:lang w:eastAsia="zh-CN"/>
              </w:rPr>
              <w:t>Samsung</w:t>
            </w:r>
          </w:p>
        </w:tc>
        <w:tc>
          <w:tcPr>
            <w:tcW w:w="1392" w:type="dxa"/>
          </w:tcPr>
          <w:p w14:paraId="77E90847" w14:textId="77777777" w:rsidR="00BA6E0C" w:rsidRDefault="00BA6E0C" w:rsidP="00EE2A95">
            <w:pPr>
              <w:pStyle w:val="a0"/>
              <w:rPr>
                <w:rFonts w:eastAsiaTheme="minorEastAsia"/>
                <w:lang w:eastAsia="zh-CN"/>
              </w:rPr>
            </w:pPr>
          </w:p>
        </w:tc>
        <w:tc>
          <w:tcPr>
            <w:tcW w:w="6669" w:type="dxa"/>
          </w:tcPr>
          <w:p w14:paraId="41EF94B0" w14:textId="77777777" w:rsidR="00BA6E0C" w:rsidRDefault="00BA6E0C" w:rsidP="00EE2A95">
            <w:pPr>
              <w:pStyle w:val="a0"/>
              <w:rPr>
                <w:rFonts w:eastAsiaTheme="minorEastAsia"/>
                <w:lang w:eastAsia="zh-CN"/>
              </w:rPr>
            </w:pPr>
            <w:r>
              <w:rPr>
                <w:rFonts w:eastAsiaTheme="minorEastAsia"/>
                <w:lang w:eastAsia="zh-CN"/>
              </w:rPr>
              <w:t>Please see answer to question 1.</w:t>
            </w:r>
          </w:p>
        </w:tc>
      </w:tr>
      <w:tr w:rsidR="00BA6E0C" w14:paraId="0E38FC99" w14:textId="77777777" w:rsidTr="00EE2A95">
        <w:tc>
          <w:tcPr>
            <w:tcW w:w="1793" w:type="dxa"/>
          </w:tcPr>
          <w:p w14:paraId="5B709646" w14:textId="77777777" w:rsidR="00BA6E0C" w:rsidRDefault="00BA6E0C" w:rsidP="00EE2A95">
            <w:pPr>
              <w:pStyle w:val="a0"/>
              <w:rPr>
                <w:rFonts w:eastAsiaTheme="minorEastAsia"/>
                <w:lang w:eastAsia="zh-CN"/>
              </w:rPr>
            </w:pPr>
            <w:r>
              <w:rPr>
                <w:rFonts w:eastAsiaTheme="minorEastAsia" w:hint="eastAsia"/>
                <w:lang w:eastAsia="zh-CN"/>
              </w:rPr>
              <w:t>Xiaomi</w:t>
            </w:r>
          </w:p>
        </w:tc>
        <w:tc>
          <w:tcPr>
            <w:tcW w:w="1392" w:type="dxa"/>
          </w:tcPr>
          <w:p w14:paraId="0941F0FF" w14:textId="77777777" w:rsidR="00BA6E0C" w:rsidRDefault="00BA6E0C" w:rsidP="00EE2A95">
            <w:pPr>
              <w:pStyle w:val="a0"/>
              <w:rPr>
                <w:rFonts w:eastAsiaTheme="minorEastAsia"/>
                <w:lang w:eastAsia="zh-CN"/>
              </w:rPr>
            </w:pPr>
          </w:p>
        </w:tc>
        <w:tc>
          <w:tcPr>
            <w:tcW w:w="6669" w:type="dxa"/>
          </w:tcPr>
          <w:p w14:paraId="41C719E3" w14:textId="77777777" w:rsidR="00BA6E0C" w:rsidRDefault="00BA6E0C" w:rsidP="00EE2A95">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BA6E0C" w14:paraId="1848F746" w14:textId="77777777" w:rsidTr="00EE2A95">
        <w:tc>
          <w:tcPr>
            <w:tcW w:w="1793" w:type="dxa"/>
          </w:tcPr>
          <w:p w14:paraId="3B3F38F9" w14:textId="77777777" w:rsidR="00BA6E0C" w:rsidRDefault="00BA6E0C" w:rsidP="00EE2A95">
            <w:pPr>
              <w:pStyle w:val="a0"/>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03797590" w14:textId="77777777" w:rsidR="00BA6E0C" w:rsidRDefault="00BA6E0C" w:rsidP="00EE2A95">
            <w:pPr>
              <w:pStyle w:val="a0"/>
              <w:rPr>
                <w:rFonts w:eastAsiaTheme="minorEastAsia"/>
                <w:lang w:eastAsia="zh-CN"/>
              </w:rPr>
            </w:pPr>
            <w:r>
              <w:rPr>
                <w:rFonts w:eastAsia="Malgun Gothic" w:hint="eastAsia"/>
                <w:lang w:eastAsia="ko-KR"/>
              </w:rPr>
              <w:t>Comment</w:t>
            </w:r>
          </w:p>
        </w:tc>
        <w:tc>
          <w:tcPr>
            <w:tcW w:w="6669" w:type="dxa"/>
          </w:tcPr>
          <w:p w14:paraId="659FC544" w14:textId="77777777" w:rsidR="00BA6E0C" w:rsidRDefault="00BA6E0C" w:rsidP="00EE2A95">
            <w:pPr>
              <w:pStyle w:val="a0"/>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Pr>
                <w:rFonts w:eastAsia="Malgun Gothic"/>
                <w:lang w:eastAsia="ko-KR"/>
              </w:rPr>
              <w:t xml:space="preserve"> Note that RAN1 has not yet studied the exact impact of this phenomenon. 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since SL transmission timing is aligned with UL timing only when performing </w:t>
            </w:r>
            <w:r w:rsidRPr="00B05E8E">
              <w:rPr>
                <w:rFonts w:ascii="Calibri" w:hAnsi="Calibri" w:cs="Calibri"/>
              </w:rPr>
              <w:t xml:space="preserve">Mode 1 based PSSCH </w:t>
            </w:r>
            <w:r>
              <w:rPr>
                <w:rFonts w:ascii="Calibri" w:hAnsi="Calibri" w:cs="Calibri"/>
              </w:rPr>
              <w:t xml:space="preserve">transmission, PSCCH and PSSCH pools are </w:t>
            </w:r>
            <w:proofErr w:type="spellStart"/>
            <w:r>
              <w:rPr>
                <w:rFonts w:ascii="Calibri" w:hAnsi="Calibri" w:cs="Calibri"/>
              </w:rPr>
              <w:t>TDMed</w:t>
            </w:r>
            <w:proofErr w:type="spellEnd"/>
            <w:r>
              <w:rPr>
                <w:rFonts w:ascii="Calibri" w:hAnsi="Calibri" w:cs="Calibri"/>
              </w:rPr>
              <w:t xml:space="preserve"> and the “</w:t>
            </w:r>
            <w:r w:rsidRPr="00423E22">
              <w:rPr>
                <w:rFonts w:ascii="Calibri" w:hAnsi="Calibri" w:cs="Calibri"/>
              </w:rPr>
              <w:t>Timing advance indication</w:t>
            </w:r>
            <w:r>
              <w:rPr>
                <w:rFonts w:ascii="Calibri" w:hAnsi="Calibri" w:cs="Calibri"/>
              </w:rPr>
              <w:t xml:space="preserve">” field of PSCCH provides the timing offset information for PSSCH reception from PSCCH reception timing, this issue could be resolved. </w:t>
            </w:r>
          </w:p>
          <w:p w14:paraId="3D5FA522" w14:textId="77777777" w:rsidR="00BA6E0C" w:rsidRDefault="00BA6E0C" w:rsidP="00EE2A95">
            <w:pPr>
              <w:pStyle w:val="a0"/>
              <w:rPr>
                <w:rFonts w:eastAsia="Malgun Gothic"/>
                <w:lang w:eastAsia="ko-KR"/>
              </w:rPr>
            </w:pPr>
            <w:r>
              <w:rPr>
                <w:rFonts w:eastAsia="Malgun Gothic"/>
                <w:lang w:eastAsia="ko-KR"/>
              </w:rPr>
              <w:t>In summary, we think that the current version of Draft proposal 2 is somewhat misleading. From our perspective, the following two points need to be captured/reflected in RAN1’s reply.</w:t>
            </w:r>
          </w:p>
          <w:p w14:paraId="194EE49E" w14:textId="77777777" w:rsidR="00BA6E0C" w:rsidRDefault="00BA6E0C" w:rsidP="00BA6E0C">
            <w:pPr>
              <w:pStyle w:val="a0"/>
              <w:numPr>
                <w:ilvl w:val="0"/>
                <w:numId w:val="29"/>
              </w:numPr>
              <w:rPr>
                <w:rFonts w:eastAsia="Malgun Gothic"/>
                <w:lang w:eastAsia="ko-KR"/>
              </w:rPr>
            </w:pPr>
            <w:r>
              <w:rPr>
                <w:rFonts w:eastAsia="Malgun Gothic"/>
                <w:lang w:eastAsia="ko-KR"/>
              </w:rPr>
              <w:t>RAN1 has not sufficiently studied the problems that could occur when Option 2 is applied.</w:t>
            </w:r>
          </w:p>
          <w:p w14:paraId="02A53E05" w14:textId="77777777" w:rsidR="00BA6E0C" w:rsidRPr="0056579D" w:rsidRDefault="00BA6E0C" w:rsidP="00BA6E0C">
            <w:pPr>
              <w:pStyle w:val="a0"/>
              <w:numPr>
                <w:ilvl w:val="0"/>
                <w:numId w:val="29"/>
              </w:numPr>
              <w:rPr>
                <w:rFonts w:eastAsia="Malgun Gothic"/>
                <w:lang w:eastAsia="ko-KR"/>
              </w:rPr>
            </w:pPr>
            <w:r>
              <w:rPr>
                <w:rFonts w:eastAsia="Malgun Gothic"/>
                <w:lang w:eastAsia="ko-KR"/>
              </w:rPr>
              <w:lastRenderedPageBreak/>
              <w:t>From RAN1’s perspective, there is no plan to consider SL operation based on Uplink timing in Rel-17.</w:t>
            </w:r>
          </w:p>
        </w:tc>
      </w:tr>
      <w:tr w:rsidR="00BA6E0C" w14:paraId="3DB2F34A" w14:textId="77777777" w:rsidTr="00EE2A95">
        <w:tc>
          <w:tcPr>
            <w:tcW w:w="1793" w:type="dxa"/>
          </w:tcPr>
          <w:p w14:paraId="4242E76A" w14:textId="77777777" w:rsidR="00BA6E0C" w:rsidRDefault="00BA6E0C" w:rsidP="00EE2A95">
            <w:pPr>
              <w:pStyle w:val="a0"/>
              <w:rPr>
                <w:rFonts w:eastAsiaTheme="minorEastAsia"/>
                <w:lang w:eastAsia="zh-CN"/>
              </w:rPr>
            </w:pPr>
            <w:r>
              <w:rPr>
                <w:rFonts w:eastAsiaTheme="minorEastAsia"/>
                <w:lang w:eastAsia="zh-CN"/>
              </w:rPr>
              <w:lastRenderedPageBreak/>
              <w:t>Apple</w:t>
            </w:r>
          </w:p>
        </w:tc>
        <w:tc>
          <w:tcPr>
            <w:tcW w:w="1392" w:type="dxa"/>
          </w:tcPr>
          <w:p w14:paraId="1BB493B8" w14:textId="77777777" w:rsidR="00BA6E0C" w:rsidRDefault="00BA6E0C" w:rsidP="00EE2A95">
            <w:pPr>
              <w:pStyle w:val="a0"/>
              <w:rPr>
                <w:rFonts w:eastAsiaTheme="minorEastAsia"/>
                <w:lang w:eastAsia="zh-CN"/>
              </w:rPr>
            </w:pPr>
          </w:p>
        </w:tc>
        <w:tc>
          <w:tcPr>
            <w:tcW w:w="6669" w:type="dxa"/>
          </w:tcPr>
          <w:p w14:paraId="7993B4E2" w14:textId="77777777" w:rsidR="00BA6E0C" w:rsidRDefault="00BA6E0C" w:rsidP="00EE2A95">
            <w:pPr>
              <w:pStyle w:val="a0"/>
              <w:rPr>
                <w:rFonts w:eastAsiaTheme="minorEastAsia"/>
                <w:lang w:eastAsia="zh-CN"/>
              </w:rPr>
            </w:pPr>
            <w:r>
              <w:rPr>
                <w:rFonts w:eastAsiaTheme="minorEastAsia"/>
                <w:lang w:eastAsia="zh-CN"/>
              </w:rPr>
              <w:t>We may simply answer the question from RAN4, rather than focusing on one of the reasons why it is infeasible.</w:t>
            </w:r>
          </w:p>
          <w:p w14:paraId="328F4766" w14:textId="77777777" w:rsidR="00BA6E0C" w:rsidRDefault="00BA6E0C" w:rsidP="00EE2A95">
            <w:pPr>
              <w:pStyle w:val="a0"/>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BA6E0C" w14:paraId="5CF00A28" w14:textId="77777777" w:rsidTr="00EE2A95">
        <w:tc>
          <w:tcPr>
            <w:tcW w:w="1793" w:type="dxa"/>
          </w:tcPr>
          <w:p w14:paraId="152C328E" w14:textId="77777777" w:rsidR="00BA6E0C" w:rsidRDefault="00BA6E0C" w:rsidP="00EE2A95">
            <w:pPr>
              <w:pStyle w:val="a0"/>
              <w:rPr>
                <w:rFonts w:eastAsiaTheme="minorEastAsia"/>
                <w:lang w:eastAsia="zh-CN"/>
              </w:rPr>
            </w:pPr>
            <w:r>
              <w:rPr>
                <w:rFonts w:eastAsiaTheme="minorEastAsia"/>
                <w:lang w:eastAsia="zh-CN"/>
              </w:rPr>
              <w:t>Qualcomm</w:t>
            </w:r>
          </w:p>
        </w:tc>
        <w:tc>
          <w:tcPr>
            <w:tcW w:w="1392" w:type="dxa"/>
          </w:tcPr>
          <w:p w14:paraId="5B9C2ECD" w14:textId="77777777" w:rsidR="00BA6E0C" w:rsidRDefault="00BA6E0C" w:rsidP="00EE2A95">
            <w:pPr>
              <w:pStyle w:val="a0"/>
              <w:rPr>
                <w:rFonts w:eastAsiaTheme="minorEastAsia"/>
                <w:lang w:eastAsia="zh-CN"/>
              </w:rPr>
            </w:pPr>
          </w:p>
        </w:tc>
        <w:tc>
          <w:tcPr>
            <w:tcW w:w="6669" w:type="dxa"/>
          </w:tcPr>
          <w:p w14:paraId="11BC57AD" w14:textId="77777777" w:rsidR="00BA6E0C" w:rsidRDefault="00BA6E0C" w:rsidP="00EE2A95">
            <w:pPr>
              <w:pStyle w:val="a0"/>
              <w:rPr>
                <w:rFonts w:eastAsiaTheme="minorEastAsia"/>
                <w:lang w:eastAsia="zh-CN"/>
              </w:rPr>
            </w:pPr>
            <w:r>
              <w:rPr>
                <w:rFonts w:eastAsiaTheme="minorEastAsia"/>
                <w:lang w:eastAsia="zh-CN"/>
              </w:rPr>
              <w:t>We’d like to clarify whether the proposals are alternative replies or that both are planned to be included.</w:t>
            </w:r>
          </w:p>
          <w:p w14:paraId="017C3C3A" w14:textId="77777777" w:rsidR="00BA6E0C" w:rsidRDefault="00BA6E0C" w:rsidP="00EE2A95">
            <w:pPr>
              <w:pStyle w:val="a0"/>
              <w:rPr>
                <w:rFonts w:eastAsiaTheme="minorEastAsia"/>
                <w:lang w:eastAsia="zh-CN"/>
              </w:rPr>
            </w:pPr>
          </w:p>
          <w:p w14:paraId="161F2F46" w14:textId="77777777" w:rsidR="00BA6E0C" w:rsidRDefault="00BA6E0C" w:rsidP="00EE2A95">
            <w:pPr>
              <w:pStyle w:val="a0"/>
              <w:rPr>
                <w:rFonts w:eastAsiaTheme="minorEastAsia"/>
                <w:lang w:eastAsia="zh-CN"/>
              </w:rPr>
            </w:pPr>
            <w:r>
              <w:rPr>
                <w:rFonts w:eastAsiaTheme="minorEastAsia"/>
                <w:lang w:eastAsia="zh-CN"/>
              </w:rPr>
              <w:t>We agree with the intention of the proposal as reply but don’t think it covers all issues. As pointed out by LG, that there are issues beyond coexistence that would also need to be considered.</w:t>
            </w:r>
          </w:p>
          <w:p w14:paraId="45655EBB" w14:textId="77777777" w:rsidR="00BA6E0C" w:rsidRDefault="00BA6E0C" w:rsidP="00EE2A95">
            <w:pPr>
              <w:pStyle w:val="a0"/>
              <w:rPr>
                <w:rFonts w:eastAsiaTheme="minorEastAsia"/>
                <w:lang w:eastAsia="zh-CN"/>
              </w:rPr>
            </w:pPr>
          </w:p>
        </w:tc>
      </w:tr>
      <w:tr w:rsidR="00BA6E0C" w14:paraId="00799E35" w14:textId="77777777" w:rsidTr="00EE2A95">
        <w:tc>
          <w:tcPr>
            <w:tcW w:w="1793" w:type="dxa"/>
          </w:tcPr>
          <w:p w14:paraId="7FC276FF" w14:textId="77777777" w:rsidR="00BA6E0C" w:rsidRDefault="00BA6E0C" w:rsidP="00EE2A95">
            <w:pPr>
              <w:pStyle w:val="a0"/>
              <w:rPr>
                <w:rFonts w:eastAsiaTheme="minorEastAsia"/>
                <w:lang w:eastAsia="zh-CN"/>
              </w:rPr>
            </w:pPr>
            <w:r>
              <w:rPr>
                <w:rFonts w:eastAsiaTheme="minorEastAsia"/>
                <w:lang w:eastAsia="zh-CN"/>
              </w:rPr>
              <w:t>NTT DOCOMO</w:t>
            </w:r>
          </w:p>
        </w:tc>
        <w:tc>
          <w:tcPr>
            <w:tcW w:w="1392" w:type="dxa"/>
          </w:tcPr>
          <w:p w14:paraId="625C0600" w14:textId="77777777" w:rsidR="00BA6E0C" w:rsidRDefault="00BA6E0C" w:rsidP="00EE2A95">
            <w:pPr>
              <w:pStyle w:val="a0"/>
              <w:rPr>
                <w:rFonts w:eastAsiaTheme="minorEastAsia"/>
                <w:lang w:eastAsia="zh-CN"/>
              </w:rPr>
            </w:pPr>
          </w:p>
        </w:tc>
        <w:tc>
          <w:tcPr>
            <w:tcW w:w="6669" w:type="dxa"/>
          </w:tcPr>
          <w:p w14:paraId="7F5F2775" w14:textId="77777777" w:rsidR="00BA6E0C" w:rsidRDefault="00BA6E0C" w:rsidP="00EE2A95">
            <w:pPr>
              <w:pStyle w:val="a0"/>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BA6E0C" w14:paraId="578431C7" w14:textId="77777777" w:rsidTr="00EE2A95">
        <w:tc>
          <w:tcPr>
            <w:tcW w:w="1793" w:type="dxa"/>
          </w:tcPr>
          <w:p w14:paraId="54B6FD8B" w14:textId="77777777" w:rsidR="00BA6E0C" w:rsidRDefault="00BA6E0C" w:rsidP="00EE2A95">
            <w:pPr>
              <w:pStyle w:val="a0"/>
              <w:rPr>
                <w:rFonts w:eastAsiaTheme="minorEastAsia"/>
                <w:lang w:eastAsia="zh-CN"/>
              </w:rPr>
            </w:pPr>
            <w:r>
              <w:rPr>
                <w:rFonts w:eastAsiaTheme="minorEastAsia"/>
                <w:lang w:eastAsia="zh-CN"/>
              </w:rPr>
              <w:t>vivo</w:t>
            </w:r>
          </w:p>
        </w:tc>
        <w:tc>
          <w:tcPr>
            <w:tcW w:w="1392" w:type="dxa"/>
          </w:tcPr>
          <w:p w14:paraId="0B29905F" w14:textId="77777777" w:rsidR="00BA6E0C" w:rsidRDefault="00BA6E0C" w:rsidP="00EE2A95">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4944768" w14:textId="77777777" w:rsidR="00BA6E0C" w:rsidRDefault="00BA6E0C" w:rsidP="00EE2A95">
            <w:pPr>
              <w:pStyle w:val="a0"/>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BA6E0C" w14:paraId="55C2273E" w14:textId="77777777" w:rsidTr="00EE2A95">
        <w:tc>
          <w:tcPr>
            <w:tcW w:w="1793" w:type="dxa"/>
          </w:tcPr>
          <w:p w14:paraId="057686B3" w14:textId="77777777" w:rsidR="00BA6E0C" w:rsidRDefault="00BA6E0C" w:rsidP="00EE2A95">
            <w:pPr>
              <w:pStyle w:val="a0"/>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2F1A279E" w14:textId="77777777" w:rsidR="00BA6E0C" w:rsidRDefault="00BA6E0C" w:rsidP="00EE2A95">
            <w:pPr>
              <w:pStyle w:val="a0"/>
              <w:rPr>
                <w:rFonts w:eastAsiaTheme="minorEastAsia"/>
                <w:lang w:eastAsia="zh-CN"/>
              </w:rPr>
            </w:pPr>
            <w:r>
              <w:rPr>
                <w:rFonts w:eastAsiaTheme="minorEastAsia" w:hint="eastAsia"/>
                <w:lang w:eastAsia="zh-CN"/>
              </w:rPr>
              <w:t>Comment</w:t>
            </w:r>
          </w:p>
        </w:tc>
        <w:tc>
          <w:tcPr>
            <w:tcW w:w="6669" w:type="dxa"/>
          </w:tcPr>
          <w:p w14:paraId="196EA0C8" w14:textId="77777777" w:rsidR="00BA6E0C" w:rsidRDefault="00BA6E0C" w:rsidP="00EE2A95">
            <w:pPr>
              <w:pStyle w:val="a0"/>
              <w:rPr>
                <w:rFonts w:eastAsiaTheme="minorEastAsia"/>
                <w:lang w:eastAsia="zh-CN"/>
              </w:rPr>
            </w:pPr>
            <w:r>
              <w:rPr>
                <w:rFonts w:eastAsiaTheme="minorEastAsia" w:hint="eastAsia"/>
                <w:lang w:eastAsia="zh-CN"/>
              </w:rPr>
              <w:t>Prefer a straightforward response on the question itself. The wording from OPPO is fine.</w:t>
            </w:r>
          </w:p>
          <w:p w14:paraId="441ADDF7" w14:textId="77777777" w:rsidR="00BA6E0C" w:rsidRDefault="00BA6E0C" w:rsidP="00EE2A95">
            <w:pPr>
              <w:pStyle w:val="a0"/>
              <w:rPr>
                <w:rFonts w:eastAsiaTheme="minorEastAsia"/>
                <w:lang w:eastAsia="zh-CN"/>
              </w:rPr>
            </w:pPr>
          </w:p>
        </w:tc>
      </w:tr>
      <w:tr w:rsidR="00BA6E0C" w14:paraId="04298611" w14:textId="77777777" w:rsidTr="00EE2A95">
        <w:tc>
          <w:tcPr>
            <w:tcW w:w="1793" w:type="dxa"/>
          </w:tcPr>
          <w:p w14:paraId="14685F8D" w14:textId="77777777" w:rsidR="00BA6E0C" w:rsidRPr="00DC2D1C" w:rsidRDefault="00BA6E0C" w:rsidP="00EE2A95">
            <w:pPr>
              <w:pStyle w:val="a0"/>
              <w:rPr>
                <w:rFonts w:eastAsiaTheme="minorEastAsia"/>
                <w:lang w:eastAsia="zh-CN"/>
              </w:rPr>
            </w:pPr>
            <w:proofErr w:type="spellStart"/>
            <w:r>
              <w:rPr>
                <w:rFonts w:eastAsiaTheme="minorEastAsia"/>
                <w:lang w:eastAsia="zh-CN"/>
              </w:rPr>
              <w:t>Futurewei</w:t>
            </w:r>
            <w:proofErr w:type="spellEnd"/>
          </w:p>
        </w:tc>
        <w:tc>
          <w:tcPr>
            <w:tcW w:w="1392" w:type="dxa"/>
          </w:tcPr>
          <w:p w14:paraId="03265887" w14:textId="77777777" w:rsidR="00BA6E0C" w:rsidRDefault="00BA6E0C" w:rsidP="00EE2A95">
            <w:pPr>
              <w:pStyle w:val="a0"/>
              <w:rPr>
                <w:rFonts w:eastAsiaTheme="minorEastAsia"/>
                <w:lang w:eastAsia="zh-CN"/>
              </w:rPr>
            </w:pPr>
            <w:r>
              <w:rPr>
                <w:rFonts w:eastAsiaTheme="minorEastAsia"/>
                <w:lang w:eastAsia="zh-CN"/>
              </w:rPr>
              <w:t>Comment</w:t>
            </w:r>
          </w:p>
        </w:tc>
        <w:tc>
          <w:tcPr>
            <w:tcW w:w="6669" w:type="dxa"/>
          </w:tcPr>
          <w:p w14:paraId="711EDE46" w14:textId="77777777" w:rsidR="00BA6E0C" w:rsidRDefault="00BA6E0C" w:rsidP="00EE2A95">
            <w:pPr>
              <w:pStyle w:val="a0"/>
              <w:rPr>
                <w:rFonts w:eastAsiaTheme="minorEastAsia"/>
                <w:lang w:eastAsia="zh-CN"/>
              </w:rPr>
            </w:pPr>
            <w:r>
              <w:rPr>
                <w:rFonts w:eastAsiaTheme="minorEastAsia"/>
                <w:lang w:eastAsia="zh-CN"/>
              </w:rPr>
              <w:t>Option 2 can be feasible if R17 SL UE is not coexisting with R16 SL-UE. We suggest following change:</w:t>
            </w:r>
          </w:p>
          <w:p w14:paraId="48421C37" w14:textId="77777777" w:rsidR="00BA6E0C" w:rsidRPr="0031628F" w:rsidRDefault="00BA6E0C" w:rsidP="00EE2A95">
            <w:pPr>
              <w:pStyle w:val="a0"/>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proofErr w:type="gramStart"/>
            <w:r>
              <w:rPr>
                <w:rFonts w:eastAsiaTheme="minorEastAsia"/>
                <w:bCs/>
                <w:i/>
                <w:lang w:eastAsia="zh-CN"/>
              </w:rPr>
              <w:t xml:space="preserve">. </w:t>
            </w:r>
            <w:r w:rsidRPr="0031628F">
              <w:rPr>
                <w:rFonts w:eastAsiaTheme="minorEastAsia"/>
                <w:bCs/>
                <w:i/>
                <w:strike/>
                <w:color w:val="FF0000"/>
                <w:lang w:eastAsia="zh-CN"/>
              </w:rPr>
              <w:t>,</w:t>
            </w:r>
            <w:proofErr w:type="gramEnd"/>
            <w:r w:rsidRPr="0031628F">
              <w:rPr>
                <w:rFonts w:eastAsiaTheme="minorEastAsia"/>
                <w:bCs/>
                <w:i/>
                <w:strike/>
                <w:color w:val="FF0000"/>
                <w:lang w:eastAsia="zh-CN"/>
              </w:rPr>
              <w:t xml:space="preserve">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2B415368" w14:textId="77777777" w:rsidR="00BA6E0C" w:rsidRDefault="00BA6E0C" w:rsidP="00EE2A95">
            <w:pPr>
              <w:pStyle w:val="a0"/>
              <w:rPr>
                <w:rFonts w:eastAsiaTheme="minorEastAsia"/>
                <w:lang w:eastAsia="zh-CN"/>
              </w:rPr>
            </w:pPr>
          </w:p>
        </w:tc>
      </w:tr>
      <w:tr w:rsidR="00BA6E0C" w14:paraId="11F50BA4" w14:textId="77777777" w:rsidTr="00EE2A95">
        <w:tc>
          <w:tcPr>
            <w:tcW w:w="1793" w:type="dxa"/>
          </w:tcPr>
          <w:p w14:paraId="4808E004" w14:textId="77777777" w:rsidR="00BA6E0C" w:rsidRPr="00EF47A6" w:rsidRDefault="00BA6E0C" w:rsidP="00EE2A95">
            <w:pPr>
              <w:pStyle w:val="a0"/>
              <w:rPr>
                <w:rFonts w:eastAsiaTheme="minorEastAsia"/>
                <w:lang w:eastAsia="zh-CN"/>
              </w:rPr>
            </w:pPr>
            <w:r>
              <w:rPr>
                <w:rFonts w:eastAsiaTheme="minorEastAsia"/>
                <w:lang w:eastAsia="zh-CN"/>
              </w:rPr>
              <w:t>Huawei, HiSilicon</w:t>
            </w:r>
          </w:p>
        </w:tc>
        <w:tc>
          <w:tcPr>
            <w:tcW w:w="1392" w:type="dxa"/>
          </w:tcPr>
          <w:p w14:paraId="1786C8E1" w14:textId="77777777" w:rsidR="00BA6E0C" w:rsidRDefault="00BA6E0C" w:rsidP="00EE2A95">
            <w:pPr>
              <w:pStyle w:val="a0"/>
              <w:rPr>
                <w:rFonts w:eastAsiaTheme="minorEastAsia"/>
                <w:lang w:eastAsia="zh-CN"/>
              </w:rPr>
            </w:pPr>
            <w:r>
              <w:rPr>
                <w:rFonts w:eastAsiaTheme="minorEastAsia"/>
                <w:lang w:eastAsia="zh-CN"/>
              </w:rPr>
              <w:t>Disagree</w:t>
            </w:r>
          </w:p>
        </w:tc>
        <w:tc>
          <w:tcPr>
            <w:tcW w:w="6669" w:type="dxa"/>
          </w:tcPr>
          <w:p w14:paraId="28D527E5" w14:textId="77777777" w:rsidR="00BA6E0C" w:rsidRDefault="00BA6E0C" w:rsidP="00EE2A95">
            <w:pPr>
              <w:pStyle w:val="a0"/>
              <w:rPr>
                <w:rFonts w:eastAsiaTheme="minorEastAsia"/>
                <w:lang w:eastAsia="zh-CN"/>
              </w:rPr>
            </w:pPr>
            <w:r>
              <w:rPr>
                <w:rFonts w:eastAsiaTheme="minorEastAsia"/>
                <w:lang w:eastAsia="zh-CN"/>
              </w:rPr>
              <w:t xml:space="preserve">As our comments in Q1 round 2. For the case that only Rel-17 UE operates on n79 band, option 2 is feasible. So RAN1 should reply to RAN4 based on two </w:t>
            </w:r>
            <w:proofErr w:type="gramStart"/>
            <w:r>
              <w:rPr>
                <w:rFonts w:eastAsiaTheme="minorEastAsia"/>
                <w:lang w:eastAsia="zh-CN"/>
              </w:rPr>
              <w:t>aspect</w:t>
            </w:r>
            <w:proofErr w:type="gramEnd"/>
            <w:r>
              <w:rPr>
                <w:rFonts w:eastAsiaTheme="minorEastAsia"/>
                <w:lang w:eastAsia="zh-CN"/>
              </w:rPr>
              <w:t>:</w:t>
            </w:r>
          </w:p>
          <w:p w14:paraId="146852F6" w14:textId="77777777" w:rsidR="00BA6E0C" w:rsidRDefault="00BA6E0C" w:rsidP="00EE2A95">
            <w:pPr>
              <w:pStyle w:val="a0"/>
              <w:numPr>
                <w:ilvl w:val="0"/>
                <w:numId w:val="26"/>
              </w:numPr>
              <w:rPr>
                <w:rFonts w:eastAsiaTheme="minorEastAsia"/>
                <w:lang w:eastAsia="zh-CN"/>
              </w:rPr>
            </w:pPr>
            <w:r w:rsidRPr="00C06D3B">
              <w:rPr>
                <w:rFonts w:eastAsiaTheme="minorEastAsia"/>
                <w:lang w:eastAsia="zh-CN"/>
              </w:rPr>
              <w:t xml:space="preserve">Option 2 is feasible in the case of only Rel-17 UE works on </w:t>
            </w:r>
            <w:r>
              <w:rPr>
                <w:rFonts w:eastAsiaTheme="minorEastAsia"/>
                <w:lang w:eastAsia="zh-CN"/>
              </w:rPr>
              <w:t xml:space="preserve">the shared bands, e.g. </w:t>
            </w:r>
            <w:r w:rsidRPr="00C06D3B">
              <w:rPr>
                <w:rFonts w:eastAsiaTheme="minorEastAsia"/>
                <w:lang w:eastAsia="zh-CN"/>
              </w:rPr>
              <w:t>n79.</w:t>
            </w:r>
          </w:p>
          <w:p w14:paraId="014367E2" w14:textId="77777777" w:rsidR="00BA6E0C" w:rsidRDefault="00BA6E0C" w:rsidP="00EE2A95">
            <w:pPr>
              <w:pStyle w:val="a0"/>
              <w:numPr>
                <w:ilvl w:val="0"/>
                <w:numId w:val="26"/>
              </w:numPr>
              <w:rPr>
                <w:rFonts w:eastAsiaTheme="minorEastAsia"/>
                <w:lang w:eastAsia="zh-CN"/>
              </w:rPr>
            </w:pPr>
            <w:r>
              <w:rPr>
                <w:rFonts w:eastAsiaTheme="minorEastAsia"/>
                <w:lang w:eastAsia="zh-CN"/>
              </w:rPr>
              <w:t>For the band Rel-16 and Rel-17 UE coexistence, e.g. ITS bands, n47, DL timing should be used.</w:t>
            </w:r>
          </w:p>
        </w:tc>
      </w:tr>
      <w:tr w:rsidR="00BA6E0C" w14:paraId="3B84557D" w14:textId="77777777" w:rsidTr="00EE2A95">
        <w:tc>
          <w:tcPr>
            <w:tcW w:w="1793" w:type="dxa"/>
          </w:tcPr>
          <w:p w14:paraId="00CC5173" w14:textId="77777777" w:rsidR="00BA6E0C" w:rsidRDefault="00BA6E0C" w:rsidP="00EE2A95">
            <w:pPr>
              <w:pStyle w:val="a0"/>
              <w:rPr>
                <w:rFonts w:eastAsiaTheme="minorEastAsia"/>
                <w:lang w:eastAsia="zh-CN"/>
              </w:rPr>
            </w:pPr>
            <w:r>
              <w:rPr>
                <w:rFonts w:eastAsiaTheme="minorEastAsia"/>
                <w:lang w:eastAsia="zh-CN"/>
              </w:rPr>
              <w:t>Nokia, Nokia Shanghai Bell</w:t>
            </w:r>
          </w:p>
        </w:tc>
        <w:tc>
          <w:tcPr>
            <w:tcW w:w="1392" w:type="dxa"/>
          </w:tcPr>
          <w:p w14:paraId="395D509A" w14:textId="77777777" w:rsidR="00BA6E0C" w:rsidRDefault="00BA6E0C" w:rsidP="00EE2A95">
            <w:pPr>
              <w:pStyle w:val="a0"/>
              <w:rPr>
                <w:rFonts w:eastAsiaTheme="minorEastAsia"/>
                <w:lang w:eastAsia="zh-CN"/>
              </w:rPr>
            </w:pPr>
            <w:r>
              <w:rPr>
                <w:rFonts w:eastAsiaTheme="minorEastAsia"/>
                <w:lang w:eastAsia="zh-CN"/>
              </w:rPr>
              <w:t>Comment</w:t>
            </w:r>
          </w:p>
        </w:tc>
        <w:tc>
          <w:tcPr>
            <w:tcW w:w="6669" w:type="dxa"/>
          </w:tcPr>
          <w:p w14:paraId="4BE9FF65" w14:textId="77777777" w:rsidR="00BA6E0C" w:rsidRDefault="00BA6E0C" w:rsidP="00EE2A95">
            <w:pPr>
              <w:pStyle w:val="a0"/>
              <w:rPr>
                <w:rFonts w:eastAsiaTheme="minorEastAsia"/>
                <w:lang w:eastAsia="zh-CN"/>
              </w:rPr>
            </w:pPr>
            <w:r>
              <w:rPr>
                <w:rFonts w:eastAsiaTheme="minorEastAsia"/>
                <w:lang w:eastAsia="zh-CN"/>
              </w:rPr>
              <w:t>We agree in principle. We propose the following wording:</w:t>
            </w:r>
          </w:p>
          <w:p w14:paraId="6AF7B269" w14:textId="77777777" w:rsidR="00BA6E0C" w:rsidRDefault="00BA6E0C" w:rsidP="00EE2A95">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w:t>
            </w:r>
            <w:r>
              <w:rPr>
                <w:rFonts w:eastAsiaTheme="minorEastAsia"/>
                <w:color w:val="FF0000"/>
                <w:lang w:eastAsia="zh-CN"/>
              </w:rPr>
              <w:t>some companies think that option 2 is feasible and some companies think that further study is needed to conclude the feasibility of option 2.</w:t>
            </w:r>
          </w:p>
        </w:tc>
      </w:tr>
      <w:tr w:rsidR="00542DA6" w14:paraId="73E2B24B" w14:textId="77777777" w:rsidTr="00542DA6">
        <w:tc>
          <w:tcPr>
            <w:tcW w:w="1793" w:type="dxa"/>
          </w:tcPr>
          <w:p w14:paraId="27B06CE0" w14:textId="77777777" w:rsidR="00542DA6" w:rsidRDefault="00542DA6" w:rsidP="00595448">
            <w:pPr>
              <w:pStyle w:val="a0"/>
              <w:rPr>
                <w:rFonts w:eastAsiaTheme="minorEastAsia"/>
                <w:lang w:eastAsia="zh-CN"/>
              </w:rPr>
            </w:pPr>
            <w:proofErr w:type="spellStart"/>
            <w:r>
              <w:rPr>
                <w:rFonts w:eastAsiaTheme="minorEastAsia"/>
                <w:lang w:eastAsia="zh-CN"/>
              </w:rPr>
              <w:t>MediaTek</w:t>
            </w:r>
            <w:proofErr w:type="spellEnd"/>
          </w:p>
        </w:tc>
        <w:tc>
          <w:tcPr>
            <w:tcW w:w="1392" w:type="dxa"/>
          </w:tcPr>
          <w:p w14:paraId="364DA1AC" w14:textId="77777777" w:rsidR="00542DA6" w:rsidRDefault="00542DA6" w:rsidP="00595448">
            <w:pPr>
              <w:pStyle w:val="a0"/>
              <w:rPr>
                <w:rFonts w:eastAsiaTheme="minorEastAsia"/>
                <w:lang w:eastAsia="zh-CN"/>
              </w:rPr>
            </w:pPr>
            <w:r>
              <w:rPr>
                <w:rFonts w:eastAsiaTheme="minorEastAsia"/>
                <w:lang w:eastAsia="zh-CN"/>
              </w:rPr>
              <w:t>Comments</w:t>
            </w:r>
          </w:p>
        </w:tc>
        <w:tc>
          <w:tcPr>
            <w:tcW w:w="6669" w:type="dxa"/>
          </w:tcPr>
          <w:p w14:paraId="5B400439" w14:textId="77777777" w:rsidR="00542DA6" w:rsidRDefault="00542DA6" w:rsidP="00595448">
            <w:pPr>
              <w:pStyle w:val="a0"/>
              <w:rPr>
                <w:rFonts w:eastAsiaTheme="minorEastAsia"/>
                <w:lang w:eastAsia="zh-CN"/>
              </w:rPr>
            </w:pPr>
            <w:r>
              <w:rPr>
                <w:rFonts w:eastAsiaTheme="minorEastAsia"/>
                <w:lang w:eastAsia="zh-CN"/>
              </w:rPr>
              <w:t>There is no RAN1 study on this issue but also no plan to support it in Rel17, as somehow mentioned by LG.</w:t>
            </w:r>
          </w:p>
          <w:p w14:paraId="41EED626" w14:textId="77777777" w:rsidR="00542DA6" w:rsidRDefault="00542DA6" w:rsidP="00595448">
            <w:pPr>
              <w:pStyle w:val="a0"/>
              <w:rPr>
                <w:rFonts w:eastAsiaTheme="minorEastAsia"/>
                <w:lang w:eastAsia="zh-CN"/>
              </w:rPr>
            </w:pPr>
            <w:r>
              <w:rPr>
                <w:rFonts w:eastAsiaTheme="minorEastAsia"/>
                <w:lang w:eastAsia="zh-CN"/>
              </w:rPr>
              <w:t>Besides</w:t>
            </w:r>
            <w:r>
              <w:rPr>
                <w:rFonts w:eastAsiaTheme="minorEastAsia"/>
                <w:lang w:eastAsia="zh-CN"/>
              </w:rPr>
              <w:t>，</w:t>
            </w:r>
            <w:r>
              <w:rPr>
                <w:rFonts w:eastAsiaTheme="minorEastAsia" w:hint="eastAsia"/>
                <w:lang w:eastAsia="zh-CN"/>
              </w:rPr>
              <w:t>t</w:t>
            </w:r>
            <w:r>
              <w:rPr>
                <w:rFonts w:eastAsiaTheme="minorEastAsia"/>
                <w:lang w:eastAsia="zh-CN"/>
              </w:rPr>
              <w:t>he proposal may mislead the people. It sounds that if there is not co-existence issue, then option 2 will be feasible.</w:t>
            </w:r>
          </w:p>
          <w:p w14:paraId="029A48AC" w14:textId="77777777" w:rsidR="00542DA6" w:rsidRDefault="00542DA6" w:rsidP="00595448">
            <w:pPr>
              <w:pStyle w:val="a0"/>
              <w:rPr>
                <w:rFonts w:eastAsiaTheme="minorEastAsia"/>
                <w:lang w:eastAsia="zh-CN"/>
              </w:rPr>
            </w:pPr>
            <w:r>
              <w:rPr>
                <w:rFonts w:eastAsiaTheme="minorEastAsia"/>
                <w:lang w:eastAsia="zh-CN"/>
              </w:rPr>
              <w:lastRenderedPageBreak/>
              <w:t xml:space="preserve">However, </w:t>
            </w:r>
            <w:r>
              <w:rPr>
                <w:rFonts w:eastAsiaTheme="minorEastAsia" w:hint="eastAsia"/>
                <w:lang w:eastAsia="zh-CN"/>
              </w:rPr>
              <w:t>e</w:t>
            </w:r>
            <w:r>
              <w:rPr>
                <w:rFonts w:eastAsiaTheme="minorEastAsia"/>
                <w:lang w:eastAsia="zh-CN"/>
              </w:rPr>
              <w:t>ven if there is no co-existence issue, it may not be feasible yet supposing there are the out-of-coverage Rel17 UEs using SL timing rather than UL timing for transmission. Then the in-coverage UEs using UL timing can’t communicate with the out-of-coverage UEs using SL(/DL) timing.</w:t>
            </w:r>
          </w:p>
        </w:tc>
      </w:tr>
    </w:tbl>
    <w:p w14:paraId="2EFB7ED9" w14:textId="4EEAA4DB" w:rsidR="000E70AB" w:rsidRPr="00542DA6" w:rsidRDefault="000E70AB" w:rsidP="00EB2E3B">
      <w:pPr>
        <w:pStyle w:val="a0"/>
        <w:rPr>
          <w:rFonts w:eastAsiaTheme="minorEastAsia"/>
          <w:lang w:eastAsia="zh-CN"/>
        </w:rPr>
      </w:pPr>
    </w:p>
    <w:p w14:paraId="1AC33942" w14:textId="77777777" w:rsidR="00197FAD" w:rsidRDefault="00197FAD" w:rsidP="00EB2E3B">
      <w:pPr>
        <w:pStyle w:val="a0"/>
        <w:rPr>
          <w:rFonts w:eastAsiaTheme="minorEastAsia"/>
          <w:lang w:eastAsia="zh-CN"/>
        </w:rPr>
      </w:pPr>
    </w:p>
    <w:p w14:paraId="21821A1A" w14:textId="5E25C977" w:rsidR="005B0189" w:rsidRDefault="008E39C1" w:rsidP="005B0189">
      <w:pPr>
        <w:pStyle w:val="1"/>
        <w:spacing w:beforeLines="50" w:before="120" w:afterLines="50"/>
        <w:jc w:val="both"/>
        <w:rPr>
          <w:rFonts w:cs="Arial"/>
          <w:lang w:val="en-US"/>
        </w:rPr>
      </w:pPr>
      <w:r>
        <w:rPr>
          <w:rFonts w:cs="Arial"/>
          <w:lang w:val="en-US"/>
        </w:rPr>
        <w:t xml:space="preserve">Round 3 discussion </w:t>
      </w:r>
    </w:p>
    <w:p w14:paraId="656C2191" w14:textId="3399A917" w:rsidR="00197FAD" w:rsidRDefault="00BA6E0C" w:rsidP="00197FAD">
      <w:pPr>
        <w:pStyle w:val="a0"/>
        <w:rPr>
          <w:rFonts w:eastAsiaTheme="minorEastAsia"/>
          <w:lang w:eastAsia="zh-CN"/>
        </w:rPr>
      </w:pPr>
      <w:r>
        <w:rPr>
          <w:rFonts w:eastAsiaTheme="minorEastAsia" w:hint="eastAsia"/>
          <w:lang w:eastAsia="zh-CN"/>
        </w:rPr>
        <w:t>B</w:t>
      </w:r>
      <w:r>
        <w:rPr>
          <w:rFonts w:eastAsiaTheme="minorEastAsia"/>
          <w:lang w:eastAsia="zh-CN"/>
        </w:rPr>
        <w:t>ase on the round 2 email discussion, the observations are as following:</w:t>
      </w:r>
    </w:p>
    <w:p w14:paraId="00220154" w14:textId="1A2118EB" w:rsidR="00BA6E0C" w:rsidRDefault="00BA6E0C" w:rsidP="00612FF0">
      <w:pPr>
        <w:pStyle w:val="a0"/>
        <w:numPr>
          <w:ilvl w:val="0"/>
          <w:numId w:val="30"/>
        </w:numPr>
        <w:rPr>
          <w:rFonts w:eastAsiaTheme="minorEastAsia"/>
          <w:lang w:eastAsia="zh-CN"/>
        </w:rPr>
      </w:pPr>
      <w:r>
        <w:rPr>
          <w:rFonts w:eastAsiaTheme="minorEastAsia"/>
          <w:lang w:eastAsia="zh-CN"/>
        </w:rPr>
        <w:t>Option 2 is not feasible at current stage</w:t>
      </w:r>
      <w:r w:rsidR="0021258C">
        <w:rPr>
          <w:rFonts w:eastAsiaTheme="minorEastAsia"/>
          <w:lang w:eastAsia="zh-CN"/>
        </w:rPr>
        <w:t xml:space="preserve"> or feasibility of option 2 need further study. </w:t>
      </w:r>
    </w:p>
    <w:p w14:paraId="5803ACA2" w14:textId="539A486E" w:rsidR="00BA6E0C" w:rsidRDefault="00BA6E0C" w:rsidP="00BA6E0C">
      <w:pPr>
        <w:pStyle w:val="a0"/>
        <w:numPr>
          <w:ilvl w:val="1"/>
          <w:numId w:val="25"/>
        </w:numPr>
        <w:rPr>
          <w:rFonts w:eastAsiaTheme="minorEastAsia"/>
          <w:lang w:eastAsia="zh-CN"/>
        </w:rPr>
      </w:pPr>
      <w:r w:rsidRPr="00EE2A95">
        <w:rPr>
          <w:rFonts w:eastAsiaTheme="minorEastAsia"/>
          <w:b/>
          <w:lang w:eastAsia="zh-CN"/>
        </w:rPr>
        <w:t xml:space="preserve">Support </w:t>
      </w:r>
      <w:r w:rsidR="00EE2A95" w:rsidRPr="00EE2A95">
        <w:rPr>
          <w:rFonts w:eastAsiaTheme="minorEastAsia"/>
          <w:b/>
          <w:lang w:eastAsia="zh-CN"/>
        </w:rPr>
        <w:t>companies (</w:t>
      </w:r>
      <w:r w:rsidRPr="00EE2A95">
        <w:rPr>
          <w:rFonts w:eastAsiaTheme="minorEastAsia"/>
          <w:b/>
          <w:lang w:eastAsia="zh-CN"/>
        </w:rPr>
        <w:t xml:space="preserve">11): </w:t>
      </w:r>
      <w:r>
        <w:rPr>
          <w:rFonts w:eastAsiaTheme="minorEastAsia"/>
          <w:lang w:eastAsia="zh-CN"/>
        </w:rPr>
        <w:t>Intel, OPPO, Samsung, Xiaomi, LG, Apple, Qualcomm, NTT DOCOMO, vivo, ZTE, Nokia</w:t>
      </w:r>
    </w:p>
    <w:p w14:paraId="40F515C3" w14:textId="5BE8CEDD" w:rsidR="00BA6E0C" w:rsidRDefault="00612FF0" w:rsidP="00612FF0">
      <w:pPr>
        <w:pStyle w:val="a0"/>
        <w:numPr>
          <w:ilvl w:val="0"/>
          <w:numId w:val="25"/>
        </w:numPr>
        <w:rPr>
          <w:rFonts w:eastAsiaTheme="minorEastAsia"/>
          <w:lang w:eastAsia="zh-CN"/>
        </w:rPr>
      </w:pPr>
      <w:r>
        <w:rPr>
          <w:rFonts w:eastAsiaTheme="minorEastAsia"/>
          <w:lang w:eastAsia="zh-CN"/>
        </w:rPr>
        <w:t>O</w:t>
      </w:r>
      <w:r w:rsidR="00BA6E0C">
        <w:rPr>
          <w:rFonts w:eastAsiaTheme="minorEastAsia"/>
          <w:lang w:eastAsia="zh-CN"/>
        </w:rPr>
        <w:t>ption 2 is feasible for R17 only in the case that no R16 SL UE is coexisting with R17</w:t>
      </w:r>
    </w:p>
    <w:p w14:paraId="7D473A0C" w14:textId="121BF9E1" w:rsidR="00BA6E0C" w:rsidRDefault="00BA6E0C" w:rsidP="00BA6E0C">
      <w:pPr>
        <w:pStyle w:val="a0"/>
        <w:numPr>
          <w:ilvl w:val="1"/>
          <w:numId w:val="25"/>
        </w:numPr>
        <w:rPr>
          <w:rFonts w:eastAsiaTheme="minorEastAsia"/>
          <w:lang w:eastAsia="zh-CN"/>
        </w:rPr>
      </w:pPr>
      <w:r w:rsidRPr="00EE2A95">
        <w:rPr>
          <w:rFonts w:eastAsiaTheme="minorEastAsia"/>
          <w:b/>
          <w:lang w:eastAsia="zh-CN"/>
        </w:rPr>
        <w:t xml:space="preserve">Support </w:t>
      </w:r>
      <w:r w:rsidR="00EE2A95" w:rsidRPr="00EE2A95">
        <w:rPr>
          <w:rFonts w:eastAsiaTheme="minorEastAsia"/>
          <w:b/>
          <w:lang w:eastAsia="zh-CN"/>
        </w:rPr>
        <w:t>companies (3)</w:t>
      </w:r>
      <w:r>
        <w:rPr>
          <w:rFonts w:eastAsiaTheme="minorEastAsia"/>
          <w:lang w:eastAsia="zh-CN"/>
        </w:rPr>
        <w:t xml:space="preserve">: Ericsson, </w:t>
      </w:r>
      <w:proofErr w:type="spellStart"/>
      <w:r>
        <w:rPr>
          <w:rFonts w:eastAsiaTheme="minorEastAsia"/>
          <w:lang w:eastAsia="zh-CN"/>
        </w:rPr>
        <w:t>Futurewei</w:t>
      </w:r>
      <w:proofErr w:type="spellEnd"/>
      <w:r>
        <w:rPr>
          <w:rFonts w:eastAsiaTheme="minorEastAsia"/>
          <w:lang w:eastAsia="zh-CN"/>
        </w:rPr>
        <w:t xml:space="preserve">, Huawei, </w:t>
      </w:r>
    </w:p>
    <w:p w14:paraId="66F7D3A0" w14:textId="3C3EFAA5" w:rsidR="00BA6E0C" w:rsidRDefault="00BA6E0C" w:rsidP="00197FAD">
      <w:pPr>
        <w:pStyle w:val="a0"/>
        <w:rPr>
          <w:rFonts w:eastAsiaTheme="minorEastAsia"/>
          <w:lang w:eastAsia="zh-CN"/>
        </w:rPr>
      </w:pPr>
    </w:p>
    <w:p w14:paraId="3C65FB33" w14:textId="14077F1A" w:rsidR="003F0BBA" w:rsidRDefault="00EE2A95" w:rsidP="00197FAD">
      <w:pPr>
        <w:pStyle w:val="a0"/>
        <w:rPr>
          <w:rFonts w:eastAsiaTheme="minorEastAsia"/>
          <w:lang w:eastAsia="zh-CN"/>
        </w:rPr>
      </w:pPr>
      <w:r>
        <w:rPr>
          <w:rFonts w:eastAsiaTheme="minorEastAsia" w:hint="eastAsia"/>
          <w:lang w:eastAsia="zh-CN"/>
        </w:rPr>
        <w:t>F</w:t>
      </w:r>
      <w:r>
        <w:rPr>
          <w:rFonts w:eastAsiaTheme="minorEastAsia"/>
          <w:lang w:eastAsia="zh-CN"/>
        </w:rPr>
        <w:t>rom moderator’s understanding, every company agree</w:t>
      </w:r>
      <w:r w:rsidR="003F0BBA">
        <w:rPr>
          <w:rFonts w:eastAsiaTheme="minorEastAsia"/>
          <w:lang w:eastAsia="zh-CN"/>
        </w:rPr>
        <w:t>s</w:t>
      </w:r>
      <w:r>
        <w:rPr>
          <w:rFonts w:eastAsiaTheme="minorEastAsia"/>
          <w:lang w:eastAsia="zh-CN"/>
        </w:rPr>
        <w:t xml:space="preserve"> that </w:t>
      </w:r>
      <w:r w:rsidR="00595448">
        <w:rPr>
          <w:rFonts w:eastAsiaTheme="minorEastAsia"/>
          <w:lang w:eastAsia="zh-CN"/>
        </w:rPr>
        <w:t>option 2 is not feasible in case</w:t>
      </w:r>
      <w:r>
        <w:rPr>
          <w:rFonts w:eastAsiaTheme="minorEastAsia"/>
          <w:lang w:eastAsia="zh-CN"/>
        </w:rPr>
        <w:t xml:space="preserve"> that Rel-16 SL-UE is coexisting with Rel-17 SL-UE in same </w:t>
      </w:r>
      <w:proofErr w:type="gramStart"/>
      <w:r>
        <w:rPr>
          <w:rFonts w:eastAsiaTheme="minorEastAsia"/>
          <w:lang w:eastAsia="zh-CN"/>
        </w:rPr>
        <w:t>carrier(</w:t>
      </w:r>
      <w:proofErr w:type="gramEnd"/>
      <w:r>
        <w:rPr>
          <w:rFonts w:eastAsiaTheme="minorEastAsia"/>
          <w:lang w:eastAsia="zh-CN"/>
        </w:rPr>
        <w:t xml:space="preserve">because R16/R17 SL is not support multi-carrier operation, so it is changed from band to carrier).  </w:t>
      </w:r>
    </w:p>
    <w:p w14:paraId="38A88896" w14:textId="056BF8E4" w:rsidR="003F0BBA" w:rsidRDefault="003F0BBA" w:rsidP="00197FAD">
      <w:pPr>
        <w:pStyle w:val="a0"/>
        <w:rPr>
          <w:rFonts w:eastAsiaTheme="minorEastAsia"/>
          <w:lang w:eastAsia="zh-CN"/>
        </w:rPr>
      </w:pPr>
      <w:r>
        <w:rPr>
          <w:rFonts w:eastAsiaTheme="minorEastAsia"/>
          <w:lang w:eastAsia="zh-CN"/>
        </w:rPr>
        <w:t xml:space="preserve">Based on the </w:t>
      </w:r>
      <w:r w:rsidR="0088129E">
        <w:rPr>
          <w:rFonts w:eastAsiaTheme="minorEastAsia"/>
          <w:lang w:eastAsia="zh-CN"/>
        </w:rPr>
        <w:t xml:space="preserve">companies’ </w:t>
      </w:r>
      <w:r>
        <w:rPr>
          <w:rFonts w:eastAsiaTheme="minorEastAsia"/>
          <w:lang w:eastAsia="zh-CN"/>
        </w:rPr>
        <w:t xml:space="preserve">feedback, only 3 companies think option 2 is feasible in R17 in case without Rel-16 SL UE coexisting. Most of companies think option 2 is not feasible at current stage. So it would be fair to say that   </w:t>
      </w:r>
      <w:r w:rsidRPr="003F0BBA">
        <w:rPr>
          <w:rFonts w:eastAsiaTheme="minorEastAsia"/>
          <w:lang w:eastAsia="zh-CN"/>
        </w:rPr>
        <w:t xml:space="preserve">RAN1 has not sufficiently studied the feasibility of Option 2 for NR </w:t>
      </w:r>
      <w:proofErr w:type="spellStart"/>
      <w:r w:rsidRPr="003F0BBA">
        <w:rPr>
          <w:rFonts w:eastAsiaTheme="minorEastAsia"/>
          <w:lang w:eastAsia="zh-CN"/>
        </w:rPr>
        <w:t>sidelink</w:t>
      </w:r>
      <w:proofErr w:type="spellEnd"/>
      <w:r w:rsidRPr="003F0BBA">
        <w:rPr>
          <w:rFonts w:eastAsiaTheme="minorEastAsia"/>
          <w:lang w:eastAsia="zh-CN"/>
        </w:rPr>
        <w:t xml:space="preserve"> communication</w:t>
      </w:r>
      <w:r>
        <w:rPr>
          <w:rFonts w:eastAsiaTheme="minorEastAsia"/>
          <w:lang w:eastAsia="zh-CN"/>
        </w:rPr>
        <w:t xml:space="preserve">. </w:t>
      </w:r>
    </w:p>
    <w:p w14:paraId="337C6FF4" w14:textId="4D8244D2" w:rsidR="003F0BBA" w:rsidRDefault="003F0BBA" w:rsidP="00197FAD">
      <w:pPr>
        <w:pStyle w:val="a0"/>
        <w:rPr>
          <w:rFonts w:eastAsiaTheme="minorEastAsia"/>
          <w:lang w:eastAsia="zh-CN"/>
        </w:rPr>
      </w:pPr>
      <w:r>
        <w:rPr>
          <w:rFonts w:eastAsiaTheme="minorEastAsia" w:hint="eastAsia"/>
          <w:lang w:eastAsia="zh-CN"/>
        </w:rPr>
        <w:t>A</w:t>
      </w:r>
      <w:r>
        <w:rPr>
          <w:rFonts w:eastAsiaTheme="minorEastAsia"/>
          <w:lang w:eastAsia="zh-CN"/>
        </w:rPr>
        <w:t xml:space="preserve">nd based on Rel-17 </w:t>
      </w:r>
      <w:proofErr w:type="spellStart"/>
      <w:r>
        <w:rPr>
          <w:rFonts w:eastAsiaTheme="minorEastAsia"/>
          <w:lang w:eastAsia="zh-CN"/>
        </w:rPr>
        <w:t>eSL</w:t>
      </w:r>
      <w:proofErr w:type="spellEnd"/>
      <w:r>
        <w:rPr>
          <w:rFonts w:eastAsiaTheme="minorEastAsia"/>
          <w:lang w:eastAsia="zh-CN"/>
        </w:rPr>
        <w:t xml:space="preserve"> WID, there is no working scope with SL synchronization enhancement, that means RAN1 also has no plan to consider synchronization enhancement in R17. </w:t>
      </w:r>
    </w:p>
    <w:p w14:paraId="068259EE" w14:textId="17BFF2F7" w:rsidR="00EE2A95" w:rsidRDefault="00EE2A95" w:rsidP="00197FAD">
      <w:pPr>
        <w:pStyle w:val="a0"/>
        <w:rPr>
          <w:rFonts w:eastAsiaTheme="minorEastAsia"/>
          <w:lang w:eastAsia="zh-CN"/>
        </w:rPr>
      </w:pPr>
      <w:r>
        <w:rPr>
          <w:rFonts w:eastAsiaTheme="minorEastAsia" w:hint="eastAsia"/>
          <w:lang w:eastAsia="zh-CN"/>
        </w:rPr>
        <w:t>B</w:t>
      </w:r>
      <w:r>
        <w:rPr>
          <w:rFonts w:eastAsiaTheme="minorEastAsia"/>
          <w:lang w:eastAsia="zh-CN"/>
        </w:rPr>
        <w:t xml:space="preserve">ased on this situation, two alternatives </w:t>
      </w:r>
      <w:r w:rsidR="0021258C">
        <w:rPr>
          <w:rFonts w:eastAsiaTheme="minorEastAsia"/>
          <w:lang w:eastAsia="zh-CN"/>
        </w:rPr>
        <w:t xml:space="preserve">are provided </w:t>
      </w:r>
      <w:r>
        <w:rPr>
          <w:rFonts w:eastAsiaTheme="minorEastAsia"/>
          <w:lang w:eastAsia="zh-CN"/>
        </w:rPr>
        <w:t>as following:</w:t>
      </w:r>
    </w:p>
    <w:p w14:paraId="75816D70" w14:textId="14C821F1" w:rsidR="005B0189" w:rsidRDefault="005B0189" w:rsidP="00EB2E3B">
      <w:pPr>
        <w:pStyle w:val="a0"/>
        <w:rPr>
          <w:rFonts w:eastAsiaTheme="minorEastAsia"/>
          <w:b/>
          <w:i/>
          <w:lang w:eastAsia="zh-CN"/>
        </w:rPr>
      </w:pPr>
      <w:r>
        <w:rPr>
          <w:rFonts w:eastAsiaTheme="minorEastAsia" w:hint="eastAsia"/>
          <w:b/>
          <w:i/>
          <w:lang w:eastAsia="zh-CN"/>
        </w:rPr>
        <w:t>A</w:t>
      </w:r>
      <w:r>
        <w:rPr>
          <w:rFonts w:eastAsiaTheme="minorEastAsia"/>
          <w:b/>
          <w:i/>
          <w:lang w:eastAsia="zh-CN"/>
        </w:rPr>
        <w:t>lt 1:</w:t>
      </w:r>
      <w:r w:rsidR="003F0BBA">
        <w:rPr>
          <w:rFonts w:eastAsiaTheme="minorEastAsia"/>
          <w:b/>
          <w:i/>
          <w:lang w:eastAsia="zh-CN"/>
        </w:rPr>
        <w:t xml:space="preserve"> </w:t>
      </w:r>
    </w:p>
    <w:p w14:paraId="4682C310" w14:textId="0638D04C" w:rsidR="005B0189" w:rsidRDefault="005B0189" w:rsidP="00EB2E3B">
      <w:pPr>
        <w:pStyle w:val="a0"/>
        <w:rPr>
          <w:rFonts w:eastAsiaTheme="minorEastAsia"/>
          <w:b/>
          <w:i/>
          <w:lang w:eastAsia="zh-CN"/>
        </w:rPr>
      </w:pPr>
      <w:r w:rsidRPr="000D0A1A">
        <w:rPr>
          <w:rFonts w:eastAsiaTheme="minorEastAsia" w:hint="eastAsia"/>
          <w:b/>
          <w:i/>
          <w:lang w:eastAsia="zh-CN"/>
        </w:rPr>
        <w:t>F</w:t>
      </w:r>
      <w:r w:rsidR="0088129E">
        <w:rPr>
          <w:rFonts w:eastAsiaTheme="minorEastAsia"/>
          <w:b/>
          <w:i/>
          <w:lang w:eastAsia="zh-CN"/>
        </w:rPr>
        <w:t>rom RAN1’s perspective, O</w:t>
      </w:r>
      <w:r w:rsidRPr="000D0A1A">
        <w:rPr>
          <w:rFonts w:eastAsiaTheme="minorEastAsia"/>
          <w:b/>
          <w:i/>
          <w:lang w:eastAsia="zh-CN"/>
        </w:rPr>
        <w:t xml:space="preserve">ption 2 is </w:t>
      </w:r>
      <w:r>
        <w:rPr>
          <w:rFonts w:eastAsiaTheme="minorEastAsia"/>
          <w:b/>
          <w:i/>
          <w:lang w:eastAsia="zh-CN"/>
        </w:rPr>
        <w:t xml:space="preserve">not </w:t>
      </w:r>
      <w:r w:rsidRPr="000D0A1A">
        <w:rPr>
          <w:rFonts w:eastAsiaTheme="minorEastAsia"/>
          <w:b/>
          <w:i/>
          <w:lang w:eastAsia="zh-CN"/>
        </w:rPr>
        <w:t>feasible</w:t>
      </w:r>
      <w:r>
        <w:rPr>
          <w:rFonts w:eastAsiaTheme="minorEastAsia"/>
          <w:b/>
          <w:i/>
          <w:lang w:eastAsia="zh-CN"/>
        </w:rPr>
        <w:t xml:space="preserve"> at least</w:t>
      </w:r>
      <w:r w:rsidRPr="000D0A1A">
        <w:rPr>
          <w:rFonts w:eastAsiaTheme="minorEastAsia"/>
          <w:b/>
          <w:i/>
          <w:lang w:eastAsia="zh-CN"/>
        </w:rPr>
        <w:t xml:space="preserve"> in case that R16 SL-UE is coexisting with R17 SL UE in same </w:t>
      </w:r>
      <w:r>
        <w:rPr>
          <w:rFonts w:eastAsiaTheme="minorEastAsia"/>
          <w:b/>
          <w:i/>
          <w:lang w:eastAsia="zh-CN"/>
        </w:rPr>
        <w:t xml:space="preserve">carrier. For other cases, RAN1 has </w:t>
      </w:r>
      <w:r w:rsidRPr="000D0A1A">
        <w:rPr>
          <w:rFonts w:eastAsiaTheme="minorEastAsia"/>
          <w:b/>
          <w:i/>
          <w:lang w:eastAsia="zh-CN"/>
        </w:rPr>
        <w:t>not</w:t>
      </w:r>
      <w:r>
        <w:rPr>
          <w:rFonts w:eastAsiaTheme="minorEastAsia"/>
          <w:b/>
          <w:i/>
          <w:lang w:eastAsia="zh-CN"/>
        </w:rPr>
        <w:t xml:space="preserve"> </w:t>
      </w:r>
      <w:r w:rsidRPr="005B0189">
        <w:rPr>
          <w:rFonts w:eastAsiaTheme="minorEastAsia"/>
          <w:b/>
          <w:i/>
          <w:lang w:eastAsia="zh-CN"/>
        </w:rPr>
        <w:t>sufficiently studied the</w:t>
      </w:r>
      <w:r w:rsidR="00FF53D4" w:rsidRPr="00FF53D4">
        <w:rPr>
          <w:rFonts w:eastAsiaTheme="minorEastAsia"/>
          <w:b/>
          <w:i/>
          <w:lang w:eastAsia="zh-CN"/>
        </w:rPr>
        <w:t xml:space="preserve"> feasibility of Option 2 for NR </w:t>
      </w:r>
      <w:proofErr w:type="spellStart"/>
      <w:r w:rsidR="00FF53D4" w:rsidRPr="00FF53D4">
        <w:rPr>
          <w:rFonts w:eastAsiaTheme="minorEastAsia"/>
          <w:b/>
          <w:i/>
          <w:lang w:eastAsia="zh-CN"/>
        </w:rPr>
        <w:t>sidelink</w:t>
      </w:r>
      <w:proofErr w:type="spellEnd"/>
      <w:r w:rsidR="00FF53D4" w:rsidRPr="00FF53D4">
        <w:rPr>
          <w:rFonts w:eastAsiaTheme="minorEastAsia"/>
          <w:b/>
          <w:i/>
          <w:lang w:eastAsia="zh-CN"/>
        </w:rPr>
        <w:t xml:space="preserve"> communication</w:t>
      </w:r>
      <w:r>
        <w:rPr>
          <w:rFonts w:eastAsiaTheme="minorEastAsia"/>
          <w:b/>
          <w:i/>
          <w:lang w:eastAsia="zh-CN"/>
        </w:rPr>
        <w:t xml:space="preserve">, and RAN1 has </w:t>
      </w:r>
      <w:r w:rsidRPr="005B0189">
        <w:rPr>
          <w:rFonts w:eastAsiaTheme="minorEastAsia"/>
          <w:b/>
          <w:i/>
          <w:lang w:eastAsia="zh-CN"/>
        </w:rPr>
        <w:t>no plan to consider SL operation based on Uplink timing in Rel-17.</w:t>
      </w:r>
    </w:p>
    <w:p w14:paraId="001C5FFB" w14:textId="5433D6E0" w:rsidR="005B0189" w:rsidRDefault="005B0189" w:rsidP="00EB2E3B">
      <w:pPr>
        <w:pStyle w:val="a0"/>
        <w:rPr>
          <w:rFonts w:eastAsiaTheme="minorEastAsia"/>
          <w:b/>
          <w:i/>
          <w:lang w:eastAsia="zh-CN"/>
        </w:rPr>
      </w:pPr>
    </w:p>
    <w:p w14:paraId="63C73B0C" w14:textId="05E7482A" w:rsidR="005B0189" w:rsidRDefault="005B0189" w:rsidP="00EB2E3B">
      <w:pPr>
        <w:pStyle w:val="a0"/>
        <w:rPr>
          <w:rFonts w:eastAsiaTheme="minorEastAsia"/>
          <w:b/>
          <w:i/>
          <w:lang w:eastAsia="zh-CN"/>
        </w:rPr>
      </w:pPr>
      <w:r>
        <w:rPr>
          <w:rFonts w:eastAsiaTheme="minorEastAsia" w:hint="eastAsia"/>
          <w:b/>
          <w:i/>
          <w:lang w:eastAsia="zh-CN"/>
        </w:rPr>
        <w:t>A</w:t>
      </w:r>
      <w:r>
        <w:rPr>
          <w:rFonts w:eastAsiaTheme="minorEastAsia"/>
          <w:b/>
          <w:i/>
          <w:lang w:eastAsia="zh-CN"/>
        </w:rPr>
        <w:t xml:space="preserve">lt 2: </w:t>
      </w:r>
    </w:p>
    <w:p w14:paraId="6873195E" w14:textId="221D9FC0" w:rsidR="005B0189" w:rsidRDefault="005B0189" w:rsidP="00EB2E3B">
      <w:pPr>
        <w:pStyle w:val="a0"/>
        <w:rPr>
          <w:rFonts w:eastAsiaTheme="minorEastAsia"/>
          <w:b/>
          <w:i/>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0119C25F" w14:textId="147218AC" w:rsidR="0021258C" w:rsidRDefault="0021258C" w:rsidP="00EB2E3B">
      <w:pPr>
        <w:pStyle w:val="a0"/>
        <w:rPr>
          <w:rFonts w:eastAsiaTheme="minorEastAsia"/>
          <w:b/>
          <w:i/>
          <w:lang w:eastAsia="zh-CN"/>
        </w:rPr>
      </w:pPr>
    </w:p>
    <w:p w14:paraId="1CB3B13F" w14:textId="12132C15" w:rsidR="005B0189" w:rsidRPr="000E70AB" w:rsidRDefault="0021258C" w:rsidP="00EB2E3B">
      <w:pPr>
        <w:pStyle w:val="a0"/>
        <w:rPr>
          <w:rFonts w:eastAsiaTheme="minorEastAsia"/>
          <w:lang w:eastAsia="zh-CN"/>
        </w:rPr>
      </w:pPr>
      <w:r>
        <w:rPr>
          <w:rFonts w:eastAsiaTheme="minorEastAsia" w:hint="eastAsia"/>
          <w:lang w:eastAsia="zh-CN"/>
        </w:rPr>
        <w:t>P</w:t>
      </w:r>
      <w:r>
        <w:rPr>
          <w:rFonts w:eastAsiaTheme="minorEastAsia"/>
          <w:lang w:eastAsia="zh-CN"/>
        </w:rPr>
        <w:t>lease provide your preference between alt 1 and alt 2 in the following table, and fee</w:t>
      </w:r>
      <w:r w:rsidR="00C41E65">
        <w:rPr>
          <w:rFonts w:eastAsiaTheme="minorEastAsia"/>
          <w:lang w:eastAsia="zh-CN"/>
        </w:rPr>
        <w:t>l free to revisit the proposal</w:t>
      </w:r>
      <w:r w:rsidR="00612FF0">
        <w:rPr>
          <w:rFonts w:eastAsiaTheme="minorEastAsia"/>
          <w:lang w:eastAsia="zh-CN"/>
        </w:rPr>
        <w:t xml:space="preserve"> in you</w:t>
      </w:r>
      <w:r w:rsidR="00C41E65">
        <w:rPr>
          <w:rFonts w:eastAsiaTheme="minorEastAsia"/>
          <w:lang w:eastAsia="zh-CN"/>
        </w:rPr>
        <w:t>r</w:t>
      </w:r>
      <w:r w:rsidR="00612FF0">
        <w:rPr>
          <w:rFonts w:eastAsiaTheme="minorEastAsia"/>
          <w:lang w:eastAsia="zh-CN"/>
        </w:rPr>
        <w:t xml:space="preserve"> comments</w:t>
      </w:r>
      <w:r>
        <w:rPr>
          <w:rFonts w:eastAsiaTheme="minorEastAsia"/>
          <w:lang w:eastAsia="zh-CN"/>
        </w:rPr>
        <w:t xml:space="preserve">. </w:t>
      </w:r>
    </w:p>
    <w:tbl>
      <w:tblPr>
        <w:tblStyle w:val="af5"/>
        <w:tblW w:w="0" w:type="auto"/>
        <w:tblInd w:w="113" w:type="dxa"/>
        <w:tblLook w:val="04A0" w:firstRow="1" w:lastRow="0" w:firstColumn="1" w:lastColumn="0" w:noHBand="0" w:noVBand="1"/>
      </w:tblPr>
      <w:tblGrid>
        <w:gridCol w:w="1789"/>
        <w:gridCol w:w="1382"/>
        <w:gridCol w:w="6570"/>
      </w:tblGrid>
      <w:tr w:rsidR="0021258C" w:rsidRPr="00931EE3" w14:paraId="20F22981" w14:textId="77777777" w:rsidTr="00996F1B">
        <w:tc>
          <w:tcPr>
            <w:tcW w:w="1793" w:type="dxa"/>
          </w:tcPr>
          <w:p w14:paraId="5FB7CB19" w14:textId="77777777" w:rsidR="0021258C" w:rsidRPr="00931EE3" w:rsidRDefault="0021258C" w:rsidP="0059544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8F77897" w14:textId="77777777" w:rsidR="0021258C" w:rsidRPr="00931EE3" w:rsidRDefault="0021258C" w:rsidP="0059544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8DA1205" w14:textId="77777777" w:rsidR="0021258C" w:rsidRPr="00931EE3" w:rsidRDefault="0021258C" w:rsidP="0059544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595448" w14:paraId="23147A0E" w14:textId="77777777" w:rsidTr="00996F1B">
        <w:tc>
          <w:tcPr>
            <w:tcW w:w="1793" w:type="dxa"/>
          </w:tcPr>
          <w:p w14:paraId="052EEB9F" w14:textId="7E294143" w:rsidR="00595448" w:rsidRDefault="00595448" w:rsidP="00595448">
            <w:pPr>
              <w:pStyle w:val="a0"/>
              <w:rPr>
                <w:rFonts w:eastAsiaTheme="minorEastAsia"/>
                <w:lang w:eastAsia="zh-CN"/>
              </w:rPr>
            </w:pPr>
            <w:r>
              <w:rPr>
                <w:rFonts w:ascii="等线" w:eastAsia="等线" w:hAnsi="等线" w:hint="eastAsia"/>
                <w:color w:val="1F497D"/>
              </w:rPr>
              <w:t>Xiaomi</w:t>
            </w:r>
          </w:p>
        </w:tc>
        <w:tc>
          <w:tcPr>
            <w:tcW w:w="1392" w:type="dxa"/>
          </w:tcPr>
          <w:p w14:paraId="7411D740" w14:textId="0FB9AA65" w:rsidR="00595448" w:rsidRDefault="00595448" w:rsidP="00595448">
            <w:pPr>
              <w:pStyle w:val="a0"/>
              <w:rPr>
                <w:rFonts w:eastAsiaTheme="minorEastAsia"/>
                <w:lang w:eastAsia="zh-CN"/>
              </w:rPr>
            </w:pPr>
            <w:r>
              <w:rPr>
                <w:rFonts w:ascii="等线" w:eastAsia="等线" w:hAnsi="等线" w:hint="eastAsia"/>
                <w:color w:val="1F497D"/>
              </w:rPr>
              <w:t>Alt 2</w:t>
            </w:r>
          </w:p>
        </w:tc>
        <w:tc>
          <w:tcPr>
            <w:tcW w:w="6669" w:type="dxa"/>
          </w:tcPr>
          <w:p w14:paraId="005DA1CA" w14:textId="60CA8C54" w:rsidR="00595448" w:rsidRDefault="00595448" w:rsidP="00595448">
            <w:pPr>
              <w:pStyle w:val="a0"/>
              <w:rPr>
                <w:rFonts w:eastAsiaTheme="minorEastAsia"/>
                <w:lang w:eastAsia="zh-CN"/>
              </w:rPr>
            </w:pPr>
            <w:r>
              <w:t> </w:t>
            </w:r>
          </w:p>
        </w:tc>
      </w:tr>
      <w:tr w:rsidR="00595448" w14:paraId="24FD6B5F" w14:textId="77777777" w:rsidTr="00996F1B">
        <w:tc>
          <w:tcPr>
            <w:tcW w:w="1793" w:type="dxa"/>
          </w:tcPr>
          <w:p w14:paraId="639B435A" w14:textId="55764FBA" w:rsidR="00595448" w:rsidRDefault="00595448" w:rsidP="00595448">
            <w:pPr>
              <w:pStyle w:val="a0"/>
              <w:rPr>
                <w:rFonts w:eastAsiaTheme="minorEastAsia"/>
                <w:lang w:eastAsia="zh-CN"/>
              </w:rPr>
            </w:pPr>
            <w:r>
              <w:rPr>
                <w:rFonts w:ascii="等线" w:eastAsia="等线" w:hAnsi="等线" w:hint="eastAsia"/>
              </w:rPr>
              <w:t>OPPO</w:t>
            </w:r>
          </w:p>
        </w:tc>
        <w:tc>
          <w:tcPr>
            <w:tcW w:w="1392" w:type="dxa"/>
          </w:tcPr>
          <w:p w14:paraId="5673BADF" w14:textId="36DD6AE9" w:rsidR="00595448" w:rsidRDefault="00595448" w:rsidP="00595448">
            <w:pPr>
              <w:pStyle w:val="a0"/>
              <w:rPr>
                <w:rFonts w:eastAsiaTheme="minorEastAsia"/>
                <w:lang w:eastAsia="zh-CN"/>
              </w:rPr>
            </w:pPr>
            <w:r>
              <w:rPr>
                <w:rFonts w:ascii="等线" w:eastAsia="等线" w:hAnsi="等线" w:hint="eastAsia"/>
              </w:rPr>
              <w:t>Alt 2</w:t>
            </w:r>
          </w:p>
        </w:tc>
        <w:tc>
          <w:tcPr>
            <w:tcW w:w="6669" w:type="dxa"/>
          </w:tcPr>
          <w:p w14:paraId="675B4C67" w14:textId="77777777" w:rsidR="00595448" w:rsidRDefault="00595448" w:rsidP="00595448">
            <w:pPr>
              <w:pStyle w:val="a0"/>
            </w:pPr>
            <w:r>
              <w:rPr>
                <w:rFonts w:ascii="等线" w:eastAsia="等线" w:hAnsi="等线" w:hint="eastAsia"/>
              </w:rPr>
              <w:t>We support Alt 2.</w:t>
            </w:r>
          </w:p>
          <w:p w14:paraId="348EEA81" w14:textId="77777777" w:rsidR="00595448" w:rsidRDefault="00595448" w:rsidP="00595448">
            <w:pPr>
              <w:pStyle w:val="a0"/>
            </w:pPr>
            <w:proofErr w:type="gramStart"/>
            <w:r>
              <w:t>A</w:t>
            </w:r>
            <w:proofErr w:type="gramEnd"/>
            <w:r>
              <w:t xml:space="preserve"> explicit and clear answer directly to the question in the LS is more proper and straight way.</w:t>
            </w:r>
          </w:p>
          <w:p w14:paraId="69C71D98" w14:textId="77777777" w:rsidR="00595448" w:rsidRDefault="00595448" w:rsidP="00595448">
            <w:pPr>
              <w:pStyle w:val="a0"/>
            </w:pPr>
            <w:r>
              <w:t xml:space="preserve">Since this is a reply LS, I am not quite sure any analysis or discussion background from RAN1 can also be captured as a background description in the official reply LS to RAN4. Since this issue can have </w:t>
            </w:r>
            <w:r>
              <w:lastRenderedPageBreak/>
              <w:t>different answers case by case, and RAN1 did not have studied them, Alt 2 is more preferred.</w:t>
            </w:r>
          </w:p>
          <w:p w14:paraId="70F292FA" w14:textId="16C73C0B" w:rsidR="00595448" w:rsidRDefault="00595448" w:rsidP="00595448">
            <w:pPr>
              <w:pStyle w:val="a0"/>
              <w:rPr>
                <w:rFonts w:eastAsiaTheme="minorEastAsia"/>
                <w:lang w:eastAsia="zh-CN"/>
              </w:rPr>
            </w:pPr>
            <w:r>
              <w:t>Furthermore, for Alt 1, “</w:t>
            </w:r>
            <w:r>
              <w:rPr>
                <w:rStyle w:val="afe"/>
                <w:rFonts w:ascii="等线" w:eastAsia="等线" w:hAnsi="等线" w:hint="eastAsia"/>
                <w:b/>
                <w:bCs/>
              </w:rPr>
              <w:t>Option 2 is not feasible at least in case that R16 SL-UE is coexisting with R17 SL UE in same carrier</w:t>
            </w:r>
            <w:r>
              <w:t xml:space="preserve">” may lead to further discussion/expectation in RAN4 about the feasibility of other cases, even RAN1 has not studied those cases. By the way, we are not also sure that the last sentence is necessary or not since SL SYNC </w:t>
            </w:r>
            <w:proofErr w:type="spellStart"/>
            <w:r>
              <w:t>enh</w:t>
            </w:r>
            <w:proofErr w:type="spellEnd"/>
            <w:r>
              <w:t>. is not contained in the WID.</w:t>
            </w:r>
          </w:p>
        </w:tc>
      </w:tr>
      <w:tr w:rsidR="00595448" w14:paraId="117AC6A2" w14:textId="77777777" w:rsidTr="00996F1B">
        <w:tc>
          <w:tcPr>
            <w:tcW w:w="1793" w:type="dxa"/>
          </w:tcPr>
          <w:p w14:paraId="290CDA61" w14:textId="74573414" w:rsidR="00595448" w:rsidRDefault="00595448" w:rsidP="00595448">
            <w:pPr>
              <w:pStyle w:val="a0"/>
              <w:rPr>
                <w:rFonts w:eastAsiaTheme="minorEastAsia"/>
                <w:lang w:eastAsia="zh-CN"/>
              </w:rPr>
            </w:pPr>
            <w:r>
              <w:rPr>
                <w:rFonts w:ascii="等线" w:eastAsia="等线" w:hAnsi="等线" w:hint="eastAsia"/>
              </w:rPr>
              <w:lastRenderedPageBreak/>
              <w:t>vivo</w:t>
            </w:r>
          </w:p>
        </w:tc>
        <w:tc>
          <w:tcPr>
            <w:tcW w:w="1392" w:type="dxa"/>
          </w:tcPr>
          <w:p w14:paraId="6D227DEC" w14:textId="5075EB69" w:rsidR="00595448" w:rsidRDefault="00595448" w:rsidP="00595448">
            <w:pPr>
              <w:pStyle w:val="a0"/>
              <w:rPr>
                <w:rFonts w:eastAsiaTheme="minorEastAsia"/>
                <w:lang w:eastAsia="zh-CN"/>
              </w:rPr>
            </w:pPr>
            <w:r>
              <w:rPr>
                <w:rFonts w:ascii="等线" w:eastAsia="等线" w:hAnsi="等线" w:hint="eastAsia"/>
              </w:rPr>
              <w:t>Alt 2 with revision</w:t>
            </w:r>
          </w:p>
        </w:tc>
        <w:tc>
          <w:tcPr>
            <w:tcW w:w="6669" w:type="dxa"/>
          </w:tcPr>
          <w:p w14:paraId="56D4F6A2" w14:textId="77777777" w:rsidR="00595448" w:rsidRDefault="00595448" w:rsidP="00595448">
            <w:pPr>
              <w:pStyle w:val="a0"/>
            </w:pPr>
            <w:r>
              <w:rPr>
                <w:rFonts w:ascii="等线" w:eastAsia="等线" w:hAnsi="等线" w:hint="eastAsia"/>
              </w:rPr>
              <w:t>The current wording of Alt 2 is not suitable because RAN1 cannot decide whether another WG (RAN4) is feasible to do something or not. I tried to revise a little:</w:t>
            </w:r>
          </w:p>
          <w:p w14:paraId="43067660" w14:textId="77777777" w:rsidR="00595448" w:rsidRDefault="00595448" w:rsidP="00595448">
            <w:pPr>
              <w:pStyle w:val="a0"/>
            </w:pPr>
            <w:r>
              <w:rPr>
                <w:rStyle w:val="afe"/>
                <w:rFonts w:ascii="等线" w:eastAsia="等线" w:hAnsi="等线" w:hint="eastAsia"/>
                <w:b/>
                <w:bCs/>
              </w:rPr>
              <w:t>Alt 2’:</w:t>
            </w:r>
          </w:p>
          <w:p w14:paraId="69F80C53" w14:textId="77777777" w:rsidR="00595448" w:rsidRDefault="00595448" w:rsidP="00595448">
            <w:pPr>
              <w:pStyle w:val="a0"/>
            </w:pPr>
            <w:r>
              <w:rPr>
                <w:rStyle w:val="aff"/>
                <w:rFonts w:ascii="等线" w:eastAsia="等线" w:hAnsi="等线" w:hint="eastAsia"/>
              </w:rPr>
              <w:t>From RAN1 perspective, it is not feasible</w:t>
            </w:r>
            <w:r>
              <w:rPr>
                <w:rStyle w:val="apple-converted-space"/>
                <w:rFonts w:ascii="等线" w:eastAsia="等线" w:hAnsi="等线" w:hint="eastAsia"/>
                <w:b/>
                <w:bCs/>
              </w:rPr>
              <w:t> </w:t>
            </w:r>
            <w:r>
              <w:rPr>
                <w:rStyle w:val="aff"/>
                <w:rFonts w:ascii="等线" w:eastAsia="等线" w:hAnsi="等线" w:hint="eastAsia"/>
                <w:strike/>
                <w:color w:val="FF0000"/>
              </w:rPr>
              <w:t>for RAN4</w:t>
            </w:r>
            <w:r>
              <w:rPr>
                <w:rStyle w:val="apple-converted-space"/>
                <w:rFonts w:ascii="等线" w:eastAsia="等线" w:hAnsi="等线" w:hint="eastAsia"/>
                <w:b/>
                <w:bCs/>
              </w:rPr>
              <w:t> </w:t>
            </w:r>
            <w:r>
              <w:rPr>
                <w:rStyle w:val="aff"/>
                <w:rFonts w:ascii="等线" w:eastAsia="等线" w:hAnsi="等线" w:hint="eastAsia"/>
              </w:rPr>
              <w:t>to consider option 2 to define SL transmission timing to align with UL timing when SL is synchronized to a network</w:t>
            </w:r>
            <w:r>
              <w:rPr>
                <w:rStyle w:val="apple-converted-space"/>
                <w:rFonts w:ascii="等线" w:eastAsia="等线" w:hAnsi="等线" w:hint="eastAsia"/>
                <w:b/>
                <w:bCs/>
              </w:rPr>
              <w:t> </w:t>
            </w:r>
            <w:r>
              <w:rPr>
                <w:rStyle w:val="aff"/>
                <w:rFonts w:ascii="等线" w:eastAsia="等线" w:hAnsi="等线" w:hint="eastAsia"/>
                <w:color w:val="FF0000"/>
              </w:rPr>
              <w:t>in Rel-17</w:t>
            </w:r>
            <w:r>
              <w:rPr>
                <w:rStyle w:val="aff"/>
                <w:rFonts w:ascii="等线" w:eastAsia="等线" w:hAnsi="等线" w:hint="eastAsia"/>
              </w:rPr>
              <w:t>.</w:t>
            </w:r>
          </w:p>
          <w:p w14:paraId="6BFDC8FB" w14:textId="77777777" w:rsidR="00595448" w:rsidRDefault="00595448" w:rsidP="00595448">
            <w:pPr>
              <w:pStyle w:val="a0"/>
            </w:pPr>
            <w:r>
              <w:t> </w:t>
            </w:r>
          </w:p>
          <w:p w14:paraId="0214368E" w14:textId="77777777" w:rsidR="00595448" w:rsidRDefault="00595448" w:rsidP="00595448">
            <w:pPr>
              <w:pStyle w:val="a0"/>
            </w:pPr>
            <w:r>
              <w:rPr>
                <w:rFonts w:ascii="等线" w:eastAsia="等线" w:hAnsi="等线" w:hint="eastAsia"/>
              </w:rPr>
              <w:t>On the other hand, Alt 1 may also be OK to us with the following modification:</w:t>
            </w:r>
          </w:p>
          <w:p w14:paraId="5C7D9251" w14:textId="77777777" w:rsidR="00595448" w:rsidRDefault="00595448" w:rsidP="00595448">
            <w:pPr>
              <w:pStyle w:val="a0"/>
            </w:pPr>
            <w:r>
              <w:rPr>
                <w:rStyle w:val="afe"/>
                <w:rFonts w:ascii="等线" w:eastAsia="等线" w:hAnsi="等线" w:hint="eastAsia"/>
                <w:b/>
                <w:bCs/>
              </w:rPr>
              <w:t>Alt 1’:</w:t>
            </w:r>
          </w:p>
          <w:p w14:paraId="66421DB6" w14:textId="58631820" w:rsidR="00595448" w:rsidRDefault="00595448" w:rsidP="00595448">
            <w:pPr>
              <w:pStyle w:val="a0"/>
              <w:rPr>
                <w:rFonts w:eastAsiaTheme="minorEastAsia"/>
                <w:lang w:eastAsia="zh-CN"/>
              </w:rPr>
            </w:pPr>
            <w:r>
              <w:rPr>
                <w:rStyle w:val="afe"/>
                <w:rFonts w:ascii="等线" w:eastAsia="等线" w:hAnsi="等线" w:hint="eastAsia"/>
                <w:b/>
                <w:bCs/>
              </w:rPr>
              <w:t>From RAN1</w:t>
            </w:r>
            <w:r>
              <w:rPr>
                <w:rStyle w:val="afe"/>
                <w:rFonts w:ascii="宋体" w:hAnsi="宋体" w:hint="eastAsia"/>
                <w:b/>
                <w:bCs/>
              </w:rPr>
              <w:t>’</w:t>
            </w:r>
            <w:r>
              <w:rPr>
                <w:rStyle w:val="afe"/>
                <w:rFonts w:ascii="等线" w:eastAsia="等线" w:hAnsi="等线" w:hint="eastAsia"/>
                <w:b/>
                <w:bCs/>
              </w:rPr>
              <w:t>s perspective, Option 2 is not feasible at least in case that R16 SL-UE is coexisting with R17 SL UE in same carrier.</w:t>
            </w:r>
            <w:r>
              <w:rPr>
                <w:rStyle w:val="apple-converted-space"/>
                <w:rFonts w:ascii="等线" w:eastAsia="等线" w:hAnsi="等线" w:hint="eastAsia"/>
                <w:b/>
                <w:bCs/>
                <w:i/>
                <w:iCs/>
              </w:rPr>
              <w:t> </w:t>
            </w:r>
            <w:r>
              <w:rPr>
                <w:rStyle w:val="afe"/>
                <w:rFonts w:ascii="等线" w:eastAsia="等线" w:hAnsi="等线" w:hint="eastAsia"/>
                <w:b/>
                <w:bCs/>
                <w:strike/>
                <w:color w:val="FF0000"/>
              </w:rPr>
              <w:t xml:space="preserve">For other cases, RAN1 has not sufficiently studied the feasibility of Option 2 for NR </w:t>
            </w:r>
            <w:proofErr w:type="spellStart"/>
            <w:r>
              <w:rPr>
                <w:rStyle w:val="afe"/>
                <w:rFonts w:ascii="等线" w:eastAsia="等线" w:hAnsi="等线" w:hint="eastAsia"/>
                <w:b/>
                <w:bCs/>
                <w:strike/>
                <w:color w:val="FF0000"/>
              </w:rPr>
              <w:t>sidelink</w:t>
            </w:r>
            <w:proofErr w:type="spellEnd"/>
            <w:r>
              <w:rPr>
                <w:rStyle w:val="afe"/>
                <w:rFonts w:ascii="等线" w:eastAsia="等线" w:hAnsi="等线" w:hint="eastAsia"/>
                <w:b/>
                <w:bCs/>
                <w:strike/>
                <w:color w:val="FF0000"/>
              </w:rPr>
              <w:t xml:space="preserve"> communication, and</w:t>
            </w:r>
            <w:r>
              <w:rPr>
                <w:rStyle w:val="apple-converted-space"/>
                <w:rFonts w:ascii="等线" w:eastAsia="等线" w:hAnsi="等线" w:hint="eastAsia"/>
                <w:b/>
                <w:bCs/>
                <w:i/>
                <w:iCs/>
                <w:strike/>
                <w:color w:val="FF0000"/>
              </w:rPr>
              <w:t> </w:t>
            </w:r>
            <w:r>
              <w:rPr>
                <w:rStyle w:val="afe"/>
                <w:rFonts w:ascii="等线" w:eastAsia="等线" w:hAnsi="等线" w:hint="eastAsia"/>
                <w:b/>
                <w:bCs/>
              </w:rPr>
              <w:t>RAN1 has no plan to consider SL operation based on Uplink timing in Rel-17.</w:t>
            </w:r>
          </w:p>
        </w:tc>
      </w:tr>
      <w:tr w:rsidR="00595448" w14:paraId="029E3673" w14:textId="77777777" w:rsidTr="00996F1B">
        <w:tc>
          <w:tcPr>
            <w:tcW w:w="1793" w:type="dxa"/>
          </w:tcPr>
          <w:p w14:paraId="2E22DD77" w14:textId="6CA16747" w:rsidR="00595448" w:rsidRDefault="00595448" w:rsidP="00595448">
            <w:pPr>
              <w:pStyle w:val="a0"/>
              <w:rPr>
                <w:rFonts w:eastAsiaTheme="minorEastAsia"/>
                <w:lang w:eastAsia="zh-CN"/>
              </w:rPr>
            </w:pPr>
            <w:r>
              <w:t> </w:t>
            </w:r>
            <w:proofErr w:type="spellStart"/>
            <w:r>
              <w:rPr>
                <w:rFonts w:ascii="等线" w:eastAsia="等线" w:hAnsi="等线" w:hint="eastAsia"/>
              </w:rPr>
              <w:t>ZTE,Sanehcips</w:t>
            </w:r>
            <w:proofErr w:type="spellEnd"/>
          </w:p>
        </w:tc>
        <w:tc>
          <w:tcPr>
            <w:tcW w:w="1392" w:type="dxa"/>
          </w:tcPr>
          <w:p w14:paraId="0A96E2F1" w14:textId="0703FEF7" w:rsidR="00595448" w:rsidRDefault="00595448" w:rsidP="00595448">
            <w:pPr>
              <w:pStyle w:val="a0"/>
              <w:rPr>
                <w:rFonts w:eastAsiaTheme="minorEastAsia"/>
                <w:lang w:eastAsia="zh-CN"/>
              </w:rPr>
            </w:pPr>
            <w:r>
              <w:rPr>
                <w:rFonts w:ascii="等线" w:eastAsia="等线" w:hAnsi="等线" w:hint="eastAsia"/>
              </w:rPr>
              <w:t>Alt 2</w:t>
            </w:r>
            <w:r>
              <w:t> </w:t>
            </w:r>
          </w:p>
        </w:tc>
        <w:tc>
          <w:tcPr>
            <w:tcW w:w="6669" w:type="dxa"/>
          </w:tcPr>
          <w:p w14:paraId="76E3220D" w14:textId="3F58FA0F" w:rsidR="00595448" w:rsidRDefault="00595448" w:rsidP="00595448">
            <w:pPr>
              <w:pStyle w:val="a0"/>
              <w:rPr>
                <w:rFonts w:eastAsiaTheme="minorEastAsia"/>
                <w:lang w:eastAsia="zh-CN"/>
              </w:rPr>
            </w:pPr>
            <w:r>
              <w:t> </w:t>
            </w:r>
            <w:r>
              <w:rPr>
                <w:rFonts w:ascii="等线" w:eastAsia="等线" w:hAnsi="等线" w:hint="eastAsia"/>
              </w:rPr>
              <w:t>Prefer a direct reply to the question posed.</w:t>
            </w:r>
          </w:p>
        </w:tc>
      </w:tr>
      <w:tr w:rsidR="00595448" w14:paraId="1CE2A16D" w14:textId="77777777" w:rsidTr="00996F1B">
        <w:tc>
          <w:tcPr>
            <w:tcW w:w="1793" w:type="dxa"/>
          </w:tcPr>
          <w:p w14:paraId="0A9B98A5" w14:textId="537DF15B" w:rsidR="00595448" w:rsidRDefault="00595448" w:rsidP="00595448">
            <w:pPr>
              <w:pStyle w:val="a0"/>
              <w:rPr>
                <w:rFonts w:eastAsiaTheme="minorEastAsia"/>
                <w:lang w:eastAsia="zh-CN"/>
              </w:rPr>
            </w:pPr>
            <w:r>
              <w:t> </w:t>
            </w:r>
            <w:r>
              <w:rPr>
                <w:rFonts w:ascii="等线" w:eastAsia="等线" w:hAnsi="等线" w:hint="eastAsia"/>
                <w:color w:val="1F497D"/>
              </w:rPr>
              <w:t>Huawei, HiSilicon</w:t>
            </w:r>
          </w:p>
        </w:tc>
        <w:tc>
          <w:tcPr>
            <w:tcW w:w="1392" w:type="dxa"/>
          </w:tcPr>
          <w:p w14:paraId="0E3BB4A2" w14:textId="21A11D15" w:rsidR="00595448" w:rsidRDefault="00595448" w:rsidP="00595448">
            <w:pPr>
              <w:pStyle w:val="a0"/>
              <w:rPr>
                <w:rFonts w:eastAsiaTheme="minorEastAsia"/>
                <w:lang w:eastAsia="zh-CN"/>
              </w:rPr>
            </w:pPr>
            <w:r>
              <w:rPr>
                <w:rFonts w:ascii="等线" w:eastAsia="等线" w:hAnsi="等线" w:hint="eastAsia"/>
                <w:color w:val="1F497D"/>
              </w:rPr>
              <w:t>Neither</w:t>
            </w:r>
          </w:p>
        </w:tc>
        <w:tc>
          <w:tcPr>
            <w:tcW w:w="6669" w:type="dxa"/>
          </w:tcPr>
          <w:p w14:paraId="199BDE7E" w14:textId="77777777" w:rsidR="00595448" w:rsidRDefault="00595448" w:rsidP="00595448">
            <w:pPr>
              <w:pStyle w:val="a0"/>
              <w:rPr>
                <w:rFonts w:ascii="等线" w:eastAsia="等线" w:hAnsi="等线"/>
                <w:color w:val="1F497D"/>
              </w:rPr>
            </w:pPr>
            <w:r>
              <w:rPr>
                <w:rFonts w:ascii="等线" w:eastAsia="等线" w:hAnsi="等线" w:hint="eastAsia"/>
                <w:color w:val="1F497D"/>
              </w:rPr>
              <w:t>Both options materially mislead RAN4.</w:t>
            </w:r>
          </w:p>
          <w:p w14:paraId="4294EE4C" w14:textId="7C147467" w:rsidR="00595448" w:rsidRDefault="00595448" w:rsidP="00595448">
            <w:pPr>
              <w:pStyle w:val="a0"/>
              <w:rPr>
                <w:color w:val="1F497D"/>
              </w:rPr>
            </w:pPr>
            <w:r w:rsidRPr="00595448">
              <w:rPr>
                <w:color w:val="1F497D"/>
              </w:rPr>
              <w:t xml:space="preserve">[HW1]: </w:t>
            </w:r>
            <w:r>
              <w:rPr>
                <w:color w:val="1F497D"/>
              </w:rPr>
              <w:t xml:space="preserve"> It is misleading to say that RAN1 has to draw a conclusion on the basis of Rel-16 UEs being in band n79 when there is no Rel-16 spec which allows that. Of course RAN1 can – and must – deal with this fact of deployments of only Rel-17 UEs in n79 that we have in front of us. It is then incorrect for the group or the moderator, to seek for a conclusion that because of something assumed that isn’t the case, RAN1 has to conclude that UL timing is impossible in all cases of band n79. It is clear there is a case for band n79 where using UL timing (i.e. RAN4’s option 2) is feasible. We do not accept either of the proposed options, and any LS on the basis of either of them would materially mislead RAN4. This is why we consider the LS should inform RAN4 of the truth of the case for band n79 as it is currently specified. An appropriate amount of limiting statements can be included to make that clear.</w:t>
            </w:r>
          </w:p>
          <w:p w14:paraId="6686C0C9" w14:textId="77777777" w:rsidR="00595448" w:rsidRDefault="00595448" w:rsidP="00595448">
            <w:pPr>
              <w:pStyle w:val="a0"/>
              <w:rPr>
                <w:color w:val="1F497D"/>
              </w:rPr>
            </w:pPr>
          </w:p>
          <w:p w14:paraId="5A9EBD6E" w14:textId="77777777" w:rsidR="00595448" w:rsidRDefault="00595448" w:rsidP="00595448">
            <w:pPr>
              <w:pStyle w:val="a0"/>
              <w:rPr>
                <w:color w:val="1F497D"/>
              </w:rPr>
            </w:pPr>
            <w:r>
              <w:rPr>
                <w:color w:val="1F497D"/>
              </w:rPr>
              <w:t>Even if RAN1 might have to do some small amount of work in case of agreeing with RAN4’s preference to have UL timing, it is not guaranteed yet, because RAN4 would still need to confirm that they ask for it.</w:t>
            </w:r>
          </w:p>
          <w:p w14:paraId="16D5F9B5" w14:textId="77777777" w:rsidR="00595448" w:rsidRDefault="00595448" w:rsidP="00595448">
            <w:pPr>
              <w:pStyle w:val="a0"/>
              <w:rPr>
                <w:color w:val="1F497D"/>
              </w:rPr>
            </w:pPr>
          </w:p>
          <w:p w14:paraId="13F499F9" w14:textId="77777777" w:rsidR="00595448" w:rsidRDefault="00595448" w:rsidP="00595448">
            <w:pPr>
              <w:pStyle w:val="a0"/>
              <w:rPr>
                <w:color w:val="1F497D"/>
              </w:rPr>
            </w:pPr>
            <w:r>
              <w:rPr>
                <w:color w:val="1F497D"/>
              </w:rPr>
              <w:lastRenderedPageBreak/>
              <w:t>To be clear, what I refer to here is that Rel-16 of 36.101-1 does not include band n79 in section 5.2E-2, whereas from v17.0.0, i.e. Rel-</w:t>
            </w:r>
            <w:proofErr w:type="gramStart"/>
            <w:r>
              <w:rPr>
                <w:color w:val="1F497D"/>
              </w:rPr>
              <w:t>17,  it</w:t>
            </w:r>
            <w:proofErr w:type="gramEnd"/>
            <w:r>
              <w:rPr>
                <w:color w:val="1F497D"/>
              </w:rPr>
              <w:t xml:space="preserve"> does.</w:t>
            </w:r>
          </w:p>
          <w:p w14:paraId="5FF03308" w14:textId="223530E7" w:rsidR="00595448" w:rsidRDefault="00595448" w:rsidP="00595448">
            <w:pPr>
              <w:pStyle w:val="a0"/>
              <w:rPr>
                <w:rFonts w:eastAsiaTheme="minorEastAsia"/>
                <w:lang w:eastAsia="zh-CN"/>
              </w:rPr>
            </w:pPr>
            <w:r>
              <w:rPr>
                <w:color w:val="1F497D"/>
              </w:rPr>
              <w:t>[HW2]: it would not be right to draw RAN4 in the direction of interpreting that RAN1 found this option 2 infeasible, whilst majoring the response on the possible issues of an ‘inter-release coexistence’ case which is of low relevance to band n79 given there are no Rel-16 V2X UEs in band n79 (it is not defined in their Rel-16 version of the RAN4 specifications). In that sense, we are not clear on the need to mention that inter-release point in the reply to a LS marked as Rel-17, but we can accept a compromise such as structured by Ericsson below – into which we would also suggest adding a statement that RAN1 has yet to discuss new UE capabilities for Rel-17.</w:t>
            </w:r>
          </w:p>
        </w:tc>
      </w:tr>
      <w:tr w:rsidR="00595448" w14:paraId="0AA855A0" w14:textId="77777777" w:rsidTr="00996F1B">
        <w:tc>
          <w:tcPr>
            <w:tcW w:w="1793" w:type="dxa"/>
          </w:tcPr>
          <w:p w14:paraId="3D57876C" w14:textId="48980478" w:rsidR="00595448" w:rsidRPr="002D717C" w:rsidRDefault="00595448" w:rsidP="00595448">
            <w:pPr>
              <w:pStyle w:val="a0"/>
              <w:rPr>
                <w:rFonts w:eastAsia="Malgun Gothic"/>
                <w:lang w:eastAsia="ko-KR"/>
              </w:rPr>
            </w:pPr>
            <w:r>
              <w:lastRenderedPageBreak/>
              <w:t> </w:t>
            </w:r>
            <w:r>
              <w:rPr>
                <w:rFonts w:ascii="等线" w:eastAsia="等线" w:hAnsi="等线" w:hint="eastAsia"/>
                <w:color w:val="1F497D"/>
              </w:rPr>
              <w:t>Samsung</w:t>
            </w:r>
          </w:p>
        </w:tc>
        <w:tc>
          <w:tcPr>
            <w:tcW w:w="1392" w:type="dxa"/>
          </w:tcPr>
          <w:p w14:paraId="61F3163F" w14:textId="0AF05101" w:rsidR="00595448" w:rsidRPr="002D717C" w:rsidRDefault="00595448" w:rsidP="00595448">
            <w:pPr>
              <w:pStyle w:val="a0"/>
              <w:rPr>
                <w:rFonts w:eastAsia="Malgun Gothic"/>
                <w:lang w:eastAsia="ko-KR"/>
              </w:rPr>
            </w:pPr>
            <w:r>
              <w:t> </w:t>
            </w:r>
            <w:r>
              <w:rPr>
                <w:rFonts w:ascii="等线" w:eastAsia="等线" w:hAnsi="等线" w:hint="eastAsia"/>
                <w:color w:val="1F497D"/>
              </w:rPr>
              <w:t>Alt 2</w:t>
            </w:r>
          </w:p>
        </w:tc>
        <w:tc>
          <w:tcPr>
            <w:tcW w:w="6669" w:type="dxa"/>
          </w:tcPr>
          <w:p w14:paraId="40604BEF" w14:textId="77777777" w:rsidR="00595448" w:rsidRDefault="00595448" w:rsidP="00595448">
            <w:pPr>
              <w:pStyle w:val="a0"/>
            </w:pPr>
            <w:r>
              <w:rPr>
                <w:rFonts w:ascii="等线" w:eastAsia="等线" w:hAnsi="等线" w:hint="eastAsia"/>
                <w:color w:val="1F497D"/>
              </w:rPr>
              <w:t>In addition to the Rel-16 co-existence issue (bands are release agnostic, i.e. a band defined in Rel-17, can be used by UEs following any release), aligning SL and UL is not feasible for SL UEs not in RRC connected state and partial coverage scenarios when some UEs are outside of network coverage.</w:t>
            </w:r>
          </w:p>
          <w:p w14:paraId="494DEEFC" w14:textId="77777777" w:rsidR="00595448" w:rsidRDefault="00595448" w:rsidP="00595448">
            <w:pPr>
              <w:pStyle w:val="a0"/>
            </w:pPr>
            <w:r>
              <w:rPr>
                <w:color w:val="1F497D"/>
              </w:rPr>
              <w:t> </w:t>
            </w:r>
          </w:p>
          <w:p w14:paraId="4DD6073F" w14:textId="77777777" w:rsidR="00595448" w:rsidRDefault="00595448" w:rsidP="00595448">
            <w:pPr>
              <w:pStyle w:val="a0"/>
            </w:pPr>
            <w:r>
              <w:rPr>
                <w:rFonts w:ascii="等线" w:eastAsia="等线" w:hAnsi="等线" w:hint="eastAsia"/>
                <w:color w:val="1F497D"/>
              </w:rPr>
              <w:t>We prefer Alt 2, with a slight wording modification. We think RAN1 should not be determining what is feasible or not for other working groups to consider! It is sufficient to just say</w:t>
            </w:r>
            <w:r>
              <w:rPr>
                <w:rStyle w:val="apple-converted-space"/>
                <w:rFonts w:ascii="等线" w:eastAsia="等线" w:hAnsi="等线" w:hint="eastAsia"/>
                <w:color w:val="1F497D"/>
              </w:rPr>
              <w:t> </w:t>
            </w:r>
            <w:r>
              <w:rPr>
                <w:color w:val="1F497D"/>
              </w:rPr>
              <w:t>“</w:t>
            </w:r>
            <w:r>
              <w:rPr>
                <w:rFonts w:ascii="等线" w:eastAsia="等线" w:hAnsi="等线" w:hint="eastAsia"/>
                <w:color w:val="1F497D"/>
              </w:rPr>
              <w:t>non-feasible</w:t>
            </w:r>
            <w:r>
              <w:rPr>
                <w:color w:val="1F497D"/>
              </w:rPr>
              <w:t>”</w:t>
            </w:r>
          </w:p>
          <w:p w14:paraId="26E0E397" w14:textId="77777777" w:rsidR="00595448" w:rsidRDefault="00595448" w:rsidP="00595448">
            <w:pPr>
              <w:pStyle w:val="a0"/>
            </w:pPr>
            <w:r>
              <w:rPr>
                <w:rStyle w:val="afe"/>
                <w:rFonts w:ascii="等线" w:eastAsia="等线" w:hAnsi="等线" w:hint="eastAsia"/>
                <w:b/>
                <w:bCs/>
              </w:rPr>
              <w:t>Alt 2:</w:t>
            </w:r>
          </w:p>
          <w:p w14:paraId="45A94AD3" w14:textId="1C87DA52" w:rsidR="00595448" w:rsidRPr="002D717C" w:rsidRDefault="00595448" w:rsidP="00595448">
            <w:pPr>
              <w:pStyle w:val="a0"/>
              <w:rPr>
                <w:rFonts w:eastAsia="Malgun Gothic"/>
                <w:lang w:eastAsia="ko-KR"/>
              </w:rPr>
            </w:pPr>
            <w:r>
              <w:rPr>
                <w:rStyle w:val="aff"/>
                <w:rFonts w:ascii="等线" w:eastAsia="等线" w:hAnsi="等线" w:hint="eastAsia"/>
              </w:rPr>
              <w:t>From RAN1 perspective, it is not feasible</w:t>
            </w:r>
            <w:r>
              <w:rPr>
                <w:rStyle w:val="apple-converted-space"/>
                <w:rFonts w:ascii="等线" w:eastAsia="等线" w:hAnsi="等线" w:hint="eastAsia"/>
                <w:b/>
                <w:bCs/>
              </w:rPr>
              <w:t> </w:t>
            </w:r>
            <w:r>
              <w:rPr>
                <w:rStyle w:val="aff"/>
                <w:rFonts w:ascii="等线" w:eastAsia="等线" w:hAnsi="等线" w:hint="eastAsia"/>
                <w:strike/>
                <w:color w:val="FF0000"/>
              </w:rPr>
              <w:t>for RAN4</w:t>
            </w:r>
            <w:r>
              <w:rPr>
                <w:rStyle w:val="apple-converted-space"/>
                <w:rFonts w:ascii="等线" w:eastAsia="等线" w:hAnsi="等线" w:hint="eastAsia"/>
                <w:b/>
                <w:bCs/>
              </w:rPr>
              <w:t> </w:t>
            </w:r>
            <w:r>
              <w:rPr>
                <w:rStyle w:val="aff"/>
                <w:rFonts w:ascii="等线" w:eastAsia="等线" w:hAnsi="等线" w:hint="eastAsia"/>
              </w:rPr>
              <w:t>to consider option 2 to define SL transmission timing to align with UL timing when SL is synchronized to a network.</w:t>
            </w:r>
          </w:p>
        </w:tc>
      </w:tr>
      <w:tr w:rsidR="00595448" w14:paraId="401832A8" w14:textId="77777777" w:rsidTr="00996F1B">
        <w:tc>
          <w:tcPr>
            <w:tcW w:w="1793" w:type="dxa"/>
          </w:tcPr>
          <w:p w14:paraId="76E98DD9" w14:textId="22CF33B0" w:rsidR="00595448" w:rsidRDefault="00595448" w:rsidP="00595448">
            <w:pPr>
              <w:pStyle w:val="a0"/>
              <w:rPr>
                <w:rFonts w:eastAsiaTheme="minorEastAsia"/>
                <w:lang w:eastAsia="zh-CN"/>
              </w:rPr>
            </w:pPr>
            <w:r>
              <w:t>Nokia, Nokia Shanghai Bell</w:t>
            </w:r>
          </w:p>
        </w:tc>
        <w:tc>
          <w:tcPr>
            <w:tcW w:w="1392" w:type="dxa"/>
          </w:tcPr>
          <w:p w14:paraId="78F3BCE8" w14:textId="01FEADC0" w:rsidR="00595448" w:rsidRDefault="00595448" w:rsidP="00595448">
            <w:pPr>
              <w:pStyle w:val="a0"/>
              <w:rPr>
                <w:rFonts w:eastAsiaTheme="minorEastAsia"/>
                <w:lang w:eastAsia="zh-CN"/>
              </w:rPr>
            </w:pPr>
            <w:r>
              <w:t>Alt 1</w:t>
            </w:r>
          </w:p>
        </w:tc>
        <w:tc>
          <w:tcPr>
            <w:tcW w:w="6669" w:type="dxa"/>
          </w:tcPr>
          <w:p w14:paraId="225C44D1" w14:textId="77777777" w:rsidR="00595448" w:rsidRDefault="00595448" w:rsidP="00595448">
            <w:r>
              <w:t xml:space="preserve">We think that based on the discussion so far it is not possible to conclude that option 2 is not feasible. If option 2 is ruled </w:t>
            </w:r>
            <w:proofErr w:type="gramStart"/>
            <w:r>
              <w:t>out</w:t>
            </w:r>
            <w:proofErr w:type="gramEnd"/>
            <w:r>
              <w:t xml:space="preserve"> then the RAN4 WID objective regarding licensed band/shared carrier operation must be implemented assuming that </w:t>
            </w:r>
            <w:proofErr w:type="spellStart"/>
            <w:r>
              <w:t>Uu</w:t>
            </w:r>
            <w:proofErr w:type="spellEnd"/>
            <w:r>
              <w:t xml:space="preserve"> UL uses UL timing and SL uses DL timing. This results in constraints and performance degradation to SL. We prefer to modify Alt1 as follows:</w:t>
            </w:r>
          </w:p>
          <w:p w14:paraId="39A312E2" w14:textId="48C8C3E5" w:rsidR="00595448" w:rsidRDefault="00595448" w:rsidP="00595448">
            <w:pPr>
              <w:pStyle w:val="a0"/>
              <w:rPr>
                <w:rFonts w:eastAsiaTheme="minorEastAsia"/>
                <w:lang w:eastAsia="zh-CN"/>
              </w:rPr>
            </w:pPr>
            <w:r>
              <w:rPr>
                <w:b/>
                <w:bCs/>
                <w:i/>
                <w:iCs/>
              </w:rPr>
              <w:t>From RAN1</w:t>
            </w:r>
            <w:r>
              <w:rPr>
                <w:rFonts w:ascii="宋体" w:hAnsi="宋体" w:hint="eastAsia"/>
                <w:b/>
                <w:bCs/>
                <w:i/>
                <w:iCs/>
              </w:rPr>
              <w:t>’</w:t>
            </w:r>
            <w:r>
              <w:rPr>
                <w:b/>
                <w:bCs/>
                <w:i/>
                <w:iCs/>
              </w:rPr>
              <w:t>s perspective, Option 2 is not feasible</w:t>
            </w:r>
            <w:r>
              <w:rPr>
                <w:rStyle w:val="apple-converted-space"/>
                <w:b/>
                <w:bCs/>
                <w:i/>
                <w:iCs/>
              </w:rPr>
              <w:t> </w:t>
            </w:r>
            <w:r>
              <w:rPr>
                <w:b/>
                <w:bCs/>
                <w:i/>
                <w:iCs/>
                <w:strike/>
                <w:color w:val="FF0000"/>
              </w:rPr>
              <w:t>at least</w:t>
            </w:r>
            <w:r>
              <w:rPr>
                <w:rStyle w:val="apple-converted-space"/>
                <w:b/>
                <w:bCs/>
                <w:i/>
                <w:iCs/>
                <w:color w:val="FF0000"/>
              </w:rPr>
              <w:t> </w:t>
            </w:r>
            <w:r>
              <w:rPr>
                <w:b/>
                <w:bCs/>
                <w:i/>
                <w:iCs/>
              </w:rPr>
              <w:t xml:space="preserve">in case that R16 SL-UE is coexisting with R17 SL UE in same carrier. For other cases, RAN1 has not sufficiently studied the feasibility of Option 2 for NR </w:t>
            </w:r>
            <w:proofErr w:type="spellStart"/>
            <w:r>
              <w:rPr>
                <w:b/>
                <w:bCs/>
                <w:i/>
                <w:iCs/>
              </w:rPr>
              <w:t>sidelink</w:t>
            </w:r>
            <w:proofErr w:type="spellEnd"/>
            <w:r>
              <w:rPr>
                <w:b/>
                <w:bCs/>
                <w:i/>
                <w:iCs/>
              </w:rPr>
              <w:t xml:space="preserve"> communication</w:t>
            </w:r>
            <w:r>
              <w:rPr>
                <w:b/>
                <w:bCs/>
                <w:i/>
                <w:iCs/>
                <w:strike/>
                <w:color w:val="FF0000"/>
              </w:rPr>
              <w:t>, and RAN1 has no plan to consider SL operation based on Uplink timing in Rel-17.</w:t>
            </w:r>
          </w:p>
        </w:tc>
      </w:tr>
      <w:tr w:rsidR="00595448" w14:paraId="60BD7979" w14:textId="77777777" w:rsidTr="00996F1B">
        <w:tc>
          <w:tcPr>
            <w:tcW w:w="1793" w:type="dxa"/>
          </w:tcPr>
          <w:p w14:paraId="7B5C269A" w14:textId="590FFAFC" w:rsidR="00595448" w:rsidRDefault="00595448" w:rsidP="00595448">
            <w:pPr>
              <w:pStyle w:val="a0"/>
              <w:rPr>
                <w:rFonts w:eastAsiaTheme="minorEastAsia"/>
                <w:lang w:eastAsia="zh-CN"/>
              </w:rPr>
            </w:pPr>
            <w:r>
              <w:t> Ericsson</w:t>
            </w:r>
          </w:p>
        </w:tc>
        <w:tc>
          <w:tcPr>
            <w:tcW w:w="1392" w:type="dxa"/>
          </w:tcPr>
          <w:p w14:paraId="1941DE67" w14:textId="551C8ABC" w:rsidR="00595448" w:rsidRDefault="00595448" w:rsidP="00595448">
            <w:pPr>
              <w:pStyle w:val="a0"/>
              <w:rPr>
                <w:rFonts w:eastAsiaTheme="minorEastAsia"/>
                <w:lang w:eastAsia="zh-CN"/>
              </w:rPr>
            </w:pPr>
            <w:r>
              <w:t>Neither </w:t>
            </w:r>
          </w:p>
        </w:tc>
        <w:tc>
          <w:tcPr>
            <w:tcW w:w="6669" w:type="dxa"/>
          </w:tcPr>
          <w:p w14:paraId="43032B6F" w14:textId="5CF18EB2" w:rsidR="00595448" w:rsidRDefault="00595448" w:rsidP="00595448">
            <w:pPr>
              <w:pStyle w:val="a0"/>
            </w:pPr>
            <w:r>
              <w:t>In our view, the group should focus on answering the questions and describing the facts as they are.</w:t>
            </w:r>
          </w:p>
          <w:p w14:paraId="6BA612B2" w14:textId="77777777" w:rsidR="00595448" w:rsidRDefault="00595448" w:rsidP="00595448">
            <w:pPr>
              <w:pStyle w:val="a0"/>
            </w:pPr>
            <w:r>
              <w:t> In our view, the answer should contain the following points:</w:t>
            </w:r>
          </w:p>
          <w:p w14:paraId="5D281A8B" w14:textId="77777777" w:rsidR="00595448" w:rsidRDefault="00595448" w:rsidP="00595448">
            <w:pPr>
              <w:numPr>
                <w:ilvl w:val="0"/>
                <w:numId w:val="31"/>
              </w:numPr>
              <w:spacing w:after="120"/>
              <w:jc w:val="both"/>
            </w:pPr>
            <w:r>
              <w:t>RAN1 deemed Option 2 as feasible for LTE in Rel-12. RAN1 has not made any other study on the topic.</w:t>
            </w:r>
          </w:p>
          <w:p w14:paraId="176E4D20" w14:textId="77777777" w:rsidR="00996F1B" w:rsidRPr="00996F1B" w:rsidRDefault="00595448" w:rsidP="00996F1B">
            <w:pPr>
              <w:numPr>
                <w:ilvl w:val="0"/>
                <w:numId w:val="31"/>
              </w:numPr>
              <w:spacing w:after="120"/>
              <w:jc w:val="both"/>
              <w:rPr>
                <w:rFonts w:eastAsiaTheme="minorEastAsia"/>
                <w:lang w:eastAsia="zh-CN"/>
              </w:rPr>
            </w:pPr>
            <w:r>
              <w:t>RAN1 has only identified issues regarding Option 2 for bands where Rel-16 and Rel-17 UEs coexist.</w:t>
            </w:r>
          </w:p>
          <w:p w14:paraId="43D51618" w14:textId="1E5E018D" w:rsidR="00595448" w:rsidRDefault="00595448" w:rsidP="00996F1B">
            <w:pPr>
              <w:numPr>
                <w:ilvl w:val="0"/>
                <w:numId w:val="31"/>
              </w:numPr>
              <w:spacing w:after="120"/>
              <w:jc w:val="both"/>
              <w:rPr>
                <w:rFonts w:eastAsiaTheme="minorEastAsia"/>
                <w:lang w:eastAsia="zh-CN"/>
              </w:rPr>
            </w:pPr>
            <w:r>
              <w:t>Existing RAN1 specifications do not support Option 2.</w:t>
            </w:r>
          </w:p>
        </w:tc>
      </w:tr>
      <w:tr w:rsidR="00595448" w14:paraId="296AD95B" w14:textId="77777777" w:rsidTr="00996F1B">
        <w:tc>
          <w:tcPr>
            <w:tcW w:w="1793" w:type="dxa"/>
          </w:tcPr>
          <w:p w14:paraId="5FEA003B" w14:textId="4365BB2E" w:rsidR="00595448" w:rsidRDefault="00595448" w:rsidP="00595448">
            <w:pPr>
              <w:pStyle w:val="a0"/>
              <w:rPr>
                <w:rFonts w:eastAsiaTheme="minorEastAsia"/>
                <w:lang w:eastAsia="zh-CN"/>
              </w:rPr>
            </w:pPr>
            <w:r>
              <w:t> Qualcomm</w:t>
            </w:r>
          </w:p>
        </w:tc>
        <w:tc>
          <w:tcPr>
            <w:tcW w:w="1392" w:type="dxa"/>
          </w:tcPr>
          <w:p w14:paraId="2F17B924" w14:textId="30CABAAA" w:rsidR="00595448" w:rsidRDefault="00595448" w:rsidP="00595448">
            <w:pPr>
              <w:pStyle w:val="a0"/>
              <w:rPr>
                <w:rFonts w:eastAsiaTheme="minorEastAsia"/>
                <w:lang w:eastAsia="zh-CN"/>
              </w:rPr>
            </w:pPr>
            <w:r>
              <w:t> Alt 2</w:t>
            </w:r>
          </w:p>
        </w:tc>
        <w:tc>
          <w:tcPr>
            <w:tcW w:w="6669" w:type="dxa"/>
          </w:tcPr>
          <w:p w14:paraId="6C67D543" w14:textId="77777777" w:rsidR="00595448" w:rsidRDefault="00595448" w:rsidP="00595448">
            <w:pPr>
              <w:pStyle w:val="a0"/>
            </w:pPr>
            <w:r>
              <w:t xml:space="preserve">NR </w:t>
            </w:r>
            <w:proofErr w:type="spellStart"/>
            <w:r>
              <w:t>sidelink</w:t>
            </w:r>
            <w:proofErr w:type="spellEnd"/>
            <w:r>
              <w:t xml:space="preserve"> uses DL timing when synchronized to a network. That other systems such as LTE SL Rel-12, but not Rel-14, used UL time doesn’t change the fact it is currently infeasible for NR </w:t>
            </w:r>
            <w:proofErr w:type="spellStart"/>
            <w:r>
              <w:t>sidelink</w:t>
            </w:r>
            <w:proofErr w:type="spellEnd"/>
            <w:r>
              <w:t xml:space="preserve"> to use UL timing. </w:t>
            </w:r>
            <w:r>
              <w:lastRenderedPageBreak/>
              <w:t>This requires changes from RAN1’s side and RAN1 needs to consider the impact of such changes before concluding that they’re minor.</w:t>
            </w:r>
          </w:p>
          <w:p w14:paraId="3C266E86" w14:textId="666D4C72" w:rsidR="00595448" w:rsidRDefault="00595448" w:rsidP="00595448">
            <w:pPr>
              <w:pStyle w:val="a0"/>
              <w:rPr>
                <w:rFonts w:eastAsiaTheme="minorEastAsia"/>
                <w:lang w:eastAsia="zh-CN"/>
              </w:rPr>
            </w:pPr>
            <w:r>
              <w:t>Separately, in this thread RAN1 has identified issues even when only Rel-17 UEs are in the band. Specifically, that only RRC_CONNECTED UEs can use UL timing. This aspect is missing in Alt 1.</w:t>
            </w:r>
          </w:p>
        </w:tc>
      </w:tr>
      <w:tr w:rsidR="00595448" w14:paraId="61658EA7" w14:textId="77777777" w:rsidTr="00996F1B">
        <w:tc>
          <w:tcPr>
            <w:tcW w:w="1793" w:type="dxa"/>
          </w:tcPr>
          <w:p w14:paraId="03214743" w14:textId="0A1A9AD7" w:rsidR="00595448" w:rsidRDefault="00595448" w:rsidP="00595448">
            <w:pPr>
              <w:pStyle w:val="a0"/>
              <w:rPr>
                <w:rFonts w:eastAsiaTheme="minorEastAsia"/>
                <w:lang w:eastAsia="zh-CN"/>
              </w:rPr>
            </w:pPr>
            <w:r>
              <w:lastRenderedPageBreak/>
              <w:t> Apple</w:t>
            </w:r>
          </w:p>
        </w:tc>
        <w:tc>
          <w:tcPr>
            <w:tcW w:w="1392" w:type="dxa"/>
          </w:tcPr>
          <w:p w14:paraId="2EB78898" w14:textId="39B2F363" w:rsidR="00595448" w:rsidRDefault="00595448" w:rsidP="00595448">
            <w:pPr>
              <w:pStyle w:val="a0"/>
              <w:rPr>
                <w:rFonts w:eastAsiaTheme="minorEastAsia"/>
                <w:lang w:eastAsia="zh-CN"/>
              </w:rPr>
            </w:pPr>
            <w:r>
              <w:t> Alt 2</w:t>
            </w:r>
          </w:p>
        </w:tc>
        <w:tc>
          <w:tcPr>
            <w:tcW w:w="6669" w:type="dxa"/>
          </w:tcPr>
          <w:p w14:paraId="2C76B75F" w14:textId="212FE92B" w:rsidR="00595448" w:rsidRDefault="00595448" w:rsidP="00595448">
            <w:pPr>
              <w:pStyle w:val="a0"/>
              <w:rPr>
                <w:rFonts w:eastAsiaTheme="minorEastAsia"/>
                <w:lang w:eastAsia="zh-CN"/>
              </w:rPr>
            </w:pPr>
            <w:r>
              <w:t> </w:t>
            </w:r>
          </w:p>
        </w:tc>
      </w:tr>
      <w:tr w:rsidR="00595448" w14:paraId="36B14F5D" w14:textId="77777777" w:rsidTr="00996F1B">
        <w:tc>
          <w:tcPr>
            <w:tcW w:w="1793" w:type="dxa"/>
          </w:tcPr>
          <w:p w14:paraId="49D9A033" w14:textId="4610E60C" w:rsidR="00595448" w:rsidRDefault="00595448" w:rsidP="00595448">
            <w:pPr>
              <w:pStyle w:val="a0"/>
              <w:rPr>
                <w:rFonts w:eastAsiaTheme="minorEastAsia"/>
                <w:lang w:eastAsia="zh-CN"/>
              </w:rPr>
            </w:pPr>
            <w:proofErr w:type="spellStart"/>
            <w:r>
              <w:t>Futurewei</w:t>
            </w:r>
            <w:proofErr w:type="spellEnd"/>
          </w:p>
        </w:tc>
        <w:tc>
          <w:tcPr>
            <w:tcW w:w="1392" w:type="dxa"/>
          </w:tcPr>
          <w:p w14:paraId="3CE395AD" w14:textId="11562285" w:rsidR="00595448" w:rsidRDefault="00595448" w:rsidP="00595448">
            <w:pPr>
              <w:pStyle w:val="a0"/>
              <w:rPr>
                <w:rFonts w:eastAsiaTheme="minorEastAsia"/>
                <w:lang w:eastAsia="zh-CN"/>
              </w:rPr>
            </w:pPr>
            <w:r>
              <w:t xml:space="preserve">Neither </w:t>
            </w:r>
          </w:p>
        </w:tc>
        <w:tc>
          <w:tcPr>
            <w:tcW w:w="6669" w:type="dxa"/>
          </w:tcPr>
          <w:p w14:paraId="3076F8B9" w14:textId="77777777" w:rsidR="00595448" w:rsidRDefault="00595448" w:rsidP="00595448">
            <w:r>
              <w:t>Neither alternative in the list is appropriate for the rely to RAN4. Note that RAN4 asks RAN1 clarify whether option 2 is feasible. Simply replying that it is not feasible for the coexistence case would not be a right way to provide the direction to RAN4. Particularly, RAN4 mentioned the TDD band with the example of band n79 which may not be the coexistence case. On the other hand, we think companies would not agree that option 2 is infeasible for any cases, as the reply. Therefore, we do not support either of alternatives. But we are ok to take Ericsson’s proposals as basis for the reply, if our previous proposal is not accepted by other companies.</w:t>
            </w:r>
          </w:p>
          <w:p w14:paraId="01F1DCD4" w14:textId="77777777" w:rsidR="00595448" w:rsidRDefault="00595448" w:rsidP="00595448">
            <w:pPr>
              <w:pStyle w:val="a0"/>
              <w:rPr>
                <w:rFonts w:eastAsiaTheme="minorEastAsia"/>
                <w:lang w:eastAsia="zh-CN"/>
              </w:rPr>
            </w:pPr>
          </w:p>
        </w:tc>
      </w:tr>
      <w:tr w:rsidR="00595448" w14:paraId="24DE0DB5" w14:textId="77777777" w:rsidTr="00996F1B">
        <w:tc>
          <w:tcPr>
            <w:tcW w:w="1793" w:type="dxa"/>
          </w:tcPr>
          <w:p w14:paraId="3699C9F1" w14:textId="5F3091B8" w:rsidR="00595448" w:rsidRDefault="00595448" w:rsidP="00595448">
            <w:pPr>
              <w:pStyle w:val="a0"/>
              <w:rPr>
                <w:rFonts w:eastAsiaTheme="minorEastAsia"/>
                <w:lang w:eastAsia="zh-CN"/>
              </w:rPr>
            </w:pPr>
            <w:r>
              <w:t>NTT DOCOMO</w:t>
            </w:r>
          </w:p>
        </w:tc>
        <w:tc>
          <w:tcPr>
            <w:tcW w:w="1392" w:type="dxa"/>
          </w:tcPr>
          <w:p w14:paraId="44E50049" w14:textId="655328BE" w:rsidR="00595448" w:rsidRDefault="00595448" w:rsidP="00595448">
            <w:pPr>
              <w:pStyle w:val="a0"/>
              <w:rPr>
                <w:rFonts w:eastAsiaTheme="minorEastAsia"/>
                <w:lang w:eastAsia="zh-CN"/>
              </w:rPr>
            </w:pPr>
            <w:r>
              <w:t>Alt 2</w:t>
            </w:r>
          </w:p>
        </w:tc>
        <w:tc>
          <w:tcPr>
            <w:tcW w:w="6669" w:type="dxa"/>
          </w:tcPr>
          <w:p w14:paraId="424EE640" w14:textId="77777777" w:rsidR="00595448" w:rsidRDefault="00595448" w:rsidP="00595448">
            <w:r>
              <w:t xml:space="preserve">In any LS discussions, there are comments as “let’s put simple answer only based on the text of question”. Now the question is “is it feasible that RAN4 consider option 2 from RAN1 perspective…?”. Then the answer should be just YES or NO. No other detailed information is necessary. </w:t>
            </w:r>
          </w:p>
          <w:p w14:paraId="2048D347" w14:textId="67E40E4C" w:rsidR="00595448" w:rsidRDefault="00595448" w:rsidP="00595448">
            <w:pPr>
              <w:pStyle w:val="a0"/>
              <w:rPr>
                <w:rFonts w:eastAsiaTheme="minorEastAsia"/>
                <w:lang w:eastAsia="zh-CN"/>
              </w:rPr>
            </w:pPr>
            <w:r>
              <w:t>Therefore, Alt 2 should be fine.</w:t>
            </w:r>
          </w:p>
        </w:tc>
      </w:tr>
      <w:tr w:rsidR="00BA2B5A" w14:paraId="5820865A" w14:textId="77777777" w:rsidTr="00996F1B">
        <w:tc>
          <w:tcPr>
            <w:tcW w:w="1793" w:type="dxa"/>
          </w:tcPr>
          <w:p w14:paraId="411660E0" w14:textId="7B1D0813" w:rsidR="00BA2B5A" w:rsidRPr="00BA2B5A" w:rsidRDefault="00BA2B5A" w:rsidP="00595448">
            <w:pPr>
              <w:pStyle w:val="a0"/>
              <w:rPr>
                <w:rFonts w:eastAsiaTheme="minorEastAsia" w:hint="eastAsia"/>
                <w:lang w:eastAsia="zh-CN"/>
              </w:rPr>
            </w:pPr>
            <w:r>
              <w:rPr>
                <w:rFonts w:eastAsiaTheme="minorEastAsia"/>
                <w:lang w:eastAsia="zh-CN"/>
              </w:rPr>
              <w:t>CMCC</w:t>
            </w:r>
          </w:p>
        </w:tc>
        <w:tc>
          <w:tcPr>
            <w:tcW w:w="1392" w:type="dxa"/>
          </w:tcPr>
          <w:p w14:paraId="128F49A5" w14:textId="57279ACE" w:rsidR="00BA2B5A" w:rsidRPr="00BA2B5A" w:rsidRDefault="00BA2B5A" w:rsidP="00595448">
            <w:pPr>
              <w:pStyle w:val="a0"/>
              <w:rPr>
                <w:rFonts w:eastAsiaTheme="minorEastAsia" w:hint="eastAsia"/>
                <w:lang w:eastAsia="zh-CN"/>
              </w:rPr>
            </w:pPr>
            <w:r>
              <w:rPr>
                <w:rFonts w:eastAsiaTheme="minorEastAsia" w:hint="eastAsia"/>
                <w:lang w:eastAsia="zh-CN"/>
              </w:rPr>
              <w:t>N</w:t>
            </w:r>
            <w:r>
              <w:rPr>
                <w:rFonts w:eastAsiaTheme="minorEastAsia"/>
                <w:lang w:eastAsia="zh-CN"/>
              </w:rPr>
              <w:t>either</w:t>
            </w:r>
          </w:p>
        </w:tc>
        <w:tc>
          <w:tcPr>
            <w:tcW w:w="6669" w:type="dxa"/>
          </w:tcPr>
          <w:p w14:paraId="1E08F15F" w14:textId="735CE69A" w:rsidR="00BA2B5A" w:rsidRDefault="00BA2B5A" w:rsidP="00595448">
            <w:r>
              <w:rPr>
                <w:sz w:val="21"/>
                <w:szCs w:val="21"/>
              </w:rPr>
              <w:t xml:space="preserve">From our perspective, n79 band would be a promising deployment to support R17 and upcoming R18 SL, with various commercial use cases. Based on the discussion in the group, my understanding is that we cannot conclude that Option 2 is not feasible (at least n79 is supported only for R17 UE for now, and seems that backward compatibility may not be a big issue). By replying to RAN4 to go with Option 1, we are concerned about the interference on UL transmissions by the misalignment. This results in constraints and performance degradation to </w:t>
            </w:r>
            <w:proofErr w:type="spellStart"/>
            <w:r>
              <w:rPr>
                <w:sz w:val="21"/>
                <w:szCs w:val="21"/>
              </w:rPr>
              <w:t>Uu</w:t>
            </w:r>
            <w:proofErr w:type="spellEnd"/>
            <w:r>
              <w:rPr>
                <w:sz w:val="21"/>
                <w:szCs w:val="21"/>
              </w:rPr>
              <w:t>, and SL as well.</w:t>
            </w:r>
          </w:p>
        </w:tc>
      </w:tr>
      <w:tr w:rsidR="00BA2B5A" w14:paraId="3186C9BB" w14:textId="77777777" w:rsidTr="00996F1B">
        <w:tc>
          <w:tcPr>
            <w:tcW w:w="1793" w:type="dxa"/>
          </w:tcPr>
          <w:p w14:paraId="3D31FECE" w14:textId="54D28844" w:rsidR="00BA2B5A" w:rsidRDefault="00BA2B5A" w:rsidP="00595448">
            <w:pPr>
              <w:pStyle w:val="a0"/>
              <w:rPr>
                <w:rFonts w:eastAsiaTheme="minorEastAsia"/>
                <w:lang w:eastAsia="zh-CN"/>
              </w:rPr>
            </w:pPr>
            <w:r>
              <w:rPr>
                <w:rFonts w:eastAsiaTheme="minorEastAsia" w:hint="eastAsia"/>
                <w:lang w:eastAsia="zh-CN"/>
              </w:rPr>
              <w:t>S</w:t>
            </w:r>
            <w:r>
              <w:rPr>
                <w:rFonts w:eastAsiaTheme="minorEastAsia"/>
                <w:lang w:eastAsia="zh-CN"/>
              </w:rPr>
              <w:t>harp</w:t>
            </w:r>
          </w:p>
        </w:tc>
        <w:tc>
          <w:tcPr>
            <w:tcW w:w="1392" w:type="dxa"/>
          </w:tcPr>
          <w:p w14:paraId="4208ECD8" w14:textId="0447013A" w:rsidR="00BA2B5A" w:rsidRDefault="00BA2B5A" w:rsidP="00595448">
            <w:pPr>
              <w:pStyle w:val="a0"/>
              <w:rPr>
                <w:rFonts w:eastAsiaTheme="minorEastAsia" w:hint="eastAsia"/>
                <w:lang w:eastAsia="zh-CN"/>
              </w:rPr>
            </w:pPr>
            <w:r>
              <w:rPr>
                <w:rFonts w:eastAsiaTheme="minorEastAsia" w:hint="eastAsia"/>
                <w:lang w:eastAsia="zh-CN"/>
              </w:rPr>
              <w:t>A</w:t>
            </w:r>
            <w:r>
              <w:rPr>
                <w:rFonts w:eastAsiaTheme="minorEastAsia"/>
                <w:lang w:eastAsia="zh-CN"/>
              </w:rPr>
              <w:t>lt 2</w:t>
            </w:r>
          </w:p>
        </w:tc>
        <w:tc>
          <w:tcPr>
            <w:tcW w:w="6669" w:type="dxa"/>
          </w:tcPr>
          <w:p w14:paraId="6B72E34C" w14:textId="77777777" w:rsidR="00BA2B5A" w:rsidRDefault="00BA2B5A" w:rsidP="00595448">
            <w:pPr>
              <w:rPr>
                <w:sz w:val="21"/>
                <w:szCs w:val="21"/>
              </w:rPr>
            </w:pPr>
          </w:p>
        </w:tc>
      </w:tr>
      <w:tr w:rsidR="005A0D6E" w14:paraId="00DD41A4" w14:textId="77777777" w:rsidTr="00996F1B">
        <w:tc>
          <w:tcPr>
            <w:tcW w:w="1793" w:type="dxa"/>
          </w:tcPr>
          <w:p w14:paraId="10DD332E" w14:textId="03439C82" w:rsidR="005A0D6E" w:rsidRDefault="005A0D6E" w:rsidP="00595448">
            <w:pPr>
              <w:pStyle w:val="a0"/>
              <w:rPr>
                <w:rFonts w:eastAsiaTheme="minorEastAsia" w:hint="eastAsia"/>
                <w:lang w:eastAsia="zh-CN"/>
              </w:rPr>
            </w:pPr>
            <w:r>
              <w:rPr>
                <w:rFonts w:eastAsiaTheme="minorEastAsia" w:hint="eastAsia"/>
                <w:lang w:eastAsia="zh-CN"/>
              </w:rPr>
              <w:t>L</w:t>
            </w:r>
            <w:r>
              <w:rPr>
                <w:rFonts w:eastAsiaTheme="minorEastAsia"/>
                <w:lang w:eastAsia="zh-CN"/>
              </w:rPr>
              <w:t>G</w:t>
            </w:r>
          </w:p>
        </w:tc>
        <w:tc>
          <w:tcPr>
            <w:tcW w:w="1392" w:type="dxa"/>
          </w:tcPr>
          <w:p w14:paraId="11013512" w14:textId="77777777" w:rsidR="005A0D6E" w:rsidRDefault="005A0D6E" w:rsidP="00595448">
            <w:pPr>
              <w:pStyle w:val="a0"/>
              <w:rPr>
                <w:rFonts w:eastAsiaTheme="minorEastAsia" w:hint="eastAsia"/>
                <w:lang w:eastAsia="zh-CN"/>
              </w:rPr>
            </w:pPr>
          </w:p>
        </w:tc>
        <w:tc>
          <w:tcPr>
            <w:tcW w:w="6669" w:type="dxa"/>
          </w:tcPr>
          <w:p w14:paraId="7677032C" w14:textId="77777777" w:rsidR="005A0D6E" w:rsidRDefault="005A0D6E" w:rsidP="005A0D6E">
            <w:pPr>
              <w:jc w:val="both"/>
              <w:rPr>
                <w:color w:val="1F497D"/>
                <w:lang w:eastAsia="zh-CN"/>
              </w:rPr>
            </w:pPr>
            <w:r>
              <w:rPr>
                <w:color w:val="1F497D"/>
              </w:rPr>
              <w:t xml:space="preserve">First of all, from our perspective, it is very clear that the </w:t>
            </w:r>
            <w:r>
              <w:rPr>
                <w:color w:val="1F497D"/>
                <w:highlight w:val="yellow"/>
              </w:rPr>
              <w:t>RAN1 does not support “UL timing based NR SL operation” in Rel-17, which is outside WID scope</w:t>
            </w:r>
            <w:r>
              <w:rPr>
                <w:color w:val="1F497D"/>
              </w:rPr>
              <w:t>. With this understanding, we do not think that the RAN1 necessarily has to give an answer to the feasibility of Option 2. In other words, we think that the yellow marked part above would be enough as the contents of reply LS. Note that we do not understand why the RAN4 makes the RAN1 the feasibility study for a solution that is not covered by the objectives of WID from RAN1’s perspective.</w:t>
            </w:r>
          </w:p>
          <w:p w14:paraId="765DA058" w14:textId="77777777" w:rsidR="005A0D6E" w:rsidRDefault="005A0D6E" w:rsidP="00595448">
            <w:pPr>
              <w:rPr>
                <w:sz w:val="21"/>
                <w:szCs w:val="21"/>
              </w:rPr>
            </w:pPr>
          </w:p>
        </w:tc>
      </w:tr>
      <w:tr w:rsidR="00BA2B5A" w14:paraId="08334CE3" w14:textId="77777777" w:rsidTr="00996F1B">
        <w:tc>
          <w:tcPr>
            <w:tcW w:w="1793" w:type="dxa"/>
          </w:tcPr>
          <w:p w14:paraId="32BD2AAC" w14:textId="75743BB0" w:rsidR="00BA2B5A" w:rsidRDefault="00BA2B5A" w:rsidP="00595448">
            <w:pPr>
              <w:pStyle w:val="a0"/>
              <w:rPr>
                <w:rFonts w:eastAsiaTheme="minorEastAsia" w:hint="eastAsia"/>
                <w:lang w:eastAsia="zh-CN"/>
              </w:rPr>
            </w:pPr>
            <w:proofErr w:type="spellStart"/>
            <w:r w:rsidRPr="00BA2B5A">
              <w:rPr>
                <w:rFonts w:eastAsiaTheme="minorEastAsia" w:hint="eastAsia"/>
                <w:lang w:eastAsia="zh-CN"/>
              </w:rPr>
              <w:t>MediaTek</w:t>
            </w:r>
            <w:proofErr w:type="spellEnd"/>
          </w:p>
        </w:tc>
        <w:tc>
          <w:tcPr>
            <w:tcW w:w="1392" w:type="dxa"/>
          </w:tcPr>
          <w:p w14:paraId="1E1ADB95" w14:textId="75B096B5" w:rsidR="00BA2B5A" w:rsidRDefault="00BA2B5A" w:rsidP="00595448">
            <w:pPr>
              <w:pStyle w:val="a0"/>
              <w:rPr>
                <w:rFonts w:eastAsiaTheme="minorEastAsia" w:hint="eastAsia"/>
                <w:lang w:eastAsia="zh-CN"/>
              </w:rPr>
            </w:pPr>
            <w:r>
              <w:rPr>
                <w:rFonts w:eastAsiaTheme="minorEastAsia" w:hint="eastAsia"/>
                <w:lang w:eastAsia="zh-CN"/>
              </w:rPr>
              <w:t>A</w:t>
            </w:r>
            <w:r>
              <w:rPr>
                <w:rFonts w:eastAsiaTheme="minorEastAsia"/>
                <w:lang w:eastAsia="zh-CN"/>
              </w:rPr>
              <w:t>lt 2</w:t>
            </w:r>
          </w:p>
        </w:tc>
        <w:tc>
          <w:tcPr>
            <w:tcW w:w="6669" w:type="dxa"/>
          </w:tcPr>
          <w:p w14:paraId="0766A778" w14:textId="77777777" w:rsidR="00BA2B5A" w:rsidRDefault="00BA2B5A" w:rsidP="00595448">
            <w:pPr>
              <w:rPr>
                <w:sz w:val="21"/>
                <w:szCs w:val="21"/>
              </w:rPr>
            </w:pPr>
          </w:p>
        </w:tc>
      </w:tr>
    </w:tbl>
    <w:p w14:paraId="0A53C837" w14:textId="671C879F" w:rsidR="00931EE3" w:rsidRDefault="00931EE3" w:rsidP="00EB2E3B">
      <w:pPr>
        <w:pStyle w:val="a0"/>
        <w:rPr>
          <w:rFonts w:eastAsiaTheme="minorEastAsia"/>
          <w:lang w:eastAsia="zh-CN"/>
        </w:rPr>
      </w:pPr>
    </w:p>
    <w:p w14:paraId="4C8BBE72" w14:textId="297FCCAA" w:rsidR="00595448" w:rsidRDefault="00595448" w:rsidP="00EB2E3B">
      <w:pPr>
        <w:pStyle w:val="a0"/>
        <w:rPr>
          <w:rFonts w:eastAsiaTheme="minorEastAsia"/>
          <w:lang w:eastAsia="zh-CN"/>
        </w:rPr>
      </w:pPr>
      <w:r>
        <w:rPr>
          <w:rFonts w:eastAsiaTheme="minorEastAsia" w:hint="eastAsia"/>
          <w:lang w:eastAsia="zh-CN"/>
        </w:rPr>
        <w:t>M</w:t>
      </w:r>
      <w:r>
        <w:rPr>
          <w:rFonts w:eastAsiaTheme="minorEastAsia"/>
          <w:lang w:eastAsia="zh-CN"/>
        </w:rPr>
        <w:t xml:space="preserve">oderator’s response on the companies who have strong concern on the two alternatives. </w:t>
      </w:r>
    </w:p>
    <w:tbl>
      <w:tblPr>
        <w:tblStyle w:val="af5"/>
        <w:tblW w:w="0" w:type="auto"/>
        <w:tblLook w:val="04A0" w:firstRow="1" w:lastRow="0" w:firstColumn="1" w:lastColumn="0" w:noHBand="0" w:noVBand="1"/>
      </w:tblPr>
      <w:tblGrid>
        <w:gridCol w:w="9854"/>
      </w:tblGrid>
      <w:tr w:rsidR="00595448" w14:paraId="14832FE9" w14:textId="77777777" w:rsidTr="00595448">
        <w:tc>
          <w:tcPr>
            <w:tcW w:w="9854" w:type="dxa"/>
          </w:tcPr>
          <w:p w14:paraId="66341AFE" w14:textId="77777777" w:rsidR="00595448" w:rsidRPr="00595448" w:rsidRDefault="00595448" w:rsidP="00595448">
            <w:pPr>
              <w:pStyle w:val="a0"/>
              <w:rPr>
                <w:rFonts w:eastAsiaTheme="minorEastAsia"/>
                <w:lang w:eastAsia="zh-CN"/>
              </w:rPr>
            </w:pPr>
            <w:r w:rsidRPr="00595448">
              <w:rPr>
                <w:rFonts w:eastAsiaTheme="minorEastAsia" w:hint="eastAsia"/>
                <w:lang w:eastAsia="zh-CN"/>
              </w:rPr>
              <w:t>Regarding whether is feasible or not feasible in n79, based on current discussion, it is clear that most of companies have concern even there is no R16 SL UE.</w:t>
            </w:r>
          </w:p>
          <w:p w14:paraId="77FC7B6E" w14:textId="77777777" w:rsidR="00595448" w:rsidRPr="00595448" w:rsidRDefault="00595448" w:rsidP="00595448">
            <w:pPr>
              <w:pStyle w:val="a0"/>
              <w:rPr>
                <w:rFonts w:eastAsiaTheme="minorEastAsia"/>
                <w:lang w:eastAsia="zh-CN"/>
              </w:rPr>
            </w:pPr>
            <w:r w:rsidRPr="00595448">
              <w:rPr>
                <w:rFonts w:eastAsiaTheme="minorEastAsia" w:hint="eastAsia"/>
                <w:lang w:eastAsia="zh-CN"/>
              </w:rPr>
              <w:t xml:space="preserve">As mentioned in R17 </w:t>
            </w:r>
            <w:proofErr w:type="spellStart"/>
            <w:r w:rsidRPr="00595448">
              <w:rPr>
                <w:rFonts w:eastAsiaTheme="minorEastAsia" w:hint="eastAsia"/>
                <w:lang w:eastAsia="zh-CN"/>
              </w:rPr>
              <w:t>eSL</w:t>
            </w:r>
            <w:proofErr w:type="spellEnd"/>
            <w:r w:rsidRPr="00595448">
              <w:rPr>
                <w:rFonts w:eastAsiaTheme="minorEastAsia" w:hint="eastAsia"/>
                <w:lang w:eastAsia="zh-CN"/>
              </w:rPr>
              <w:t xml:space="preserve"> WID, there are mainly three use cases in </w:t>
            </w:r>
            <w:proofErr w:type="gramStart"/>
            <w:r w:rsidRPr="00595448">
              <w:rPr>
                <w:rFonts w:eastAsiaTheme="minorEastAsia" w:hint="eastAsia"/>
                <w:lang w:eastAsia="zh-CN"/>
              </w:rPr>
              <w:t>WID(</w:t>
            </w:r>
            <w:proofErr w:type="gramEnd"/>
            <w:r w:rsidRPr="00595448">
              <w:rPr>
                <w:rFonts w:eastAsiaTheme="minorEastAsia" w:hint="eastAsia"/>
                <w:lang w:eastAsia="zh-CN"/>
              </w:rPr>
              <w:t>i.e. V2X, Public safety, and commercial), and can be potentially deployment in n79, since band is not defined by use case related, these three use cases should be considered together.  </w:t>
            </w:r>
          </w:p>
          <w:p w14:paraId="2C182026" w14:textId="77777777" w:rsidR="00595448" w:rsidRPr="00595448" w:rsidRDefault="00595448" w:rsidP="00595448">
            <w:pPr>
              <w:pStyle w:val="a0"/>
              <w:rPr>
                <w:rFonts w:eastAsiaTheme="minorEastAsia"/>
                <w:lang w:eastAsia="zh-CN"/>
              </w:rPr>
            </w:pPr>
            <w:r w:rsidRPr="00595448">
              <w:rPr>
                <w:rFonts w:eastAsiaTheme="minorEastAsia" w:hint="eastAsia"/>
                <w:lang w:eastAsia="zh-CN"/>
              </w:rPr>
              <w:t xml:space="preserve">If option 2 is applied, the pre-condition is to mandate all the SL active UE being in RRC connected state, it is clearly objected by all the companies in first round of email discussion. </w:t>
            </w:r>
          </w:p>
          <w:p w14:paraId="24C07D8B" w14:textId="77777777" w:rsidR="002A7550" w:rsidRDefault="00595448" w:rsidP="002A7550">
            <w:pPr>
              <w:pStyle w:val="a0"/>
              <w:rPr>
                <w:rFonts w:eastAsiaTheme="minorEastAsia"/>
                <w:lang w:eastAsia="zh-CN"/>
              </w:rPr>
            </w:pPr>
            <w:r w:rsidRPr="00595448">
              <w:rPr>
                <w:rFonts w:eastAsiaTheme="minorEastAsia" w:hint="eastAsia"/>
                <w:lang w:eastAsia="zh-CN"/>
              </w:rPr>
              <w:t xml:space="preserve">Another aspect is that synchronization is defined in system/cell-specific manner in R16 SL. Even there is a potential optimization on some use cases when the use cases </w:t>
            </w:r>
            <w:r w:rsidR="002A7550">
              <w:rPr>
                <w:rFonts w:eastAsiaTheme="minorEastAsia"/>
                <w:lang w:eastAsia="zh-CN"/>
              </w:rPr>
              <w:t>are</w:t>
            </w:r>
            <w:r w:rsidRPr="00595448">
              <w:rPr>
                <w:rFonts w:eastAsiaTheme="minorEastAsia" w:hint="eastAsia"/>
                <w:lang w:eastAsia="zh-CN"/>
              </w:rPr>
              <w:t xml:space="preserve"> operating in a dedicated resource pool, but it should avoid to change this principle</w:t>
            </w:r>
            <w:r>
              <w:rPr>
                <w:rFonts w:eastAsiaTheme="minorEastAsia"/>
                <w:lang w:eastAsia="zh-CN"/>
              </w:rPr>
              <w:t xml:space="preserve"> </w:t>
            </w:r>
            <w:r w:rsidRPr="00595448">
              <w:rPr>
                <w:rFonts w:eastAsiaTheme="minorEastAsia" w:hint="eastAsia"/>
                <w:lang w:eastAsia="zh-CN"/>
              </w:rPr>
              <w:t xml:space="preserve">(i.e. synchronization is defined in system/cell-specific manner), otherwise RAN1 should have a sufficient study. </w:t>
            </w:r>
          </w:p>
          <w:p w14:paraId="5770914E" w14:textId="02D1CD4C" w:rsidR="00996F1B" w:rsidRDefault="009C2C3F" w:rsidP="00105DB8">
            <w:pPr>
              <w:pStyle w:val="a0"/>
              <w:rPr>
                <w:rFonts w:eastAsiaTheme="minorEastAsia"/>
                <w:lang w:eastAsia="zh-CN"/>
              </w:rPr>
            </w:pPr>
            <w:r w:rsidRPr="009C2C3F">
              <w:rPr>
                <w:rFonts w:eastAsiaTheme="minorEastAsia" w:hint="eastAsia"/>
                <w:lang w:eastAsia="zh-CN"/>
              </w:rPr>
              <w:lastRenderedPageBreak/>
              <w:t xml:space="preserve">R12 D2D should not be as </w:t>
            </w:r>
            <w:r w:rsidRPr="009C2C3F">
              <w:rPr>
                <w:rFonts w:eastAsiaTheme="minorEastAsia"/>
                <w:lang w:eastAsia="zh-CN"/>
              </w:rPr>
              <w:t>a</w:t>
            </w:r>
            <w:r w:rsidRPr="009C2C3F">
              <w:rPr>
                <w:rFonts w:eastAsiaTheme="minorEastAsia" w:hint="eastAsia"/>
                <w:lang w:eastAsia="zh-CN"/>
              </w:rPr>
              <w:t xml:space="preserve"> valid point for option 2</w:t>
            </w:r>
            <w:r w:rsidR="00105DB8">
              <w:rPr>
                <w:rFonts w:eastAsiaTheme="minorEastAsia"/>
                <w:lang w:eastAsia="zh-CN"/>
              </w:rPr>
              <w:t xml:space="preserve">’s </w:t>
            </w:r>
            <w:r w:rsidRPr="009C2C3F">
              <w:rPr>
                <w:rFonts w:eastAsiaTheme="minorEastAsia" w:hint="eastAsia"/>
                <w:lang w:eastAsia="zh-CN"/>
              </w:rPr>
              <w:t xml:space="preserve">feasibility. </w:t>
            </w:r>
            <w:r w:rsidRPr="009C2C3F">
              <w:rPr>
                <w:rFonts w:eastAsiaTheme="minorEastAsia"/>
                <w:lang w:eastAsia="zh-CN"/>
              </w:rPr>
              <w:t xml:space="preserve">Since </w:t>
            </w:r>
            <w:r w:rsidRPr="009C2C3F">
              <w:rPr>
                <w:rFonts w:eastAsiaTheme="minorEastAsia" w:hint="eastAsia"/>
                <w:lang w:eastAsia="zh-CN"/>
              </w:rPr>
              <w:t xml:space="preserve">the question from RAN4 should be restricted into R17 WID scope, R17 WID has clear description that </w:t>
            </w:r>
            <w:r w:rsidRPr="009C2C3F">
              <w:rPr>
                <w:rFonts w:eastAsiaTheme="minorEastAsia" w:hint="eastAsia"/>
                <w:lang w:eastAsia="zh-CN"/>
              </w:rPr>
              <w:t>“</w:t>
            </w:r>
            <w:r w:rsidRPr="009C2C3F">
              <w:rPr>
                <w:rFonts w:eastAsiaTheme="minorEastAsia"/>
                <w:highlight w:val="cyan"/>
                <w:lang w:eastAsia="zh-CN"/>
              </w:rPr>
              <w:t>Enhancements introduced in Rel-17 should be based on the functionalities specified in Rel-16</w:t>
            </w:r>
            <w:r w:rsidRPr="009C2C3F">
              <w:rPr>
                <w:rFonts w:eastAsiaTheme="minorEastAsia"/>
                <w:lang w:eastAsia="zh-CN"/>
              </w:rPr>
              <w:t xml:space="preserve">, and Rel-17 </w:t>
            </w:r>
            <w:proofErr w:type="spellStart"/>
            <w:r w:rsidRPr="009C2C3F">
              <w:rPr>
                <w:rFonts w:eastAsiaTheme="minorEastAsia"/>
                <w:lang w:eastAsia="zh-CN"/>
              </w:rPr>
              <w:t>sidelink</w:t>
            </w:r>
            <w:proofErr w:type="spellEnd"/>
            <w:r w:rsidRPr="009C2C3F">
              <w:rPr>
                <w:rFonts w:eastAsiaTheme="minorEastAsia"/>
                <w:lang w:eastAsia="zh-CN"/>
              </w:rPr>
              <w:t xml:space="preserve"> should be able to coexist with Rel-16 </w:t>
            </w:r>
            <w:proofErr w:type="spellStart"/>
            <w:r w:rsidRPr="009C2C3F">
              <w:rPr>
                <w:rFonts w:eastAsiaTheme="minorEastAsia"/>
                <w:lang w:eastAsia="zh-CN"/>
              </w:rPr>
              <w:t>sidelink</w:t>
            </w:r>
            <w:proofErr w:type="spellEnd"/>
            <w:r w:rsidRPr="009C2C3F">
              <w:rPr>
                <w:rFonts w:eastAsiaTheme="minorEastAsia"/>
                <w:lang w:eastAsia="zh-CN"/>
              </w:rPr>
              <w:t xml:space="preserve"> in the same resource pool. This does not preclude the possibility of operating Rel-17 </w:t>
            </w:r>
            <w:proofErr w:type="spellStart"/>
            <w:r w:rsidRPr="009C2C3F">
              <w:rPr>
                <w:rFonts w:eastAsiaTheme="minorEastAsia"/>
                <w:lang w:eastAsia="zh-CN"/>
              </w:rPr>
              <w:t>sidelink</w:t>
            </w:r>
            <w:proofErr w:type="spellEnd"/>
            <w:r w:rsidRPr="009C2C3F">
              <w:rPr>
                <w:rFonts w:eastAsiaTheme="minorEastAsia"/>
                <w:lang w:eastAsia="zh-CN"/>
              </w:rPr>
              <w:t xml:space="preserve"> in a dedicated resource pool</w:t>
            </w:r>
            <w:r w:rsidRPr="009C2C3F">
              <w:rPr>
                <w:rFonts w:eastAsiaTheme="minorEastAsia" w:hint="eastAsia"/>
                <w:lang w:eastAsia="zh-CN"/>
              </w:rPr>
              <w:t>”</w:t>
            </w:r>
            <w:r w:rsidRPr="009C2C3F">
              <w:rPr>
                <w:rFonts w:eastAsiaTheme="minorEastAsia"/>
                <w:lang w:eastAsia="zh-CN"/>
              </w:rPr>
              <w:t>. In R12 D2D,</w:t>
            </w:r>
            <w:r w:rsidRPr="009C2C3F">
              <w:rPr>
                <w:rFonts w:eastAsiaTheme="minorEastAsia" w:hint="eastAsia"/>
                <w:lang w:eastAsia="zh-CN"/>
              </w:rPr>
              <w:t xml:space="preserve"> the PSCCH and PSSCH in R12 D2D is transmitted in different </w:t>
            </w:r>
            <w:proofErr w:type="spellStart"/>
            <w:r w:rsidRPr="009C2C3F">
              <w:rPr>
                <w:rFonts w:eastAsiaTheme="minorEastAsia" w:hint="eastAsia"/>
                <w:lang w:eastAsia="zh-CN"/>
              </w:rPr>
              <w:t>subframes</w:t>
            </w:r>
            <w:proofErr w:type="spellEnd"/>
            <w:r w:rsidRPr="009C2C3F">
              <w:rPr>
                <w:rFonts w:eastAsiaTheme="minorEastAsia" w:hint="eastAsia"/>
                <w:lang w:eastAsia="zh-CN"/>
              </w:rPr>
              <w:t xml:space="preserve">, which is totally different from R16 </w:t>
            </w:r>
            <w:proofErr w:type="spellStart"/>
            <w:r w:rsidRPr="009C2C3F">
              <w:rPr>
                <w:rFonts w:eastAsiaTheme="minorEastAsia" w:hint="eastAsia"/>
                <w:lang w:eastAsia="zh-CN"/>
              </w:rPr>
              <w:t>sidelink</w:t>
            </w:r>
            <w:proofErr w:type="spellEnd"/>
            <w:r w:rsidRPr="009C2C3F">
              <w:rPr>
                <w:rFonts w:eastAsiaTheme="minorEastAsia" w:hint="eastAsia"/>
                <w:lang w:eastAsia="zh-CN"/>
              </w:rPr>
              <w:t xml:space="preserve"> design. </w:t>
            </w:r>
          </w:p>
        </w:tc>
      </w:tr>
    </w:tbl>
    <w:p w14:paraId="09E3ED3E" w14:textId="13D214A8" w:rsidR="00595448" w:rsidRDefault="00595448" w:rsidP="00595448">
      <w:pPr>
        <w:pStyle w:val="a0"/>
        <w:rPr>
          <w:rFonts w:eastAsiaTheme="minorEastAsia"/>
          <w:lang w:eastAsia="zh-CN"/>
        </w:rPr>
      </w:pPr>
    </w:p>
    <w:p w14:paraId="5DD07D22" w14:textId="54A73C21" w:rsidR="00E07AA3" w:rsidRDefault="009C2C3F" w:rsidP="00595448">
      <w:pPr>
        <w:pStyle w:val="a0"/>
        <w:rPr>
          <w:rFonts w:eastAsiaTheme="minorEastAsia"/>
          <w:lang w:eastAsia="zh-CN"/>
        </w:rPr>
      </w:pPr>
      <w:r>
        <w:rPr>
          <w:rFonts w:eastAsiaTheme="minorEastAsia"/>
          <w:lang w:eastAsia="zh-CN"/>
        </w:rPr>
        <w:t>The further refining two alternatives are provided</w:t>
      </w:r>
      <w:r w:rsidR="00EA7BEB">
        <w:rPr>
          <w:rFonts w:eastAsiaTheme="minorEastAsia"/>
          <w:lang w:eastAsia="zh-CN"/>
        </w:rPr>
        <w:t xml:space="preserve">, </w:t>
      </w:r>
      <w:r w:rsidR="00EA7BEB">
        <w:t>one is to provide RAN1’s observations on option 2, the other is following majority’s views and provide a simply answer to RAN4.</w:t>
      </w:r>
    </w:p>
    <w:p w14:paraId="28F3C1B2" w14:textId="77777777" w:rsidR="00E07AA3" w:rsidRDefault="00E07AA3" w:rsidP="00E07AA3">
      <w:pPr>
        <w:rPr>
          <w:rStyle w:val="afe"/>
          <w:rFonts w:ascii="等线" w:eastAsia="等线" w:hAnsi="等线"/>
          <w:b/>
          <w:bCs/>
          <w:i w:val="0"/>
          <w:iCs w:val="0"/>
        </w:rPr>
      </w:pPr>
      <w:r>
        <w:rPr>
          <w:rStyle w:val="afe"/>
          <w:rFonts w:ascii="等线" w:eastAsia="等线" w:hAnsi="等线" w:hint="eastAsia"/>
          <w:b/>
          <w:bCs/>
          <w:i w:val="0"/>
          <w:iCs w:val="0"/>
        </w:rPr>
        <w:t>Alt 1:</w:t>
      </w:r>
    </w:p>
    <w:p w14:paraId="2A5A920C" w14:textId="77777777" w:rsidR="00E07AA3" w:rsidRDefault="00E07AA3" w:rsidP="00E07AA3">
      <w:pPr>
        <w:rPr>
          <w:rStyle w:val="afe"/>
          <w:rFonts w:ascii="等线" w:eastAsia="等线" w:hAnsi="等线"/>
          <w:b/>
          <w:bCs/>
          <w:i w:val="0"/>
          <w:iCs w:val="0"/>
          <w:lang w:eastAsia="ja-JP"/>
        </w:rPr>
      </w:pPr>
      <w:r>
        <w:rPr>
          <w:rStyle w:val="afe"/>
          <w:rFonts w:ascii="等线" w:eastAsia="等线" w:hAnsi="等线" w:hint="eastAsia"/>
          <w:b/>
          <w:bCs/>
          <w:i w:val="0"/>
          <w:iCs w:val="0"/>
          <w:lang w:eastAsia="ja-JP"/>
        </w:rPr>
        <w:t xml:space="preserve">From RAN1’s perspective, </w:t>
      </w:r>
      <w:r>
        <w:rPr>
          <w:rStyle w:val="afe"/>
          <w:rFonts w:ascii="等线" w:eastAsia="等线" w:hAnsi="等线" w:hint="eastAsia"/>
          <w:b/>
          <w:bCs/>
          <w:i w:val="0"/>
          <w:iCs w:val="0"/>
          <w:color w:val="C00000"/>
          <w:lang w:eastAsia="ja-JP"/>
        </w:rPr>
        <w:t>RAN1 observes</w:t>
      </w:r>
      <w:r>
        <w:rPr>
          <w:rStyle w:val="afe"/>
          <w:rFonts w:ascii="等线" w:eastAsia="等线" w:hAnsi="等线" w:hint="eastAsia"/>
          <w:b/>
          <w:bCs/>
          <w:i w:val="0"/>
          <w:iCs w:val="0"/>
          <w:lang w:eastAsia="ja-JP"/>
        </w:rPr>
        <w:t xml:space="preserve"> that Option 2 is not feasible </w:t>
      </w:r>
      <w:r>
        <w:rPr>
          <w:rStyle w:val="afe"/>
          <w:rFonts w:ascii="等线" w:eastAsia="等线" w:hAnsi="等线" w:hint="eastAsia"/>
          <w:b/>
          <w:bCs/>
          <w:i w:val="0"/>
          <w:iCs w:val="0"/>
          <w:strike/>
          <w:color w:val="FF0000"/>
          <w:lang w:eastAsia="ja-JP"/>
        </w:rPr>
        <w:t xml:space="preserve">at least </w:t>
      </w:r>
      <w:r>
        <w:rPr>
          <w:rStyle w:val="afe"/>
          <w:rFonts w:ascii="等线" w:eastAsia="等线" w:hAnsi="等线" w:hint="eastAsia"/>
          <w:b/>
          <w:bCs/>
          <w:i w:val="0"/>
          <w:iCs w:val="0"/>
          <w:lang w:eastAsia="ja-JP"/>
        </w:rPr>
        <w:t xml:space="preserve">in case that R16 SL-UE is coexisting with R17 SL UE in same carrier, and RAN1 also observes that Option 2 is not feasible </w:t>
      </w:r>
      <w:r>
        <w:rPr>
          <w:rStyle w:val="afe"/>
          <w:rFonts w:ascii="等线" w:eastAsia="等线" w:hAnsi="等线" w:hint="eastAsia"/>
          <w:b/>
          <w:bCs/>
          <w:i w:val="0"/>
          <w:iCs w:val="0"/>
          <w:color w:val="C00000"/>
          <w:lang w:eastAsia="ja-JP"/>
        </w:rPr>
        <w:t xml:space="preserve">if not </w:t>
      </w:r>
      <w:r>
        <w:rPr>
          <w:rStyle w:val="afe"/>
          <w:rFonts w:ascii="等线" w:eastAsia="等线" w:hAnsi="等线" w:hint="eastAsia"/>
          <w:b/>
          <w:bCs/>
          <w:i w:val="0"/>
          <w:iCs w:val="0"/>
          <w:strike/>
          <w:color w:val="C00000"/>
          <w:lang w:eastAsia="ja-JP"/>
        </w:rPr>
        <w:t xml:space="preserve">due to </w:t>
      </w:r>
      <w:r>
        <w:rPr>
          <w:rStyle w:val="afe"/>
          <w:rFonts w:ascii="等线" w:eastAsia="等线" w:hAnsi="等线" w:hint="eastAsia"/>
          <w:b/>
          <w:bCs/>
          <w:i w:val="0"/>
          <w:iCs w:val="0"/>
          <w:lang w:eastAsia="ja-JP"/>
        </w:rPr>
        <w:t>mandating all the SL-active UEs within network coverage being RRC_CONNECTED state.</w:t>
      </w:r>
      <w:r>
        <w:rPr>
          <w:rStyle w:val="afe"/>
          <w:rFonts w:ascii="等线" w:eastAsia="等线" w:hAnsi="等线" w:hint="eastAsia"/>
          <w:b/>
          <w:bCs/>
          <w:i w:val="0"/>
          <w:iCs w:val="0"/>
          <w:color w:val="FF0000"/>
          <w:lang w:eastAsia="ja-JP"/>
        </w:rPr>
        <w:t xml:space="preserve"> RAN1 does not intend to study SL synchronization enhancement in Rel-17.</w:t>
      </w:r>
    </w:p>
    <w:p w14:paraId="6FA19BAA" w14:textId="77777777" w:rsidR="00E07AA3" w:rsidRDefault="00E07AA3" w:rsidP="00E07AA3">
      <w:pPr>
        <w:rPr>
          <w:rStyle w:val="afe"/>
          <w:rFonts w:ascii="等线" w:eastAsia="等线" w:hAnsi="等线"/>
          <w:b/>
          <w:bCs/>
          <w:i w:val="0"/>
          <w:iCs w:val="0"/>
          <w:lang w:eastAsia="ja-JP"/>
        </w:rPr>
      </w:pPr>
    </w:p>
    <w:p w14:paraId="25DDC9A3" w14:textId="77777777" w:rsidR="00E07AA3" w:rsidRDefault="00E07AA3" w:rsidP="00E07AA3">
      <w:pPr>
        <w:rPr>
          <w:rStyle w:val="afe"/>
          <w:rFonts w:ascii="等线" w:eastAsia="等线" w:hAnsi="等线"/>
          <w:b/>
          <w:bCs/>
          <w:i w:val="0"/>
          <w:iCs w:val="0"/>
          <w:lang w:eastAsia="zh-CN"/>
        </w:rPr>
      </w:pPr>
      <w:r>
        <w:rPr>
          <w:rStyle w:val="afe"/>
          <w:rFonts w:ascii="等线" w:eastAsia="等线" w:hAnsi="等线" w:hint="eastAsia"/>
          <w:b/>
          <w:bCs/>
          <w:i w:val="0"/>
          <w:iCs w:val="0"/>
        </w:rPr>
        <w:t>Alt 2:</w:t>
      </w:r>
    </w:p>
    <w:p w14:paraId="488D35E0" w14:textId="7B26CF05" w:rsidR="00E07AA3" w:rsidRDefault="00E07AA3" w:rsidP="00E07AA3">
      <w:pPr>
        <w:pStyle w:val="a0"/>
        <w:rPr>
          <w:rFonts w:ascii="Calibri" w:eastAsia="宋体" w:hAnsi="Calibri"/>
        </w:rPr>
      </w:pPr>
      <w:r>
        <w:rPr>
          <w:rStyle w:val="aff"/>
          <w:rFonts w:ascii="等线" w:eastAsia="等线" w:hAnsi="等线" w:hint="eastAsia"/>
          <w:lang w:eastAsia="ja-JP"/>
        </w:rPr>
        <w:t>From RAN1 perspective,</w:t>
      </w:r>
      <w:r w:rsidRPr="00EA7BEB">
        <w:rPr>
          <w:rStyle w:val="aff"/>
          <w:rFonts w:ascii="等线" w:eastAsia="等线" w:hAnsi="等线" w:hint="eastAsia"/>
          <w:color w:val="FF0000"/>
          <w:lang w:eastAsia="ja-JP"/>
        </w:rPr>
        <w:t xml:space="preserve"> in Rel-17</w:t>
      </w:r>
      <w:r>
        <w:rPr>
          <w:rStyle w:val="aff"/>
          <w:rFonts w:ascii="等线" w:eastAsia="等线" w:hAnsi="等线" w:hint="eastAsia"/>
          <w:lang w:eastAsia="ja-JP"/>
        </w:rPr>
        <w:t xml:space="preserve">, it is not feasible </w:t>
      </w:r>
      <w:r w:rsidR="00EA7BEB" w:rsidRPr="00EA7BEB">
        <w:rPr>
          <w:rFonts w:eastAsiaTheme="minorEastAsia"/>
          <w:b/>
          <w:strike/>
          <w:color w:val="FF0000"/>
          <w:lang w:eastAsia="zh-CN"/>
        </w:rPr>
        <w:t>for RAN4</w:t>
      </w:r>
      <w:r w:rsidR="00EA7BEB">
        <w:rPr>
          <w:rFonts w:eastAsiaTheme="minorEastAsia"/>
          <w:b/>
          <w:lang w:eastAsia="zh-CN"/>
        </w:rPr>
        <w:t xml:space="preserve"> </w:t>
      </w:r>
      <w:r>
        <w:rPr>
          <w:rStyle w:val="aff"/>
          <w:rFonts w:ascii="等线" w:eastAsia="等线" w:hAnsi="等线" w:hint="eastAsia"/>
          <w:lang w:eastAsia="ja-JP"/>
        </w:rPr>
        <w:t>to consider option 2 to define SL transmission timing to align with UL timing when SL is synchronized to a network</w:t>
      </w:r>
    </w:p>
    <w:p w14:paraId="1FE493F9" w14:textId="77777777" w:rsidR="0089758D" w:rsidRDefault="0089758D" w:rsidP="0089758D">
      <w:pPr>
        <w:pStyle w:val="a0"/>
        <w:rPr>
          <w:rFonts w:eastAsiaTheme="minorEastAsia"/>
          <w:lang w:eastAsia="zh-CN"/>
        </w:rPr>
      </w:pPr>
    </w:p>
    <w:p w14:paraId="759DC568" w14:textId="454B4241" w:rsidR="0089758D" w:rsidRPr="00BA2B5A" w:rsidRDefault="009C2C3F" w:rsidP="0089758D">
      <w:pPr>
        <w:pStyle w:val="a0"/>
        <w:rPr>
          <w:rFonts w:eastAsiaTheme="minorEastAsia" w:hint="eastAsia"/>
          <w:lang w:eastAsia="zh-CN"/>
        </w:rPr>
      </w:pPr>
      <w:r>
        <w:rPr>
          <w:rFonts w:eastAsiaTheme="minorEastAsia"/>
          <w:lang w:eastAsia="zh-CN"/>
        </w:rPr>
        <w:t xml:space="preserve"> </w:t>
      </w:r>
      <w:r w:rsidR="0089758D" w:rsidRPr="00BA2B5A">
        <w:rPr>
          <w:rFonts w:eastAsiaTheme="minorEastAsia" w:hint="eastAsia"/>
          <w:lang w:eastAsia="zh-CN"/>
        </w:rPr>
        <w:t xml:space="preserve">Companies preference are provided in following based on </w:t>
      </w:r>
      <w:r w:rsidR="0089758D">
        <w:rPr>
          <w:rFonts w:eastAsiaTheme="minorEastAsia"/>
          <w:lang w:eastAsia="zh-CN"/>
        </w:rPr>
        <w:t>email discussion</w:t>
      </w:r>
      <w:r w:rsidR="0089758D" w:rsidRPr="00BA2B5A">
        <w:rPr>
          <w:rFonts w:eastAsiaTheme="minorEastAsia" w:hint="eastAsia"/>
          <w:lang w:eastAsia="zh-CN"/>
        </w:rPr>
        <w:t>.</w:t>
      </w:r>
    </w:p>
    <w:p w14:paraId="40AB2A35" w14:textId="77777777" w:rsidR="0089758D" w:rsidRPr="00BA2B5A" w:rsidRDefault="0089758D" w:rsidP="0089758D">
      <w:pPr>
        <w:pStyle w:val="a0"/>
        <w:numPr>
          <w:ilvl w:val="0"/>
          <w:numId w:val="34"/>
        </w:numPr>
        <w:rPr>
          <w:rFonts w:eastAsiaTheme="minorEastAsia" w:hint="eastAsia"/>
          <w:lang w:eastAsia="zh-CN"/>
        </w:rPr>
      </w:pPr>
      <w:r w:rsidRPr="00BA2B5A">
        <w:rPr>
          <w:rFonts w:eastAsiaTheme="minorEastAsia" w:hint="eastAsia"/>
          <w:lang w:eastAsia="zh-CN"/>
        </w:rPr>
        <w:t>Alt 1(1 company): Nokia</w:t>
      </w:r>
    </w:p>
    <w:p w14:paraId="017EFDD0" w14:textId="713165E4" w:rsidR="0089758D" w:rsidRDefault="0089758D" w:rsidP="0089758D">
      <w:pPr>
        <w:pStyle w:val="a0"/>
        <w:numPr>
          <w:ilvl w:val="0"/>
          <w:numId w:val="34"/>
        </w:numPr>
        <w:rPr>
          <w:rFonts w:eastAsiaTheme="minorEastAsia"/>
          <w:lang w:eastAsia="zh-CN"/>
        </w:rPr>
      </w:pPr>
      <w:r w:rsidRPr="00BA2B5A">
        <w:rPr>
          <w:rFonts w:eastAsiaTheme="minorEastAsia" w:hint="eastAsia"/>
          <w:lang w:eastAsia="zh-CN"/>
        </w:rPr>
        <w:t xml:space="preserve">Alt 2(11 companies): Xiaomi, OPPO, vivo, ZTE, Samsung, Qualcomm, Apple, NTT DOCOMO, Sharp, </w:t>
      </w:r>
      <w:proofErr w:type="gramStart"/>
      <w:r w:rsidRPr="00BA2B5A">
        <w:rPr>
          <w:rFonts w:eastAsiaTheme="minorEastAsia" w:hint="eastAsia"/>
          <w:lang w:eastAsia="zh-CN"/>
        </w:rPr>
        <w:t>LG(</w:t>
      </w:r>
      <w:proofErr w:type="gramEnd"/>
      <w:r w:rsidRPr="00BA2B5A">
        <w:rPr>
          <w:rFonts w:eastAsiaTheme="minorEastAsia" w:hint="eastAsia"/>
          <w:lang w:eastAsia="zh-CN"/>
        </w:rPr>
        <w:t xml:space="preserve">based on comment), </w:t>
      </w:r>
      <w:proofErr w:type="spellStart"/>
      <w:r w:rsidRPr="00BA2B5A">
        <w:rPr>
          <w:rFonts w:eastAsiaTheme="minorEastAsia" w:hint="eastAsia"/>
          <w:lang w:eastAsia="zh-CN"/>
        </w:rPr>
        <w:t>MediaTek</w:t>
      </w:r>
      <w:proofErr w:type="spellEnd"/>
    </w:p>
    <w:p w14:paraId="0F1EE301" w14:textId="7FB722AD" w:rsidR="0089758D" w:rsidRPr="0089758D" w:rsidRDefault="0089758D" w:rsidP="0089758D">
      <w:pPr>
        <w:pStyle w:val="a0"/>
        <w:numPr>
          <w:ilvl w:val="0"/>
          <w:numId w:val="36"/>
        </w:numPr>
        <w:rPr>
          <w:rFonts w:eastAsiaTheme="minorEastAsia" w:hint="eastAsia"/>
          <w:lang w:eastAsia="zh-CN"/>
        </w:rPr>
      </w:pPr>
      <w:r w:rsidRPr="00BA2B5A">
        <w:rPr>
          <w:rFonts w:eastAsiaTheme="minorEastAsia" w:hint="eastAsia"/>
          <w:lang w:eastAsia="zh-CN"/>
        </w:rPr>
        <w:t xml:space="preserve">LG comment that </w:t>
      </w:r>
      <w:r>
        <w:rPr>
          <w:rFonts w:eastAsiaTheme="minorEastAsia"/>
          <w:lang w:eastAsia="zh-CN"/>
        </w:rPr>
        <w:t>“</w:t>
      </w:r>
      <w:r w:rsidRPr="00BA2B5A">
        <w:rPr>
          <w:rFonts w:eastAsiaTheme="minorEastAsia" w:hint="eastAsia"/>
          <w:lang w:eastAsia="zh-CN"/>
        </w:rPr>
        <w:t>RAN1 does not support UL timing based NR SL operation in Rel-17, which is outside WID scope</w:t>
      </w:r>
      <w:r>
        <w:rPr>
          <w:rFonts w:eastAsiaTheme="minorEastAsia"/>
          <w:lang w:eastAsia="zh-CN"/>
        </w:rPr>
        <w:t>”</w:t>
      </w:r>
      <w:r w:rsidRPr="00BA2B5A">
        <w:rPr>
          <w:rFonts w:eastAsiaTheme="minorEastAsia" w:hint="eastAsia"/>
          <w:lang w:eastAsia="zh-CN"/>
        </w:rPr>
        <w:t xml:space="preserve"> is sufficient for LS reply to RAN4.</w:t>
      </w:r>
    </w:p>
    <w:p w14:paraId="7FDBBDC5" w14:textId="2FBA4E8B" w:rsidR="0089758D" w:rsidRDefault="0089758D" w:rsidP="0089758D">
      <w:pPr>
        <w:pStyle w:val="a0"/>
        <w:numPr>
          <w:ilvl w:val="0"/>
          <w:numId w:val="34"/>
        </w:numPr>
        <w:rPr>
          <w:rFonts w:eastAsiaTheme="minorEastAsia"/>
          <w:lang w:eastAsia="zh-CN"/>
        </w:rPr>
      </w:pPr>
      <w:proofErr w:type="gramStart"/>
      <w:r w:rsidRPr="00BA2B5A">
        <w:rPr>
          <w:rFonts w:eastAsiaTheme="minorEastAsia" w:hint="eastAsia"/>
          <w:lang w:eastAsia="zh-CN"/>
        </w:rPr>
        <w:t>Neither(</w:t>
      </w:r>
      <w:proofErr w:type="gramEnd"/>
      <w:r w:rsidRPr="00BA2B5A">
        <w:rPr>
          <w:rFonts w:eastAsiaTheme="minorEastAsia" w:hint="eastAsia"/>
          <w:lang w:eastAsia="zh-CN"/>
        </w:rPr>
        <w:t xml:space="preserve">4 companies): Huawei, Ericsson, </w:t>
      </w:r>
      <w:proofErr w:type="spellStart"/>
      <w:r w:rsidRPr="00BA2B5A">
        <w:rPr>
          <w:rFonts w:eastAsiaTheme="minorEastAsia" w:hint="eastAsia"/>
          <w:lang w:eastAsia="zh-CN"/>
        </w:rPr>
        <w:t>Futurewei</w:t>
      </w:r>
      <w:proofErr w:type="spellEnd"/>
      <w:r w:rsidRPr="00BA2B5A">
        <w:rPr>
          <w:rFonts w:eastAsiaTheme="minorEastAsia" w:hint="eastAsia"/>
          <w:lang w:eastAsia="zh-CN"/>
        </w:rPr>
        <w:t>, CMCC</w:t>
      </w:r>
    </w:p>
    <w:p w14:paraId="6F95D6AF" w14:textId="77777777" w:rsidR="00BA2B5A" w:rsidRPr="00BA2B5A" w:rsidRDefault="00BA2B5A" w:rsidP="00BA2B5A">
      <w:pPr>
        <w:pStyle w:val="a0"/>
        <w:rPr>
          <w:rFonts w:eastAsiaTheme="minorEastAsia" w:hint="eastAsia"/>
          <w:lang w:eastAsia="zh-CN"/>
        </w:rPr>
      </w:pPr>
    </w:p>
    <w:p w14:paraId="60D6A6FE" w14:textId="6F197E71" w:rsidR="007D1480" w:rsidRDefault="00D5300A" w:rsidP="007D1480">
      <w:pPr>
        <w:pStyle w:val="1"/>
        <w:spacing w:beforeLines="50" w:before="120" w:afterLines="50"/>
        <w:jc w:val="both"/>
        <w:rPr>
          <w:rFonts w:cs="Arial"/>
          <w:lang w:val="en-US"/>
        </w:rPr>
      </w:pPr>
      <w:r>
        <w:rPr>
          <w:rFonts w:cs="Arial"/>
          <w:lang w:val="en-US"/>
        </w:rPr>
        <w:t>Conclusion of email discussion</w:t>
      </w:r>
    </w:p>
    <w:p w14:paraId="7884428E" w14:textId="52CCD7F2" w:rsidR="0089758D" w:rsidRDefault="0089758D" w:rsidP="00D5300A">
      <w:pPr>
        <w:pStyle w:val="a0"/>
        <w:rPr>
          <w:rFonts w:ascii="Calibri" w:eastAsia="宋体" w:hAnsi="Calibri"/>
          <w:lang w:eastAsia="zh-CN"/>
        </w:rPr>
      </w:pPr>
      <w:r>
        <w:rPr>
          <w:rFonts w:ascii="Calibri" w:eastAsia="宋体" w:hAnsi="Calibri"/>
          <w:lang w:eastAsia="zh-CN"/>
        </w:rPr>
        <w:t xml:space="preserve">The email discussion is closed with conclusion that no reply LS is provided to RAN4 in this meeting, and continue discussion in future meetings if necessary. </w:t>
      </w:r>
    </w:p>
    <w:p w14:paraId="49542486" w14:textId="77777777" w:rsidR="00213904" w:rsidRPr="00C955BB" w:rsidRDefault="00213904" w:rsidP="00EB2E3B">
      <w:pPr>
        <w:pStyle w:val="a0"/>
        <w:rPr>
          <w:rFonts w:eastAsiaTheme="minorEastAsia"/>
          <w:lang w:eastAsia="zh-CN"/>
        </w:rPr>
      </w:pPr>
      <w:bookmarkStart w:id="3" w:name="_GoBack"/>
      <w:bookmarkEnd w:id="3"/>
    </w:p>
    <w:p w14:paraId="4B348E71" w14:textId="1033F894" w:rsidR="00F84C97" w:rsidRPr="005F3994" w:rsidRDefault="00E8650B" w:rsidP="00C02956">
      <w:pPr>
        <w:pStyle w:val="1"/>
        <w:spacing w:beforeLines="50" w:before="120" w:afterLines="50"/>
        <w:jc w:val="both"/>
        <w:rPr>
          <w:rFonts w:cs="Arial"/>
        </w:rPr>
      </w:pPr>
      <w:r w:rsidRPr="005F3994">
        <w:rPr>
          <w:rFonts w:cs="Arial"/>
        </w:rPr>
        <w:t>References</w:t>
      </w:r>
    </w:p>
    <w:p w14:paraId="3A496230" w14:textId="77777777" w:rsidR="006744ED" w:rsidRDefault="00BA2B5A" w:rsidP="006744ED">
      <w:pPr>
        <w:pStyle w:val="af6"/>
        <w:numPr>
          <w:ilvl w:val="0"/>
          <w:numId w:val="21"/>
        </w:numPr>
        <w:ind w:firstLineChars="0"/>
      </w:pPr>
      <w:hyperlink r:id="rId14" w:history="1">
        <w:r w:rsidR="006744ED">
          <w:rPr>
            <w:rStyle w:val="af3"/>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BA2B5A" w:rsidP="006744ED">
      <w:pPr>
        <w:pStyle w:val="af6"/>
        <w:numPr>
          <w:ilvl w:val="0"/>
          <w:numId w:val="21"/>
        </w:numPr>
        <w:ind w:firstLineChars="0"/>
      </w:pPr>
      <w:hyperlink r:id="rId15" w:history="1">
        <w:r w:rsidR="006744ED">
          <w:rPr>
            <w:rStyle w:val="af3"/>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BA2B5A" w:rsidP="006744ED">
      <w:pPr>
        <w:pStyle w:val="af6"/>
        <w:numPr>
          <w:ilvl w:val="0"/>
          <w:numId w:val="21"/>
        </w:numPr>
        <w:ind w:firstLineChars="0"/>
      </w:pPr>
      <w:hyperlink r:id="rId16" w:history="1">
        <w:r w:rsidR="006744ED">
          <w:rPr>
            <w:rStyle w:val="af3"/>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BA2B5A" w:rsidP="006744ED">
      <w:pPr>
        <w:pStyle w:val="af6"/>
        <w:numPr>
          <w:ilvl w:val="0"/>
          <w:numId w:val="21"/>
        </w:numPr>
        <w:ind w:firstLineChars="0"/>
      </w:pPr>
      <w:hyperlink r:id="rId17" w:history="1">
        <w:r w:rsidR="006744ED">
          <w:rPr>
            <w:rStyle w:val="af3"/>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BA2B5A" w:rsidP="006744ED">
      <w:pPr>
        <w:pStyle w:val="af6"/>
        <w:numPr>
          <w:ilvl w:val="0"/>
          <w:numId w:val="21"/>
        </w:numPr>
        <w:ind w:firstLineChars="0"/>
      </w:pPr>
      <w:hyperlink r:id="rId18" w:history="1">
        <w:r w:rsidR="006744ED">
          <w:rPr>
            <w:rStyle w:val="af3"/>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BA2B5A" w:rsidP="006744ED">
      <w:pPr>
        <w:pStyle w:val="af6"/>
        <w:numPr>
          <w:ilvl w:val="0"/>
          <w:numId w:val="21"/>
        </w:numPr>
        <w:ind w:firstLineChars="0"/>
      </w:pPr>
      <w:hyperlink r:id="rId19" w:history="1">
        <w:r w:rsidR="006744ED">
          <w:rPr>
            <w:rStyle w:val="af3"/>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BA2B5A" w:rsidP="006744ED">
      <w:pPr>
        <w:pStyle w:val="af6"/>
        <w:numPr>
          <w:ilvl w:val="0"/>
          <w:numId w:val="21"/>
        </w:numPr>
        <w:ind w:firstLineChars="0"/>
      </w:pPr>
      <w:hyperlink r:id="rId20" w:history="1">
        <w:r w:rsidR="006744ED">
          <w:rPr>
            <w:rStyle w:val="af3"/>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BA2B5A" w:rsidP="006744ED">
      <w:pPr>
        <w:pStyle w:val="af6"/>
        <w:numPr>
          <w:ilvl w:val="0"/>
          <w:numId w:val="21"/>
        </w:numPr>
        <w:ind w:firstLineChars="0"/>
      </w:pPr>
      <w:hyperlink r:id="rId21" w:history="1">
        <w:r w:rsidR="006744ED">
          <w:rPr>
            <w:rStyle w:val="af3"/>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BA2B5A" w:rsidP="006744ED">
      <w:pPr>
        <w:pStyle w:val="af6"/>
        <w:numPr>
          <w:ilvl w:val="0"/>
          <w:numId w:val="21"/>
        </w:numPr>
        <w:ind w:firstLineChars="0"/>
      </w:pPr>
      <w:hyperlink r:id="rId22" w:history="1">
        <w:r w:rsidR="006744ED">
          <w:rPr>
            <w:rStyle w:val="af3"/>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BA2B5A" w:rsidP="006744ED">
      <w:pPr>
        <w:pStyle w:val="af6"/>
        <w:numPr>
          <w:ilvl w:val="0"/>
          <w:numId w:val="21"/>
        </w:numPr>
        <w:ind w:firstLineChars="0"/>
      </w:pPr>
      <w:hyperlink r:id="rId23" w:history="1">
        <w:r w:rsidR="006744ED">
          <w:rPr>
            <w:rStyle w:val="af3"/>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BA2B5A" w:rsidP="006744ED">
      <w:pPr>
        <w:pStyle w:val="af6"/>
        <w:numPr>
          <w:ilvl w:val="0"/>
          <w:numId w:val="21"/>
        </w:numPr>
        <w:ind w:firstLineChars="0"/>
      </w:pPr>
      <w:hyperlink r:id="rId24" w:history="1">
        <w:r w:rsidR="006744ED">
          <w:rPr>
            <w:rStyle w:val="af3"/>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BA2B5A" w:rsidP="006744ED">
      <w:pPr>
        <w:pStyle w:val="af6"/>
        <w:numPr>
          <w:ilvl w:val="0"/>
          <w:numId w:val="21"/>
        </w:numPr>
        <w:ind w:firstLineChars="0"/>
      </w:pPr>
      <w:hyperlink r:id="rId25" w:history="1">
        <w:r w:rsidR="006744ED">
          <w:rPr>
            <w:rStyle w:val="af3"/>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BA2B5A" w:rsidP="006744ED">
      <w:pPr>
        <w:pStyle w:val="af6"/>
        <w:numPr>
          <w:ilvl w:val="0"/>
          <w:numId w:val="21"/>
        </w:numPr>
        <w:ind w:firstLineChars="0"/>
      </w:pPr>
      <w:hyperlink r:id="rId26" w:history="1">
        <w:r w:rsidR="006744ED">
          <w:rPr>
            <w:rStyle w:val="af3"/>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BA2B5A" w:rsidP="006744ED">
      <w:pPr>
        <w:pStyle w:val="af6"/>
        <w:numPr>
          <w:ilvl w:val="0"/>
          <w:numId w:val="21"/>
        </w:numPr>
        <w:ind w:firstLineChars="0"/>
      </w:pPr>
      <w:hyperlink r:id="rId27" w:history="1">
        <w:r w:rsidR="006744ED">
          <w:rPr>
            <w:rStyle w:val="af3"/>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726D" w14:textId="77777777" w:rsidR="000F788A" w:rsidRDefault="000F788A">
      <w:r>
        <w:separator/>
      </w:r>
    </w:p>
  </w:endnote>
  <w:endnote w:type="continuationSeparator" w:id="0">
    <w:p w14:paraId="4B24BB42" w14:textId="77777777" w:rsidR="000F788A" w:rsidRDefault="000F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CADA" w14:textId="77777777" w:rsidR="000F788A" w:rsidRDefault="000F788A">
      <w:r>
        <w:separator/>
      </w:r>
    </w:p>
  </w:footnote>
  <w:footnote w:type="continuationSeparator" w:id="0">
    <w:p w14:paraId="68A74BBD" w14:textId="77777777" w:rsidR="000F788A" w:rsidRDefault="000F7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BA2B5A" w:rsidRDefault="00BA2B5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2843133"/>
    <w:multiLevelType w:val="hybridMultilevel"/>
    <w:tmpl w:val="2B42F1EC"/>
    <w:lvl w:ilvl="0" w:tplc="C4E65242">
      <w:start w:val="1"/>
      <w:numFmt w:val="bullet"/>
      <w:lvlText w:val="-"/>
      <w:lvlJc w:val="left"/>
      <w:pPr>
        <w:ind w:left="3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2C57631"/>
    <w:multiLevelType w:val="hybridMultilevel"/>
    <w:tmpl w:val="21F2AA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2700B"/>
    <w:multiLevelType w:val="hybridMultilevel"/>
    <w:tmpl w:val="5F40993E"/>
    <w:lvl w:ilvl="0" w:tplc="2A9E6148">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8F39DC"/>
    <w:multiLevelType w:val="hybridMultilevel"/>
    <w:tmpl w:val="45DC5CE2"/>
    <w:lvl w:ilvl="0" w:tplc="A05673B6">
      <w:start w:val="1"/>
      <w:numFmt w:val="decimal"/>
      <w:lvlText w:val="%1)"/>
      <w:lvlJc w:val="left"/>
      <w:pPr>
        <w:ind w:left="360" w:hanging="360"/>
      </w:pPr>
      <w:rPr>
        <w:rFonts w:ascii="等线" w:eastAsia="等线" w:hAnsi="等线" w:cs="Times New Roman"/>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2C864EBA"/>
    <w:multiLevelType w:val="hybridMultilevel"/>
    <w:tmpl w:val="A3DCCE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23"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32C9D"/>
    <w:multiLevelType w:val="hybridMultilevel"/>
    <w:tmpl w:val="BE2C2058"/>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6E711F"/>
    <w:multiLevelType w:val="multilevel"/>
    <w:tmpl w:val="E2928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22"/>
  </w:num>
  <w:num w:numId="2">
    <w:abstractNumId w:val="30"/>
  </w:num>
  <w:num w:numId="3">
    <w:abstractNumId w:val="1"/>
  </w:num>
  <w:num w:numId="4">
    <w:abstractNumId w:val="18"/>
  </w:num>
  <w:num w:numId="5">
    <w:abstractNumId w:val="19"/>
  </w:num>
  <w:num w:numId="6">
    <w:abstractNumId w:val="14"/>
  </w:num>
  <w:num w:numId="7">
    <w:abstractNumId w:val="8"/>
  </w:num>
  <w:num w:numId="8">
    <w:abstractNumId w:val="16"/>
  </w:num>
  <w:num w:numId="9">
    <w:abstractNumId w:val="17"/>
  </w:num>
  <w:num w:numId="10">
    <w:abstractNumId w:val="28"/>
  </w:num>
  <w:num w:numId="11">
    <w:abstractNumId w:val="31"/>
  </w:num>
  <w:num w:numId="12">
    <w:abstractNumId w:val="24"/>
  </w:num>
  <w:num w:numId="13">
    <w:abstractNumId w:val="21"/>
  </w:num>
  <w:num w:numId="14">
    <w:abstractNumId w:val="3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7"/>
  </w:num>
  <w:num w:numId="17">
    <w:abstractNumId w:val="27"/>
  </w:num>
  <w:num w:numId="18">
    <w:abstractNumId w:val="25"/>
  </w:num>
  <w:num w:numId="19">
    <w:abstractNumId w:val="15"/>
  </w:num>
  <w:num w:numId="20">
    <w:abstractNumId w:val="10"/>
  </w:num>
  <w:num w:numId="21">
    <w:abstractNumId w:val="23"/>
  </w:num>
  <w:num w:numId="22">
    <w:abstractNumId w:val="34"/>
  </w:num>
  <w:num w:numId="23">
    <w:abstractNumId w:val="2"/>
  </w:num>
  <w:num w:numId="24">
    <w:abstractNumId w:val="12"/>
  </w:num>
  <w:num w:numId="25">
    <w:abstractNumId w:val="29"/>
  </w:num>
  <w:num w:numId="26">
    <w:abstractNumId w:val="3"/>
  </w:num>
  <w:num w:numId="27">
    <w:abstractNumId w:val="26"/>
  </w:num>
  <w:num w:numId="28">
    <w:abstractNumId w:val="6"/>
  </w:num>
  <w:num w:numId="29">
    <w:abstractNumId w:val="13"/>
  </w:num>
  <w:num w:numId="30">
    <w:abstractNumId w:val="5"/>
  </w:num>
  <w:num w:numId="31">
    <w:abstractNumId w:val="32"/>
  </w:num>
  <w:num w:numId="32">
    <w:abstractNumId w:val="32"/>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4"/>
    <w:lvlOverride w:ilvl="0"/>
    <w:lvlOverride w:ilvl="1"/>
    <w:lvlOverride w:ilvl="2"/>
    <w:lvlOverride w:ilvl="3"/>
    <w:lvlOverride w:ilvl="4"/>
    <w:lvlOverride w:ilvl="5"/>
    <w:lvlOverride w:ilvl="6"/>
    <w:lvlOverride w:ilvl="7"/>
    <w:lvlOverride w:ilvl="8"/>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46F1"/>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0F788A"/>
    <w:rsid w:val="00100302"/>
    <w:rsid w:val="00101BCE"/>
    <w:rsid w:val="00101E4B"/>
    <w:rsid w:val="001024EB"/>
    <w:rsid w:val="00102732"/>
    <w:rsid w:val="00103ED1"/>
    <w:rsid w:val="001049DF"/>
    <w:rsid w:val="001057D8"/>
    <w:rsid w:val="00105DB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064"/>
    <w:rsid w:val="0016214B"/>
    <w:rsid w:val="00162264"/>
    <w:rsid w:val="00162C05"/>
    <w:rsid w:val="00163C55"/>
    <w:rsid w:val="00163E93"/>
    <w:rsid w:val="00166760"/>
    <w:rsid w:val="0016786A"/>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97FAD"/>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44E4"/>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58C"/>
    <w:rsid w:val="00212676"/>
    <w:rsid w:val="00213904"/>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3667"/>
    <w:rsid w:val="002A585F"/>
    <w:rsid w:val="002A69FD"/>
    <w:rsid w:val="002A6A1E"/>
    <w:rsid w:val="002A7550"/>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675"/>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0BBA"/>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639"/>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865"/>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2DA6"/>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448"/>
    <w:rsid w:val="00595CB2"/>
    <w:rsid w:val="00597D98"/>
    <w:rsid w:val="005A0D6E"/>
    <w:rsid w:val="005A12F3"/>
    <w:rsid w:val="005A1AC2"/>
    <w:rsid w:val="005A1CF7"/>
    <w:rsid w:val="005A3C06"/>
    <w:rsid w:val="005A5432"/>
    <w:rsid w:val="005A5764"/>
    <w:rsid w:val="005A6288"/>
    <w:rsid w:val="005A6E1F"/>
    <w:rsid w:val="005B0189"/>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2FF0"/>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5963"/>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C6E0E"/>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6B6"/>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BD1"/>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C71"/>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480"/>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3F41"/>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129E"/>
    <w:rsid w:val="00883563"/>
    <w:rsid w:val="00883BC8"/>
    <w:rsid w:val="00884E91"/>
    <w:rsid w:val="00885851"/>
    <w:rsid w:val="0088693F"/>
    <w:rsid w:val="00891DC7"/>
    <w:rsid w:val="00893C7B"/>
    <w:rsid w:val="00894D69"/>
    <w:rsid w:val="00894F08"/>
    <w:rsid w:val="00895167"/>
    <w:rsid w:val="008952B7"/>
    <w:rsid w:val="00896845"/>
    <w:rsid w:val="0089758D"/>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4F9D"/>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39C1"/>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122AA"/>
    <w:rsid w:val="00912C90"/>
    <w:rsid w:val="009131FC"/>
    <w:rsid w:val="009164E9"/>
    <w:rsid w:val="00917E9F"/>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66D66"/>
    <w:rsid w:val="00970A4E"/>
    <w:rsid w:val="00971991"/>
    <w:rsid w:val="00972CDD"/>
    <w:rsid w:val="0097423F"/>
    <w:rsid w:val="00977204"/>
    <w:rsid w:val="0098012A"/>
    <w:rsid w:val="009805FC"/>
    <w:rsid w:val="00983ADF"/>
    <w:rsid w:val="00984674"/>
    <w:rsid w:val="00993E5E"/>
    <w:rsid w:val="00995A7F"/>
    <w:rsid w:val="00996783"/>
    <w:rsid w:val="00996F1B"/>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2C3F"/>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6DBB"/>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72AE"/>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362"/>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B5A"/>
    <w:rsid w:val="00BA2CAB"/>
    <w:rsid w:val="00BA4F30"/>
    <w:rsid w:val="00BA5C45"/>
    <w:rsid w:val="00BA606A"/>
    <w:rsid w:val="00BA6E0C"/>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1E65"/>
    <w:rsid w:val="00C42183"/>
    <w:rsid w:val="00C426E6"/>
    <w:rsid w:val="00C451BF"/>
    <w:rsid w:val="00C45289"/>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55BB"/>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CF7E59"/>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00A"/>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07AA3"/>
    <w:rsid w:val="00E10557"/>
    <w:rsid w:val="00E11444"/>
    <w:rsid w:val="00E129B8"/>
    <w:rsid w:val="00E12C1D"/>
    <w:rsid w:val="00E130A1"/>
    <w:rsid w:val="00E14210"/>
    <w:rsid w:val="00E154C3"/>
    <w:rsid w:val="00E1606F"/>
    <w:rsid w:val="00E162F5"/>
    <w:rsid w:val="00E17874"/>
    <w:rsid w:val="00E17A27"/>
    <w:rsid w:val="00E20FC9"/>
    <w:rsid w:val="00E22763"/>
    <w:rsid w:val="00E24A6D"/>
    <w:rsid w:val="00E2588E"/>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A7BEB"/>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A95"/>
    <w:rsid w:val="00EE2D56"/>
    <w:rsid w:val="00EE5A54"/>
    <w:rsid w:val="00EE5AA7"/>
    <w:rsid w:val="00EE626F"/>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AD7"/>
    <w:rsid w:val="00F21C6B"/>
    <w:rsid w:val="00F21D54"/>
    <w:rsid w:val="00F21E45"/>
    <w:rsid w:val="00F22D0D"/>
    <w:rsid w:val="00F23237"/>
    <w:rsid w:val="00F24CDC"/>
    <w:rsid w:val="00F271DD"/>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861"/>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53D4"/>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9275B5F7-6DB9-4C87-83F1-CAD1E35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uiPriority w:val="99"/>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목록 단락,列表段落,リスト段落,列出段򄏑"/>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 w:type="character" w:styleId="afe">
    <w:name w:val="Emphasis"/>
    <w:basedOn w:val="a1"/>
    <w:uiPriority w:val="20"/>
    <w:qFormat/>
    <w:rsid w:val="00595448"/>
    <w:rPr>
      <w:i/>
      <w:iCs/>
    </w:rPr>
  </w:style>
  <w:style w:type="character" w:styleId="aff">
    <w:name w:val="Strong"/>
    <w:basedOn w:val="a1"/>
    <w:uiPriority w:val="22"/>
    <w:qFormat/>
    <w:rsid w:val="0059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280">
      <w:bodyDiv w:val="1"/>
      <w:marLeft w:val="0"/>
      <w:marRight w:val="0"/>
      <w:marTop w:val="0"/>
      <w:marBottom w:val="0"/>
      <w:divBdr>
        <w:top w:val="none" w:sz="0" w:space="0" w:color="auto"/>
        <w:left w:val="none" w:sz="0" w:space="0" w:color="auto"/>
        <w:bottom w:val="none" w:sz="0" w:space="0" w:color="auto"/>
        <w:right w:val="none" w:sz="0" w:space="0" w:color="auto"/>
      </w:divBdr>
    </w:div>
    <w:div w:id="205483135">
      <w:bodyDiv w:val="1"/>
      <w:marLeft w:val="0"/>
      <w:marRight w:val="0"/>
      <w:marTop w:val="0"/>
      <w:marBottom w:val="0"/>
      <w:divBdr>
        <w:top w:val="none" w:sz="0" w:space="0" w:color="auto"/>
        <w:left w:val="none" w:sz="0" w:space="0" w:color="auto"/>
        <w:bottom w:val="none" w:sz="0" w:space="0" w:color="auto"/>
        <w:right w:val="none" w:sz="0" w:space="0" w:color="auto"/>
      </w:divBdr>
    </w:div>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58935089">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021513328">
      <w:bodyDiv w:val="1"/>
      <w:marLeft w:val="0"/>
      <w:marRight w:val="0"/>
      <w:marTop w:val="0"/>
      <w:marBottom w:val="0"/>
      <w:divBdr>
        <w:top w:val="none" w:sz="0" w:space="0" w:color="auto"/>
        <w:left w:val="none" w:sz="0" w:space="0" w:color="auto"/>
        <w:bottom w:val="none" w:sz="0" w:space="0" w:color="auto"/>
        <w:right w:val="none" w:sz="0" w:space="0" w:color="auto"/>
      </w:divBdr>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20955918">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170564245">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11909892">
      <w:bodyDiv w:val="1"/>
      <w:marLeft w:val="0"/>
      <w:marRight w:val="0"/>
      <w:marTop w:val="0"/>
      <w:marBottom w:val="0"/>
      <w:divBdr>
        <w:top w:val="none" w:sz="0" w:space="0" w:color="auto"/>
        <w:left w:val="none" w:sz="0" w:space="0" w:color="auto"/>
        <w:bottom w:val="none" w:sz="0" w:space="0" w:color="auto"/>
        <w:right w:val="none" w:sz="0" w:space="0" w:color="auto"/>
      </w:divBdr>
    </w:div>
    <w:div w:id="1373923658">
      <w:bodyDiv w:val="1"/>
      <w:marLeft w:val="0"/>
      <w:marRight w:val="0"/>
      <w:marTop w:val="0"/>
      <w:marBottom w:val="0"/>
      <w:divBdr>
        <w:top w:val="none" w:sz="0" w:space="0" w:color="auto"/>
        <w:left w:val="none" w:sz="0" w:space="0" w:color="auto"/>
        <w:bottom w:val="none" w:sz="0" w:space="0" w:color="auto"/>
        <w:right w:val="none" w:sz="0" w:space="0" w:color="auto"/>
      </w:divBdr>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483157252">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16021035">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52533176">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35FACA6B-B01E-4B0D-A085-9D9F9345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7041</Words>
  <Characters>40135</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CATT, GOHIGH</cp:lastModifiedBy>
  <cp:revision>3</cp:revision>
  <cp:lastPrinted>2019-08-13T07:17:00Z</cp:lastPrinted>
  <dcterms:created xsi:type="dcterms:W3CDTF">2021-08-25T07:16:00Z</dcterms:created>
  <dcterms:modified xsi:type="dcterms:W3CDTF">2021-08-25T07:26:00Z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