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rsidR="009131FC" w:rsidRPr="009131FC" w:rsidRDefault="009131FC" w:rsidP="009131FC">
      <w:pPr>
        <w:tabs>
          <w:tab w:val="center" w:pos="4536"/>
          <w:tab w:val="right" w:pos="9072"/>
        </w:tabs>
        <w:rPr>
          <w:rFonts w:ascii="Arial" w:eastAsia="MS Mincho" w:hAnsi="Arial"/>
          <w:b/>
          <w:sz w:val="22"/>
        </w:rPr>
      </w:pPr>
      <w:proofErr w:type="gramStart"/>
      <w:r w:rsidRPr="009131FC">
        <w:rPr>
          <w:rFonts w:ascii="Arial" w:eastAsia="MS Mincho" w:hAnsi="Arial"/>
          <w:b/>
          <w:sz w:val="22"/>
        </w:rPr>
        <w:t>e-Meeting</w:t>
      </w:r>
      <w:proofErr w:type="gramEnd"/>
      <w:r w:rsidRPr="009131FC">
        <w:rPr>
          <w:rFonts w:ascii="Arial" w:eastAsia="MS Mincho" w:hAnsi="Arial"/>
          <w:b/>
          <w:sz w:val="22"/>
        </w:rPr>
        <w:t>,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rsidR="00FA7121" w:rsidRPr="009131FC" w:rsidRDefault="00FA7121" w:rsidP="00FA7121">
      <w:pPr>
        <w:pStyle w:val="ad"/>
        <w:tabs>
          <w:tab w:val="left" w:pos="1800"/>
        </w:tabs>
        <w:ind w:left="1800" w:hanging="1800"/>
        <w:rPr>
          <w:rFonts w:ascii="Arial" w:eastAsia="宋体" w:hAnsi="Arial" w:cs="Arial"/>
          <w:b/>
          <w:sz w:val="22"/>
          <w:szCs w:val="22"/>
          <w:lang w:eastAsia="zh-CN"/>
        </w:rPr>
      </w:pPr>
    </w:p>
    <w:p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rsidR="00F84C97" w:rsidRPr="005F3994" w:rsidRDefault="00E8650B" w:rsidP="00C02956">
      <w:pPr>
        <w:pStyle w:val="1"/>
        <w:spacing w:beforeLines="50" w:before="120" w:afterLines="50"/>
        <w:ind w:left="431"/>
        <w:rPr>
          <w:rFonts w:cs="Arial"/>
        </w:rPr>
      </w:pPr>
      <w:r w:rsidRPr="005F3994">
        <w:rPr>
          <w:rFonts w:cs="Arial"/>
        </w:rPr>
        <w:t>Introduction</w:t>
      </w:r>
    </w:p>
    <w:p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f3"/>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rsidR="00FF5349" w:rsidRDefault="00CA2E6A" w:rsidP="00C02956">
      <w:pPr>
        <w:spacing w:beforeLines="50" w:before="120" w:after="120"/>
        <w:rPr>
          <w:rFonts w:eastAsiaTheme="minorEastAsia"/>
          <w:lang w:eastAsia="zh-CN"/>
        </w:rPr>
      </w:pPr>
      <w:r>
        <w:rPr>
          <w:rFonts w:eastAsiaTheme="minorEastAsia"/>
          <w:lang w:eastAsia="zh-CN"/>
        </w:rPr>
        <w:t xml:space="preserve"> </w:t>
      </w:r>
    </w:p>
    <w:p w:rsidR="00D658E1" w:rsidRDefault="00207D52" w:rsidP="00C02956">
      <w:pPr>
        <w:pStyle w:val="1"/>
        <w:spacing w:beforeLines="50" w:before="120" w:afterLines="50"/>
        <w:ind w:left="431"/>
        <w:rPr>
          <w:rFonts w:cs="Arial"/>
          <w:lang w:val="en-US"/>
        </w:rPr>
      </w:pPr>
      <w:r>
        <w:rPr>
          <w:rFonts w:cs="Arial"/>
          <w:lang w:val="en-US"/>
        </w:rPr>
        <w:t>Summary of contributions</w:t>
      </w:r>
    </w:p>
    <w:p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10080"/>
      </w:tblGrid>
      <w:tr w:rsidR="006744ED" w:rsidTr="006744ED">
        <w:tc>
          <w:tcPr>
            <w:tcW w:w="10080" w:type="dxa"/>
          </w:tcPr>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sidelink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rsidR="006744ED" w:rsidRPr="00976066" w:rsidRDefault="006744ED" w:rsidP="006744ED">
            <w:pPr>
              <w:rPr>
                <w:rFonts w:ascii="Arial" w:eastAsia="等线" w:hAnsi="Arial" w:cs="Arial"/>
                <w:bCs/>
                <w:lang w:eastAsia="zh-CN"/>
              </w:rPr>
            </w:pP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rsidR="006744ED" w:rsidRPr="006744ED" w:rsidRDefault="006744ED" w:rsidP="006744ED">
            <w:pPr>
              <w:rPr>
                <w:rFonts w:ascii="Arial" w:eastAsia="等线" w:hAnsi="Arial" w:cs="Arial"/>
                <w:bCs/>
                <w:lang w:eastAsia="zh-CN"/>
              </w:rPr>
            </w:pPr>
          </w:p>
        </w:tc>
      </w:tr>
    </w:tbl>
    <w:p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rsidR="00EB2E3B" w:rsidRPr="00EB2E3B" w:rsidRDefault="00EB2E3B"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rsidR="005E4763" w:rsidRPr="005E4763" w:rsidRDefault="00EB2E3B" w:rsidP="00C02956">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rsidR="00EB2E3B"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lastRenderedPageBreak/>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rsidR="003E3B86" w:rsidRPr="003E3B86" w:rsidRDefault="003E3B86" w:rsidP="00C0295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rsidR="003E3B86" w:rsidRPr="003E3B86" w:rsidRDefault="003E3B86" w:rsidP="00C0295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rsidR="003E3B86" w:rsidRPr="003E3B86" w:rsidRDefault="003E3B86" w:rsidP="00C0295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rsidR="003E3B86" w:rsidRDefault="003E3B86" w:rsidP="00C0295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rsidR="003E3B86" w:rsidRDefault="003E3B86"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rsidR="003E3B86"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493877"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493877" w:rsidRDefault="00493877"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rsidR="00493877"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787250"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787250" w:rsidRDefault="00787250"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rsidR="00787250" w:rsidRDefault="00787250"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rsidR="00787250" w:rsidRP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rsidR="006467E9" w:rsidRPr="00280D0B" w:rsidRDefault="006467E9" w:rsidP="00C02956">
      <w:pPr>
        <w:pStyle w:val="af6"/>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rsidR="00280D0B" w:rsidRDefault="00280D0B" w:rsidP="00C02956">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rsidR="00280D0B" w:rsidRDefault="00280D0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rsidR="00BB4F92" w:rsidRDefault="00BB4F92"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rsidR="00BB4F92"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If the Rel-16 requirement of tracking a single timing reference is reused, SL communication across cell borders using UL timing may not be possible in general.</w:t>
      </w:r>
    </w:p>
    <w:p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rsidR="00BE2D0C" w:rsidRDefault="00BE2D0C"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rsidR="003A581B" w:rsidRDefault="003A581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rsidR="003A581B" w:rsidRDefault="003A581B" w:rsidP="00C02956">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rsidR="00787250" w:rsidRPr="00787250" w:rsidRDefault="00787250" w:rsidP="00C02956">
      <w:pPr>
        <w:spacing w:beforeLines="50" w:before="120" w:after="120"/>
        <w:rPr>
          <w:rFonts w:eastAsiaTheme="minorEastAsia"/>
          <w:lang w:eastAsia="zh-CN"/>
        </w:rPr>
      </w:pPr>
    </w:p>
    <w:p w:rsidR="00F84C97" w:rsidRDefault="00EB2E3B" w:rsidP="00C02956">
      <w:pPr>
        <w:pStyle w:val="1"/>
        <w:spacing w:beforeLines="50" w:before="120" w:afterLines="50"/>
        <w:jc w:val="both"/>
        <w:rPr>
          <w:rFonts w:cs="Arial"/>
          <w:lang w:val="en-US"/>
        </w:rPr>
      </w:pPr>
      <w:r>
        <w:rPr>
          <w:rFonts w:cs="Arial"/>
          <w:lang w:val="en-US"/>
        </w:rPr>
        <w:t>Round 1 discussion</w:t>
      </w:r>
    </w:p>
    <w:p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rsidR="00EB2E3B" w:rsidRDefault="00EB2E3B" w:rsidP="00EB2E3B">
      <w:pPr>
        <w:pStyle w:val="a0"/>
        <w:rPr>
          <w:rFonts w:eastAsiaTheme="minorEastAsia"/>
          <w:lang w:eastAsia="zh-CN"/>
        </w:rPr>
      </w:pPr>
    </w:p>
    <w:p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rsidR="00931EE3" w:rsidRDefault="00931EE3" w:rsidP="00EB2E3B">
      <w:pPr>
        <w:pStyle w:val="a0"/>
        <w:rPr>
          <w:rFonts w:eastAsiaTheme="minorEastAsia"/>
          <w:lang w:eastAsia="zh-CN"/>
        </w:rPr>
      </w:pPr>
    </w:p>
    <w:p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793"/>
        <w:gridCol w:w="1398"/>
        <w:gridCol w:w="6810"/>
      </w:tblGrid>
      <w:tr w:rsidR="00931EE3" w:rsidRPr="00931EE3" w:rsidTr="00C02956">
        <w:tc>
          <w:tcPr>
            <w:tcW w:w="1793"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rsidTr="00C02956">
        <w:tc>
          <w:tcPr>
            <w:tcW w:w="1793" w:type="dxa"/>
          </w:tcPr>
          <w:p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rsidTr="00C02956">
        <w:tc>
          <w:tcPr>
            <w:tcW w:w="1793" w:type="dxa"/>
          </w:tcPr>
          <w:p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rsidR="00767937" w:rsidRDefault="00767937" w:rsidP="00767937">
            <w:pPr>
              <w:pStyle w:val="a0"/>
              <w:rPr>
                <w:rFonts w:eastAsiaTheme="minorEastAsia"/>
                <w:lang w:eastAsia="zh-CN"/>
              </w:rPr>
            </w:pPr>
            <w:r>
              <w:rPr>
                <w:rFonts w:eastAsiaTheme="minorEastAsia" w:hint="eastAsia"/>
                <w:lang w:eastAsia="zh-CN"/>
              </w:rPr>
              <w:t>No</w:t>
            </w:r>
          </w:p>
        </w:tc>
        <w:tc>
          <w:tcPr>
            <w:tcW w:w="6810" w:type="dxa"/>
          </w:tcPr>
          <w:p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rsidR="00767937" w:rsidRDefault="00767937" w:rsidP="00767937">
            <w:pPr>
              <w:pStyle w:val="a0"/>
              <w:rPr>
                <w:rFonts w:eastAsiaTheme="minorEastAsia"/>
                <w:lang w:eastAsia="zh-CN"/>
              </w:rPr>
            </w:pPr>
            <w:r>
              <w:rPr>
                <w:rFonts w:eastAsiaTheme="minorEastAsia"/>
                <w:lang w:eastAsia="zh-CN"/>
              </w:rPr>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w:t>
            </w:r>
            <w:r>
              <w:rPr>
                <w:rFonts w:eastAsiaTheme="minorEastAsia"/>
                <w:lang w:eastAsia="zh-CN"/>
              </w:rPr>
              <w:lastRenderedPageBreak/>
              <w:t>“acceptable”.</w:t>
            </w:r>
          </w:p>
        </w:tc>
      </w:tr>
      <w:tr w:rsidR="00701C47" w:rsidTr="00C02956">
        <w:tc>
          <w:tcPr>
            <w:tcW w:w="1793" w:type="dxa"/>
          </w:tcPr>
          <w:p w:rsidR="00701C47" w:rsidRDefault="00701C47" w:rsidP="00701C47">
            <w:pPr>
              <w:pStyle w:val="a0"/>
              <w:rPr>
                <w:rFonts w:eastAsiaTheme="minorEastAsia"/>
                <w:lang w:eastAsia="zh-CN"/>
              </w:rPr>
            </w:pPr>
            <w:r>
              <w:rPr>
                <w:rFonts w:eastAsiaTheme="minorEastAsia"/>
                <w:lang w:eastAsia="zh-CN"/>
              </w:rPr>
              <w:lastRenderedPageBreak/>
              <w:t>Ericsson</w:t>
            </w:r>
          </w:p>
        </w:tc>
        <w:tc>
          <w:tcPr>
            <w:tcW w:w="1398" w:type="dxa"/>
          </w:tcPr>
          <w:p w:rsidR="00701C47" w:rsidRDefault="00701C47" w:rsidP="00701C47">
            <w:pPr>
              <w:pStyle w:val="a0"/>
              <w:rPr>
                <w:rFonts w:eastAsiaTheme="minorEastAsia"/>
                <w:lang w:eastAsia="zh-CN"/>
              </w:rPr>
            </w:pPr>
            <w:r>
              <w:rPr>
                <w:rFonts w:eastAsiaTheme="minorEastAsia"/>
                <w:lang w:eastAsia="zh-CN"/>
              </w:rPr>
              <w:t>It depends</w:t>
            </w:r>
          </w:p>
        </w:tc>
        <w:tc>
          <w:tcPr>
            <w:tcW w:w="6810" w:type="dxa"/>
          </w:tcPr>
          <w:p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rsidTr="00C02956">
        <w:tc>
          <w:tcPr>
            <w:tcW w:w="1793" w:type="dxa"/>
          </w:tcPr>
          <w:p w:rsidR="000A0EE2" w:rsidRDefault="000A0EE2" w:rsidP="00701C47">
            <w:pPr>
              <w:pStyle w:val="a0"/>
              <w:rPr>
                <w:rFonts w:eastAsiaTheme="minorEastAsia"/>
                <w:lang w:eastAsia="zh-CN"/>
              </w:rPr>
            </w:pPr>
            <w:r>
              <w:rPr>
                <w:rFonts w:eastAsiaTheme="minorEastAsia"/>
                <w:lang w:eastAsia="zh-CN"/>
              </w:rPr>
              <w:t>NTT DOCOMO</w:t>
            </w:r>
          </w:p>
        </w:tc>
        <w:tc>
          <w:tcPr>
            <w:tcW w:w="1398" w:type="dxa"/>
          </w:tcPr>
          <w:p w:rsidR="000A0EE2" w:rsidRDefault="000A0EE2" w:rsidP="00701C47">
            <w:pPr>
              <w:pStyle w:val="a0"/>
              <w:rPr>
                <w:rFonts w:eastAsiaTheme="minorEastAsia"/>
                <w:lang w:eastAsia="zh-CN"/>
              </w:rPr>
            </w:pPr>
          </w:p>
        </w:tc>
        <w:tc>
          <w:tcPr>
            <w:tcW w:w="6810" w:type="dxa"/>
          </w:tcPr>
          <w:p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rsidTr="00C02956">
        <w:tc>
          <w:tcPr>
            <w:tcW w:w="1793" w:type="dxa"/>
          </w:tcPr>
          <w:p w:rsidR="00701C47" w:rsidRDefault="005633A8" w:rsidP="00701C47">
            <w:pPr>
              <w:pStyle w:val="a0"/>
              <w:rPr>
                <w:rFonts w:eastAsiaTheme="minorEastAsia"/>
                <w:lang w:eastAsia="zh-CN"/>
              </w:rPr>
            </w:pPr>
            <w:r>
              <w:rPr>
                <w:rFonts w:eastAsiaTheme="minorEastAsia"/>
                <w:lang w:eastAsia="zh-CN"/>
              </w:rPr>
              <w:t>Apple</w:t>
            </w:r>
          </w:p>
        </w:tc>
        <w:tc>
          <w:tcPr>
            <w:tcW w:w="1398" w:type="dxa"/>
          </w:tcPr>
          <w:p w:rsidR="00701C47" w:rsidRDefault="00701C47" w:rsidP="00701C47">
            <w:pPr>
              <w:pStyle w:val="a0"/>
              <w:rPr>
                <w:rFonts w:eastAsiaTheme="minorEastAsia"/>
                <w:lang w:eastAsia="zh-CN"/>
              </w:rPr>
            </w:pPr>
          </w:p>
        </w:tc>
        <w:tc>
          <w:tcPr>
            <w:tcW w:w="6810" w:type="dxa"/>
          </w:tcPr>
          <w:p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rsidTr="00C02956">
        <w:tc>
          <w:tcPr>
            <w:tcW w:w="1793" w:type="dxa"/>
          </w:tcPr>
          <w:p w:rsidR="00A03FF2" w:rsidRDefault="00A03FF2" w:rsidP="00A03FF2">
            <w:pPr>
              <w:pStyle w:val="a0"/>
              <w:rPr>
                <w:rFonts w:eastAsiaTheme="minorEastAsia"/>
                <w:lang w:eastAsia="zh-CN"/>
              </w:rPr>
            </w:pPr>
            <w:r>
              <w:rPr>
                <w:rFonts w:eastAsiaTheme="minorEastAsia"/>
                <w:lang w:eastAsia="zh-CN"/>
              </w:rPr>
              <w:t>Qualcomm</w:t>
            </w:r>
          </w:p>
        </w:tc>
        <w:tc>
          <w:tcPr>
            <w:tcW w:w="1398" w:type="dxa"/>
          </w:tcPr>
          <w:p w:rsidR="00A03FF2" w:rsidRDefault="00A03FF2" w:rsidP="00A03FF2">
            <w:pPr>
              <w:pStyle w:val="a0"/>
              <w:rPr>
                <w:rFonts w:eastAsiaTheme="minorEastAsia"/>
                <w:lang w:eastAsia="zh-CN"/>
              </w:rPr>
            </w:pPr>
            <w:r>
              <w:rPr>
                <w:rFonts w:eastAsiaTheme="minorEastAsia"/>
                <w:lang w:eastAsia="zh-CN"/>
              </w:rPr>
              <w:t>No</w:t>
            </w:r>
          </w:p>
        </w:tc>
        <w:tc>
          <w:tcPr>
            <w:tcW w:w="6810" w:type="dxa"/>
          </w:tcPr>
          <w:p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rsidTr="00C02956">
        <w:tc>
          <w:tcPr>
            <w:tcW w:w="1793" w:type="dxa"/>
          </w:tcPr>
          <w:p w:rsidR="00EB33D1" w:rsidRDefault="00EB33D1" w:rsidP="00EB33D1">
            <w:pPr>
              <w:pStyle w:val="a0"/>
              <w:rPr>
                <w:rFonts w:eastAsiaTheme="minorEastAsia"/>
                <w:lang w:eastAsia="zh-CN"/>
              </w:rPr>
            </w:pPr>
            <w:r>
              <w:rPr>
                <w:rFonts w:eastAsia="Malgun Gothic" w:hint="eastAsia"/>
                <w:lang w:eastAsia="ko-KR"/>
              </w:rPr>
              <w:t>LG Electronics</w:t>
            </w:r>
          </w:p>
        </w:tc>
        <w:tc>
          <w:tcPr>
            <w:tcW w:w="1398" w:type="dxa"/>
          </w:tcPr>
          <w:p w:rsidR="00EB33D1" w:rsidRDefault="00EB33D1" w:rsidP="00EB33D1">
            <w:pPr>
              <w:pStyle w:val="a0"/>
              <w:rPr>
                <w:rFonts w:eastAsiaTheme="minorEastAsia"/>
                <w:lang w:eastAsia="zh-CN"/>
              </w:rPr>
            </w:pPr>
            <w:r>
              <w:rPr>
                <w:rFonts w:eastAsia="Malgun Gothic" w:hint="eastAsia"/>
                <w:lang w:eastAsia="ko-KR"/>
              </w:rPr>
              <w:t>No</w:t>
            </w:r>
          </w:p>
        </w:tc>
        <w:tc>
          <w:tcPr>
            <w:tcW w:w="6810" w:type="dxa"/>
          </w:tcPr>
          <w:p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rsidTr="00C02956">
        <w:tc>
          <w:tcPr>
            <w:tcW w:w="1793" w:type="dxa"/>
          </w:tcPr>
          <w:p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8" w:type="dxa"/>
          </w:tcPr>
          <w:p w:rsidR="002D7E22" w:rsidRDefault="002D7E22" w:rsidP="002D7E22">
            <w:pPr>
              <w:pStyle w:val="a0"/>
              <w:rPr>
                <w:rFonts w:eastAsiaTheme="minorEastAsia"/>
                <w:lang w:eastAsia="zh-CN"/>
              </w:rPr>
            </w:pPr>
            <w:r>
              <w:rPr>
                <w:rFonts w:eastAsiaTheme="minorEastAsia"/>
                <w:lang w:eastAsia="zh-CN"/>
              </w:rPr>
              <w:t>No</w:t>
            </w:r>
          </w:p>
        </w:tc>
        <w:tc>
          <w:tcPr>
            <w:tcW w:w="6810" w:type="dxa"/>
          </w:tcPr>
          <w:p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rsidTr="00C02956">
        <w:tc>
          <w:tcPr>
            <w:tcW w:w="1793" w:type="dxa"/>
          </w:tcPr>
          <w:p w:rsidR="002D7E22" w:rsidRDefault="00A24BEF" w:rsidP="002D7E22">
            <w:pPr>
              <w:pStyle w:val="a0"/>
              <w:rPr>
                <w:rFonts w:eastAsiaTheme="minorEastAsia"/>
                <w:lang w:eastAsia="zh-CN"/>
              </w:rPr>
            </w:pPr>
            <w:r>
              <w:rPr>
                <w:rFonts w:eastAsiaTheme="minorEastAsia"/>
                <w:lang w:eastAsia="zh-CN"/>
              </w:rPr>
              <w:t>vivo</w:t>
            </w:r>
          </w:p>
        </w:tc>
        <w:tc>
          <w:tcPr>
            <w:tcW w:w="1398" w:type="dxa"/>
          </w:tcPr>
          <w:p w:rsidR="002D7E22" w:rsidRDefault="005A1CF7" w:rsidP="002D7E22">
            <w:pPr>
              <w:pStyle w:val="a0"/>
              <w:rPr>
                <w:rFonts w:eastAsiaTheme="minorEastAsia"/>
                <w:lang w:eastAsia="zh-CN"/>
              </w:rPr>
            </w:pPr>
            <w:r>
              <w:rPr>
                <w:rFonts w:eastAsiaTheme="minorEastAsia"/>
                <w:lang w:eastAsia="zh-CN"/>
              </w:rPr>
              <w:t>Comment</w:t>
            </w:r>
          </w:p>
        </w:tc>
        <w:tc>
          <w:tcPr>
            <w:tcW w:w="6810" w:type="dxa"/>
          </w:tcPr>
          <w:p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rsidTr="00C02956">
        <w:tc>
          <w:tcPr>
            <w:tcW w:w="1793" w:type="dxa"/>
          </w:tcPr>
          <w:p w:rsidR="00C02956" w:rsidRDefault="00C02956" w:rsidP="009B53B1">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8" w:type="dxa"/>
          </w:tcPr>
          <w:p w:rsidR="00C02956" w:rsidRDefault="00C02956" w:rsidP="009B53B1">
            <w:pPr>
              <w:pStyle w:val="a0"/>
              <w:rPr>
                <w:rFonts w:eastAsiaTheme="minorEastAsia"/>
                <w:lang w:eastAsia="zh-CN"/>
              </w:rPr>
            </w:pPr>
            <w:r>
              <w:rPr>
                <w:rFonts w:eastAsiaTheme="minorEastAsia" w:hint="eastAsia"/>
                <w:lang w:eastAsia="zh-CN"/>
              </w:rPr>
              <w:t>No</w:t>
            </w:r>
          </w:p>
        </w:tc>
        <w:tc>
          <w:tcPr>
            <w:tcW w:w="6810" w:type="dxa"/>
          </w:tcPr>
          <w:p w:rsidR="00C02956" w:rsidRDefault="00C02956" w:rsidP="009B53B1">
            <w:pPr>
              <w:pStyle w:val="a0"/>
              <w:rPr>
                <w:rFonts w:eastAsiaTheme="minorEastAsia"/>
                <w:lang w:eastAsia="zh-CN"/>
              </w:rPr>
            </w:pPr>
            <w:r>
              <w:rPr>
                <w:rFonts w:eastAsiaTheme="minorEastAsia" w:hint="eastAsia"/>
                <w:lang w:eastAsia="zh-CN"/>
              </w:rPr>
              <w:t>Considering the scenarios for sidelink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rsidTr="00C02956">
        <w:tc>
          <w:tcPr>
            <w:tcW w:w="1793" w:type="dxa"/>
          </w:tcPr>
          <w:p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8" w:type="dxa"/>
          </w:tcPr>
          <w:p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810" w:type="dxa"/>
          </w:tcPr>
          <w:p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bl>
    <w:p w:rsidR="00EB2E3B" w:rsidRDefault="00EB2E3B" w:rsidP="00EB2E3B">
      <w:pPr>
        <w:pStyle w:val="a0"/>
        <w:rPr>
          <w:rFonts w:eastAsiaTheme="minorEastAsia"/>
          <w:lang w:eastAsia="zh-CN"/>
        </w:rPr>
      </w:pPr>
    </w:p>
    <w:p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9"/>
        <w:gridCol w:w="6808"/>
      </w:tblGrid>
      <w:tr w:rsidR="00114D77" w:rsidRPr="00931EE3" w:rsidTr="00C02956">
        <w:tc>
          <w:tcPr>
            <w:tcW w:w="1793"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rsidTr="00C02956">
        <w:tc>
          <w:tcPr>
            <w:tcW w:w="1793" w:type="dxa"/>
          </w:tcPr>
          <w:p w:rsidR="00114D77" w:rsidRDefault="001A1158" w:rsidP="00217818">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rsidR="00114D77" w:rsidRDefault="002D1187" w:rsidP="00217818">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rsidR="00114D77" w:rsidRDefault="003515B2" w:rsidP="00217818">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rsidTr="00C02956">
        <w:tc>
          <w:tcPr>
            <w:tcW w:w="1793" w:type="dxa"/>
          </w:tcPr>
          <w:p w:rsidR="00767937" w:rsidRDefault="00767937" w:rsidP="00767937">
            <w:pPr>
              <w:pStyle w:val="a0"/>
              <w:rPr>
                <w:rFonts w:eastAsiaTheme="minorEastAsia"/>
                <w:lang w:eastAsia="zh-CN"/>
              </w:rPr>
            </w:pPr>
            <w:r>
              <w:rPr>
                <w:rFonts w:eastAsiaTheme="minorEastAsia" w:hint="eastAsia"/>
                <w:lang w:eastAsia="zh-CN"/>
              </w:rPr>
              <w:t>Xiaomi</w:t>
            </w:r>
          </w:p>
        </w:tc>
        <w:tc>
          <w:tcPr>
            <w:tcW w:w="1399" w:type="dxa"/>
          </w:tcPr>
          <w:p w:rsidR="00767937" w:rsidRDefault="00767937" w:rsidP="00767937">
            <w:pPr>
              <w:pStyle w:val="a0"/>
              <w:rPr>
                <w:rFonts w:eastAsiaTheme="minorEastAsia"/>
                <w:lang w:eastAsia="zh-CN"/>
              </w:rPr>
            </w:pPr>
            <w:r>
              <w:rPr>
                <w:rFonts w:eastAsiaTheme="minorEastAsia" w:hint="eastAsia"/>
                <w:lang w:eastAsia="zh-CN"/>
              </w:rPr>
              <w:t>Yes</w:t>
            </w:r>
          </w:p>
        </w:tc>
        <w:tc>
          <w:tcPr>
            <w:tcW w:w="6808" w:type="dxa"/>
          </w:tcPr>
          <w:p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 xml:space="preserve">Rel-17 sidelink should be able to coexist with Rel-16 sidelink in the same </w:t>
            </w:r>
            <w:r w:rsidRPr="004308D1">
              <w:lastRenderedPageBreak/>
              <w:t>resource pool.</w:t>
            </w:r>
            <w:r>
              <w:rPr>
                <w:rFonts w:eastAsiaTheme="minorEastAsia"/>
                <w:lang w:eastAsia="zh-CN"/>
              </w:rPr>
              <w:t>”</w:t>
            </w:r>
          </w:p>
        </w:tc>
      </w:tr>
      <w:tr w:rsidR="00701C47" w:rsidTr="00C02956">
        <w:tc>
          <w:tcPr>
            <w:tcW w:w="1793" w:type="dxa"/>
          </w:tcPr>
          <w:p w:rsidR="00701C47" w:rsidRDefault="00701C47" w:rsidP="00701C47">
            <w:pPr>
              <w:pStyle w:val="a0"/>
              <w:rPr>
                <w:rFonts w:eastAsiaTheme="minorEastAsia"/>
                <w:lang w:eastAsia="zh-CN"/>
              </w:rPr>
            </w:pPr>
            <w:r>
              <w:rPr>
                <w:rFonts w:eastAsiaTheme="minorEastAsia"/>
                <w:lang w:eastAsia="zh-CN"/>
              </w:rPr>
              <w:lastRenderedPageBreak/>
              <w:t>Ericsson</w:t>
            </w:r>
          </w:p>
        </w:tc>
        <w:tc>
          <w:tcPr>
            <w:tcW w:w="1399" w:type="dxa"/>
          </w:tcPr>
          <w:p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808" w:type="dxa"/>
          </w:tcPr>
          <w:p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rsidTr="00C02956">
        <w:tc>
          <w:tcPr>
            <w:tcW w:w="1793" w:type="dxa"/>
          </w:tcPr>
          <w:p w:rsidR="00701C47" w:rsidRDefault="000A0EE2" w:rsidP="00701C47">
            <w:pPr>
              <w:pStyle w:val="a0"/>
              <w:rPr>
                <w:rFonts w:eastAsiaTheme="minorEastAsia"/>
                <w:lang w:eastAsia="zh-CN"/>
              </w:rPr>
            </w:pPr>
            <w:r>
              <w:rPr>
                <w:rFonts w:eastAsiaTheme="minorEastAsia"/>
                <w:lang w:eastAsia="zh-CN"/>
              </w:rPr>
              <w:t>NTT DOCOMO</w:t>
            </w:r>
          </w:p>
        </w:tc>
        <w:tc>
          <w:tcPr>
            <w:tcW w:w="1399" w:type="dxa"/>
          </w:tcPr>
          <w:p w:rsidR="00701C47" w:rsidRDefault="000A0EE2" w:rsidP="00701C47">
            <w:pPr>
              <w:pStyle w:val="a0"/>
              <w:rPr>
                <w:rFonts w:eastAsiaTheme="minorEastAsia"/>
                <w:lang w:eastAsia="zh-CN"/>
              </w:rPr>
            </w:pPr>
            <w:r>
              <w:rPr>
                <w:rFonts w:eastAsiaTheme="minorEastAsia"/>
                <w:lang w:eastAsia="zh-CN"/>
              </w:rPr>
              <w:t>Yes, at least with Rel-16 UE</w:t>
            </w:r>
          </w:p>
        </w:tc>
        <w:tc>
          <w:tcPr>
            <w:tcW w:w="6808" w:type="dxa"/>
          </w:tcPr>
          <w:p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rsidTr="00C02956">
        <w:tc>
          <w:tcPr>
            <w:tcW w:w="1793" w:type="dxa"/>
          </w:tcPr>
          <w:p w:rsidR="00701C47" w:rsidRDefault="005633A8" w:rsidP="00701C47">
            <w:pPr>
              <w:pStyle w:val="a0"/>
              <w:rPr>
                <w:rFonts w:eastAsiaTheme="minorEastAsia"/>
                <w:lang w:eastAsia="zh-CN"/>
              </w:rPr>
            </w:pPr>
            <w:r>
              <w:rPr>
                <w:rFonts w:eastAsiaTheme="minorEastAsia"/>
                <w:lang w:eastAsia="zh-CN"/>
              </w:rPr>
              <w:t>Apple</w:t>
            </w:r>
          </w:p>
        </w:tc>
        <w:tc>
          <w:tcPr>
            <w:tcW w:w="1399" w:type="dxa"/>
          </w:tcPr>
          <w:p w:rsidR="00701C47" w:rsidRDefault="005633A8" w:rsidP="00701C47">
            <w:pPr>
              <w:pStyle w:val="a0"/>
              <w:rPr>
                <w:rFonts w:eastAsiaTheme="minorEastAsia"/>
                <w:lang w:eastAsia="zh-CN"/>
              </w:rPr>
            </w:pPr>
            <w:r>
              <w:rPr>
                <w:rFonts w:eastAsiaTheme="minorEastAsia"/>
                <w:lang w:eastAsia="zh-CN"/>
              </w:rPr>
              <w:t>Yes</w:t>
            </w:r>
          </w:p>
        </w:tc>
        <w:tc>
          <w:tcPr>
            <w:tcW w:w="6808" w:type="dxa"/>
          </w:tcPr>
          <w:p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rsidTr="00C02956">
        <w:tc>
          <w:tcPr>
            <w:tcW w:w="1793" w:type="dxa"/>
          </w:tcPr>
          <w:p w:rsidR="0038028C" w:rsidRDefault="0038028C" w:rsidP="0038028C">
            <w:pPr>
              <w:pStyle w:val="a0"/>
              <w:rPr>
                <w:rFonts w:eastAsiaTheme="minorEastAsia"/>
                <w:lang w:eastAsia="zh-CN"/>
              </w:rPr>
            </w:pPr>
            <w:r>
              <w:rPr>
                <w:rFonts w:eastAsiaTheme="minorEastAsia"/>
                <w:lang w:eastAsia="zh-CN"/>
              </w:rPr>
              <w:t>Qualcomm</w:t>
            </w:r>
          </w:p>
        </w:tc>
        <w:tc>
          <w:tcPr>
            <w:tcW w:w="1399" w:type="dxa"/>
          </w:tcPr>
          <w:p w:rsidR="0038028C" w:rsidRDefault="0038028C" w:rsidP="0038028C">
            <w:pPr>
              <w:pStyle w:val="a0"/>
              <w:rPr>
                <w:rFonts w:eastAsiaTheme="minorEastAsia"/>
                <w:lang w:eastAsia="zh-CN"/>
              </w:rPr>
            </w:pPr>
            <w:r>
              <w:rPr>
                <w:rFonts w:eastAsiaTheme="minorEastAsia"/>
                <w:lang w:eastAsia="zh-CN"/>
              </w:rPr>
              <w:t>Yes</w:t>
            </w:r>
          </w:p>
        </w:tc>
        <w:tc>
          <w:tcPr>
            <w:tcW w:w="6808" w:type="dxa"/>
          </w:tcPr>
          <w:p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rsidTr="00C02956">
        <w:tc>
          <w:tcPr>
            <w:tcW w:w="1793" w:type="dxa"/>
          </w:tcPr>
          <w:p w:rsidR="00EB33D1" w:rsidRDefault="00EB33D1" w:rsidP="00EB33D1">
            <w:pPr>
              <w:pStyle w:val="a0"/>
              <w:rPr>
                <w:rFonts w:eastAsiaTheme="minorEastAsia"/>
                <w:lang w:eastAsia="zh-CN"/>
              </w:rPr>
            </w:pPr>
            <w:r>
              <w:rPr>
                <w:rFonts w:eastAsia="Malgun Gothic" w:hint="eastAsia"/>
                <w:lang w:eastAsia="ko-KR"/>
              </w:rPr>
              <w:t>LG Electronics</w:t>
            </w:r>
          </w:p>
        </w:tc>
        <w:tc>
          <w:tcPr>
            <w:tcW w:w="1399" w:type="dxa"/>
          </w:tcPr>
          <w:p w:rsidR="00EB33D1" w:rsidRDefault="00EB33D1" w:rsidP="00EB33D1">
            <w:pPr>
              <w:pStyle w:val="a0"/>
              <w:rPr>
                <w:rFonts w:eastAsiaTheme="minorEastAsia"/>
                <w:lang w:eastAsia="zh-CN"/>
              </w:rPr>
            </w:pPr>
            <w:r>
              <w:rPr>
                <w:rFonts w:eastAsia="Malgun Gothic" w:hint="eastAsia"/>
                <w:lang w:eastAsia="ko-KR"/>
              </w:rPr>
              <w:t>Comment</w:t>
            </w:r>
          </w:p>
        </w:tc>
        <w:tc>
          <w:tcPr>
            <w:tcW w:w="6808" w:type="dxa"/>
          </w:tcPr>
          <w:p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rsidR="00EB33D1" w:rsidRPr="00997764" w:rsidRDefault="00EB33D1" w:rsidP="00EB33D1">
            <w:pPr>
              <w:pStyle w:val="a0"/>
              <w:rPr>
                <w:rFonts w:eastAsia="Malgun Gothic"/>
                <w:sz w:val="4"/>
                <w:szCs w:val="4"/>
                <w:lang w:eastAsia="ko-KR"/>
              </w:rPr>
            </w:pPr>
          </w:p>
          <w:p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rsidTr="00C02956">
        <w:tc>
          <w:tcPr>
            <w:tcW w:w="1793" w:type="dxa"/>
          </w:tcPr>
          <w:p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9" w:type="dxa"/>
          </w:tcPr>
          <w:p w:rsidR="002D7E22" w:rsidRDefault="002D7E22" w:rsidP="002D7E22">
            <w:pPr>
              <w:pStyle w:val="a0"/>
              <w:rPr>
                <w:rFonts w:eastAsiaTheme="minorEastAsia"/>
                <w:lang w:eastAsia="zh-CN"/>
              </w:rPr>
            </w:pPr>
            <w:r>
              <w:rPr>
                <w:rFonts w:eastAsiaTheme="minorEastAsia"/>
                <w:lang w:eastAsia="zh-CN"/>
              </w:rPr>
              <w:t>Yes</w:t>
            </w:r>
          </w:p>
        </w:tc>
        <w:tc>
          <w:tcPr>
            <w:tcW w:w="6808" w:type="dxa"/>
          </w:tcPr>
          <w:p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rsidTr="00C02956">
        <w:tc>
          <w:tcPr>
            <w:tcW w:w="1793" w:type="dxa"/>
          </w:tcPr>
          <w:p w:rsidR="00457A05" w:rsidRDefault="00457A05" w:rsidP="002D7E22">
            <w:pPr>
              <w:pStyle w:val="a0"/>
              <w:rPr>
                <w:rFonts w:eastAsiaTheme="minorEastAsia"/>
                <w:lang w:eastAsia="zh-CN"/>
              </w:rPr>
            </w:pPr>
            <w:r>
              <w:rPr>
                <w:rFonts w:eastAsiaTheme="minorEastAsia"/>
                <w:lang w:eastAsia="zh-CN"/>
              </w:rPr>
              <w:t>vivo</w:t>
            </w:r>
          </w:p>
        </w:tc>
        <w:tc>
          <w:tcPr>
            <w:tcW w:w="1399" w:type="dxa"/>
          </w:tcPr>
          <w:p w:rsidR="00457A05" w:rsidRDefault="00457A05" w:rsidP="002D7E22">
            <w:pPr>
              <w:pStyle w:val="a0"/>
              <w:rPr>
                <w:rFonts w:eastAsiaTheme="minorEastAsia"/>
                <w:lang w:eastAsia="zh-CN"/>
              </w:rPr>
            </w:pPr>
            <w:r>
              <w:rPr>
                <w:rFonts w:eastAsiaTheme="minorEastAsia"/>
                <w:lang w:eastAsia="zh-CN"/>
              </w:rPr>
              <w:t>Yes with comment</w:t>
            </w:r>
          </w:p>
        </w:tc>
        <w:tc>
          <w:tcPr>
            <w:tcW w:w="6808" w:type="dxa"/>
          </w:tcPr>
          <w:p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rsidTr="00C02956">
        <w:tc>
          <w:tcPr>
            <w:tcW w:w="1793" w:type="dxa"/>
          </w:tcPr>
          <w:p w:rsidR="00C02956" w:rsidRDefault="00C02956" w:rsidP="009B53B1">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9" w:type="dxa"/>
          </w:tcPr>
          <w:p w:rsidR="00C02956" w:rsidRDefault="00C02956" w:rsidP="009B53B1">
            <w:pPr>
              <w:pStyle w:val="a0"/>
              <w:rPr>
                <w:rFonts w:eastAsiaTheme="minorEastAsia"/>
                <w:lang w:eastAsia="zh-CN"/>
              </w:rPr>
            </w:pPr>
            <w:r>
              <w:rPr>
                <w:rFonts w:eastAsiaTheme="minorEastAsia" w:hint="eastAsia"/>
                <w:lang w:eastAsia="zh-CN"/>
              </w:rPr>
              <w:t>Yes</w:t>
            </w:r>
          </w:p>
        </w:tc>
        <w:tc>
          <w:tcPr>
            <w:tcW w:w="6808" w:type="dxa"/>
          </w:tcPr>
          <w:p w:rsidR="00C02956" w:rsidRDefault="00C02956" w:rsidP="009B53B1">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NR and LTE sidelink) coexistence</w:t>
            </w:r>
            <w:r>
              <w:rPr>
                <w:rFonts w:eastAsiaTheme="minorEastAsia"/>
                <w:lang w:eastAsia="zh-CN"/>
              </w:rPr>
              <w:t xml:space="preserve"> </w:t>
            </w:r>
            <w:r>
              <w:rPr>
                <w:rFonts w:eastAsiaTheme="minorEastAsia" w:hint="eastAsia"/>
                <w:lang w:eastAsia="zh-CN"/>
              </w:rPr>
              <w:t>in o</w:t>
            </w:r>
            <w:bookmarkStart w:id="3" w:name="_GoBack"/>
            <w:bookmarkEnd w:id="3"/>
            <w:r>
              <w:rPr>
                <w:rFonts w:eastAsiaTheme="minorEastAsia" w:hint="eastAsia"/>
                <w:lang w:eastAsia="zh-CN"/>
              </w:rPr>
              <w:t xml:space="preserve">ne device </w:t>
            </w:r>
            <w:r>
              <w:rPr>
                <w:rFonts w:eastAsiaTheme="minorEastAsia"/>
                <w:lang w:eastAsia="zh-CN"/>
              </w:rPr>
              <w:t>should be considered</w:t>
            </w:r>
            <w:r>
              <w:rPr>
                <w:rFonts w:eastAsiaTheme="minorEastAsia" w:hint="eastAsia"/>
                <w:lang w:eastAsia="zh-CN"/>
              </w:rPr>
              <w:t>.</w:t>
            </w:r>
          </w:p>
        </w:tc>
      </w:tr>
      <w:tr w:rsidR="00A70FD7" w:rsidTr="00C02956">
        <w:tc>
          <w:tcPr>
            <w:tcW w:w="1793" w:type="dxa"/>
          </w:tcPr>
          <w:p w:rsidR="00A70FD7" w:rsidRDefault="00A70FD7" w:rsidP="00A70FD7">
            <w:pPr>
              <w:pStyle w:val="a0"/>
              <w:rPr>
                <w:rFonts w:eastAsiaTheme="minorEastAsia"/>
                <w:lang w:eastAsia="zh-CN"/>
              </w:rPr>
            </w:pPr>
            <w:r>
              <w:rPr>
                <w:rFonts w:eastAsiaTheme="minorEastAsia"/>
                <w:lang w:eastAsia="zh-CN"/>
              </w:rPr>
              <w:t>Sharp</w:t>
            </w:r>
          </w:p>
        </w:tc>
        <w:tc>
          <w:tcPr>
            <w:tcW w:w="1399" w:type="dxa"/>
          </w:tcPr>
          <w:p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rsidR="00A70FD7" w:rsidRDefault="00A70FD7" w:rsidP="00A70FD7">
            <w:pPr>
              <w:pStyle w:val="a0"/>
              <w:rPr>
                <w:rFonts w:eastAsiaTheme="minorEastAsia"/>
                <w:lang w:eastAsia="zh-CN"/>
              </w:rPr>
            </w:pPr>
            <w:r>
              <w:rPr>
                <w:rFonts w:eastAsiaTheme="minorEastAsia"/>
                <w:lang w:eastAsia="zh-CN"/>
              </w:rPr>
              <w:t>Same view as Xiaomi.</w:t>
            </w:r>
          </w:p>
        </w:tc>
      </w:tr>
    </w:tbl>
    <w:p w:rsidR="00931EE3" w:rsidRDefault="00931EE3" w:rsidP="00EB2E3B">
      <w:pPr>
        <w:pStyle w:val="a0"/>
        <w:rPr>
          <w:rFonts w:eastAsiaTheme="minorEastAsia"/>
          <w:lang w:eastAsia="zh-CN"/>
        </w:rPr>
      </w:pPr>
    </w:p>
    <w:p w:rsidR="00931EE3" w:rsidRDefault="00931EE3" w:rsidP="00EB2E3B">
      <w:pPr>
        <w:pStyle w:val="a0"/>
        <w:rPr>
          <w:rFonts w:eastAsiaTheme="minorEastAsia"/>
          <w:lang w:eastAsia="zh-CN"/>
        </w:rPr>
      </w:pPr>
    </w:p>
    <w:p w:rsidR="00931EE3" w:rsidRPr="00EB2E3B" w:rsidRDefault="00931EE3" w:rsidP="00EB2E3B">
      <w:pPr>
        <w:pStyle w:val="a0"/>
        <w:rPr>
          <w:rFonts w:eastAsiaTheme="minorEastAsia"/>
          <w:lang w:eastAsia="zh-CN"/>
        </w:rPr>
      </w:pPr>
    </w:p>
    <w:p w:rsidR="00F84C97" w:rsidRPr="005F3994" w:rsidRDefault="00E8650B" w:rsidP="00C02956">
      <w:pPr>
        <w:pStyle w:val="1"/>
        <w:spacing w:beforeLines="50" w:before="120" w:afterLines="50"/>
        <w:jc w:val="both"/>
        <w:rPr>
          <w:rFonts w:cs="Arial"/>
        </w:rPr>
      </w:pPr>
      <w:r w:rsidRPr="005F3994">
        <w:rPr>
          <w:rFonts w:cs="Arial"/>
        </w:rPr>
        <w:t>References</w:t>
      </w:r>
    </w:p>
    <w:p w:rsidR="006744ED" w:rsidRDefault="00325B37" w:rsidP="006744ED">
      <w:pPr>
        <w:pStyle w:val="af6"/>
        <w:numPr>
          <w:ilvl w:val="0"/>
          <w:numId w:val="21"/>
        </w:numPr>
        <w:ind w:firstLineChars="0"/>
      </w:pPr>
      <w:hyperlink r:id="rId14" w:history="1">
        <w:r w:rsidR="006744ED">
          <w:rPr>
            <w:rStyle w:val="af3"/>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rsidR="006744ED" w:rsidRDefault="00325B37" w:rsidP="006744ED">
      <w:pPr>
        <w:pStyle w:val="af6"/>
        <w:numPr>
          <w:ilvl w:val="0"/>
          <w:numId w:val="21"/>
        </w:numPr>
        <w:ind w:firstLineChars="0"/>
      </w:pPr>
      <w:hyperlink r:id="rId15" w:history="1">
        <w:r w:rsidR="006744ED">
          <w:rPr>
            <w:rStyle w:val="af3"/>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rsidR="006744ED" w:rsidRDefault="00325B37" w:rsidP="006744ED">
      <w:pPr>
        <w:pStyle w:val="af6"/>
        <w:numPr>
          <w:ilvl w:val="0"/>
          <w:numId w:val="21"/>
        </w:numPr>
        <w:ind w:firstLineChars="0"/>
      </w:pPr>
      <w:hyperlink r:id="rId16" w:history="1">
        <w:r w:rsidR="006744ED">
          <w:rPr>
            <w:rStyle w:val="af3"/>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rsidR="006744ED" w:rsidRDefault="00325B37" w:rsidP="006744ED">
      <w:pPr>
        <w:pStyle w:val="af6"/>
        <w:numPr>
          <w:ilvl w:val="0"/>
          <w:numId w:val="21"/>
        </w:numPr>
        <w:ind w:firstLineChars="0"/>
      </w:pPr>
      <w:hyperlink r:id="rId17" w:history="1">
        <w:r w:rsidR="006744ED">
          <w:rPr>
            <w:rStyle w:val="af3"/>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rsidR="006744ED" w:rsidRDefault="00325B37" w:rsidP="006744ED">
      <w:pPr>
        <w:pStyle w:val="af6"/>
        <w:numPr>
          <w:ilvl w:val="0"/>
          <w:numId w:val="21"/>
        </w:numPr>
        <w:ind w:firstLineChars="0"/>
      </w:pPr>
      <w:hyperlink r:id="rId18" w:history="1">
        <w:r w:rsidR="006744ED">
          <w:rPr>
            <w:rStyle w:val="af3"/>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rsidR="006744ED" w:rsidRDefault="00325B37" w:rsidP="006744ED">
      <w:pPr>
        <w:pStyle w:val="af6"/>
        <w:numPr>
          <w:ilvl w:val="0"/>
          <w:numId w:val="21"/>
        </w:numPr>
        <w:ind w:firstLineChars="0"/>
      </w:pPr>
      <w:hyperlink r:id="rId19" w:history="1">
        <w:r w:rsidR="006744ED">
          <w:rPr>
            <w:rStyle w:val="af3"/>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rsidR="006744ED" w:rsidRDefault="00325B37" w:rsidP="006744ED">
      <w:pPr>
        <w:pStyle w:val="af6"/>
        <w:numPr>
          <w:ilvl w:val="0"/>
          <w:numId w:val="21"/>
        </w:numPr>
        <w:ind w:firstLineChars="0"/>
      </w:pPr>
      <w:hyperlink r:id="rId20" w:history="1">
        <w:r w:rsidR="006744ED">
          <w:rPr>
            <w:rStyle w:val="af3"/>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rsidR="006744ED" w:rsidRDefault="00325B37" w:rsidP="006744ED">
      <w:pPr>
        <w:pStyle w:val="af6"/>
        <w:numPr>
          <w:ilvl w:val="0"/>
          <w:numId w:val="21"/>
        </w:numPr>
        <w:ind w:firstLineChars="0"/>
      </w:pPr>
      <w:hyperlink r:id="rId21" w:history="1">
        <w:r w:rsidR="006744ED">
          <w:rPr>
            <w:rStyle w:val="af3"/>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rsidR="006744ED" w:rsidRDefault="00325B37" w:rsidP="006744ED">
      <w:pPr>
        <w:pStyle w:val="af6"/>
        <w:numPr>
          <w:ilvl w:val="0"/>
          <w:numId w:val="21"/>
        </w:numPr>
        <w:ind w:firstLineChars="0"/>
      </w:pPr>
      <w:hyperlink r:id="rId22" w:history="1">
        <w:r w:rsidR="006744ED">
          <w:rPr>
            <w:rStyle w:val="af3"/>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rsidR="006744ED" w:rsidRDefault="00325B37" w:rsidP="006744ED">
      <w:pPr>
        <w:pStyle w:val="af6"/>
        <w:numPr>
          <w:ilvl w:val="0"/>
          <w:numId w:val="21"/>
        </w:numPr>
        <w:ind w:firstLineChars="0"/>
      </w:pPr>
      <w:hyperlink r:id="rId23" w:history="1">
        <w:r w:rsidR="006744ED">
          <w:rPr>
            <w:rStyle w:val="af3"/>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rsidR="006744ED" w:rsidRDefault="00325B37" w:rsidP="006744ED">
      <w:pPr>
        <w:pStyle w:val="af6"/>
        <w:numPr>
          <w:ilvl w:val="0"/>
          <w:numId w:val="21"/>
        </w:numPr>
        <w:ind w:firstLineChars="0"/>
      </w:pPr>
      <w:hyperlink r:id="rId24" w:history="1">
        <w:r w:rsidR="006744ED">
          <w:rPr>
            <w:rStyle w:val="af3"/>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rsidR="006744ED" w:rsidRDefault="00325B37" w:rsidP="006744ED">
      <w:pPr>
        <w:pStyle w:val="af6"/>
        <w:numPr>
          <w:ilvl w:val="0"/>
          <w:numId w:val="21"/>
        </w:numPr>
        <w:ind w:firstLineChars="0"/>
      </w:pPr>
      <w:hyperlink r:id="rId25" w:history="1">
        <w:r w:rsidR="006744ED">
          <w:rPr>
            <w:rStyle w:val="af3"/>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rsidR="006744ED" w:rsidRDefault="00325B37" w:rsidP="006744ED">
      <w:pPr>
        <w:pStyle w:val="af6"/>
        <w:numPr>
          <w:ilvl w:val="0"/>
          <w:numId w:val="21"/>
        </w:numPr>
        <w:ind w:firstLineChars="0"/>
      </w:pPr>
      <w:hyperlink r:id="rId26" w:history="1">
        <w:r w:rsidR="006744ED">
          <w:rPr>
            <w:rStyle w:val="af3"/>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rsidR="006744ED" w:rsidRDefault="00325B37" w:rsidP="006744ED">
      <w:pPr>
        <w:pStyle w:val="af6"/>
        <w:numPr>
          <w:ilvl w:val="0"/>
          <w:numId w:val="21"/>
        </w:numPr>
        <w:ind w:firstLineChars="0"/>
      </w:pPr>
      <w:hyperlink r:id="rId27" w:history="1">
        <w:r w:rsidR="006744ED">
          <w:rPr>
            <w:rStyle w:val="af3"/>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 xml:space="preserve">Huawei, </w:t>
      </w:r>
      <w:proofErr w:type="spellStart"/>
      <w:r w:rsidR="006744ED">
        <w:t>HiSilicon</w:t>
      </w:r>
      <w:proofErr w:type="spellEnd"/>
    </w:p>
    <w:p w:rsidR="006744ED" w:rsidRDefault="006744ED" w:rsidP="006744ED">
      <w:pPr>
        <w:pStyle w:val="af6"/>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37" w:rsidRDefault="00325B37">
      <w:r>
        <w:separator/>
      </w:r>
    </w:p>
  </w:endnote>
  <w:endnote w:type="continuationSeparator" w:id="0">
    <w:p w:rsidR="00325B37" w:rsidRDefault="0032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37" w:rsidRDefault="00325B37">
      <w:r>
        <w:separator/>
      </w:r>
    </w:p>
  </w:footnote>
  <w:footnote w:type="continuationSeparator" w:id="0">
    <w:p w:rsidR="00325B37" w:rsidRDefault="0032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5817"/>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0"/>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DC2D4C"/>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sid w:val="00DC2D4C"/>
    <w:rPr>
      <w:b/>
      <w:bCs/>
      <w:lang w:val="en-US"/>
    </w:rPr>
  </w:style>
  <w:style w:type="paragraph" w:styleId="a6">
    <w:name w:val="annotation text"/>
    <w:basedOn w:val="a"/>
    <w:link w:val="a8"/>
    <w:uiPriority w:val="99"/>
    <w:qFormat/>
    <w:rsid w:val="00DC2D4C"/>
    <w:rPr>
      <w:lang w:val="zh-CN"/>
    </w:rPr>
  </w:style>
  <w:style w:type="paragraph" w:styleId="a9">
    <w:name w:val="Balloon Text"/>
    <w:basedOn w:val="a"/>
    <w:link w:val="aa"/>
    <w:uiPriority w:val="99"/>
    <w:unhideWhenUsed/>
    <w:rsid w:val="00DC2D4C"/>
    <w:rPr>
      <w:rFonts w:ascii="宋体" w:eastAsia="宋体"/>
      <w:sz w:val="18"/>
      <w:szCs w:val="18"/>
    </w:rPr>
  </w:style>
  <w:style w:type="paragraph" w:styleId="ab">
    <w:name w:val="footer"/>
    <w:basedOn w:val="a"/>
    <w:link w:val="ac"/>
    <w:uiPriority w:val="99"/>
    <w:unhideWhenUsed/>
    <w:qFormat/>
    <w:rsid w:val="00DC2D4C"/>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rsid w:val="00DC2D4C"/>
    <w:pPr>
      <w:tabs>
        <w:tab w:val="center" w:pos="4320"/>
        <w:tab w:val="right" w:pos="8640"/>
      </w:tabs>
    </w:pPr>
  </w:style>
  <w:style w:type="paragraph" w:styleId="af">
    <w:name w:val="Subtitle"/>
    <w:basedOn w:val="a"/>
    <w:next w:val="a"/>
    <w:link w:val="af0"/>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sid w:val="00DC2D4C"/>
    <w:rPr>
      <w:color w:val="0000FF"/>
      <w:u w:val="single"/>
    </w:rPr>
  </w:style>
  <w:style w:type="character" w:styleId="af4">
    <w:name w:val="annotation reference"/>
    <w:uiPriority w:val="99"/>
    <w:qFormat/>
    <w:rsid w:val="00DC2D4C"/>
    <w:rPr>
      <w:sz w:val="21"/>
    </w:rPr>
  </w:style>
  <w:style w:type="table" w:styleId="af5">
    <w:name w:val="Table Grid"/>
    <w:basedOn w:val="a2"/>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rsid w:val="00DC2D4C"/>
  </w:style>
  <w:style w:type="character" w:customStyle="1" w:styleId="ac">
    <w:name w:val="页脚 字符"/>
    <w:basedOn w:val="a1"/>
    <w:link w:val="ab"/>
    <w:uiPriority w:val="99"/>
    <w:qFormat/>
    <w:rsid w:val="00DC2D4C"/>
  </w:style>
  <w:style w:type="character" w:customStyle="1" w:styleId="10">
    <w:name w:val="标题 1 字符"/>
    <w:basedOn w:val="a1"/>
    <w:link w:val="1"/>
    <w:qFormat/>
    <w:rsid w:val="00DC2D4C"/>
    <w:rPr>
      <w:rFonts w:ascii="Arial" w:eastAsia="宋体" w:hAnsi="Arial" w:cs="Times New Roman"/>
      <w:b/>
      <w:kern w:val="32"/>
      <w:sz w:val="28"/>
      <w:lang w:val="zh-CN"/>
    </w:rPr>
  </w:style>
  <w:style w:type="character" w:customStyle="1" w:styleId="20">
    <w:name w:val="标题 2 字符"/>
    <w:basedOn w:val="a1"/>
    <w:link w:val="2"/>
    <w:qFormat/>
    <w:rsid w:val="00DC2D4C"/>
    <w:rPr>
      <w:rFonts w:ascii="Arial" w:eastAsia="MS Mincho" w:hAnsi="Arial" w:cs="Times New Roman"/>
      <w:b/>
      <w:sz w:val="24"/>
      <w:lang w:val="zh-CN"/>
    </w:rPr>
  </w:style>
  <w:style w:type="character" w:customStyle="1" w:styleId="30">
    <w:name w:val="标题 3 字符"/>
    <w:basedOn w:val="a1"/>
    <w:link w:val="3"/>
    <w:qFormat/>
    <w:rsid w:val="00DC2D4C"/>
    <w:rPr>
      <w:rFonts w:ascii="Arial" w:eastAsia="MS Mincho" w:hAnsi="Arial" w:cs="Arial"/>
      <w:b/>
      <w:sz w:val="24"/>
      <w:szCs w:val="24"/>
    </w:rPr>
  </w:style>
  <w:style w:type="character" w:customStyle="1" w:styleId="40">
    <w:name w:val="标题 4 字符"/>
    <w:basedOn w:val="a1"/>
    <w:link w:val="4"/>
    <w:qFormat/>
    <w:rsid w:val="00DC2D4C"/>
    <w:rPr>
      <w:rFonts w:ascii="Arial" w:eastAsia="Arial" w:hAnsi="Arial" w:cs="Times New Roman"/>
      <w:sz w:val="24"/>
      <w:lang w:eastAsia="en-US"/>
    </w:rPr>
  </w:style>
  <w:style w:type="character" w:customStyle="1" w:styleId="50">
    <w:name w:val="标题 5 字符"/>
    <w:basedOn w:val="a1"/>
    <w:link w:val="5"/>
    <w:rsid w:val="00DC2D4C"/>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sid w:val="00DC2D4C"/>
    <w:rPr>
      <w:rFonts w:ascii="Cambria" w:eastAsia="宋体" w:hAnsi="Cambria" w:cs="Times New Roman"/>
      <w:b/>
      <w:bCs/>
      <w:sz w:val="24"/>
      <w:szCs w:val="24"/>
      <w:lang w:val="zh-CN" w:eastAsia="en-US"/>
    </w:rPr>
  </w:style>
  <w:style w:type="character" w:customStyle="1" w:styleId="70">
    <w:name w:val="标题 7 字符"/>
    <w:basedOn w:val="a1"/>
    <w:link w:val="7"/>
    <w:qFormat/>
    <w:rsid w:val="00DC2D4C"/>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sid w:val="00DC2D4C"/>
    <w:rPr>
      <w:rFonts w:ascii="Cambria" w:eastAsia="宋体" w:hAnsi="Cambria" w:cs="Times New Roman"/>
      <w:sz w:val="24"/>
      <w:szCs w:val="24"/>
      <w:lang w:val="zh-CN" w:eastAsia="en-US"/>
    </w:rPr>
  </w:style>
  <w:style w:type="character" w:customStyle="1" w:styleId="90">
    <w:name w:val="标题 9 字符"/>
    <w:basedOn w:val="a1"/>
    <w:link w:val="9"/>
    <w:qFormat/>
    <w:rsid w:val="00DC2D4C"/>
    <w:rPr>
      <w:rFonts w:ascii="Cambria" w:eastAsia="宋体" w:hAnsi="Cambria" w:cs="Times New Roman"/>
      <w:sz w:val="21"/>
      <w:szCs w:val="21"/>
      <w:lang w:val="zh-CN" w:eastAsia="en-US"/>
    </w:rPr>
  </w:style>
  <w:style w:type="character" w:customStyle="1" w:styleId="a4">
    <w:name w:val="正文文本 字符"/>
    <w:link w:val="a0"/>
    <w:qFormat/>
    <w:rsid w:val="00DC2D4C"/>
    <w:rPr>
      <w:rFonts w:eastAsia="MS Mincho"/>
      <w:lang w:eastAsia="en-US"/>
    </w:rPr>
  </w:style>
  <w:style w:type="character" w:customStyle="1" w:styleId="a8">
    <w:name w:val="批注文字 字符"/>
    <w:basedOn w:val="a1"/>
    <w:link w:val="a6"/>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1">
    <w:name w:val="列出段落1"/>
    <w:basedOn w:val="a"/>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sid w:val="00DC2D4C"/>
    <w:rPr>
      <w:rFonts w:ascii="宋体" w:eastAsia="宋体" w:hAnsi="Times New Roman" w:cs="Times New Roman"/>
      <w:sz w:val="18"/>
      <w:szCs w:val="18"/>
      <w:lang w:eastAsia="en-US"/>
    </w:rPr>
  </w:style>
  <w:style w:type="character" w:customStyle="1" w:styleId="a7">
    <w:name w:val="批注主题 字符"/>
    <w:basedOn w:val="a8"/>
    <w:link w:val="a5"/>
    <w:uiPriority w:val="99"/>
    <w:semiHidden/>
    <w:rsid w:val="00DC2D4C"/>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3">
    <w:name w:val="修订1"/>
    <w:hidden/>
    <w:uiPriority w:val="99"/>
    <w:semiHidden/>
    <w:qFormat/>
    <w:rsid w:val="00DC2D4C"/>
    <w:rPr>
      <w:rFonts w:ascii="Times New Roman" w:eastAsia="Times New Roman" w:hAnsi="Times New Roman" w:cs="Times New Roman"/>
      <w:lang w:eastAsia="en-US"/>
    </w:rPr>
  </w:style>
  <w:style w:type="character" w:customStyle="1" w:styleId="af0">
    <w:name w:val="副标题 字符"/>
    <w:basedOn w:val="a1"/>
    <w:link w:val="af"/>
    <w:uiPriority w:val="11"/>
    <w:qFormat/>
    <w:rsid w:val="00DC2D4C"/>
    <w:rPr>
      <w:b/>
      <w:bCs/>
      <w:kern w:val="28"/>
      <w:sz w:val="32"/>
      <w:szCs w:val="32"/>
      <w:lang w:eastAsia="en-US"/>
    </w:rPr>
  </w:style>
  <w:style w:type="character" w:customStyle="1" w:styleId="21">
    <w:name w:val="占位符文本2"/>
    <w:basedOn w:val="a1"/>
    <w:uiPriority w:val="99"/>
    <w:unhideWhenUsed/>
    <w:rsid w:val="00DC2D4C"/>
    <w:rPr>
      <w:color w:val="808080"/>
    </w:rPr>
  </w:style>
  <w:style w:type="paragraph" w:customStyle="1" w:styleId="22">
    <w:name w:val="列出段落2"/>
    <w:basedOn w:val="a"/>
    <w:uiPriority w:val="34"/>
    <w:unhideWhenUsed/>
    <w:qFormat/>
    <w:rsid w:val="00DC2D4C"/>
    <w:pPr>
      <w:ind w:firstLineChars="200" w:firstLine="420"/>
    </w:pPr>
  </w:style>
  <w:style w:type="character" w:customStyle="1" w:styleId="af2">
    <w:name w:val="标题 字符"/>
    <w:basedOn w:val="a1"/>
    <w:link w:val="af1"/>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3">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出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rPr>
  </w:style>
  <w:style w:type="paragraph" w:customStyle="1" w:styleId="B2">
    <w:name w:val="B2"/>
    <w:basedOn w:val="a"/>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c">
    <w:name w:val="Document Map"/>
    <w:basedOn w:val="a"/>
    <w:link w:val="afd"/>
    <w:uiPriority w:val="99"/>
    <w:semiHidden/>
    <w:unhideWhenUsed/>
    <w:rsid w:val="00C02956"/>
    <w:rPr>
      <w:rFonts w:ascii="宋体" w:eastAsia="宋体"/>
      <w:sz w:val="18"/>
      <w:szCs w:val="18"/>
    </w:rPr>
  </w:style>
  <w:style w:type="character" w:customStyle="1" w:styleId="afd">
    <w:name w:val="文档结构图 字符"/>
    <w:basedOn w:val="a1"/>
    <w:link w:val="afc"/>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7314F2C4-92AA-49E1-BF4B-FC051828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2483</Words>
  <Characters>14157</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Moderator</cp:lastModifiedBy>
  <cp:revision>3</cp:revision>
  <cp:lastPrinted>2019-08-13T07:17:00Z</cp:lastPrinted>
  <dcterms:created xsi:type="dcterms:W3CDTF">2021-08-17T07:58:00Z</dcterms:created>
  <dcterms:modified xsi:type="dcterms:W3CDTF">2021-08-17T08:22:00Z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