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4"/>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4"/>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4"/>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4"/>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4"/>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4"/>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4"/>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4"/>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4"/>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4"/>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4"/>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4"/>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4"/>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4"/>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4"/>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4"/>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4"/>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4"/>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4"/>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4"/>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4"/>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4"/>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4"/>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4"/>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4"/>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4"/>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4"/>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4"/>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4"/>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4"/>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4"/>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4"/>
              <w:widowControl/>
              <w:numPr>
                <w:ilvl w:val="2"/>
                <w:numId w:val="8"/>
              </w:numPr>
              <w:spacing w:before="0" w:after="0" w:line="240" w:lineRule="auto"/>
              <w:rPr>
                <w:i/>
                <w:iCs/>
              </w:rPr>
            </w:pPr>
            <w:r>
              <w:rPr>
                <w:i/>
                <w:iCs/>
              </w:rPr>
              <w:t>FFS: Details including</w:t>
            </w:r>
          </w:p>
          <w:p w14:paraId="0BFAF5A0" w14:textId="77777777" w:rsidR="00044A79" w:rsidRDefault="007D6BA2">
            <w:pPr>
              <w:pStyle w:val="a4"/>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4"/>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4"/>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4"/>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4"/>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4"/>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1D912444"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4"/>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4"/>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4"/>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4"/>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4"/>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4"/>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4"/>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4"/>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4"/>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4"/>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4"/>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4"/>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4"/>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4"/>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4"/>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4"/>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4"/>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4"/>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4"/>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4"/>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4"/>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4"/>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4"/>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4"/>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4"/>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4"/>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4"/>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4"/>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4"/>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4"/>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4"/>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4"/>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4"/>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4"/>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4"/>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4"/>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4FA95E6"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맑은 고딕" w:hAnsi="Calibri" w:cs="Calibri"/>
                <w:i/>
                <w:sz w:val="22"/>
                <w:szCs w:val="22"/>
                <w:lang w:val="en-US" w:eastAsia="ko-KR"/>
              </w:rPr>
            </w:pPr>
          </w:p>
          <w:p w14:paraId="215AE92C"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37B00571" w14:textId="77777777" w:rsidR="00044A79" w:rsidRDefault="007D6BA2">
            <w:pPr>
              <w:pStyle w:val="a4"/>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4"/>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4"/>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맑은 고딕"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4"/>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4"/>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4"/>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4"/>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4"/>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맑은 고딕"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4"/>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4"/>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4"/>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4"/>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hint="eastAsia"/>
          <w:sz w:val="21"/>
          <w:szCs w:val="21"/>
          <w:lang w:val="en-US" w:eastAsia="ko-KR"/>
        </w:rPr>
      </w:pPr>
    </w:p>
    <w:p w14:paraId="2A03F70D" w14:textId="1AF43920" w:rsidR="007230F9" w:rsidRPr="007230F9" w:rsidRDefault="007230F9" w:rsidP="007230F9">
      <w:pPr>
        <w:pStyle w:val="a4"/>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w:t>
      </w:r>
      <w:r w:rsidRPr="009C3A5E">
        <w:rPr>
          <w:rFonts w:ascii="Calibri" w:eastAsiaTheme="minorEastAsia" w:hAnsi="Calibri" w:cs="Calibri"/>
          <w:i/>
          <w:sz w:val="22"/>
        </w:rPr>
        <w:t>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2A0DCDFB"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6D3629">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6D3629">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6D3629">
            <w:r>
              <w:rPr>
                <w:rFonts w:ascii="Calibri" w:eastAsiaTheme="minorEastAsia" w:hAnsi="Calibri" w:cs="Calibri"/>
                <w:b/>
                <w:sz w:val="22"/>
                <w:szCs w:val="22"/>
                <w:lang w:eastAsia="ko-KR"/>
              </w:rPr>
              <w:t>Comment</w:t>
            </w:r>
          </w:p>
        </w:tc>
      </w:tr>
      <w:tr w:rsidR="00610E11" w14:paraId="6C67C69A"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1C692145"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46F0BC00"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56BB99" w14:textId="643B030B" w:rsidR="00610E11" w:rsidRDefault="00610E11" w:rsidP="006D3629">
            <w:pPr>
              <w:snapToGrid w:val="0"/>
              <w:spacing w:after="0"/>
            </w:pPr>
          </w:p>
        </w:tc>
      </w:tr>
      <w:tr w:rsidR="00610E11" w14:paraId="1C4DBD03"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DE0AB5" w14:textId="77777777" w:rsidR="00610E11" w:rsidRDefault="00610E11" w:rsidP="006D3629">
            <w:pPr>
              <w:snapToGrid w:val="0"/>
              <w:spacing w:after="0"/>
            </w:pPr>
          </w:p>
        </w:tc>
      </w:tr>
      <w:tr w:rsidR="00610E11" w14:paraId="39C198A4"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2CDE6" w14:textId="77777777" w:rsidR="00610E11" w:rsidRDefault="00610E11" w:rsidP="006D3629">
            <w:pPr>
              <w:snapToGrid w:val="0"/>
              <w:spacing w:after="0"/>
            </w:pP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0EF0F201" w14:textId="4D0F74A2" w:rsidR="009C3A5E" w:rsidRDefault="009C3A5E" w:rsidP="00FB55D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4"/>
        <w:widowControl/>
        <w:overflowPunct/>
        <w:spacing w:before="0" w:after="0" w:line="240" w:lineRule="auto"/>
        <w:ind w:left="2000" w:firstLine="0"/>
        <w:rPr>
          <w:rFonts w:ascii="Calibri" w:eastAsiaTheme="minorEastAsia" w:hAnsi="Calibri" w:cs="Calibri" w:hint="eastAsia"/>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6BE55EB5"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6D3629">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6D3629">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6D3629">
            <w:r>
              <w:rPr>
                <w:rFonts w:ascii="Calibri" w:eastAsiaTheme="minorEastAsia" w:hAnsi="Calibri" w:cs="Calibri"/>
                <w:b/>
                <w:sz w:val="22"/>
                <w:szCs w:val="22"/>
                <w:lang w:eastAsia="ko-KR"/>
              </w:rPr>
              <w:t>Comment</w:t>
            </w:r>
          </w:p>
        </w:tc>
      </w:tr>
      <w:tr w:rsidR="00610E11" w14:paraId="5A93ED17"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77777777" w:rsidR="00610E11" w:rsidRDefault="00610E11" w:rsidP="006D3629">
            <w:pPr>
              <w:snapToGrid w:val="0"/>
              <w:spacing w:after="0"/>
            </w:pPr>
          </w:p>
        </w:tc>
      </w:tr>
      <w:tr w:rsidR="00610E11" w14:paraId="42347C24"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4E9199" w14:textId="77777777" w:rsidR="00610E11" w:rsidRDefault="00610E11" w:rsidP="006D3629">
            <w:pPr>
              <w:snapToGrid w:val="0"/>
              <w:spacing w:after="0"/>
            </w:pPr>
          </w:p>
        </w:tc>
      </w:tr>
      <w:tr w:rsidR="00610E11" w14:paraId="4ABC83FF"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1231B" w14:textId="77777777" w:rsidR="00610E11" w:rsidRDefault="00610E11" w:rsidP="006D3629">
            <w:pPr>
              <w:snapToGrid w:val="0"/>
              <w:spacing w:after="0"/>
            </w:pPr>
          </w:p>
        </w:tc>
      </w:tr>
    </w:tbl>
    <w:p w14:paraId="61CED024"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4"/>
        <w:widowControl/>
        <w:overflowPunct/>
        <w:spacing w:before="0" w:after="0" w:line="240" w:lineRule="auto"/>
        <w:ind w:left="1200" w:firstLine="0"/>
        <w:rPr>
          <w:rFonts w:ascii="Calibri" w:eastAsiaTheme="minorEastAsia" w:hAnsi="Calibri" w:cs="Calibri" w:hint="eastAsia"/>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w:t>
      </w:r>
      <w:r>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AA39D9">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w:t>
      </w:r>
      <w:r w:rsidRPr="003C3D8D">
        <w:rPr>
          <w:rFonts w:ascii="Calibri" w:eastAsiaTheme="minorEastAsia" w:hAnsi="Calibri" w:cs="Calibri"/>
          <w:i/>
          <w:sz w:val="22"/>
        </w:rPr>
        <w:t xml:space="preserve">expected/potential resource conflict </w:t>
      </w:r>
      <w:r w:rsidRPr="003C3D8D">
        <w:rPr>
          <w:rFonts w:ascii="Calibri" w:eastAsiaTheme="minorEastAsia" w:hAnsi="Calibri" w:cs="Calibri"/>
          <w:i/>
          <w:sz w:val="22"/>
        </w:rPr>
        <w:t xml:space="preserve">is detected </w:t>
      </w:r>
      <w:r w:rsidRPr="003C3D8D">
        <w:rPr>
          <w:rFonts w:ascii="Calibri" w:eastAsiaTheme="minorEastAsia" w:hAnsi="Calibri" w:cs="Calibri"/>
          <w:i/>
          <w:sz w:val="22"/>
        </w:rPr>
        <w:t>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246AE678"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6D3629">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6D3629">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6D3629">
            <w:r>
              <w:rPr>
                <w:rFonts w:ascii="Calibri" w:eastAsiaTheme="minorEastAsia" w:hAnsi="Calibri" w:cs="Calibri"/>
                <w:b/>
                <w:sz w:val="22"/>
                <w:szCs w:val="22"/>
                <w:lang w:eastAsia="ko-KR"/>
              </w:rPr>
              <w:t>Comment</w:t>
            </w:r>
          </w:p>
        </w:tc>
      </w:tr>
      <w:tr w:rsidR="00610E11" w14:paraId="44ADE986"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6E6F3A" w14:textId="77777777" w:rsidR="00610E11" w:rsidRDefault="00610E11" w:rsidP="006D3629">
            <w:pPr>
              <w:snapToGrid w:val="0"/>
              <w:spacing w:after="0"/>
            </w:pPr>
          </w:p>
        </w:tc>
      </w:tr>
      <w:tr w:rsidR="00610E11" w14:paraId="33919F1E"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2894" w14:textId="77777777" w:rsidR="00610E11" w:rsidRDefault="00610E11" w:rsidP="006D3629">
            <w:pPr>
              <w:snapToGrid w:val="0"/>
              <w:spacing w:after="0"/>
            </w:pPr>
          </w:p>
        </w:tc>
      </w:tr>
      <w:tr w:rsidR="00610E11" w14:paraId="687EDD84"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C144F2" w14:textId="77777777" w:rsidR="00610E11" w:rsidRDefault="00610E11" w:rsidP="006D3629">
            <w:pPr>
              <w:snapToGrid w:val="0"/>
              <w:spacing w:after="0"/>
            </w:pPr>
          </w:p>
        </w:tc>
      </w:tr>
    </w:tbl>
    <w:p w14:paraId="3D20A886" w14:textId="77777777" w:rsidR="00610E11" w:rsidRDefault="00610E11" w:rsidP="00DA553A">
      <w:pPr>
        <w:pStyle w:val="a4"/>
        <w:widowControl/>
        <w:overflowPunct/>
        <w:spacing w:before="0" w:after="0" w:line="240" w:lineRule="auto"/>
        <w:ind w:left="2000" w:firstLine="0"/>
        <w:rPr>
          <w:rFonts w:ascii="Calibri" w:eastAsiaTheme="minorEastAsia" w:hAnsi="Calibri" w:cs="Calibri" w:hint="eastAsia"/>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Pr>
          <w:rFonts w:ascii="Calibri" w:eastAsiaTheme="minorEastAsia" w:hAnsi="Calibri" w:cs="Calibri"/>
          <w:sz w:val="22"/>
          <w:szCs w:val="22"/>
        </w:rPr>
        <w:t>.</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 xml:space="preserve">Draft Proposal </w:t>
      </w:r>
      <w:r w:rsidRPr="00C42968">
        <w:rPr>
          <w:rFonts w:ascii="Calibri" w:eastAsiaTheme="minorEastAsia" w:hAnsi="Calibri" w:cs="Calibri"/>
          <w:b/>
          <w:i/>
          <w:sz w:val="22"/>
          <w:szCs w:val="22"/>
          <w:highlight w:val="cyan"/>
          <w:lang w:eastAsia="ko-KR"/>
        </w:rPr>
        <w:t>4</w:t>
      </w:r>
      <w:r>
        <w:rPr>
          <w:rFonts w:ascii="Calibri" w:eastAsiaTheme="minorEastAsia" w:hAnsi="Calibri" w:cs="Calibri"/>
          <w:i/>
          <w:sz w:val="22"/>
          <w:szCs w:val="22"/>
          <w:lang w:eastAsia="ko-KR"/>
        </w:rPr>
        <w:t>:</w:t>
      </w:r>
    </w:p>
    <w:p w14:paraId="238BA4FC"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hint="eastAsia"/>
          <w:i/>
          <w:sz w:val="22"/>
        </w:rPr>
      </w:pPr>
      <w:r>
        <w:rPr>
          <w:rFonts w:ascii="Calibri" w:eastAsiaTheme="minorEastAsia" w:hAnsi="Calibri" w:cs="Calibri"/>
          <w:i/>
          <w:sz w:val="22"/>
        </w:rPr>
        <w:t>FFS: Other condition(s) including</w:t>
      </w:r>
    </w:p>
    <w:p w14:paraId="4BF82849"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hint="eastAsia"/>
          <w:i/>
          <w:sz w:val="22"/>
        </w:rPr>
      </w:pPr>
      <w:r>
        <w:rPr>
          <w:rFonts w:ascii="Calibri" w:eastAsiaTheme="minorEastAsia" w:hAnsi="Calibri" w:cs="Calibri"/>
          <w:i/>
          <w:sz w:val="22"/>
        </w:rPr>
        <w:t>FFS: Other condition(s) including</w:t>
      </w:r>
    </w:p>
    <w:p w14:paraId="6DB900FD" w14:textId="17B05DAB"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4"/>
        <w:widowControl/>
        <w:overflowPunct/>
        <w:spacing w:before="0" w:after="0" w:line="240" w:lineRule="auto"/>
        <w:ind w:left="1200" w:firstLine="0"/>
        <w:rPr>
          <w:rFonts w:ascii="Calibri" w:eastAsiaTheme="minorEastAsia" w:hAnsi="Calibri" w:cs="Calibri"/>
          <w:i/>
          <w:sz w:val="22"/>
        </w:rPr>
      </w:pPr>
      <w:bookmarkStart w:id="4" w:name="_GoBack"/>
      <w:bookmarkEnd w:id="4"/>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3349A826"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6D3629">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6D3629">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6D3629">
            <w:r>
              <w:rPr>
                <w:rFonts w:ascii="Calibri" w:eastAsiaTheme="minorEastAsia" w:hAnsi="Calibri" w:cs="Calibri"/>
                <w:b/>
                <w:sz w:val="22"/>
                <w:szCs w:val="22"/>
                <w:lang w:eastAsia="ko-KR"/>
              </w:rPr>
              <w:t>Comment</w:t>
            </w:r>
          </w:p>
        </w:tc>
      </w:tr>
      <w:tr w:rsidR="00610E11" w14:paraId="793CF39E"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779FDF" w14:textId="77777777" w:rsidR="00610E11" w:rsidRDefault="00610E11" w:rsidP="006D3629">
            <w:pPr>
              <w:snapToGrid w:val="0"/>
              <w:spacing w:after="0"/>
            </w:pPr>
          </w:p>
        </w:tc>
      </w:tr>
      <w:tr w:rsidR="00610E11" w14:paraId="03ED480D"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B21C1D" w14:textId="77777777" w:rsidR="00610E11" w:rsidRDefault="00610E11" w:rsidP="006D3629">
            <w:pPr>
              <w:snapToGrid w:val="0"/>
              <w:spacing w:after="0"/>
            </w:pPr>
          </w:p>
        </w:tc>
      </w:tr>
      <w:tr w:rsidR="00610E11" w14:paraId="1ADC471D"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77777777" w:rsidR="00610E11" w:rsidRDefault="00610E11"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77777777" w:rsidR="00610E11" w:rsidRDefault="00610E11"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77777777" w:rsidR="00610E11" w:rsidRDefault="00610E11" w:rsidP="006D3629">
            <w:pPr>
              <w:snapToGrid w:val="0"/>
              <w:spacing w:after="0"/>
            </w:pPr>
          </w:p>
        </w:tc>
      </w:tr>
    </w:tbl>
    <w:p w14:paraId="2F05B760" w14:textId="77777777" w:rsidR="00610E11" w:rsidRDefault="00610E11" w:rsidP="00B168BA">
      <w:pPr>
        <w:pStyle w:val="a4"/>
        <w:widowControl/>
        <w:overflowPunct/>
        <w:spacing w:before="0" w:after="0" w:line="240" w:lineRule="auto"/>
        <w:ind w:left="1200" w:firstLine="0"/>
        <w:rPr>
          <w:rFonts w:ascii="Calibri" w:eastAsiaTheme="minorEastAsia" w:hAnsi="Calibri" w:cs="Calibri" w:hint="eastAsia"/>
          <w:i/>
          <w:sz w:val="22"/>
        </w:rPr>
      </w:pPr>
    </w:p>
    <w:p w14:paraId="453CDB7D"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w:t>
      </w:r>
      <w:r>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p>
    <w:p w14:paraId="526493F5"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hint="eastAsia"/>
          <w:i/>
          <w:sz w:val="22"/>
        </w:rPr>
      </w:pPr>
      <w:r w:rsidRPr="00071364">
        <w:rPr>
          <w:rFonts w:ascii="Calibri" w:eastAsiaTheme="minorEastAsia" w:hAnsi="Calibri" w:cs="Calibri"/>
          <w:b/>
          <w:i/>
          <w:sz w:val="22"/>
          <w:highlight w:val="cyan"/>
        </w:rPr>
        <w:t xml:space="preserve">Draft Proposal </w:t>
      </w:r>
      <w:r w:rsidRPr="00071364">
        <w:rPr>
          <w:rFonts w:ascii="Calibri" w:eastAsiaTheme="minorEastAsia" w:hAnsi="Calibri" w:cs="Calibri"/>
          <w:b/>
          <w:i/>
          <w:sz w:val="22"/>
          <w:highlight w:val="cyan"/>
        </w:rPr>
        <w:t>5</w:t>
      </w:r>
      <w:r w:rsidRPr="00071364">
        <w:rPr>
          <w:rFonts w:ascii="Calibri" w:eastAsiaTheme="minorEastAsia" w:hAnsi="Calibri" w:cs="Calibri"/>
          <w:i/>
          <w:sz w:val="22"/>
        </w:rPr>
        <w:t>:</w:t>
      </w:r>
    </w:p>
    <w:p w14:paraId="4ABD2140"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7C0043BE" w14:textId="77777777" w:rsidR="00B168BA" w:rsidRPr="006D3629" w:rsidRDefault="00B168BA" w:rsidP="00B168BA">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2D8E3E63" w14:textId="77777777" w:rsidR="00B168BA" w:rsidRPr="006D3629" w:rsidRDefault="00B168BA" w:rsidP="00B168BA">
      <w:pPr>
        <w:pStyle w:val="a4"/>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FC1702"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hint="eastAsia"/>
          <w:i/>
          <w:sz w:val="22"/>
        </w:rPr>
      </w:pPr>
      <w:r>
        <w:rPr>
          <w:rFonts w:ascii="Calibri" w:eastAsiaTheme="minorEastAsia" w:hAnsi="Calibri" w:cs="Calibri"/>
          <w:i/>
          <w:sz w:val="22"/>
        </w:rPr>
        <w:t>FFS: Other condition(s) including</w:t>
      </w:r>
    </w:p>
    <w:p w14:paraId="160B86AA"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4"/>
        <w:widowControl/>
        <w:overflowPunct/>
        <w:spacing w:before="0" w:after="0" w:line="240" w:lineRule="auto"/>
        <w:ind w:left="2000" w:firstLine="0"/>
        <w:rPr>
          <w:rFonts w:ascii="Calibri" w:hAnsi="Calibri" w:cs="Calibri" w:hint="eastAsia"/>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071364" w14:paraId="2583DB56"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6D3629">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6D3629">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6D3629">
            <w:r>
              <w:rPr>
                <w:rFonts w:ascii="Calibri" w:eastAsiaTheme="minorEastAsia" w:hAnsi="Calibri" w:cs="Calibri"/>
                <w:b/>
                <w:sz w:val="22"/>
                <w:szCs w:val="22"/>
                <w:lang w:eastAsia="ko-KR"/>
              </w:rPr>
              <w:t>Comment</w:t>
            </w:r>
          </w:p>
        </w:tc>
      </w:tr>
      <w:tr w:rsidR="00071364" w14:paraId="2366CC91"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4BC23A" w14:textId="77777777" w:rsidR="00071364" w:rsidRDefault="00071364" w:rsidP="006D3629">
            <w:pPr>
              <w:snapToGrid w:val="0"/>
              <w:spacing w:after="0"/>
            </w:pPr>
          </w:p>
        </w:tc>
      </w:tr>
      <w:tr w:rsidR="00071364" w14:paraId="6B906A6F"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C3AC" w14:textId="77777777" w:rsidR="00071364" w:rsidRDefault="00071364" w:rsidP="006D3629">
            <w:pPr>
              <w:snapToGrid w:val="0"/>
              <w:spacing w:after="0"/>
            </w:pPr>
          </w:p>
        </w:tc>
      </w:tr>
      <w:tr w:rsidR="00071364" w14:paraId="55A43EC6"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14516" w14:textId="77777777" w:rsidR="00071364" w:rsidRDefault="00071364" w:rsidP="006D3629">
            <w:pPr>
              <w:snapToGrid w:val="0"/>
              <w:spacing w:after="0"/>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4"/>
        <w:widowControl/>
        <w:overflowPunct/>
        <w:spacing w:before="0" w:after="0" w:line="240" w:lineRule="auto"/>
        <w:ind w:left="1200" w:firstLine="0"/>
        <w:rPr>
          <w:rFonts w:ascii="Calibri" w:eastAsiaTheme="minorEastAsia" w:hAnsi="Calibri" w:cs="Calibri" w:hint="eastAsia"/>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w:t>
      </w:r>
      <w:r>
        <w:rPr>
          <w:rFonts w:ascii="Calibri" w:eastAsiaTheme="minorEastAsia" w:hAnsi="Calibri" w:cs="Calibri"/>
          <w:b/>
          <w:sz w:val="28"/>
          <w:szCs w:val="28"/>
        </w:rPr>
        <w:t>3</w:t>
      </w:r>
      <w:r>
        <w:rPr>
          <w:rFonts w:ascii="Calibri" w:eastAsiaTheme="minorEastAsia" w:hAnsi="Calibri" w:cs="Calibri"/>
          <w:b/>
          <w:sz w:val="28"/>
          <w:szCs w:val="28"/>
        </w:rPr>
        <w:tab/>
      </w:r>
      <w:r>
        <w:rPr>
          <w:rFonts w:ascii="Calibri" w:eastAsiaTheme="minorEastAsia" w:hAnsi="Calibri" w:cs="Calibri"/>
          <w:b/>
          <w:sz w:val="28"/>
          <w:szCs w:val="28"/>
        </w:rPr>
        <w:t>UE-B’s behaviour when receiving inter-UE coordination information</w:t>
      </w:r>
    </w:p>
    <w:p w14:paraId="1633A22C"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4"/>
        <w:widowControl/>
        <w:overflowPunct/>
        <w:spacing w:before="0" w:after="0" w:line="240" w:lineRule="auto"/>
        <w:ind w:left="1200" w:firstLine="0"/>
        <w:rPr>
          <w:rFonts w:ascii="Calibri" w:eastAsiaTheme="minorEastAsia" w:hAnsi="Calibri" w:cs="Calibri" w:hint="eastAsia"/>
          <w:i/>
          <w:sz w:val="22"/>
          <w:lang w:val="en-GB"/>
        </w:rPr>
      </w:pPr>
    </w:p>
    <w:p w14:paraId="58220696" w14:textId="77777777" w:rsid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1</w:t>
      </w:r>
      <w:r>
        <w:rPr>
          <w:rFonts w:ascii="Calibri" w:eastAsiaTheme="minorEastAsia" w:hAnsi="Calibri" w:cs="Calibri"/>
          <w:sz w:val="22"/>
          <w:szCs w:val="22"/>
          <w:lang w:val="en-US" w:eastAsia="ko-KR"/>
        </w:rPr>
        <w:t xml:space="preserve">: Do you agree Draft Proposal </w:t>
      </w:r>
      <w:r>
        <w:rPr>
          <w:rFonts w:ascii="Calibri" w:eastAsiaTheme="minorEastAsia" w:hAnsi="Calibri" w:cs="Calibri"/>
          <w:sz w:val="22"/>
          <w:szCs w:val="22"/>
          <w:lang w:val="en-US" w:eastAsia="ko-KR"/>
        </w:rPr>
        <w:t>6</w:t>
      </w:r>
      <w:r>
        <w:rPr>
          <w:rFonts w:ascii="Calibri" w:eastAsiaTheme="minorEastAsia" w:hAnsi="Calibri" w:cs="Calibri"/>
          <w:sz w:val="22"/>
          <w:szCs w:val="22"/>
          <w:lang w:val="en-US" w:eastAsia="ko-KR"/>
        </w:rPr>
        <w:t xml:space="preserve"> for scheme </w:t>
      </w:r>
      <w:r>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2C639CB5" w14:textId="77777777" w:rsidR="00071364" w:rsidRPr="00071364" w:rsidRDefault="00071364" w:rsidP="00B168BA">
      <w:pPr>
        <w:pStyle w:val="a4"/>
        <w:widowControl/>
        <w:overflowPunct/>
        <w:spacing w:before="0" w:after="0" w:line="240" w:lineRule="auto"/>
        <w:ind w:left="1200" w:firstLine="0"/>
        <w:rPr>
          <w:rFonts w:ascii="Calibri" w:eastAsiaTheme="minorEastAsia" w:hAnsi="Calibri" w:cs="Calibri" w:hint="eastAsia"/>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071364" w14:paraId="769F1F8E"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6D3629">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6D3629">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6D3629">
            <w:r>
              <w:rPr>
                <w:rFonts w:ascii="Calibri" w:eastAsiaTheme="minorEastAsia" w:hAnsi="Calibri" w:cs="Calibri"/>
                <w:b/>
                <w:sz w:val="22"/>
                <w:szCs w:val="22"/>
                <w:lang w:eastAsia="ko-KR"/>
              </w:rPr>
              <w:t>Comment</w:t>
            </w:r>
          </w:p>
        </w:tc>
      </w:tr>
      <w:tr w:rsidR="00071364" w14:paraId="45A758C8"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D7969" w14:textId="77777777" w:rsidR="00071364" w:rsidRDefault="00071364" w:rsidP="006D3629">
            <w:pPr>
              <w:snapToGrid w:val="0"/>
              <w:spacing w:after="0"/>
            </w:pPr>
          </w:p>
        </w:tc>
      </w:tr>
      <w:tr w:rsidR="00071364" w14:paraId="73A9CA79"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B9B6E1" w14:textId="77777777" w:rsidR="00071364" w:rsidRDefault="00071364" w:rsidP="006D3629">
            <w:pPr>
              <w:snapToGrid w:val="0"/>
              <w:spacing w:after="0"/>
            </w:pPr>
          </w:p>
        </w:tc>
      </w:tr>
      <w:tr w:rsidR="00071364" w14:paraId="29D5A1E3"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77777777" w:rsidR="00071364" w:rsidRDefault="00071364" w:rsidP="006D3629">
            <w:pPr>
              <w:snapToGrid w:val="0"/>
              <w:spacing w:after="0"/>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hint="eastAsia"/>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xml:space="preserve">: Do you agree Draft Proposal </w:t>
      </w:r>
      <w:r>
        <w:rPr>
          <w:rFonts w:ascii="Calibri" w:eastAsiaTheme="minorEastAsia" w:hAnsi="Calibri" w:cs="Calibri"/>
          <w:sz w:val="22"/>
          <w:szCs w:val="22"/>
          <w:lang w:val="en-US" w:eastAsia="ko-KR"/>
        </w:rPr>
        <w:t>7</w:t>
      </w:r>
      <w:r>
        <w:rPr>
          <w:rFonts w:ascii="Calibri" w:eastAsiaTheme="minorEastAsia" w:hAnsi="Calibri" w:cs="Calibri"/>
          <w:sz w:val="22"/>
          <w:szCs w:val="22"/>
          <w:lang w:val="en-US" w:eastAsia="ko-KR"/>
        </w:rPr>
        <w:t xml:space="preserve"> for scheme </w:t>
      </w:r>
      <w:r>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p>
    <w:p w14:paraId="2058156B" w14:textId="77777777" w:rsidR="00071364" w:rsidRPr="00D3662F" w:rsidRDefault="00071364" w:rsidP="00B168BA">
      <w:pPr>
        <w:spacing w:after="0"/>
        <w:jc w:val="both"/>
        <w:rPr>
          <w:rFonts w:ascii="Calibri" w:eastAsiaTheme="minorEastAsia" w:hAnsi="Calibri" w:cs="Calibri" w:hint="eastAsia"/>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hint="eastAsia"/>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071364" w14:paraId="77026247"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6D3629">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6D3629">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6D3629">
            <w:r>
              <w:rPr>
                <w:rFonts w:ascii="Calibri" w:eastAsiaTheme="minorEastAsia" w:hAnsi="Calibri" w:cs="Calibri"/>
                <w:b/>
                <w:sz w:val="22"/>
                <w:szCs w:val="22"/>
                <w:lang w:eastAsia="ko-KR"/>
              </w:rPr>
              <w:t>Comment</w:t>
            </w:r>
          </w:p>
        </w:tc>
      </w:tr>
      <w:tr w:rsidR="00071364" w14:paraId="5977B576"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22525" w14:textId="77777777" w:rsidR="00071364" w:rsidRDefault="00071364" w:rsidP="006D3629">
            <w:pPr>
              <w:snapToGrid w:val="0"/>
              <w:spacing w:after="0"/>
            </w:pPr>
          </w:p>
        </w:tc>
      </w:tr>
      <w:tr w:rsidR="00071364" w14:paraId="3830BBDC"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77777777" w:rsidR="00071364" w:rsidRDefault="00071364" w:rsidP="006D3629">
            <w:pPr>
              <w:snapToGrid w:val="0"/>
              <w:spacing w:after="0"/>
            </w:pPr>
          </w:p>
        </w:tc>
      </w:tr>
      <w:tr w:rsidR="00071364" w14:paraId="574C1C41" w14:textId="77777777" w:rsidTr="006D3629">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77777777" w:rsidR="00071364" w:rsidRDefault="00071364" w:rsidP="006D3629"/>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77777777" w:rsidR="00071364" w:rsidRDefault="00071364" w:rsidP="006D3629"/>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31CFE" w14:textId="77777777" w:rsidR="00071364" w:rsidRDefault="00071364" w:rsidP="006D3629">
            <w:pPr>
              <w:snapToGrid w:val="0"/>
              <w:spacing w:after="0"/>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hint="eastAsia"/>
          <w:sz w:val="21"/>
          <w:szCs w:val="21"/>
          <w:lang w:eastAsia="ko-KR"/>
        </w:rPr>
      </w:pPr>
    </w:p>
    <w:p w14:paraId="41DF2D36"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[Fraunhofer,10]</w:t>
      </w:r>
    </w:p>
    <w:p w14:paraId="2B813AE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Pre-configuration and UE-capability </w:t>
      </w:r>
    </w:p>
    <w:p w14:paraId="02036AA6"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4"/>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For the case where UE-A is intended receiver of UE-B’s transmission</w:t>
      </w:r>
    </w:p>
    <w:p w14:paraId="72D9D0A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Location of UE-B and other UEs [LG,23] [Intel,24] [Xiaomi,30]</w:t>
      </w:r>
    </w:p>
    <w:p w14:paraId="73195B9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4"/>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MAC CE</w:t>
      </w:r>
    </w:p>
    <w:p w14:paraId="1955A33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4"/>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Condition</w:t>
      </w:r>
    </w:p>
    <w:p w14:paraId="5404166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4"/>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4"/>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4"/>
        <w:widowControl/>
        <w:spacing w:before="0" w:after="0" w:line="240" w:lineRule="auto"/>
        <w:ind w:left="1200" w:firstLine="0"/>
        <w:rPr>
          <w:rFonts w:ascii="Calibri" w:hAnsi="Calibri" w:cs="Calibri"/>
          <w:sz w:val="21"/>
          <w:szCs w:val="21"/>
        </w:rPr>
      </w:pPr>
    </w:p>
    <w:p w14:paraId="569760FF" w14:textId="77777777" w:rsidR="00044A79" w:rsidRDefault="00044A79">
      <w:pPr>
        <w:pStyle w:val="a4"/>
        <w:widowControl/>
        <w:spacing w:before="0" w:after="0" w:line="240" w:lineRule="auto"/>
        <w:ind w:left="1200" w:firstLine="0"/>
        <w:rPr>
          <w:rFonts w:ascii="Calibri" w:hAnsi="Calibri" w:cs="Calibri"/>
          <w:sz w:val="21"/>
          <w:szCs w:val="21"/>
        </w:rPr>
      </w:pPr>
    </w:p>
    <w:p w14:paraId="08710935"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58EFE39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262FFB3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A4A317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a4"/>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4"/>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When UE-A sends ”A set of resources” to UE-B, including which UE(s) sends it</w:t>
      </w:r>
    </w:p>
    <w:p w14:paraId="30939DB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4"/>
        <w:widowControl/>
        <w:spacing w:before="0" w:after="0" w:line="240" w:lineRule="auto"/>
        <w:ind w:left="1600" w:firstLine="0"/>
        <w:rPr>
          <w:rFonts w:ascii="Times New Roman" w:hAnsi="Times New Roman"/>
          <w:i/>
          <w:sz w:val="22"/>
        </w:rPr>
      </w:pPr>
    </w:p>
    <w:p w14:paraId="164E1BC4" w14:textId="77777777" w:rsidR="00044A79" w:rsidRDefault="00044A79">
      <w:pPr>
        <w:pStyle w:val="a4"/>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4"/>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4"/>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4"/>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4"/>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4"/>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4"/>
        <w:spacing w:before="0" w:after="0" w:line="240" w:lineRule="auto"/>
        <w:rPr>
          <w:rFonts w:ascii="Times New Roman" w:hAnsi="Times New Roman"/>
          <w:iCs/>
          <w:sz w:val="22"/>
        </w:rPr>
      </w:pPr>
    </w:p>
    <w:p w14:paraId="4D98BB6E"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3B7DEFA0"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4"/>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CD8FC" w14:textId="77777777" w:rsidR="006006E0" w:rsidRDefault="006006E0">
      <w:pPr>
        <w:spacing w:after="0"/>
      </w:pPr>
      <w:r>
        <w:separator/>
      </w:r>
    </w:p>
  </w:endnote>
  <w:endnote w:type="continuationSeparator" w:id="0">
    <w:p w14:paraId="6FF3D09A" w14:textId="77777777" w:rsidR="006006E0" w:rsidRDefault="00600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Liberation Sans">
    <w:altName w:val="Arial"/>
    <w:charset w:val="01"/>
    <w:family w:val="roman"/>
    <w:pitch w:val="variable"/>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6927" w14:textId="77777777" w:rsidR="008B1A15" w:rsidRDefault="008B1A15">
    <w:pPr>
      <w:pStyle w:val="af0"/>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8B1A15" w:rsidRDefault="008B1A15">
                          <w:pPr>
                            <w:pStyle w:val="af0"/>
                            <w:rPr>
                              <w:color w:val="000000"/>
                            </w:rPr>
                          </w:pPr>
                          <w:r>
                            <w:rPr>
                              <w:color w:val="000000"/>
                            </w:rPr>
                            <w:fldChar w:fldCharType="begin"/>
                          </w:r>
                          <w:r>
                            <w:instrText>PAGE</w:instrText>
                          </w:r>
                          <w:r>
                            <w:fldChar w:fldCharType="separate"/>
                          </w:r>
                          <w:r w:rsidR="001D5D19">
                            <w:rPr>
                              <w:noProof/>
                            </w:rPr>
                            <w:t>62</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7777777" w:rsidR="008B1A15" w:rsidRDefault="008B1A15">
                    <w:pPr>
                      <w:pStyle w:val="af0"/>
                      <w:rPr>
                        <w:color w:val="000000"/>
                      </w:rPr>
                    </w:pPr>
                    <w:r>
                      <w:rPr>
                        <w:color w:val="000000"/>
                      </w:rPr>
                      <w:fldChar w:fldCharType="begin"/>
                    </w:r>
                    <w:r>
                      <w:instrText>PAGE</w:instrText>
                    </w:r>
                    <w:r>
                      <w:fldChar w:fldCharType="separate"/>
                    </w:r>
                    <w:r w:rsidR="001D5D19">
                      <w:rPr>
                        <w:noProof/>
                      </w:rPr>
                      <w:t>62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10907" w14:textId="77777777" w:rsidR="006006E0" w:rsidRDefault="006006E0">
      <w:pPr>
        <w:spacing w:after="0"/>
      </w:pPr>
      <w:r>
        <w:separator/>
      </w:r>
    </w:p>
  </w:footnote>
  <w:footnote w:type="continuationSeparator" w:id="0">
    <w:p w14:paraId="471CC531" w14:textId="77777777" w:rsidR="006006E0" w:rsidRDefault="006006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8">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9"/>
  </w:num>
  <w:num w:numId="2">
    <w:abstractNumId w:val="10"/>
  </w:num>
  <w:num w:numId="3">
    <w:abstractNumId w:val="6"/>
  </w:num>
  <w:num w:numId="4">
    <w:abstractNumId w:val="7"/>
  </w:num>
  <w:num w:numId="5">
    <w:abstractNumId w:val="2"/>
  </w:num>
  <w:num w:numId="6">
    <w:abstractNumId w:val="4"/>
  </w:num>
  <w:num w:numId="7">
    <w:abstractNumId w:val="8"/>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44A79"/>
    <w:rsid w:val="00045395"/>
    <w:rsid w:val="00071364"/>
    <w:rsid w:val="00175648"/>
    <w:rsid w:val="00184D1E"/>
    <w:rsid w:val="00193146"/>
    <w:rsid w:val="001D5D19"/>
    <w:rsid w:val="0020544B"/>
    <w:rsid w:val="00242343"/>
    <w:rsid w:val="002D6356"/>
    <w:rsid w:val="00334F8F"/>
    <w:rsid w:val="003C3D8D"/>
    <w:rsid w:val="0051386B"/>
    <w:rsid w:val="0053468F"/>
    <w:rsid w:val="005B65F7"/>
    <w:rsid w:val="006006E0"/>
    <w:rsid w:val="00607DA1"/>
    <w:rsid w:val="00610E11"/>
    <w:rsid w:val="006E4DA5"/>
    <w:rsid w:val="007017EF"/>
    <w:rsid w:val="00712924"/>
    <w:rsid w:val="007230F9"/>
    <w:rsid w:val="00782826"/>
    <w:rsid w:val="007D6BA2"/>
    <w:rsid w:val="008806EA"/>
    <w:rsid w:val="008B1A15"/>
    <w:rsid w:val="008B22B7"/>
    <w:rsid w:val="008D66B7"/>
    <w:rsid w:val="00956651"/>
    <w:rsid w:val="009C3A5E"/>
    <w:rsid w:val="00A63388"/>
    <w:rsid w:val="00AB4961"/>
    <w:rsid w:val="00B168BA"/>
    <w:rsid w:val="00B5479E"/>
    <w:rsid w:val="00BB1156"/>
    <w:rsid w:val="00C17B38"/>
    <w:rsid w:val="00C42968"/>
    <w:rsid w:val="00C96F45"/>
    <w:rsid w:val="00D12DA0"/>
    <w:rsid w:val="00D92D70"/>
    <w:rsid w:val="00DA1760"/>
    <w:rsid w:val="00DA553A"/>
    <w:rsid w:val="00DB1799"/>
    <w:rsid w:val="00E10D6A"/>
    <w:rsid w:val="00E24C0A"/>
    <w:rsid w:val="00E567D7"/>
    <w:rsid w:val="00ED42E2"/>
    <w:rsid w:val="00EE3B09"/>
    <w:rsid w:val="00FB55D5"/>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link w:val="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Char"/>
    <w:qFormat/>
    <w:rsid w:val="001829A6"/>
    <w:pPr>
      <w:spacing w:before="180"/>
      <w:outlineLvl w:val="1"/>
    </w:pPr>
    <w:rPr>
      <w:sz w:val="32"/>
    </w:rPr>
  </w:style>
  <w:style w:type="paragraph" w:styleId="3">
    <w:name w:val="heading 3"/>
    <w:basedOn w:val="2"/>
    <w:link w:val="3Char"/>
    <w:qFormat/>
    <w:rsid w:val="001829A6"/>
    <w:pPr>
      <w:numPr>
        <w:ilvl w:val="2"/>
        <w:numId w:val="1"/>
      </w:numPr>
      <w:spacing w:before="120"/>
      <w:outlineLvl w:val="2"/>
    </w:pPr>
    <w:rPr>
      <w:sz w:val="28"/>
    </w:rPr>
  </w:style>
  <w:style w:type="paragraph" w:styleId="4">
    <w:name w:val="heading 4"/>
    <w:basedOn w:val="a"/>
    <w:link w:val="4Char"/>
    <w:qFormat/>
    <w:rsid w:val="001829A6"/>
    <w:pPr>
      <w:keepNext/>
      <w:widowControl w:val="0"/>
      <w:overflowPunct w:val="0"/>
      <w:spacing w:after="0"/>
      <w:jc w:val="center"/>
      <w:outlineLvl w:val="3"/>
    </w:pPr>
    <w:rPr>
      <w:rFonts w:eastAsia="바탕"/>
      <w:b/>
      <w:bCs/>
      <w:szCs w:val="24"/>
      <w:lang w:val="en-US" w:eastAsia="ko-KR"/>
    </w:rPr>
  </w:style>
  <w:style w:type="paragraph" w:styleId="5">
    <w:name w:val="heading 5"/>
    <w:basedOn w:val="a"/>
    <w:link w:val="5Char"/>
    <w:qFormat/>
    <w:rsid w:val="001829A6"/>
    <w:pPr>
      <w:keepNext/>
      <w:widowControl w:val="0"/>
      <w:numPr>
        <w:ilvl w:val="4"/>
        <w:numId w:val="1"/>
      </w:numPr>
      <w:overflowPunct w:val="0"/>
      <w:spacing w:after="0"/>
      <w:jc w:val="both"/>
      <w:outlineLvl w:val="4"/>
    </w:pPr>
    <w:rPr>
      <w:rFonts w:eastAsia="바탕"/>
      <w:b/>
      <w:bCs/>
      <w:sz w:val="24"/>
      <w:szCs w:val="24"/>
      <w:lang w:val="en-US" w:eastAsia="ko-KR"/>
    </w:rPr>
  </w:style>
  <w:style w:type="paragraph" w:styleId="6">
    <w:name w:val="heading 6"/>
    <w:basedOn w:val="a"/>
    <w:link w:val="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본문 Char"/>
    <w:basedOn w:val="a0"/>
    <w:link w:val="a3"/>
    <w:qFormat/>
    <w:rsid w:val="001829A6"/>
    <w:rPr>
      <w:rFonts w:ascii="Times New Roman" w:eastAsia="바탕" w:hAnsi="Times New Roman" w:cs="Times New Roman"/>
      <w:sz w:val="22"/>
      <w:szCs w:val="20"/>
    </w:rPr>
  </w:style>
  <w:style w:type="character" w:customStyle="1" w:styleId="1Char">
    <w:name w:val="제목 1 Char"/>
    <w:basedOn w:val="a0"/>
    <w:link w:val="1"/>
    <w:qFormat/>
    <w:rsid w:val="001829A6"/>
    <w:rPr>
      <w:rFonts w:ascii="Arial" w:eastAsia="Noto Sans CJK SC Regular" w:hAnsi="Arial" w:cs="FreeSans"/>
      <w:sz w:val="36"/>
      <w:szCs w:val="28"/>
      <w:lang w:val="en-GB" w:eastAsia="en-US"/>
    </w:rPr>
  </w:style>
  <w:style w:type="character" w:customStyle="1" w:styleId="2Char">
    <w:name w:val="제목 2 Char"/>
    <w:basedOn w:val="a0"/>
    <w:link w:val="2"/>
    <w:qFormat/>
    <w:rsid w:val="001829A6"/>
    <w:rPr>
      <w:rFonts w:ascii="Arial" w:eastAsia="Noto Sans CJK SC Regular" w:hAnsi="Arial" w:cs="FreeSans"/>
      <w:sz w:val="32"/>
      <w:szCs w:val="28"/>
      <w:lang w:val="en-GB" w:eastAsia="en-US"/>
    </w:rPr>
  </w:style>
  <w:style w:type="character" w:customStyle="1" w:styleId="3Char">
    <w:name w:val="제목 3 Char"/>
    <w:basedOn w:val="a0"/>
    <w:link w:val="3"/>
    <w:qFormat/>
    <w:rsid w:val="001829A6"/>
    <w:rPr>
      <w:rFonts w:ascii="Arial" w:eastAsia="Noto Sans CJK SC Regular" w:hAnsi="Arial" w:cs="FreeSans"/>
      <w:sz w:val="28"/>
      <w:szCs w:val="28"/>
      <w:lang w:val="en-GB" w:eastAsia="en-US"/>
    </w:rPr>
  </w:style>
  <w:style w:type="character" w:customStyle="1" w:styleId="4Char">
    <w:name w:val="제목 4 Char"/>
    <w:basedOn w:val="a0"/>
    <w:link w:val="4"/>
    <w:qFormat/>
    <w:rsid w:val="001829A6"/>
    <w:rPr>
      <w:rFonts w:ascii="Times New Roman" w:eastAsia="바탕" w:hAnsi="Times New Roman" w:cs="Times New Roman"/>
      <w:b/>
      <w:bCs/>
      <w:szCs w:val="24"/>
    </w:rPr>
  </w:style>
  <w:style w:type="character" w:customStyle="1" w:styleId="5Char">
    <w:name w:val="제목 5 Char"/>
    <w:basedOn w:val="a0"/>
    <w:link w:val="5"/>
    <w:qFormat/>
    <w:rsid w:val="001829A6"/>
    <w:rPr>
      <w:rFonts w:ascii="Times New Roman" w:eastAsia="바탕" w:hAnsi="Times New Roman" w:cs="Times New Roman"/>
      <w:b/>
      <w:bCs/>
      <w:sz w:val="24"/>
      <w:szCs w:val="24"/>
    </w:rPr>
  </w:style>
  <w:style w:type="character" w:customStyle="1" w:styleId="6Char">
    <w:name w:val="제목 6 Char"/>
    <w:basedOn w:val="a0"/>
    <w:link w:val="6"/>
    <w:qFormat/>
    <w:rsid w:val="001829A6"/>
    <w:rPr>
      <w:rFonts w:ascii="Times New Roman" w:eastAsia="SimSun" w:hAnsi="Times New Roman" w:cs="Times New Roman"/>
      <w:b/>
      <w:bCs/>
      <w:sz w:val="22"/>
      <w:lang w:eastAsia="en-US"/>
    </w:rPr>
  </w:style>
  <w:style w:type="character" w:customStyle="1" w:styleId="7Char">
    <w:name w:val="제목 7 Char"/>
    <w:basedOn w:val="a0"/>
    <w:link w:val="7"/>
    <w:qFormat/>
    <w:rsid w:val="001829A6"/>
    <w:rPr>
      <w:rFonts w:ascii="Times New Roman" w:eastAsia="SimSun" w:hAnsi="Times New Roman" w:cs="Times New Roman"/>
      <w:sz w:val="24"/>
      <w:szCs w:val="24"/>
      <w:lang w:eastAsia="en-US"/>
    </w:rPr>
  </w:style>
  <w:style w:type="character" w:customStyle="1" w:styleId="8Char">
    <w:name w:val="제목 8 Char"/>
    <w:basedOn w:val="a0"/>
    <w:link w:val="8"/>
    <w:qFormat/>
    <w:rsid w:val="001829A6"/>
    <w:rPr>
      <w:rFonts w:ascii="Times New Roman" w:eastAsia="SimSun" w:hAnsi="Times New Roman" w:cs="Times New Roman"/>
      <w:i/>
      <w:iCs/>
      <w:sz w:val="24"/>
      <w:szCs w:val="24"/>
      <w:lang w:eastAsia="en-US"/>
    </w:rPr>
  </w:style>
  <w:style w:type="character" w:customStyle="1" w:styleId="9Char">
    <w:name w:val="제목 9 Char"/>
    <w:basedOn w:val="a0"/>
    <w:link w:val="9"/>
    <w:qFormat/>
    <w:rsid w:val="001829A6"/>
    <w:rPr>
      <w:rFonts w:ascii="Arial" w:eastAsia="SimSun" w:hAnsi="Arial" w:cs="Arial"/>
      <w:sz w:val="22"/>
      <w:lang w:eastAsia="en-US"/>
    </w:rPr>
  </w:style>
  <w:style w:type="character" w:customStyle="1" w:styleId="Char0">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4"/>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0">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Char1">
    <w:name w:val="풍선 도움말 텍스트 Char"/>
    <w:basedOn w:val="a0"/>
    <w:link w:val="af"/>
    <w:semiHidden/>
    <w:qFormat/>
    <w:rsid w:val="001829A6"/>
    <w:rPr>
      <w:rFonts w:ascii="Arial" w:eastAsia="돋움" w:hAnsi="Arial" w:cs="Times New Roman"/>
      <w:sz w:val="18"/>
      <w:szCs w:val="18"/>
    </w:rPr>
  </w:style>
  <w:style w:type="character" w:customStyle="1" w:styleId="Char2">
    <w:name w:val="바닥글 Char"/>
    <w:basedOn w:val="a0"/>
    <w:link w:val="af0"/>
    <w:uiPriority w:val="99"/>
    <w:qFormat/>
    <w:rsid w:val="001829A6"/>
    <w:rPr>
      <w:rFonts w:ascii="바탕" w:eastAsia="바탕" w:hAnsi="바탕" w:cs="Times New Roman"/>
      <w:szCs w:val="24"/>
    </w:rPr>
  </w:style>
  <w:style w:type="character" w:customStyle="1" w:styleId="Char3">
    <w:name w:val="문서 구조 Char"/>
    <w:basedOn w:val="a0"/>
    <w:link w:val="af1"/>
    <w:semiHidden/>
    <w:qFormat/>
    <w:rsid w:val="001829A6"/>
    <w:rPr>
      <w:rFonts w:ascii="Arial" w:eastAsia="돋움" w:hAnsi="Arial" w:cs="Times New Roman"/>
      <w:szCs w:val="24"/>
      <w:shd w:val="clear" w:color="auto" w:fill="000080"/>
    </w:rPr>
  </w:style>
  <w:style w:type="character" w:customStyle="1" w:styleId="Char4">
    <w:name w:val="머리글 Char"/>
    <w:basedOn w:val="a0"/>
    <w:link w:val="af2"/>
    <w:qFormat/>
    <w:rsid w:val="001829A6"/>
    <w:rPr>
      <w:rFonts w:ascii="바탕" w:eastAsia="바탕" w:hAnsi="바탕" w:cs="Times New Roman"/>
      <w:szCs w:val="24"/>
    </w:rPr>
  </w:style>
  <w:style w:type="character" w:customStyle="1" w:styleId="Char5">
    <w:name w:val="메모 텍스트 Char"/>
    <w:basedOn w:val="a0"/>
    <w:link w:val="af3"/>
    <w:semiHidden/>
    <w:qFormat/>
    <w:rsid w:val="001829A6"/>
    <w:rPr>
      <w:rFonts w:ascii="바탕" w:eastAsia="바탕" w:hAnsi="바탕" w:cs="Times New Roman"/>
      <w:szCs w:val="24"/>
    </w:rPr>
  </w:style>
  <w:style w:type="character" w:customStyle="1" w:styleId="Char6">
    <w:name w:val="메모 주제 Char"/>
    <w:basedOn w:val="Char5"/>
    <w:link w:val="af4"/>
    <w:semiHidden/>
    <w:qFormat/>
    <w:rsid w:val="001829A6"/>
    <w:rPr>
      <w:rFonts w:ascii="바탕" w:eastAsia="바탕" w:hAnsi="바탕" w:cs="Times New Roman"/>
      <w:b/>
      <w:bCs/>
      <w:szCs w:val="24"/>
    </w:rPr>
  </w:style>
  <w:style w:type="character" w:customStyle="1" w:styleId="Char7">
    <w:name w:val="각주 텍스트 Char"/>
    <w:basedOn w:val="a0"/>
    <w:link w:val="af5"/>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3"/>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Char"/>
    <w:rsid w:val="001829A6"/>
    <w:pPr>
      <w:overflowPunct w:val="0"/>
      <w:spacing w:after="0"/>
      <w:jc w:val="both"/>
    </w:pPr>
    <w:rPr>
      <w:rFonts w:eastAsia="바탕"/>
      <w:sz w:val="22"/>
      <w:lang w:val="en-US" w:eastAsia="ko-KR"/>
    </w:rPr>
  </w:style>
  <w:style w:type="paragraph" w:styleId="af7">
    <w:name w:val="List"/>
    <w:basedOn w:val="a"/>
    <w:rsid w:val="001829A6"/>
    <w:pPr>
      <w:widowControl w:val="0"/>
      <w:overflowPunct w:val="0"/>
      <w:spacing w:after="0"/>
      <w:ind w:left="100" w:hanging="200"/>
      <w:contextualSpacing/>
      <w:jc w:val="both"/>
    </w:pPr>
    <w:rPr>
      <w:rFonts w:ascii="바탕" w:eastAsia="바탕" w:hAnsi="바탕"/>
      <w:szCs w:val="24"/>
      <w:lang w:val="en-US" w:eastAsia="ko-KR"/>
    </w:rPr>
  </w:style>
  <w:style w:type="paragraph" w:styleId="af8">
    <w:name w:val="caption"/>
    <w:basedOn w:val="a"/>
    <w:qFormat/>
    <w:rsid w:val="001829A6"/>
    <w:pPr>
      <w:overflowPunct w:val="0"/>
      <w:spacing w:before="120"/>
      <w:textAlignment w:val="baseline"/>
    </w:pPr>
    <w:rPr>
      <w:rFonts w:eastAsia="바탕"/>
      <w:b/>
    </w:rPr>
  </w:style>
  <w:style w:type="paragraph" w:customStyle="1" w:styleId="Index">
    <w:name w:val="Index"/>
    <w:basedOn w:val="a"/>
    <w:qFormat/>
    <w:rsid w:val="001829A6"/>
    <w:pPr>
      <w:widowControl w:val="0"/>
      <w:suppressLineNumbers/>
      <w:overflowPunct w:val="0"/>
      <w:spacing w:after="0"/>
      <w:jc w:val="both"/>
    </w:pPr>
    <w:rPr>
      <w:rFonts w:ascii="바탕" w:eastAsia="바탕" w:hAnsi="바탕" w:cs="FreeSans"/>
      <w:szCs w:val="24"/>
      <w:lang w:val="en-US" w:eastAsia="ko-KR"/>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列出段落,リスト段落,列表段"/>
    <w:basedOn w:val="a"/>
    <w:link w:val="Char0"/>
    <w:uiPriority w:val="34"/>
    <w:qFormat/>
    <w:rsid w:val="001829A6"/>
    <w:pPr>
      <w:widowControl w:val="0"/>
      <w:overflowPunct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
    <w:name w:val="Balloon Text"/>
    <w:basedOn w:val="a"/>
    <w:link w:val="Char1"/>
    <w:semiHidden/>
    <w:qFormat/>
    <w:rsid w:val="001829A6"/>
    <w:pPr>
      <w:widowControl w:val="0"/>
      <w:overflowPunct w:val="0"/>
      <w:spacing w:after="0"/>
      <w:jc w:val="both"/>
    </w:pPr>
    <w:rPr>
      <w:rFonts w:ascii="Arial" w:eastAsia="돋움" w:hAnsi="Arial"/>
      <w:sz w:val="18"/>
      <w:szCs w:val="18"/>
      <w:lang w:val="en-US" w:eastAsia="ko-KR"/>
    </w:rPr>
  </w:style>
  <w:style w:type="paragraph" w:customStyle="1" w:styleId="11">
    <w:name w:val="랜1회의_본문"/>
    <w:basedOn w:val="a"/>
    <w:qFormat/>
    <w:rsid w:val="001829A6"/>
    <w:pPr>
      <w:widowControl w:val="0"/>
      <w:tabs>
        <w:tab w:val="left" w:pos="720"/>
      </w:tabs>
      <w:overflowPunct w:val="0"/>
      <w:spacing w:after="48"/>
      <w:ind w:left="720" w:hanging="181"/>
      <w:jc w:val="both"/>
    </w:pPr>
    <w:rPr>
      <w:rFonts w:ascii="Arial" w:eastAsia="굴림" w:hAnsi="Arial"/>
      <w:lang w:eastAsia="ko-KR"/>
    </w:rPr>
  </w:style>
  <w:style w:type="paragraph" w:styleId="af0">
    <w:name w:val="footer"/>
    <w:basedOn w:val="a"/>
    <w:link w:val="Char2"/>
    <w:uiPriority w:val="99"/>
    <w:rsid w:val="001829A6"/>
    <w:pPr>
      <w:widowControl w:val="0"/>
      <w:tabs>
        <w:tab w:val="center" w:pos="4252"/>
        <w:tab w:val="right" w:pos="8504"/>
      </w:tabs>
      <w:overflowPunct w:val="0"/>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바탕"/>
      <w:lang w:val="en-US"/>
    </w:rPr>
  </w:style>
  <w:style w:type="paragraph" w:styleId="af9">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1">
    <w:name w:val="Document Map"/>
    <w:basedOn w:val="a"/>
    <w:link w:val="Char3"/>
    <w:semiHidden/>
    <w:qFormat/>
    <w:rsid w:val="001829A6"/>
    <w:pPr>
      <w:widowControl w:val="0"/>
      <w:shd w:val="clear" w:color="auto" w:fill="000080"/>
      <w:overflowPunct w:val="0"/>
      <w:spacing w:after="0"/>
      <w:jc w:val="both"/>
    </w:pPr>
    <w:rPr>
      <w:rFonts w:ascii="Arial" w:eastAsia="돋움" w:hAnsi="Arial"/>
      <w:szCs w:val="24"/>
      <w:lang w:val="en-US" w:eastAsia="ko-KR"/>
    </w:rPr>
  </w:style>
  <w:style w:type="paragraph" w:styleId="af2">
    <w:name w:val="header"/>
    <w:basedOn w:val="a"/>
    <w:link w:val="Char4"/>
    <w:rsid w:val="001829A6"/>
    <w:pPr>
      <w:widowControl w:val="0"/>
      <w:tabs>
        <w:tab w:val="center" w:pos="4252"/>
        <w:tab w:val="right" w:pos="8504"/>
      </w:tabs>
      <w:overflowPunct w:val="0"/>
      <w:snapToGrid w:val="0"/>
      <w:spacing w:after="0"/>
      <w:jc w:val="both"/>
    </w:pPr>
    <w:rPr>
      <w:rFonts w:ascii="바탕" w:eastAsia="바탕" w:hAnsi="바탕"/>
      <w:szCs w:val="24"/>
      <w:lang w:val="en-US" w:eastAsia="ko-KR"/>
    </w:rPr>
  </w:style>
  <w:style w:type="paragraph" w:styleId="af3">
    <w:name w:val="annotation text"/>
    <w:basedOn w:val="a"/>
    <w:link w:val="Char5"/>
    <w:semiHidden/>
    <w:qFormat/>
    <w:rsid w:val="001829A6"/>
    <w:pPr>
      <w:widowControl w:val="0"/>
      <w:overflowPunct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4">
    <w:name w:val="annotation subject"/>
    <w:basedOn w:val="af3"/>
    <w:link w:val="Char6"/>
    <w:semiHidden/>
    <w:qFormat/>
    <w:rsid w:val="001829A6"/>
    <w:rPr>
      <w:b/>
      <w:bCs/>
    </w:rPr>
  </w:style>
  <w:style w:type="paragraph" w:styleId="af5">
    <w:name w:val="footnote text"/>
    <w:basedOn w:val="a"/>
    <w:link w:val="Char7"/>
    <w:qFormat/>
    <w:rsid w:val="001829A6"/>
    <w:pPr>
      <w:widowControl w:val="0"/>
      <w:overflowPunct w:val="0"/>
      <w:snapToGrid w:val="0"/>
      <w:spacing w:after="0"/>
    </w:pPr>
    <w:rPr>
      <w:rFonts w:ascii="바탕" w:eastAsia="바탕" w:hAnsi="바탕"/>
      <w:szCs w:val="24"/>
      <w:lang w:val="en-US" w:eastAsia="ko-KR"/>
    </w:rPr>
  </w:style>
  <w:style w:type="paragraph" w:styleId="afa">
    <w:name w:val="Normal (Web)"/>
    <w:basedOn w:val="a"/>
    <w:uiPriority w:val="99"/>
    <w:unhideWhenUsed/>
    <w:qFormat/>
    <w:rsid w:val="001829A6"/>
    <w:pPr>
      <w:overflowPunct w:val="0"/>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7"/>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1">
    <w:name w:val="List Bullet 3"/>
    <w:basedOn w:val="a"/>
    <w:qFormat/>
    <w:rsid w:val="001829A6"/>
    <w:pPr>
      <w:widowControl w:val="0"/>
      <w:overflowPunct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overflowPunct w:val="0"/>
      <w:spacing w:after="180"/>
      <w:ind w:left="1135" w:hanging="851"/>
    </w:pPr>
    <w:rPr>
      <w:rFonts w:eastAsia="맑은 고딕"/>
    </w:rPr>
  </w:style>
  <w:style w:type="paragraph" w:customStyle="1" w:styleId="RAN1bullet2">
    <w:name w:val="RAN1 bullet2"/>
    <w:basedOn w:val="a"/>
    <w:qFormat/>
    <w:rsid w:val="001829A6"/>
    <w:pPr>
      <w:tabs>
        <w:tab w:val="left" w:pos="1440"/>
      </w:tabs>
      <w:overflowPunct w:val="0"/>
      <w:spacing w:after="0"/>
    </w:pPr>
    <w:rPr>
      <w:rFonts w:ascii="Times" w:eastAsia="바탕"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바탕" w:eastAsia="바탕" w:hAnsi="바탕"/>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b">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5.xml><?xml version="1.0" encoding="utf-8"?>
<ds:datastoreItem xmlns:ds="http://schemas.openxmlformats.org/officeDocument/2006/customXml" ds:itemID="{85D65861-F870-49E2-8A59-AB88A565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63</Pages>
  <Words>20890</Words>
  <Characters>119074</Characters>
  <Application>Microsoft Office Word</Application>
  <DocSecurity>0</DocSecurity>
  <Lines>992</Lines>
  <Paragraphs>279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10</cp:revision>
  <dcterms:created xsi:type="dcterms:W3CDTF">2021-08-18T11:58:00Z</dcterms:created>
  <dcterms:modified xsi:type="dcterms:W3CDTF">2021-08-18T12:09:00Z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5869bd3b-ad65-4fab-9017-1ae11d2b848a</vt:lpwstr>
  </property>
</Properties>
</file>