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 xml:space="preserve">had the lengthy discussion at the last </w:t>
      </w:r>
      <w:proofErr w:type="gramStart"/>
      <w:r w:rsidRPr="00DB021D">
        <w:rPr>
          <w:rFonts w:ascii="Calibri" w:eastAsiaTheme="minorEastAsia" w:hAnsi="Calibri" w:cs="Calibri"/>
          <w:b/>
          <w:color w:val="C00000"/>
          <w:sz w:val="22"/>
          <w:szCs w:val="22"/>
        </w:rPr>
        <w:t>meeting, but</w:t>
      </w:r>
      <w:proofErr w:type="gramEnd"/>
      <w:r w:rsidRPr="00DB021D">
        <w:rPr>
          <w:rFonts w:ascii="Calibri" w:eastAsiaTheme="minorEastAsia" w:hAnsi="Calibri" w:cs="Calibri"/>
          <w:b/>
          <w:color w:val="C00000"/>
          <w:sz w:val="22"/>
          <w:szCs w:val="22"/>
        </w:rPr>
        <w:t xml:space="preserve">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w:t>
      </w:r>
      <w:proofErr w:type="gramStart"/>
      <w:r w:rsidR="008A15B6" w:rsidRPr="00DB021D">
        <w:rPr>
          <w:rFonts w:ascii="Calibri" w:eastAsiaTheme="minorEastAsia" w:hAnsi="Calibri" w:cs="Calibri"/>
          <w:b/>
          <w:color w:val="C00000"/>
          <w:sz w:val="22"/>
          <w:szCs w:val="22"/>
        </w:rPr>
        <w:t>make a decision</w:t>
      </w:r>
      <w:proofErr w:type="gramEnd"/>
      <w:r w:rsidR="008A15B6" w:rsidRPr="00DB021D">
        <w:rPr>
          <w:rFonts w:ascii="Calibri" w:eastAsiaTheme="minorEastAsia" w:hAnsi="Calibri" w:cs="Calibri"/>
          <w:b/>
          <w:color w:val="C00000"/>
          <w:sz w:val="22"/>
          <w:szCs w:val="22"/>
        </w:rPr>
        <w:t xml:space="preserve">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 xml:space="preserve">FFS details including a possibility of down-selection between the preferred resource set and the non-preferred resource set, </w:t>
            </w:r>
            <w:proofErr w:type="gramStart"/>
            <w:r w:rsidRPr="00BF0EEB">
              <w:rPr>
                <w:i/>
                <w:iCs/>
                <w:highlight w:val="lightGray"/>
                <w:lang w:eastAsia="x-none"/>
              </w:rPr>
              <w:t>whether or not</w:t>
            </w:r>
            <w:proofErr w:type="gramEnd"/>
            <w:r w:rsidRPr="00BF0EEB">
              <w:rPr>
                <w:i/>
                <w:iCs/>
                <w:highlight w:val="lightGray"/>
                <w:lang w:eastAsia="x-none"/>
              </w:rPr>
              <w:t xml:space="preserve">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w:t>
      </w:r>
      <w:proofErr w:type="gramStart"/>
      <w:r w:rsidRPr="00DB021D">
        <w:rPr>
          <w:rFonts w:ascii="Calibri" w:eastAsiaTheme="minorEastAsia" w:hAnsi="Calibri" w:cs="Calibri"/>
          <w:sz w:val="22"/>
          <w:szCs w:val="22"/>
        </w:rPr>
        <w:t>discussed, but</w:t>
      </w:r>
      <w:proofErr w:type="gramEnd"/>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w:t>
      </w:r>
      <w:proofErr w:type="gramStart"/>
      <w:r w:rsidR="000B04B2" w:rsidRPr="000B04B2">
        <w:rPr>
          <w:rFonts w:ascii="Calibri" w:eastAsiaTheme="minorEastAsia" w:hAnsi="Calibri" w:cs="Calibri"/>
          <w:b/>
          <w:sz w:val="21"/>
          <w:szCs w:val="21"/>
          <w:highlight w:val="yellow"/>
          <w:lang w:eastAsia="ko-KR"/>
        </w:rPr>
        <w:t>Also</w:t>
      </w:r>
      <w:proofErr w:type="gramEnd"/>
      <w:r w:rsidR="000B04B2" w:rsidRPr="000B04B2">
        <w:rPr>
          <w:rFonts w:ascii="Calibri" w:eastAsiaTheme="minorEastAsia" w:hAnsi="Calibri" w:cs="Calibri"/>
          <w:b/>
          <w:sz w:val="21"/>
          <w:szCs w:val="21"/>
          <w:highlight w:val="yellow"/>
          <w:lang w:eastAsia="ko-KR"/>
        </w:rPr>
        <w:t xml:space="preserve">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proofErr w:type="gramStart"/>
            <w:r w:rsidRPr="00722E25">
              <w:rPr>
                <w:rFonts w:ascii="Calibri" w:eastAsia="MS Mincho" w:hAnsi="Calibri" w:cs="Calibri"/>
                <w:lang w:eastAsia="ja-JP"/>
              </w:rPr>
              <w:t>So</w:t>
            </w:r>
            <w:proofErr w:type="gramEnd"/>
            <w:r w:rsidRPr="00722E25">
              <w:rPr>
                <w:rFonts w:ascii="Calibri" w:eastAsia="MS Mincho" w:hAnsi="Calibri" w:cs="Calibri"/>
                <w:lang w:eastAsia="ja-JP"/>
              </w:rPr>
              <w:t xml:space="preserve">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 xml:space="preserve">In general, for the 1st bullet, in our view, at least the UE </w:t>
            </w:r>
            <w:proofErr w:type="gramStart"/>
            <w:r w:rsidRPr="009C4FAF">
              <w:rPr>
                <w:rFonts w:ascii="Calibri" w:eastAsiaTheme="minorEastAsia" w:hAnsi="Calibri" w:cs="Calibri"/>
                <w:sz w:val="22"/>
                <w:szCs w:val="22"/>
                <w:lang w:eastAsia="ko-KR"/>
              </w:rPr>
              <w:t>implementation based</w:t>
            </w:r>
            <w:proofErr w:type="gramEnd"/>
            <w:r w:rsidRPr="009C4FAF">
              <w:rPr>
                <w:rFonts w:ascii="Calibri" w:eastAsiaTheme="minorEastAsia" w:hAnsi="Calibri" w:cs="Calibri"/>
                <w:sz w:val="22"/>
                <w:szCs w:val="22"/>
                <w:lang w:eastAsia="ko-KR"/>
              </w:rPr>
              <w:t xml:space="preserve"> solution should be supported and whether to define additional condition can be FFS.</w:t>
            </w:r>
          </w:p>
          <w:p w14:paraId="2158A39A" w14:textId="77777777" w:rsidR="009C4FAF" w:rsidRPr="00DB021D" w:rsidRDefault="009C4FAF" w:rsidP="009C4FA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ListParagraph"/>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ListParagraph"/>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ListParagraph"/>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ListParagraph"/>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w:t>
            </w:r>
            <w:proofErr w:type="gramStart"/>
            <w:r w:rsidRPr="00B75520">
              <w:rPr>
                <w:rFonts w:ascii="Calibri" w:hAnsi="Calibri" w:cs="Calibri"/>
                <w:sz w:val="22"/>
                <w:szCs w:val="22"/>
                <w:lang w:eastAsia="zh-CN"/>
              </w:rPr>
              <w:t>similar to</w:t>
            </w:r>
            <w:proofErr w:type="gramEnd"/>
            <w:r w:rsidRPr="00B75520">
              <w:rPr>
                <w:rFonts w:ascii="Calibri" w:hAnsi="Calibri" w:cs="Calibri"/>
                <w:sz w:val="22"/>
                <w:szCs w:val="22"/>
                <w:lang w:eastAsia="zh-CN"/>
              </w:rPr>
              <w:t xml:space="preserve">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 xml:space="preserve">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CAA672C"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ListParagraph"/>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SimSun" w:eastAsiaTheme="minorEastAsia" w:hAnsi="SimSun"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proofErr w:type="gramStart"/>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roofErr w:type="gramEnd"/>
            <w:r>
              <w:rPr>
                <w:rFonts w:ascii="Calibri" w:eastAsia="MS Mincho" w:hAnsi="Calibri" w:cs="Calibri"/>
                <w:sz w:val="22"/>
                <w:szCs w:val="22"/>
                <w:lang w:eastAsia="ja-JP"/>
              </w:rPr>
              <w:t xml:space="preserve">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ListParagraph"/>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bl>
    <w:p w14:paraId="1BC699DA" w14:textId="77777777" w:rsidR="00421948" w:rsidRPr="00F60401"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w:t>
            </w:r>
            <w:r w:rsidRPr="00DB021D">
              <w:rPr>
                <w:rFonts w:ascii="Calibri" w:eastAsiaTheme="minorEastAsia" w:hAnsi="Calibri" w:cs="Calibri"/>
                <w:i/>
                <w:sz w:val="22"/>
              </w:rPr>
              <w:lastRenderedPageBreak/>
              <w:t xml:space="preserve">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lastRenderedPageBreak/>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w:t>
            </w:r>
            <w:r>
              <w:rPr>
                <w:rFonts w:ascii="Calibri" w:eastAsia="MS Mincho" w:hAnsi="Calibri" w:cs="Calibri"/>
                <w:sz w:val="22"/>
                <w:szCs w:val="22"/>
                <w:lang w:eastAsia="ja-JP"/>
              </w:rPr>
              <w:lastRenderedPageBreak/>
              <w:t xml:space="preserve">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modification</w:t>
            </w:r>
          </w:p>
        </w:tc>
        <w:tc>
          <w:tcPr>
            <w:tcW w:w="5842" w:type="dxa"/>
          </w:tcPr>
          <w:p w14:paraId="4610E962" w14:textId="77777777" w:rsidR="00273FEF" w:rsidRDefault="00273FEF" w:rsidP="00273FEF">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 xml:space="preserve">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48796ABE" w14:textId="77777777" w:rsidR="00273FEF" w:rsidRPr="00514CCB" w:rsidRDefault="00273FEF" w:rsidP="00273FEF">
            <w:pPr>
              <w:pStyle w:val="ListParagraph"/>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ListParagraph"/>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w:t>
            </w:r>
            <w:r w:rsidRPr="00DB021D">
              <w:rPr>
                <w:rFonts w:ascii="Calibri" w:eastAsiaTheme="minorEastAsia" w:hAnsi="Calibri" w:cs="Calibri"/>
                <w:i/>
                <w:sz w:val="22"/>
              </w:rPr>
              <w:lastRenderedPageBreak/>
              <w:t xml:space="preserve">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ListParagraph"/>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ListParagraph"/>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 xml:space="preserve">RSRP </w:t>
            </w:r>
            <w:r w:rsidRPr="00DB021D">
              <w:rPr>
                <w:rFonts w:ascii="Calibri" w:hAnsi="Calibri" w:cs="Calibri" w:hint="eastAsia"/>
                <w:i/>
                <w:sz w:val="22"/>
              </w:rPr>
              <w:lastRenderedPageBreak/>
              <w:t>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ListParagraph"/>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hint="eastAsia"/>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xml:space="preserve">”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w:t>
      </w:r>
      <w:proofErr w:type="gramStart"/>
      <w:r w:rsidRPr="000B04B2">
        <w:rPr>
          <w:rFonts w:ascii="Calibri" w:eastAsiaTheme="minorEastAsia" w:hAnsi="Calibri" w:cs="Calibri"/>
          <w:b/>
          <w:sz w:val="21"/>
          <w:szCs w:val="21"/>
          <w:highlight w:val="yellow"/>
          <w:lang w:eastAsia="ko-KR"/>
        </w:rPr>
        <w:t>Also</w:t>
      </w:r>
      <w:proofErr w:type="gramEnd"/>
      <w:r w:rsidRPr="000B04B2">
        <w:rPr>
          <w:rFonts w:ascii="Calibri" w:eastAsiaTheme="minorEastAsia" w:hAnsi="Calibri" w:cs="Calibri"/>
          <w:b/>
          <w:sz w:val="21"/>
          <w:szCs w:val="21"/>
          <w:highlight w:val="yellow"/>
          <w:lang w:eastAsia="ko-KR"/>
        </w:rPr>
        <w:t xml:space="preserve">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 xml:space="preserve">Reserved resource(s) of other UEs identified by UE-A for which the ratio of the expected RSRP for a </w:t>
            </w:r>
            <w:r w:rsidRPr="00287EFE">
              <w:rPr>
                <w:rFonts w:ascii="Calibri" w:eastAsiaTheme="minorEastAsia" w:hAnsi="Calibri" w:cs="Calibri"/>
                <w:i/>
                <w:color w:val="FF0000"/>
                <w:sz w:val="22"/>
              </w:rPr>
              <w:lastRenderedPageBreak/>
              <w:t>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sidRPr="00722E25">
              <w:rPr>
                <w:rFonts w:ascii="Calibri" w:eastAsia="MS Mincho" w:hAnsi="Calibri" w:cs="Calibri"/>
                <w:sz w:val="22"/>
                <w:szCs w:val="22"/>
                <w:lang w:val="en-US" w:eastAsia="ja-JP"/>
              </w:rPr>
              <w:t>So</w:t>
            </w:r>
            <w:proofErr w:type="gramEnd"/>
            <w:r w:rsidRPr="00722E25">
              <w:rPr>
                <w:rFonts w:ascii="Calibri" w:eastAsia="MS Mincho" w:hAnsi="Calibri" w:cs="Calibri"/>
                <w:sz w:val="22"/>
                <w:szCs w:val="22"/>
                <w:lang w:val="en-US" w:eastAsia="ja-JP"/>
              </w:rPr>
              <w:t xml:space="preserve">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lastRenderedPageBreak/>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 xml:space="preserve">Rel-16 </w:t>
            </w:r>
            <w:proofErr w:type="gramStart"/>
            <w:r>
              <w:rPr>
                <w:rFonts w:ascii="Calibri" w:eastAsiaTheme="minorEastAsia" w:hAnsi="Calibri" w:cs="Calibri" w:hint="eastAsia"/>
                <w:sz w:val="22"/>
                <w:szCs w:val="22"/>
                <w:lang w:eastAsia="ko-KR"/>
              </w:rPr>
              <w:t>sensing</w:t>
            </w:r>
            <w:proofErr w:type="gramEnd"/>
            <w:r>
              <w:rPr>
                <w:rFonts w:ascii="Calibri" w:eastAsiaTheme="minorEastAsia" w:hAnsi="Calibri" w:cs="Calibri" w:hint="eastAsia"/>
                <w:sz w:val="22"/>
                <w:szCs w:val="22"/>
                <w:lang w:eastAsia="ko-KR"/>
              </w:rPr>
              <w:t xml:space="preserve">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AB87149" w14:textId="77777777" w:rsidR="004A708F" w:rsidRDefault="004A708F" w:rsidP="004A708F">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ListParagraph"/>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ListParagraph"/>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ListParagraph"/>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ListParagraph"/>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ListParagraph"/>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w:t>
            </w:r>
            <w:r>
              <w:rPr>
                <w:rFonts w:ascii="Calibri" w:hAnsi="Calibri" w:cs="Calibri"/>
                <w:sz w:val="22"/>
                <w:szCs w:val="22"/>
                <w:lang w:eastAsia="zh-CN"/>
              </w:rPr>
              <w:lastRenderedPageBreak/>
              <w:t xml:space="preserve">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ListParagraph"/>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w:t>
            </w:r>
            <w:r w:rsidRPr="00C45B6E">
              <w:rPr>
                <w:rFonts w:ascii="Calibri" w:hAnsi="Calibri" w:cs="Calibri"/>
                <w:sz w:val="22"/>
                <w:szCs w:val="22"/>
                <w:lang w:eastAsia="zh-CN"/>
              </w:rPr>
              <w:lastRenderedPageBreak/>
              <w:t>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ListParagraph"/>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ListParagraph"/>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w:t>
            </w:r>
            <w:proofErr w:type="gramStart"/>
            <w:r>
              <w:rPr>
                <w:rFonts w:ascii="Calibri" w:eastAsiaTheme="minorEastAsia" w:hAnsi="Calibri" w:cs="Calibri"/>
                <w:i/>
                <w:sz w:val="22"/>
              </w:rPr>
              <w:t xml:space="preserve">reception, </w:t>
            </w:r>
            <w:r w:rsidRPr="0032185C">
              <w:rPr>
                <w:rFonts w:ascii="Calibri" w:eastAsiaTheme="minorEastAsia" w:hAnsi="Calibri" w:cs="Calibri"/>
                <w:i/>
                <w:color w:val="FF0000"/>
                <w:sz w:val="22"/>
              </w:rPr>
              <w:t>if</w:t>
            </w:r>
            <w:proofErr w:type="gramEnd"/>
            <w:r w:rsidRPr="0032185C">
              <w:rPr>
                <w:rFonts w:ascii="Calibri" w:eastAsiaTheme="minorEastAsia" w:hAnsi="Calibri" w:cs="Calibri"/>
                <w:i/>
                <w:color w:val="FF0000"/>
                <w:sz w:val="22"/>
              </w:rPr>
              <w:t xml:space="preserve"> UE-A is an intended recipient of UE-B’s transmission</w:t>
            </w:r>
          </w:p>
          <w:p w14:paraId="5A3D15A6" w14:textId="77777777" w:rsidR="004025E4" w:rsidRDefault="004025E4" w:rsidP="004025E4">
            <w:pPr>
              <w:rPr>
                <w:rFonts w:ascii="Calibri" w:eastAsia="MS Mincho" w:hAnsi="Calibri" w:cs="Calibri" w:hint="eastAsia"/>
                <w:sz w:val="22"/>
                <w:szCs w:val="22"/>
                <w:lang w:eastAsia="ja-JP"/>
              </w:rPr>
            </w:pPr>
          </w:p>
        </w:tc>
      </w:tr>
    </w:tbl>
    <w:p w14:paraId="1F1967B0" w14:textId="77777777" w:rsidR="003C1272" w:rsidRPr="00F60401"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lastRenderedPageBreak/>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 xml:space="preserve">alternative not that both </w:t>
            </w:r>
            <w:proofErr w:type="gramStart"/>
            <w:r w:rsidR="00BD2CBA">
              <w:rPr>
                <w:rFonts w:ascii="Calibri" w:eastAsia="MS Mincho" w:hAnsi="Calibri" w:cs="Calibri"/>
                <w:sz w:val="22"/>
                <w:szCs w:val="22"/>
                <w:lang w:eastAsia="ja-JP"/>
              </w:rPr>
              <w:t>have to</w:t>
            </w:r>
            <w:proofErr w:type="gramEnd"/>
            <w:r w:rsidR="00BD2CBA">
              <w:rPr>
                <w:rFonts w:ascii="Calibri" w:eastAsia="MS Mincho" w:hAnsi="Calibri" w:cs="Calibri"/>
                <w:sz w:val="22"/>
                <w:szCs w:val="22"/>
                <w:lang w:eastAsia="ja-JP"/>
              </w:rPr>
              <w:t xml:space="preserve">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lastRenderedPageBreak/>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sidRPr="00722E25">
              <w:rPr>
                <w:rFonts w:ascii="Calibri" w:hAnsi="Calibri" w:cs="Calibri"/>
                <w:iCs/>
              </w:rPr>
              <w:t>So</w:t>
            </w:r>
            <w:proofErr w:type="gramEnd"/>
            <w:r w:rsidRPr="00722E25">
              <w:rPr>
                <w:rFonts w:ascii="Calibri" w:hAnsi="Calibri" w:cs="Calibri"/>
                <w:iCs/>
              </w:rPr>
              <w:t xml:space="preserve"> we suggest move it to 2-A-1</w:t>
            </w:r>
          </w:p>
          <w:p w14:paraId="01CB3FEC" w14:textId="77777777" w:rsidR="00722E25" w:rsidRPr="00722E25" w:rsidRDefault="00722E25" w:rsidP="00722E25">
            <w:pPr>
              <w:rPr>
                <w:rFonts w:ascii="Calibri" w:hAnsi="Calibri" w:cs="Calibri"/>
                <w:iCs/>
              </w:rPr>
            </w:pPr>
            <w:proofErr w:type="gramStart"/>
            <w:r w:rsidRPr="00722E25">
              <w:rPr>
                <w:rFonts w:ascii="Calibri" w:hAnsi="Calibri" w:cs="Calibri"/>
                <w:iCs/>
              </w:rPr>
              <w:t>Also</w:t>
            </w:r>
            <w:proofErr w:type="gramEnd"/>
            <w:r w:rsidRPr="00722E25">
              <w:rPr>
                <w:rFonts w:ascii="Calibri" w:hAnsi="Calibri" w:cs="Calibri"/>
                <w:iCs/>
              </w:rPr>
              <w:t xml:space="preserve">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proofErr w:type="gramStart"/>
            <w:r>
              <w:rPr>
                <w:rFonts w:ascii="Calibri" w:eastAsiaTheme="minorEastAsia" w:hAnsi="Calibri" w:cs="Calibri" w:hint="eastAsia"/>
                <w:sz w:val="22"/>
                <w:szCs w:val="22"/>
                <w:lang w:eastAsia="ko-KR"/>
              </w:rPr>
              <w:t>We</w:t>
            </w:r>
            <w:proofErr w:type="gramEnd"/>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ListParagraph"/>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ListParagraph"/>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lastRenderedPageBreak/>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following condition(s): </w:t>
            </w:r>
          </w:p>
          <w:p w14:paraId="08E937D3" w14:textId="77777777" w:rsidR="008C7EF3" w:rsidRDefault="008C7EF3" w:rsidP="008C7EF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ListParagraph"/>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ListParagraph"/>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lastRenderedPageBreak/>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agree with Qualcomm, “one </w:t>
            </w:r>
            <w:proofErr w:type="gramStart"/>
            <w:r w:rsidRPr="00D814E6">
              <w:rPr>
                <w:rFonts w:ascii="Calibri" w:eastAsia="Malgun Gothic" w:hAnsi="Calibri" w:cs="Calibri"/>
                <w:i/>
                <w:sz w:val="22"/>
                <w:szCs w:val="22"/>
                <w:lang w:val="en-US" w:eastAsia="ko-KR"/>
              </w:rPr>
              <w:t>of ”</w:t>
            </w:r>
            <w:proofErr w:type="gramEnd"/>
            <w:r w:rsidRPr="00D814E6">
              <w:rPr>
                <w:rFonts w:ascii="Calibri" w:eastAsia="Malgun Gothic" w:hAnsi="Calibri" w:cs="Calibri"/>
                <w:i/>
                <w:sz w:val="22"/>
                <w:szCs w:val="22"/>
                <w:lang w:val="en-US" w:eastAsia="ko-KR"/>
              </w:rPr>
              <w:t xml:space="preserve">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ListParagraph"/>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ListParagraph"/>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ListParagraph"/>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proofErr w:type="gramStart"/>
            <w:r w:rsidRPr="00F60401">
              <w:rPr>
                <w:rFonts w:ascii="Calibri" w:hAnsi="Calibri" w:cs="Calibri" w:hint="eastAsia"/>
                <w:color w:val="000000" w:themeColor="text1"/>
                <w:lang w:eastAsia="zh-CN"/>
              </w:rPr>
              <w:t>Yes</w:t>
            </w:r>
            <w:proofErr w:type="gramEnd"/>
            <w:r w:rsidRPr="00F60401">
              <w:rPr>
                <w:rFonts w:ascii="Calibri" w:hAnsi="Calibri" w:cs="Calibri" w:hint="eastAsia"/>
                <w:color w:val="000000" w:themeColor="text1"/>
                <w:lang w:eastAsia="zh-CN"/>
              </w:rPr>
              <w:t xml:space="preserve">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proofErr w:type="gramStart"/>
            <w:r w:rsidRPr="00316397">
              <w:rPr>
                <w:rFonts w:ascii="Calibri" w:hAnsi="Calibri" w:cs="Calibri"/>
                <w:color w:val="000000" w:themeColor="text1"/>
                <w:lang w:eastAsia="zh-CN"/>
              </w:rPr>
              <w:t>Yes</w:t>
            </w:r>
            <w:proofErr w:type="gramEnd"/>
            <w:r w:rsidRPr="00316397">
              <w:rPr>
                <w:rFonts w:ascii="Calibri" w:hAnsi="Calibri" w:cs="Calibri"/>
                <w:color w:val="000000" w:themeColor="text1"/>
                <w:lang w:eastAsia="zh-CN"/>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hint="eastAsia"/>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bl>
    <w:p w14:paraId="24B95CF6" w14:textId="77777777" w:rsidR="00724CCD" w:rsidRPr="00F60401"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lastRenderedPageBreak/>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Pr="004025E4" w:rsidRDefault="0016666C" w:rsidP="0016666C">
      <w:pPr>
        <w:pStyle w:val="ListParagraph"/>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lastRenderedPageBreak/>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ListParagraph"/>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r w:rsidR="006F1A25" w:rsidRPr="00ED1F89">
        <w:rPr>
          <w:rFonts w:ascii="Calibri" w:hAnsi="Calibri" w:cs="Calibri"/>
          <w:sz w:val="21"/>
          <w:szCs w:val="21"/>
        </w:rPr>
        <w:t>[</w:t>
      </w:r>
      <w:proofErr w:type="gramEnd"/>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lastRenderedPageBreak/>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025E4" w:rsidRDefault="000D02B9" w:rsidP="001829A6">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lastRenderedPageBreak/>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FFS details including a possibility of down-selection between the preferred resource set and the non-preferred resource set, </w:t>
      </w:r>
      <w:proofErr w:type="gramStart"/>
      <w:r w:rsidRPr="00B92913">
        <w:rPr>
          <w:rFonts w:ascii="Times New Roman" w:hAnsi="Times New Roman"/>
          <w:i/>
          <w:iCs/>
          <w:sz w:val="21"/>
          <w:szCs w:val="21"/>
        </w:rPr>
        <w:t>whether or not</w:t>
      </w:r>
      <w:proofErr w:type="gramEnd"/>
      <w:r w:rsidRPr="00B92913">
        <w:rPr>
          <w:rFonts w:ascii="Times New Roman" w:hAnsi="Times New Roman"/>
          <w:i/>
          <w:iCs/>
          <w:sz w:val="21"/>
          <w:szCs w:val="21"/>
        </w:rPr>
        <w:t xml:space="preserve">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lastRenderedPageBreak/>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4930" w14:textId="77777777" w:rsidR="00794661" w:rsidRDefault="00794661">
      <w:pPr>
        <w:spacing w:after="0"/>
      </w:pPr>
      <w:r>
        <w:separator/>
      </w:r>
    </w:p>
  </w:endnote>
  <w:endnote w:type="continuationSeparator" w:id="0">
    <w:p w14:paraId="6E07B3E0" w14:textId="77777777" w:rsidR="00794661" w:rsidRDefault="00794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D965" w14:textId="77777777" w:rsidR="0056350B" w:rsidRDefault="0056350B">
    <w:pPr>
      <w:pStyle w:val="Footer"/>
    </w:pPr>
    <w:r>
      <w:rPr>
        <w:noProof/>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Footer"/>
                          </w:pPr>
                          <w:r>
                            <w:fldChar w:fldCharType="begin"/>
                          </w:r>
                          <w:r>
                            <w:instrText>PAGE</w:instrText>
                          </w:r>
                          <w:r>
                            <w:fldChar w:fldCharType="separate"/>
                          </w:r>
                          <w:r w:rsidR="00F60401">
                            <w:rPr>
                              <w:noProof/>
                            </w:rPr>
                            <w:t>29</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3"/>
                    </w:pPr>
                    <w:r>
                      <w:fldChar w:fldCharType="begin"/>
                    </w:r>
                    <w:r>
                      <w:instrText>PAGE</w:instrText>
                    </w:r>
                    <w:r>
                      <w:fldChar w:fldCharType="separate"/>
                    </w:r>
                    <w:r w:rsidR="00F60401">
                      <w:rPr>
                        <w:noProof/>
                      </w:rPr>
                      <w:t>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F1354" w14:textId="77777777" w:rsidR="00794661" w:rsidRDefault="00794661">
      <w:pPr>
        <w:spacing w:after="0"/>
      </w:pPr>
      <w:r>
        <w:separator/>
      </w:r>
    </w:p>
  </w:footnote>
  <w:footnote w:type="continuationSeparator" w:id="0">
    <w:p w14:paraId="21208F37" w14:textId="77777777" w:rsidR="00794661" w:rsidRDefault="007946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606C6-9584-4CE9-8102-97AB3201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12606</Words>
  <Characters>79418</Characters>
  <Application>Microsoft Office Word</Application>
  <DocSecurity>0</DocSecurity>
  <Lines>661</Lines>
  <Paragraphs>183</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91841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Medina, Daniel (Nokia - DE/Munich)</cp:lastModifiedBy>
  <cp:revision>3</cp:revision>
  <dcterms:created xsi:type="dcterms:W3CDTF">2021-08-17T10:37:00Z</dcterms:created>
  <dcterms:modified xsi:type="dcterms:W3CDTF">2021-08-17T10:39:00Z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