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ListParagraph"/>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ListParagraph"/>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ListParagraph"/>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ListParagraph"/>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ListParagraph"/>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ListParagraph"/>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w:t>
      </w:r>
      <w:proofErr w:type="gramStart"/>
      <w:r>
        <w:rPr>
          <w:rFonts w:ascii="Calibri" w:eastAsiaTheme="minorEastAsia" w:hAnsi="Calibri" w:cs="Calibri"/>
          <w:b/>
          <w:color w:val="C00000"/>
          <w:sz w:val="22"/>
          <w:szCs w:val="22"/>
        </w:rPr>
        <w:t>meeting, but</w:t>
      </w:r>
      <w:proofErr w:type="gramEnd"/>
      <w:r>
        <w:rPr>
          <w:rFonts w:ascii="Calibri" w:eastAsiaTheme="minorEastAsia" w:hAnsi="Calibri" w:cs="Calibri"/>
          <w:b/>
          <w:color w:val="C00000"/>
          <w:sz w:val="22"/>
          <w:szCs w:val="22"/>
        </w:rPr>
        <w:t xml:space="preserve">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 xml:space="preserve">FFS details including a possibility of down-selection between the preferred resource set and the non-preferred resource set, </w:t>
            </w:r>
            <w:proofErr w:type="gramStart"/>
            <w:r>
              <w:rPr>
                <w:i/>
                <w:iCs/>
                <w:highlight w:val="lightGray"/>
                <w:lang w:eastAsia="x-none"/>
              </w:rPr>
              <w:t>whether or not</w:t>
            </w:r>
            <w:proofErr w:type="gramEnd"/>
            <w:r>
              <w:rPr>
                <w:i/>
                <w:iCs/>
                <w:highlight w:val="lightGray"/>
                <w:lang w:eastAsia="x-none"/>
              </w:rPr>
              <w:t xml:space="preserve">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w:t>
      </w:r>
      <w:proofErr w:type="gramStart"/>
      <w:r>
        <w:rPr>
          <w:rFonts w:ascii="Calibri" w:eastAsiaTheme="minorEastAsia" w:hAnsi="Calibri" w:cs="Calibri"/>
          <w:sz w:val="22"/>
          <w:szCs w:val="22"/>
        </w:rPr>
        <w:t>discussed, but</w:t>
      </w:r>
      <w:proofErr w:type="gramEnd"/>
      <w:r>
        <w:rPr>
          <w:rFonts w:ascii="Calibri" w:eastAsiaTheme="minorEastAsia" w:hAnsi="Calibri" w:cs="Calibri"/>
          <w:sz w:val="22"/>
          <w:szCs w:val="22"/>
        </w:rPr>
        <w:t xml:space="preserve">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 xml:space="preserve">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w:t>
            </w:r>
            <w:proofErr w:type="gramStart"/>
            <w:r>
              <w:rPr>
                <w:rFonts w:ascii="Calibri" w:eastAsia="MS Mincho" w:hAnsi="Calibri" w:cs="Calibri"/>
                <w:lang w:eastAsia="ja-JP"/>
              </w:rPr>
              <w:t>commander</w:t>
            </w:r>
            <w:proofErr w:type="gramEnd"/>
            <w:r>
              <w:rPr>
                <w:rFonts w:ascii="Calibri" w:eastAsia="MS Mincho" w:hAnsi="Calibri" w:cs="Calibri"/>
                <w:lang w:eastAsia="ja-JP"/>
              </w:rPr>
              <w:t xml:space="preserve">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524348ED"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756BD9C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w:t>
            </w: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 xml:space="preserve">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0ADC50A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7B05EB88" w14:textId="77777777" w:rsidR="00BD64D4" w:rsidRDefault="00132BBE">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w:t>
            </w:r>
            <w:proofErr w:type="gramStart"/>
            <w:r>
              <w:rPr>
                <w:rFonts w:ascii="Calibri" w:eastAsia="MS Mincho" w:hAnsi="Calibri" w:cs="Calibri"/>
                <w:lang w:eastAsia="ja-JP"/>
              </w:rPr>
              <w:t>cases</w:t>
            </w:r>
            <w:proofErr w:type="gramEnd"/>
            <w:r>
              <w:rPr>
                <w:rFonts w:ascii="Calibri" w:eastAsia="MS Mincho" w:hAnsi="Calibri" w:cs="Calibri"/>
                <w:lang w:eastAsia="ja-JP"/>
              </w:rPr>
              <w:t xml:space="preserve"> and it has the benefits of reduced signalling overhead. For example, UE-A may transmit the coordinating information to UE-B of its own accord, depending on certain pre-defined conditions, </w:t>
            </w:r>
            <w:proofErr w:type="gramStart"/>
            <w:r>
              <w:rPr>
                <w:rFonts w:ascii="Calibri" w:eastAsia="MS Mincho" w:hAnsi="Calibri" w:cs="Calibri"/>
                <w:lang w:eastAsia="ja-JP"/>
              </w:rPr>
              <w:t>e.g.</w:t>
            </w:r>
            <w:proofErr w:type="gramEnd"/>
            <w:r>
              <w:rPr>
                <w:rFonts w:ascii="Calibri" w:eastAsia="MS Mincho" w:hAnsi="Calibri" w:cs="Calibri"/>
                <w:lang w:eastAsia="ja-JP"/>
              </w:rPr>
              <w:t xml:space="preserve"> periodically.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w:t>
            </w:r>
            <w:proofErr w:type="gramStart"/>
            <w:r>
              <w:rPr>
                <w:rFonts w:ascii="Calibri" w:eastAsia="MS Mincho" w:hAnsi="Calibri" w:cs="Calibri"/>
                <w:lang w:eastAsia="ja-JP"/>
              </w:rPr>
              <w:t>the both</w:t>
            </w:r>
            <w:proofErr w:type="gramEnd"/>
            <w:r>
              <w:rPr>
                <w:rFonts w:ascii="Calibri" w:eastAsia="MS Mincho" w:hAnsi="Calibri" w:cs="Calibri"/>
                <w:lang w:eastAsia="ja-JP"/>
              </w:rPr>
              <w:t xml:space="preserve">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 xml:space="preserve">In our view, we do not need the three sub-bullets in the FFS. The last one of them covers the two previous ones. We suggest keeping only the last FFS bullet </w:t>
            </w:r>
            <w:proofErr w:type="gramStart"/>
            <w:r>
              <w:rPr>
                <w:rFonts w:ascii="Calibri" w:eastAsia="MS Mincho" w:hAnsi="Calibri" w:cs="Calibri"/>
                <w:sz w:val="22"/>
                <w:szCs w:val="22"/>
                <w:lang w:eastAsia="ja-JP"/>
              </w:rPr>
              <w:t>in order to</w:t>
            </w:r>
            <w:proofErr w:type="gramEnd"/>
            <w:r>
              <w:rPr>
                <w:rFonts w:ascii="Calibri" w:eastAsia="MS Mincho" w:hAnsi="Calibri" w:cs="Calibri"/>
                <w:sz w:val="22"/>
                <w:szCs w:val="22"/>
                <w:lang w:eastAsia="ja-JP"/>
              </w:rPr>
              <w:t xml:space="preserve">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ListParagraph"/>
              <w:widowControl/>
              <w:numPr>
                <w:ilvl w:val="2"/>
                <w:numId w:val="8"/>
              </w:numPr>
              <w:spacing w:before="0" w:after="0" w:line="240" w:lineRule="auto"/>
              <w:rPr>
                <w:i/>
                <w:iCs/>
              </w:rPr>
            </w:pPr>
            <w:r>
              <w:rPr>
                <w:i/>
                <w:iCs/>
              </w:rPr>
              <w:t>FFS: Details including</w:t>
            </w:r>
          </w:p>
          <w:p w14:paraId="672C5121" w14:textId="77777777" w:rsidR="00BD64D4" w:rsidRDefault="00132BBE">
            <w:pPr>
              <w:pStyle w:val="ListParagraph"/>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ListParagraph"/>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w:t>
            </w:r>
            <w:proofErr w:type="gramStart"/>
            <w:r>
              <w:rPr>
                <w:rFonts w:ascii="Calibri" w:eastAsia="MS Mincho" w:hAnsi="Calibri" w:cs="Calibri"/>
                <w:sz w:val="22"/>
                <w:szCs w:val="22"/>
                <w:lang w:eastAsia="ja-JP"/>
              </w:rPr>
              <w:t>to start</w:t>
            </w:r>
            <w:proofErr w:type="gramEnd"/>
            <w:r>
              <w:rPr>
                <w:rFonts w:ascii="Calibri" w:eastAsia="MS Mincho" w:hAnsi="Calibri" w:cs="Calibri"/>
                <w:sz w:val="22"/>
                <w:szCs w:val="22"/>
                <w:lang w:eastAsia="ja-JP"/>
              </w:rPr>
              <w:t xml:space="preserve">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updated version from DCM can be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5F0F0509"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7D4F101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In our view, Scheme 2 works better when UE-A is among the destination of UE-B. If UE-A is any UE that </w:t>
            </w:r>
            <w:proofErr w:type="gramStart"/>
            <w:r>
              <w:rPr>
                <w:rFonts w:ascii="Calibri" w:hAnsi="Calibri" w:cs="Calibri"/>
                <w:sz w:val="22"/>
                <w:szCs w:val="22"/>
                <w:lang w:eastAsia="zh-CN"/>
              </w:rPr>
              <w:t>is capable of detecting</w:t>
            </w:r>
            <w:proofErr w:type="gramEnd"/>
            <w:r>
              <w:rPr>
                <w:rFonts w:ascii="Calibri" w:hAnsi="Calibri" w:cs="Calibri"/>
                <w:sz w:val="22"/>
                <w:szCs w:val="22"/>
                <w:lang w:eastAsia="zh-CN"/>
              </w:rPr>
              <w:t xml:space="preserve">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 xml:space="preserve">The examples under “Definition of resource conflict” can be </w:t>
            </w:r>
            <w:proofErr w:type="gramStart"/>
            <w:r>
              <w:rPr>
                <w:rFonts w:ascii="Calibri" w:hAnsi="Calibri" w:cs="Calibri"/>
                <w:iCs/>
                <w:sz w:val="22"/>
              </w:rPr>
              <w:t>removed, since</w:t>
            </w:r>
            <w:proofErr w:type="gramEnd"/>
            <w:r>
              <w:rPr>
                <w:rFonts w:ascii="Calibri" w:hAnsi="Calibri" w:cs="Calibri"/>
                <w:iCs/>
                <w:sz w:val="22"/>
              </w:rPr>
              <w:t xml:space="preserv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431764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3B94DFC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procedure can be reused as much as possible to decide the set of preferred or non-preferred resource. Specifically, Rel-16 </w:t>
            </w:r>
            <w:proofErr w:type="gramStart"/>
            <w:r>
              <w:rPr>
                <w:rFonts w:ascii="Calibri" w:eastAsiaTheme="minorEastAsia" w:hAnsi="Calibri" w:cs="Calibri"/>
                <w:sz w:val="22"/>
                <w:szCs w:val="22"/>
                <w:lang w:eastAsia="ko-KR"/>
              </w:rPr>
              <w:t>sensing</w:t>
            </w:r>
            <w:proofErr w:type="gramEnd"/>
            <w:r>
              <w:rPr>
                <w:rFonts w:ascii="Calibri" w:eastAsiaTheme="minorEastAsia" w:hAnsi="Calibri" w:cs="Calibri"/>
                <w:sz w:val="22"/>
                <w:szCs w:val="22"/>
                <w:lang w:eastAsia="ko-KR"/>
              </w:rPr>
              <w:t xml:space="preserve"> and resource selection procedure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18A47CB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w:t>
            </w:r>
            <w:proofErr w:type="gramStart"/>
            <w:r>
              <w:rPr>
                <w:rFonts w:ascii="Calibri" w:hAnsi="Calibri" w:cs="Calibri"/>
                <w:sz w:val="22"/>
                <w:szCs w:val="22"/>
                <w:lang w:eastAsia="zh-CN"/>
              </w:rPr>
              <w:t>that,</w:t>
            </w:r>
            <w:proofErr w:type="gramEnd"/>
            <w:r>
              <w:rPr>
                <w:rFonts w:ascii="Calibri" w:hAnsi="Calibri" w:cs="Calibri"/>
                <w:sz w:val="22"/>
                <w:szCs w:val="22"/>
                <w:lang w:eastAsia="zh-CN"/>
              </w:rPr>
              <w:t xml:space="preserve">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w:t>
            </w:r>
            <w:proofErr w:type="gramStart"/>
            <w:r>
              <w:rPr>
                <w:rFonts w:ascii="Calibri" w:eastAsiaTheme="minorEastAsia" w:hAnsi="Calibri" w:cs="Calibri"/>
                <w:i/>
                <w:sz w:val="22"/>
              </w:rPr>
              <w:t xml:space="preserve">reception, </w:t>
            </w:r>
            <w:r>
              <w:rPr>
                <w:rFonts w:ascii="Calibri" w:eastAsiaTheme="minorEastAsia" w:hAnsi="Calibri" w:cs="Calibri"/>
                <w:i/>
                <w:color w:val="FF0000"/>
                <w:sz w:val="22"/>
              </w:rPr>
              <w:t>if</w:t>
            </w:r>
            <w:proofErr w:type="gramEnd"/>
            <w:r>
              <w:rPr>
                <w:rFonts w:ascii="Calibri" w:eastAsiaTheme="minorEastAsia" w:hAnsi="Calibri" w:cs="Calibri"/>
                <w:i/>
                <w:color w:val="FF0000"/>
                <w:sz w:val="22"/>
              </w:rPr>
              <w:t xml:space="preserve">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ListParagraph"/>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ListParagraph"/>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We are supportive of the FL’s </w:t>
            </w:r>
            <w:proofErr w:type="gramStart"/>
            <w:r>
              <w:rPr>
                <w:rFonts w:ascii="Calibri" w:hAnsi="Calibri" w:cs="Calibri"/>
                <w:sz w:val="22"/>
                <w:szCs w:val="22"/>
                <w:lang w:eastAsia="zh-CN"/>
              </w:rPr>
              <w:t>proposal, and</w:t>
            </w:r>
            <w:proofErr w:type="gramEnd"/>
            <w:r>
              <w:rPr>
                <w:rFonts w:ascii="Calibri" w:hAnsi="Calibri" w:cs="Calibri"/>
                <w:sz w:val="22"/>
                <w:szCs w:val="22"/>
                <w:lang w:eastAsia="zh-CN"/>
              </w:rPr>
              <w:t xml:space="preserve">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593B110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alternative not that both </w:t>
            </w:r>
            <w:proofErr w:type="gramStart"/>
            <w:r>
              <w:rPr>
                <w:rFonts w:ascii="Calibri" w:eastAsia="MS Mincho" w:hAnsi="Calibri" w:cs="Calibri"/>
                <w:sz w:val="22"/>
                <w:szCs w:val="22"/>
                <w:lang w:eastAsia="ja-JP"/>
              </w:rPr>
              <w:t>have to</w:t>
            </w:r>
            <w:proofErr w:type="gramEnd"/>
            <w:r>
              <w:rPr>
                <w:rFonts w:ascii="Calibri" w:eastAsia="MS Mincho" w:hAnsi="Calibri" w:cs="Calibri"/>
                <w:sz w:val="22"/>
                <w:szCs w:val="22"/>
                <w:lang w:eastAsia="ja-JP"/>
              </w:rPr>
              <w:t xml:space="preserve"> be satisfied simultaneously. With that understanding, we propose the following clarification:</w:t>
            </w:r>
          </w:p>
          <w:p w14:paraId="73AEF74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548A53EE" w14:textId="77777777" w:rsidR="00BD64D4" w:rsidRDefault="00132BBE">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w:t>
            </w:r>
            <w:proofErr w:type="gramStart"/>
            <w:r>
              <w:rPr>
                <w:rFonts w:ascii="Calibri" w:hAnsi="Calibri" w:cs="Calibri"/>
                <w:color w:val="000000" w:themeColor="text1"/>
                <w:sz w:val="22"/>
                <w:lang w:eastAsia="zh-CN"/>
              </w:rPr>
              <w:t>not</w:t>
            </w:r>
            <w:proofErr w:type="gramEnd"/>
            <w:r>
              <w:rPr>
                <w:rFonts w:ascii="Calibri" w:hAnsi="Calibri" w:cs="Calibri"/>
                <w:color w:val="000000" w:themeColor="text1"/>
                <w:sz w:val="22"/>
                <w:lang w:eastAsia="zh-CN"/>
              </w:rPr>
              <w:t xml:space="preserve">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B990D40"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6F924AEC"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ListParagraph"/>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ja-JP"/>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ListParagraph"/>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0FE5F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ListParagraph"/>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ListParagraph"/>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ListParagraph"/>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 xml:space="preserve">Share similar views as Intel and QC that the request-based and non-request-based (i.e., </w:t>
            </w:r>
            <w:proofErr w:type="gramStart"/>
            <w:r>
              <w:rPr>
                <w:lang w:eastAsia="zh-CN"/>
              </w:rPr>
              <w:t>explicit</w:t>
            </w:r>
            <w:proofErr w:type="gramEnd"/>
            <w:r>
              <w:rPr>
                <w:lang w:eastAsia="zh-CN"/>
              </w:rPr>
              <w:t xml:space="preserve">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 xml:space="preserve">In the first GTW session, we have already agreed that preferred and non-preferred set of resources are supported for Scheme 1 without further down-selection, and apparently, both explicit request and implicit trigger based on pre-defined conditions should be supported </w:t>
            </w:r>
            <w:proofErr w:type="gramStart"/>
            <w:r>
              <w:rPr>
                <w:lang w:eastAsia="zh-CN"/>
              </w:rPr>
              <w:t>in order to</w:t>
            </w:r>
            <w:proofErr w:type="gramEnd"/>
            <w:r>
              <w:rPr>
                <w:lang w:eastAsia="zh-CN"/>
              </w:rPr>
              <w:t xml:space="preserve">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 xml:space="preserve">Regarding the sub-bullets under the FFS, we are fine with them as proposed by the </w:t>
            </w:r>
            <w:proofErr w:type="gramStart"/>
            <w:r>
              <w:rPr>
                <w:rFonts w:ascii="Calibri" w:eastAsiaTheme="minorEastAsia" w:hAnsi="Calibri" w:cs="Calibri"/>
                <w:lang w:eastAsia="ko-KR"/>
              </w:rPr>
              <w:t>FL, but</w:t>
            </w:r>
            <w:proofErr w:type="gramEnd"/>
            <w:r>
              <w:rPr>
                <w:rFonts w:ascii="Calibri" w:eastAsiaTheme="minorEastAsia" w:hAnsi="Calibri" w:cs="Calibri"/>
                <w:lang w:eastAsia="ko-KR"/>
              </w:rPr>
              <w:t xml:space="preserve">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 xml:space="preserve">Suggest </w:t>
            </w:r>
            <w:proofErr w:type="gramStart"/>
            <w:r>
              <w:t>to combine</w:t>
            </w:r>
            <w:proofErr w:type="gramEnd"/>
            <w:r>
              <w:t xml:space="preserv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 xml:space="preserve">Suggest </w:t>
            </w:r>
            <w:proofErr w:type="gramStart"/>
            <w:r>
              <w:t>to use</w:t>
            </w:r>
            <w:proofErr w:type="gramEnd"/>
            <w:r>
              <w:t xml:space="preserve"> pluralise condition(s) since currently RAN1 is not sure whether there is only one condition.</w:t>
            </w:r>
          </w:p>
          <w:p w14:paraId="161801E5" w14:textId="77777777" w:rsidR="00BD64D4" w:rsidRDefault="00132BBE">
            <w:pPr>
              <w:snapToGrid w:val="0"/>
              <w:spacing w:after="0"/>
            </w:pPr>
            <w:r>
              <w:t xml:space="preserve">If UE-A/UE-B determination is to be discussed separately, we suggest </w:t>
            </w:r>
            <w:proofErr w:type="gramStart"/>
            <w:r>
              <w:t>to have</w:t>
            </w:r>
            <w:proofErr w:type="gramEnd"/>
            <w:r>
              <w:t xml:space="preser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 xml:space="preserve">Suggest </w:t>
            </w:r>
            <w:proofErr w:type="gramStart"/>
            <w:r>
              <w:t>to use</w:t>
            </w:r>
            <w:proofErr w:type="gramEnd"/>
            <w:r>
              <w:t xml:space="preserve"> the term “trigger” in both Proposal 1 and 2, this avoids introducing new terms like “request” which may cause confusion.</w:t>
            </w:r>
          </w:p>
          <w:p w14:paraId="46B36B6E" w14:textId="77777777" w:rsidR="00BD64D4" w:rsidRDefault="00132BBE">
            <w:pPr>
              <w:snapToGrid w:val="0"/>
              <w:spacing w:after="0"/>
            </w:pPr>
            <w:r>
              <w:t xml:space="preserve">Suggest </w:t>
            </w:r>
            <w:proofErr w:type="gramStart"/>
            <w:r>
              <w:t>to combine</w:t>
            </w:r>
            <w:proofErr w:type="gramEnd"/>
            <w:r>
              <w:t xml:space="preserv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w:t>
            </w:r>
            <w:proofErr w:type="gramStart"/>
            <w:r>
              <w:rPr>
                <w:lang w:eastAsia="zh-CN"/>
              </w:rPr>
              <w:t>clarify</w:t>
            </w:r>
            <w:proofErr w:type="gramEnd"/>
            <w:r>
              <w:rPr>
                <w:lang w:eastAsia="zh-CN"/>
              </w:rPr>
              <w:t xml:space="preserve">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w:t>
            </w:r>
            <w:proofErr w:type="gramStart"/>
            <w:r>
              <w:t>triggered</w:t>
            </w:r>
            <w:proofErr w:type="gramEnd"/>
            <w:r>
              <w:t xml:space="preserve">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w:t>
            </w:r>
            <w:proofErr w:type="gramStart"/>
            <w:r>
              <w:rPr>
                <w:rFonts w:ascii="Calibri" w:hAnsi="Calibri" w:cs="Calibri"/>
                <w:lang w:eastAsia="zh-CN"/>
              </w:rPr>
              <w:t>since,</w:t>
            </w:r>
            <w:proofErr w:type="gramEnd"/>
            <w:r>
              <w:rPr>
                <w:rFonts w:ascii="Calibri" w:hAnsi="Calibri" w:cs="Calibri"/>
                <w:lang w:eastAsia="zh-CN"/>
              </w:rPr>
              <w:t xml:space="preserv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 xml:space="preserve">Before </w:t>
            </w:r>
            <w:proofErr w:type="gramStart"/>
            <w:r>
              <w:rPr>
                <w:rFonts w:ascii="Calibri" w:hAnsi="Calibri" w:cs="Calibri"/>
                <w:lang w:eastAsia="zh-CN"/>
              </w:rPr>
              <w:t>agree</w:t>
            </w:r>
            <w:proofErr w:type="gramEnd"/>
            <w:r>
              <w:rPr>
                <w:rFonts w:ascii="Calibri" w:hAnsi="Calibri" w:cs="Calibri"/>
                <w:lang w:eastAsia="zh-CN"/>
              </w:rPr>
              <w:t xml:space="preserv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w:t>
            </w:r>
            <w:proofErr w:type="gramStart"/>
            <w:r>
              <w:rPr>
                <w:lang w:eastAsia="zh-CN"/>
              </w:rPr>
              <w:t>B’s</w:t>
            </w:r>
            <w:proofErr w:type="gramEnd"/>
            <w:r>
              <w:rPr>
                <w:lang w:eastAsia="zh-CN"/>
              </w:rPr>
              <w:t xml:space="preserve">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 xml:space="preserve">Suggest </w:t>
            </w:r>
            <w:proofErr w:type="gramStart"/>
            <w:r>
              <w:t>to combine</w:t>
            </w:r>
            <w:proofErr w:type="gramEnd"/>
            <w:r>
              <w:t xml:space="preserv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 xml:space="preserve">Since the main bullet already mentioned UE-B, it’s better to have a sub-bullet for UE-B. Other comments are </w:t>
            </w:r>
            <w:proofErr w:type="gramStart"/>
            <w:r>
              <w:t>similar to</w:t>
            </w:r>
            <w:proofErr w:type="gramEnd"/>
            <w:r>
              <w:t xml:space="preserve">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proofErr w:type="gramStart"/>
            <w:r>
              <w:rPr>
                <w:rFonts w:ascii="Calibiri" w:hAnsi="Calibiri"/>
              </w:rPr>
              <w:t>Yes</w:t>
            </w:r>
            <w:proofErr w:type="gramEnd"/>
            <w:r>
              <w:rPr>
                <w:rFonts w:ascii="Calibiri" w:hAnsi="Calibiri"/>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FFS: Detail including </w:t>
            </w:r>
          </w:p>
          <w:p w14:paraId="19DE73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ListParagraph"/>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 xml:space="preserve">Moreover, in our view, the last sub-bullet makes no sense. Clearly the condition for detecting a resource conflict will have to be specified. </w:t>
            </w:r>
            <w:r>
              <w:lastRenderedPageBreak/>
              <w:t>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Definition of expected/potential resource conflict</w:t>
            </w:r>
          </w:p>
          <w:p w14:paraId="15CF7C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53E9B13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ListParagraph"/>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ListParagraph"/>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ListParagraph"/>
              <w:widowControl/>
              <w:numPr>
                <w:ilvl w:val="1"/>
                <w:numId w:val="11"/>
              </w:numPr>
              <w:spacing w:before="0" w:after="0" w:line="240" w:lineRule="auto"/>
              <w:rPr>
                <w:i/>
                <w:iCs/>
              </w:rPr>
            </w:pPr>
            <w:r>
              <w:rPr>
                <w:i/>
                <w:iCs/>
              </w:rPr>
              <w:lastRenderedPageBreak/>
              <w:t>A capable UE that detects expected/potential resource conflict on resource(s) indicated by UE-B’s SCI and sends inter-UE coordination information to UE-B is UE-A</w:t>
            </w:r>
          </w:p>
          <w:p w14:paraId="42024779" w14:textId="77777777" w:rsidR="00BD64D4" w:rsidRDefault="00132BBE">
            <w:pPr>
              <w:pStyle w:val="ListParagraph"/>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ListParagraph"/>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ListParagraph"/>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A UE that requests/triggers or is triggered/requested or is configured to receive inter UE coordination information for its transmissions can be UE-B </w:t>
            </w:r>
          </w:p>
          <w:p w14:paraId="094758B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11230B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proofErr w:type="gramStart"/>
            <w:r>
              <w:t>In  general</w:t>
            </w:r>
            <w:proofErr w:type="gramEnd"/>
            <w:r>
              <w:t xml:space="preserve">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121080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 xml:space="preserve">We agree with the text changes suggested by Ericsson, for the main and sub-bullets. Regarding the sub-bullets under the FFS, we can also accept dropping them if this facilitates an easier </w:t>
            </w:r>
            <w:proofErr w:type="gramStart"/>
            <w:r>
              <w:rPr>
                <w:rFonts w:ascii="Calibri" w:hAnsi="Calibri" w:cs="Calibri"/>
              </w:rPr>
              <w:t>agreement, and</w:t>
            </w:r>
            <w:proofErr w:type="gramEnd"/>
            <w:r>
              <w:rPr>
                <w:rFonts w:ascii="Calibri" w:hAnsi="Calibri" w:cs="Calibri"/>
              </w:rPr>
              <w:t xml:space="preserve">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proofErr w:type="gramStart"/>
            <w:r>
              <w:t>So</w:t>
            </w:r>
            <w:proofErr w:type="gramEnd"/>
            <w:r>
              <w:t xml:space="preserve"> we suggest the following changes in red:</w:t>
            </w:r>
          </w:p>
          <w:p w14:paraId="4F06389A" w14:textId="77777777" w:rsidR="00BD64D4" w:rsidRDefault="00132BBE">
            <w:pPr>
              <w:snapToGrid w:val="0"/>
              <w:spacing w:after="0"/>
            </w:pPr>
            <w:r>
              <w:t>==</w:t>
            </w:r>
          </w:p>
          <w:p w14:paraId="3CB6474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0CF5663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w:t>
            </w:r>
            <w:r>
              <w:rPr>
                <w:rFonts w:ascii="Calibri" w:eastAsiaTheme="minorEastAsia" w:hAnsi="Calibri" w:cs="Calibri"/>
                <w:i/>
                <w:sz w:val="22"/>
              </w:rPr>
              <w:lastRenderedPageBreak/>
              <w:t xml:space="preserve">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135C3B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Additional information on top of preferred/non-preferred resources may be included into inter-UE coordination information. We </w:t>
            </w:r>
            <w:r>
              <w:rPr>
                <w:rFonts w:ascii="Calibri" w:eastAsia="MS Mincho" w:hAnsi="Calibri" w:cs="Calibri"/>
                <w:sz w:val="22"/>
                <w:szCs w:val="22"/>
                <w:lang w:eastAsia="ja-JP"/>
              </w:rPr>
              <w:lastRenderedPageBreak/>
              <w:t>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lastRenderedPageBreak/>
              <w:t>Is the RSRP threshold the one defined in Rel-16 for the resource selection procedure as defined in TS 38.214?</w:t>
            </w:r>
          </w:p>
          <w:p w14:paraId="3F5BB4E0"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 xml:space="preserve">Moreover, we propose that </w:t>
            </w:r>
            <w:proofErr w:type="gramStart"/>
            <w:r>
              <w:rPr>
                <w:rFonts w:ascii="Times New Roman" w:hAnsi="Times New Roman"/>
              </w:rPr>
              <w:t>in order to</w:t>
            </w:r>
            <w:proofErr w:type="gramEnd"/>
            <w:r>
              <w:rPr>
                <w:rFonts w:ascii="Times New Roman" w:hAnsi="Times New Roman"/>
              </w:rPr>
              <w:t xml:space="preserve"> exclude resources that are reserved by other UE(s), the same procedure as in Rel-16 should be 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70A07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689C1E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w:t>
            </w:r>
          </w:p>
          <w:p w14:paraId="3BBD65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ListParagraph"/>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7AFE5830"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ListParagraph"/>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ListParagraph"/>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w:t>
            </w:r>
            <w:proofErr w:type="gramStart"/>
            <w:r>
              <w:rPr>
                <w:rFonts w:ascii="Calibri" w:eastAsiaTheme="minorEastAsia" w:hAnsi="Calibri" w:cs="Calibri"/>
                <w:i/>
                <w:strike/>
                <w:color w:val="FF0000"/>
                <w:sz w:val="22"/>
              </w:rPr>
              <w:t>the whose</w:t>
            </w:r>
            <w:proofErr w:type="gramEnd"/>
            <w:r>
              <w:rPr>
                <w:rFonts w:ascii="Calibri" w:eastAsiaTheme="minorEastAsia" w:hAnsi="Calibri" w:cs="Calibri"/>
                <w:i/>
                <w:strike/>
                <w:color w:val="FF0000"/>
                <w:sz w:val="22"/>
              </w:rPr>
              <w:t xml:space="preserve"> RSRP measurement </w:t>
            </w:r>
            <w:r>
              <w:rPr>
                <w:rFonts w:ascii="Calibri" w:hAnsi="Calibri" w:cs="Calibri"/>
                <w:i/>
                <w:strike/>
                <w:color w:val="FF0000"/>
                <w:sz w:val="22"/>
              </w:rPr>
              <w:t>is larger than a RSRP threshold</w:t>
            </w:r>
          </w:p>
          <w:p w14:paraId="7776D554"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w:t>
            </w:r>
            <w:proofErr w:type="gramStart"/>
            <w:r>
              <w:rPr>
                <w:rFonts w:ascii="Calibri" w:eastAsiaTheme="minorEastAsia" w:hAnsi="Calibri" w:cs="Calibri"/>
                <w:lang w:eastAsia="ko-KR"/>
              </w:rPr>
              <w:t>details</w:t>
            </w:r>
            <w:proofErr w:type="gramEnd"/>
            <w:r>
              <w:rPr>
                <w:rFonts w:ascii="Calibri" w:eastAsiaTheme="minorEastAsia" w:hAnsi="Calibri" w:cs="Calibri"/>
                <w:lang w:eastAsia="ko-KR"/>
              </w:rPr>
              <w:t xml:space="preserve">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ListParagraph"/>
              <w:ind w:firstLine="0"/>
              <w:rPr>
                <w:rFonts w:ascii="Calibri" w:hAnsi="Calibri" w:cs="Calibri"/>
                <w:sz w:val="22"/>
                <w:lang w:eastAsia="zh-CN"/>
              </w:rPr>
            </w:pPr>
            <w:r>
              <w:rPr>
                <w:rFonts w:ascii="Calibri" w:hAnsi="Calibri" w:cs="Calibri"/>
                <w:sz w:val="22"/>
                <w:lang w:eastAsia="zh-CN"/>
              </w:rPr>
              <w:t xml:space="preserve">On the RSRP threshold used to determine the </w:t>
            </w:r>
            <w:r>
              <w:rPr>
                <w:rFonts w:ascii="Calibri" w:hAnsi="Calibri" w:cs="Calibri"/>
                <w:sz w:val="22"/>
                <w:lang w:eastAsia="zh-CN"/>
              </w:rPr>
              <w:lastRenderedPageBreak/>
              <w:t>preferred/non-preferred resource(s) it should be further studied including a) the RSRP threshold is (pre-)configured or b) the RSRP threshold is indicted by UE-B</w:t>
            </w:r>
          </w:p>
          <w:p w14:paraId="25DC4DC5" w14:textId="77777777" w:rsidR="00BD64D4" w:rsidRDefault="00132BB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ListParagraph"/>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ListParagraph"/>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1DDB8C5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w:t>
            </w:r>
            <w:r>
              <w:rPr>
                <w:rFonts w:ascii="Calibri" w:eastAsiaTheme="minorEastAsia" w:hAnsi="Calibri" w:cs="Calibri"/>
                <w:i/>
                <w:color w:val="FF0000"/>
                <w:sz w:val="22"/>
              </w:rPr>
              <w:lastRenderedPageBreak/>
              <w:t xml:space="preserve">RSRP level is below RSRP level  </w:t>
            </w:r>
          </w:p>
          <w:p w14:paraId="1C4F5D5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ListParagraph"/>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697488D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36B1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7011B5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4A6E4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89F2B2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ListParagraph"/>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228752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70B20FE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1A24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E809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513F251A"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F8A1DD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60A752E3"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We are supportive of the FL’s </w:t>
            </w:r>
            <w:proofErr w:type="gramStart"/>
            <w:r>
              <w:rPr>
                <w:rFonts w:ascii="Calibri" w:eastAsiaTheme="minorEastAsia" w:hAnsi="Calibri" w:cs="Calibri"/>
                <w:lang w:eastAsia="ko-KR"/>
              </w:rPr>
              <w:t>proposal, but</w:t>
            </w:r>
            <w:proofErr w:type="gramEnd"/>
            <w:r>
              <w:rPr>
                <w:rFonts w:ascii="Calibri" w:eastAsiaTheme="minorEastAsia" w:hAnsi="Calibri" w:cs="Calibri"/>
                <w:lang w:eastAsia="ko-KR"/>
              </w:rPr>
              <w:t xml:space="preserve">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29022D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25DC0EC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2E43D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 xml:space="preserve">For preferred resources, when UE-A determines preferred resources for UE-B’s transmission, UE-B’s traffic requirement should be </w:t>
            </w:r>
            <w:proofErr w:type="gramStart"/>
            <w:r>
              <w:t>taken into account</w:t>
            </w:r>
            <w:proofErr w:type="gramEnd"/>
            <w:r>
              <w: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719059A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w:t>
            </w:r>
            <w:proofErr w:type="gramStart"/>
            <w:r>
              <w:t>to add</w:t>
            </w:r>
            <w:proofErr w:type="gramEnd"/>
            <w:r>
              <w:t xml:space="preserve">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ListParagraph"/>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ListParagraph"/>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 considers resource(s) satisfying at least one of the following </w:t>
            </w:r>
            <w:proofErr w:type="gramStart"/>
            <w:r>
              <w:rPr>
                <w:rFonts w:ascii="Times New Roman" w:eastAsia="SimSun" w:hAnsi="Times New Roman"/>
                <w:szCs w:val="20"/>
                <w:lang w:val="en-GB" w:eastAsia="en-US"/>
              </w:rPr>
              <w:t>condition</w:t>
            </w:r>
            <w:proofErr w:type="gramEnd"/>
            <w:r>
              <w:rPr>
                <w:rFonts w:ascii="Times New Roman" w:eastAsia="SimSun" w:hAnsi="Times New Roman"/>
                <w:szCs w:val="20"/>
                <w:lang w:val="en-GB" w:eastAsia="en-US"/>
              </w:rPr>
              <w:t>(s) as set of resource(s) non-preferred for UE-B’s transmission</w:t>
            </w:r>
          </w:p>
          <w:p w14:paraId="58B006B6"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01B8F6D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587575A"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C226A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E138D3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F1CB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ListParagraph"/>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6C82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47BCF6E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960469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lastRenderedPageBreak/>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40FFA1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w:t>
            </w:r>
            <w:proofErr w:type="gramStart"/>
            <w:r>
              <w:rPr>
                <w:rFonts w:ascii="Calibri" w:hAnsi="Calibri" w:cs="Calibri"/>
                <w:sz w:val="22"/>
                <w:szCs w:val="22"/>
              </w:rPr>
              <w:t>to include</w:t>
            </w:r>
            <w:proofErr w:type="gramEnd"/>
            <w:r>
              <w:rPr>
                <w:rFonts w:ascii="Calibri" w:hAnsi="Calibri" w:cs="Calibri"/>
                <w:sz w:val="22"/>
                <w:szCs w:val="22"/>
              </w:rPr>
              <w:t xml:space="preserv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BD0D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855ADE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w:t>
            </w:r>
            <w:proofErr w:type="gramStart"/>
            <w:r>
              <w:rPr>
                <w:rFonts w:eastAsiaTheme="minorEastAsia"/>
                <w:bCs/>
                <w:iCs/>
                <w:lang w:eastAsia="ko-KR"/>
              </w:rPr>
              <w:t>e.g.</w:t>
            </w:r>
            <w:proofErr w:type="gramEnd"/>
            <w:r>
              <w:rPr>
                <w:rFonts w:eastAsiaTheme="minorEastAsia"/>
                <w:bCs/>
                <w:iCs/>
                <w:lang w:eastAsia="ko-KR"/>
              </w:rPr>
              <w:t xml:space="preserve">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C391A3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0FDB2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ListParagraph"/>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ListParagraph"/>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ListParagraph"/>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ListParagraph"/>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1A1ABE29" w14:textId="77777777" w:rsidR="00BD64D4" w:rsidRDefault="00132BBE">
            <w:pPr>
              <w:pStyle w:val="ListParagraph"/>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ListParagraph"/>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1D1A89A7" w14:textId="77777777" w:rsidR="00BD64D4" w:rsidRDefault="00BD64D4">
            <w:pPr>
              <w:pStyle w:val="ListParagraph"/>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w:t>
            </w:r>
            <w:proofErr w:type="gramStart"/>
            <w:r>
              <w:t>be based on the assumption</w:t>
            </w:r>
            <w:proofErr w:type="gramEnd"/>
            <w:r>
              <w:t xml:space="preserve">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0BF5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ListParagraph"/>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lastRenderedPageBreak/>
              <w:t>FFS: Details</w:t>
            </w:r>
          </w:p>
          <w:p w14:paraId="1AC43E5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w:t>
            </w:r>
            <w:proofErr w:type="gramStart"/>
            <w:r>
              <w:rPr>
                <w:rFonts w:eastAsiaTheme="minorEastAsia"/>
                <w:bCs/>
                <w:iCs/>
                <w:lang w:eastAsia="ko-KR"/>
              </w:rPr>
              <w:t>us, but</w:t>
            </w:r>
            <w:proofErr w:type="gramEnd"/>
            <w:r>
              <w:rPr>
                <w:rFonts w:eastAsiaTheme="minorEastAsia"/>
                <w:bCs/>
                <w:iCs/>
                <w:lang w:eastAsia="ko-KR"/>
              </w:rPr>
              <w:t xml:space="preserve">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proofErr w:type="gramStart"/>
            <w:r>
              <w:rPr>
                <w:rFonts w:ascii="Calibri" w:eastAsiaTheme="minorEastAsia" w:hAnsi="Calibri" w:cs="Calibri"/>
                <w:lang w:eastAsia="ko-KR"/>
              </w:rPr>
              <w:t>Similar to</w:t>
            </w:r>
            <w:proofErr w:type="gramEnd"/>
            <w:r>
              <w:rPr>
                <w:rFonts w:ascii="Calibri" w:eastAsiaTheme="minorEastAsia" w:hAnsi="Calibri" w:cs="Calibri"/>
                <w:lang w:eastAsia="ko-KR"/>
              </w:rPr>
              <w:t xml:space="preserve">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w:t>
            </w:r>
            <w:proofErr w:type="gramStart"/>
            <w:r>
              <w:rPr>
                <w:lang w:eastAsia="zh-CN"/>
              </w:rPr>
              <w:t>1, but</w:t>
            </w:r>
            <w:proofErr w:type="gramEnd"/>
            <w:r>
              <w:rPr>
                <w:lang w:eastAsia="zh-CN"/>
              </w:rPr>
              <w:t xml:space="preserve">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Another condition should be </w:t>
            </w:r>
            <w:proofErr w:type="gramStart"/>
            <w:r>
              <w:rPr>
                <w:rFonts w:ascii="Calibri" w:eastAsiaTheme="minorEastAsia" w:hAnsi="Calibri" w:cs="Calibri"/>
                <w:lang w:eastAsia="ko-KR"/>
              </w:rPr>
              <w:t>added, when</w:t>
            </w:r>
            <w:proofErr w:type="gramEnd"/>
            <w:r>
              <w:rPr>
                <w:rFonts w:ascii="Calibri" w:eastAsiaTheme="minorEastAsia" w:hAnsi="Calibri" w:cs="Calibri"/>
                <w:lang w:eastAsia="ko-KR"/>
              </w:rPr>
              <w:t xml:space="preserve">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64E2C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EDBD87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 xml:space="preserve">we suggest </w:t>
            </w:r>
            <w:proofErr w:type="gramStart"/>
            <w:r>
              <w:t>to add</w:t>
            </w:r>
            <w:proofErr w:type="gramEnd"/>
            <w:r>
              <w:t xml:space="preserve">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B1090F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3DFD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 xml:space="preserve">We are supportive of the FL’s proposal, </w:t>
            </w:r>
            <w:proofErr w:type="gramStart"/>
            <w:r>
              <w:rPr>
                <w:rFonts w:ascii="Calibri" w:hAnsi="Calibri" w:cs="Calibri"/>
              </w:rPr>
              <w:t>and also</w:t>
            </w:r>
            <w:proofErr w:type="gramEnd"/>
            <w:r>
              <w:rPr>
                <w:rFonts w:ascii="Calibri" w:hAnsi="Calibri" w:cs="Calibri"/>
              </w:rPr>
              <w:t xml:space="preserve"> support the inclusion of the time only overlapping aspect for both conditions.</w:t>
            </w:r>
          </w:p>
          <w:p w14:paraId="6EBD0F8C" w14:textId="77777777" w:rsidR="00BD64D4" w:rsidRDefault="00132BBE">
            <w:pPr>
              <w:snapToGrid w:val="0"/>
              <w:spacing w:after="0"/>
            </w:pPr>
            <w:r>
              <w:rPr>
                <w:rFonts w:ascii="Calibri" w:hAnsi="Calibri" w:cs="Calibri"/>
              </w:rPr>
              <w:t xml:space="preserve">Due to the high number of FFSs mentioned in the proposal, it might be more constructive to have a generic “FFS: Details and other condition(s)” at the end of the </w:t>
            </w:r>
            <w:proofErr w:type="gramStart"/>
            <w:r>
              <w:rPr>
                <w:rFonts w:ascii="Calibri" w:hAnsi="Calibri" w:cs="Calibri"/>
              </w:rPr>
              <w:t>proposal, and</w:t>
            </w:r>
            <w:proofErr w:type="gramEnd"/>
            <w:r>
              <w:rPr>
                <w:rFonts w:ascii="Calibri" w:hAnsi="Calibri" w:cs="Calibri"/>
              </w:rPr>
              <w:t xml:space="preserve">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meanwhiles UE-B can also </w:t>
            </w:r>
            <w:proofErr w:type="gramStart"/>
            <w:r>
              <w:rPr>
                <w:rFonts w:ascii="Calibri" w:hAnsi="Calibri" w:cs="Calibri"/>
                <w:lang w:eastAsia="zh-CN"/>
              </w:rPr>
              <w:t>detects</w:t>
            </w:r>
            <w:proofErr w:type="gramEnd"/>
            <w:r>
              <w:rPr>
                <w:rFonts w:ascii="Calibri" w:hAnsi="Calibri" w:cs="Calibri"/>
                <w:lang w:eastAsia="zh-CN"/>
              </w:rPr>
              <w:t xml:space="preserve">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 xml:space="preserve">For UL and SL conflict, suggest </w:t>
            </w:r>
            <w:proofErr w:type="gramStart"/>
            <w:r>
              <w:rPr>
                <w:rFonts w:ascii="Calibri" w:hAnsi="Calibri" w:cs="Calibri"/>
                <w:lang w:eastAsia="zh-CN"/>
              </w:rPr>
              <w:t>to try</w:t>
            </w:r>
            <w:proofErr w:type="gramEnd"/>
            <w:r>
              <w:rPr>
                <w:rFonts w:ascii="Calibri" w:hAnsi="Calibri" w:cs="Calibri"/>
                <w:lang w:eastAsia="zh-CN"/>
              </w:rPr>
              <w:t xml:space="preserve">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t xml:space="preserve">Suggest </w:t>
            </w:r>
            <w:proofErr w:type="gramStart"/>
            <w:r>
              <w:t>to remove</w:t>
            </w:r>
            <w:proofErr w:type="gramEnd"/>
            <w:r>
              <w:t xml:space="preser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FDBB0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ListParagraph"/>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ListParagraph"/>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xml:space="preserve">, where UE-A is the destination UE of UE-B, and its future transmission collide with UE-B transmission in time. Therefore, we would like to suggest </w:t>
            </w:r>
            <w:proofErr w:type="gramStart"/>
            <w:r>
              <w:t>to change</w:t>
            </w:r>
            <w:proofErr w:type="gramEnd"/>
            <w:r>
              <w:t xml:space="preserve"> condition 2-A-2 as:</w:t>
            </w:r>
          </w:p>
          <w:p w14:paraId="36FAF812" w14:textId="77777777" w:rsidR="00BD64D4" w:rsidRDefault="00BD64D4">
            <w:pPr>
              <w:snapToGrid w:val="0"/>
              <w:spacing w:after="0"/>
            </w:pPr>
          </w:p>
          <w:p w14:paraId="550BACEB" w14:textId="77777777" w:rsidR="00BD64D4" w:rsidRDefault="00132BBE">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We support FL’s proposal and additionally we support to add one more case where reserved resources of UE-A are overlapping with resource reserved by UE-</w:t>
            </w:r>
            <w:proofErr w:type="gramStart"/>
            <w:r>
              <w:rPr>
                <w:rFonts w:ascii="Calibri" w:eastAsiaTheme="minorEastAsia" w:hAnsi="Calibri" w:cs="Calibri"/>
                <w:lang w:eastAsia="ko-KR"/>
              </w:rPr>
              <w:t>B’s</w:t>
            </w:r>
            <w:proofErr w:type="gramEnd"/>
            <w:r>
              <w:rPr>
                <w:rFonts w:ascii="Calibri" w:eastAsiaTheme="minorEastAsia" w:hAnsi="Calibri" w:cs="Calibri"/>
                <w:lang w:eastAsia="ko-KR"/>
              </w:rPr>
              <w:t xml:space="preserve">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proofErr w:type="gramStart"/>
            <w:r>
              <w:t>Yes</w:t>
            </w:r>
            <w:proofErr w:type="gramEnd"/>
            <w: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B04F5B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UE-A’s UL transmission resource and/or UE-A’s LTE SL transmission resource are overlapping with resource(s) indicated by UE-B’s SCI in time</w:t>
            </w:r>
          </w:p>
          <w:p w14:paraId="7C2F2F3B"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3933DF79"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5CEC16B6"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ListParagraph"/>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proofErr w:type="gramStart"/>
            <w:r>
              <w:t>Yes</w:t>
            </w:r>
            <w:proofErr w:type="gramEnd"/>
            <w:r>
              <w:t xml:space="preserve">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proofErr w:type="gramStart"/>
            <w:r>
              <w:t>Yes</w:t>
            </w:r>
            <w:proofErr w:type="gramEnd"/>
            <w:r>
              <w:t xml:space="preserve">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07A9AB8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ListParagraph"/>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52A44A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ListParagraph"/>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0E8BC84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lastRenderedPageBreak/>
              <w:t xml:space="preserve">When only UE-A performs sensing and resource exclusion, UE-B uses the transmission resources indicated by UE-A,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1-2.</w:t>
            </w:r>
          </w:p>
          <w:p w14:paraId="5D75EA73"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transmission resources based on the sensing results from both UE-A and UE-B,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1-1.</w:t>
            </w:r>
          </w:p>
          <w:p w14:paraId="0FB0279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1-1</w:t>
            </w:r>
          </w:p>
          <w:p w14:paraId="54C9DD0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1-3</w:t>
            </w:r>
          </w:p>
          <w:p w14:paraId="79C05921"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suggest </w:t>
            </w:r>
            <w:proofErr w:type="gramStart"/>
            <w:r>
              <w:rPr>
                <w:rFonts w:ascii="Calibri" w:eastAsiaTheme="minorEastAsia" w:hAnsi="Calibri" w:cs="Calibri"/>
                <w:bCs/>
                <w:iCs/>
                <w:sz w:val="22"/>
                <w:szCs w:val="22"/>
                <w:lang w:eastAsia="ko-KR"/>
              </w:rPr>
              <w:t>to support</w:t>
            </w:r>
            <w:proofErr w:type="gramEnd"/>
            <w:r>
              <w:rPr>
                <w:rFonts w:ascii="Calibri" w:eastAsiaTheme="minorEastAsia" w:hAnsi="Calibri" w:cs="Calibri"/>
                <w:bCs/>
                <w:iCs/>
                <w:sz w:val="22"/>
                <w:szCs w:val="22"/>
                <w:lang w:eastAsia="ko-KR"/>
              </w:rPr>
              <w:t xml:space="preserve">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t>
            </w:r>
            <w:proofErr w:type="gramStart"/>
            <w:r>
              <w:rPr>
                <w:rFonts w:ascii="Calibri" w:eastAsia="MS Mincho" w:hAnsi="Calibri" w:cs="Calibri"/>
                <w:sz w:val="22"/>
                <w:szCs w:val="22"/>
                <w:lang w:eastAsia="ja-JP"/>
              </w:rPr>
              <w:t>whether or not</w:t>
            </w:r>
            <w:proofErr w:type="gramEnd"/>
            <w:r>
              <w:rPr>
                <w:rFonts w:ascii="Calibri" w:eastAsia="MS Mincho" w:hAnsi="Calibri" w:cs="Calibri"/>
                <w:sz w:val="22"/>
                <w:szCs w:val="22"/>
                <w:lang w:eastAsia="ja-JP"/>
              </w:rPr>
              <w:t xml:space="preserve"> to act on the indication from UE-A based on certain conditions or (pre)configurations.  Certain UE-B may not have the capability to act, </w:t>
            </w:r>
            <w:proofErr w:type="gramStart"/>
            <w:r>
              <w:rPr>
                <w:rFonts w:ascii="Calibri" w:eastAsia="MS Mincho" w:hAnsi="Calibri" w:cs="Calibri"/>
                <w:sz w:val="22"/>
                <w:szCs w:val="22"/>
                <w:lang w:eastAsia="ja-JP"/>
              </w:rPr>
              <w:t>e.g.</w:t>
            </w:r>
            <w:proofErr w:type="gramEnd"/>
            <w:r>
              <w:rPr>
                <w:rFonts w:ascii="Calibri" w:eastAsia="MS Mincho" w:hAnsi="Calibri" w:cs="Calibri"/>
                <w:sz w:val="22"/>
                <w:szCs w:val="22"/>
                <w:lang w:eastAsia="ja-JP"/>
              </w:rPr>
              <w:t xml:space="preserve"> re-select the resources when receiving an indication, e.g. a UE performing random selection RA.  This capability or (pre)configuration should be taken into consideration.  Thus, we suggest </w:t>
            </w:r>
            <w:proofErr w:type="gramStart"/>
            <w:r>
              <w:rPr>
                <w:rFonts w:ascii="Calibri" w:eastAsia="MS Mincho" w:hAnsi="Calibri" w:cs="Calibri"/>
                <w:sz w:val="22"/>
                <w:szCs w:val="22"/>
                <w:lang w:eastAsia="ja-JP"/>
              </w:rPr>
              <w:t>to modify</w:t>
            </w:r>
            <w:proofErr w:type="gramEnd"/>
            <w:r>
              <w:rPr>
                <w:rFonts w:ascii="Calibri" w:eastAsia="MS Mincho" w:hAnsi="Calibri" w:cs="Calibri"/>
                <w:sz w:val="22"/>
                <w:szCs w:val="22"/>
                <w:lang w:eastAsia="ja-JP"/>
              </w:rPr>
              <w:t xml:space="preserve">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ja-JP"/>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15D71CE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proofErr w:type="gramStart"/>
      <w:r>
        <w:rPr>
          <w:rFonts w:ascii="Calibri" w:hAnsi="Calibri" w:cs="Calibri"/>
          <w:sz w:val="22"/>
        </w:rPr>
        <w:t>Sony,Fraunhofer</w:t>
      </w:r>
      <w:proofErr w:type="spellEnd"/>
      <w:proofErr w:type="gram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ListParagraph"/>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153F8D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ListParagraph"/>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explicit request is for each transmission or for multiple transmissions of coordination information</w:t>
      </w:r>
    </w:p>
    <w:p w14:paraId="7A113CB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ListParagraph"/>
        <w:widowControl/>
        <w:spacing w:before="0" w:after="0" w:line="240" w:lineRule="auto"/>
        <w:ind w:left="1200" w:firstLine="0"/>
        <w:rPr>
          <w:rFonts w:ascii="Calibri" w:hAnsi="Calibri" w:cs="Calibri"/>
          <w:sz w:val="22"/>
        </w:rPr>
      </w:pPr>
    </w:p>
    <w:p w14:paraId="623DA21D"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 xml:space="preserve">Supported by Apple, ZTE, CMCC, </w:t>
      </w:r>
      <w:proofErr w:type="gramStart"/>
      <w:r>
        <w:rPr>
          <w:rFonts w:ascii="Calibri" w:hAnsi="Calibri" w:cs="Calibri"/>
          <w:sz w:val="22"/>
        </w:rPr>
        <w:t>Samsung  (</w:t>
      </w:r>
      <w:proofErr w:type="gramEnd"/>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lastRenderedPageBreak/>
        <w:t xml:space="preserve">Supported by Intel, Ericsson, InterDigital,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ListParagraph"/>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38DA7BD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w:t>
      </w:r>
      <w:proofErr w:type="spellStart"/>
      <w:r>
        <w:rPr>
          <w:rFonts w:ascii="Calibri" w:hAnsi="Calibri" w:cs="Calibri"/>
          <w:sz w:val="22"/>
        </w:rPr>
        <w:t>Spreadtrum</w:t>
      </w:r>
      <w:proofErr w:type="spellEnd"/>
      <w:r>
        <w:rPr>
          <w:rFonts w:ascii="Calibri" w:hAnsi="Calibri" w:cs="Calibri"/>
          <w:sz w:val="22"/>
        </w:rPr>
        <w:t xml:space="preserve">, Sony, Fraunhofer, Panasonic, CATT,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115E61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430D7E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C502F8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FL observed some comments that UE-B’s behaviour is specified with respect to whether UE-B performs sensing operation or not. </w:t>
      </w:r>
      <w:proofErr w:type="gramStart"/>
      <w:r>
        <w:rPr>
          <w:rFonts w:ascii="Calibri" w:eastAsiaTheme="minorEastAsia" w:hAnsi="Calibri" w:cs="Calibri"/>
          <w:sz w:val="22"/>
          <w:szCs w:val="22"/>
        </w:rPr>
        <w:t>Also</w:t>
      </w:r>
      <w:proofErr w:type="gramEnd"/>
      <w:r>
        <w:rPr>
          <w:rFonts w:ascii="Calibri" w:eastAsiaTheme="minorEastAsia" w:hAnsi="Calibri" w:cs="Calibri"/>
          <w:sz w:val="22"/>
          <w:szCs w:val="22"/>
        </w:rPr>
        <w:t xml:space="preserve">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0F45A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ListParagraph"/>
        <w:widowControl/>
        <w:spacing w:before="0" w:after="0" w:line="240" w:lineRule="auto"/>
        <w:ind w:left="1200" w:firstLine="0"/>
        <w:rPr>
          <w:rFonts w:ascii="Calibri" w:hAnsi="Calibri" w:cs="Calibri"/>
          <w:sz w:val="22"/>
        </w:rPr>
      </w:pPr>
    </w:p>
    <w:p w14:paraId="5A472C6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following UE-B’s behavior in its resource (re)selection is supported when it receives inter-UE coordination information from UE-A:</w:t>
      </w:r>
    </w:p>
    <w:p w14:paraId="509AC0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ListParagraph"/>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inter-UE coordination information refers to the resource </w:t>
            </w:r>
            <w:proofErr w:type="gramStart"/>
            <w:r>
              <w:rPr>
                <w:rFonts w:ascii="Calibri" w:eastAsiaTheme="minorEastAsia" w:hAnsi="Calibri" w:cs="Calibri"/>
                <w:sz w:val="22"/>
                <w:szCs w:val="22"/>
                <w:lang w:eastAsia="ko-KR"/>
              </w:rPr>
              <w:t>set  including</w:t>
            </w:r>
            <w:proofErr w:type="gramEnd"/>
            <w:r>
              <w:rPr>
                <w:rFonts w:ascii="Calibri" w:eastAsiaTheme="minorEastAsia" w:hAnsi="Calibri" w:cs="Calibri"/>
                <w:sz w:val="22"/>
                <w:szCs w:val="22"/>
                <w:lang w:eastAsia="ko-KR"/>
              </w:rPr>
              <w:t xml:space="preserve">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And,</w:t>
            </w:r>
            <w:proofErr w:type="gramEnd"/>
            <w:r>
              <w:rPr>
                <w:rFonts w:ascii="Calibri" w:eastAsiaTheme="minorEastAsia" w:hAnsi="Calibri" w:cs="Calibri"/>
                <w:sz w:val="22"/>
                <w:szCs w:val="22"/>
                <w:lang w:eastAsia="ko-KR"/>
              </w:rPr>
              <w:t xml:space="preserve">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ListParagraph"/>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w:t>
            </w:r>
            <w:r>
              <w:rPr>
                <w:rFonts w:ascii="Calibri" w:eastAsiaTheme="minorEastAsia" w:hAnsi="Calibri" w:cs="Calibri"/>
                <w:i/>
                <w:sz w:val="22"/>
              </w:rPr>
              <w:lastRenderedPageBreak/>
              <w:t>information for detected expected/potential resource conflict(s)</w:t>
            </w:r>
          </w:p>
          <w:p w14:paraId="28EBA44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highlighted </w:t>
            </w:r>
            <w:proofErr w:type="gramStart"/>
            <w:r>
              <w:rPr>
                <w:rFonts w:ascii="Calibri" w:hAnsi="Calibri" w:cs="Calibri"/>
                <w:sz w:val="22"/>
                <w:szCs w:val="22"/>
                <w:lang w:eastAsia="zh-CN"/>
              </w:rPr>
              <w:t>bullet,</w:t>
            </w:r>
            <w:proofErr w:type="gramEnd"/>
            <w:r>
              <w:rPr>
                <w:rFonts w:ascii="Calibri" w:hAnsi="Calibri" w:cs="Calibri"/>
                <w:sz w:val="22"/>
                <w:szCs w:val="22"/>
                <w:lang w:eastAsia="zh-CN"/>
              </w:rPr>
              <w:t xml:space="preserve">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Chairman’s guideline </w:t>
            </w:r>
            <w:proofErr w:type="gramStart"/>
            <w:r>
              <w:rPr>
                <w:rFonts w:ascii="Calibri" w:hAnsi="Calibri" w:cs="Calibri"/>
                <w:sz w:val="22"/>
                <w:szCs w:val="22"/>
                <w:lang w:eastAsia="zh-CN"/>
              </w:rPr>
              <w:t>and also</w:t>
            </w:r>
            <w:proofErr w:type="gramEnd"/>
            <w:r>
              <w:rPr>
                <w:rFonts w:ascii="Calibri" w:hAnsi="Calibri" w:cs="Calibri"/>
                <w:sz w:val="22"/>
                <w:szCs w:val="22"/>
                <w:lang w:eastAsia="zh-CN"/>
              </w:rPr>
              <w:t xml:space="preserve">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lastRenderedPageBreak/>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ListParagraph"/>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proofErr w:type="spellStart"/>
            <w:r>
              <w:rPr>
                <w:rFonts w:ascii="Arial" w:eastAsia="Malgun Gothic" w:hAnsi="Arial" w:cs="Arial"/>
                <w:color w:val="FF0000"/>
                <w:sz w:val="21"/>
                <w:szCs w:val="21"/>
              </w:rPr>
              <w:t>signaling</w:t>
            </w:r>
            <w:proofErr w:type="spellEnd"/>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one more sub-bullet as Scheme 1 discussion as</w:t>
            </w:r>
          </w:p>
          <w:p w14:paraId="36114B0B"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proofErr w:type="gramStart"/>
            <w:r>
              <w:rPr>
                <w:rFonts w:ascii="Calibiri" w:hAnsi="Calibiri"/>
                <w:sz w:val="22"/>
                <w:szCs w:val="22"/>
              </w:rPr>
              <w:t>Yes</w:t>
            </w:r>
            <w:proofErr w:type="gramEnd"/>
            <w:r>
              <w:rPr>
                <w:rFonts w:ascii="Calibiri" w:hAnsi="Calibiri"/>
                <w:sz w:val="22"/>
                <w:szCs w:val="22"/>
              </w:rPr>
              <w:t xml:space="preserve">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proofErr w:type="gramStart"/>
            <w:r>
              <w:rPr>
                <w:rFonts w:ascii="Calibiri" w:hAnsi="Calibiri"/>
                <w:sz w:val="22"/>
                <w:szCs w:val="22"/>
                <w:vertAlign w:val="superscript"/>
              </w:rPr>
              <w:t>nd</w:t>
            </w:r>
            <w:r>
              <w:rPr>
                <w:rFonts w:ascii="Calibiri" w:hAnsi="Calibiri"/>
                <w:sz w:val="22"/>
                <w:szCs w:val="22"/>
              </w:rPr>
              <w:t xml:space="preserve">  sub</w:t>
            </w:r>
            <w:proofErr w:type="gramEnd"/>
            <w:r>
              <w:rPr>
                <w:rFonts w:ascii="Calibiri" w:hAnsi="Calibiri"/>
                <w:sz w:val="22"/>
                <w:szCs w:val="22"/>
              </w:rPr>
              <w:t xml:space="preserve">-bullet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lastRenderedPageBreak/>
        <w:t>Whether/how to specify metric other than RSRP</w:t>
      </w:r>
    </w:p>
    <w:p w14:paraId="08B2D8D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7DC9A13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w:t>
            </w:r>
            <w:proofErr w:type="gramStart"/>
            <w:r>
              <w:rPr>
                <w:rFonts w:ascii="Calibri" w:eastAsiaTheme="minorEastAsia" w:hAnsi="Calibri" w:cs="Calibri"/>
                <w:sz w:val="22"/>
                <w:szCs w:val="22"/>
                <w:lang w:eastAsia="ko-KR"/>
              </w:rPr>
              <w:t>selection, ..</w:t>
            </w:r>
            <w:proofErr w:type="gramEnd"/>
            <w:r>
              <w:rPr>
                <w:rFonts w:ascii="Calibri" w:eastAsiaTheme="minorEastAsia" w:hAnsi="Calibri" w:cs="Calibri"/>
                <w:sz w:val="22"/>
                <w:szCs w:val="22"/>
                <w:lang w:eastAsia="ko-KR"/>
              </w:rPr>
              <w:t xml:space="preserve">”, since   Rel-16 resource exclusion procedure is an iterative process by increasing the RSRP threshold with a criterion for stopping the loop, we may need some change on the criterion. Since there are many </w:t>
            </w:r>
            <w:r>
              <w:rPr>
                <w:rFonts w:ascii="Calibri" w:eastAsiaTheme="minorEastAsia" w:hAnsi="Calibri" w:cs="Calibri"/>
                <w:sz w:val="22"/>
                <w:szCs w:val="22"/>
                <w:lang w:eastAsia="ko-KR"/>
              </w:rPr>
              <w:lastRenderedPageBreak/>
              <w:t>details to be discussed, we suggest remove this FFS to leave it open.</w:t>
            </w:r>
          </w:p>
          <w:p w14:paraId="73C589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955DAE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for define the preferred resource with consideration on the UE-B’s traffic, except for the RSRP, other factors as resource size, should also be considered. In current stage, we prefer to remove </w:t>
            </w:r>
            <w:proofErr w:type="gramStart"/>
            <w:r>
              <w:rPr>
                <w:rFonts w:ascii="Calibri" w:eastAsiaTheme="minorEastAsia" w:hAnsi="Calibri" w:cs="Calibri"/>
                <w:sz w:val="22"/>
                <w:szCs w:val="22"/>
                <w:lang w:eastAsia="ko-KR"/>
              </w:rPr>
              <w:t>all of</w:t>
            </w:r>
            <w:proofErr w:type="gramEnd"/>
            <w:r>
              <w:rPr>
                <w:rFonts w:ascii="Calibri" w:eastAsiaTheme="minorEastAsia" w:hAnsi="Calibri" w:cs="Calibri"/>
                <w:sz w:val="22"/>
                <w:szCs w:val="22"/>
                <w:lang w:eastAsia="ko-KR"/>
              </w:rPr>
              <w:t xml:space="preserve"> the conditions under the first sub-bullet and keep the description as below:</w:t>
            </w:r>
          </w:p>
          <w:p w14:paraId="3C1A35CE"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1) For condition 1-A-1 and 1-A-2, the resource(s) excluding non-preferred resource as preferred resource. However, it is not clear from which set of resource these non-preferred resource(s) are precluded. Therefore, 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1-A-1:</w:t>
            </w:r>
          </w:p>
          <w:p w14:paraId="2D006B3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ListParagraph"/>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w:t>
            </w:r>
            <w:proofErr w:type="gramStart"/>
            <w:r>
              <w:rPr>
                <w:rFonts w:ascii="Calibri" w:eastAsiaTheme="minorEastAsia" w:hAnsi="Calibri" w:cs="Calibri"/>
                <w:sz w:val="22"/>
                <w:szCs w:val="22"/>
                <w:lang w:eastAsia="ko-KR"/>
              </w:rPr>
              <w:t>these thing</w:t>
            </w:r>
            <w:proofErr w:type="gramEnd"/>
            <w:r>
              <w:rPr>
                <w:rFonts w:ascii="Calibri" w:eastAsiaTheme="minorEastAsia" w:hAnsi="Calibri" w:cs="Calibri"/>
                <w:sz w:val="22"/>
                <w:szCs w:val="22"/>
                <w:lang w:eastAsia="ko-KR"/>
              </w:rPr>
              <w:t xml:space="preserve">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2310C20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ListParagraph"/>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ListParagraph"/>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4517B9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ListParagraph"/>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A22FC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w:t>
            </w:r>
            <w:proofErr w:type="gramStart"/>
            <w:r>
              <w:rPr>
                <w:rFonts w:ascii="Calibri" w:eastAsiaTheme="minorEastAsia" w:hAnsi="Calibri" w:cs="Calibri"/>
                <w:sz w:val="22"/>
                <w:szCs w:val="22"/>
                <w:lang w:eastAsia="ko-KR"/>
              </w:rPr>
              <w:t>i.e.</w:t>
            </w:r>
            <w:proofErr w:type="gramEnd"/>
            <w:r>
              <w:rPr>
                <w:rFonts w:ascii="Calibri" w:eastAsiaTheme="minorEastAsia" w:hAnsi="Calibri" w:cs="Calibri"/>
                <w:sz w:val="22"/>
                <w:szCs w:val="22"/>
                <w:lang w:eastAsia="ko-KR"/>
              </w:rPr>
              <w:t xml:space="preserve"> not one of them.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“considering UE-B’s traffic requirement” needs to </w:t>
            </w:r>
            <w:proofErr w:type="gramStart"/>
            <w:r>
              <w:rPr>
                <w:rFonts w:ascii="Calibri" w:eastAsiaTheme="minorEastAsia" w:hAnsi="Calibri" w:cs="Calibri"/>
                <w:sz w:val="22"/>
                <w:szCs w:val="22"/>
                <w:lang w:eastAsia="ko-KR"/>
              </w:rPr>
              <w:t>agreed</w:t>
            </w:r>
            <w:proofErr w:type="gramEnd"/>
            <w:r>
              <w:rPr>
                <w:rFonts w:ascii="Calibri" w:eastAsiaTheme="minorEastAsia" w:hAnsi="Calibri" w:cs="Calibri"/>
                <w:sz w:val="22"/>
                <w:szCs w:val="22"/>
                <w:lang w:eastAsia="ko-KR"/>
              </w:rPr>
              <w:t>.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w:t>
            </w:r>
            <w:proofErr w:type="gramStart"/>
            <w:r>
              <w:rPr>
                <w:rFonts w:ascii="Calibri" w:eastAsiaTheme="minorEastAsia" w:hAnsi="Calibri" w:cs="Calibri"/>
                <w:sz w:val="22"/>
                <w:szCs w:val="22"/>
                <w:lang w:eastAsia="ko-KR"/>
              </w:rPr>
              <w:t>high, and</w:t>
            </w:r>
            <w:proofErr w:type="gramEnd"/>
            <w:r>
              <w:rPr>
                <w:rFonts w:ascii="Calibri" w:eastAsiaTheme="minorEastAsia" w:hAnsi="Calibri" w:cs="Calibri"/>
                <w:sz w:val="22"/>
                <w:szCs w:val="22"/>
                <w:lang w:eastAsia="ko-KR"/>
              </w:rPr>
              <w:t xml:space="preserve"> should not be a preferred resource. However, if it is changed to “below”, maybe it’s already covered by Condition 1-A-1 and should be removed? Some clarifications are needed. </w:t>
            </w:r>
          </w:p>
          <w:p w14:paraId="02BF72E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t>==</w:t>
            </w:r>
          </w:p>
          <w:p w14:paraId="4197CEC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 xml:space="preserve">For condition 1-A-2, we suggest </w:t>
            </w:r>
            <w:proofErr w:type="gramStart"/>
            <w:r>
              <w:rPr>
                <w:rFonts w:ascii="Calibri" w:eastAsiaTheme="minorEastAsia" w:hAnsi="Calibri" w:cs="Calibri"/>
                <w:sz w:val="22"/>
                <w:lang w:eastAsia="ko-KR"/>
              </w:rPr>
              <w:t>to modify</w:t>
            </w:r>
            <w:proofErr w:type="gramEnd"/>
            <w:r>
              <w:rPr>
                <w:rFonts w:ascii="Calibri" w:eastAsiaTheme="minorEastAsia" w:hAnsi="Calibri" w:cs="Calibri"/>
                <w:sz w:val="22"/>
                <w:lang w:eastAsia="ko-KR"/>
              </w:rPr>
              <w:t xml:space="preserve"> as</w:t>
            </w:r>
          </w:p>
          <w:p w14:paraId="15550C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257CC427"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The reason we make this modification is that the ‘red’ part is most important case for 1-A-2. In Scheme 1, UE-A need to 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ListParagraph"/>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ListParagraph"/>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proofErr w:type="gramStart"/>
            <w:r>
              <w:rPr>
                <w:rFonts w:ascii="Calibiri" w:hAnsi="Calibiri"/>
              </w:rPr>
              <w:t>Yes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ListParagraph"/>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w:t>
            </w:r>
            <w:r>
              <w:rPr>
                <w:rFonts w:ascii="Calibiri" w:eastAsiaTheme="minorEastAsia" w:hAnsi="Calibiri" w:cs="Calibri"/>
                <w:sz w:val="22"/>
              </w:rPr>
              <w:lastRenderedPageBreak/>
              <w:t xml:space="preserve">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lastRenderedPageBreak/>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proofErr w:type="gramStart"/>
            <w:r>
              <w:rPr>
                <w:rFonts w:ascii="Calibiri" w:hAnsi="Calibiri"/>
              </w:rPr>
              <w:t>Y</w:t>
            </w:r>
            <w:r>
              <w:rPr>
                <w:rFonts w:ascii="Calibiri" w:hAnsi="Calibiri" w:hint="eastAsia"/>
              </w:rPr>
              <w:t>e</w:t>
            </w:r>
            <w:r>
              <w:rPr>
                <w:rFonts w:ascii="Calibiri" w:hAnsi="Calibiri"/>
              </w:rPr>
              <w:t>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rPr>
            </w:pPr>
            <w:proofErr w:type="gramStart"/>
            <w:r>
              <w:rPr>
                <w:rFonts w:ascii="Calibiri" w:hAnsi="Calibiri"/>
              </w:rPr>
              <w:t>Yes</w:t>
            </w:r>
            <w:proofErr w:type="gramEnd"/>
            <w:r>
              <w:rPr>
                <w:rFonts w:ascii="Calibiri" w:hAnsi="Calibiri"/>
              </w:rPr>
              <w:t xml:space="preserve">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47D09514"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54AFF4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w:t>
            </w:r>
            <w:r>
              <w:rPr>
                <w:rFonts w:ascii="Calibri" w:eastAsiaTheme="minorEastAsia" w:hAnsi="Calibri" w:cs="Calibri"/>
                <w:i/>
                <w:sz w:val="22"/>
              </w:rPr>
              <w:lastRenderedPageBreak/>
              <w:t xml:space="preserve">RSRP measurement </w:t>
            </w:r>
            <w:r>
              <w:rPr>
                <w:rFonts w:ascii="Calibri" w:hAnsi="Calibri" w:cs="Calibri"/>
                <w:i/>
                <w:sz w:val="22"/>
              </w:rPr>
              <w:t>is larger than a RSRP threshold</w:t>
            </w:r>
          </w:p>
          <w:p w14:paraId="7AC8D6C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ListParagraph"/>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the destination of a transmission is based on Tx UE’s LCP in MAC </w:t>
            </w:r>
            <w:proofErr w:type="gramStart"/>
            <w:r>
              <w:rPr>
                <w:rFonts w:ascii="Calibri" w:eastAsiaTheme="minorEastAsia" w:hAnsi="Calibri" w:cs="Calibri"/>
                <w:sz w:val="22"/>
                <w:szCs w:val="22"/>
                <w:lang w:eastAsia="ko-KR"/>
              </w:rPr>
              <w:t>layer</w:t>
            </w:r>
            <w:proofErr w:type="gramEnd"/>
            <w:r>
              <w:rPr>
                <w:rFonts w:ascii="Calibri" w:eastAsiaTheme="minorEastAsia" w:hAnsi="Calibri" w:cs="Calibri"/>
                <w:sz w:val="22"/>
                <w:szCs w:val="22"/>
                <w:lang w:eastAsia="ko-KR"/>
              </w:rPr>
              <w:t xml:space="preserve"> and it means that based on the coordination information, UE-A cannot identify that whether the UE is the destination UE for UE-B or not. In this case, the Condition 1-B-2 may not be feasible.  In general, we prefer to remove </w:t>
            </w:r>
            <w:proofErr w:type="gramStart"/>
            <w:r>
              <w:rPr>
                <w:rFonts w:ascii="Calibri" w:eastAsiaTheme="minorEastAsia" w:hAnsi="Calibri" w:cs="Calibri"/>
                <w:sz w:val="22"/>
                <w:szCs w:val="22"/>
                <w:lang w:eastAsia="ko-KR"/>
              </w:rPr>
              <w:t>all of</w:t>
            </w:r>
            <w:proofErr w:type="gramEnd"/>
            <w:r>
              <w:rPr>
                <w:rFonts w:ascii="Calibri" w:eastAsiaTheme="minorEastAsia" w:hAnsi="Calibri" w:cs="Calibri"/>
                <w:sz w:val="22"/>
                <w:szCs w:val="22"/>
                <w:lang w:eastAsia="ko-KR"/>
              </w:rPr>
              <w:t xml:space="preserve"> the conditions under the first sub-bullet and keep the description as below:</w:t>
            </w:r>
          </w:p>
          <w:p w14:paraId="716C5029"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UE-A considers any resource(s) satisfying at least one of the following </w:t>
            </w:r>
            <w:proofErr w:type="gramStart"/>
            <w:r>
              <w:rPr>
                <w:rFonts w:ascii="Calibri" w:eastAsiaTheme="minorEastAsia" w:hAnsi="Calibri" w:cs="Calibri"/>
                <w:sz w:val="22"/>
                <w:lang w:val="en-GB"/>
              </w:rPr>
              <w:t>condition</w:t>
            </w:r>
            <w:proofErr w:type="gramEnd"/>
            <w:r>
              <w:rPr>
                <w:rFonts w:ascii="Calibri" w:eastAsiaTheme="minorEastAsia" w:hAnsi="Calibri" w:cs="Calibri"/>
                <w:sz w:val="22"/>
                <w:lang w:val="en-GB"/>
              </w:rPr>
              <w:t>(s) as set(s) of resource(s) non-preferred for UE-B’s transmission</w:t>
            </w:r>
          </w:p>
          <w:p w14:paraId="634C1FE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The rest resources which are not included in candidate resource set based on </w:t>
            </w:r>
            <w:proofErr w:type="gramStart"/>
            <w:r>
              <w:rPr>
                <w:rFonts w:ascii="Calibri" w:eastAsiaTheme="minorEastAsia" w:hAnsi="Calibri" w:cs="Calibri"/>
                <w:sz w:val="22"/>
                <w:lang w:val="en-GB"/>
              </w:rPr>
              <w:t>sensing(</w:t>
            </w:r>
            <w:proofErr w:type="gramEnd"/>
            <w:r>
              <w:rPr>
                <w:rFonts w:ascii="Calibri" w:eastAsiaTheme="minorEastAsia" w:hAnsi="Calibri" w:cs="Calibri"/>
                <w:sz w:val="22"/>
                <w:lang w:val="en-GB"/>
              </w:rPr>
              <w:t>Sensing mechanism for Tx UE can be reused)</w:t>
            </w:r>
          </w:p>
          <w:p w14:paraId="7A70565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2749F1C6"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Condition 1-B-2 indicates that UE-A </w:t>
            </w:r>
            <w:proofErr w:type="gramStart"/>
            <w:r>
              <w:rPr>
                <w:rFonts w:ascii="Calibri" w:hAnsi="Calibri" w:cs="Calibri"/>
                <w:sz w:val="22"/>
                <w:lang w:eastAsia="zh-CN"/>
              </w:rPr>
              <w:t>has to</w:t>
            </w:r>
            <w:proofErr w:type="gramEnd"/>
            <w:r>
              <w:rPr>
                <w:rFonts w:ascii="Calibri" w:hAnsi="Calibri" w:cs="Calibri"/>
                <w:sz w:val="22"/>
                <w:lang w:eastAsia="zh-CN"/>
              </w:rPr>
              <w:t xml:space="preserve"> be an intended recipient of UE-A, which hasn’t been agreed. The condition needs to be generalized. </w:t>
            </w:r>
            <w:proofErr w:type="gramStart"/>
            <w:r>
              <w:rPr>
                <w:rFonts w:ascii="Calibri" w:hAnsi="Calibri" w:cs="Calibri"/>
                <w:sz w:val="22"/>
                <w:lang w:eastAsia="zh-CN"/>
              </w:rPr>
              <w:t>Similar to</w:t>
            </w:r>
            <w:proofErr w:type="gramEnd"/>
            <w:r>
              <w:rPr>
                <w:rFonts w:ascii="Calibri" w:hAnsi="Calibri" w:cs="Calibri"/>
                <w:sz w:val="22"/>
                <w:lang w:eastAsia="zh-CN"/>
              </w:rPr>
              <w:t xml:space="preserve"> the previous proposal, we’d like to add “successfully”:</w:t>
            </w:r>
          </w:p>
          <w:p w14:paraId="67DE49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w:t>
            </w:r>
            <w:proofErr w:type="gramStart"/>
            <w:r>
              <w:rPr>
                <w:rFonts w:ascii="Calibri" w:eastAsiaTheme="minorEastAsia" w:hAnsi="Calibri" w:cs="Calibri"/>
                <w:sz w:val="22"/>
                <w:szCs w:val="22"/>
                <w:lang w:eastAsia="ko-KR"/>
              </w:rPr>
              <w:t>conditions</w:t>
            </w:r>
            <w:proofErr w:type="gramEnd"/>
            <w:r>
              <w:rPr>
                <w:rFonts w:ascii="Calibri" w:eastAsiaTheme="minorEastAsia" w:hAnsi="Calibri" w:cs="Calibri"/>
                <w:sz w:val="22"/>
                <w:szCs w:val="22"/>
                <w:lang w:eastAsia="ko-KR"/>
              </w:rPr>
              <w:t xml:space="preserve">, we’d like to focus on conditions listed on the proposal which are supported by majority companies. I believe that we can discuss it later for the additional conditions if </w:t>
            </w:r>
            <w:proofErr w:type="gramStart"/>
            <w:r>
              <w:rPr>
                <w:rFonts w:ascii="Calibri" w:eastAsiaTheme="minorEastAsia" w:hAnsi="Calibri" w:cs="Calibri"/>
                <w:sz w:val="22"/>
                <w:szCs w:val="22"/>
                <w:lang w:eastAsia="ko-KR"/>
              </w:rPr>
              <w:t>necessary</w:t>
            </w:r>
            <w:proofErr w:type="gramEnd"/>
            <w:r>
              <w:rPr>
                <w:rFonts w:ascii="Calibri" w:eastAsiaTheme="minorEastAsia" w:hAnsi="Calibri" w:cs="Calibri"/>
                <w:sz w:val="22"/>
                <w:szCs w:val="22"/>
                <w:lang w:eastAsia="ko-KR"/>
              </w:rPr>
              <w:t xml:space="preserve">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102D85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lastRenderedPageBreak/>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Similar comments as above for draft proposal 4-1,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following FFS sub-bullet.</w:t>
            </w:r>
          </w:p>
          <w:p w14:paraId="3F33A00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07FDD53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03DAD46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756777A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Non-preferred resource comprises of resource set information extracted from candidate resource exclusion that are not </w:t>
            </w:r>
            <w:r>
              <w:rPr>
                <w:rFonts w:ascii="Calibri" w:eastAsiaTheme="minorEastAsia" w:hAnsi="Calibri" w:cs="Calibri"/>
                <w:i/>
                <w:strike/>
                <w:color w:val="FF0000"/>
                <w:sz w:val="22"/>
              </w:rPr>
              <w:lastRenderedPageBreak/>
              <w:t>part of S_A whose RSRP level is below RSRP level</w:t>
            </w:r>
          </w:p>
          <w:p w14:paraId="1856062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Our comments are </w:t>
            </w: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roofErr w:type="gramStart"/>
            <w:r>
              <w:rPr>
                <w:rFonts w:ascii="Calibri" w:eastAsiaTheme="minorEastAsia" w:hAnsi="Calibri" w:cs="Calibri"/>
                <w:sz w:val="22"/>
                <w:szCs w:val="22"/>
                <w:lang w:eastAsia="ko-KR"/>
              </w:rPr>
              <w:t>considering</w:t>
            </w:r>
            <w:proofErr w:type="gramEnd"/>
            <w:r>
              <w:rPr>
                <w:rFonts w:ascii="Calibri" w:eastAsiaTheme="minorEastAsia" w:hAnsi="Calibri" w:cs="Calibri"/>
                <w:sz w:val="22"/>
                <w:szCs w:val="22"/>
                <w:lang w:eastAsia="ko-KR"/>
              </w:rPr>
              <w:t xml:space="preserve">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“below” should be changed to “above”? Because “below” means the interference level is </w:t>
            </w:r>
            <w:proofErr w:type="gramStart"/>
            <w:r>
              <w:rPr>
                <w:rFonts w:ascii="Calibri" w:eastAsiaTheme="minorEastAsia" w:hAnsi="Calibri" w:cs="Calibri"/>
                <w:sz w:val="22"/>
                <w:szCs w:val="22"/>
                <w:lang w:eastAsia="ko-KR"/>
              </w:rPr>
              <w:t>low, and</w:t>
            </w:r>
            <w:proofErr w:type="gramEnd"/>
            <w:r>
              <w:rPr>
                <w:rFonts w:ascii="Calibri" w:eastAsiaTheme="minorEastAsia" w:hAnsi="Calibri" w:cs="Calibri"/>
                <w:sz w:val="22"/>
                <w:szCs w:val="22"/>
                <w:lang w:eastAsia="ko-KR"/>
              </w:rPr>
              <w:t xml:space="preserve">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6F0D6CA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For condition 1-B-2, we suggest </w:t>
            </w:r>
            <w:proofErr w:type="gramStart"/>
            <w:r>
              <w:rPr>
                <w:rFonts w:ascii="Calibri" w:eastAsiaTheme="minorEastAsia" w:hAnsi="Calibri" w:cs="Calibri"/>
                <w:sz w:val="22"/>
                <w:lang w:eastAsia="ko-KR"/>
              </w:rPr>
              <w:t>to modify</w:t>
            </w:r>
            <w:proofErr w:type="gramEnd"/>
            <w:r>
              <w:rPr>
                <w:rFonts w:ascii="Calibri" w:eastAsiaTheme="minorEastAsia" w:hAnsi="Calibri" w:cs="Calibri"/>
                <w:sz w:val="22"/>
                <w:lang w:eastAsia="ko-KR"/>
              </w:rPr>
              <w:t xml:space="preserve"> as</w:t>
            </w:r>
          </w:p>
          <w:p w14:paraId="7AFACC6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08E45DD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Moreover, </w:t>
            </w:r>
            <w:proofErr w:type="gramStart"/>
            <w:r>
              <w:rPr>
                <w:rFonts w:ascii="Calibri" w:eastAsiaTheme="minorEastAsia" w:hAnsi="Calibri" w:cs="Calibri"/>
                <w:bCs/>
                <w:iCs/>
                <w:sz w:val="22"/>
                <w:szCs w:val="22"/>
                <w:lang w:eastAsia="ko-KR"/>
              </w:rPr>
              <w:t>similar to</w:t>
            </w:r>
            <w:proofErr w:type="gramEnd"/>
            <w:r>
              <w:rPr>
                <w:rFonts w:ascii="Calibri" w:eastAsiaTheme="minorEastAsia" w:hAnsi="Calibri" w:cs="Calibri"/>
                <w:bCs/>
                <w:iCs/>
                <w:sz w:val="22"/>
                <w:szCs w:val="22"/>
                <w:lang w:eastAsia="ko-KR"/>
              </w:rPr>
              <w:t xml:space="preserve"> our comment in the previous proposal, we would like to get some clarification in the following condition:</w:t>
            </w:r>
          </w:p>
          <w:p w14:paraId="14CCD773" w14:textId="77777777" w:rsidR="00BD64D4" w:rsidRDefault="00132BBE">
            <w:pPr>
              <w:pStyle w:val="ListParagraph"/>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ListParagraph"/>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ListParagraph"/>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4D795EC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6A1026D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 xml:space="preserve">We also agree with Vivo and others that the time-only resource conflict needs to be </w:t>
            </w:r>
            <w:proofErr w:type="gramStart"/>
            <w:r>
              <w:rPr>
                <w:rFonts w:ascii="Calibri" w:hAnsi="Calibri" w:cs="Calibri"/>
                <w:sz w:val="22"/>
                <w:szCs w:val="22"/>
                <w:lang w:eastAsia="zh-CN"/>
              </w:rPr>
              <w:t>added, and</w:t>
            </w:r>
            <w:proofErr w:type="gramEnd"/>
            <w:r>
              <w:rPr>
                <w:rFonts w:ascii="Calibri" w:hAnsi="Calibri" w:cs="Calibri"/>
                <w:sz w:val="22"/>
                <w:szCs w:val="22"/>
                <w:lang w:eastAsia="zh-CN"/>
              </w:rPr>
              <w:t xml:space="preserve">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ListParagraph"/>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ListParagraph"/>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ListParagraph"/>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Reserved resource(s) of other UE identified by UE-A whose RSRP measurement is larger than 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 xml:space="preserve">et of resource(s) non-preferred for UE-B’s transmission can simply </w:t>
            </w:r>
            <w:proofErr w:type="gramStart"/>
            <w:r>
              <w:rPr>
                <w:rFonts w:ascii="Calibiri" w:eastAsiaTheme="minorEastAsia" w:hAnsi="Calibiri" w:cs="Calibri"/>
                <w:sz w:val="22"/>
                <w:szCs w:val="22"/>
              </w:rPr>
              <w:t>be  “</w:t>
            </w:r>
            <w:proofErr w:type="gramEnd"/>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proofErr w:type="gramStart"/>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w:t>
            </w:r>
            <w:proofErr w:type="gramEnd"/>
            <w:r w:rsidRPr="00132BBE">
              <w:rPr>
                <w:rFonts w:ascii="Calibiri" w:hAnsi="Calibi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B33DF97"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lastRenderedPageBreak/>
              <w:t>Resource(s) that UE-A has selected for its own transmission(s) (e.g., initial transmission)</w:t>
            </w:r>
          </w:p>
          <w:p w14:paraId="47AD30E5"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A681F08"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529BF14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B2EE95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38B903E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1069A71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 xml:space="preserve">Condition 2-A-1, the rule to determine RSRP threshold should be discussed firstly, then we consider whether </w:t>
            </w:r>
            <w:proofErr w:type="gramStart"/>
            <w:r>
              <w:rPr>
                <w:rFonts w:ascii="Calibri" w:hAnsi="Calibri" w:cs="Calibri"/>
                <w:sz w:val="22"/>
              </w:rPr>
              <w:t>a</w:t>
            </w:r>
            <w:proofErr w:type="gramEnd"/>
            <w:r>
              <w:rPr>
                <w:rFonts w:ascii="Calibri" w:hAnsi="Calibri" w:cs="Calibri"/>
                <w:sz w:val="22"/>
              </w:rPr>
              <w:t xml:space="preserve"> upper bound is specified or not.</w:t>
            </w:r>
          </w:p>
          <w:p w14:paraId="7A5275AF" w14:textId="77777777" w:rsidR="00BD64D4" w:rsidRDefault="00132BBE">
            <w:pPr>
              <w:pStyle w:val="ListParagraph"/>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ListParagraph"/>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w:t>
            </w:r>
            <w:proofErr w:type="gramStart"/>
            <w:r>
              <w:rPr>
                <w:rFonts w:ascii="Calibri" w:hAnsi="Calibri" w:cs="Calibri"/>
                <w:sz w:val="22"/>
                <w:szCs w:val="22"/>
              </w:rPr>
              <w:t>Similar to</w:t>
            </w:r>
            <w:proofErr w:type="gramEnd"/>
            <w:r>
              <w:rPr>
                <w:rFonts w:ascii="Calibri" w:hAnsi="Calibri" w:cs="Calibri"/>
                <w:sz w:val="22"/>
                <w:szCs w:val="22"/>
              </w:rPr>
              <w:t xml:space="preserve">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04E32B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ListParagraph"/>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UE-A’s reserved resource(s) for its transmission are overlapping with resource(s) indicated by UE-B’s SCI in time-and-frequency or in time only</w:t>
            </w:r>
          </w:p>
          <w:p w14:paraId="7D1B55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69B837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5E5334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distance between UE-A and UE-B and/or between UE-B and other UE</w:t>
            </w:r>
          </w:p>
          <w:p w14:paraId="2071CAD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ListParagraph"/>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t>Condition 2-A-2:</w:t>
            </w:r>
          </w:p>
          <w:p w14:paraId="22B7FD26" w14:textId="77777777" w:rsidR="00BD64D4" w:rsidRDefault="00132BBE">
            <w:pPr>
              <w:pStyle w:val="ListParagraph"/>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w:t>
            </w:r>
            <w:proofErr w:type="gramStart"/>
            <w:r>
              <w:rPr>
                <w:rFonts w:ascii="Calibri" w:eastAsiaTheme="minorEastAsia" w:hAnsi="Calibri" w:cs="Calibri"/>
                <w:sz w:val="22"/>
                <w:szCs w:val="22"/>
                <w:lang w:eastAsia="ko-KR"/>
              </w:rPr>
              <w:t>to discuss</w:t>
            </w:r>
            <w:proofErr w:type="gramEnd"/>
            <w:r>
              <w:rPr>
                <w:rFonts w:ascii="Calibri" w:eastAsiaTheme="minorEastAsia" w:hAnsi="Calibri" w:cs="Calibri"/>
                <w:sz w:val="22"/>
                <w:szCs w:val="22"/>
                <w:lang w:eastAsia="ko-KR"/>
              </w:rPr>
              <w:t xml:space="preserve">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w:t>
            </w:r>
            <w:r>
              <w:rPr>
                <w:rFonts w:ascii="Calibri" w:eastAsiaTheme="minorEastAsia" w:hAnsi="Calibri" w:cs="Calibri"/>
                <w:sz w:val="22"/>
                <w:szCs w:val="22"/>
                <w:lang w:eastAsia="ko-KR"/>
              </w:rPr>
              <w:lastRenderedPageBreak/>
              <w:t xml:space="preserve">frequency as it has been solved by the current pre-emption mechanism. For the case of resource overlapping in time only, the assumption is that UE-A has half-duplex issue in the slot </w:t>
            </w:r>
            <w:proofErr w:type="gramStart"/>
            <w:r>
              <w:rPr>
                <w:rFonts w:ascii="Calibri" w:eastAsiaTheme="minorEastAsia" w:hAnsi="Calibri" w:cs="Calibri"/>
                <w:sz w:val="22"/>
                <w:szCs w:val="22"/>
                <w:lang w:eastAsia="ko-KR"/>
              </w:rPr>
              <w:t>of  resource</w:t>
            </w:r>
            <w:proofErr w:type="gramEnd"/>
            <w:r>
              <w:rPr>
                <w:rFonts w:ascii="Calibri" w:eastAsiaTheme="minorEastAsia" w:hAnsi="Calibri" w:cs="Calibri"/>
                <w:sz w:val="22"/>
                <w:szCs w:val="22"/>
                <w:lang w:eastAsia="ko-KR"/>
              </w:rPr>
              <w:t xml:space="preserve"> overlapping, UE-A should be a receiver UE of UE-B. Therefore, we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following revision:</w:t>
            </w:r>
          </w:p>
          <w:p w14:paraId="20E6A708"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ListParagraph"/>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ListParagraph"/>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w:t>
            </w:r>
            <w:r>
              <w:rPr>
                <w:rFonts w:ascii="Calibri" w:hAnsi="Calibri" w:cs="Calibri"/>
                <w:i/>
                <w:sz w:val="22"/>
              </w:rPr>
              <w:lastRenderedPageBreak/>
              <w:t>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xml:space="preserve">”, is it a correct understanding that this means the overlapping should be on both time and frequency? If </w:t>
            </w:r>
            <w:proofErr w:type="gramStart"/>
            <w:r>
              <w:rPr>
                <w:rFonts w:ascii="Calibri" w:hAnsi="Calibri" w:cs="Calibri"/>
                <w:sz w:val="22"/>
                <w:lang w:eastAsia="zh-CN"/>
              </w:rPr>
              <w:t>so</w:t>
            </w:r>
            <w:proofErr w:type="gramEnd"/>
            <w:r>
              <w:rPr>
                <w:rFonts w:ascii="Calibri" w:hAnsi="Calibri" w:cs="Calibri"/>
                <w:sz w:val="22"/>
                <w:lang w:eastAsia="zh-CN"/>
              </w:rPr>
              <w:t xml:space="preserve"> we don’t think this covers the half-duplex case. Suggest </w:t>
            </w:r>
            <w:proofErr w:type="gramStart"/>
            <w:r>
              <w:rPr>
                <w:rFonts w:ascii="Calibri" w:hAnsi="Calibri" w:cs="Calibri"/>
                <w:sz w:val="22"/>
                <w:lang w:eastAsia="zh-CN"/>
              </w:rPr>
              <w:t>to reword</w:t>
            </w:r>
            <w:proofErr w:type="gramEnd"/>
            <w:r>
              <w:rPr>
                <w:rFonts w:ascii="Calibri" w:hAnsi="Calibri" w:cs="Calibri"/>
                <w:sz w:val="22"/>
                <w:lang w:eastAsia="zh-CN"/>
              </w:rPr>
              <w:t xml:space="preserve">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A148C7C"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EFC91D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ListParagraph"/>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ListParagraph"/>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 xml:space="preserve">UE-A’s reserved resource(s) for its SL transmission are overlapping with resource(s) indicated by UE-B’s </w:t>
            </w:r>
            <w:proofErr w:type="gramStart"/>
            <w:r>
              <w:rPr>
                <w:rFonts w:ascii="Calibri" w:hAnsi="Calibri" w:cs="Calibri"/>
                <w:i/>
                <w:color w:val="00B050"/>
                <w:sz w:val="22"/>
              </w:rPr>
              <w:t>SCI  in</w:t>
            </w:r>
            <w:proofErr w:type="gramEnd"/>
            <w:r>
              <w:rPr>
                <w:rFonts w:ascii="Calibri" w:hAnsi="Calibri" w:cs="Calibri"/>
                <w:i/>
                <w:color w:val="00B050"/>
                <w:sz w:val="22"/>
              </w:rPr>
              <w:t xml:space="preserve"> time</w:t>
            </w:r>
          </w:p>
          <w:p w14:paraId="1A6EAE8F" w14:textId="77777777" w:rsidR="00BD64D4" w:rsidRDefault="00132BBE">
            <w:pPr>
              <w:pStyle w:val="ListParagraph"/>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ListParagraph"/>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w:t>
            </w:r>
            <w:r>
              <w:rPr>
                <w:rFonts w:ascii="Calibri" w:hAnsi="Calibri" w:cs="Calibri"/>
                <w:i/>
                <w:sz w:val="22"/>
              </w:rPr>
              <w:lastRenderedPageBreak/>
              <w:t>overlapping with resource(s) indicated by UE-B’s SCI in time</w:t>
            </w:r>
          </w:p>
          <w:p w14:paraId="5F479EA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929307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E3C97F9"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distance between UE-A and UE-B and/or between UE-B and other UE</w:t>
            </w:r>
          </w:p>
          <w:p w14:paraId="4452006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33DB3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lastRenderedPageBreak/>
              <w:t>UE-A’s UL transmission resource and/or UE-A’s LTE SL transmission resource are overlapping with resource(s) indicated by UE-B’s SCI in time</w:t>
            </w:r>
          </w:p>
          <w:p w14:paraId="6A4376C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F46C2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ListParagraph"/>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are ok to support conflict indication in this case, and open for discussion whether other cases need to be supported. The following changes are suggested.</w:t>
            </w:r>
          </w:p>
          <w:p w14:paraId="6A0BBA96"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ja-JP"/>
              </w:rPr>
              <w:lastRenderedPageBreak/>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 are too many FFS points on other conditions, which are not good for progress. We 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The vast majority of</w:t>
            </w:r>
            <w:proofErr w:type="gramEnd"/>
            <w:r>
              <w:rPr>
                <w:rFonts w:ascii="Calibri" w:eastAsiaTheme="minorEastAsia" w:hAnsi="Calibri" w:cs="Calibri"/>
                <w:sz w:val="22"/>
                <w:szCs w:val="22"/>
                <w:lang w:eastAsia="ko-KR"/>
              </w:rPr>
              <w:t xml:space="preserve">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AD4EE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 xml:space="preserve">Whether/how expected/potential resource conflict indication </w:t>
            </w:r>
            <w:r>
              <w:rPr>
                <w:rFonts w:ascii="Calibri" w:hAnsi="Calibri" w:cs="Calibri"/>
                <w:i/>
                <w:color w:val="FF0000"/>
                <w:sz w:val="22"/>
              </w:rPr>
              <w:lastRenderedPageBreak/>
              <w:t>from UE-A to differentiate different conflict situations</w:t>
            </w:r>
          </w:p>
          <w:p w14:paraId="218E0BAD"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16B2998D"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ListParagraph"/>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ListParagraph"/>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Instead, we suggest </w:t>
            </w:r>
            <w:proofErr w:type="gramStart"/>
            <w:r>
              <w:rPr>
                <w:rFonts w:ascii="Calibri" w:eastAsiaTheme="minorEastAsia" w:hAnsi="Calibri" w:cs="Calibri"/>
                <w:sz w:val="22"/>
                <w:lang w:eastAsia="ko-KR"/>
              </w:rPr>
              <w:t>to add</w:t>
            </w:r>
            <w:proofErr w:type="gramEnd"/>
            <w:r>
              <w:rPr>
                <w:rFonts w:ascii="Calibri" w:eastAsiaTheme="minorEastAsia" w:hAnsi="Calibri" w:cs="Calibri"/>
                <w:sz w:val="22"/>
                <w:lang w:eastAsia="ko-KR"/>
              </w:rPr>
              <w:t xml:space="preserve"> condition 2-A-2 and 2-A-3 as</w:t>
            </w:r>
          </w:p>
          <w:p w14:paraId="18C58D3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lastRenderedPageBreak/>
              <w:t>Condition 2-A-2:</w:t>
            </w:r>
          </w:p>
          <w:p w14:paraId="6DC61B97"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in general supportive of this proposal, however, </w:t>
            </w:r>
            <w:proofErr w:type="gramStart"/>
            <w:r>
              <w:rPr>
                <w:rFonts w:ascii="Calibri" w:eastAsiaTheme="minorEastAsia" w:hAnsi="Calibri" w:cs="Calibri"/>
                <w:sz w:val="22"/>
                <w:szCs w:val="22"/>
                <w:lang w:eastAsia="ko-KR"/>
              </w:rPr>
              <w:t>in order to</w:t>
            </w:r>
            <w:proofErr w:type="gramEnd"/>
            <w:r>
              <w:rPr>
                <w:rFonts w:ascii="Calibri" w:eastAsiaTheme="minorEastAsia" w:hAnsi="Calibri" w:cs="Calibri"/>
                <w:sz w:val="22"/>
                <w:szCs w:val="22"/>
                <w:lang w:eastAsia="ko-KR"/>
              </w:rPr>
              <w:t xml:space="preserve">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1D3A1D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6B31DFC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54E90C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w:t>
            </w:r>
            <w:proofErr w:type="gramStart"/>
            <w:r>
              <w:rPr>
                <w:rFonts w:ascii="Calibri" w:eastAsiaTheme="minorEastAsia" w:hAnsi="Calibri" w:cs="Calibri"/>
                <w:sz w:val="22"/>
                <w:szCs w:val="22"/>
                <w:lang w:eastAsia="ko-KR"/>
              </w:rPr>
              <w:t>proposal, and</w:t>
            </w:r>
            <w:proofErr w:type="gramEnd"/>
            <w:r>
              <w:rPr>
                <w:rFonts w:ascii="Calibri" w:eastAsiaTheme="minorEastAsia" w:hAnsi="Calibri" w:cs="Calibri"/>
                <w:sz w:val="22"/>
                <w:szCs w:val="22"/>
                <w:lang w:eastAsia="ko-KR"/>
              </w:rPr>
              <w:t xml:space="preserve">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w:t>
            </w: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ListParagraph"/>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Regarding “non-monitor slots”, the comment is invalid since companies consider also hidden-node issue. There is a case that UE-B does not detect </w:t>
            </w:r>
            <w:proofErr w:type="gramStart"/>
            <w:r>
              <w:rPr>
                <w:rFonts w:ascii="Calibri" w:eastAsiaTheme="minorEastAsia" w:hAnsi="Calibri" w:cs="Calibri"/>
                <w:sz w:val="22"/>
                <w:szCs w:val="22"/>
                <w:lang w:eastAsia="ko-KR"/>
              </w:rPr>
              <w:t>other</w:t>
            </w:r>
            <w:proofErr w:type="gramEnd"/>
            <w:r>
              <w:rPr>
                <w:rFonts w:ascii="Calibri" w:eastAsiaTheme="minorEastAsia" w:hAnsi="Calibri" w:cs="Calibri"/>
                <w:sz w:val="22"/>
                <w:szCs w:val="22"/>
                <w:lang w:eastAsia="ko-KR"/>
              </w:rPr>
              <w:t xml:space="preserve">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 xml:space="preserve">“half-duplex issue”, the comment is invalid since in R16 re-evaluation/pre-emption check is not performed even if half-duplex is detected. And if priority of UE-A’s TX is higher (smaller value) than that of UE-B’s TX, the collision indication is </w:t>
            </w:r>
            <w:proofErr w:type="gramStart"/>
            <w:r w:rsidR="00465B60">
              <w:rPr>
                <w:rFonts w:ascii="Calibri" w:eastAsiaTheme="minorEastAsia" w:hAnsi="Calibri" w:cs="Calibri"/>
                <w:sz w:val="22"/>
                <w:szCs w:val="22"/>
                <w:lang w:eastAsia="ko-KR"/>
              </w:rPr>
              <w:t>definitely reasonable</w:t>
            </w:r>
            <w:proofErr w:type="gramEnd"/>
            <w:r w:rsidR="00465B60">
              <w:rPr>
                <w:rFonts w:ascii="Calibri" w:eastAsiaTheme="minorEastAsia" w:hAnsi="Calibri" w:cs="Calibri"/>
                <w:sz w:val="22"/>
                <w:szCs w:val="22"/>
                <w:lang w:eastAsia="ko-KR"/>
              </w:rPr>
              <w:t>.</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lastRenderedPageBreak/>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w:t>
      </w:r>
      <w:r>
        <w:rPr>
          <w:rFonts w:ascii="Calibri" w:hAnsi="Calibri" w:cs="Calibri"/>
          <w:i/>
          <w:iCs/>
          <w:sz w:val="22"/>
          <w:lang w:val="en-GB"/>
        </w:rPr>
        <w:lastRenderedPageBreak/>
        <w:t xml:space="preserve">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4545F3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ListParagraph"/>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lastRenderedPageBreak/>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w:t>
            </w:r>
            <w:proofErr w:type="gramStart"/>
            <w:r>
              <w:rPr>
                <w:rFonts w:ascii="Calibri" w:hAnsi="Calibri" w:cs="Calibri"/>
                <w:i/>
                <w:iCs/>
                <w:sz w:val="22"/>
                <w:highlight w:val="cyan"/>
                <w:lang w:val="en-GB"/>
              </w:rPr>
              <w:t>taken into account</w:t>
            </w:r>
            <w:proofErr w:type="gramEnd"/>
            <w:r>
              <w:rPr>
                <w:rFonts w:ascii="Calibri" w:hAnsi="Calibri" w:cs="Calibri"/>
                <w:i/>
                <w:iCs/>
                <w:sz w:val="22"/>
                <w:highlight w:val="cyan"/>
                <w:lang w:val="en-GB"/>
              </w:rPr>
              <w:t xml:space="preserve">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ListParagraph"/>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w:t>
            </w:r>
            <w:proofErr w:type="gramStart"/>
            <w:r>
              <w:rPr>
                <w:rFonts w:ascii="Calibri" w:hAnsi="Calibri" w:cs="Calibri"/>
                <w:i/>
                <w:iCs/>
                <w:color w:val="FF0000"/>
                <w:sz w:val="22"/>
                <w:lang w:val="en-GB"/>
              </w:rPr>
              <w:t>,  w</w:t>
            </w:r>
            <w:proofErr w:type="spellStart"/>
            <w:r>
              <w:rPr>
                <w:rFonts w:ascii="Calibri" w:hAnsi="Calibri" w:cs="Calibri"/>
                <w:i/>
                <w:color w:val="FF0000"/>
                <w:sz w:val="22"/>
              </w:rPr>
              <w:t>hether</w:t>
            </w:r>
            <w:proofErr w:type="spellEnd"/>
            <w:proofErr w:type="gramEnd"/>
            <w:r>
              <w:rPr>
                <w:rFonts w:ascii="Calibri" w:hAnsi="Calibri" w:cs="Calibri"/>
                <w:i/>
                <w:color w:val="FF0000"/>
                <w:sz w:val="22"/>
              </w:rPr>
              <w:t xml:space="preserve">/how to specify condition(s) that UE-B uses </w:t>
            </w:r>
            <w:r>
              <w:rPr>
                <w:rFonts w:ascii="Calibri" w:hAnsi="Calibri" w:cs="Calibri"/>
                <w:i/>
                <w:iCs/>
                <w:color w:val="FF0000"/>
                <w:sz w:val="22"/>
              </w:rPr>
              <w:t>in its resource 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ListParagraph"/>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ListParagraph"/>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we suggest to add “whether” for the FFS bullet of multiple UE-A. we suggest to make following revision:</w:t>
            </w:r>
          </w:p>
          <w:p w14:paraId="7849E985"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p we suggest to discuss </w:t>
            </w:r>
            <w:proofErr w:type="gramStart"/>
            <w:r>
              <w:rPr>
                <w:rFonts w:ascii="Calibri" w:eastAsiaTheme="minorEastAsia" w:hAnsi="Calibri" w:cs="Calibri"/>
                <w:sz w:val="22"/>
                <w:lang w:val="en-GB"/>
              </w:rPr>
              <w:t>firstly  whether</w:t>
            </w:r>
            <w:proofErr w:type="gramEnd"/>
            <w:r>
              <w:rPr>
                <w:rFonts w:ascii="Calibri" w:eastAsiaTheme="minorEastAsia" w:hAnsi="Calibri" w:cs="Calibri"/>
                <w:sz w:val="22"/>
                <w:lang w:val="en-GB"/>
              </w:rPr>
              <w:t xml:space="preserve"> UE-B takes preferred resource sets received from one UE-A or  multiple UE-A(s)referred resource set, the following two options are supported:</w:t>
            </w:r>
          </w:p>
          <w:p w14:paraId="32D72E4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Whether/how to specify condition(s) that UE-B uses in its resource selection, resource(s) overlapping with the non-preferred resource set, and whether/how the resource(s) overlapping with the non-preferred </w:t>
            </w:r>
            <w:r>
              <w:rPr>
                <w:rFonts w:ascii="Calibri" w:eastAsiaTheme="minorEastAsia" w:hAnsi="Calibri" w:cs="Calibri"/>
                <w:sz w:val="22"/>
                <w:lang w:val="en-GB"/>
              </w:rPr>
              <w:lastRenderedPageBreak/>
              <w:t xml:space="preserve">resource set are </w:t>
            </w:r>
            <w:proofErr w:type="gramStart"/>
            <w:r>
              <w:rPr>
                <w:rFonts w:ascii="Calibri" w:eastAsiaTheme="minorEastAsia" w:hAnsi="Calibri" w:cs="Calibri"/>
                <w:sz w:val="22"/>
                <w:lang w:val="en-GB"/>
              </w:rPr>
              <w:t>taken into account</w:t>
            </w:r>
            <w:proofErr w:type="gramEnd"/>
            <w:r>
              <w:rPr>
                <w:rFonts w:ascii="Calibri" w:eastAsiaTheme="minorEastAsia" w:hAnsi="Calibri" w:cs="Calibri"/>
                <w:sz w:val="22"/>
                <w:lang w:val="en-GB"/>
              </w:rPr>
              <w:t xml:space="preserve"> in UE-B’s resource selection</w:t>
            </w:r>
          </w:p>
          <w:p w14:paraId="18373F8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 xml:space="preserve">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w:t>
            </w:r>
            <w:proofErr w:type="gramStart"/>
            <w:r>
              <w:rPr>
                <w:rFonts w:ascii="Calibri" w:eastAsiaTheme="minorEastAsia" w:hAnsi="Calibri" w:cs="Calibri"/>
                <w:iCs/>
                <w:sz w:val="22"/>
              </w:rPr>
              <w:t>say</w:t>
            </w:r>
            <w:proofErr w:type="gramEnd"/>
            <w:r>
              <w:rPr>
                <w:rFonts w:ascii="Calibri" w:eastAsiaTheme="minorEastAsia" w:hAnsi="Calibri" w:cs="Calibri"/>
                <w:iCs/>
                <w:sz w:val="22"/>
              </w:rPr>
              <w:t xml:space="preserve">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w:t>
            </w:r>
            <w:proofErr w:type="gramStart"/>
            <w:r>
              <w:rPr>
                <w:rFonts w:ascii="Calibri" w:eastAsiaTheme="minorEastAsia" w:hAnsi="Calibri" w:cs="Calibri"/>
                <w:iCs/>
                <w:sz w:val="22"/>
              </w:rPr>
              <w:t>e.g.</w:t>
            </w:r>
            <w:proofErr w:type="gramEnd"/>
            <w:r>
              <w:rPr>
                <w:rFonts w:ascii="Calibri" w:eastAsiaTheme="minorEastAsia" w:hAnsi="Calibri" w:cs="Calibri"/>
                <w:iCs/>
                <w:sz w:val="22"/>
              </w:rPr>
              <w:t xml:space="preserve">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lastRenderedPageBreak/>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 </w:t>
            </w:r>
            <w:r>
              <w:rPr>
                <w:rFonts w:ascii="Calibri" w:hAnsi="Calibri" w:cs="Calibri"/>
                <w:i/>
                <w:color w:val="FF0000"/>
                <w:sz w:val="22"/>
              </w:rPr>
              <w:t>including definition of overlap</w:t>
            </w:r>
          </w:p>
          <w:p w14:paraId="33AA286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think that Option 1 is used when UE-B does </w:t>
            </w:r>
            <w:proofErr w:type="gramStart"/>
            <w:r>
              <w:rPr>
                <w:rFonts w:ascii="Calibri" w:eastAsiaTheme="minorEastAsia" w:hAnsi="Calibri" w:cs="Calibri"/>
                <w:sz w:val="22"/>
                <w:szCs w:val="22"/>
                <w:lang w:eastAsia="ko-KR"/>
              </w:rPr>
              <w:t>performs</w:t>
            </w:r>
            <w:proofErr w:type="gramEnd"/>
            <w:r>
              <w:rPr>
                <w:rFonts w:ascii="Calibri" w:eastAsiaTheme="minorEastAsia" w:hAnsi="Calibri" w:cs="Calibri"/>
                <w:sz w:val="22"/>
                <w:szCs w:val="22"/>
                <w:lang w:eastAsia="ko-KR"/>
              </w:rPr>
              <w:t xml:space="preserve">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 xml:space="preserve">two options </w:t>
            </w:r>
            <w:proofErr w:type="gramStart"/>
            <w:r>
              <w:rPr>
                <w:rFonts w:ascii="Calibri" w:hAnsi="Calibri" w:cs="Calibri"/>
                <w:i/>
                <w:strike/>
                <w:color w:val="FF0000"/>
                <w:sz w:val="22"/>
              </w:rPr>
              <w:t>are</w:t>
            </w:r>
            <w:r>
              <w:rPr>
                <w:rFonts w:ascii="Calibri" w:hAnsi="Calibri" w:cs="Calibri"/>
                <w:i/>
                <w:color w:val="FF0000"/>
                <w:sz w:val="22"/>
              </w:rPr>
              <w:t xml:space="preserve"> is</w:t>
            </w:r>
            <w:proofErr w:type="gramEnd"/>
            <w:r>
              <w:rPr>
                <w:rFonts w:ascii="Calibri" w:hAnsi="Calibri" w:cs="Calibri"/>
                <w:i/>
                <w:color w:val="FF0000"/>
                <w:sz w:val="22"/>
              </w:rPr>
              <w:t xml:space="preserve"> </w:t>
            </w:r>
            <w:r>
              <w:rPr>
                <w:rFonts w:ascii="Calibri" w:hAnsi="Calibri" w:cs="Calibri"/>
                <w:i/>
                <w:sz w:val="22"/>
              </w:rPr>
              <w:t>supported:</w:t>
            </w:r>
          </w:p>
          <w:p w14:paraId="0EF5D22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lastRenderedPageBreak/>
              <w:t>preferred resource set when condition(s) are met</w:t>
            </w:r>
          </w:p>
          <w:p w14:paraId="4A7F248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1E91E4B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lastRenderedPageBreak/>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3657C09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5F8321D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None of these options respects the existing agreements, and we doubt that any progress is possible whilst a FL continues to take that approach. We asked in the previous round why this was </w:t>
            </w:r>
            <w:proofErr w:type="gramStart"/>
            <w:r>
              <w:rPr>
                <w:rFonts w:ascii="Calibri" w:eastAsiaTheme="minorEastAsia" w:hAnsi="Calibri" w:cs="Calibri"/>
                <w:sz w:val="22"/>
                <w:szCs w:val="22"/>
                <w:lang w:eastAsia="ko-KR"/>
              </w:rPr>
              <w:t>done, but</w:t>
            </w:r>
            <w:proofErr w:type="gramEnd"/>
            <w:r>
              <w:rPr>
                <w:rFonts w:ascii="Calibri" w:eastAsiaTheme="minorEastAsia" w:hAnsi="Calibri" w:cs="Calibri"/>
                <w:sz w:val="22"/>
                <w:szCs w:val="22"/>
                <w:lang w:eastAsia="ko-KR"/>
              </w:rPr>
              <w:t xml:space="preserve"> received no reply. It will need discussion on GTW about reverting the existing agreements. Given the FL’s statements about scope of the WI, we strongly suggest </w:t>
            </w:r>
            <w:proofErr w:type="gramStart"/>
            <w:r>
              <w:rPr>
                <w:rFonts w:ascii="Calibri" w:eastAsiaTheme="minorEastAsia" w:hAnsi="Calibri" w:cs="Calibri"/>
                <w:sz w:val="22"/>
                <w:szCs w:val="22"/>
                <w:lang w:eastAsia="ko-KR"/>
              </w:rPr>
              <w:t>to stop</w:t>
            </w:r>
            <w:proofErr w:type="gramEnd"/>
            <w:r>
              <w:rPr>
                <w:rFonts w:ascii="Calibri" w:eastAsiaTheme="minorEastAsia" w:hAnsi="Calibri" w:cs="Calibri"/>
                <w:sz w:val="22"/>
                <w:szCs w:val="22"/>
                <w:lang w:eastAsia="ko-KR"/>
              </w:rPr>
              <w:t xml:space="preserve">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lastRenderedPageBreak/>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D9D6DF0"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18E7645A"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 xml:space="preserve">preferred </w:t>
            </w:r>
            <w:r>
              <w:rPr>
                <w:rFonts w:ascii="Calibri" w:hAnsi="Calibri" w:cs="Calibri"/>
                <w:i/>
                <w:strike/>
                <w:color w:val="FF0000"/>
                <w:sz w:val="22"/>
              </w:rPr>
              <w:lastRenderedPageBreak/>
              <w:t>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3C0C7178"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ListParagraph"/>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ListParagraph"/>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ListParagraph"/>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ListParagraph"/>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w:t>
            </w:r>
            <w:r>
              <w:rPr>
                <w:rFonts w:ascii="Calibri" w:eastAsiaTheme="minorEastAsia" w:hAnsi="Calibri" w:cs="Calibri"/>
                <w:sz w:val="22"/>
              </w:rPr>
              <w:lastRenderedPageBreak/>
              <w:t>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perform sensing (e.g., random resource selection) but it supports it.</w:t>
            </w:r>
          </w:p>
          <w:p w14:paraId="066B20FC"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ListParagraph"/>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ListParagraph"/>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ListParagraph"/>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ListParagraph"/>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ListParagraph"/>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lastRenderedPageBreak/>
              <w:t xml:space="preserve">FFS: Details including </w:t>
            </w:r>
          </w:p>
          <w:p w14:paraId="23A71CC3"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ListParagraph"/>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41B5344B"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3B5A8011"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ListParagraph"/>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proofErr w:type="gramStart"/>
            <w:r w:rsidRPr="006C76EC">
              <w:rPr>
                <w:rFonts w:ascii="Calibri" w:hAnsi="Calibri" w:cs="Calibri"/>
                <w:i/>
                <w:iCs/>
                <w:color w:val="FF0000"/>
                <w:sz w:val="22"/>
              </w:rPr>
              <w:t>selection,</w:t>
            </w:r>
            <w:proofErr w:type="gramEnd"/>
            <w:r w:rsidRPr="006C76EC">
              <w:rPr>
                <w:rFonts w:ascii="Calibri" w:hAnsi="Calibri" w:cs="Calibri"/>
                <w:i/>
                <w:iCs/>
                <w:color w:val="FF0000"/>
                <w:sz w:val="22"/>
              </w:rPr>
              <w:t xml:space="preserve">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24C56DB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lastRenderedPageBreak/>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w:t>
            </w:r>
            <w:proofErr w:type="gramStart"/>
            <w:r>
              <w:rPr>
                <w:rFonts w:ascii="Calibri" w:hAnsi="Calibri" w:cs="Calibri"/>
                <w:sz w:val="22"/>
                <w:szCs w:val="22"/>
              </w:rPr>
              <w:t>more or less describe</w:t>
            </w:r>
            <w:proofErr w:type="gramEnd"/>
            <w:r>
              <w:rPr>
                <w:rFonts w:ascii="Calibri" w:hAnsi="Calibri" w:cs="Calibri"/>
                <w:sz w:val="22"/>
                <w:szCs w:val="22"/>
              </w:rPr>
              <w:t xml:space="preserv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resource(s) to be used for its transmission </w:t>
            </w:r>
            <w:r>
              <w:rPr>
                <w:rFonts w:ascii="Calibri" w:hAnsi="Calibri" w:cs="Calibri"/>
                <w:i/>
                <w:sz w:val="22"/>
              </w:rPr>
              <w:lastRenderedPageBreak/>
              <w:t>when the resource(s) is indicated with expected/potential resource conflict</w:t>
            </w:r>
          </w:p>
          <w:p w14:paraId="4997388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w:t>
            </w:r>
            <w:proofErr w:type="gramStart"/>
            <w:r>
              <w:rPr>
                <w:rFonts w:ascii="Calibri" w:eastAsiaTheme="minorEastAsia" w:hAnsi="Calibri" w:cs="Calibri"/>
                <w:sz w:val="22"/>
                <w:szCs w:val="22"/>
                <w:lang w:eastAsia="ko-KR"/>
              </w:rPr>
              <w:t>If</w:t>
            </w:r>
            <w:proofErr w:type="gramEnd"/>
            <w:r>
              <w:rPr>
                <w:rFonts w:ascii="Calibri" w:eastAsiaTheme="minorEastAsia" w:hAnsi="Calibri" w:cs="Calibri"/>
                <w:sz w:val="22"/>
                <w:szCs w:val="22"/>
                <w:lang w:eastAsia="ko-KR"/>
              </w:rPr>
              <w:t xml:space="preserve">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ListParagraph"/>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ListParagraph"/>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introduce a gap between retransmissions of UE-B </w:t>
            </w:r>
            <w:proofErr w:type="gramStart"/>
            <w:r>
              <w:rPr>
                <w:rFonts w:ascii="Calibri" w:hAnsi="Calibri" w:cs="Calibri"/>
                <w:i/>
                <w:color w:val="FF0000"/>
                <w:sz w:val="22"/>
              </w:rPr>
              <w:t>in order to</w:t>
            </w:r>
            <w:proofErr w:type="gramEnd"/>
            <w:r>
              <w:rPr>
                <w:rFonts w:ascii="Calibri" w:hAnsi="Calibri" w:cs="Calibri"/>
                <w:i/>
                <w:color w:val="FF0000"/>
                <w:sz w:val="22"/>
              </w:rPr>
              <w:t xml:space="preserve">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 xml:space="preserve">resource(s) upon receiving </w:t>
            </w:r>
            <w:r>
              <w:rPr>
                <w:rFonts w:ascii="Calibri" w:hAnsi="Calibri" w:cs="Calibri"/>
                <w:i/>
                <w:sz w:val="22"/>
              </w:rPr>
              <w:lastRenderedPageBreak/>
              <w:t>expected/potential resource conflict (e.g., UE-B’s capability, (pre)configuration, etc.)</w:t>
            </w:r>
          </w:p>
          <w:p w14:paraId="236389A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ListParagraph"/>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ListParagraph"/>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21544C1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proofErr w:type="gramStart"/>
            <w:r>
              <w:rPr>
                <w:rFonts w:ascii="Calibiri" w:hAnsi="Calibiri"/>
                <w:sz w:val="22"/>
                <w:szCs w:val="22"/>
              </w:rPr>
              <w:t>Y</w:t>
            </w:r>
            <w:r>
              <w:rPr>
                <w:rFonts w:ascii="Calibiri" w:hAnsi="Calibiri" w:hint="eastAsia"/>
                <w:sz w:val="22"/>
                <w:szCs w:val="22"/>
              </w:rPr>
              <w:t>e</w:t>
            </w:r>
            <w:r>
              <w:rPr>
                <w:rFonts w:ascii="Calibiri" w:hAnsi="Calibiri"/>
                <w:sz w:val="22"/>
                <w:szCs w:val="22"/>
              </w:rPr>
              <w:t>s</w:t>
            </w:r>
            <w:proofErr w:type="gramEnd"/>
            <w:r>
              <w:rPr>
                <w:rFonts w:ascii="Calibiri" w:hAnsi="Calibiri"/>
                <w:sz w:val="22"/>
                <w:szCs w:val="22"/>
              </w:rPr>
              <w:t xml:space="preserve">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21 companies)</w:t>
      </w:r>
    </w:p>
    <w:p w14:paraId="4E249F7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Non-preferred resource set only</w:t>
      </w:r>
    </w:p>
    <w:p w14:paraId="72CF4E3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12 companies)</w:t>
      </w:r>
    </w:p>
    <w:p w14:paraId="73C41E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Purpose of the set of resources (</w:t>
      </w:r>
      <w:proofErr w:type="gramStart"/>
      <w:r>
        <w:rPr>
          <w:rFonts w:ascii="Calibri" w:hAnsi="Calibri" w:cs="Calibri"/>
          <w:sz w:val="21"/>
          <w:szCs w:val="21"/>
        </w:rPr>
        <w:t>e.g.</w:t>
      </w:r>
      <w:proofErr w:type="gramEnd"/>
      <w:r>
        <w:rPr>
          <w:rFonts w:ascii="Calibri" w:hAnsi="Calibri" w:cs="Calibri"/>
          <w:sz w:val="21"/>
          <w:szCs w:val="21"/>
        </w:rPr>
        <w:t xml:space="preserve"> avoiding half-duplex problem or high interference resources) </w:t>
      </w:r>
    </w:p>
    <w:p w14:paraId="638495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w:t>
      </w:r>
      <w:proofErr w:type="gramStart"/>
      <w:r>
        <w:rPr>
          <w:rFonts w:ascii="Calibri" w:hAnsi="Calibri" w:cs="Calibri"/>
          <w:sz w:val="21"/>
          <w:szCs w:val="21"/>
        </w:rPr>
        <w:t>19](</w:t>
      </w:r>
      <w:proofErr w:type="gramEnd"/>
      <w:r>
        <w:rPr>
          <w:rFonts w:ascii="Calibri" w:hAnsi="Calibri" w:cs="Calibri"/>
          <w:sz w:val="21"/>
          <w:szCs w:val="21"/>
        </w:rPr>
        <w:t>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The intended receiver(s) is the destination UE(s) of a TB transmitted by UE-B </w:t>
      </w:r>
    </w:p>
    <w:p w14:paraId="37DB1CC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16 companies)</w:t>
      </w:r>
    </w:p>
    <w:p w14:paraId="6BEC754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ListParagraph"/>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w:t>
      </w:r>
      <w:proofErr w:type="gramStart"/>
      <w:r>
        <w:rPr>
          <w:rFonts w:ascii="Calibri" w:hAnsi="Calibri" w:cs="Calibri"/>
          <w:sz w:val="21"/>
          <w:szCs w:val="21"/>
        </w:rPr>
        <w:t>A’s</w:t>
      </w:r>
      <w:proofErr w:type="gramEnd"/>
      <w:r>
        <w:rPr>
          <w:rFonts w:ascii="Calibri" w:hAnsi="Calibri" w:cs="Calibri"/>
          <w:sz w:val="21"/>
          <w:szCs w:val="21"/>
        </w:rPr>
        <w:t xml:space="preserve"> scheduled and/or configured resources for UL</w:t>
      </w:r>
    </w:p>
    <w:p w14:paraId="33585EF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[Nokia,2] [vivo,4] [Fraunhofer,10] [Futurewei,12] [NEC,13] [OPPO,17] </w:t>
      </w:r>
      <w:r>
        <w:rPr>
          <w:rFonts w:ascii="Calibri" w:hAnsi="Calibri" w:cs="Calibri"/>
          <w:sz w:val="21"/>
          <w:szCs w:val="21"/>
        </w:rPr>
        <w:lastRenderedPageBreak/>
        <w:t>[ETRI,21] [MediaTeK,22] [LG,23] [Intel,24] [Apple,26] [DCM,29] (13 companies)</w:t>
      </w:r>
    </w:p>
    <w:p w14:paraId="5E66A58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w:t>
      </w:r>
      <w:proofErr w:type="gramStart"/>
      <w:r>
        <w:rPr>
          <w:rFonts w:ascii="Calibri" w:hAnsi="Calibri" w:cs="Calibri"/>
          <w:sz w:val="21"/>
          <w:szCs w:val="21"/>
        </w:rPr>
        <w:t>i.e.</w:t>
      </w:r>
      <w:proofErr w:type="gramEnd"/>
      <w:r>
        <w:rPr>
          <w:rFonts w:ascii="Calibri" w:hAnsi="Calibri" w:cs="Calibri"/>
          <w:sz w:val="21"/>
          <w:szCs w:val="21"/>
        </w:rPr>
        <w:t xml:space="preserve"> used resources) based on UE-A’s sensing result</w:t>
      </w:r>
    </w:p>
    <w:p w14:paraId="3FCEA35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RSRP measurement and/or distance at UE-A side [Mitsubishi,3] [CMCC,20] [Xiaomi,30] [ITL,31]</w:t>
      </w:r>
    </w:p>
    <w:p w14:paraId="1B272B9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3EFEB520"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Timing of the PSFCH-like channel</w:t>
      </w:r>
    </w:p>
    <w:p w14:paraId="0C6AD19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[vivo,4] [Samsung,8] [CATT,9] [Fujitsu,11] [NEC,13] [OPPO,17] [Qualcomm,19] [ETRI,21] [MediaTeK,22] [LG,23] [Intel,24] [Apple,26] [Sharp,28] [DCM,29] [Xiaomi,30] </w:t>
      </w:r>
      <w:r>
        <w:rPr>
          <w:rFonts w:ascii="Calibri" w:hAnsi="Calibri" w:cs="Calibri"/>
          <w:sz w:val="21"/>
          <w:szCs w:val="21"/>
        </w:rPr>
        <w:lastRenderedPageBreak/>
        <w:t>[Convida,32] [InterDigital,33] [Ericsson,36]</w:t>
      </w:r>
    </w:p>
    <w:p w14:paraId="117A0F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06F3D84B"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Validity </w:t>
      </w:r>
      <w:proofErr w:type="gramStart"/>
      <w:r>
        <w:rPr>
          <w:rFonts w:ascii="Calibri" w:hAnsi="Calibri" w:cs="Calibri"/>
          <w:sz w:val="21"/>
          <w:szCs w:val="21"/>
        </w:rPr>
        <w:t>check</w:t>
      </w:r>
      <w:proofErr w:type="gramEnd"/>
      <w:r>
        <w:rPr>
          <w:rFonts w:ascii="Calibri" w:hAnsi="Calibri" w:cs="Calibri"/>
          <w:sz w:val="21"/>
          <w:szCs w:val="21"/>
        </w:rPr>
        <w:t xml:space="preserve"> for the inter-UE coordination information received by UE-B</w:t>
      </w:r>
    </w:p>
    <w:p w14:paraId="0DCFCF6F"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w:t>
      </w:r>
      <w:proofErr w:type="gramStart"/>
      <w:r>
        <w:rPr>
          <w:rFonts w:ascii="Calibri" w:hAnsi="Calibri" w:cs="Calibri"/>
          <w:sz w:val="21"/>
          <w:szCs w:val="21"/>
        </w:rPr>
        <w:t>e.g.</w:t>
      </w:r>
      <w:proofErr w:type="gramEnd"/>
      <w:r>
        <w:rPr>
          <w:rFonts w:ascii="Calibri" w:hAnsi="Calibri" w:cs="Calibri"/>
          <w:sz w:val="21"/>
          <w:szCs w:val="21"/>
        </w:rPr>
        <w:t xml:space="preserve"> source ID, destination ID, whether SL HARQ-ACK feedback enabled or disabled) period-to-period [LG,23]</w:t>
      </w:r>
    </w:p>
    <w:p w14:paraId="038E72D0"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ListParagraph"/>
        <w:widowControl/>
        <w:spacing w:before="0" w:after="0" w:line="240" w:lineRule="auto"/>
        <w:ind w:left="1200" w:firstLine="0"/>
        <w:rPr>
          <w:rFonts w:ascii="Calibri" w:hAnsi="Calibri" w:cs="Calibri"/>
          <w:sz w:val="21"/>
          <w:szCs w:val="21"/>
        </w:rPr>
      </w:pPr>
    </w:p>
    <w:p w14:paraId="2F6C0A0E" w14:textId="77777777" w:rsidR="00BD64D4" w:rsidRDefault="00BD64D4">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lastRenderedPageBreak/>
        <w:t xml:space="preserve">Reference </w:t>
      </w:r>
    </w:p>
    <w:p w14:paraId="1AD77D6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-UE coordination in sidelink mode 2</w:t>
      </w:r>
      <w:r>
        <w:rPr>
          <w:rFonts w:ascii="Calibri" w:hAnsi="Calibri" w:cs="Calibri"/>
          <w:sz w:val="21"/>
          <w:szCs w:val="21"/>
        </w:rPr>
        <w:tab/>
        <w:t>CATT, GOHIGH</w:t>
      </w:r>
    </w:p>
    <w:p w14:paraId="488C549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77777777" w:rsidR="00BD64D4" w:rsidRDefault="00132BB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8.1</w:t>
      </w:r>
      <w:r>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UE-A sends to UE-B the set of resource where the resource conflict is detected</w:t>
      </w:r>
    </w:p>
    <w:p w14:paraId="1BBAED2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327EB8E"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D84999A"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46BD6B8"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pPr>
        <w:pStyle w:val="ListParagraph"/>
        <w:widowControl/>
        <w:spacing w:before="0" w:after="0" w:line="240" w:lineRule="auto"/>
        <w:ind w:left="1200" w:firstLine="0"/>
        <w:rPr>
          <w:rFonts w:ascii="Calibri" w:hAnsi="Calibri" w:cs="Calibri"/>
          <w:sz w:val="21"/>
          <w:szCs w:val="21"/>
        </w:rPr>
      </w:pPr>
    </w:p>
    <w:p w14:paraId="75F956C9" w14:textId="77777777" w:rsidR="00BD64D4" w:rsidRDefault="00132BB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8.2</w:t>
      </w:r>
      <w:r>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77777777" w:rsidR="00BD64D4" w:rsidRDefault="00132BB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8.3</w:t>
      </w:r>
      <w:r>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00F73234"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i/>
          <w:iCs/>
          <w:sz w:val="21"/>
          <w:szCs w:val="21"/>
        </w:rPr>
        <w:t>:</w:t>
      </w:r>
    </w:p>
    <w:p w14:paraId="67657FD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ListParagraph"/>
        <w:spacing w:before="0" w:after="0" w:line="240" w:lineRule="auto"/>
        <w:rPr>
          <w:rFonts w:ascii="Times New Roman" w:hAnsi="Times New Roman"/>
          <w:iCs/>
          <w:sz w:val="22"/>
        </w:rPr>
      </w:pPr>
    </w:p>
    <w:p w14:paraId="3AC4F2D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77777777" w:rsidR="00BD64D4" w:rsidRDefault="00132BB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8.4</w:t>
      </w:r>
      <w:r>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7E703564" w14:textId="77777777" w:rsidR="00BD64D4" w:rsidRDefault="00BD64D4"/>
    <w:sectPr w:rsidR="00BD64D4">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DF61" w14:textId="77777777" w:rsidR="0056763B" w:rsidRDefault="0056763B">
      <w:pPr>
        <w:spacing w:after="0"/>
      </w:pPr>
      <w:r>
        <w:separator/>
      </w:r>
    </w:p>
  </w:endnote>
  <w:endnote w:type="continuationSeparator" w:id="0">
    <w:p w14:paraId="6C3EB679" w14:textId="77777777" w:rsidR="0056763B" w:rsidRDefault="00567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FangSong_GB2312">
    <w:panose1 w:val="00000000000000000000"/>
    <w:charset w:val="00"/>
    <w:family w:val="roman"/>
    <w:notTrueType/>
    <w:pitch w:val="default"/>
  </w:font>
  <w:font w:name="Calibiri">
    <w:altName w:val="Calibri"/>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132BBE" w:rsidRDefault="00132BBE">
    <w:pPr>
      <w:pStyle w:val="Footer"/>
    </w:pPr>
    <w:r>
      <w:rPr>
        <w:noProof/>
        <w:lang w:eastAsia="ja-JP"/>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77777777" w:rsidR="00132BBE" w:rsidRDefault="00132BBE">
                          <w:pPr>
                            <w:pStyle w:val="Footer"/>
                            <w:rPr>
                              <w:color w:val="000000"/>
                            </w:rPr>
                          </w:pPr>
                          <w:r>
                            <w:rPr>
                              <w:color w:val="000000"/>
                            </w:rPr>
                            <w:fldChar w:fldCharType="begin"/>
                          </w:r>
                          <w:r>
                            <w:instrText>PAGE</w:instrText>
                          </w:r>
                          <w:r>
                            <w:fldChar w:fldCharType="separate"/>
                          </w:r>
                          <w:r w:rsidR="00D30499">
                            <w:rPr>
                              <w:noProof/>
                            </w:rPr>
                            <w:t>170</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77777777" w:rsidR="00132BBE" w:rsidRDefault="00132BBE">
                    <w:pPr>
                      <w:pStyle w:val="Footer"/>
                      <w:rPr>
                        <w:color w:val="000000"/>
                      </w:rPr>
                    </w:pPr>
                    <w:r>
                      <w:rPr>
                        <w:color w:val="000000"/>
                      </w:rPr>
                      <w:fldChar w:fldCharType="begin"/>
                    </w:r>
                    <w:r>
                      <w:instrText>PAGE</w:instrText>
                    </w:r>
                    <w:r>
                      <w:fldChar w:fldCharType="separate"/>
                    </w:r>
                    <w:r w:rsidR="00D30499">
                      <w:rPr>
                        <w:noProof/>
                      </w:rPr>
                      <w:t>170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4448" w14:textId="77777777" w:rsidR="0056763B" w:rsidRDefault="0056763B">
      <w:pPr>
        <w:spacing w:after="0"/>
      </w:pPr>
      <w:r>
        <w:separator/>
      </w:r>
    </w:p>
  </w:footnote>
  <w:footnote w:type="continuationSeparator" w:id="0">
    <w:p w14:paraId="136EFF81" w14:textId="77777777" w:rsidR="0056763B" w:rsidRDefault="005676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8"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6"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2"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7"/>
  </w:num>
  <w:num w:numId="2">
    <w:abstractNumId w:val="6"/>
  </w:num>
  <w:num w:numId="3">
    <w:abstractNumId w:val="17"/>
  </w:num>
  <w:num w:numId="4">
    <w:abstractNumId w:val="15"/>
  </w:num>
  <w:num w:numId="5">
    <w:abstractNumId w:val="3"/>
  </w:num>
  <w:num w:numId="6">
    <w:abstractNumId w:val="9"/>
  </w:num>
  <w:num w:numId="7">
    <w:abstractNumId w:val="8"/>
  </w:num>
  <w:num w:numId="8">
    <w:abstractNumId w:val="19"/>
  </w:num>
  <w:num w:numId="9">
    <w:abstractNumId w:val="5"/>
  </w:num>
  <w:num w:numId="10">
    <w:abstractNumId w:val="13"/>
  </w:num>
  <w:num w:numId="11">
    <w:abstractNumId w:val="21"/>
  </w:num>
  <w:num w:numId="12">
    <w:abstractNumId w:val="0"/>
  </w:num>
  <w:num w:numId="13">
    <w:abstractNumId w:val="2"/>
  </w:num>
  <w:num w:numId="14">
    <w:abstractNumId w:val="23"/>
  </w:num>
  <w:num w:numId="15">
    <w:abstractNumId w:val="14"/>
  </w:num>
  <w:num w:numId="16">
    <w:abstractNumId w:val="4"/>
  </w:num>
  <w:num w:numId="17">
    <w:abstractNumId w:val="12"/>
  </w:num>
  <w:num w:numId="18">
    <w:abstractNumId w:val="1"/>
  </w:num>
  <w:num w:numId="19">
    <w:abstractNumId w:val="20"/>
  </w:num>
  <w:num w:numId="20">
    <w:abstractNumId w:val="11"/>
  </w:num>
  <w:num w:numId="21">
    <w:abstractNumId w:val="10"/>
  </w:num>
  <w:num w:numId="22">
    <w:abstractNumId w:val="16"/>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132BBE"/>
    <w:rsid w:val="00347AA9"/>
    <w:rsid w:val="00465B60"/>
    <w:rsid w:val="0056763B"/>
    <w:rsid w:val="00641BA6"/>
    <w:rsid w:val="00AA3A2E"/>
    <w:rsid w:val="00BD64D4"/>
    <w:rsid w:val="00D30499"/>
    <w:rsid w:val="00F5041A"/>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052C95E2-9C98-4112-9F20-FB094D8A1CAC}">
  <ds:schemaRefs>
    <ds:schemaRef ds:uri="http://schemas.openxmlformats.org/officeDocument/2006/bibliography"/>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E52D34-6B65-476B-A43D-0FDFF77EE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185</Pages>
  <Words>59609</Words>
  <Characters>339777</Characters>
  <Application>Microsoft Office Word</Application>
  <DocSecurity>0</DocSecurity>
  <Lines>2831</Lines>
  <Paragraphs>797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Kyle Pan</cp:lastModifiedBy>
  <cp:revision>3</cp:revision>
  <dcterms:created xsi:type="dcterms:W3CDTF">2021-08-23T16:12:00Z</dcterms:created>
  <dcterms:modified xsi:type="dcterms:W3CDTF">2021-08-23T16:18:00Z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