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proofErr w:type="spellStart"/>
      <w:r>
        <w:rPr>
          <w:rFonts w:ascii="Arial" w:hAnsi="Arial" w:hint="eastAsia"/>
          <w:b/>
          <w:sz w:val="22"/>
          <w:szCs w:val="22"/>
          <w:lang w:val="pt-BR"/>
        </w:rPr>
        <w:t>Title</w:t>
      </w:r>
      <w:proofErr w:type="spellEnd"/>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proofErr w:type="spellStart"/>
      <w:r>
        <w:rPr>
          <w:rFonts w:ascii="Arial" w:hAnsi="Arial"/>
          <w:b/>
          <w:sz w:val="22"/>
          <w:szCs w:val="22"/>
          <w:lang w:val="pt-BR"/>
        </w:rPr>
        <w:t>Document</w:t>
      </w:r>
      <w:proofErr w:type="spellEnd"/>
      <w:r>
        <w:rPr>
          <w:rFonts w:ascii="Arial" w:hAnsi="Arial"/>
          <w:b/>
          <w:sz w:val="22"/>
          <w:szCs w:val="22"/>
          <w:lang w:val="pt-BR"/>
        </w:rPr>
        <w:t xml:space="preserve">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w:t>
      </w:r>
      <w:proofErr w:type="gramStart"/>
      <w:r>
        <w:rPr>
          <w:rFonts w:hint="eastAsia"/>
          <w:kern w:val="0"/>
        </w:rPr>
        <w:t>reply</w:t>
      </w:r>
      <w:proofErr w:type="gramEnd"/>
      <w:r>
        <w:rPr>
          <w:rFonts w:hint="eastAsia"/>
          <w:kern w:val="0"/>
        </w:rPr>
        <w:t xml:space="preserve">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w:t>
      </w:r>
      <w:proofErr w:type="gramStart"/>
      <w:r>
        <w:rPr>
          <w:rFonts w:hint="eastAsia"/>
          <w:kern w:val="0"/>
        </w:rPr>
        <w:t>reply</w:t>
      </w:r>
      <w:proofErr w:type="gramEnd"/>
      <w:r>
        <w:rPr>
          <w:rFonts w:hint="eastAsia"/>
          <w:kern w:val="0"/>
        </w:rPr>
        <w:t xml:space="preserve">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4F5F2467"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w:t>
      </w:r>
      <w:proofErr w:type="gramStart"/>
      <w:r>
        <w:rPr>
          <w:rFonts w:hint="eastAsia"/>
        </w:rPr>
        <w:t>are</w:t>
      </w:r>
      <w:proofErr w:type="gramEnd"/>
      <w:r>
        <w:rPr>
          <w:rFonts w:hint="eastAsia"/>
        </w:rPr>
        <w:t xml:space="preserve"> made below, </w:t>
      </w:r>
    </w:p>
    <w:p w14:paraId="43430EEC" w14:textId="77777777"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w:t>
            </w:r>
            <w:proofErr w:type="gramStart"/>
            <w:r w:rsidRPr="00943E1F">
              <w:rPr>
                <w:highlight w:val="cyan"/>
              </w:rPr>
              <w:t>results</w:t>
            </w:r>
            <w:proofErr w:type="gramEnd"/>
            <w:r w:rsidRPr="00943E1F">
              <w:rPr>
                <w:highlight w:val="cyan"/>
              </w:rPr>
              <w:t xml:space="preserve">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proofErr w:type="gramStart"/>
            <w:r>
              <w:rPr>
                <w:sz w:val="20"/>
              </w:rPr>
              <w:t>If</w:t>
            </w:r>
            <w:proofErr w:type="gramEnd"/>
            <w:r>
              <w:rPr>
                <w:sz w:val="20"/>
              </w:rPr>
              <w:t xml:space="preserve">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w:t>
      </w:r>
      <w:proofErr w:type="gramStart"/>
      <w:r>
        <w:rPr>
          <w:rFonts w:hint="eastAsia"/>
        </w:rPr>
        <w:t>e.g.</w:t>
      </w:r>
      <w:proofErr w:type="gramEnd"/>
      <w:r>
        <w:rPr>
          <w:rFonts w:hint="eastAsia"/>
        </w:rPr>
        <w:t xml:space="preserve"> HARQ RTT timer should be considered, thus the change is not needed. Please let me know in case of any </w:t>
      </w:r>
      <w:proofErr w:type="gramStart"/>
      <w:r>
        <w:rPr>
          <w:rFonts w:hint="eastAsia"/>
        </w:rPr>
        <w:t>mis-understanding</w:t>
      </w:r>
      <w:proofErr w:type="gramEnd"/>
      <w:r>
        <w:rPr>
          <w:rFonts w:hint="eastAsia"/>
        </w:rPr>
        <w:t>.</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w:t>
            </w:r>
            <w:proofErr w:type="gramStart"/>
            <w:r>
              <w:t>i.e.</w:t>
            </w:r>
            <w:proofErr w:type="gramEnd"/>
            <w:r>
              <w:t xml:space="preserv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w:t>
            </w:r>
            <w:proofErr w:type="gramStart"/>
            <w:r>
              <w:rPr>
                <w:rFonts w:ascii="Calibri" w:eastAsia="Malgun Gothic" w:hAnsi="Calibri" w:cs="Calibri"/>
                <w:sz w:val="22"/>
                <w:szCs w:val="22"/>
                <w:lang w:eastAsia="ko-KR"/>
              </w:rPr>
              <w:t>up</w:t>
            </w:r>
            <w:proofErr w:type="gramEnd"/>
            <w:r>
              <w:rPr>
                <w:rFonts w:ascii="Calibri" w:eastAsia="Malgun Gothic" w:hAnsi="Calibri" w:cs="Calibri"/>
                <w:sz w:val="22"/>
                <w:szCs w:val="22"/>
                <w:lang w:eastAsia="ko-KR"/>
              </w:rPr>
              <w:t xml:space="preserve">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Cons: Regulator shall assume the situation that </w:t>
            </w:r>
            <w:proofErr w:type="gramStart"/>
            <w:r>
              <w:rPr>
                <w:rFonts w:ascii="Calibri" w:eastAsia="Malgun Gothic" w:hAnsi="Calibri" w:cs="Calibri"/>
                <w:sz w:val="22"/>
                <w:szCs w:val="22"/>
                <w:lang w:eastAsia="ko-KR"/>
              </w:rPr>
              <w:t>no any</w:t>
            </w:r>
            <w:proofErr w:type="gramEnd"/>
            <w:r>
              <w:rPr>
                <w:rFonts w:ascii="Calibri" w:eastAsia="Malgun Gothic" w:hAnsi="Calibri" w:cs="Calibri"/>
                <w:sz w:val="22"/>
                <w:szCs w:val="22"/>
                <w:lang w:eastAsia="ko-KR"/>
              </w:rPr>
              <w:t xml:space="preserve">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Convida</w:t>
            </w:r>
            <w:proofErr w:type="spellEnd"/>
            <w:r>
              <w:rPr>
                <w:rFonts w:asciiTheme="minorHAnsi" w:hAnsiTheme="minorHAnsi" w:cstheme="minorHAnsi"/>
                <w:sz w:val="22"/>
                <w:szCs w:val="22"/>
              </w:rPr>
              <w:t xml:space="preserve">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If full </w:t>
            </w:r>
            <w:proofErr w:type="gramStart"/>
            <w:r>
              <w:rPr>
                <w:rFonts w:asciiTheme="minorHAnsi" w:hAnsiTheme="minorHAnsi" w:cstheme="minorHAnsi"/>
                <w:sz w:val="22"/>
                <w:szCs w:val="22"/>
              </w:rPr>
              <w:t>sensing based</w:t>
            </w:r>
            <w:proofErr w:type="gramEnd"/>
            <w:r>
              <w:rPr>
                <w:rFonts w:asciiTheme="minorHAnsi" w:hAnsiTheme="minorHAnsi" w:cstheme="minorHAnsi"/>
                <w:sz w:val="22"/>
                <w:szCs w:val="22"/>
              </w:rPr>
              <w:t xml:space="preserve"> resource selection is performed by UE, it may need to be specified that UE should keep sensing in </w:t>
            </w:r>
            <w:proofErr w:type="spellStart"/>
            <w:r>
              <w:rPr>
                <w:rFonts w:asciiTheme="minorHAnsi" w:hAnsiTheme="minorHAnsi" w:cstheme="minorHAnsi"/>
                <w:sz w:val="22"/>
                <w:szCs w:val="22"/>
              </w:rPr>
              <w:t>DRx</w:t>
            </w:r>
            <w:proofErr w:type="spellEnd"/>
            <w:r>
              <w:rPr>
                <w:rFonts w:asciiTheme="minorHAnsi" w:hAnsiTheme="minorHAnsi" w:cstheme="minorHAnsi"/>
                <w:sz w:val="22"/>
                <w:szCs w:val="22"/>
              </w:rPr>
              <w:t xml:space="preserve">-inactive duration. </w:t>
            </w:r>
            <w:r w:rsidR="00882A30">
              <w:rPr>
                <w:rFonts w:asciiTheme="minorHAnsi" w:hAnsiTheme="minorHAnsi" w:cstheme="minorHAnsi"/>
                <w:sz w:val="22"/>
                <w:szCs w:val="22"/>
              </w:rPr>
              <w:t xml:space="preserve">However, if partial </w:t>
            </w:r>
            <w:proofErr w:type="gramStart"/>
            <w:r w:rsidR="00882A30">
              <w:rPr>
                <w:rFonts w:asciiTheme="minorHAnsi" w:hAnsiTheme="minorHAnsi" w:cstheme="minorHAnsi"/>
                <w:sz w:val="22"/>
                <w:szCs w:val="22"/>
              </w:rPr>
              <w:t>sensing based</w:t>
            </w:r>
            <w:proofErr w:type="gramEnd"/>
            <w:r w:rsidR="00882A30">
              <w:rPr>
                <w:rFonts w:asciiTheme="minorHAnsi" w:hAnsiTheme="minorHAnsi" w:cstheme="minorHAnsi"/>
                <w:sz w:val="22"/>
                <w:szCs w:val="22"/>
              </w:rPr>
              <w:t xml:space="preserve">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14:paraId="40AF6482" w14:textId="77777777" w:rsidTr="006479F8">
        <w:tc>
          <w:tcPr>
            <w:tcW w:w="2058" w:type="dxa"/>
          </w:tcPr>
          <w:p w14:paraId="09BB0516" w14:textId="0773409D" w:rsidR="000957F1" w:rsidRDefault="000957F1" w:rsidP="000957F1">
            <w:pPr>
              <w:spacing w:before="120" w:after="120"/>
              <w:rPr>
                <w:rFonts w:asciiTheme="minorHAnsi" w:hAnsiTheme="minorHAnsi" w:cstheme="minorHAnsi"/>
                <w:sz w:val="22"/>
                <w:szCs w:val="22"/>
              </w:rPr>
            </w:pPr>
            <w:proofErr w:type="spellStart"/>
            <w:r>
              <w:lastRenderedPageBreak/>
              <w:t>Futurewei</w:t>
            </w:r>
            <w:proofErr w:type="spellEnd"/>
          </w:p>
        </w:tc>
        <w:tc>
          <w:tcPr>
            <w:tcW w:w="7837" w:type="dxa"/>
          </w:tcPr>
          <w:p w14:paraId="66BECC45" w14:textId="6B827364" w:rsidR="000957F1" w:rsidRDefault="000957F1" w:rsidP="000957F1">
            <w:pPr>
              <w:spacing w:before="120" w:after="120"/>
              <w:rPr>
                <w:rFonts w:asciiTheme="minorHAnsi" w:hAnsiTheme="minorHAnsi" w:cstheme="minorHAnsi"/>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r w:rsidR="00E84CF2" w14:paraId="6CEB113D" w14:textId="77777777" w:rsidTr="006479F8">
        <w:tc>
          <w:tcPr>
            <w:tcW w:w="2058" w:type="dxa"/>
          </w:tcPr>
          <w:p w14:paraId="05A89518" w14:textId="4F3454CF" w:rsidR="00E84CF2" w:rsidRDefault="00E84CF2" w:rsidP="000957F1">
            <w:pPr>
              <w:spacing w:before="120" w:after="120"/>
            </w:pPr>
            <w:proofErr w:type="spellStart"/>
            <w:r>
              <w:t>InterDigital</w:t>
            </w:r>
            <w:proofErr w:type="spellEnd"/>
          </w:p>
        </w:tc>
        <w:tc>
          <w:tcPr>
            <w:tcW w:w="7837" w:type="dxa"/>
          </w:tcPr>
          <w:p w14:paraId="0FD6939A" w14:textId="77777777" w:rsidR="00E84CF2" w:rsidRDefault="00E84CF2" w:rsidP="000957F1">
            <w:pPr>
              <w:spacing w:before="120" w:after="120"/>
            </w:pPr>
            <w:r>
              <w:t>Yes, it would be good if we can resolve FFS in this meeting.</w:t>
            </w:r>
          </w:p>
          <w:p w14:paraId="2F6C6853" w14:textId="51D5D61A" w:rsidR="00E84CF2" w:rsidRDefault="00E84CF2" w:rsidP="000957F1">
            <w:pPr>
              <w:spacing w:before="120" w:after="120"/>
            </w:pPr>
            <w:r>
              <w:t>The UE behavior has to be specified to make the system more stable. If it leaves to the UE implementation, lots of UEs may not perform sensing during inactive period for its own benefit (e.g., battery saving) which results in lower system performance. Therefore, it is important to mandate all UEs perform the same UE behavior to be fair.</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lastRenderedPageBreak/>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 xml:space="preserve">How to response the LS depends on the outcome of question 1. We suggest </w:t>
            </w:r>
            <w:proofErr w:type="gramStart"/>
            <w:r w:rsidR="00833C95">
              <w:t>to focus</w:t>
            </w:r>
            <w:proofErr w:type="gramEnd"/>
            <w:r w:rsidR="00833C95">
              <w:t xml:space="preserve">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w:t>
            </w:r>
            <w:proofErr w:type="gramStart"/>
            <w:r>
              <w:t>reply</w:t>
            </w:r>
            <w:proofErr w:type="gramEnd"/>
            <w:r>
              <w:t xml:space="preserve"> LS. </w:t>
            </w:r>
            <w:proofErr w:type="gramStart"/>
            <w:r>
              <w:t>Otherwise</w:t>
            </w:r>
            <w:proofErr w:type="gramEnd"/>
            <w:r>
              <w:t xml:space="preserv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w:t>
            </w:r>
            <w:proofErr w:type="gramStart"/>
            <w:r>
              <w:t>main-bullet</w:t>
            </w:r>
            <w:proofErr w:type="gramEnd"/>
            <w:r>
              <w:t xml:space="preserve"> to RAN2. </w:t>
            </w:r>
          </w:p>
        </w:tc>
      </w:tr>
      <w:tr w:rsidR="008A5DDA" w14:paraId="24B51E8F" w14:textId="77777777" w:rsidTr="008A5DDA">
        <w:tc>
          <w:tcPr>
            <w:tcW w:w="1698" w:type="dxa"/>
          </w:tcPr>
          <w:p w14:paraId="28F13702" w14:textId="0740E5F3" w:rsidR="008A5DDA" w:rsidRDefault="008A5DDA" w:rsidP="008A5DDA">
            <w:pPr>
              <w:spacing w:before="120" w:after="120"/>
            </w:pPr>
            <w:proofErr w:type="spellStart"/>
            <w:r>
              <w:t>Convida</w:t>
            </w:r>
            <w:proofErr w:type="spellEnd"/>
            <w:r>
              <w:t xml:space="preserve">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 xml:space="preserve">are fine to </w:t>
            </w:r>
            <w:proofErr w:type="gramStart"/>
            <w:r>
              <w:t>reply</w:t>
            </w:r>
            <w:proofErr w:type="gramEnd"/>
            <w:r>
              <w:t xml:space="preserve"> the current agreement if no further progress is made.</w:t>
            </w:r>
          </w:p>
        </w:tc>
      </w:tr>
      <w:tr w:rsidR="000957F1" w14:paraId="6483105F" w14:textId="77777777" w:rsidTr="008A5DDA">
        <w:tc>
          <w:tcPr>
            <w:tcW w:w="1698" w:type="dxa"/>
          </w:tcPr>
          <w:p w14:paraId="441A14C4" w14:textId="2F85D313" w:rsidR="000957F1" w:rsidRDefault="000957F1" w:rsidP="000957F1">
            <w:pPr>
              <w:spacing w:before="120" w:after="120"/>
            </w:pPr>
            <w:proofErr w:type="spellStart"/>
            <w:r>
              <w:t>Futurewei</w:t>
            </w:r>
            <w:proofErr w:type="spellEnd"/>
          </w:p>
        </w:tc>
        <w:tc>
          <w:tcPr>
            <w:tcW w:w="7952" w:type="dxa"/>
          </w:tcPr>
          <w:p w14:paraId="379B867C" w14:textId="4B739E9B" w:rsidR="000957F1" w:rsidRDefault="000957F1" w:rsidP="000957F1">
            <w:pPr>
              <w:spacing w:before="120" w:after="120"/>
            </w:pPr>
            <w:r>
              <w:t xml:space="preserve">If we do not have any agreement on any FFS part in this meeting, we prefer to send current agreement to RAN2 to avoid further delay. </w:t>
            </w:r>
          </w:p>
        </w:tc>
      </w:tr>
      <w:tr w:rsidR="001A46D9" w14:paraId="66AFB883" w14:textId="77777777" w:rsidTr="008A5DDA">
        <w:tc>
          <w:tcPr>
            <w:tcW w:w="1698" w:type="dxa"/>
          </w:tcPr>
          <w:p w14:paraId="2350E7BE" w14:textId="0A0FB142" w:rsidR="001A46D9" w:rsidRDefault="001A46D9" w:rsidP="000957F1">
            <w:pPr>
              <w:spacing w:before="120" w:after="120"/>
            </w:pPr>
            <w:proofErr w:type="spellStart"/>
            <w:r>
              <w:t>InterDigital</w:t>
            </w:r>
            <w:proofErr w:type="spellEnd"/>
          </w:p>
        </w:tc>
        <w:tc>
          <w:tcPr>
            <w:tcW w:w="7952" w:type="dxa"/>
          </w:tcPr>
          <w:p w14:paraId="71D72B94" w14:textId="12C859F1" w:rsidR="001A46D9" w:rsidRDefault="001A46D9" w:rsidP="000957F1">
            <w:pPr>
              <w:spacing w:before="120" w:after="120"/>
            </w:pPr>
            <w:r>
              <w:t>We can try to make further progress in Q2.1 but if we don’t make any additional agreement, it is still much better to send a reply LS with existing agreement.</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lastRenderedPageBreak/>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14:paraId="15F76A9B" w14:textId="77777777" w:rsidR="006B7B36" w:rsidRDefault="004D3229">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 xml:space="preserve">Huawei, </w:t>
      </w:r>
      <w:proofErr w:type="spellStart"/>
      <w:r w:rsidR="00E93AC7">
        <w:rPr>
          <w:sz w:val="20"/>
          <w:szCs w:val="22"/>
        </w:rPr>
        <w:t>HiSilicon</w:t>
      </w:r>
      <w:proofErr w:type="spellEnd"/>
    </w:p>
    <w:p w14:paraId="4FC1752E" w14:textId="77777777" w:rsidR="006B7B36" w:rsidRDefault="004D3229">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4D3229">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4D3229">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4D3229">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4D3229">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4D3229">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4D3229">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4D3229">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4D3229">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4D3229">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4D3229">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4D3229">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4D3229">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4D3229">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4D3229">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4D3229">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4D3229">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4D3229">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4D3229">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4D3229">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4D3229">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4D3229">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4D3229">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4D3229">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4D3229">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4D3229">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4D3229">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4D3229">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4D3229">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4D3229">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4D3229">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4D3229">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4D3229">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4D3229">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4D3229">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lastRenderedPageBreak/>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4D3229">
        <w:fldChar w:fldCharType="begin"/>
      </w:r>
      <w:r w:rsidR="004D3229">
        <w:instrText xml:space="preserve"> SEQ Proposal \* ARABIC </w:instrText>
      </w:r>
      <w:r w:rsidR="004D3229">
        <w:fldChar w:fldCharType="separate"/>
      </w:r>
      <w:r>
        <w:t>11</w:t>
      </w:r>
      <w:r w:rsidR="004D3229">
        <w:fldChar w:fldCharType="end"/>
      </w:r>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r w:rsidR="004D3229">
        <w:fldChar w:fldCharType="begin"/>
      </w:r>
      <w:r w:rsidR="004D3229">
        <w:instrText xml:space="preserve"> SEQ Proposal \* ARABIC </w:instrText>
      </w:r>
      <w:r w:rsidR="004D3229">
        <w:fldChar w:fldCharType="separate"/>
      </w:r>
      <w:r>
        <w:t>12</w:t>
      </w:r>
      <w:r w:rsidR="004D3229">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w:t>
      </w:r>
      <w:proofErr w:type="gramStart"/>
      <w:r>
        <w:rPr>
          <w:b/>
        </w:rPr>
        <w:t>e.g.</w:t>
      </w:r>
      <w:proofErr w:type="gramEnd"/>
      <w:r>
        <w:rPr>
          <w:b/>
        </w:rPr>
        <w:t xml:space="preserve">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 xml:space="preserve">Proposal 14: When TX UE performs resource selection for RX UE with SL DRX </w:t>
      </w:r>
      <w:proofErr w:type="gramStart"/>
      <w:r>
        <w:rPr>
          <w:b/>
        </w:rPr>
        <w:t>enabled,</w:t>
      </w:r>
      <w:proofErr w:type="gramEnd"/>
      <w:r>
        <w:rPr>
          <w:b/>
        </w:rPr>
        <w:t xml:space="preserve">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lastRenderedPageBreak/>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gNB for a better coordination with </w:t>
      </w:r>
      <w:proofErr w:type="spellStart"/>
      <w:r>
        <w:rPr>
          <w:i/>
          <w:lang w:val="en-SG"/>
        </w:rPr>
        <w:t>Uu</w:t>
      </w:r>
      <w:proofErr w:type="spellEnd"/>
      <w:r>
        <w:rPr>
          <w:i/>
          <w:lang w:val="en-SG"/>
        </w:rPr>
        <w:t xml:space="preserve">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lastRenderedPageBreak/>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 xml:space="preserve">bservation 4: If sensing is performed within both DRX active time and DRX inactive time, more accurate sensing results can be </w:t>
      </w:r>
      <w:proofErr w:type="gramStart"/>
      <w:r>
        <w:rPr>
          <w:rFonts w:eastAsia="SimSun"/>
          <w:b/>
          <w:bCs/>
        </w:rPr>
        <w:t>obtained</w:t>
      </w:r>
      <w:proofErr w:type="gramEnd"/>
      <w:r>
        <w:rPr>
          <w:rFonts w:eastAsia="SimSun"/>
          <w:b/>
          <w:bCs/>
        </w:rPr>
        <w:t xml:space="preserve">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4D3229">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4D3229">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22BD3B1B" w14:textId="77777777" w:rsidR="006B7B36" w:rsidRDefault="004D3229">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w:t>
      </w:r>
      <w:proofErr w:type="gramStart"/>
      <w:r>
        <w:rPr>
          <w:rFonts w:ascii="Calibri" w:hAnsi="Calibri"/>
          <w:b/>
          <w:bCs/>
          <w:i/>
          <w:iCs/>
          <w:sz w:val="22"/>
          <w:szCs w:val="22"/>
        </w:rPr>
        <w:t>i.e.</w:t>
      </w:r>
      <w:proofErr w:type="gramEnd"/>
      <w:r>
        <w:rPr>
          <w:rFonts w:ascii="Calibri" w:hAnsi="Calibri"/>
          <w:b/>
          <w:bCs/>
          <w:i/>
          <w:iCs/>
          <w:sz w:val="22"/>
          <w:szCs w:val="22"/>
        </w:rPr>
        <w:t xml:space="preserv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4D3229">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lastRenderedPageBreak/>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4D3229">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4D3229">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034CB" w14:textId="77777777" w:rsidR="004D3229" w:rsidRDefault="004D3229">
      <w:pPr>
        <w:spacing w:before="120" w:after="120" w:line="240" w:lineRule="auto"/>
      </w:pPr>
      <w:r>
        <w:separator/>
      </w:r>
    </w:p>
  </w:endnote>
  <w:endnote w:type="continuationSeparator" w:id="0">
    <w:p w14:paraId="389D513D" w14:textId="77777777" w:rsidR="004D3229" w:rsidRDefault="004D3229">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2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B6C" w14:textId="77777777" w:rsidR="00882A30" w:rsidRDefault="00882A30">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5B6604C7" w14:textId="7271F811" w:rsidR="00882A30" w:rsidRDefault="00882A30">
        <w:pPr>
          <w:pStyle w:val="Footer"/>
          <w:spacing w:before="120" w:after="120"/>
          <w:jc w:val="center"/>
        </w:pPr>
        <w:r>
          <w:fldChar w:fldCharType="begin"/>
        </w:r>
        <w:r>
          <w:instrText xml:space="preserve"> PAGE   \* MERGEFORMAT </w:instrText>
        </w:r>
        <w:r>
          <w:fldChar w:fldCharType="separate"/>
        </w:r>
        <w:r w:rsidR="00444EE4">
          <w:rPr>
            <w:noProof/>
          </w:rPr>
          <w:t>16</w:t>
        </w:r>
        <w:r>
          <w:rPr>
            <w:noProof/>
          </w:rPr>
          <w:fldChar w:fldCharType="end"/>
        </w:r>
      </w:p>
    </w:sdtContent>
  </w:sdt>
  <w:p w14:paraId="73D21C28" w14:textId="77777777" w:rsidR="00882A30" w:rsidRDefault="00882A30">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BCB" w14:textId="77777777" w:rsidR="00882A30" w:rsidRDefault="00882A30">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CBA1B" w14:textId="77777777" w:rsidR="004D3229" w:rsidRDefault="004D3229">
      <w:pPr>
        <w:spacing w:before="120" w:after="120" w:line="240" w:lineRule="auto"/>
      </w:pPr>
      <w:r>
        <w:separator/>
      </w:r>
    </w:p>
  </w:footnote>
  <w:footnote w:type="continuationSeparator" w:id="0">
    <w:p w14:paraId="32E29E1F" w14:textId="77777777" w:rsidR="004D3229" w:rsidRDefault="004D3229">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4D2" w14:textId="77777777" w:rsidR="00882A30" w:rsidRDefault="00882A30">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60E" w14:textId="77777777" w:rsidR="00882A30" w:rsidRDefault="00882A3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571" w14:textId="77777777" w:rsidR="00882A30" w:rsidRDefault="00882A30">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A46D9"/>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3229"/>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829F6"/>
    <w:rsid w:val="00E84CF2"/>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0B241-7EB9-4328-A3CF-C22DB6EA49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8919</Words>
  <Characters>50843</Characters>
  <Application>Microsoft Office Word</Application>
  <DocSecurity>0</DocSecurity>
  <Lines>423</Lines>
  <Paragraphs>119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문일 이</cp:lastModifiedBy>
  <cp:revision>3</cp:revision>
  <dcterms:created xsi:type="dcterms:W3CDTF">2021-08-23T21:04:00Z</dcterms:created>
  <dcterms:modified xsi:type="dcterms:W3CDTF">2021-08-23T21:08:00Z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