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UE (assuming that resource is not reselected by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Rx UE knows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resource pool configuration of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UE, since the “Time resource assignment” field in SCI is used for sensing but not for Rx UE receiving of data, because sensing is performed on the </w:t>
      </w:r>
      <w:proofErr w:type="spellStart"/>
      <w:r w:rsidRPr="007A4D9D">
        <w:rPr>
          <w:rFonts w:ascii="Calibri" w:hAnsi="Calibri" w:cs="Calibri"/>
          <w:color w:val="000000" w:themeColor="text1"/>
          <w:sz w:val="22"/>
        </w:rPr>
        <w:t>Tx</w:t>
      </w:r>
      <w:proofErr w:type="spellEnd"/>
      <w:r w:rsidRPr="007A4D9D">
        <w:rPr>
          <w:rFonts w:ascii="Calibri" w:hAnsi="Calibri" w:cs="Calibri"/>
          <w:color w:val="000000" w:themeColor="text1"/>
          <w:sz w:val="22"/>
        </w:rPr>
        <w:t xml:space="preserve">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w:t>
      </w:r>
      <w:proofErr w:type="spellStart"/>
      <w:r w:rsidRPr="007B6E12">
        <w:rPr>
          <w:rFonts w:ascii="Calibri" w:hAnsi="Calibri" w:cs="Calibri"/>
          <w:color w:val="000000" w:themeColor="text1"/>
          <w:sz w:val="22"/>
        </w:rPr>
        <w:t>Tx</w:t>
      </w:r>
      <w:proofErr w:type="spellEnd"/>
      <w:r w:rsidRPr="007B6E12">
        <w:rPr>
          <w:rFonts w:ascii="Calibri" w:hAnsi="Calibri" w:cs="Calibri"/>
          <w:color w:val="000000" w:themeColor="text1"/>
          <w:sz w:val="22"/>
        </w:rPr>
        <w:t xml:space="preserve">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w:t>
      </w:r>
      <w:proofErr w:type="spellStart"/>
      <w:r w:rsidRPr="007B6E12">
        <w:rPr>
          <w:rFonts w:ascii="Calibri" w:hAnsi="Calibri" w:cs="Calibri"/>
          <w:color w:val="000000" w:themeColor="text1"/>
          <w:sz w:val="22"/>
        </w:rPr>
        <w:t>Tx</w:t>
      </w:r>
      <w:proofErr w:type="spellEnd"/>
      <w:r w:rsidRPr="007B6E12">
        <w:rPr>
          <w:rFonts w:ascii="Calibri" w:hAnsi="Calibri" w:cs="Calibri"/>
          <w:color w:val="000000" w:themeColor="text1"/>
          <w:sz w:val="22"/>
        </w:rPr>
        <w:t xml:space="preserve">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 xml:space="preserve">feasible for the Rx-UE to determine the time location of the next retransmission resource(s) of the </w:t>
      </w:r>
      <w:proofErr w:type="spellStart"/>
      <w:r w:rsidR="00082614" w:rsidRPr="00082614">
        <w:rPr>
          <w:rFonts w:ascii="Calibri" w:hAnsi="Calibri" w:cs="Calibri"/>
          <w:color w:val="000000" w:themeColor="text1"/>
          <w:sz w:val="22"/>
        </w:rPr>
        <w:t>Tx</w:t>
      </w:r>
      <w:proofErr w:type="spellEnd"/>
      <w:r w:rsidR="00082614" w:rsidRPr="00082614">
        <w:rPr>
          <w:rFonts w:ascii="Calibri" w:hAnsi="Calibri" w:cs="Calibri"/>
          <w:color w:val="000000" w:themeColor="text1"/>
          <w:sz w:val="22"/>
        </w:rPr>
        <w:t>-UE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 based on the “Time resource assignment” field in SCI when the following conditions are met.</w:t>
      </w:r>
    </w:p>
    <w:p w14:paraId="4E385BC2" w14:textId="77777777"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w:t>
      </w:r>
      <w:proofErr w:type="spellStart"/>
      <w:r w:rsidR="00082614" w:rsidRPr="00B3682B">
        <w:rPr>
          <w:rFonts w:ascii="Calibri" w:hAnsi="Calibri" w:cs="Calibri"/>
          <w:b/>
          <w:bCs/>
          <w:color w:val="000000" w:themeColor="text1"/>
          <w:sz w:val="22"/>
        </w:rPr>
        <w:t>Tx</w:t>
      </w:r>
      <w:proofErr w:type="spellEnd"/>
      <w:r w:rsidR="00082614" w:rsidRPr="00B3682B">
        <w:rPr>
          <w:rFonts w:ascii="Calibri" w:hAnsi="Calibri" w:cs="Calibri"/>
          <w:b/>
          <w:bCs/>
          <w:color w:val="000000" w:themeColor="text1"/>
          <w:sz w:val="22"/>
        </w:rPr>
        <w:t xml:space="preserve">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resource pool configuration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w:t>
      </w:r>
    </w:p>
    <w:p w14:paraId="4E385BC3" w14:textId="77777777"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w:t>
            </w:r>
            <w:proofErr w:type="spellStart"/>
            <w:r>
              <w:rPr>
                <w:rFonts w:ascii="Calibri" w:hAnsi="Calibri" w:cs="Calibri"/>
                <w:sz w:val="22"/>
              </w:rPr>
              <w:t>Tx</w:t>
            </w:r>
            <w:proofErr w:type="spellEnd"/>
            <w:r>
              <w:rPr>
                <w:rFonts w:ascii="Calibri" w:hAnsi="Calibri" w:cs="Calibri"/>
                <w:sz w:val="22"/>
              </w:rPr>
              <w:t xml:space="preserve">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proofErr w:type="spellStart"/>
            <w:r w:rsidR="00FD403C">
              <w:rPr>
                <w:rFonts w:ascii="Calibri" w:hAnsi="Calibri" w:cs="Calibri"/>
                <w:sz w:val="22"/>
              </w:rPr>
              <w:t>Tx</w:t>
            </w:r>
            <w:proofErr w:type="spellEnd"/>
            <w:r w:rsidR="00FD403C">
              <w:rPr>
                <w:rFonts w:ascii="Calibri" w:hAnsi="Calibri" w:cs="Calibri"/>
                <w:sz w:val="22"/>
              </w:rPr>
              <w:t xml:space="preserve">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w:t>
            </w:r>
            <w:proofErr w:type="spellStart"/>
            <w:r w:rsidR="00055FDA">
              <w:rPr>
                <w:rFonts w:ascii="Calibri" w:hAnsi="Calibri" w:cs="Calibri"/>
                <w:sz w:val="22"/>
              </w:rPr>
              <w:t>subchannel</w:t>
            </w:r>
            <w:proofErr w:type="spellEnd"/>
            <w:r w:rsidR="00055FDA">
              <w:rPr>
                <w:rFonts w:ascii="Calibri" w:hAnsi="Calibri" w:cs="Calibri"/>
                <w:sz w:val="22"/>
              </w:rPr>
              <w:t xml:space="preserve">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 xml:space="preserve">A one-to-one mapping relationship between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and Rx pool (e.g. when there is no PSFCH), if the Rx UE knows the configuration of each </w:t>
            </w:r>
            <w:proofErr w:type="spellStart"/>
            <w:r>
              <w:rPr>
                <w:rFonts w:ascii="Calibri" w:eastAsiaTheme="minorEastAsia" w:hAnsi="Calibri" w:cs="Calibri"/>
                <w:sz w:val="22"/>
                <w:lang w:eastAsia="zh-CN"/>
              </w:rPr>
              <w:t>Tx</w:t>
            </w:r>
            <w:proofErr w:type="spellEnd"/>
            <w:r>
              <w:rPr>
                <w:rFonts w:ascii="Calibri" w:eastAsiaTheme="minorEastAsia" w:hAnsi="Calibri" w:cs="Calibri"/>
                <w:sz w:val="22"/>
                <w:lang w:eastAsia="zh-CN"/>
              </w:rPr>
              <w:t xml:space="preserve">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 xml:space="preserve">transmission of </w:t>
            </w:r>
            <w:proofErr w:type="spellStart"/>
            <w:r w:rsidR="002A6102">
              <w:rPr>
                <w:rFonts w:ascii="Calibri" w:eastAsiaTheme="minorEastAsia" w:hAnsi="Calibri" w:cs="Calibri"/>
                <w:sz w:val="22"/>
                <w:lang w:eastAsia="zh-CN"/>
              </w:rPr>
              <w:t>Tx</w:t>
            </w:r>
            <w:proofErr w:type="spellEnd"/>
            <w:r w:rsidR="002A6102">
              <w:rPr>
                <w:rFonts w:ascii="Calibri" w:eastAsiaTheme="minorEastAsia" w:hAnsi="Calibri" w:cs="Calibri"/>
                <w:sz w:val="22"/>
                <w:lang w:eastAsia="zh-CN"/>
              </w:rPr>
              <w:t xml:space="preserve">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w:t>
            </w:r>
            <w:proofErr w:type="spellStart"/>
            <w:r w:rsidRPr="000466BA">
              <w:rPr>
                <w:rFonts w:ascii="Calibri" w:hAnsi="Calibri" w:cs="Calibri"/>
                <w:b/>
                <w:bCs/>
                <w:color w:val="FF0000"/>
                <w:sz w:val="22"/>
              </w:rPr>
              <w:t>Tx</w:t>
            </w:r>
            <w:proofErr w:type="spellEnd"/>
            <w:r w:rsidRPr="000466BA">
              <w:rPr>
                <w:rFonts w:ascii="Calibri" w:hAnsi="Calibri" w:cs="Calibri"/>
                <w:b/>
                <w:bCs/>
                <w:color w:val="FF0000"/>
                <w:sz w:val="22"/>
              </w:rPr>
              <w:t xml:space="preserve"> </w:t>
            </w:r>
            <w:r w:rsidRPr="00B3682B">
              <w:rPr>
                <w:rFonts w:ascii="Calibri" w:hAnsi="Calibri" w:cs="Calibri"/>
                <w:b/>
                <w:bCs/>
                <w:color w:val="000000" w:themeColor="text1"/>
                <w:sz w:val="22"/>
              </w:rPr>
              <w:t xml:space="preserve">resource pool used by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 xml:space="preserve">one-to-one mapping relationship between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resource pool configuration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ZTE,Sanechips</w:t>
            </w:r>
            <w:proofErr w:type="spell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Pr>
                <w:rFonts w:ascii="Calibri" w:hAnsi="Calibri" w:cs="Calibri"/>
                <w:b/>
                <w:bCs/>
                <w:color w:val="000000" w:themeColor="text1"/>
                <w:sz w:val="22"/>
              </w:rPr>
              <w:t>Tx</w:t>
            </w:r>
            <w:proofErr w:type="spellEnd"/>
            <w:r>
              <w:rPr>
                <w:rFonts w:ascii="Calibri" w:hAnsi="Calibri" w:cs="Calibri"/>
                <w:b/>
                <w:bCs/>
                <w:color w:val="000000" w:themeColor="text1"/>
                <w:sz w:val="22"/>
              </w:rPr>
              <w:t xml:space="preserve">-UE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w:t>
            </w:r>
            <w:proofErr w:type="spellStart"/>
            <w:r>
              <w:rPr>
                <w:rFonts w:ascii="Calibri" w:hAnsi="Calibri" w:cs="Calibri"/>
                <w:sz w:val="22"/>
              </w:rPr>
              <w:t>Tx</w:t>
            </w:r>
            <w:proofErr w:type="spellEnd"/>
            <w:r>
              <w:rPr>
                <w:rFonts w:ascii="Calibri" w:hAnsi="Calibri" w:cs="Calibri"/>
                <w:sz w:val="22"/>
              </w:rPr>
              <w:t xml:space="preserve">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w:t>
            </w:r>
            <w:proofErr w:type="spellStart"/>
            <w:r>
              <w:rPr>
                <w:rFonts w:ascii="Calibri" w:hAnsi="Calibri" w:cs="Calibri"/>
                <w:sz w:val="22"/>
                <w:lang w:val="en-SG"/>
              </w:rPr>
              <w:t>sidelink</w:t>
            </w:r>
            <w:proofErr w:type="spellEnd"/>
            <w:r>
              <w:rPr>
                <w:rFonts w:ascii="Calibri" w:hAnsi="Calibri" w:cs="Calibri"/>
                <w:sz w:val="22"/>
                <w:lang w:val="en-SG"/>
              </w:rPr>
              <w:t xml:space="preserve">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 xml:space="preserve">A one-to-one mapping relationship between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 xml:space="preserve">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w:t>
            </w:r>
            <w:proofErr w:type="spellStart"/>
            <w:r w:rsidRPr="000D3BEF">
              <w:rPr>
                <w:rFonts w:ascii="Calibri" w:hAnsi="Calibri" w:cs="Calibri"/>
                <w:bCs/>
                <w:color w:val="000000" w:themeColor="text1"/>
                <w:sz w:val="22"/>
              </w:rPr>
              <w:t>Tx</w:t>
            </w:r>
            <w:proofErr w:type="spellEnd"/>
            <w:r w:rsidRPr="000D3BEF">
              <w:rPr>
                <w:rFonts w:ascii="Calibri" w:hAnsi="Calibri" w:cs="Calibri"/>
                <w:bCs/>
                <w:color w:val="000000" w:themeColor="text1"/>
                <w:sz w:val="22"/>
              </w:rPr>
              <w:t xml:space="preserve">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w:t>
            </w:r>
            <w:proofErr w:type="spellStart"/>
            <w:r w:rsidRPr="000D3BEF">
              <w:rPr>
                <w:rFonts w:ascii="Calibri" w:hAnsi="Calibri" w:cs="Calibri"/>
                <w:bCs/>
                <w:color w:val="000000" w:themeColor="text1"/>
                <w:sz w:val="22"/>
              </w:rPr>
              <w:t>Tx</w:t>
            </w:r>
            <w:proofErr w:type="spellEnd"/>
            <w:r w:rsidRPr="000D3BEF">
              <w:rPr>
                <w:rFonts w:ascii="Calibri" w:hAnsi="Calibri" w:cs="Calibri"/>
                <w:bCs/>
                <w:color w:val="000000" w:themeColor="text1"/>
                <w:sz w:val="22"/>
              </w:rPr>
              <w:t xml:space="preserve">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 xml:space="preserve">In RAN1’s opinion, it is feasible for the Rx-UE to determine the time location of the next retransmission resource(s) of the </w:t>
            </w:r>
            <w:proofErr w:type="spellStart"/>
            <w:r w:rsidRPr="00B3682B">
              <w:rPr>
                <w:rFonts w:ascii="Calibri" w:hAnsi="Calibri" w:cs="Calibri"/>
                <w:b/>
                <w:bCs/>
                <w:color w:val="000000" w:themeColor="text1"/>
                <w:sz w:val="22"/>
              </w:rPr>
              <w:t>Tx</w:t>
            </w:r>
            <w:proofErr w:type="spellEnd"/>
            <w:r w:rsidRPr="00B3682B">
              <w:rPr>
                <w:rFonts w:ascii="Calibri" w:hAnsi="Calibri" w:cs="Calibri"/>
                <w:b/>
                <w:bCs/>
                <w:color w:val="000000" w:themeColor="text1"/>
                <w:sz w:val="22"/>
              </w:rPr>
              <w:t>-UE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 xml:space="preserve">A one-to-one mapping relationship between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 xml:space="preserve"> and Rx resource pools can be established, such that the Rx UE is aware of the exact set of the </w:t>
            </w:r>
            <w:proofErr w:type="spellStart"/>
            <w:r w:rsidRPr="00B04632">
              <w:rPr>
                <w:rFonts w:ascii="Calibri" w:hAnsi="Calibri" w:cs="Calibri"/>
                <w:b/>
                <w:bCs/>
                <w:strike/>
                <w:color w:val="000000" w:themeColor="text1"/>
                <w:sz w:val="22"/>
              </w:rPr>
              <w:t>sidelink</w:t>
            </w:r>
            <w:proofErr w:type="spellEnd"/>
            <w:r w:rsidRPr="00B04632">
              <w:rPr>
                <w:rFonts w:ascii="Calibri" w:hAnsi="Calibri" w:cs="Calibri"/>
                <w:b/>
                <w:bCs/>
                <w:strike/>
                <w:color w:val="000000" w:themeColor="text1"/>
                <w:sz w:val="22"/>
              </w:rPr>
              <w:t xml:space="preserve"> slots in the resource pool used by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 xml:space="preserve"> UE. This also implies that the Rx-UE knows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 xml:space="preserve"> resource pool configuration of the </w:t>
            </w:r>
            <w:proofErr w:type="spellStart"/>
            <w:r w:rsidRPr="00B04632">
              <w:rPr>
                <w:rFonts w:ascii="Calibri" w:hAnsi="Calibri" w:cs="Calibri"/>
                <w:b/>
                <w:bCs/>
                <w:strike/>
                <w:color w:val="000000" w:themeColor="text1"/>
                <w:sz w:val="22"/>
              </w:rPr>
              <w:t>Tx</w:t>
            </w:r>
            <w:proofErr w:type="spellEnd"/>
            <w:r w:rsidRPr="00B04632">
              <w:rPr>
                <w:rFonts w:ascii="Calibri" w:hAnsi="Calibri" w:cs="Calibri"/>
                <w:b/>
                <w:bCs/>
                <w:strike/>
                <w:color w:val="000000" w:themeColor="text1"/>
                <w:sz w:val="22"/>
              </w:rPr>
              <w:t>-UE.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bookmarkStart w:id="7" w:name="_GoBack"/>
        <w:bookmarkEnd w:id="7"/>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4E385BE8" w14:textId="77777777" w:rsidR="000D0E03" w:rsidRPr="000D0E03" w:rsidRDefault="000D0E03" w:rsidP="000D0E03">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 xml:space="preserve">Yes. There is a one-to-one mapping between the signal slot resources of the </w:t>
      </w:r>
      <w:proofErr w:type="spellStart"/>
      <w:r w:rsidR="00ED593B" w:rsidRPr="00B3682B">
        <w:rPr>
          <w:rFonts w:asciiTheme="minorHAnsi" w:hAnsiTheme="minorHAnsi" w:cstheme="minorHAnsi"/>
          <w:color w:val="000000" w:themeColor="text1"/>
          <w:sz w:val="22"/>
          <w:szCs w:val="28"/>
        </w:rPr>
        <w:t>Tx</w:t>
      </w:r>
      <w:proofErr w:type="spellEnd"/>
      <w:r w:rsidR="00ED593B" w:rsidRPr="00B3682B">
        <w:rPr>
          <w:rFonts w:asciiTheme="minorHAnsi" w:hAnsiTheme="minorHAnsi" w:cstheme="minorHAnsi"/>
          <w:color w:val="000000" w:themeColor="text1"/>
          <w:sz w:val="22"/>
          <w:szCs w:val="28"/>
        </w:rPr>
        <w:t xml:space="preserve"> pool of the </w:t>
      </w:r>
      <w:proofErr w:type="spellStart"/>
      <w:r w:rsidR="00ED593B" w:rsidRPr="00B3682B">
        <w:rPr>
          <w:rFonts w:asciiTheme="minorHAnsi" w:hAnsiTheme="minorHAnsi" w:cstheme="minorHAnsi"/>
          <w:color w:val="000000" w:themeColor="text1"/>
          <w:sz w:val="22"/>
          <w:szCs w:val="28"/>
        </w:rPr>
        <w:t>Tx</w:t>
      </w:r>
      <w:proofErr w:type="spellEnd"/>
      <w:r w:rsidR="00ED593B" w:rsidRPr="00B3682B">
        <w:rPr>
          <w:rFonts w:asciiTheme="minorHAnsi" w:hAnsiTheme="minorHAnsi" w:cstheme="minorHAnsi"/>
          <w:color w:val="000000" w:themeColor="text1"/>
          <w:sz w:val="22"/>
          <w:szCs w:val="28"/>
        </w:rPr>
        <w:t xml:space="preserve">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 xml:space="preserve">If the SCI does indicate the next retransmission resource(s) and the reserved resource(s) is assumed not to be re-selected, the Rx UE can determine the time location of the next retransmission resource(s) of the </w:t>
      </w:r>
      <w:proofErr w:type="spellStart"/>
      <w:r w:rsidRPr="00B3682B">
        <w:rPr>
          <w:rFonts w:asciiTheme="minorHAnsi" w:eastAsia="宋体" w:hAnsiTheme="minorHAnsi" w:cstheme="minorHAnsi"/>
          <w:bCs/>
          <w:i/>
          <w:sz w:val="22"/>
          <w:szCs w:val="28"/>
          <w:lang w:eastAsia="zh-CN"/>
        </w:rPr>
        <w:t>Tx</w:t>
      </w:r>
      <w:proofErr w:type="spellEnd"/>
      <w:r w:rsidRPr="00B3682B">
        <w:rPr>
          <w:rFonts w:asciiTheme="minorHAnsi" w:eastAsia="宋体" w:hAnsiTheme="minorHAnsi" w:cstheme="minorHAnsi"/>
          <w:bCs/>
          <w:i/>
          <w:sz w:val="22"/>
          <w:szCs w:val="28"/>
          <w:lang w:eastAsia="zh-CN"/>
        </w:rPr>
        <w:t xml:space="preserve"> UE based on the “Time resource assignment” field in SCI.</w:t>
      </w:r>
    </w:p>
    <w:bookmarkEnd w:id="8"/>
    <w:bookmarkEnd w:id="9"/>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w:t>
      </w:r>
      <w:proofErr w:type="spellStart"/>
      <w:r w:rsidRPr="00B3682B">
        <w:rPr>
          <w:rFonts w:asciiTheme="minorHAnsi" w:eastAsia="宋体" w:hAnsiTheme="minorHAnsi" w:cstheme="minorHAnsi"/>
          <w:bCs/>
          <w:i/>
          <w:sz w:val="22"/>
          <w:szCs w:val="28"/>
          <w:lang w:eastAsia="zh-CN"/>
        </w:rPr>
        <w:t>Tx</w:t>
      </w:r>
      <w:proofErr w:type="spellEnd"/>
      <w:r w:rsidRPr="00B3682B">
        <w:rPr>
          <w:rFonts w:asciiTheme="minorHAnsi" w:eastAsia="宋体" w:hAnsiTheme="minorHAnsi" w:cstheme="minorHAnsi"/>
          <w:bCs/>
          <w:i/>
          <w:sz w:val="22"/>
          <w:szCs w:val="28"/>
          <w:lang w:eastAsia="zh-CN"/>
        </w:rPr>
        <w:t xml:space="preserve">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For cases where there is some uncertainty in the timing of a retransmission for a HARQ process (e.g. due to no retransmission resource indicated in the SCI, or possible reselection by the </w:t>
      </w:r>
      <w:proofErr w:type="spellStart"/>
      <w:r w:rsidRPr="00B3682B">
        <w:rPr>
          <w:rFonts w:asciiTheme="minorHAnsi" w:eastAsia="宋体" w:hAnsiTheme="minorHAnsi" w:cstheme="minorHAnsi"/>
          <w:bCs/>
          <w:i/>
          <w:sz w:val="22"/>
          <w:szCs w:val="28"/>
          <w:lang w:eastAsia="zh-CN"/>
        </w:rPr>
        <w:t>Tx</w:t>
      </w:r>
      <w:proofErr w:type="spellEnd"/>
      <w:r w:rsidRPr="00B3682B">
        <w:rPr>
          <w:rFonts w:asciiTheme="minorHAnsi" w:eastAsia="宋体" w:hAnsiTheme="minorHAnsi" w:cstheme="minorHAnsi"/>
          <w:bCs/>
          <w:i/>
          <w:sz w:val="22"/>
          <w:szCs w:val="28"/>
          <w:lang w:eastAsia="zh-CN"/>
        </w:rPr>
        <w:t xml:space="preserve">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10"/>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w:t>
      </w:r>
      <w:proofErr w:type="spellStart"/>
      <w:r w:rsidRPr="00B3682B">
        <w:rPr>
          <w:rFonts w:asciiTheme="minorHAnsi" w:hAnsiTheme="minorHAnsi" w:cstheme="minorHAnsi"/>
          <w:bCs/>
          <w:i/>
          <w:color w:val="000000" w:themeColor="text1"/>
          <w:sz w:val="22"/>
          <w:szCs w:val="22"/>
        </w:rPr>
        <w:t>Tx</w:t>
      </w:r>
      <w:proofErr w:type="spellEnd"/>
      <w:r w:rsidRPr="00B3682B">
        <w:rPr>
          <w:rFonts w:asciiTheme="minorHAnsi" w:hAnsiTheme="minorHAnsi" w:cstheme="minorHAnsi"/>
          <w:bCs/>
          <w:i/>
          <w:color w:val="000000" w:themeColor="text1"/>
          <w:sz w:val="22"/>
          <w:szCs w:val="22"/>
        </w:rPr>
        <w:t xml:space="preserve">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w:t>
      </w:r>
      <w:proofErr w:type="spellStart"/>
      <w:r w:rsidR="009B56DE" w:rsidRPr="00B3682B">
        <w:rPr>
          <w:rFonts w:asciiTheme="minorHAnsi" w:hAnsiTheme="minorHAnsi" w:cstheme="minorHAnsi"/>
          <w:color w:val="000000" w:themeColor="text1"/>
          <w:sz w:val="22"/>
          <w:szCs w:val="28"/>
        </w:rPr>
        <w:t>Tx</w:t>
      </w:r>
      <w:proofErr w:type="spellEnd"/>
      <w:r w:rsidR="009B56DE" w:rsidRPr="00B3682B">
        <w:rPr>
          <w:rFonts w:asciiTheme="minorHAnsi" w:hAnsiTheme="minorHAnsi" w:cstheme="minorHAnsi"/>
          <w:color w:val="000000" w:themeColor="text1"/>
          <w:sz w:val="22"/>
          <w:szCs w:val="28"/>
        </w:rPr>
        <w:t xml:space="preserve"> resource pool configuration of </w:t>
      </w:r>
      <w:proofErr w:type="spellStart"/>
      <w:r w:rsidR="009B56DE" w:rsidRPr="00B3682B">
        <w:rPr>
          <w:rFonts w:asciiTheme="minorHAnsi" w:hAnsiTheme="minorHAnsi" w:cstheme="minorHAnsi"/>
          <w:color w:val="000000" w:themeColor="text1"/>
          <w:sz w:val="22"/>
          <w:szCs w:val="28"/>
        </w:rPr>
        <w:t>Tx</w:t>
      </w:r>
      <w:proofErr w:type="spellEnd"/>
      <w:r w:rsidR="009B56DE" w:rsidRPr="00B3682B">
        <w:rPr>
          <w:rFonts w:asciiTheme="minorHAnsi" w:hAnsiTheme="minorHAnsi" w:cstheme="minorHAnsi"/>
          <w:color w:val="000000" w:themeColor="text1"/>
          <w:sz w:val="22"/>
          <w:szCs w:val="28"/>
        </w:rPr>
        <w:t xml:space="preserve"> UE. However, it is not mandatory for Rx-UE to know </w:t>
      </w:r>
      <w:proofErr w:type="spellStart"/>
      <w:r w:rsidR="009B56DE" w:rsidRPr="00B3682B">
        <w:rPr>
          <w:rFonts w:asciiTheme="minorHAnsi" w:hAnsiTheme="minorHAnsi" w:cstheme="minorHAnsi"/>
          <w:color w:val="000000" w:themeColor="text1"/>
          <w:sz w:val="22"/>
          <w:szCs w:val="28"/>
        </w:rPr>
        <w:t>Tx</w:t>
      </w:r>
      <w:proofErr w:type="spellEnd"/>
      <w:r w:rsidR="009B56DE" w:rsidRPr="00B3682B">
        <w:rPr>
          <w:rFonts w:asciiTheme="minorHAnsi" w:hAnsiTheme="minorHAnsi" w:cstheme="minorHAnsi"/>
          <w:color w:val="000000" w:themeColor="text1"/>
          <w:sz w:val="22"/>
          <w:szCs w:val="28"/>
        </w:rPr>
        <w:t xml:space="preserve"> resource pool configuration from </w:t>
      </w:r>
      <w:proofErr w:type="spellStart"/>
      <w:r w:rsidR="009B56DE" w:rsidRPr="00B3682B">
        <w:rPr>
          <w:rFonts w:asciiTheme="minorHAnsi" w:hAnsiTheme="minorHAnsi" w:cstheme="minorHAnsi"/>
          <w:color w:val="000000" w:themeColor="text1"/>
          <w:sz w:val="22"/>
          <w:szCs w:val="28"/>
        </w:rPr>
        <w:t>sidelink</w:t>
      </w:r>
      <w:proofErr w:type="spellEnd"/>
      <w:r w:rsidR="009B56DE" w:rsidRPr="00B3682B">
        <w:rPr>
          <w:rFonts w:asciiTheme="minorHAnsi" w:hAnsiTheme="minorHAnsi" w:cstheme="minorHAnsi"/>
          <w:color w:val="000000" w:themeColor="text1"/>
          <w:sz w:val="22"/>
          <w:szCs w:val="28"/>
        </w:rPr>
        <w:t xml:space="preserve">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 xml:space="preserve">Yes, the Rx UE can determine the time location of the resource that can be used for the next retransmission of the </w:t>
      </w:r>
      <w:proofErr w:type="spellStart"/>
      <w:r w:rsidR="00156393" w:rsidRPr="00B3682B">
        <w:rPr>
          <w:rFonts w:asciiTheme="minorHAnsi" w:hAnsiTheme="minorHAnsi" w:cstheme="minorHAnsi"/>
          <w:color w:val="000000" w:themeColor="text1"/>
          <w:sz w:val="22"/>
          <w:szCs w:val="28"/>
        </w:rPr>
        <w:t>Tx</w:t>
      </w:r>
      <w:proofErr w:type="spellEnd"/>
      <w:r w:rsidR="00156393" w:rsidRPr="00B3682B">
        <w:rPr>
          <w:rFonts w:asciiTheme="minorHAnsi" w:hAnsiTheme="minorHAnsi" w:cstheme="minorHAnsi"/>
          <w:color w:val="000000" w:themeColor="text1"/>
          <w:sz w:val="22"/>
          <w:szCs w:val="28"/>
        </w:rPr>
        <w:t xml:space="preserve"> UE based on the “Time resource assignment” field in SCI, in case the resource is not reselected by the </w:t>
      </w:r>
      <w:proofErr w:type="spellStart"/>
      <w:r w:rsidR="00156393" w:rsidRPr="00B3682B">
        <w:rPr>
          <w:rFonts w:asciiTheme="minorHAnsi" w:hAnsiTheme="minorHAnsi" w:cstheme="minorHAnsi"/>
          <w:color w:val="000000" w:themeColor="text1"/>
          <w:sz w:val="22"/>
          <w:szCs w:val="28"/>
        </w:rPr>
        <w:t>Tx</w:t>
      </w:r>
      <w:proofErr w:type="spellEnd"/>
      <w:r w:rsidR="00156393" w:rsidRPr="00B3682B">
        <w:rPr>
          <w:rFonts w:asciiTheme="minorHAnsi" w:hAnsiTheme="minorHAnsi" w:cstheme="minorHAnsi"/>
          <w:color w:val="000000" w:themeColor="text1"/>
          <w:sz w:val="22"/>
          <w:szCs w:val="28"/>
        </w:rPr>
        <w:t xml:space="preserve">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1"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12" w:name="_Hlk71734895"/>
    <w:bookmarkEnd w:id="11"/>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953858" w:rsidP="00A715EE">
      <w:pPr>
        <w:pStyle w:val="aff"/>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953858" w:rsidP="00361CE3">
      <w:pPr>
        <w:pStyle w:val="aff"/>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953858" w:rsidP="00361CE3">
      <w:pPr>
        <w:pStyle w:val="aff"/>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953858" w:rsidP="00361CE3">
      <w:pPr>
        <w:pStyle w:val="aff"/>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953858" w:rsidP="00361CE3">
      <w:pPr>
        <w:pStyle w:val="aff"/>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953858" w:rsidP="00361CE3">
      <w:pPr>
        <w:pStyle w:val="aff"/>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953858" w:rsidP="00361CE3">
      <w:pPr>
        <w:pStyle w:val="aff"/>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953858" w:rsidP="00361CE3">
      <w:pPr>
        <w:pStyle w:val="aff"/>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953858" w:rsidP="00361CE3">
      <w:pPr>
        <w:pStyle w:val="aff"/>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4E385C19" w14:textId="77777777" w:rsidR="00A715EE" w:rsidRDefault="00953858" w:rsidP="00361CE3">
      <w:pPr>
        <w:pStyle w:val="aff"/>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953858" w:rsidP="00361CE3">
      <w:pPr>
        <w:pStyle w:val="aff"/>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953858" w:rsidP="00361CE3">
      <w:pPr>
        <w:pStyle w:val="aff"/>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953858" w:rsidP="00361CE3">
      <w:pPr>
        <w:pStyle w:val="aff"/>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95267" w14:textId="77777777" w:rsidR="00953858" w:rsidRDefault="00953858">
      <w:r>
        <w:separator/>
      </w:r>
    </w:p>
  </w:endnote>
  <w:endnote w:type="continuationSeparator" w:id="0">
    <w:p w14:paraId="468FFCFB" w14:textId="77777777" w:rsidR="00953858" w:rsidRDefault="0095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BDA5" w14:textId="77777777" w:rsidR="00953858" w:rsidRDefault="00953858">
      <w:r>
        <w:separator/>
      </w:r>
    </w:p>
  </w:footnote>
  <w:footnote w:type="continuationSeparator" w:id="0">
    <w:p w14:paraId="071E51EF" w14:textId="77777777" w:rsidR="00953858" w:rsidRDefault="009538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DB19E-37E8-4B35-872C-599AE25E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7</Pages>
  <Words>3269</Words>
  <Characters>18634</Characters>
  <Application>Microsoft Office Word</Application>
  <DocSecurity>0</DocSecurity>
  <Lines>155</Lines>
  <Paragraphs>43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21860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温小然</cp:lastModifiedBy>
  <cp:revision>3</cp:revision>
  <cp:lastPrinted>2013-05-13T15:37:00Z</cp:lastPrinted>
  <dcterms:created xsi:type="dcterms:W3CDTF">2021-08-17T02:29:00Z</dcterms:created>
  <dcterms:modified xsi:type="dcterms:W3CDTF">2021-08-17T02:32:00Z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