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9232" w14:textId="6A0CBF6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1B774143" w14:textId="394B3B23"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715223D3"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60D8EE84" w14:textId="144503A3"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60134501"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16B2FCFD" w14:textId="2EF01EB3" w:rsidR="005329B4" w:rsidRDefault="005329B4" w:rsidP="005329B4">
      <w:pPr>
        <w:rPr>
          <w:lang w:eastAsia="x-none"/>
        </w:rPr>
      </w:pPr>
      <w:r w:rsidRPr="00C23A85">
        <w:rPr>
          <w:highlight w:val="cyan"/>
          <w:lang w:eastAsia="x-none"/>
        </w:rPr>
        <w:t>[10</w:t>
      </w:r>
      <w:r>
        <w:rPr>
          <w:highlight w:val="cyan"/>
          <w:lang w:eastAsia="x-none"/>
        </w:rPr>
        <w:t>6</w:t>
      </w:r>
      <w:r w:rsidRPr="00C23A85">
        <w:rPr>
          <w:highlight w:val="cyan"/>
          <w:lang w:eastAsia="x-none"/>
        </w:rPr>
        <w:t>-e-NR-R17-Sidelink-0</w:t>
      </w:r>
      <w:r>
        <w:rPr>
          <w:highlight w:val="cyan"/>
          <w:lang w:eastAsia="x-none"/>
        </w:rPr>
        <w:t>2</w:t>
      </w:r>
      <w:r w:rsidRPr="00C23A85">
        <w:rPr>
          <w:highlight w:val="cyan"/>
          <w:lang w:eastAsia="x-none"/>
        </w:rPr>
        <w:t xml:space="preserve">] Reply LS to </w:t>
      </w:r>
      <w:hyperlink r:id="rId12" w:history="1">
        <w:r>
          <w:rPr>
            <w:rStyle w:val="ac"/>
            <w:highlight w:val="cyan"/>
            <w:lang w:eastAsia="x-none"/>
          </w:rPr>
          <w:t>R1-2106413</w:t>
        </w:r>
      </w:hyperlink>
      <w:r w:rsidRPr="00C23A85">
        <w:rPr>
          <w:highlight w:val="cyan"/>
          <w:lang w:eastAsia="x-none"/>
        </w:rPr>
        <w:t xml:space="preserve"> (LS on time gap information in SCI, RAN2) by August 20 – Kevin (OPPO)</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341572A9"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6D64AC24" w14:textId="7F211D0E"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2B2A4B21" w14:textId="41E8C49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3BC2E6E9" w14:textId="134A6CE9" w:rsidR="00B76B08" w:rsidRDefault="000D0E03" w:rsidP="000D0E03">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DE0521C" w14:textId="77777777" w:rsidR="000D0E03" w:rsidRPr="000D0E03" w:rsidRDefault="000D0E03" w:rsidP="000D0E03">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31BAE0CD" w14:textId="77777777" w:rsidR="000D0E03" w:rsidRPr="000D0E03" w:rsidRDefault="000D0E03" w:rsidP="000D0E03">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5016B7F1"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0713A3C1" w14:textId="2E4BE796" w:rsidR="00020F3A" w:rsidRPr="007A4D9D" w:rsidRDefault="007179D2" w:rsidP="00020F3A">
      <w:pPr>
        <w:pStyle w:val="aff"/>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7D4D9DF1" w14:textId="14ED298F" w:rsidR="007C18F6"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759CC272" w14:textId="30A89A9E" w:rsidR="007A4D9D"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F406E99" w14:textId="0AA56328" w:rsidR="007A4D9D" w:rsidRPr="007B6E12" w:rsidRDefault="007B7ABC" w:rsidP="007C18F6">
      <w:pPr>
        <w:pStyle w:val="aff"/>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 xml:space="preserve">the Rx UE is aware of the exact set of the </w:t>
      </w:r>
      <w:proofErr w:type="spellStart"/>
      <w:r w:rsidRPr="007B6E12">
        <w:rPr>
          <w:rFonts w:ascii="Calibri" w:hAnsi="Calibri" w:cs="Calibri"/>
          <w:color w:val="000000" w:themeColor="text1"/>
          <w:sz w:val="22"/>
        </w:rPr>
        <w:t>sidelink</w:t>
      </w:r>
      <w:proofErr w:type="spellEnd"/>
      <w:r w:rsidRPr="007B6E12">
        <w:rPr>
          <w:rFonts w:ascii="Calibri" w:hAnsi="Calibri" w:cs="Calibri"/>
          <w:color w:val="000000" w:themeColor="text1"/>
          <w:sz w:val="22"/>
        </w:rPr>
        <w:t xml:space="preserve"> slots in the resource pool used by the Tx UE</w:t>
      </w:r>
      <w:bookmarkEnd w:id="5"/>
      <w:r w:rsidRPr="007B6E12">
        <w:rPr>
          <w:rFonts w:ascii="Calibri" w:hAnsi="Calibri" w:cs="Calibri"/>
          <w:color w:val="000000" w:themeColor="text1"/>
          <w:sz w:val="22"/>
        </w:rPr>
        <w:t>.</w:t>
      </w:r>
    </w:p>
    <w:p w14:paraId="05D9B872" w14:textId="69E5294A" w:rsidR="007B7ABC"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176DE828" w14:textId="3DDB391F" w:rsidR="007B6E12" w:rsidRPr="007B6E12"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3CF259C2" w14:textId="64A924EE" w:rsidR="007B6E12" w:rsidRDefault="007B6E12" w:rsidP="007B6E12">
      <w:pPr>
        <w:autoSpaceDE w:val="0"/>
        <w:autoSpaceDN w:val="0"/>
        <w:jc w:val="both"/>
        <w:rPr>
          <w:rFonts w:ascii="Calibri" w:hAnsi="Calibri" w:cs="Calibri"/>
          <w:color w:val="FF0000"/>
          <w:sz w:val="22"/>
        </w:rPr>
      </w:pPr>
    </w:p>
    <w:p w14:paraId="47FA9D78" w14:textId="1EDCF98D"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7EB64141" w14:textId="77777777" w:rsidR="0032348B" w:rsidRPr="000D0E03" w:rsidRDefault="0032348B" w:rsidP="007F7DFE">
      <w:pPr>
        <w:autoSpaceDE w:val="0"/>
        <w:autoSpaceDN w:val="0"/>
        <w:jc w:val="both"/>
        <w:rPr>
          <w:rFonts w:ascii="Calibri" w:hAnsi="Calibri" w:cs="Calibri"/>
          <w:color w:val="FF0000"/>
          <w:sz w:val="22"/>
        </w:rPr>
      </w:pPr>
    </w:p>
    <w:p w14:paraId="58B08E94" w14:textId="7C70891C"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0448FC40" w14:textId="0517281D" w:rsidR="00082614"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7BEC264A" w14:textId="051991EE" w:rsidR="00B3682B"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9776" w:type="dxa"/>
        <w:tblLook w:val="04A0" w:firstRow="1" w:lastRow="0" w:firstColumn="1" w:lastColumn="0" w:noHBand="0" w:noVBand="1"/>
      </w:tblPr>
      <w:tblGrid>
        <w:gridCol w:w="1680"/>
        <w:gridCol w:w="8096"/>
      </w:tblGrid>
      <w:tr w:rsidR="00082614" w14:paraId="69AC6241" w14:textId="77777777" w:rsidTr="00082614">
        <w:tc>
          <w:tcPr>
            <w:tcW w:w="1680" w:type="dxa"/>
          </w:tcPr>
          <w:p w14:paraId="053E52F2" w14:textId="2E8E645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5D67942D" w14:textId="75BA5C5B"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760706C5" w14:textId="77777777" w:rsidTr="00082614">
        <w:tc>
          <w:tcPr>
            <w:tcW w:w="1680" w:type="dxa"/>
          </w:tcPr>
          <w:p w14:paraId="0CC624FF" w14:textId="2BC1C050"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2858751F" w14:textId="5A45F221"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468020D" w14:textId="73ACF9E4" w:rsidR="007D6CCE" w:rsidRDefault="007D6CCE" w:rsidP="007D6CCE">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5545E8F6" w14:textId="68D1A25B" w:rsidR="007D6CCE" w:rsidRPr="007D6CCE" w:rsidRDefault="007D6CCE" w:rsidP="00A865D3">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bookmarkStart w:id="7" w:name="_GoBack"/>
            <w:bookmarkEnd w:id="7"/>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51945E20" w14:textId="77777777" w:rsidTr="00082614">
        <w:tc>
          <w:tcPr>
            <w:tcW w:w="1680" w:type="dxa"/>
          </w:tcPr>
          <w:p w14:paraId="3AC829CC" w14:textId="77777777" w:rsidR="00082614" w:rsidRPr="00C67F08" w:rsidRDefault="00082614" w:rsidP="00C67F08">
            <w:pPr>
              <w:autoSpaceDE w:val="0"/>
              <w:autoSpaceDN w:val="0"/>
              <w:jc w:val="both"/>
              <w:rPr>
                <w:rFonts w:ascii="Calibri" w:hAnsi="Calibri" w:cs="Calibri"/>
                <w:sz w:val="22"/>
              </w:rPr>
            </w:pPr>
          </w:p>
        </w:tc>
        <w:tc>
          <w:tcPr>
            <w:tcW w:w="8096" w:type="dxa"/>
          </w:tcPr>
          <w:p w14:paraId="3D7F23FC" w14:textId="77777777" w:rsidR="00082614" w:rsidRPr="00C67F08" w:rsidRDefault="00082614" w:rsidP="00C67F08">
            <w:pPr>
              <w:autoSpaceDE w:val="0"/>
              <w:autoSpaceDN w:val="0"/>
              <w:jc w:val="both"/>
              <w:rPr>
                <w:rFonts w:ascii="Calibri" w:hAnsi="Calibri" w:cs="Calibri"/>
                <w:sz w:val="22"/>
              </w:rPr>
            </w:pPr>
          </w:p>
        </w:tc>
      </w:tr>
      <w:tr w:rsidR="00082614" w14:paraId="4BEE667E" w14:textId="77777777" w:rsidTr="00082614">
        <w:tc>
          <w:tcPr>
            <w:tcW w:w="1680" w:type="dxa"/>
          </w:tcPr>
          <w:p w14:paraId="70C1E663" w14:textId="77777777" w:rsidR="00082614" w:rsidRPr="00C67F08" w:rsidRDefault="00082614" w:rsidP="00C67F08">
            <w:pPr>
              <w:autoSpaceDE w:val="0"/>
              <w:autoSpaceDN w:val="0"/>
              <w:jc w:val="both"/>
              <w:rPr>
                <w:rFonts w:ascii="Calibri" w:hAnsi="Calibri" w:cs="Calibri"/>
                <w:sz w:val="22"/>
              </w:rPr>
            </w:pPr>
          </w:p>
        </w:tc>
        <w:tc>
          <w:tcPr>
            <w:tcW w:w="8096" w:type="dxa"/>
          </w:tcPr>
          <w:p w14:paraId="2E59F3E5" w14:textId="77777777" w:rsidR="00082614" w:rsidRPr="00C67F08" w:rsidRDefault="00082614" w:rsidP="00C67F08">
            <w:pPr>
              <w:autoSpaceDE w:val="0"/>
              <w:autoSpaceDN w:val="0"/>
              <w:jc w:val="both"/>
              <w:rPr>
                <w:rFonts w:ascii="Calibri" w:hAnsi="Calibri" w:cs="Calibri"/>
                <w:sz w:val="22"/>
              </w:rPr>
            </w:pPr>
          </w:p>
        </w:tc>
      </w:tr>
      <w:tr w:rsidR="00082614" w14:paraId="161F1068" w14:textId="77777777" w:rsidTr="00082614">
        <w:tc>
          <w:tcPr>
            <w:tcW w:w="1680" w:type="dxa"/>
          </w:tcPr>
          <w:p w14:paraId="5B5F2110" w14:textId="77777777" w:rsidR="00082614" w:rsidRPr="00C67F08" w:rsidRDefault="00082614" w:rsidP="00C67F08">
            <w:pPr>
              <w:autoSpaceDE w:val="0"/>
              <w:autoSpaceDN w:val="0"/>
              <w:jc w:val="both"/>
              <w:rPr>
                <w:rFonts w:ascii="Calibri" w:hAnsi="Calibri" w:cs="Calibri"/>
                <w:sz w:val="22"/>
              </w:rPr>
            </w:pPr>
          </w:p>
        </w:tc>
        <w:tc>
          <w:tcPr>
            <w:tcW w:w="8096" w:type="dxa"/>
          </w:tcPr>
          <w:p w14:paraId="7B9B7687" w14:textId="77777777" w:rsidR="00082614" w:rsidRPr="00C67F08" w:rsidRDefault="00082614" w:rsidP="00C67F08">
            <w:pPr>
              <w:autoSpaceDE w:val="0"/>
              <w:autoSpaceDN w:val="0"/>
              <w:jc w:val="both"/>
              <w:rPr>
                <w:rFonts w:ascii="Calibri" w:hAnsi="Calibri" w:cs="Calibri"/>
                <w:sz w:val="22"/>
              </w:rPr>
            </w:pPr>
          </w:p>
        </w:tc>
      </w:tr>
    </w:tbl>
    <w:p w14:paraId="6091768F" w14:textId="1D73A6E4" w:rsidR="00AB5297" w:rsidRDefault="00AB5297" w:rsidP="00CD608C">
      <w:pPr>
        <w:autoSpaceDE w:val="0"/>
        <w:autoSpaceDN w:val="0"/>
        <w:jc w:val="both"/>
        <w:rPr>
          <w:rFonts w:ascii="Calibri" w:hAnsi="Calibri" w:cs="Calibri"/>
          <w:color w:val="FF0000"/>
          <w:sz w:val="22"/>
        </w:rPr>
      </w:pPr>
    </w:p>
    <w:p w14:paraId="2A53F765" w14:textId="78CCB9F6" w:rsidR="000D0E03" w:rsidRPr="00C15780" w:rsidRDefault="000D0E03" w:rsidP="000D0E03">
      <w:pPr>
        <w:pStyle w:val="2"/>
        <w:rPr>
          <w:color w:val="000000" w:themeColor="text1"/>
        </w:rPr>
      </w:pPr>
      <w:r>
        <w:rPr>
          <w:color w:val="000000" w:themeColor="text1"/>
        </w:rPr>
        <w:t>Round 2</w:t>
      </w:r>
    </w:p>
    <w:p w14:paraId="1354D4EE" w14:textId="5DA756C3" w:rsidR="000D0E03" w:rsidRPr="000D0E03" w:rsidRDefault="000D0E03" w:rsidP="000D0E03">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52FE8916" w:rsidR="00916247" w:rsidRPr="00916247" w:rsidRDefault="008D6C24" w:rsidP="00916247">
      <w:pPr>
        <w:pStyle w:val="3GPPH1"/>
      </w:pPr>
      <w:r>
        <w:lastRenderedPageBreak/>
        <w:t xml:space="preserve">LS reply to </w:t>
      </w:r>
      <w:r w:rsidR="000D0E03">
        <w:t>R2-2106623 (</w:t>
      </w:r>
      <w:r>
        <w:t>R1-210</w:t>
      </w:r>
      <w:r w:rsidR="000D0E03">
        <w:t>6413)</w:t>
      </w:r>
      <w:r>
        <w:t xml:space="preserve"> </w:t>
      </w:r>
      <w:r w:rsidR="000D0E03">
        <w:t>based on outcome of Section 3</w:t>
      </w:r>
    </w:p>
    <w:p w14:paraId="29A2B582" w14:textId="2A0CE73D" w:rsidR="00732FB7" w:rsidRPr="000D0E03" w:rsidRDefault="000D0E03" w:rsidP="00F92CD0">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p w14:paraId="09C05035" w14:textId="4504F4AB"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158AB8C9" w14:textId="04B72E2A"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59129205"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8" w:name="OLE_LINK1"/>
      <w:bookmarkStart w:id="9"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8"/>
    <w:bookmarkEnd w:id="9"/>
    <w:p w14:paraId="3878A5FB"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078451B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7A3EE66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5A19642A"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1B24975F"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65CFD181"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70A53254"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CA100E9" w14:textId="6D3124C5"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1AF99E93" w14:textId="2F98B941"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1A329D28" w14:textId="5D8FC031"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2C498A8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1C5568F7"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10"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10"/>
      <w:r w:rsidRPr="00B3682B">
        <w:rPr>
          <w:rFonts w:ascii="Calibri" w:hAnsi="Calibri" w:cs="Calibri"/>
          <w:bCs/>
          <w:i/>
          <w:szCs w:val="22"/>
        </w:rPr>
        <w:t xml:space="preserve"> for this case?</w:t>
      </w:r>
    </w:p>
    <w:p w14:paraId="13A89D7B"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6AE31A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 xml:space="preserve">-HARQ-RTT-timer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w:t>
      </w:r>
      <w:r w:rsidRPr="00B3682B">
        <w:rPr>
          <w:rFonts w:ascii="Calibri" w:hAnsi="Calibri" w:cs="Calibri"/>
          <w:bCs/>
          <w:i/>
          <w:szCs w:val="22"/>
        </w:rPr>
        <w:lastRenderedPageBreak/>
        <w:t>reselection of the next retransmission resource after its time point. How to resolve this problem?</w:t>
      </w:r>
    </w:p>
    <w:p w14:paraId="64F6B18D"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67065D0A"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by the TX UE (e.g., by being allowed to assume that the configuration of the resource pool used by the TX UE is the same as that of the resource pool used by the RX UE for reception), such determination becomes feasible.</w:t>
      </w:r>
    </w:p>
    <w:p w14:paraId="6ECCF71B" w14:textId="77777777" w:rsidR="00674F55" w:rsidRPr="00B3682B" w:rsidRDefault="00674F55" w:rsidP="00674F55">
      <w:pPr>
        <w:pStyle w:val="aff"/>
        <w:spacing w:after="120"/>
        <w:ind w:leftChars="0" w:left="720"/>
        <w:rPr>
          <w:rFonts w:asciiTheme="minorHAnsi" w:hAnsiTheme="minorHAnsi" w:cstheme="minorHAnsi"/>
          <w:color w:val="000000" w:themeColor="text1"/>
          <w:sz w:val="22"/>
          <w:szCs w:val="28"/>
        </w:rPr>
      </w:pPr>
    </w:p>
    <w:p w14:paraId="2CC230D9" w14:textId="57CFB158"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1FDCA57D"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1D05F4B0" w14:textId="3A9BF1DC"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70E0E24E" w14:textId="261E7920"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 xml:space="preserve">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w:t>
      </w:r>
      <w:proofErr w:type="spellStart"/>
      <w:r w:rsidR="009B56DE" w:rsidRPr="00B3682B">
        <w:rPr>
          <w:rFonts w:asciiTheme="minorHAnsi" w:hAnsiTheme="minorHAnsi" w:cstheme="minorHAnsi"/>
          <w:color w:val="000000" w:themeColor="text1"/>
          <w:sz w:val="22"/>
          <w:szCs w:val="28"/>
        </w:rPr>
        <w:t>sidelink</w:t>
      </w:r>
      <w:proofErr w:type="spellEnd"/>
      <w:r w:rsidR="009B56DE" w:rsidRPr="00B3682B">
        <w:rPr>
          <w:rFonts w:asciiTheme="minorHAnsi" w:hAnsiTheme="minorHAnsi" w:cstheme="minorHAnsi"/>
          <w:color w:val="000000" w:themeColor="text1"/>
          <w:sz w:val="22"/>
          <w:szCs w:val="28"/>
        </w:rPr>
        <w:t xml:space="preserve"> receiving perspective.</w:t>
      </w:r>
    </w:p>
    <w:p w14:paraId="56A4BEBF" w14:textId="42BEC4D1"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52AC9380" w14:textId="592BEDED"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981FEB" w14:textId="251B28B9"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75941C6E"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AFDF85A" w14:textId="4E138E50"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5730D3D7" w14:textId="5B5F8862"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/Huawei, </w:t>
      </w:r>
      <w:proofErr w:type="spellStart"/>
      <w:r w:rsidRPr="00B3682B">
        <w:rPr>
          <w:rFonts w:asciiTheme="minorHAnsi" w:hAnsiTheme="minorHAnsi" w:cstheme="minorHAnsi"/>
          <w:color w:val="000000" w:themeColor="text1"/>
          <w:sz w:val="22"/>
          <w:szCs w:val="28"/>
        </w:rPr>
        <w:t>HiSilicon</w:t>
      </w:r>
      <w:proofErr w:type="spellEnd"/>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7FAE6E32" w14:textId="77777777" w:rsidR="008D6C24" w:rsidRPr="00CF5D09" w:rsidRDefault="008D6C24" w:rsidP="00CF5D09">
      <w:pPr>
        <w:rPr>
          <w:lang w:eastAsia="x-none"/>
        </w:rPr>
      </w:pPr>
    </w:p>
    <w:p w14:paraId="1419B182" w14:textId="77777777" w:rsidR="00BE3A80" w:rsidRDefault="00BE3A80" w:rsidP="00BE3A80">
      <w:pPr>
        <w:pStyle w:val="3GPPH1"/>
        <w:numPr>
          <w:ilvl w:val="0"/>
          <w:numId w:val="0"/>
        </w:numPr>
        <w:ind w:left="432" w:hanging="432"/>
      </w:pPr>
      <w:r>
        <w:t>References</w:t>
      </w:r>
    </w:p>
    <w:bookmarkStart w:id="11" w:name="_Hlk71734784"/>
    <w:p w14:paraId="5929A83E" w14:textId="15C78536" w:rsidR="00361CE3" w:rsidRDefault="00361CE3" w:rsidP="00361CE3">
      <w:pPr>
        <w:pStyle w:val="aff"/>
        <w:numPr>
          <w:ilvl w:val="0"/>
          <w:numId w:val="14"/>
        </w:numPr>
        <w:tabs>
          <w:tab w:val="left" w:pos="1560"/>
        </w:tabs>
        <w:ind w:leftChars="0"/>
      </w:pPr>
      <w:r>
        <w:fldChar w:fldCharType="begin"/>
      </w:r>
      <w:r w:rsidR="00A715EE">
        <w:instrText>HYPERLINK "C:\\3GPP\\RAN1_Meetings\\Tdocs\\2021\\R1-2106413.zip"</w:instrText>
      </w:r>
      <w:r>
        <w:fldChar w:fldCharType="separate"/>
      </w:r>
      <w:r>
        <w:rPr>
          <w:rStyle w:val="ac"/>
        </w:rPr>
        <w:t>R1-210</w:t>
      </w:r>
      <w:r w:rsidR="00A715EE">
        <w:rPr>
          <w:rStyle w:val="ac"/>
        </w:rPr>
        <w:t>6413</w:t>
      </w:r>
      <w:r>
        <w:fldChar w:fldCharType="end"/>
      </w:r>
      <w:r>
        <w:tab/>
        <w:t xml:space="preserve">LS on </w:t>
      </w:r>
      <w:r w:rsidR="00A715EE">
        <w:t>time gap information in SCI</w:t>
      </w:r>
      <w:r>
        <w:tab/>
        <w:t>RAN2, OPPO</w:t>
      </w:r>
    </w:p>
    <w:bookmarkStart w:id="12" w:name="_Hlk71734895"/>
    <w:bookmarkEnd w:id="11"/>
    <w:p w14:paraId="2E283DBF" w14:textId="0D83605D" w:rsidR="00361CE3" w:rsidRDefault="00361CE3" w:rsidP="00361CE3">
      <w:pPr>
        <w:pStyle w:val="aff"/>
        <w:numPr>
          <w:ilvl w:val="0"/>
          <w:numId w:val="14"/>
        </w:numPr>
        <w:tabs>
          <w:tab w:val="left" w:pos="1560"/>
        </w:tabs>
        <w:ind w:leftChars="0"/>
      </w:pPr>
      <w:r>
        <w:lastRenderedPageBreak/>
        <w:fldChar w:fldCharType="begin"/>
      </w:r>
      <w:r w:rsidR="000D0E03">
        <w:instrText>HYPERLINK "C:\\3GPP\\RAN1_Meetings\\Tdocs\\2021\\R1-2106850.zip"</w:instrText>
      </w:r>
      <w:r>
        <w:fldChar w:fldCharType="separate"/>
      </w:r>
      <w:r>
        <w:rPr>
          <w:rStyle w:val="ac"/>
        </w:rPr>
        <w:t>R1-210</w:t>
      </w:r>
      <w:r w:rsidR="00A715EE">
        <w:rPr>
          <w:rStyle w:val="ac"/>
        </w:rPr>
        <w:t>6850</w:t>
      </w:r>
      <w:r>
        <w:fldChar w:fldCharType="end"/>
      </w:r>
      <w:r>
        <w:tab/>
      </w:r>
      <w:r w:rsidR="00ED593B" w:rsidRPr="00ED593B">
        <w:rPr>
          <w:color w:val="000000" w:themeColor="text1"/>
        </w:rPr>
        <w:t>Draft reply LS on time gap information in SCI</w:t>
      </w:r>
      <w:r w:rsidRPr="00ED593B">
        <w:rPr>
          <w:color w:val="000000" w:themeColor="text1"/>
        </w:rPr>
        <w:tab/>
      </w:r>
      <w:r w:rsidR="00A715EE" w:rsidRPr="00ED593B">
        <w:rPr>
          <w:color w:val="000000" w:themeColor="text1"/>
        </w:rPr>
        <w:t>Samsung</w:t>
      </w:r>
    </w:p>
    <w:p w14:paraId="4DBB5848" w14:textId="4680DFF9" w:rsidR="00A715EE" w:rsidRDefault="00D11F40" w:rsidP="00A715EE">
      <w:pPr>
        <w:pStyle w:val="aff"/>
        <w:numPr>
          <w:ilvl w:val="0"/>
          <w:numId w:val="14"/>
        </w:numPr>
        <w:tabs>
          <w:tab w:val="left" w:pos="1560"/>
        </w:tabs>
        <w:ind w:leftChars="0"/>
      </w:pPr>
      <w:hyperlink r:id="rId13"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58D59F74" w14:textId="4764288E" w:rsidR="00361CE3" w:rsidRDefault="00D11F40" w:rsidP="00361CE3">
      <w:pPr>
        <w:pStyle w:val="aff"/>
        <w:numPr>
          <w:ilvl w:val="0"/>
          <w:numId w:val="14"/>
        </w:numPr>
        <w:tabs>
          <w:tab w:val="left" w:pos="1560"/>
        </w:tabs>
        <w:ind w:leftChars="0"/>
      </w:pPr>
      <w:hyperlink r:id="rId14"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16530188" w14:textId="1ED3B140" w:rsidR="00361CE3" w:rsidRDefault="00D11F40" w:rsidP="00361CE3">
      <w:pPr>
        <w:pStyle w:val="aff"/>
        <w:numPr>
          <w:ilvl w:val="0"/>
          <w:numId w:val="14"/>
        </w:numPr>
        <w:tabs>
          <w:tab w:val="left" w:pos="1560"/>
        </w:tabs>
        <w:ind w:leftChars="0"/>
      </w:pPr>
      <w:hyperlink r:id="rId15"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6CDD1F3A" w14:textId="26777180" w:rsidR="00361CE3" w:rsidRDefault="00D11F40" w:rsidP="00361CE3">
      <w:pPr>
        <w:pStyle w:val="aff"/>
        <w:numPr>
          <w:ilvl w:val="0"/>
          <w:numId w:val="14"/>
        </w:numPr>
        <w:tabs>
          <w:tab w:val="left" w:pos="1560"/>
        </w:tabs>
        <w:ind w:leftChars="0"/>
      </w:pPr>
      <w:hyperlink r:id="rId16"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7A03F565" w14:textId="791FE32A" w:rsidR="00361CE3" w:rsidRDefault="00D11F40" w:rsidP="00361CE3">
      <w:pPr>
        <w:pStyle w:val="aff"/>
        <w:numPr>
          <w:ilvl w:val="0"/>
          <w:numId w:val="14"/>
        </w:numPr>
        <w:tabs>
          <w:tab w:val="left" w:pos="1560"/>
        </w:tabs>
        <w:ind w:leftChars="0"/>
      </w:pPr>
      <w:hyperlink r:id="rId17"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04EA1151" w14:textId="780B058B" w:rsidR="00361CE3" w:rsidRDefault="00D11F40" w:rsidP="00361CE3">
      <w:pPr>
        <w:pStyle w:val="aff"/>
        <w:numPr>
          <w:ilvl w:val="0"/>
          <w:numId w:val="14"/>
        </w:numPr>
        <w:tabs>
          <w:tab w:val="left" w:pos="1560"/>
        </w:tabs>
        <w:ind w:leftChars="0"/>
      </w:pPr>
      <w:hyperlink r:id="rId18"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22A6FA03" w14:textId="59C61521" w:rsidR="00361CE3" w:rsidRDefault="00D11F40" w:rsidP="00361CE3">
      <w:pPr>
        <w:pStyle w:val="aff"/>
        <w:numPr>
          <w:ilvl w:val="0"/>
          <w:numId w:val="14"/>
        </w:numPr>
        <w:tabs>
          <w:tab w:val="left" w:pos="1560"/>
        </w:tabs>
        <w:ind w:leftChars="0"/>
      </w:pPr>
      <w:hyperlink r:id="rId19"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7AD217A8" w14:textId="0D4565E0" w:rsidR="00361CE3" w:rsidRDefault="00D11F40" w:rsidP="00361CE3">
      <w:pPr>
        <w:pStyle w:val="aff"/>
        <w:numPr>
          <w:ilvl w:val="0"/>
          <w:numId w:val="14"/>
        </w:numPr>
        <w:tabs>
          <w:tab w:val="left" w:pos="1560"/>
        </w:tabs>
        <w:ind w:leftChars="0"/>
      </w:pPr>
      <w:hyperlink r:id="rId20"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286E975A" w14:textId="10B347CF" w:rsidR="00361CE3" w:rsidRDefault="00D11F40" w:rsidP="00361CE3">
      <w:pPr>
        <w:pStyle w:val="aff"/>
        <w:numPr>
          <w:ilvl w:val="0"/>
          <w:numId w:val="14"/>
        </w:numPr>
        <w:tabs>
          <w:tab w:val="left" w:pos="1560"/>
        </w:tabs>
        <w:ind w:leftChars="0"/>
      </w:pPr>
      <w:hyperlink r:id="rId21"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2"/>
      <w:r w:rsidR="00A715EE">
        <w:t>vivo</w:t>
      </w:r>
    </w:p>
    <w:p w14:paraId="7D3D9E25" w14:textId="2464A35E" w:rsidR="00A715EE" w:rsidRDefault="00D11F40" w:rsidP="00361CE3">
      <w:pPr>
        <w:pStyle w:val="aff"/>
        <w:numPr>
          <w:ilvl w:val="0"/>
          <w:numId w:val="14"/>
        </w:numPr>
        <w:tabs>
          <w:tab w:val="left" w:pos="1560"/>
        </w:tabs>
        <w:ind w:leftChars="0"/>
      </w:pPr>
      <w:hyperlink r:id="rId22"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73A3C591" w14:textId="3CB04C3B" w:rsidR="00A715EE" w:rsidRDefault="00D11F40" w:rsidP="00361CE3">
      <w:pPr>
        <w:pStyle w:val="aff"/>
        <w:numPr>
          <w:ilvl w:val="0"/>
          <w:numId w:val="14"/>
        </w:numPr>
        <w:tabs>
          <w:tab w:val="left" w:pos="1560"/>
        </w:tabs>
        <w:ind w:leftChars="0"/>
      </w:pPr>
      <w:hyperlink r:id="rId23"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1DDA445F" w14:textId="37D15230" w:rsidR="00A715EE" w:rsidRDefault="00D11F40" w:rsidP="00361CE3">
      <w:pPr>
        <w:pStyle w:val="aff"/>
        <w:numPr>
          <w:ilvl w:val="0"/>
          <w:numId w:val="14"/>
        </w:numPr>
        <w:tabs>
          <w:tab w:val="left" w:pos="1560"/>
        </w:tabs>
        <w:ind w:leftChars="0"/>
      </w:pPr>
      <w:hyperlink r:id="rId24"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2E09C4E2" w14:textId="120F0801" w:rsidR="00A715EE" w:rsidRPr="00D803AC" w:rsidRDefault="00D11F40" w:rsidP="00361CE3">
      <w:pPr>
        <w:pStyle w:val="aff"/>
        <w:numPr>
          <w:ilvl w:val="0"/>
          <w:numId w:val="14"/>
        </w:numPr>
        <w:tabs>
          <w:tab w:val="left" w:pos="1560"/>
        </w:tabs>
        <w:ind w:leftChars="0"/>
      </w:pPr>
      <w:hyperlink r:id="rId25"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 xml:space="preserve">Huawei, </w:t>
      </w:r>
      <w:proofErr w:type="spellStart"/>
      <w:r w:rsidR="00A715EE" w:rsidRPr="00A715EE">
        <w:t>HiSilicon</w:t>
      </w:r>
      <w:proofErr w:type="spellEnd"/>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992C" w14:textId="77777777" w:rsidR="00D11F40" w:rsidRDefault="00D11F40">
      <w:r>
        <w:separator/>
      </w:r>
    </w:p>
  </w:endnote>
  <w:endnote w:type="continuationSeparator" w:id="0">
    <w:p w14:paraId="39570F61" w14:textId="77777777" w:rsidR="00D11F40" w:rsidRDefault="00D1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F1710" w14:textId="77777777" w:rsidR="00D11F40" w:rsidRDefault="00D11F40">
      <w:r>
        <w:separator/>
      </w:r>
    </w:p>
  </w:footnote>
  <w:footnote w:type="continuationSeparator" w:id="0">
    <w:p w14:paraId="3BE41D2A" w14:textId="77777777" w:rsidR="00D11F40" w:rsidRDefault="00D11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4"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4"/>
  </w:num>
  <w:num w:numId="4">
    <w:abstractNumId w:val="33"/>
  </w:num>
  <w:num w:numId="5">
    <w:abstractNumId w:val="30"/>
  </w:num>
  <w:num w:numId="6">
    <w:abstractNumId w:val="20"/>
  </w:num>
  <w:num w:numId="7">
    <w:abstractNumId w:val="8"/>
  </w:num>
  <w:num w:numId="8">
    <w:abstractNumId w:val="37"/>
  </w:num>
  <w:num w:numId="9">
    <w:abstractNumId w:val="15"/>
  </w:num>
  <w:num w:numId="10">
    <w:abstractNumId w:val="31"/>
  </w:num>
  <w:num w:numId="11">
    <w:abstractNumId w:val="18"/>
  </w:num>
  <w:num w:numId="12">
    <w:abstractNumId w:val="5"/>
  </w:num>
  <w:num w:numId="13">
    <w:abstractNumId w:val="16"/>
  </w:num>
  <w:num w:numId="14">
    <w:abstractNumId w:val="13"/>
  </w:num>
  <w:num w:numId="15">
    <w:abstractNumId w:val="32"/>
  </w:num>
  <w:num w:numId="16">
    <w:abstractNumId w:val="2"/>
  </w:num>
  <w:num w:numId="17">
    <w:abstractNumId w:val="19"/>
  </w:num>
  <w:num w:numId="18">
    <w:abstractNumId w:val="6"/>
  </w:num>
  <w:num w:numId="19">
    <w:abstractNumId w:val="11"/>
  </w:num>
  <w:num w:numId="20">
    <w:abstractNumId w:val="27"/>
  </w:num>
  <w:num w:numId="21">
    <w:abstractNumId w:val="35"/>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9"/>
  </w:num>
  <w:num w:numId="29">
    <w:abstractNumId w:val="29"/>
  </w:num>
  <w:num w:numId="30">
    <w:abstractNumId w:val="17"/>
  </w:num>
  <w:num w:numId="31">
    <w:abstractNumId w:val="14"/>
  </w:num>
  <w:num w:numId="32">
    <w:abstractNumId w:val="24"/>
  </w:num>
  <w:num w:numId="33">
    <w:abstractNumId w:val="36"/>
  </w:num>
  <w:num w:numId="34">
    <w:abstractNumId w:val="25"/>
  </w:num>
  <w:num w:numId="35">
    <w:abstractNumId w:val="7"/>
  </w:num>
  <w:num w:numId="3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styleId="aff9">
    <w:name w:val="Unresolved Mention"/>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E0415E-2E74-41A3-9C4B-5C28A741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3759</TotalTime>
  <Pages>5</Pages>
  <Words>2241</Words>
  <Characters>12778</Characters>
  <Application>Microsoft Office Word</Application>
  <DocSecurity>0</DocSecurity>
  <Lines>106</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14990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Zichao Ji, vivo</cp:lastModifiedBy>
  <cp:revision>182</cp:revision>
  <cp:lastPrinted>2013-05-13T15:37:00Z</cp:lastPrinted>
  <dcterms:created xsi:type="dcterms:W3CDTF">2021-05-15T01:47:00Z</dcterms:created>
  <dcterms:modified xsi:type="dcterms:W3CDTF">2021-08-16T04:13:00Z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