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8A0874"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133908">
        <w:rPr>
          <w:rFonts w:ascii="Arial" w:hAnsi="Arial" w:cs="Arial"/>
          <w:b/>
          <w:bCs/>
          <w:sz w:val="28"/>
          <w:szCs w:val="28"/>
        </w:rPr>
        <w:t>8321</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r w:rsidR="00D62978">
              <w:rPr>
                <w:sz w:val="16"/>
                <w:szCs w:val="16"/>
              </w:rPr>
              <w:t xml:space="preserve"> ,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6203A8"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ListParagraph"/>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 xml:space="preserve">Alt-4: </w:t>
            </w:r>
            <w:proofErr w:type="spellStart"/>
            <w:r>
              <w:rPr>
                <w:sz w:val="16"/>
                <w:szCs w:val="16"/>
              </w:rPr>
              <w:t>Spreadtrum</w:t>
            </w:r>
            <w:r w:rsidR="00EB015F">
              <w:rPr>
                <w:sz w:val="16"/>
                <w:szCs w:val="16"/>
              </w:rPr>
              <w:t>,OPPO</w:t>
            </w:r>
            <w:proofErr w:type="spell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Futurewei,</w:t>
            </w:r>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72D2E6E7"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del w:id="0" w:author="SeongWon Go" w:date="2021-08-18T18:13:00Z">
              <w:r w:rsidR="007A5509" w:rsidDel="00222ABB">
                <w:rPr>
                  <w:sz w:val="16"/>
                  <w:szCs w:val="16"/>
                </w:rPr>
                <w:delText xml:space="preserve">LGE, </w:delText>
              </w:r>
            </w:del>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proofErr w:type="gramStart"/>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Ericsson, Futurewei, AT&amp;T</w:t>
            </w:r>
          </w:p>
          <w:p w14:paraId="1F7FD21C" w14:textId="0D651514"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InterDigital</w:t>
            </w:r>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InterDigital</w:t>
            </w:r>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t xml:space="preserve">Aperiodic </w:t>
      </w:r>
      <w:r w:rsidR="00E1193A">
        <w:t>CMR configuration</w:t>
      </w:r>
      <w:r>
        <w:t xml:space="preserve"> (issue 1.2)</w:t>
      </w:r>
    </w:p>
    <w:p w14:paraId="1794BD4C" w14:textId="164402A0" w:rsidR="00A41B3C" w:rsidRPr="00226838" w:rsidRDefault="00A41B3C" w:rsidP="00DD5C1E">
      <w:pPr>
        <w:pStyle w:val="0Maintext"/>
        <w:jc w:val="left"/>
      </w:pPr>
      <w:proofErr w:type="spellStart"/>
      <w:r w:rsidRPr="00A41B3C">
        <w:rPr>
          <w:u w:val="single"/>
        </w:rPr>
        <w:t>Obsevation</w:t>
      </w:r>
      <w:proofErr w:type="spellEnd"/>
      <w:r>
        <w:t xml:space="preserve">: </w:t>
      </w:r>
      <w:r w:rsidRPr="00A41B3C">
        <w:t xml:space="preserve">The following agreement </w:t>
      </w:r>
      <w:r w:rsidR="00DD5C1E">
        <w:t>wa</w:t>
      </w:r>
      <w:r>
        <w:t xml:space="preserve">s made in the first GTW session. One open issue is how to associate RRC parameter </w:t>
      </w:r>
      <w:r w:rsidRPr="00226838">
        <w:rPr>
          <w:i/>
        </w:rPr>
        <w:t>CSI-AssociatedReportConfigInfo</w:t>
      </w:r>
      <w:r w:rsidRPr="00226838">
        <w:t xml:space="preserve"> </w:t>
      </w:r>
      <w:r>
        <w:t xml:space="preserve">with two CMR resource sets, and their corresponding QCL information. </w:t>
      </w:r>
    </w:p>
    <w:p w14:paraId="4B092B91" w14:textId="77777777" w:rsidR="00A41B3C" w:rsidRDefault="00A41B3C" w:rsidP="00313C81">
      <w:pPr>
        <w:pStyle w:val="0Maintext"/>
      </w:pPr>
    </w:p>
    <w:p w14:paraId="006216C3" w14:textId="77777777" w:rsidR="00A41B3C" w:rsidRPr="00226838" w:rsidRDefault="00A41B3C" w:rsidP="00A41B3C">
      <w:pPr>
        <w:rPr>
          <w:b/>
          <w:bCs/>
          <w:highlight w:val="green"/>
          <w:lang w:eastAsia="x-none"/>
        </w:rPr>
      </w:pPr>
      <w:r w:rsidRPr="00226838">
        <w:rPr>
          <w:b/>
          <w:bCs/>
          <w:highlight w:val="green"/>
          <w:lang w:eastAsia="x-none"/>
        </w:rPr>
        <w:t>Agreement</w:t>
      </w:r>
    </w:p>
    <w:p w14:paraId="00B9155F" w14:textId="77777777" w:rsidR="00A41B3C" w:rsidRPr="00A41B3C" w:rsidRDefault="00A41B3C" w:rsidP="00A41B3C">
      <w:pPr>
        <w:pStyle w:val="0Maintext"/>
        <w:rPr>
          <w:i/>
        </w:rPr>
      </w:pPr>
      <w:r w:rsidRPr="00A41B3C">
        <w:rPr>
          <w:i/>
        </w:rPr>
        <w:t xml:space="preserve">For aperiodic report of beam reporting option 2, </w:t>
      </w:r>
    </w:p>
    <w:p w14:paraId="57759AE0" w14:textId="77777777" w:rsidR="00A41B3C" w:rsidRPr="00A41B3C" w:rsidRDefault="00A41B3C" w:rsidP="00A41B3C">
      <w:pPr>
        <w:pStyle w:val="0Maintext"/>
        <w:numPr>
          <w:ilvl w:val="0"/>
          <w:numId w:val="88"/>
        </w:numPr>
        <w:jc w:val="left"/>
        <w:rPr>
          <w:i/>
        </w:rPr>
      </w:pPr>
      <w:r w:rsidRPr="00A41B3C">
        <w:rPr>
          <w:i/>
        </w:rPr>
        <w:t>When associated with aperiodic resource setting, extend the existing RRC parameter CSI-AssociatedReportConfigInfo to be configured with two CMR resource sets where each may be configured with their corresponding QCL information.</w:t>
      </w:r>
    </w:p>
    <w:p w14:paraId="55C37A83" w14:textId="77777777" w:rsidR="00A41B3C" w:rsidRPr="00A41B3C" w:rsidRDefault="00A41B3C" w:rsidP="00A41B3C">
      <w:pPr>
        <w:pStyle w:val="ListParagraph"/>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473FD18D" w14:textId="77777777" w:rsidR="00A41B3C" w:rsidRPr="00226838" w:rsidRDefault="00A41B3C" w:rsidP="00A41B3C">
      <w:pPr>
        <w:pStyle w:val="0Maintext"/>
        <w:numPr>
          <w:ilvl w:val="0"/>
          <w:numId w:val="88"/>
        </w:numPr>
        <w:jc w:val="left"/>
      </w:pPr>
      <w:r w:rsidRPr="00A41B3C">
        <w:rPr>
          <w:i/>
        </w:rPr>
        <w:t xml:space="preserve">When associated with periodic/semi-persist resource setting, the resource setting comprises two CMR resource sets. </w:t>
      </w:r>
    </w:p>
    <w:p w14:paraId="2E5B542D" w14:textId="77777777" w:rsidR="00A41B3C" w:rsidRDefault="00A41B3C" w:rsidP="00313C81">
      <w:pPr>
        <w:pStyle w:val="0Maintext"/>
      </w:pPr>
    </w:p>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5163D0B4" w:rsidR="00D35592" w:rsidRDefault="00D35592" w:rsidP="00813866">
      <w:pPr>
        <w:pStyle w:val="0Maintext"/>
        <w:numPr>
          <w:ilvl w:val="0"/>
          <w:numId w:val="74"/>
        </w:numPr>
        <w:jc w:val="left"/>
      </w:pP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r w:rsidR="00BD711F" w14:paraId="20B913EA" w14:textId="77777777" w:rsidTr="00556037">
        <w:trPr>
          <w:ins w:id="1" w:author="Siva Muruganathan" w:date="2021-08-19T19:50:00Z"/>
        </w:trPr>
        <w:tc>
          <w:tcPr>
            <w:tcW w:w="1494" w:type="dxa"/>
          </w:tcPr>
          <w:p w14:paraId="3E7780F6" w14:textId="036F269E" w:rsidR="00BD711F" w:rsidRDefault="00BD711F" w:rsidP="00BD711F">
            <w:pPr>
              <w:snapToGrid w:val="0"/>
              <w:spacing w:line="264" w:lineRule="auto"/>
              <w:rPr>
                <w:ins w:id="2" w:author="Siva Muruganathan" w:date="2021-08-19T19:50:00Z"/>
                <w:rFonts w:eastAsia="Malgun Gothic" w:hint="eastAsia"/>
                <w:sz w:val="18"/>
                <w:szCs w:val="18"/>
                <w:lang w:eastAsia="ko-KR"/>
              </w:rPr>
            </w:pPr>
            <w:r>
              <w:rPr>
                <w:rFonts w:eastAsia="Malgun Gothic"/>
                <w:sz w:val="18"/>
                <w:szCs w:val="18"/>
                <w:lang w:eastAsia="ko-KR"/>
              </w:rPr>
              <w:t>Ericsson</w:t>
            </w:r>
          </w:p>
        </w:tc>
        <w:tc>
          <w:tcPr>
            <w:tcW w:w="8144" w:type="dxa"/>
          </w:tcPr>
          <w:p w14:paraId="099B2A79" w14:textId="5A2927E8" w:rsidR="00BD711F" w:rsidRDefault="00BD711F" w:rsidP="00BD711F">
            <w:pPr>
              <w:snapToGrid w:val="0"/>
              <w:spacing w:line="264" w:lineRule="auto"/>
              <w:rPr>
                <w:ins w:id="3" w:author="Siva Muruganathan" w:date="2021-08-19T19:50:00Z"/>
                <w:rFonts w:eastAsiaTheme="minorEastAsia"/>
                <w:sz w:val="18"/>
                <w:szCs w:val="18"/>
                <w:lang w:eastAsia="zh-CN"/>
              </w:rPr>
            </w:pPr>
            <w:r>
              <w:rPr>
                <w:rFonts w:eastAsiaTheme="minorEastAsia"/>
                <w:sz w:val="18"/>
                <w:szCs w:val="18"/>
                <w:lang w:eastAsia="zh-CN"/>
              </w:rPr>
              <w:t>Wouldn’t adding a second ‘resourceSet’ and a second corresponding ‘qcl-info’ in CSI-AssociatedReportConfigInfo be enough?  To us, this seems like the simple solution</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4A3A7372" w:rsidR="00313C81" w:rsidRDefault="00313C81" w:rsidP="00313C81">
      <w:pPr>
        <w:pStyle w:val="0Maintext"/>
        <w:rPr>
          <w:u w:val="single"/>
        </w:rPr>
      </w:pPr>
      <w:r w:rsidRPr="00813866">
        <w:rPr>
          <w:highlight w:val="yellow"/>
          <w:u w:val="single"/>
        </w:rPr>
        <w:t xml:space="preserve">Offline </w:t>
      </w:r>
      <w:r w:rsidRPr="00C217F8">
        <w:rPr>
          <w:highlight w:val="yellow"/>
          <w:u w:val="single"/>
        </w:rPr>
        <w:t xml:space="preserve">proposal </w:t>
      </w:r>
      <w:r w:rsidR="00C217F8" w:rsidRPr="00C217F8">
        <w:rPr>
          <w:highlight w:val="yellow"/>
          <w:u w:val="single"/>
        </w:rPr>
        <w:t>(</w:t>
      </w:r>
      <w:ins w:id="4" w:author="Runhua Chen" w:date="2021-08-19T11:00:00Z">
        <w:r w:rsidR="00C217F8" w:rsidRPr="00C217F8">
          <w:rPr>
            <w:highlight w:val="yellow"/>
            <w:u w:val="single"/>
          </w:rPr>
          <w:t>version A)</w:t>
        </w:r>
      </w:ins>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483FF544" w14:textId="3A2206F9" w:rsidR="001E3432" w:rsidRDefault="001E3432" w:rsidP="00DD5C1E">
      <w:pPr>
        <w:pStyle w:val="0Maintext"/>
        <w:numPr>
          <w:ilvl w:val="1"/>
          <w:numId w:val="75"/>
        </w:numPr>
        <w:jc w:val="left"/>
      </w:pPr>
      <w:r>
        <w:t>For each reported beam group other than the 1</w:t>
      </w:r>
      <w:r w:rsidRPr="001E3432">
        <w:rPr>
          <w:vertAlign w:val="superscript"/>
        </w:rPr>
        <w:t>st</w:t>
      </w:r>
      <w:r>
        <w:t xml:space="preserve"> beam group, the same SSBRI/CRI ordering as the 1</w:t>
      </w:r>
      <w:r w:rsidRPr="001E3432">
        <w:rPr>
          <w:vertAlign w:val="superscript"/>
        </w:rPr>
        <w:t>st</w:t>
      </w:r>
      <w:r>
        <w:t xml:space="preserve"> beam group is assumed. </w:t>
      </w:r>
    </w:p>
    <w:p w14:paraId="740BA2F4" w14:textId="47D4CFF3" w:rsidR="00C217F8" w:rsidRDefault="00C217F8" w:rsidP="00C217F8">
      <w:pPr>
        <w:pStyle w:val="0Maintext"/>
        <w:numPr>
          <w:ilvl w:val="0"/>
          <w:numId w:val="75"/>
        </w:numPr>
        <w:jc w:val="left"/>
      </w:pPr>
      <w:r>
        <w:t>Supported by</w:t>
      </w:r>
      <w:ins w:id="5" w:author="Runhua Chen" w:date="2021-08-19T11:00:00Z">
        <w:r>
          <w:t xml:space="preserve"> (7)</w:t>
        </w:r>
      </w:ins>
      <w:r>
        <w:t>:</w:t>
      </w:r>
      <w:ins w:id="6" w:author="Runhua Chen" w:date="2021-08-19T11:00:00Z">
        <w:r w:rsidRPr="00C217F8">
          <w:rPr>
            <w:szCs w:val="20"/>
            <w:lang w:eastAsia="ko-KR"/>
          </w:rPr>
          <w:t xml:space="preserve"> </w:t>
        </w:r>
        <w:r w:rsidRPr="00123750">
          <w:rPr>
            <w:szCs w:val="20"/>
            <w:lang w:eastAsia="ko-KR"/>
          </w:rPr>
          <w:t>DOCOMO/vivo/Xiaomi</w:t>
        </w:r>
        <w:r>
          <w:rPr>
            <w:szCs w:val="20"/>
            <w:lang w:eastAsia="ko-KR"/>
          </w:rPr>
          <w:t>/Lenovo/</w:t>
        </w:r>
        <w:proofErr w:type="spellStart"/>
        <w:r>
          <w:rPr>
            <w:szCs w:val="20"/>
            <w:lang w:eastAsia="ko-KR"/>
          </w:rPr>
          <w:t>MotM</w:t>
        </w:r>
        <w:proofErr w:type="spellEnd"/>
        <w:r>
          <w:rPr>
            <w:szCs w:val="20"/>
            <w:lang w:eastAsia="ko-KR"/>
          </w:rPr>
          <w:t>/vivo/TCL/</w:t>
        </w:r>
        <w:proofErr w:type="spellStart"/>
        <w:r>
          <w:rPr>
            <w:szCs w:val="20"/>
            <w:lang w:eastAsia="ko-KR"/>
          </w:rPr>
          <w:t>Futurewei</w:t>
        </w:r>
        <w:proofErr w:type="spellEnd"/>
        <w:r>
          <w:rPr>
            <w:szCs w:val="20"/>
            <w:lang w:eastAsia="ko-KR"/>
          </w:rPr>
          <w:t xml:space="preserve"> </w:t>
        </w:r>
      </w:ins>
    </w:p>
    <w:p w14:paraId="7D777315" w14:textId="77777777" w:rsidR="00C217F8" w:rsidRDefault="00C217F8" w:rsidP="00C217F8">
      <w:pPr>
        <w:pStyle w:val="0Maintext"/>
        <w:jc w:val="left"/>
      </w:pPr>
    </w:p>
    <w:p w14:paraId="24FE88AD" w14:textId="3F6BB1E8" w:rsidR="00C217F8" w:rsidRDefault="00C217F8" w:rsidP="00C217F8">
      <w:pPr>
        <w:pStyle w:val="0Maintext"/>
        <w:jc w:val="left"/>
        <w:rPr>
          <w:ins w:id="7" w:author="Runhua Chen" w:date="2021-08-19T10:58:00Z"/>
        </w:rPr>
      </w:pPr>
      <w:ins w:id="8" w:author="Runhua Chen" w:date="2021-08-19T10:58:00Z">
        <w:r w:rsidRPr="00C217F8">
          <w:rPr>
            <w:highlight w:val="yellow"/>
          </w:rPr>
          <w:t>Offline proposal</w:t>
        </w:r>
      </w:ins>
      <w:ins w:id="9" w:author="Runhua Chen" w:date="2021-08-19T11:00:00Z">
        <w:r w:rsidRPr="00C217F8">
          <w:rPr>
            <w:highlight w:val="yellow"/>
          </w:rPr>
          <w:t xml:space="preserve"> (version B)</w:t>
        </w:r>
      </w:ins>
      <w:ins w:id="10" w:author="Runhua Chen" w:date="2021-08-19T10:58:00Z">
        <w:r>
          <w:t xml:space="preserve">: </w:t>
        </w:r>
      </w:ins>
    </w:p>
    <w:p w14:paraId="53CE10DE" w14:textId="77777777" w:rsidR="00C217F8" w:rsidRPr="00E177AC" w:rsidRDefault="00C217F8" w:rsidP="00C217F8">
      <w:pPr>
        <w:pStyle w:val="0Maintext"/>
        <w:numPr>
          <w:ilvl w:val="0"/>
          <w:numId w:val="75"/>
        </w:numPr>
        <w:jc w:val="left"/>
        <w:rPr>
          <w:ins w:id="11" w:author="Runhua Chen" w:date="2021-08-19T10:58:00Z"/>
        </w:rPr>
      </w:pPr>
      <w:ins w:id="12" w:author="Runhua Chen" w:date="2021-08-19T10:58:00Z">
        <w:r>
          <w:t>For option 2 with differential reporting</w:t>
        </w:r>
        <w:r w:rsidRPr="00E177AC">
          <w:t xml:space="preserve"> </w:t>
        </w:r>
      </w:ins>
    </w:p>
    <w:p w14:paraId="2369F216" w14:textId="77777777" w:rsidR="00C217F8" w:rsidRDefault="00C217F8" w:rsidP="00C217F8">
      <w:pPr>
        <w:pStyle w:val="0Maintext"/>
        <w:numPr>
          <w:ilvl w:val="1"/>
          <w:numId w:val="75"/>
        </w:numPr>
        <w:jc w:val="left"/>
        <w:rPr>
          <w:ins w:id="13" w:author="Runhua Chen" w:date="2021-08-19T10:59:00Z"/>
        </w:rPr>
      </w:pPr>
      <w:ins w:id="14" w:author="Runhua Chen" w:date="2021-08-19T10:58:00Z">
        <w:r>
          <w:t>For each reported beam group other than the 1</w:t>
        </w:r>
        <w:r w:rsidRPr="001E3432">
          <w:rPr>
            <w:vertAlign w:val="superscript"/>
          </w:rPr>
          <w:t>st</w:t>
        </w:r>
        <w:r>
          <w:t xml:space="preserve"> beam group, the 1</w:t>
        </w:r>
        <w:r w:rsidRPr="00C217F8">
          <w:rPr>
            <w:vertAlign w:val="superscript"/>
          </w:rPr>
          <w:t>st</w:t>
        </w:r>
        <w:r>
          <w:t xml:space="preserve"> SSBRI/CRI corresponds to the 1</w:t>
        </w:r>
        <w:r w:rsidRPr="00C217F8">
          <w:rPr>
            <w:vertAlign w:val="superscript"/>
          </w:rPr>
          <w:t>st</w:t>
        </w:r>
        <w:r>
          <w:t xml:space="preserve"> configured/triggered CMR set in the resource setting, and the 2</w:t>
        </w:r>
        <w:r w:rsidRPr="00C217F8">
          <w:rPr>
            <w:vertAlign w:val="superscript"/>
          </w:rPr>
          <w:t>nd</w:t>
        </w:r>
        <w:r>
          <w:t xml:space="preserve"> SSBRI/CRI corresponds to the 2</w:t>
        </w:r>
        <w:r w:rsidRPr="00C217F8">
          <w:rPr>
            <w:vertAlign w:val="superscript"/>
          </w:rPr>
          <w:t>nd</w:t>
        </w:r>
        <w:r>
          <w:t xml:space="preserve"> configured/triggered CMR set in the resource setting. </w:t>
        </w:r>
      </w:ins>
    </w:p>
    <w:p w14:paraId="48A9BCF8" w14:textId="147D7490" w:rsidR="00C217F8" w:rsidRDefault="00C217F8" w:rsidP="00C217F8">
      <w:pPr>
        <w:pStyle w:val="0Maintext"/>
        <w:numPr>
          <w:ilvl w:val="1"/>
          <w:numId w:val="75"/>
        </w:numPr>
        <w:jc w:val="left"/>
        <w:rPr>
          <w:ins w:id="15" w:author="Runhua Chen" w:date="2021-08-19T10:58:00Z"/>
        </w:rPr>
      </w:pPr>
      <w:ins w:id="16" w:author="Runhua Chen" w:date="2021-08-19T10:59:00Z">
        <w:r>
          <w:t xml:space="preserve">NOTE: herein “configured” refers to the case with periodic/semi-persistent resource setting, and “triggered” refers to the case with aperiodic resource setting. </w:t>
        </w:r>
      </w:ins>
    </w:p>
    <w:p w14:paraId="4067DC3C" w14:textId="1B452CCF" w:rsidR="00313C81" w:rsidRDefault="00C217F8" w:rsidP="00C217F8">
      <w:pPr>
        <w:pStyle w:val="0Maintext"/>
        <w:numPr>
          <w:ilvl w:val="0"/>
          <w:numId w:val="75"/>
        </w:numPr>
        <w:rPr>
          <w:ins w:id="17" w:author="Runhua Chen" w:date="2021-08-19T10:58:00Z"/>
        </w:rPr>
      </w:pPr>
      <w:ins w:id="18" w:author="Runhua Chen" w:date="2021-08-19T10:59:00Z">
        <w:r>
          <w:t>Supported by</w:t>
        </w:r>
      </w:ins>
      <w:ins w:id="19" w:author="Runhua Chen" w:date="2021-08-19T11:00:00Z">
        <w:r>
          <w:t xml:space="preserve"> (3)</w:t>
        </w:r>
      </w:ins>
      <w:ins w:id="20" w:author="Runhua Chen" w:date="2021-08-19T10:59:00Z">
        <w:r>
          <w:t xml:space="preserve">: </w:t>
        </w:r>
      </w:ins>
      <w:ins w:id="21" w:author="Runhua Chen" w:date="2021-08-19T11:00:00Z">
        <w:r>
          <w:t>Huawei/HiSilicon/LGE</w:t>
        </w:r>
      </w:ins>
    </w:p>
    <w:p w14:paraId="54E695C6" w14:textId="77777777" w:rsidR="00C217F8" w:rsidRDefault="00C217F8" w:rsidP="00C217F8">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E379F8">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ListParagraph"/>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ListParagraph"/>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w:t>
            </w:r>
            <w:proofErr w:type="gramStart"/>
            <w:r>
              <w:rPr>
                <w:rFonts w:eastAsiaTheme="minorEastAsia"/>
                <w:sz w:val="18"/>
                <w:szCs w:val="18"/>
                <w:lang w:eastAsia="zh-CN"/>
              </w:rPr>
              <w:t>group,  needs</w:t>
            </w:r>
            <w:proofErr w:type="gramEnd"/>
            <w:r>
              <w:rPr>
                <w:rFonts w:eastAsiaTheme="minorEastAsia"/>
                <w:sz w:val="18"/>
                <w:szCs w:val="18"/>
                <w:lang w:eastAsia="zh-CN"/>
              </w:rPr>
              <w:t xml:space="preserve"> to be explicitly indicated to be </w:t>
            </w:r>
            <w:proofErr w:type="spellStart"/>
            <w:r>
              <w:rPr>
                <w:rFonts w:eastAsiaTheme="minorEastAsia"/>
                <w:sz w:val="18"/>
                <w:szCs w:val="18"/>
                <w:lang w:eastAsia="zh-CN"/>
              </w:rPr>
              <w:t>assocaied</w:t>
            </w:r>
            <w:proofErr w:type="spellEnd"/>
            <w:r>
              <w:rPr>
                <w:rFonts w:eastAsiaTheme="minorEastAsia"/>
                <w:sz w:val="18"/>
                <w:szCs w:val="18"/>
                <w:lang w:eastAsia="zh-CN"/>
              </w:rPr>
              <w:t xml:space="preserve">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w:t>
            </w:r>
            <w:proofErr w:type="gramStart"/>
            <w:r>
              <w:rPr>
                <w:rFonts w:eastAsiaTheme="minorEastAsia"/>
                <w:sz w:val="18"/>
                <w:szCs w:val="18"/>
                <w:lang w:eastAsia="zh-CN"/>
              </w:rPr>
              <w:t xml:space="preserve">to </w:t>
            </w:r>
            <w:r w:rsidRPr="00354E81">
              <w:rPr>
                <w:rFonts w:eastAsiaTheme="minorEastAsia"/>
                <w:sz w:val="18"/>
                <w:szCs w:val="18"/>
                <w:highlight w:val="cyan"/>
                <w:lang w:eastAsia="zh-CN"/>
              </w:rPr>
              <w:t>add</w:t>
            </w:r>
            <w:proofErr w:type="gramEnd"/>
            <w:r w:rsidRPr="00354E81">
              <w:rPr>
                <w:rFonts w:eastAsiaTheme="minorEastAsia"/>
                <w:sz w:val="18"/>
                <w:szCs w:val="18"/>
                <w:highlight w:val="cyan"/>
                <w:lang w:eastAsia="zh-CN"/>
              </w:rPr>
              <w:t xml:space="preserve">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3DD6BEFD" w14:textId="77777777" w:rsidR="00345DA7" w:rsidRPr="00354E81"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2A2D8E">
              <w:rPr>
                <w:rFonts w:ascii="Times New Roman" w:hAnsi="Times New Roman" w:cs="Times New Roman"/>
                <w:color w:val="000000" w:themeColor="text1"/>
                <w:sz w:val="16"/>
                <w:szCs w:val="16"/>
                <w:highlight w:val="cyan"/>
                <w:lang w:val="en-US"/>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w:t>
            </w:r>
            <w:proofErr w:type="spellStart"/>
            <w:r>
              <w:rPr>
                <w:rFonts w:eastAsiaTheme="minorEastAsia"/>
                <w:sz w:val="18"/>
                <w:szCs w:val="18"/>
                <w:lang w:eastAsia="zh-CN"/>
              </w:rPr>
              <w:t>facilliated</w:t>
            </w:r>
            <w:proofErr w:type="spellEnd"/>
            <w:r>
              <w:rPr>
                <w:rFonts w:eastAsiaTheme="minorEastAsia"/>
                <w:sz w:val="18"/>
                <w:szCs w:val="18"/>
                <w:lang w:eastAsia="zh-CN"/>
              </w:rPr>
              <w:t xml:space="preserve">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2A2D8E">
              <w:rPr>
                <w:rFonts w:eastAsiaTheme="minorEastAsia"/>
                <w:sz w:val="18"/>
                <w:szCs w:val="18"/>
                <w:vertAlign w:val="superscript"/>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trPr>
        <w:tc>
          <w:tcPr>
            <w:tcW w:w="1494" w:type="dxa"/>
          </w:tcPr>
          <w:p w14:paraId="64B7BEF1" w14:textId="77777777" w:rsidR="00DB691A" w:rsidRDefault="00DB691A"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uawei, HiSilicon</w:t>
            </w:r>
          </w:p>
        </w:tc>
        <w:tc>
          <w:tcPr>
            <w:tcW w:w="8144" w:type="dxa"/>
          </w:tcPr>
          <w:p w14:paraId="7825027B" w14:textId="77777777" w:rsidR="00DB691A" w:rsidRDefault="00DB691A" w:rsidP="00B37D89">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364EF43D" w14:textId="77777777" w:rsidTr="00DB691A">
        <w:trPr>
          <w:trHeight w:val="603"/>
        </w:trPr>
        <w:tc>
          <w:tcPr>
            <w:tcW w:w="1494" w:type="dxa"/>
          </w:tcPr>
          <w:p w14:paraId="7EDEDDAA" w14:textId="1863A7E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46EABC84" w14:textId="422CBE5A"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 xml:space="preserve">Prefer to first decide if differential reporting is used in Option 2 or not, then we can </w:t>
            </w:r>
            <w:proofErr w:type="spellStart"/>
            <w:r>
              <w:rPr>
                <w:rFonts w:eastAsiaTheme="minorEastAsia"/>
                <w:sz w:val="18"/>
                <w:szCs w:val="18"/>
                <w:lang w:eastAsia="zh-CN"/>
              </w:rPr>
              <w:t>dicuss</w:t>
            </w:r>
            <w:proofErr w:type="spellEnd"/>
            <w:r>
              <w:rPr>
                <w:rFonts w:eastAsiaTheme="minorEastAsia"/>
                <w:sz w:val="18"/>
                <w:szCs w:val="18"/>
                <w:lang w:eastAsia="zh-CN"/>
              </w:rPr>
              <w:t xml:space="preserve"> the design of SSBRI/CRI ordering.</w:t>
            </w:r>
          </w:p>
        </w:tc>
      </w:tr>
      <w:tr w:rsidR="00213A5E" w14:paraId="5B4FA833" w14:textId="77777777" w:rsidTr="00DB691A">
        <w:trPr>
          <w:trHeight w:val="603"/>
        </w:trPr>
        <w:tc>
          <w:tcPr>
            <w:tcW w:w="1494" w:type="dxa"/>
          </w:tcPr>
          <w:p w14:paraId="5C3F4206" w14:textId="37F4D193"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D4C9D5" w14:textId="4618C7DF"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w:t>
            </w:r>
            <w:proofErr w:type="spellStart"/>
            <w:r>
              <w:rPr>
                <w:rFonts w:eastAsiaTheme="minorEastAsia"/>
                <w:sz w:val="18"/>
                <w:szCs w:val="18"/>
                <w:lang w:eastAsia="zh-CN"/>
              </w:rPr>
              <w:t>abosolute</w:t>
            </w:r>
            <w:proofErr w:type="spellEnd"/>
            <w:r>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14:paraId="4F9F939C" w14:textId="77777777" w:rsidTr="00DB691A">
        <w:trPr>
          <w:trHeight w:val="603"/>
        </w:trPr>
        <w:tc>
          <w:tcPr>
            <w:tcW w:w="1494" w:type="dxa"/>
          </w:tcPr>
          <w:p w14:paraId="47ED1C5B" w14:textId="34AA217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E65BA0E" w14:textId="7DD1F491"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r w:rsidR="00EE6C91" w14:paraId="683BF447" w14:textId="77777777" w:rsidTr="00DB691A">
        <w:trPr>
          <w:trHeight w:val="603"/>
        </w:trPr>
        <w:tc>
          <w:tcPr>
            <w:tcW w:w="1494" w:type="dxa"/>
          </w:tcPr>
          <w:p w14:paraId="37C4A8D4" w14:textId="3AA1AD06" w:rsidR="00EE6C91" w:rsidRDefault="00EE6C91" w:rsidP="005378E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0E8D928D" w14:textId="73B75528" w:rsidR="00EE6C91" w:rsidRDefault="00EE6C91" w:rsidP="005378EF">
            <w:pPr>
              <w:snapToGrid w:val="0"/>
              <w:spacing w:line="264" w:lineRule="auto"/>
              <w:jc w:val="both"/>
              <w:rPr>
                <w:rFonts w:eastAsiaTheme="minorEastAsia"/>
                <w:sz w:val="18"/>
                <w:szCs w:val="18"/>
                <w:lang w:eastAsia="zh-CN"/>
              </w:rPr>
            </w:pPr>
            <w:r>
              <w:rPr>
                <w:rFonts w:eastAsiaTheme="minorEastAsia"/>
                <w:sz w:val="18"/>
                <w:szCs w:val="18"/>
                <w:lang w:eastAsia="zh-CN"/>
              </w:rPr>
              <w:t>Regarding the offline proposal, we prefer to avoid different solutions for cases without differential reporting and with differential reporting.  So it may be better to first decide whether differential reporting should be supported or not.  Then, we can downselect one Alternative based on the outcome of that discussion.</w:t>
            </w:r>
          </w:p>
        </w:tc>
      </w:tr>
      <w:tr w:rsidR="0008703D" w14:paraId="324FD442" w14:textId="77777777" w:rsidTr="00DB691A">
        <w:trPr>
          <w:trHeight w:val="603"/>
        </w:trPr>
        <w:tc>
          <w:tcPr>
            <w:tcW w:w="1494" w:type="dxa"/>
          </w:tcPr>
          <w:p w14:paraId="61EAD2AF" w14:textId="4C251241" w:rsidR="0008703D" w:rsidRDefault="0008703D" w:rsidP="0008703D">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8A16296" w14:textId="453A28CC" w:rsidR="0008703D" w:rsidRDefault="0008703D" w:rsidP="0008703D">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316742" w14:paraId="2A19F64F" w14:textId="77777777" w:rsidTr="00DB691A">
        <w:trPr>
          <w:trHeight w:val="603"/>
        </w:trPr>
        <w:tc>
          <w:tcPr>
            <w:tcW w:w="1494" w:type="dxa"/>
          </w:tcPr>
          <w:p w14:paraId="68801C3A" w14:textId="3A12765C" w:rsidR="00316742" w:rsidRDefault="00316742" w:rsidP="000870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15C7B93C" w14:textId="643A38B1" w:rsidR="00316742" w:rsidRDefault="00316742" w:rsidP="0008703D">
            <w:pPr>
              <w:snapToGrid w:val="0"/>
              <w:spacing w:line="264" w:lineRule="auto"/>
              <w:jc w:val="both"/>
              <w:rPr>
                <w:rFonts w:eastAsiaTheme="minorEastAsia"/>
                <w:sz w:val="18"/>
                <w:szCs w:val="18"/>
                <w:lang w:eastAsia="zh-CN"/>
              </w:rPr>
            </w:pPr>
            <w:r>
              <w:rPr>
                <w:rFonts w:eastAsiaTheme="minorEastAsia"/>
                <w:sz w:val="18"/>
                <w:szCs w:val="18"/>
                <w:lang w:eastAsia="zh-CN"/>
              </w:rPr>
              <w:t xml:space="preserve">This can be discussed after 2.4. </w:t>
            </w:r>
          </w:p>
        </w:tc>
      </w:tr>
      <w:tr w:rsidR="001F4BAC" w14:paraId="2AD16D2E" w14:textId="77777777" w:rsidTr="00DB691A">
        <w:trPr>
          <w:trHeight w:val="603"/>
        </w:trPr>
        <w:tc>
          <w:tcPr>
            <w:tcW w:w="1494" w:type="dxa"/>
          </w:tcPr>
          <w:p w14:paraId="2E01157A" w14:textId="2FEAB258" w:rsidR="001F4BAC" w:rsidRDefault="001F4BAC" w:rsidP="001F4BAC">
            <w:pPr>
              <w:snapToGrid w:val="0"/>
              <w:spacing w:line="264" w:lineRule="auto"/>
              <w:rPr>
                <w:rFonts w:eastAsiaTheme="minorEastAsia"/>
                <w:sz w:val="18"/>
                <w:szCs w:val="18"/>
                <w:lang w:eastAsia="zh-CN"/>
              </w:rPr>
            </w:pPr>
            <w:r w:rsidRPr="003055D5">
              <w:t>Qualcomm</w:t>
            </w:r>
          </w:p>
        </w:tc>
        <w:tc>
          <w:tcPr>
            <w:tcW w:w="8144" w:type="dxa"/>
          </w:tcPr>
          <w:p w14:paraId="7AA1C362" w14:textId="59C8A14D" w:rsidR="001F4BAC" w:rsidRDefault="001F4BAC" w:rsidP="001F4BAC">
            <w:pPr>
              <w:snapToGrid w:val="0"/>
              <w:spacing w:line="264" w:lineRule="auto"/>
              <w:jc w:val="both"/>
              <w:rPr>
                <w:rFonts w:eastAsiaTheme="minorEastAsia"/>
                <w:sz w:val="18"/>
                <w:szCs w:val="18"/>
                <w:lang w:eastAsia="zh-CN"/>
              </w:rPr>
            </w:pPr>
            <w:r w:rsidRPr="003055D5">
              <w:t xml:space="preserve">We are fine for the latest offline proposal based on the assumption. </w:t>
            </w:r>
          </w:p>
        </w:tc>
      </w:tr>
      <w:tr w:rsidR="00022E8C" w14:paraId="3521398D" w14:textId="77777777" w:rsidTr="00DB691A">
        <w:trPr>
          <w:trHeight w:val="603"/>
          <w:ins w:id="22" w:author="Yan Zhou" w:date="2021-08-17T15:45:00Z"/>
        </w:trPr>
        <w:tc>
          <w:tcPr>
            <w:tcW w:w="1494" w:type="dxa"/>
          </w:tcPr>
          <w:p w14:paraId="264656E9" w14:textId="617693AE" w:rsidR="00022E8C" w:rsidRPr="003055D5" w:rsidRDefault="00022E8C" w:rsidP="001F4BAC">
            <w:pPr>
              <w:snapToGrid w:val="0"/>
              <w:spacing w:line="264" w:lineRule="auto"/>
              <w:rPr>
                <w:ins w:id="23" w:author="Yan Zhou" w:date="2021-08-17T15:45:00Z"/>
              </w:rPr>
            </w:pPr>
            <w:ins w:id="24" w:author="Yan Zhou" w:date="2021-08-17T15:45:00Z">
              <w:r>
                <w:t>Qualcomm</w:t>
              </w:r>
            </w:ins>
          </w:p>
        </w:tc>
        <w:tc>
          <w:tcPr>
            <w:tcW w:w="8144" w:type="dxa"/>
          </w:tcPr>
          <w:p w14:paraId="7380F418" w14:textId="418C1997" w:rsidR="00022E8C" w:rsidRPr="003055D5" w:rsidRDefault="00022E8C" w:rsidP="001F4BAC">
            <w:pPr>
              <w:snapToGrid w:val="0"/>
              <w:spacing w:line="264" w:lineRule="auto"/>
              <w:jc w:val="both"/>
              <w:rPr>
                <w:ins w:id="25" w:author="Yan Zhou" w:date="2021-08-17T15:45:00Z"/>
              </w:rPr>
            </w:pPr>
            <w:ins w:id="26" w:author="Yan Zhou" w:date="2021-08-17T15:45:00Z">
              <w:r>
                <w:t>Support latest offline proposal</w:t>
              </w:r>
            </w:ins>
          </w:p>
        </w:tc>
      </w:tr>
      <w:tr w:rsidR="00A86962" w14:paraId="7F470F03" w14:textId="77777777" w:rsidTr="00DB691A">
        <w:trPr>
          <w:trHeight w:val="603"/>
        </w:trPr>
        <w:tc>
          <w:tcPr>
            <w:tcW w:w="1494" w:type="dxa"/>
          </w:tcPr>
          <w:p w14:paraId="01FAE092" w14:textId="227E9C8A" w:rsidR="00A86962" w:rsidRDefault="00A86962" w:rsidP="00A86962">
            <w:pPr>
              <w:snapToGrid w:val="0"/>
              <w:spacing w:line="264" w:lineRule="auto"/>
            </w:pPr>
            <w:r>
              <w:rPr>
                <w:rFonts w:eastAsiaTheme="minorEastAsia"/>
                <w:lang w:eastAsia="zh-CN"/>
              </w:rPr>
              <w:t>NEC</w:t>
            </w:r>
          </w:p>
        </w:tc>
        <w:tc>
          <w:tcPr>
            <w:tcW w:w="8144" w:type="dxa"/>
          </w:tcPr>
          <w:p w14:paraId="6E482C67" w14:textId="77777777" w:rsidR="00A86962" w:rsidRDefault="00A86962" w:rsidP="00A86962">
            <w:pPr>
              <w:snapToGrid w:val="0"/>
              <w:spacing w:line="264" w:lineRule="auto"/>
              <w:jc w:val="both"/>
            </w:pPr>
            <w:r>
              <w:t>With the new agreement made in GTW ‘</w:t>
            </w:r>
            <w:r w:rsidRPr="008441C0">
              <w:t>0 indicating 1st SSBRI/CRI from 1st CMR set, 1 indicating 1st SSBRI/CRI from 2nd CMR set</w:t>
            </w:r>
            <w:r>
              <w:t>’, it seems we need to follow that</w:t>
            </w:r>
          </w:p>
          <w:p w14:paraId="61DC5630" w14:textId="77777777" w:rsidR="00A86962" w:rsidRPr="00E177AC" w:rsidRDefault="00A86962" w:rsidP="00A86962">
            <w:pPr>
              <w:pStyle w:val="0Maintext"/>
              <w:numPr>
                <w:ilvl w:val="1"/>
                <w:numId w:val="75"/>
              </w:numPr>
              <w:jc w:val="left"/>
            </w:pPr>
            <w:r w:rsidRPr="008441C0">
              <w:rPr>
                <w:color w:val="FF0000"/>
              </w:rPr>
              <w:t xml:space="preserve">When the 1-bit indicator is set </w:t>
            </w:r>
            <w:r>
              <w:rPr>
                <w:color w:val="FF0000"/>
              </w:rPr>
              <w:t>to</w:t>
            </w:r>
            <w:r w:rsidRPr="008441C0">
              <w:rPr>
                <w:color w:val="FF0000"/>
              </w:rPr>
              <w:t xml:space="preserve"> ‘0’, </w:t>
            </w:r>
            <w:r>
              <w:t>t</w:t>
            </w:r>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1085FCFC" w14:textId="214FD7EE" w:rsidR="00A86962" w:rsidRPr="00A86962" w:rsidRDefault="00A86962" w:rsidP="00A86962">
            <w:pPr>
              <w:pStyle w:val="0Maintext"/>
              <w:numPr>
                <w:ilvl w:val="1"/>
                <w:numId w:val="75"/>
              </w:numPr>
              <w:jc w:val="left"/>
              <w:rPr>
                <w:color w:val="FF0000"/>
              </w:rPr>
            </w:pPr>
            <w:r w:rsidRPr="008441C0">
              <w:rPr>
                <w:color w:val="FF0000"/>
              </w:rPr>
              <w:t xml:space="preserve">When the 1-bit indicator </w:t>
            </w:r>
            <w:r>
              <w:rPr>
                <w:color w:val="FF0000"/>
              </w:rPr>
              <w:t>is set to</w:t>
            </w:r>
            <w:r w:rsidRPr="008441C0">
              <w:rPr>
                <w:color w:val="FF0000"/>
              </w:rPr>
              <w:t xml:space="preserve"> ‘1’, the 1</w:t>
            </w:r>
            <w:r w:rsidRPr="008441C0">
              <w:rPr>
                <w:color w:val="FF0000"/>
                <w:vertAlign w:val="superscript"/>
              </w:rPr>
              <w:t>st</w:t>
            </w:r>
            <w:r w:rsidRPr="008441C0">
              <w:rPr>
                <w:color w:val="FF0000"/>
              </w:rPr>
              <w:t xml:space="preserve"> SSBRI/CRI is associated with the 2</w:t>
            </w:r>
            <w:r w:rsidRPr="008441C0">
              <w:rPr>
                <w:color w:val="FF0000"/>
                <w:vertAlign w:val="superscript"/>
              </w:rPr>
              <w:t>nd</w:t>
            </w:r>
            <w:r w:rsidRPr="008441C0">
              <w:rPr>
                <w:color w:val="FF0000"/>
              </w:rPr>
              <w:t xml:space="preserve"> </w:t>
            </w:r>
            <w:r w:rsidRPr="008441C0">
              <w:rPr>
                <w:b/>
                <w:color w:val="FF0000"/>
              </w:rPr>
              <w:t>configured/triggered</w:t>
            </w:r>
            <w:r w:rsidRPr="008441C0">
              <w:rPr>
                <w:color w:val="FF0000"/>
              </w:rPr>
              <w:t xml:space="preserve"> CMR resource set in the resource setting, and the 2</w:t>
            </w:r>
            <w:r w:rsidRPr="008441C0">
              <w:rPr>
                <w:color w:val="FF0000"/>
                <w:vertAlign w:val="superscript"/>
              </w:rPr>
              <w:t>nd</w:t>
            </w:r>
            <w:r w:rsidRPr="008441C0">
              <w:rPr>
                <w:color w:val="FF0000"/>
              </w:rPr>
              <w:t xml:space="preserve">  SSBRI/CRI is associated with the 1</w:t>
            </w:r>
            <w:r w:rsidRPr="008441C0">
              <w:rPr>
                <w:color w:val="FF0000"/>
                <w:vertAlign w:val="superscript"/>
              </w:rPr>
              <w:t>st</w:t>
            </w:r>
            <w:r w:rsidRPr="008441C0">
              <w:rPr>
                <w:color w:val="FF0000"/>
              </w:rPr>
              <w:t xml:space="preserve"> configured/triggered CMR resource set in the resource setting.</w:t>
            </w:r>
          </w:p>
        </w:tc>
      </w:tr>
      <w:tr w:rsidR="00D64528" w14:paraId="73249FB9" w14:textId="77777777" w:rsidTr="00DB691A">
        <w:trPr>
          <w:trHeight w:val="603"/>
        </w:trPr>
        <w:tc>
          <w:tcPr>
            <w:tcW w:w="1494" w:type="dxa"/>
          </w:tcPr>
          <w:p w14:paraId="1CDE8C1F" w14:textId="4E17AE53" w:rsidR="00D64528" w:rsidRDefault="00D64528" w:rsidP="00D64528">
            <w:pPr>
              <w:snapToGrid w:val="0"/>
              <w:spacing w:line="264" w:lineRule="auto"/>
              <w:rPr>
                <w:rFonts w:eastAsiaTheme="minorEastAsia"/>
                <w:lang w:eastAsia="zh-CN"/>
              </w:rPr>
            </w:pPr>
            <w:r>
              <w:t>MediaTek</w:t>
            </w:r>
          </w:p>
        </w:tc>
        <w:tc>
          <w:tcPr>
            <w:tcW w:w="8144" w:type="dxa"/>
          </w:tcPr>
          <w:p w14:paraId="7D8795DE" w14:textId="77777777" w:rsidR="00D64528" w:rsidRPr="0014384E" w:rsidRDefault="00D64528" w:rsidP="00D64528">
            <w:pPr>
              <w:pStyle w:val="0Maintext"/>
              <w:rPr>
                <w:b/>
                <w:bCs/>
                <w:sz w:val="18"/>
                <w:szCs w:val="18"/>
                <w:highlight w:val="green"/>
              </w:rPr>
            </w:pPr>
            <w:r w:rsidRPr="0014384E">
              <w:rPr>
                <w:b/>
                <w:bCs/>
                <w:sz w:val="18"/>
                <w:szCs w:val="18"/>
                <w:highlight w:val="green"/>
              </w:rPr>
              <w:t>Agreement</w:t>
            </w:r>
          </w:p>
          <w:p w14:paraId="558D5F2E" w14:textId="77777777" w:rsidR="00D64528" w:rsidRPr="0014384E" w:rsidRDefault="00D64528" w:rsidP="00D64528">
            <w:pPr>
              <w:pStyle w:val="ListParagraph"/>
              <w:snapToGrid w:val="0"/>
              <w:spacing w:after="0"/>
              <w:ind w:left="0"/>
              <w:rPr>
                <w:rFonts w:ascii="Times New Roman" w:hAnsi="Times New Roman"/>
                <w:sz w:val="18"/>
                <w:szCs w:val="18"/>
                <w:lang w:val="en-US"/>
              </w:rPr>
            </w:pPr>
            <w:r w:rsidRPr="0014384E">
              <w:rPr>
                <w:rFonts w:ascii="Times New Roman" w:hAnsi="Times New Roman"/>
                <w:sz w:val="18"/>
                <w:szCs w:val="18"/>
                <w:lang w:val="en-US"/>
              </w:rPr>
              <w:t>Differential reporting across all beam groups in a CSI-report</w:t>
            </w:r>
          </w:p>
          <w:p w14:paraId="2B895987" w14:textId="77777777" w:rsidR="00D64528" w:rsidRPr="0014384E" w:rsidRDefault="00D64528" w:rsidP="00D64528">
            <w:pPr>
              <w:numPr>
                <w:ilvl w:val="0"/>
                <w:numId w:val="89"/>
              </w:numPr>
              <w:rPr>
                <w:sz w:val="18"/>
                <w:szCs w:val="18"/>
                <w:lang w:eastAsia="x-none"/>
              </w:rPr>
            </w:pPr>
            <w:r w:rsidRPr="0014384E">
              <w:rPr>
                <w:sz w:val="18"/>
                <w:szCs w:val="18"/>
                <w:lang w:eastAsia="x-none"/>
              </w:rPr>
              <w:t>Including 1-bit indicator of the CMR set associated with the largest RSRP value in all groups</w:t>
            </w:r>
          </w:p>
          <w:p w14:paraId="4F3C6682" w14:textId="77777777" w:rsidR="00D64528" w:rsidRPr="0014384E"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NOTE: best beam is assumed in the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group </w:t>
            </w:r>
          </w:p>
          <w:p w14:paraId="5B357A97" w14:textId="77777777" w:rsidR="00D64528" w:rsidRPr="0014384E"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1-bit indicating CMR set with higher RSRP value (e.g. 0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CMR set, 1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CMR set); UCI payload partitioning = 7/4 bits for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SSBRI/CRI in first beam group; 4 bits for all beams in other groups; </w:t>
            </w:r>
          </w:p>
          <w:p w14:paraId="2DACEC3E" w14:textId="77777777" w:rsidR="00D64528" w:rsidRDefault="00D64528" w:rsidP="00D64528">
            <w:pPr>
              <w:snapToGrid w:val="0"/>
              <w:spacing w:line="264" w:lineRule="auto"/>
              <w:jc w:val="both"/>
            </w:pPr>
          </w:p>
          <w:p w14:paraId="5DEFC3E3" w14:textId="77777777" w:rsidR="00D64528" w:rsidRDefault="00D64528" w:rsidP="00D64528">
            <w:pPr>
              <w:snapToGrid w:val="0"/>
              <w:spacing w:line="264" w:lineRule="auto"/>
              <w:jc w:val="both"/>
            </w:pPr>
            <w:proofErr w:type="spellStart"/>
            <w:r>
              <w:t>Suppot</w:t>
            </w:r>
            <w:proofErr w:type="spellEnd"/>
            <w:r>
              <w:t xml:space="preserve"> the offline proposal</w:t>
            </w:r>
            <w:r w:rsidRPr="0014384E">
              <w:rPr>
                <w:rFonts w:hint="eastAsia"/>
              </w:rPr>
              <w:t xml:space="preserve"> for beam</w:t>
            </w:r>
            <w:r w:rsidRPr="0014384E">
              <w:t xml:space="preserve"> group</w:t>
            </w:r>
            <w:r>
              <w:t>s</w:t>
            </w:r>
            <w:r w:rsidRPr="0014384E">
              <w:t xml:space="preserve"> other than the 1st group in a CSI-report</w:t>
            </w:r>
            <w:r>
              <w:t xml:space="preserve"> (how to report the 1</w:t>
            </w:r>
            <w:r w:rsidRPr="0014384E">
              <w:rPr>
                <w:vertAlign w:val="superscript"/>
              </w:rPr>
              <w:t>st</w:t>
            </w:r>
            <w:r>
              <w:t xml:space="preserve"> beam group was agreed in the previous agreement)</w:t>
            </w:r>
            <w:r w:rsidRPr="0014384E">
              <w:t>:</w:t>
            </w:r>
          </w:p>
          <w:p w14:paraId="523AD29A" w14:textId="77777777" w:rsidR="00D64528" w:rsidRDefault="00D64528" w:rsidP="00D64528">
            <w:pPr>
              <w:snapToGrid w:val="0"/>
              <w:spacing w:line="264" w:lineRule="auto"/>
              <w:jc w:val="both"/>
            </w:pPr>
          </w:p>
          <w:p w14:paraId="35AE3071" w14:textId="77777777" w:rsidR="00D64528" w:rsidRDefault="00D64528" w:rsidP="00D64528">
            <w:pPr>
              <w:pStyle w:val="0Maintext"/>
              <w:rPr>
                <w:u w:val="single"/>
              </w:rPr>
            </w:pPr>
            <w:r w:rsidRPr="00813866">
              <w:rPr>
                <w:highlight w:val="yellow"/>
                <w:u w:val="single"/>
              </w:rPr>
              <w:t>Offline proposal</w:t>
            </w:r>
            <w:r w:rsidRPr="00185DC8">
              <w:rPr>
                <w:u w:val="single"/>
              </w:rPr>
              <w:t xml:space="preserve"> </w:t>
            </w:r>
          </w:p>
          <w:p w14:paraId="7685385D" w14:textId="77777777" w:rsidR="00D64528" w:rsidRPr="00E177AC" w:rsidRDefault="00D64528" w:rsidP="00D64528">
            <w:pPr>
              <w:pStyle w:val="0Maintext"/>
              <w:numPr>
                <w:ilvl w:val="0"/>
                <w:numId w:val="75"/>
              </w:numPr>
              <w:jc w:val="left"/>
            </w:pPr>
            <w:r>
              <w:t>For option 2 with differential reporting</w:t>
            </w:r>
            <w:r w:rsidRPr="00E177AC">
              <w:t xml:space="preserve"> </w:t>
            </w:r>
          </w:p>
          <w:p w14:paraId="6FD03567" w14:textId="77777777" w:rsidR="00D64528" w:rsidRPr="00E177AC" w:rsidRDefault="00D64528" w:rsidP="00D64528">
            <w:pPr>
              <w:pStyle w:val="0Maintext"/>
              <w:numPr>
                <w:ilvl w:val="1"/>
                <w:numId w:val="75"/>
              </w:numPr>
              <w:jc w:val="left"/>
            </w:pPr>
            <w:ins w:id="27" w:author="Darcy Tsai" w:date="2021-08-18T10:49:00Z">
              <w:r>
                <w:t xml:space="preserve">In each beam group other than the </w:t>
              </w:r>
            </w:ins>
            <w:ins w:id="28" w:author="Darcy Tsai" w:date="2021-08-18T10:53:00Z">
              <w:r w:rsidRPr="0014384E">
                <w:rPr>
                  <w:rFonts w:hint="eastAsia"/>
                </w:rPr>
                <w:t xml:space="preserve">first beam </w:t>
              </w:r>
            </w:ins>
            <w:ins w:id="29" w:author="Darcy Tsai" w:date="2021-08-18T10:49:00Z">
              <w:r>
                <w:t>group in a CSI-report, t</w:t>
              </w:r>
            </w:ins>
            <w:del w:id="30"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20B24C44" w14:textId="77777777" w:rsidR="00D64528" w:rsidRDefault="00D64528" w:rsidP="00D64528">
            <w:pPr>
              <w:snapToGrid w:val="0"/>
              <w:spacing w:line="264" w:lineRule="auto"/>
              <w:jc w:val="both"/>
            </w:pPr>
          </w:p>
        </w:tc>
      </w:tr>
      <w:tr w:rsidR="009E3660" w14:paraId="5A5C7BB3" w14:textId="77777777" w:rsidTr="00DB691A">
        <w:trPr>
          <w:trHeight w:val="603"/>
        </w:trPr>
        <w:tc>
          <w:tcPr>
            <w:tcW w:w="1494" w:type="dxa"/>
          </w:tcPr>
          <w:p w14:paraId="4290AD69" w14:textId="1461B165" w:rsidR="009E3660" w:rsidRDefault="009E3660" w:rsidP="009E3660">
            <w:pPr>
              <w:snapToGrid w:val="0"/>
              <w:spacing w:line="264" w:lineRule="auto"/>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435977FA" w14:textId="02DF1ADB" w:rsidR="009E3660" w:rsidRPr="0014384E" w:rsidRDefault="009E3660" w:rsidP="009E3660">
            <w:pPr>
              <w:pStyle w:val="0Maintext"/>
              <w:rPr>
                <w:b/>
                <w:bCs/>
                <w:sz w:val="18"/>
                <w:szCs w:val="18"/>
                <w:highlight w:val="green"/>
              </w:rPr>
            </w:pPr>
            <w:r>
              <w:rPr>
                <w:rFonts w:eastAsiaTheme="minorEastAsia" w:hint="eastAsia"/>
                <w:lang w:eastAsia="zh-CN"/>
              </w:rPr>
              <w:t>W</w:t>
            </w:r>
            <w:r>
              <w:rPr>
                <w:rFonts w:eastAsiaTheme="minorEastAsia"/>
                <w:lang w:eastAsia="zh-CN"/>
              </w:rPr>
              <w:t>e are fine to FL’s latest proposal.</w:t>
            </w:r>
          </w:p>
        </w:tc>
      </w:tr>
      <w:tr w:rsidR="00DF3F75" w14:paraId="4F6902F5" w14:textId="77777777" w:rsidTr="00DB691A">
        <w:trPr>
          <w:trHeight w:val="603"/>
        </w:trPr>
        <w:tc>
          <w:tcPr>
            <w:tcW w:w="1494" w:type="dxa"/>
          </w:tcPr>
          <w:p w14:paraId="10444F26" w14:textId="0AA36033" w:rsidR="00DF3F75" w:rsidRDefault="00DF3F75"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2A69277F" w14:textId="4AF44E9B" w:rsidR="00DF3F75" w:rsidRDefault="00C22B03" w:rsidP="009E3660">
            <w:pPr>
              <w:pStyle w:val="0Maintext"/>
              <w:rPr>
                <w:rFonts w:eastAsiaTheme="minorEastAsia"/>
                <w:lang w:eastAsia="zh-CN"/>
              </w:rPr>
            </w:pPr>
            <w:r>
              <w:rPr>
                <w:rFonts w:eastAsiaTheme="minorEastAsia"/>
                <w:lang w:eastAsia="zh-CN"/>
              </w:rPr>
              <w:t>F</w:t>
            </w:r>
            <w:r>
              <w:rPr>
                <w:rFonts w:eastAsiaTheme="minorEastAsia" w:hint="eastAsia"/>
                <w:lang w:eastAsia="zh-CN"/>
              </w:rPr>
              <w:t xml:space="preserve">irst </w:t>
            </w:r>
            <w:r>
              <w:rPr>
                <w:rFonts w:eastAsiaTheme="minorEastAsia"/>
                <w:lang w:eastAsia="zh-CN"/>
              </w:rPr>
              <w:t xml:space="preserve">we share same view </w:t>
            </w:r>
            <w:r w:rsidR="004C2703">
              <w:rPr>
                <w:rFonts w:eastAsiaTheme="minorEastAsia"/>
                <w:lang w:eastAsia="zh-CN"/>
              </w:rPr>
              <w:t xml:space="preserve">as MTK </w:t>
            </w:r>
            <w:r>
              <w:rPr>
                <w:rFonts w:eastAsiaTheme="minorEastAsia"/>
                <w:lang w:eastAsia="zh-CN"/>
              </w:rPr>
              <w:t>that this proposal should focus on “in each beam group other</w:t>
            </w:r>
            <w:r w:rsidR="004C2703">
              <w:rPr>
                <w:rFonts w:eastAsiaTheme="minorEastAsia"/>
                <w:lang w:eastAsia="zh-CN"/>
              </w:rPr>
              <w:t xml:space="preserve"> than the first beam group in a CSI-report</w:t>
            </w:r>
            <w:r>
              <w:rPr>
                <w:rFonts w:eastAsiaTheme="minorEastAsia"/>
                <w:lang w:eastAsia="zh-CN"/>
              </w:rPr>
              <w:t>”</w:t>
            </w:r>
            <w:r w:rsidR="004C2703">
              <w:rPr>
                <w:rFonts w:eastAsiaTheme="minorEastAsia"/>
                <w:lang w:eastAsia="zh-CN"/>
              </w:rPr>
              <w:t>. Second we think it is better to keep same order</w:t>
            </w:r>
            <w:r w:rsidR="000264BF">
              <w:rPr>
                <w:rFonts w:eastAsiaTheme="minorEastAsia"/>
                <w:lang w:eastAsia="zh-CN"/>
              </w:rPr>
              <w:t>ing</w:t>
            </w:r>
            <w:r w:rsidR="004C2703">
              <w:rPr>
                <w:rFonts w:eastAsiaTheme="minorEastAsia"/>
                <w:lang w:eastAsia="zh-CN"/>
              </w:rPr>
              <w:t xml:space="preserve"> in other beam group as that in the first beam group.</w:t>
            </w:r>
            <w:r w:rsidR="000331A7">
              <w:rPr>
                <w:rFonts w:eastAsiaTheme="minorEastAsia"/>
                <w:lang w:eastAsia="zh-CN"/>
              </w:rPr>
              <w:t xml:space="preserve"> So </w:t>
            </w:r>
            <w:r w:rsidR="000264BF">
              <w:rPr>
                <w:rFonts w:eastAsiaTheme="minorEastAsia"/>
                <w:lang w:eastAsia="zh-CN"/>
              </w:rPr>
              <w:t xml:space="preserve">we </w:t>
            </w:r>
            <w:r w:rsidR="000331A7">
              <w:rPr>
                <w:rFonts w:eastAsiaTheme="minorEastAsia"/>
                <w:lang w:eastAsia="zh-CN"/>
              </w:rPr>
              <w:t>want to add Alt 2 as below</w:t>
            </w:r>
            <w:r w:rsidR="000264BF">
              <w:rPr>
                <w:rFonts w:eastAsiaTheme="minorEastAsia"/>
                <w:lang w:eastAsia="zh-CN"/>
              </w:rPr>
              <w:t xml:space="preserve"> and we prefer Alt 2</w:t>
            </w:r>
            <w:r w:rsidR="000331A7">
              <w:rPr>
                <w:rFonts w:eastAsiaTheme="minorEastAsia"/>
                <w:lang w:eastAsia="zh-CN"/>
              </w:rPr>
              <w:t>:</w:t>
            </w:r>
          </w:p>
          <w:p w14:paraId="373473C1" w14:textId="77777777" w:rsidR="000331A7" w:rsidRPr="000264BF" w:rsidRDefault="000331A7" w:rsidP="009E3660">
            <w:pPr>
              <w:pStyle w:val="0Maintext"/>
              <w:rPr>
                <w:rFonts w:eastAsiaTheme="minorEastAsia"/>
                <w:lang w:eastAsia="zh-CN"/>
              </w:rPr>
            </w:pPr>
          </w:p>
          <w:p w14:paraId="6D97793B" w14:textId="77777777" w:rsidR="000331A7" w:rsidRDefault="000331A7" w:rsidP="000331A7">
            <w:pPr>
              <w:pStyle w:val="0Maintext"/>
              <w:rPr>
                <w:u w:val="single"/>
              </w:rPr>
            </w:pPr>
            <w:r w:rsidRPr="00813866">
              <w:rPr>
                <w:highlight w:val="yellow"/>
                <w:u w:val="single"/>
              </w:rPr>
              <w:t>Offline proposal</w:t>
            </w:r>
            <w:r w:rsidRPr="00185DC8">
              <w:rPr>
                <w:u w:val="single"/>
              </w:rPr>
              <w:t xml:space="preserve"> </w:t>
            </w:r>
          </w:p>
          <w:p w14:paraId="6712AE37" w14:textId="77777777" w:rsidR="000331A7" w:rsidRPr="00E177AC" w:rsidRDefault="000331A7" w:rsidP="000331A7">
            <w:pPr>
              <w:pStyle w:val="0Maintext"/>
              <w:numPr>
                <w:ilvl w:val="0"/>
                <w:numId w:val="75"/>
              </w:numPr>
              <w:jc w:val="left"/>
            </w:pPr>
            <w:r>
              <w:t>For option 2 with differential reporting</w:t>
            </w:r>
            <w:r w:rsidRPr="00E177AC">
              <w:t xml:space="preserve"> </w:t>
            </w:r>
          </w:p>
          <w:p w14:paraId="52B24F78" w14:textId="1D9F801E" w:rsidR="000331A7" w:rsidRDefault="000331A7" w:rsidP="000331A7">
            <w:pPr>
              <w:pStyle w:val="0Maintext"/>
              <w:numPr>
                <w:ilvl w:val="1"/>
                <w:numId w:val="75"/>
              </w:numPr>
              <w:jc w:val="left"/>
            </w:pPr>
            <w:r>
              <w:t xml:space="preserve">Alt 1: </w:t>
            </w:r>
            <w:ins w:id="31" w:author="Darcy Tsai" w:date="2021-08-18T10:49:00Z">
              <w:r>
                <w:t xml:space="preserve">In each beam group other than the </w:t>
              </w:r>
            </w:ins>
            <w:ins w:id="32" w:author="Darcy Tsai" w:date="2021-08-18T10:53:00Z">
              <w:r w:rsidRPr="0014384E">
                <w:rPr>
                  <w:rFonts w:hint="eastAsia"/>
                </w:rPr>
                <w:t xml:space="preserve">first beam </w:t>
              </w:r>
            </w:ins>
            <w:ins w:id="33" w:author="Darcy Tsai" w:date="2021-08-18T10:49:00Z">
              <w:r>
                <w:t>group in a CSI-report, t</w:t>
              </w:r>
            </w:ins>
            <w:del w:id="34"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0B02CA5B" w14:textId="03E721C1" w:rsidR="000331A7" w:rsidRPr="000264BF" w:rsidRDefault="000331A7" w:rsidP="000331A7">
            <w:pPr>
              <w:pStyle w:val="0Maintext"/>
              <w:numPr>
                <w:ilvl w:val="1"/>
                <w:numId w:val="75"/>
              </w:numPr>
              <w:jc w:val="left"/>
              <w:rPr>
                <w:color w:val="0070C0"/>
              </w:rPr>
            </w:pPr>
            <w:r w:rsidRPr="000264BF">
              <w:rPr>
                <w:color w:val="0070C0"/>
              </w:rPr>
              <w:t xml:space="preserve">Alt 2: in each beam group other than the first beam group in a CSI-report, </w:t>
            </w:r>
            <w:r w:rsidR="003740FE" w:rsidRPr="000264BF">
              <w:rPr>
                <w:color w:val="0070C0"/>
              </w:rPr>
              <w:t xml:space="preserve">same ordering of two beams as that in the first beam group. </w:t>
            </w:r>
          </w:p>
          <w:p w14:paraId="279D0F84" w14:textId="5E8EE161" w:rsidR="000331A7" w:rsidRPr="000331A7" w:rsidRDefault="000331A7" w:rsidP="009E3660">
            <w:pPr>
              <w:pStyle w:val="0Maintext"/>
              <w:rPr>
                <w:rFonts w:eastAsiaTheme="minorEastAsia"/>
                <w:lang w:eastAsia="zh-CN"/>
              </w:rPr>
            </w:pPr>
          </w:p>
        </w:tc>
      </w:tr>
      <w:tr w:rsidR="00191533" w14:paraId="7A145A54" w14:textId="77777777" w:rsidTr="00DB691A">
        <w:trPr>
          <w:trHeight w:val="603"/>
        </w:trPr>
        <w:tc>
          <w:tcPr>
            <w:tcW w:w="1494" w:type="dxa"/>
          </w:tcPr>
          <w:p w14:paraId="33F14D38" w14:textId="121B59C0" w:rsidR="00191533" w:rsidRDefault="00107E90" w:rsidP="00191533">
            <w:pPr>
              <w:snapToGrid w:val="0"/>
              <w:spacing w:line="264" w:lineRule="auto"/>
              <w:rPr>
                <w:rFonts w:eastAsiaTheme="minorEastAsia"/>
                <w:lang w:eastAsia="zh-CN"/>
              </w:rPr>
            </w:pPr>
            <w:r w:rsidRPr="00516BBA">
              <w:rPr>
                <w:rFonts w:eastAsiaTheme="minorEastAsia"/>
                <w:lang w:eastAsia="zh-CN"/>
              </w:rPr>
              <w:t>V</w:t>
            </w:r>
            <w:r w:rsidR="00191533" w:rsidRPr="00516BBA">
              <w:rPr>
                <w:rFonts w:eastAsiaTheme="minorEastAsia" w:hint="eastAsia"/>
                <w:lang w:eastAsia="zh-CN"/>
              </w:rPr>
              <w:t>ivo</w:t>
            </w:r>
          </w:p>
        </w:tc>
        <w:tc>
          <w:tcPr>
            <w:tcW w:w="8144" w:type="dxa"/>
          </w:tcPr>
          <w:p w14:paraId="74CBDA5E" w14:textId="77777777" w:rsidR="00191533" w:rsidRPr="00516BBA" w:rsidRDefault="00191533" w:rsidP="00191533">
            <w:pPr>
              <w:snapToGrid w:val="0"/>
              <w:spacing w:line="264" w:lineRule="auto"/>
              <w:jc w:val="both"/>
              <w:rPr>
                <w:sz w:val="18"/>
                <w:szCs w:val="18"/>
              </w:rPr>
            </w:pPr>
            <w:r w:rsidRPr="00516BBA">
              <w:rPr>
                <w:rFonts w:eastAsiaTheme="minorEastAsia"/>
                <w:sz w:val="18"/>
                <w:szCs w:val="18"/>
                <w:lang w:eastAsia="zh-CN"/>
              </w:rPr>
              <w:t>We think Alt</w:t>
            </w:r>
            <w:r w:rsidRPr="00516BBA">
              <w:rPr>
                <w:rFonts w:eastAsiaTheme="minorEastAsia" w:hint="eastAsia"/>
                <w:sz w:val="18"/>
                <w:szCs w:val="18"/>
                <w:lang w:eastAsia="zh-CN"/>
              </w:rPr>
              <w:t>-4</w:t>
            </w:r>
            <w:r w:rsidRPr="00516BBA">
              <w:rPr>
                <w:rFonts w:eastAsiaTheme="minorEastAsia"/>
                <w:sz w:val="18"/>
                <w:szCs w:val="18"/>
                <w:lang w:eastAsia="zh-CN"/>
              </w:rPr>
              <w:t xml:space="preserve"> </w:t>
            </w:r>
            <w:r w:rsidRPr="00516BBA">
              <w:rPr>
                <w:rFonts w:eastAsiaTheme="minorEastAsia" w:hint="eastAsia"/>
                <w:sz w:val="18"/>
                <w:szCs w:val="18"/>
                <w:lang w:eastAsia="zh-CN"/>
              </w:rPr>
              <w:t>is</w:t>
            </w:r>
            <w:r w:rsidRPr="00516BBA">
              <w:rPr>
                <w:rFonts w:eastAsiaTheme="minorEastAsia"/>
                <w:sz w:val="18"/>
                <w:szCs w:val="18"/>
                <w:lang w:eastAsia="zh-CN"/>
              </w:rPr>
              <w:t xml:space="preserve"> more align with the new agreement </w:t>
            </w:r>
            <w:r w:rsidRPr="00516BBA">
              <w:rPr>
                <w:sz w:val="18"/>
                <w:szCs w:val="18"/>
              </w:rPr>
              <w:t>made in GTW, where the SSBRI/CRI with the largest L1-RSRP value is ranked first in the 1</w:t>
            </w:r>
            <w:r w:rsidRPr="00516BBA">
              <w:rPr>
                <w:sz w:val="18"/>
                <w:szCs w:val="18"/>
                <w:vertAlign w:val="superscript"/>
              </w:rPr>
              <w:t>st</w:t>
            </w:r>
            <w:r w:rsidRPr="00516BBA">
              <w:rPr>
                <w:sz w:val="18"/>
                <w:szCs w:val="18"/>
              </w:rPr>
              <w:t xml:space="preserve"> beam group(e.g. 1</w:t>
            </w:r>
            <w:r w:rsidRPr="00516BBA">
              <w:rPr>
                <w:sz w:val="18"/>
                <w:szCs w:val="18"/>
                <w:vertAlign w:val="superscript"/>
              </w:rPr>
              <w:t>st</w:t>
            </w:r>
            <w:r w:rsidRPr="00516BBA">
              <w:rPr>
                <w:sz w:val="18"/>
                <w:szCs w:val="18"/>
              </w:rPr>
              <w:t xml:space="preserve"> SSBRI/CRI), and 1 bit indicates the CMR set the 1</w:t>
            </w:r>
            <w:r w:rsidRPr="00516BBA">
              <w:rPr>
                <w:sz w:val="18"/>
                <w:szCs w:val="18"/>
                <w:vertAlign w:val="superscript"/>
              </w:rPr>
              <w:t>st</w:t>
            </w:r>
            <w:r w:rsidRPr="00516BBA">
              <w:rPr>
                <w:sz w:val="18"/>
                <w:szCs w:val="18"/>
              </w:rPr>
              <w:t xml:space="preserve"> SSBRI/CRI belongs to. The same CMR set order as 1st beam group can be assumed for all beam groups</w:t>
            </w:r>
          </w:p>
          <w:p w14:paraId="4B85474D" w14:textId="77777777" w:rsidR="00191533" w:rsidRPr="00516BBA" w:rsidRDefault="00191533" w:rsidP="00191533">
            <w:pPr>
              <w:snapToGrid w:val="0"/>
              <w:spacing w:line="264" w:lineRule="auto"/>
              <w:jc w:val="both"/>
              <w:rPr>
                <w:sz w:val="18"/>
                <w:szCs w:val="18"/>
              </w:rPr>
            </w:pPr>
          </w:p>
          <w:p w14:paraId="530D3840" w14:textId="77777777" w:rsidR="00191533" w:rsidRPr="00516BBA" w:rsidRDefault="00191533" w:rsidP="00191533">
            <w:pPr>
              <w:pStyle w:val="0Maintext"/>
              <w:rPr>
                <w:b/>
                <w:bCs/>
                <w:sz w:val="18"/>
                <w:szCs w:val="18"/>
              </w:rPr>
            </w:pPr>
            <w:r w:rsidRPr="00516BBA">
              <w:rPr>
                <w:b/>
                <w:bCs/>
                <w:sz w:val="18"/>
                <w:szCs w:val="18"/>
                <w:highlight w:val="green"/>
              </w:rPr>
              <w:t>Agreement</w:t>
            </w:r>
          </w:p>
          <w:p w14:paraId="3D33E2F1" w14:textId="77777777" w:rsidR="00191533" w:rsidRPr="00516BBA" w:rsidRDefault="00191533" w:rsidP="00191533">
            <w:pPr>
              <w:pStyle w:val="ListParagraph"/>
              <w:snapToGrid w:val="0"/>
              <w:spacing w:after="0" w:line="240" w:lineRule="auto"/>
              <w:ind w:left="0"/>
              <w:rPr>
                <w:rFonts w:ascii="Times New Roman" w:hAnsi="Times New Roman"/>
                <w:sz w:val="18"/>
                <w:szCs w:val="18"/>
                <w:lang w:val="en-US"/>
              </w:rPr>
            </w:pPr>
            <w:r w:rsidRPr="00516BBA">
              <w:rPr>
                <w:rFonts w:ascii="Times New Roman" w:hAnsi="Times New Roman"/>
                <w:sz w:val="18"/>
                <w:szCs w:val="18"/>
                <w:lang w:val="en-US"/>
              </w:rPr>
              <w:t>Differential reporting across all beam groups in a CSI-report</w:t>
            </w:r>
          </w:p>
          <w:p w14:paraId="0A95FC6A" w14:textId="77777777" w:rsidR="00191533" w:rsidRPr="00516BBA" w:rsidRDefault="00191533" w:rsidP="00191533">
            <w:pPr>
              <w:numPr>
                <w:ilvl w:val="0"/>
                <w:numId w:val="89"/>
              </w:numPr>
              <w:rPr>
                <w:sz w:val="18"/>
                <w:szCs w:val="18"/>
                <w:lang w:eastAsia="x-none"/>
              </w:rPr>
            </w:pPr>
            <w:r w:rsidRPr="00516BBA">
              <w:rPr>
                <w:sz w:val="18"/>
                <w:szCs w:val="18"/>
                <w:lang w:eastAsia="x-none"/>
              </w:rPr>
              <w:t>Including 1-bit indicator of the CMR set associated with the largest RSRP value in all groups</w:t>
            </w:r>
          </w:p>
          <w:p w14:paraId="37011F36" w14:textId="77777777" w:rsidR="00191533" w:rsidRPr="00516BBA"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NOTE: best beam is assumed in the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group </w:t>
            </w:r>
          </w:p>
          <w:p w14:paraId="4B2C35AF" w14:textId="757F28C8" w:rsidR="00191533" w:rsidRPr="00191533"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1-bit indicating CMR set with higher RSRP value (e.g. 0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CMR set, 1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CMR set); UCI payload partitioning = 7/4 bits for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SSBRI/CRI in first beam group; 4 bits for all beams in other groups; </w:t>
            </w:r>
          </w:p>
        </w:tc>
      </w:tr>
      <w:tr w:rsidR="007E5624" w14:paraId="57B53206" w14:textId="77777777" w:rsidTr="00DB691A">
        <w:trPr>
          <w:trHeight w:val="603"/>
        </w:trPr>
        <w:tc>
          <w:tcPr>
            <w:tcW w:w="1494" w:type="dxa"/>
          </w:tcPr>
          <w:p w14:paraId="098180DD" w14:textId="4D4CBE8A" w:rsidR="007E5624" w:rsidRPr="00516BBA" w:rsidRDefault="007E5624" w:rsidP="00191533">
            <w:pPr>
              <w:snapToGrid w:val="0"/>
              <w:spacing w:line="264" w:lineRule="auto"/>
              <w:rPr>
                <w:rFonts w:eastAsiaTheme="minorEastAsia"/>
                <w:lang w:eastAsia="zh-CN"/>
              </w:rPr>
            </w:pPr>
            <w:r>
              <w:rPr>
                <w:rFonts w:eastAsiaTheme="minorEastAsia" w:hint="eastAsia"/>
                <w:lang w:eastAsia="zh-CN"/>
              </w:rPr>
              <w:t>N</w:t>
            </w:r>
            <w:r>
              <w:rPr>
                <w:rFonts w:eastAsiaTheme="minorEastAsia"/>
                <w:lang w:eastAsia="zh-CN"/>
              </w:rPr>
              <w:t>TT DOCOMO</w:t>
            </w:r>
          </w:p>
        </w:tc>
        <w:tc>
          <w:tcPr>
            <w:tcW w:w="8144" w:type="dxa"/>
          </w:tcPr>
          <w:p w14:paraId="00EACDF3" w14:textId="77777777" w:rsidR="007E5624"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MTK/</w:t>
            </w:r>
            <w:proofErr w:type="spellStart"/>
            <w:r>
              <w:rPr>
                <w:rFonts w:eastAsiaTheme="minorEastAsia"/>
                <w:sz w:val="18"/>
                <w:szCs w:val="18"/>
                <w:lang w:eastAsia="zh-CN"/>
              </w:rPr>
              <w:t>xiaomi</w:t>
            </w:r>
            <w:proofErr w:type="spellEnd"/>
            <w:r>
              <w:rPr>
                <w:rFonts w:eastAsiaTheme="minorEastAsia"/>
                <w:sz w:val="18"/>
                <w:szCs w:val="18"/>
                <w:lang w:eastAsia="zh-CN"/>
              </w:rPr>
              <w:t>/vivo that we should discuss the order in each beam group.</w:t>
            </w:r>
          </w:p>
          <w:p w14:paraId="48394267" w14:textId="6AE01E29" w:rsidR="007E5624" w:rsidRPr="00516BBA"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for all beam groups, the same </w:t>
            </w:r>
            <w:r w:rsidRPr="007E5624">
              <w:rPr>
                <w:rFonts w:eastAsiaTheme="minorEastAsia"/>
                <w:sz w:val="18"/>
                <w:szCs w:val="18"/>
                <w:lang w:eastAsia="zh-CN"/>
              </w:rPr>
              <w:t xml:space="preserve">CMR set order </w:t>
            </w:r>
            <w:r>
              <w:rPr>
                <w:rFonts w:eastAsiaTheme="minorEastAsia"/>
                <w:sz w:val="18"/>
                <w:szCs w:val="18"/>
                <w:lang w:eastAsia="zh-CN"/>
              </w:rPr>
              <w:t xml:space="preserve">is assumed, which is the same </w:t>
            </w:r>
            <w:r w:rsidRPr="007E5624">
              <w:rPr>
                <w:rFonts w:eastAsiaTheme="minorEastAsia"/>
                <w:sz w:val="18"/>
                <w:szCs w:val="18"/>
                <w:lang w:eastAsia="zh-CN"/>
              </w:rPr>
              <w:t>as 1st beam group</w:t>
            </w:r>
            <w:r>
              <w:rPr>
                <w:rFonts w:eastAsiaTheme="minorEastAsia"/>
                <w:sz w:val="18"/>
                <w:szCs w:val="18"/>
                <w:lang w:eastAsia="zh-CN"/>
              </w:rPr>
              <w:t>.</w:t>
            </w:r>
          </w:p>
        </w:tc>
      </w:tr>
      <w:tr w:rsidR="00535DB8" w14:paraId="1B944CA0" w14:textId="77777777" w:rsidTr="00DB691A">
        <w:trPr>
          <w:trHeight w:val="603"/>
        </w:trPr>
        <w:tc>
          <w:tcPr>
            <w:tcW w:w="1494" w:type="dxa"/>
          </w:tcPr>
          <w:p w14:paraId="0BF5B96D" w14:textId="3BAF330A" w:rsidR="00535DB8" w:rsidRDefault="00535DB8" w:rsidP="00535DB8">
            <w:pPr>
              <w:snapToGrid w:val="0"/>
              <w:spacing w:line="264" w:lineRule="auto"/>
              <w:rPr>
                <w:rFonts w:eastAsiaTheme="minorEastAsia"/>
                <w:lang w:eastAsia="zh-CN"/>
              </w:rPr>
            </w:pPr>
            <w:r>
              <w:rPr>
                <w:rFonts w:eastAsia="Malgun Gothic" w:hint="eastAsia"/>
                <w:lang w:eastAsia="ko-KR"/>
              </w:rPr>
              <w:t>LGE</w:t>
            </w:r>
          </w:p>
        </w:tc>
        <w:tc>
          <w:tcPr>
            <w:tcW w:w="8144" w:type="dxa"/>
          </w:tcPr>
          <w:p w14:paraId="6CD752E7" w14:textId="4B45EA96" w:rsidR="00535DB8" w:rsidRDefault="00535DB8" w:rsidP="00535DB8">
            <w:pPr>
              <w:snapToGrid w:val="0"/>
              <w:spacing w:line="264" w:lineRule="auto"/>
              <w:jc w:val="both"/>
              <w:rPr>
                <w:rFonts w:eastAsiaTheme="minorEastAsia"/>
                <w:sz w:val="18"/>
                <w:szCs w:val="18"/>
                <w:lang w:eastAsia="zh-CN"/>
              </w:rPr>
            </w:pPr>
            <w:r>
              <w:rPr>
                <w:lang w:eastAsia="ko-KR"/>
              </w:rPr>
              <w:t>S</w:t>
            </w:r>
            <w:r>
              <w:rPr>
                <w:rFonts w:hint="eastAsia"/>
                <w:lang w:eastAsia="ko-KR"/>
              </w:rPr>
              <w:t xml:space="preserve">upport </w:t>
            </w:r>
            <w:r>
              <w:rPr>
                <w:lang w:eastAsia="ko-KR"/>
              </w:rPr>
              <w:t>the FL proposal.</w:t>
            </w:r>
          </w:p>
        </w:tc>
      </w:tr>
      <w:tr w:rsidR="001276D9" w14:paraId="56CFBCF4" w14:textId="77777777" w:rsidTr="00DB691A">
        <w:trPr>
          <w:trHeight w:val="603"/>
        </w:trPr>
        <w:tc>
          <w:tcPr>
            <w:tcW w:w="1494" w:type="dxa"/>
          </w:tcPr>
          <w:p w14:paraId="52E89865" w14:textId="304E1C82" w:rsidR="001276D9" w:rsidRDefault="001276D9" w:rsidP="001276D9">
            <w:pPr>
              <w:snapToGrid w:val="0"/>
              <w:spacing w:line="264" w:lineRule="auto"/>
              <w:rPr>
                <w:rFonts w:eastAsia="Malgun Gothic"/>
                <w:lang w:eastAsia="ko-KR"/>
              </w:rPr>
            </w:pPr>
            <w:r>
              <w:rPr>
                <w:rFonts w:eastAsia="Malgun Gothic" w:hint="eastAsia"/>
                <w:lang w:eastAsia="ko-KR"/>
              </w:rPr>
              <w:t>ZTE</w:t>
            </w:r>
          </w:p>
        </w:tc>
        <w:tc>
          <w:tcPr>
            <w:tcW w:w="8144" w:type="dxa"/>
          </w:tcPr>
          <w:p w14:paraId="402B43AB" w14:textId="77F23C0E" w:rsidR="001276D9" w:rsidRDefault="001276D9" w:rsidP="001276D9">
            <w:pPr>
              <w:snapToGrid w:val="0"/>
              <w:spacing w:line="264" w:lineRule="auto"/>
              <w:jc w:val="both"/>
              <w:rPr>
                <w:lang w:eastAsia="ko-KR"/>
              </w:rPr>
            </w:pPr>
            <w:r>
              <w:rPr>
                <w:lang w:eastAsia="ko-KR"/>
              </w:rPr>
              <w:t xml:space="preserve">We share the same views with NTT DOCOMO, MTK, Xiaomi and vivo. MTK’s update looks good to us. The current FL proposal is against the already agreement. </w:t>
            </w:r>
          </w:p>
        </w:tc>
      </w:tr>
      <w:tr w:rsidR="00123750" w14:paraId="77CD3385" w14:textId="77777777" w:rsidTr="002061F6">
        <w:trPr>
          <w:trHeight w:val="260"/>
        </w:trPr>
        <w:tc>
          <w:tcPr>
            <w:tcW w:w="1494" w:type="dxa"/>
          </w:tcPr>
          <w:p w14:paraId="072ED4A8" w14:textId="77777777" w:rsidR="00123750" w:rsidRDefault="00123750" w:rsidP="002061F6">
            <w:pPr>
              <w:snapToGrid w:val="0"/>
              <w:spacing w:line="264" w:lineRule="auto"/>
              <w:rPr>
                <w:rFonts w:eastAsia="Malgun Gothic"/>
                <w:lang w:eastAsia="ko-KR"/>
              </w:rPr>
            </w:pPr>
            <w:r>
              <w:rPr>
                <w:rFonts w:eastAsia="Malgun Gothic"/>
                <w:lang w:eastAsia="ko-KR"/>
              </w:rPr>
              <w:t>Qualcomm</w:t>
            </w:r>
          </w:p>
        </w:tc>
        <w:tc>
          <w:tcPr>
            <w:tcW w:w="8144" w:type="dxa"/>
          </w:tcPr>
          <w:p w14:paraId="2AA0D9B8" w14:textId="77777777" w:rsidR="00123750" w:rsidRDefault="00123750" w:rsidP="002061F6">
            <w:pPr>
              <w:snapToGrid w:val="0"/>
              <w:spacing w:line="264" w:lineRule="auto"/>
              <w:jc w:val="both"/>
              <w:rPr>
                <w:lang w:eastAsia="ko-KR"/>
              </w:rPr>
            </w:pPr>
            <w:r>
              <w:rPr>
                <w:lang w:eastAsia="ko-KR"/>
              </w:rPr>
              <w:t xml:space="preserve">We are fine for MTK’s clarification. </w:t>
            </w:r>
          </w:p>
        </w:tc>
      </w:tr>
      <w:tr w:rsidR="001E3432" w14:paraId="27875673" w14:textId="77777777" w:rsidTr="00DB691A">
        <w:trPr>
          <w:trHeight w:val="603"/>
        </w:trPr>
        <w:tc>
          <w:tcPr>
            <w:tcW w:w="1494" w:type="dxa"/>
          </w:tcPr>
          <w:p w14:paraId="70B46B92" w14:textId="0E0C4BC1" w:rsidR="001E3432" w:rsidRDefault="001E3432" w:rsidP="001276D9">
            <w:pPr>
              <w:snapToGrid w:val="0"/>
              <w:spacing w:line="264" w:lineRule="auto"/>
              <w:rPr>
                <w:rFonts w:eastAsia="Malgun Gothic"/>
                <w:lang w:eastAsia="ko-KR"/>
              </w:rPr>
            </w:pPr>
            <w:r>
              <w:rPr>
                <w:rFonts w:eastAsia="Malgun Gothic"/>
                <w:lang w:eastAsia="ko-KR"/>
              </w:rPr>
              <w:t>Mod</w:t>
            </w:r>
          </w:p>
        </w:tc>
        <w:tc>
          <w:tcPr>
            <w:tcW w:w="8144" w:type="dxa"/>
          </w:tcPr>
          <w:p w14:paraId="033BC0B9" w14:textId="4EFA0802" w:rsidR="00123750" w:rsidRDefault="00123750" w:rsidP="001276D9">
            <w:pPr>
              <w:snapToGrid w:val="0"/>
              <w:spacing w:line="264" w:lineRule="auto"/>
              <w:jc w:val="both"/>
              <w:rPr>
                <w:lang w:eastAsia="ko-KR"/>
              </w:rPr>
            </w:pPr>
            <w:r>
              <w:rPr>
                <w:lang w:eastAsia="ko-KR"/>
              </w:rPr>
              <w:t>As Xiaomi pointed out, two possibilities exist:</w:t>
            </w:r>
          </w:p>
          <w:p w14:paraId="697E38D2" w14:textId="77777777" w:rsidR="00123750" w:rsidRDefault="00123750" w:rsidP="001276D9">
            <w:pPr>
              <w:snapToGrid w:val="0"/>
              <w:spacing w:line="264" w:lineRule="auto"/>
              <w:jc w:val="both"/>
              <w:rPr>
                <w:lang w:eastAsia="ko-KR"/>
              </w:rPr>
            </w:pPr>
          </w:p>
          <w:p w14:paraId="6EBC2FEE" w14:textId="77777777" w:rsidR="00123750" w:rsidRPr="00123750" w:rsidRDefault="00123750" w:rsidP="00123750">
            <w:pPr>
              <w:pStyle w:val="ListParagraph"/>
              <w:numPr>
                <w:ilvl w:val="0"/>
                <w:numId w:val="75"/>
              </w:numPr>
              <w:snapToGrid w:val="0"/>
              <w:spacing w:line="264" w:lineRule="auto"/>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Option 1: all other groups follow the same SSBRI/CRI ordering as the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group. </w:t>
            </w:r>
          </w:p>
          <w:p w14:paraId="1FD6F418" w14:textId="4487A456" w:rsidR="00123750" w:rsidRPr="00123750" w:rsidRDefault="00123750" w:rsidP="00123750">
            <w:pPr>
              <w:pStyle w:val="ListParagraph"/>
              <w:snapToGrid w:val="0"/>
              <w:spacing w:line="264" w:lineRule="auto"/>
              <w:ind w:left="360"/>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Supported by: DOCOMO/vivo/Xiaomi</w:t>
            </w:r>
          </w:p>
          <w:p w14:paraId="05BA438B" w14:textId="77777777" w:rsidR="00123750" w:rsidRPr="00123750" w:rsidRDefault="00123750" w:rsidP="00123750">
            <w:pPr>
              <w:pStyle w:val="ListParagraph"/>
              <w:numPr>
                <w:ilvl w:val="0"/>
                <w:numId w:val="75"/>
              </w:numPr>
              <w:snapToGrid w:val="0"/>
              <w:spacing w:line="264" w:lineRule="auto"/>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Option 2: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SSBRI/CRI corresponds to the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configured/triggered CMR set, and vice versa. </w:t>
            </w:r>
          </w:p>
          <w:p w14:paraId="17503C05" w14:textId="55BDE0D8" w:rsidR="00123750" w:rsidRPr="00123750" w:rsidRDefault="00123750" w:rsidP="00123750">
            <w:pPr>
              <w:pStyle w:val="ListParagraph"/>
              <w:snapToGrid w:val="0"/>
              <w:spacing w:line="264" w:lineRule="auto"/>
              <w:ind w:left="360"/>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Supported by Qualcomm/MediaTek/MEC</w:t>
            </w:r>
          </w:p>
          <w:p w14:paraId="17A34547" w14:textId="77777777" w:rsidR="00123750" w:rsidRDefault="00123750" w:rsidP="001E3432">
            <w:pPr>
              <w:snapToGrid w:val="0"/>
              <w:spacing w:line="264" w:lineRule="auto"/>
              <w:jc w:val="both"/>
              <w:rPr>
                <w:lang w:eastAsia="ko-KR"/>
              </w:rPr>
            </w:pPr>
          </w:p>
          <w:p w14:paraId="548FB108" w14:textId="09D02869" w:rsidR="001E3432" w:rsidRDefault="00123750" w:rsidP="001E3432">
            <w:pPr>
              <w:snapToGrid w:val="0"/>
              <w:spacing w:line="264" w:lineRule="auto"/>
              <w:jc w:val="both"/>
              <w:rPr>
                <w:lang w:eastAsia="ko-KR"/>
              </w:rPr>
            </w:pPr>
            <w:r>
              <w:rPr>
                <w:lang w:eastAsia="ko-KR"/>
              </w:rPr>
              <w:t xml:space="preserve">In my opinion either option works. Does anyone have a strong preference? </w:t>
            </w:r>
            <w:r w:rsidR="001E3432">
              <w:rPr>
                <w:lang w:eastAsia="ko-KR"/>
              </w:rPr>
              <w:t xml:space="preserve"> </w:t>
            </w:r>
            <w:r w:rsidR="001C4D9F">
              <w:rPr>
                <w:lang w:eastAsia="ko-KR"/>
              </w:rPr>
              <w:t>If not can we take option 1 (in offline proposal)?</w:t>
            </w:r>
          </w:p>
        </w:tc>
      </w:tr>
      <w:tr w:rsidR="00107E90" w14:paraId="55DA00ED" w14:textId="77777777" w:rsidTr="00DB691A">
        <w:trPr>
          <w:trHeight w:val="603"/>
        </w:trPr>
        <w:tc>
          <w:tcPr>
            <w:tcW w:w="1494" w:type="dxa"/>
          </w:tcPr>
          <w:p w14:paraId="06EFCE68" w14:textId="4FC564FA" w:rsidR="00107E90" w:rsidRDefault="00107E90" w:rsidP="001276D9">
            <w:pPr>
              <w:snapToGrid w:val="0"/>
              <w:spacing w:line="264" w:lineRule="auto"/>
              <w:rPr>
                <w:rFonts w:eastAsia="Malgun Gothic"/>
                <w:lang w:eastAsia="ko-KR"/>
              </w:rPr>
            </w:pPr>
            <w:r>
              <w:rPr>
                <w:rFonts w:eastAsia="Malgun Gothic"/>
                <w:lang w:eastAsia="ko-KR"/>
              </w:rPr>
              <w:t>Futurewei</w:t>
            </w:r>
          </w:p>
        </w:tc>
        <w:tc>
          <w:tcPr>
            <w:tcW w:w="8144" w:type="dxa"/>
          </w:tcPr>
          <w:p w14:paraId="38CE1A76" w14:textId="64E47886" w:rsidR="00107E90" w:rsidRDefault="00107E90" w:rsidP="001276D9">
            <w:pPr>
              <w:snapToGrid w:val="0"/>
              <w:spacing w:line="264" w:lineRule="auto"/>
              <w:jc w:val="both"/>
              <w:rPr>
                <w:lang w:eastAsia="ko-KR"/>
              </w:rPr>
            </w:pPr>
            <w:r>
              <w:rPr>
                <w:lang w:eastAsia="ko-KR"/>
              </w:rPr>
              <w:t>Support the latest offline proposal.</w:t>
            </w:r>
          </w:p>
        </w:tc>
      </w:tr>
      <w:tr w:rsidR="00C91019" w14:paraId="14C25005" w14:textId="77777777" w:rsidTr="00C91019">
        <w:trPr>
          <w:trHeight w:val="603"/>
        </w:trPr>
        <w:tc>
          <w:tcPr>
            <w:tcW w:w="1494" w:type="dxa"/>
          </w:tcPr>
          <w:p w14:paraId="18C33AC4" w14:textId="77777777" w:rsidR="00C91019" w:rsidRDefault="00C91019" w:rsidP="002061F6">
            <w:pPr>
              <w:snapToGrid w:val="0"/>
              <w:spacing w:line="264" w:lineRule="auto"/>
              <w:rPr>
                <w:rFonts w:eastAsia="Malgun Gothic"/>
                <w:lang w:eastAsia="ko-KR"/>
              </w:rPr>
            </w:pPr>
            <w:r>
              <w:rPr>
                <w:rFonts w:eastAsia="Malgun Gothic"/>
                <w:lang w:eastAsia="ko-KR"/>
              </w:rPr>
              <w:t>Huawei, HiSilicon</w:t>
            </w:r>
          </w:p>
        </w:tc>
        <w:tc>
          <w:tcPr>
            <w:tcW w:w="8144" w:type="dxa"/>
          </w:tcPr>
          <w:p w14:paraId="14B23C5C" w14:textId="77777777" w:rsidR="00C91019" w:rsidRDefault="00C91019" w:rsidP="002061F6">
            <w:pPr>
              <w:snapToGrid w:val="0"/>
              <w:spacing w:line="264" w:lineRule="auto"/>
              <w:jc w:val="both"/>
              <w:rPr>
                <w:lang w:eastAsia="ko-KR"/>
              </w:rPr>
            </w:pPr>
            <w:r>
              <w:rPr>
                <w:lang w:eastAsia="ko-KR"/>
              </w:rPr>
              <w:t>Support Option 2 among the two possibilities listed above.</w:t>
            </w:r>
          </w:p>
        </w:tc>
      </w:tr>
      <w:tr w:rsidR="002061F6" w14:paraId="22AF4E16" w14:textId="77777777" w:rsidTr="00C91019">
        <w:trPr>
          <w:trHeight w:val="603"/>
        </w:trPr>
        <w:tc>
          <w:tcPr>
            <w:tcW w:w="1494" w:type="dxa"/>
          </w:tcPr>
          <w:p w14:paraId="16A9E521" w14:textId="77475106" w:rsidR="002061F6" w:rsidRPr="002061F6" w:rsidRDefault="002061F6" w:rsidP="002061F6">
            <w:pPr>
              <w:snapToGrid w:val="0"/>
              <w:spacing w:line="264" w:lineRule="auto"/>
              <w:rPr>
                <w:rFonts w:eastAsiaTheme="minorEastAsia"/>
                <w:lang w:eastAsia="zh-CN"/>
              </w:rPr>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0EC7D126" w14:textId="0AFCB25F" w:rsidR="002061F6" w:rsidRPr="002061F6" w:rsidRDefault="002061F6" w:rsidP="002061F6">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 xml:space="preserve">upport </w:t>
            </w:r>
            <w:bookmarkStart w:id="35" w:name="OLE_LINK1"/>
            <w:r>
              <w:rPr>
                <w:rFonts w:eastAsiaTheme="minorEastAsia"/>
                <w:lang w:eastAsia="zh-CN"/>
              </w:rPr>
              <w:t>Option 1</w:t>
            </w:r>
            <w:bookmarkEnd w:id="35"/>
            <w:r>
              <w:rPr>
                <w:rFonts w:eastAsiaTheme="minorEastAsia"/>
                <w:lang w:eastAsia="zh-CN"/>
              </w:rPr>
              <w:t>.</w:t>
            </w:r>
          </w:p>
        </w:tc>
      </w:tr>
      <w:tr w:rsidR="006133D6" w14:paraId="6BBA550D" w14:textId="77777777" w:rsidTr="00C91019">
        <w:trPr>
          <w:trHeight w:val="603"/>
        </w:trPr>
        <w:tc>
          <w:tcPr>
            <w:tcW w:w="1494" w:type="dxa"/>
          </w:tcPr>
          <w:p w14:paraId="388AF1A9" w14:textId="36B4EF76" w:rsidR="006133D6" w:rsidRDefault="006133D6" w:rsidP="006133D6">
            <w:pPr>
              <w:snapToGrid w:val="0"/>
              <w:spacing w:line="264" w:lineRule="auto"/>
              <w:rPr>
                <w:rFonts w:eastAsiaTheme="minorEastAsia"/>
                <w:lang w:eastAsia="zh-CN"/>
              </w:rPr>
            </w:pPr>
            <w:r>
              <w:rPr>
                <w:rFonts w:eastAsiaTheme="minorEastAsia" w:hint="eastAsia"/>
                <w:lang w:eastAsia="zh-CN"/>
              </w:rPr>
              <w:t>v</w:t>
            </w:r>
            <w:r>
              <w:rPr>
                <w:rFonts w:eastAsiaTheme="minorEastAsia"/>
                <w:lang w:eastAsia="zh-CN"/>
              </w:rPr>
              <w:t>ivo</w:t>
            </w:r>
          </w:p>
        </w:tc>
        <w:tc>
          <w:tcPr>
            <w:tcW w:w="8144" w:type="dxa"/>
          </w:tcPr>
          <w:p w14:paraId="4565C16D" w14:textId="3A29B700" w:rsidR="006133D6" w:rsidRDefault="006133D6" w:rsidP="006133D6">
            <w:pPr>
              <w:snapToGrid w:val="0"/>
              <w:spacing w:line="264" w:lineRule="auto"/>
              <w:jc w:val="both"/>
              <w:rPr>
                <w:rFonts w:eastAsiaTheme="minorEastAsia"/>
                <w:lang w:eastAsia="zh-CN"/>
              </w:rPr>
            </w:pPr>
            <w:r w:rsidRPr="000F755F">
              <w:rPr>
                <w:rFonts w:eastAsiaTheme="minorEastAsia"/>
                <w:lang w:eastAsia="zh-CN"/>
              </w:rPr>
              <w:t xml:space="preserve">Support </w:t>
            </w:r>
            <w:r>
              <w:rPr>
                <w:rFonts w:eastAsiaTheme="minorEastAsia"/>
                <w:lang w:eastAsia="zh-CN"/>
              </w:rPr>
              <w:t>Option 1</w:t>
            </w:r>
            <w:r w:rsidRPr="000F755F">
              <w:rPr>
                <w:rFonts w:eastAsiaTheme="minorEastAsia"/>
                <w:lang w:eastAsia="zh-CN"/>
              </w:rPr>
              <w:t>.</w:t>
            </w:r>
          </w:p>
        </w:tc>
      </w:tr>
      <w:tr w:rsidR="002708D5" w14:paraId="2CBE5B8C" w14:textId="77777777" w:rsidTr="00C91019">
        <w:trPr>
          <w:trHeight w:val="603"/>
        </w:trPr>
        <w:tc>
          <w:tcPr>
            <w:tcW w:w="1494" w:type="dxa"/>
          </w:tcPr>
          <w:p w14:paraId="433A8B05" w14:textId="1D78B358" w:rsidR="002708D5" w:rsidRDefault="002708D5" w:rsidP="006133D6">
            <w:pPr>
              <w:snapToGrid w:val="0"/>
              <w:spacing w:line="264" w:lineRule="auto"/>
              <w:rPr>
                <w:rFonts w:eastAsiaTheme="minorEastAsia"/>
                <w:lang w:eastAsia="zh-CN"/>
              </w:rPr>
            </w:pPr>
            <w:r>
              <w:rPr>
                <w:rFonts w:eastAsiaTheme="minorEastAsia" w:hint="eastAsia"/>
                <w:lang w:eastAsia="zh-CN"/>
              </w:rPr>
              <w:t>T</w:t>
            </w:r>
            <w:r>
              <w:rPr>
                <w:rFonts w:eastAsiaTheme="minorEastAsia"/>
                <w:lang w:eastAsia="zh-CN"/>
              </w:rPr>
              <w:t>CL</w:t>
            </w:r>
          </w:p>
        </w:tc>
        <w:tc>
          <w:tcPr>
            <w:tcW w:w="8144" w:type="dxa"/>
          </w:tcPr>
          <w:p w14:paraId="37F42864" w14:textId="1CFF9117" w:rsidR="002708D5" w:rsidRPr="000F755F" w:rsidRDefault="002708D5" w:rsidP="006133D6">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upport Option 1.</w:t>
            </w:r>
          </w:p>
        </w:tc>
      </w:tr>
      <w:tr w:rsidR="00F23039" w14:paraId="1D0F524E" w14:textId="77777777" w:rsidTr="00C91019">
        <w:trPr>
          <w:trHeight w:val="603"/>
        </w:trPr>
        <w:tc>
          <w:tcPr>
            <w:tcW w:w="1494" w:type="dxa"/>
          </w:tcPr>
          <w:p w14:paraId="0B4A84F2" w14:textId="72FC6BB7" w:rsidR="00F23039" w:rsidRDefault="00F23039" w:rsidP="00F23039">
            <w:pPr>
              <w:snapToGrid w:val="0"/>
              <w:spacing w:line="264" w:lineRule="auto"/>
              <w:rPr>
                <w:rFonts w:eastAsiaTheme="minorEastAsia"/>
                <w:lang w:eastAsia="zh-CN"/>
              </w:rPr>
            </w:pPr>
            <w:r>
              <w:rPr>
                <w:rFonts w:eastAsiaTheme="minorEastAsia"/>
                <w:lang w:eastAsia="zh-CN"/>
              </w:rPr>
              <w:t>MediaTek</w:t>
            </w:r>
          </w:p>
        </w:tc>
        <w:tc>
          <w:tcPr>
            <w:tcW w:w="8144" w:type="dxa"/>
          </w:tcPr>
          <w:p w14:paraId="44DAE851" w14:textId="58BD4D2E" w:rsidR="00F23039" w:rsidRDefault="00F23039" w:rsidP="00F23039">
            <w:pPr>
              <w:snapToGrid w:val="0"/>
              <w:spacing w:line="264" w:lineRule="auto"/>
              <w:jc w:val="both"/>
              <w:rPr>
                <w:rFonts w:eastAsiaTheme="minorEastAsia"/>
                <w:lang w:eastAsia="zh-CN"/>
              </w:rPr>
            </w:pPr>
            <w:r>
              <w:rPr>
                <w:rFonts w:eastAsiaTheme="minorEastAsia"/>
                <w:lang w:eastAsia="zh-CN"/>
              </w:rPr>
              <w:t>No strong preference but slightly prefer Option 2</w:t>
            </w:r>
          </w:p>
        </w:tc>
      </w:tr>
      <w:tr w:rsidR="00792AA2" w14:paraId="144B03D4" w14:textId="77777777" w:rsidTr="00C91019">
        <w:trPr>
          <w:trHeight w:val="603"/>
        </w:trPr>
        <w:tc>
          <w:tcPr>
            <w:tcW w:w="1494" w:type="dxa"/>
          </w:tcPr>
          <w:p w14:paraId="301B05A9" w14:textId="123D4B0A" w:rsidR="00792AA2" w:rsidRDefault="00792AA2" w:rsidP="00792AA2">
            <w:pPr>
              <w:snapToGrid w:val="0"/>
              <w:spacing w:line="264" w:lineRule="auto"/>
              <w:rPr>
                <w:rFonts w:eastAsiaTheme="minorEastAsia"/>
                <w:lang w:eastAsia="zh-CN"/>
              </w:rPr>
            </w:pPr>
            <w:r>
              <w:rPr>
                <w:rFonts w:eastAsia="Malgun Gothic" w:hint="eastAsia"/>
                <w:lang w:eastAsia="ko-KR"/>
              </w:rPr>
              <w:t>L</w:t>
            </w:r>
            <w:r>
              <w:rPr>
                <w:rFonts w:eastAsia="Malgun Gothic"/>
                <w:lang w:eastAsia="ko-KR"/>
              </w:rPr>
              <w:t>GE</w:t>
            </w:r>
          </w:p>
        </w:tc>
        <w:tc>
          <w:tcPr>
            <w:tcW w:w="8144" w:type="dxa"/>
          </w:tcPr>
          <w:p w14:paraId="17B4F5EB" w14:textId="27486C52" w:rsidR="00792AA2" w:rsidRDefault="00AA1A80" w:rsidP="00792AA2">
            <w:pPr>
              <w:snapToGrid w:val="0"/>
              <w:spacing w:line="264" w:lineRule="auto"/>
              <w:jc w:val="both"/>
              <w:rPr>
                <w:rFonts w:eastAsiaTheme="minorEastAsia"/>
                <w:lang w:eastAsia="zh-CN"/>
              </w:rPr>
            </w:pPr>
            <w:r>
              <w:rPr>
                <w:rFonts w:eastAsia="Malgun Gothic"/>
                <w:lang w:eastAsia="ko-KR"/>
              </w:rPr>
              <w:t>Slightly prefer</w:t>
            </w:r>
            <w:r w:rsidR="00792AA2">
              <w:rPr>
                <w:rFonts w:eastAsia="Malgun Gothic" w:hint="eastAsia"/>
                <w:lang w:eastAsia="ko-KR"/>
              </w:rPr>
              <w:t xml:space="preserve"> </w:t>
            </w:r>
            <w:r w:rsidR="00792AA2">
              <w:rPr>
                <w:rFonts w:eastAsia="Malgun Gothic"/>
                <w:lang w:eastAsia="ko-KR"/>
              </w:rPr>
              <w:t>Option 2.</w:t>
            </w:r>
          </w:p>
        </w:tc>
      </w:tr>
      <w:tr w:rsidR="00C75006" w14:paraId="3E368623" w14:textId="77777777" w:rsidTr="00C91019">
        <w:trPr>
          <w:trHeight w:val="603"/>
          <w:ins w:id="36" w:author="Runhua Chen" w:date="2021-08-19T12:02:00Z"/>
        </w:trPr>
        <w:tc>
          <w:tcPr>
            <w:tcW w:w="1494" w:type="dxa"/>
          </w:tcPr>
          <w:p w14:paraId="1C024E71" w14:textId="4CC4CD12" w:rsidR="00C75006" w:rsidRDefault="00C75006" w:rsidP="00792AA2">
            <w:pPr>
              <w:snapToGrid w:val="0"/>
              <w:spacing w:line="264" w:lineRule="auto"/>
              <w:rPr>
                <w:ins w:id="37" w:author="Runhua Chen" w:date="2021-08-19T12:02:00Z"/>
                <w:rFonts w:eastAsia="Malgun Gothic"/>
                <w:lang w:eastAsia="ko-KR"/>
              </w:rPr>
            </w:pPr>
            <w:ins w:id="38" w:author="Runhua Chen" w:date="2021-08-19T12:02:00Z">
              <w:r>
                <w:rPr>
                  <w:rFonts w:eastAsia="Malgun Gothic"/>
                  <w:lang w:eastAsia="ko-KR"/>
                </w:rPr>
                <w:t>Mod</w:t>
              </w:r>
            </w:ins>
          </w:p>
        </w:tc>
        <w:tc>
          <w:tcPr>
            <w:tcW w:w="8144" w:type="dxa"/>
          </w:tcPr>
          <w:p w14:paraId="6B614A6C" w14:textId="77777777" w:rsidR="00C75006" w:rsidRDefault="00C75006" w:rsidP="00792AA2">
            <w:pPr>
              <w:snapToGrid w:val="0"/>
              <w:spacing w:line="264" w:lineRule="auto"/>
              <w:jc w:val="both"/>
              <w:rPr>
                <w:ins w:id="39" w:author="Runhua Chen" w:date="2021-08-19T12:02:00Z"/>
                <w:rFonts w:eastAsia="Malgun Gothic"/>
                <w:lang w:eastAsia="ko-KR"/>
              </w:rPr>
            </w:pPr>
            <w:ins w:id="40" w:author="Runhua Chen" w:date="2021-08-19T12:02:00Z">
              <w:r>
                <w:rPr>
                  <w:rFonts w:eastAsia="Malgun Gothic"/>
                  <w:lang w:eastAsia="ko-KR"/>
                </w:rPr>
                <w:t>Option 1 has slightly more support than option 2. Personally I don’t see any strong technical difference between these two options. Either works.</w:t>
              </w:r>
            </w:ins>
          </w:p>
          <w:p w14:paraId="22EA851C" w14:textId="77777777" w:rsidR="00C75006" w:rsidRDefault="00C75006" w:rsidP="00792AA2">
            <w:pPr>
              <w:snapToGrid w:val="0"/>
              <w:spacing w:line="264" w:lineRule="auto"/>
              <w:jc w:val="both"/>
              <w:rPr>
                <w:ins w:id="41" w:author="Runhua Chen" w:date="2021-08-19T12:02:00Z"/>
                <w:rFonts w:eastAsia="Malgun Gothic"/>
                <w:lang w:eastAsia="ko-KR"/>
              </w:rPr>
            </w:pPr>
          </w:p>
          <w:p w14:paraId="1F87F7B4" w14:textId="2510C46C" w:rsidR="00C75006" w:rsidRDefault="00C75006" w:rsidP="008948E3">
            <w:pPr>
              <w:snapToGrid w:val="0"/>
              <w:spacing w:line="264" w:lineRule="auto"/>
              <w:jc w:val="both"/>
              <w:rPr>
                <w:ins w:id="42" w:author="Runhua Chen" w:date="2021-08-19T12:02:00Z"/>
                <w:rFonts w:eastAsia="Malgun Gothic"/>
                <w:lang w:eastAsia="ko-KR"/>
              </w:rPr>
            </w:pPr>
            <w:ins w:id="43" w:author="Runhua Chen" w:date="2021-08-19T12:02:00Z">
              <w:r>
                <w:rPr>
                  <w:rFonts w:eastAsia="Malgun Gothic"/>
                  <w:lang w:eastAsia="ko-KR"/>
                </w:rPr>
                <w:t>@</w:t>
              </w:r>
              <w:r>
                <w:t xml:space="preserve"> Huawei/HiSilicon/LGE: </w:t>
              </w:r>
            </w:ins>
            <w:ins w:id="44" w:author="Runhua Chen" w:date="2021-08-19T12:03:00Z">
              <w:r w:rsidR="008948E3">
                <w:t>would</w:t>
              </w:r>
            </w:ins>
            <w:ins w:id="45" w:author="Runhua Chen" w:date="2021-08-19T12:02:00Z">
              <w:r>
                <w:t xml:space="preserve"> you be able to live with option 1? </w:t>
              </w:r>
            </w:ins>
          </w:p>
        </w:tc>
      </w:tr>
      <w:tr w:rsidR="00F61463" w14:paraId="3D03D897" w14:textId="77777777" w:rsidTr="00C91019">
        <w:trPr>
          <w:trHeight w:val="603"/>
        </w:trPr>
        <w:tc>
          <w:tcPr>
            <w:tcW w:w="1494" w:type="dxa"/>
          </w:tcPr>
          <w:p w14:paraId="5F59075C" w14:textId="28B57023" w:rsidR="00F61463" w:rsidRPr="00980C05" w:rsidRDefault="00F61463" w:rsidP="00792AA2">
            <w:pPr>
              <w:snapToGrid w:val="0"/>
              <w:spacing w:line="264" w:lineRule="auto"/>
              <w:rPr>
                <w:rFonts w:eastAsia="Malgun Gothic"/>
                <w:sz w:val="18"/>
                <w:szCs w:val="22"/>
                <w:lang w:eastAsia="ko-KR"/>
              </w:rPr>
            </w:pPr>
            <w:r w:rsidRPr="00980C05">
              <w:rPr>
                <w:rFonts w:eastAsia="Malgun Gothic"/>
                <w:sz w:val="18"/>
                <w:szCs w:val="22"/>
                <w:lang w:eastAsia="ko-KR"/>
              </w:rPr>
              <w:t>Qualcomm</w:t>
            </w:r>
          </w:p>
        </w:tc>
        <w:tc>
          <w:tcPr>
            <w:tcW w:w="8144" w:type="dxa"/>
          </w:tcPr>
          <w:p w14:paraId="757C4F87" w14:textId="3DF78CC4" w:rsidR="00F61463" w:rsidRPr="00980C05" w:rsidRDefault="00F61463" w:rsidP="00792AA2">
            <w:pPr>
              <w:snapToGrid w:val="0"/>
              <w:spacing w:line="264" w:lineRule="auto"/>
              <w:jc w:val="both"/>
              <w:rPr>
                <w:rFonts w:eastAsia="Malgun Gothic"/>
                <w:sz w:val="18"/>
                <w:szCs w:val="22"/>
                <w:lang w:eastAsia="ko-KR"/>
              </w:rPr>
            </w:pPr>
            <w:r w:rsidRPr="00980C05">
              <w:rPr>
                <w:rFonts w:eastAsia="Malgun Gothic"/>
                <w:sz w:val="18"/>
                <w:szCs w:val="22"/>
                <w:lang w:eastAsia="ko-KR"/>
              </w:rPr>
              <w:t>Slightly prefer Option 2</w:t>
            </w:r>
          </w:p>
        </w:tc>
      </w:tr>
      <w:tr w:rsidR="00BD711F" w14:paraId="30486823" w14:textId="77777777" w:rsidTr="00C91019">
        <w:trPr>
          <w:trHeight w:val="603"/>
        </w:trPr>
        <w:tc>
          <w:tcPr>
            <w:tcW w:w="1494" w:type="dxa"/>
          </w:tcPr>
          <w:p w14:paraId="001653F0" w14:textId="3DD30134" w:rsidR="00BD711F" w:rsidRPr="00980C05" w:rsidRDefault="00BD711F" w:rsidP="00BD711F">
            <w:pPr>
              <w:snapToGrid w:val="0"/>
              <w:spacing w:line="264" w:lineRule="auto"/>
              <w:rPr>
                <w:rFonts w:eastAsia="Malgun Gothic"/>
                <w:sz w:val="18"/>
                <w:szCs w:val="22"/>
                <w:lang w:eastAsia="ko-KR"/>
              </w:rPr>
            </w:pPr>
            <w:r>
              <w:rPr>
                <w:rFonts w:eastAsiaTheme="minorEastAsia"/>
                <w:lang w:eastAsia="zh-CN"/>
              </w:rPr>
              <w:t>Ericsson</w:t>
            </w:r>
          </w:p>
        </w:tc>
        <w:tc>
          <w:tcPr>
            <w:tcW w:w="8144" w:type="dxa"/>
          </w:tcPr>
          <w:p w14:paraId="739EDB1A" w14:textId="62E20972" w:rsidR="00BD711F" w:rsidRPr="00980C05" w:rsidRDefault="00BD711F" w:rsidP="00BD711F">
            <w:pPr>
              <w:snapToGrid w:val="0"/>
              <w:spacing w:line="264" w:lineRule="auto"/>
              <w:jc w:val="both"/>
              <w:rPr>
                <w:rFonts w:eastAsia="Malgun Gothic"/>
                <w:sz w:val="18"/>
                <w:szCs w:val="22"/>
                <w:lang w:eastAsia="ko-KR"/>
              </w:rPr>
            </w:pPr>
            <w:r>
              <w:rPr>
                <w:rFonts w:eastAsiaTheme="minorEastAsia"/>
                <w:lang w:eastAsia="zh-CN"/>
              </w:rPr>
              <w:t>Either option should work. But we prefer Option 1.</w:t>
            </w:r>
          </w:p>
        </w:tc>
      </w:tr>
    </w:tbl>
    <w:p w14:paraId="4DBB6C40" w14:textId="0E7112CA"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w:t>
      </w:r>
      <w:proofErr w:type="spellStart"/>
      <w:r w:rsidR="009067BA">
        <w:t>discussioin</w:t>
      </w:r>
      <w:proofErr w:type="spellEnd"/>
      <w:r w:rsidR="009067BA">
        <w:t xml:space="preserve"> in AI 8.1.1. </w:t>
      </w:r>
    </w:p>
    <w:p w14:paraId="69610101" w14:textId="77777777" w:rsidR="001E3432" w:rsidRDefault="001E3432" w:rsidP="003F6BBC">
      <w:pPr>
        <w:pStyle w:val="0Maintext"/>
        <w:rPr>
          <w:ins w:id="46" w:author="Runhua Chen" w:date="2021-08-18T12:14:00Z"/>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7A7D305C" w:rsidR="00B37F04" w:rsidRDefault="00B37F04" w:rsidP="00B37F04">
      <w:pPr>
        <w:pStyle w:val="0Maintext"/>
        <w:numPr>
          <w:ilvl w:val="0"/>
          <w:numId w:val="90"/>
        </w:numPr>
      </w:pPr>
      <w:r>
        <w:t>Discuss whether to support UE panel/antenna related feedback</w:t>
      </w:r>
      <w:r w:rsidR="001E3432">
        <w:t xml:space="preserve"> (e.g., by UE capability reporting or within group based reporting option 2)</w:t>
      </w:r>
      <w:r>
        <w:t xml:space="preserve"> for M-TRP beam reporting option 2, and if so, down select from the following three options, by </w:t>
      </w:r>
      <w:r w:rsidRPr="00BF585E">
        <w:rPr>
          <w:highlight w:val="yellow"/>
        </w:rPr>
        <w:t>RAN1#106b-e</w:t>
      </w:r>
      <w:r>
        <w:t xml:space="preserve"> </w:t>
      </w:r>
    </w:p>
    <w:p w14:paraId="4FD8128E" w14:textId="2ED4FD9E" w:rsidR="001E3432" w:rsidRPr="001E3432" w:rsidRDefault="00B37F04" w:rsidP="001E3432">
      <w:pPr>
        <w:pStyle w:val="ListParagraph"/>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2CE42E9E" w:rsidR="001E3432" w:rsidRPr="00BF585E" w:rsidRDefault="00B37F04" w:rsidP="001E3432">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7509F3C7" w14:textId="19DA06C4" w:rsidR="00C339B9" w:rsidRPr="00813866" w:rsidRDefault="00C339B9" w:rsidP="001E3432">
      <w:pPr>
        <w:pStyle w:val="ListParagraph"/>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1E3432">
      <w:pPr>
        <w:pStyle w:val="0Maintext"/>
        <w:numPr>
          <w:ilvl w:val="1"/>
          <w:numId w:val="90"/>
        </w:numPr>
        <w:jc w:val="left"/>
      </w:pPr>
      <w:r>
        <w:t>Alt-2.1:</w:t>
      </w:r>
    </w:p>
    <w:p w14:paraId="5B2E44C5" w14:textId="05A92EAC" w:rsidR="001E3432" w:rsidRDefault="001E3432" w:rsidP="001E3432">
      <w:pPr>
        <w:pStyle w:val="0Maintext"/>
        <w:numPr>
          <w:ilvl w:val="2"/>
          <w:numId w:val="90"/>
        </w:numPr>
        <w:jc w:val="left"/>
      </w:pPr>
      <w:r>
        <w:rPr>
          <w:szCs w:val="20"/>
          <w:lang w:val="en-US"/>
        </w:rPr>
        <w:t xml:space="preserve">Support: apple, Xiaomi, vivo, </w:t>
      </w:r>
      <w:proofErr w:type="spellStart"/>
      <w:r w:rsidR="008F36E2">
        <w:rPr>
          <w:szCs w:val="20"/>
          <w:lang w:val="en-US"/>
        </w:rPr>
        <w:t>M</w:t>
      </w:r>
      <w:r w:rsidR="002708D5">
        <w:rPr>
          <w:szCs w:val="20"/>
          <w:lang w:val="en-US"/>
        </w:rPr>
        <w:t>ediate</w:t>
      </w:r>
      <w:r w:rsidR="008F36E2">
        <w:rPr>
          <w:szCs w:val="20"/>
          <w:lang w:val="en-US"/>
        </w:rPr>
        <w:t>k</w:t>
      </w:r>
      <w:proofErr w:type="spellEnd"/>
      <w:r>
        <w:rPr>
          <w:szCs w:val="20"/>
          <w:lang w:val="en-US"/>
        </w:rPr>
        <w:t>, CMCC</w:t>
      </w:r>
      <w:r w:rsidR="008F144D">
        <w:rPr>
          <w:szCs w:val="20"/>
          <w:lang w:val="en-US"/>
        </w:rPr>
        <w:t>, CATT</w:t>
      </w:r>
      <w:r w:rsidR="00F225EC">
        <w:rPr>
          <w:szCs w:val="20"/>
          <w:lang w:val="en-US"/>
        </w:rPr>
        <w:t>, Qualcomm</w:t>
      </w:r>
      <w:r w:rsidR="008F36E2">
        <w:rPr>
          <w:szCs w:val="20"/>
          <w:lang w:val="en-US"/>
        </w:rPr>
        <w:t>, Huawei/HiSilicon, TCL</w:t>
      </w:r>
    </w:p>
    <w:p w14:paraId="191129F6" w14:textId="77777777" w:rsidR="001E3432" w:rsidRDefault="001E3432" w:rsidP="001E3432">
      <w:pPr>
        <w:pStyle w:val="0Maintext"/>
        <w:numPr>
          <w:ilvl w:val="1"/>
          <w:numId w:val="90"/>
        </w:numPr>
        <w:jc w:val="left"/>
      </w:pPr>
      <w:r>
        <w:t>Alt-2.2:</w:t>
      </w:r>
    </w:p>
    <w:p w14:paraId="42838787" w14:textId="1280B231" w:rsidR="001E3432" w:rsidRDefault="001E3432" w:rsidP="001E3432">
      <w:pPr>
        <w:pStyle w:val="0Maintext"/>
        <w:numPr>
          <w:ilvl w:val="2"/>
          <w:numId w:val="90"/>
        </w:numPr>
        <w:jc w:val="left"/>
      </w:pPr>
      <w:r>
        <w:t>Support</w:t>
      </w:r>
      <w:r w:rsidR="00F225EC">
        <w:t>: Qualcomm</w:t>
      </w:r>
      <w:r w:rsidR="008F36E2">
        <w:t xml:space="preserve">, Huawei/HiSilicon, </w:t>
      </w:r>
    </w:p>
    <w:p w14:paraId="4AF3129F" w14:textId="77777777" w:rsidR="001E3432" w:rsidRDefault="001E3432" w:rsidP="001E3432">
      <w:pPr>
        <w:pStyle w:val="0Maintext"/>
        <w:numPr>
          <w:ilvl w:val="1"/>
          <w:numId w:val="90"/>
        </w:numPr>
        <w:jc w:val="left"/>
      </w:pPr>
      <w:r>
        <w:t xml:space="preserve">Alt-2.3: </w:t>
      </w:r>
    </w:p>
    <w:p w14:paraId="6A1E29A9" w14:textId="20BE3BBF" w:rsidR="001E3432" w:rsidRDefault="001E3432" w:rsidP="001E3432">
      <w:pPr>
        <w:pStyle w:val="0Maintext"/>
        <w:numPr>
          <w:ilvl w:val="2"/>
          <w:numId w:val="90"/>
        </w:numPr>
        <w:jc w:val="left"/>
      </w:pPr>
      <w:r>
        <w:t>Support</w:t>
      </w:r>
      <w:r w:rsidR="00F225EC">
        <w:t>:</w:t>
      </w:r>
    </w:p>
    <w:p w14:paraId="1C5C2DCD" w14:textId="77777777" w:rsidR="00C339B9" w:rsidRDefault="00C339B9" w:rsidP="001E3432">
      <w:pPr>
        <w:pStyle w:val="0Maintext"/>
        <w:numPr>
          <w:ilvl w:val="1"/>
          <w:numId w:val="90"/>
        </w:numPr>
      </w:pPr>
      <w:r>
        <w:t xml:space="preserve">Alt-2.4: </w:t>
      </w:r>
    </w:p>
    <w:p w14:paraId="223138AD" w14:textId="46701EE0" w:rsidR="001E3432" w:rsidRDefault="00C339B9" w:rsidP="00C339B9">
      <w:pPr>
        <w:pStyle w:val="0Maintext"/>
        <w:numPr>
          <w:ilvl w:val="2"/>
          <w:numId w:val="90"/>
        </w:numPr>
      </w:pPr>
      <w:r>
        <w:t>Support: OPPO, Lenovo/</w:t>
      </w:r>
      <w:proofErr w:type="spellStart"/>
      <w:r>
        <w:t>MotM</w:t>
      </w:r>
      <w:proofErr w:type="spellEnd"/>
      <w:r w:rsidR="008F36E2">
        <w:t>, LGE</w:t>
      </w:r>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Alt2. We do not need to wait for 8.1.1 decision since both A</w:t>
            </w:r>
            <w:r w:rsidR="002708D5">
              <w:rPr>
                <w:rFonts w:eastAsiaTheme="minorEastAsia"/>
                <w:sz w:val="18"/>
                <w:szCs w:val="18"/>
                <w:lang w:eastAsia="zh-CN"/>
              </w:rPr>
              <w:t>i</w:t>
            </w:r>
            <w:r>
              <w:rPr>
                <w:rFonts w:eastAsiaTheme="minorEastAsia"/>
                <w:sz w:val="18"/>
                <w:szCs w:val="18"/>
                <w:lang w:eastAsia="zh-CN"/>
              </w:rPr>
              <w:t xml:space="preserve">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proofErr w:type="spellStart"/>
            <w:r w:rsidR="002708D5">
              <w:rPr>
                <w:sz w:val="18"/>
                <w:szCs w:val="18"/>
                <w:lang w:eastAsia="ko-KR"/>
              </w:rPr>
              <w:t>Gnb</w:t>
            </w:r>
            <w:proofErr w:type="spellEnd"/>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proofErr w:type="gramStart"/>
            <w:r>
              <w:rPr>
                <w:rFonts w:eastAsiaTheme="minorEastAsia"/>
                <w:sz w:val="18"/>
                <w:szCs w:val="18"/>
                <w:lang w:eastAsia="zh-CN"/>
              </w:rPr>
              <w:t>So</w:t>
            </w:r>
            <w:proofErr w:type="gramEnd"/>
            <w:r>
              <w:rPr>
                <w:rFonts w:eastAsiaTheme="minorEastAsia"/>
                <w:sz w:val="18"/>
                <w:szCs w:val="18"/>
                <w:lang w:eastAsia="zh-CN"/>
              </w:rPr>
              <w:t xml:space="preserve">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w:t>
            </w:r>
            <w:proofErr w:type="gramStart"/>
            <w:r>
              <w:rPr>
                <w:rFonts w:eastAsiaTheme="minorEastAsia"/>
                <w:sz w:val="18"/>
                <w:szCs w:val="18"/>
                <w:lang w:eastAsia="zh-CN"/>
              </w:rPr>
              <w:t>seems</w:t>
            </w:r>
            <w:proofErr w:type="gramEnd"/>
            <w:r>
              <w:rPr>
                <w:rFonts w:eastAsiaTheme="minorEastAsia"/>
                <w:sz w:val="18"/>
                <w:szCs w:val="18"/>
                <w:lang w:eastAsia="zh-CN"/>
              </w:rPr>
              <w:t xml:space="preserve">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schedul</w:t>
            </w:r>
            <w:r>
              <w:rPr>
                <w:rFonts w:eastAsiaTheme="minorEastAsia"/>
                <w:sz w:val="18"/>
                <w:szCs w:val="18"/>
                <w:lang w:eastAsia="zh-CN"/>
              </w:rPr>
              <w:t xml:space="preserve">ing, e.g.,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could schedule the beam pairs with low interference to other </w:t>
            </w:r>
            <w:proofErr w:type="spellStart"/>
            <w:r w:rsidRPr="00C51AB3">
              <w:rPr>
                <w:rFonts w:eastAsiaTheme="minorEastAsia"/>
                <w:sz w:val="18"/>
                <w:szCs w:val="18"/>
                <w:lang w:eastAsia="zh-CN"/>
              </w:rPr>
              <w:t>U</w:t>
            </w:r>
            <w:r w:rsidR="002708D5" w:rsidRPr="00C51AB3">
              <w:rPr>
                <w:rFonts w:eastAsiaTheme="minorEastAsia"/>
                <w:sz w:val="18"/>
                <w:szCs w:val="18"/>
                <w:lang w:eastAsia="zh-CN"/>
              </w:rPr>
              <w:t>e</w:t>
            </w:r>
            <w:r w:rsidRPr="00C51AB3">
              <w:rPr>
                <w:rFonts w:eastAsiaTheme="minorEastAsia"/>
                <w:sz w:val="18"/>
                <w:szCs w:val="18"/>
                <w:lang w:eastAsia="zh-CN"/>
              </w:rPr>
              <w:t>s</w:t>
            </w:r>
            <w:proofErr w:type="spellEnd"/>
            <w:r w:rsidRPr="00C51AB3">
              <w:rPr>
                <w:rFonts w:eastAsiaTheme="minorEastAsia"/>
                <w:sz w:val="18"/>
                <w:szCs w:val="18"/>
                <w:lang w:eastAsia="zh-CN"/>
              </w:rPr>
              <w:t xml:space="preserve">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rPr>
          <w:ins w:id="47" w:author="Runhua Chen" w:date="2021-08-17T10:50:00Z"/>
        </w:trPr>
        <w:tc>
          <w:tcPr>
            <w:tcW w:w="1494" w:type="dxa"/>
          </w:tcPr>
          <w:p w14:paraId="50F4A948" w14:textId="77777777" w:rsidR="00A04904" w:rsidRDefault="00A04904" w:rsidP="00C22B03">
            <w:pPr>
              <w:snapToGrid w:val="0"/>
              <w:spacing w:line="264" w:lineRule="auto"/>
              <w:rPr>
                <w:ins w:id="48" w:author="Runhua Chen" w:date="2021-08-17T10:50:00Z"/>
                <w:rFonts w:eastAsiaTheme="minorEastAsia"/>
                <w:sz w:val="18"/>
                <w:szCs w:val="18"/>
                <w:lang w:eastAsia="zh-CN"/>
              </w:rPr>
            </w:pPr>
            <w:ins w:id="49" w:author="Runhua Chen" w:date="2021-08-17T10:50:00Z">
              <w:r>
                <w:rPr>
                  <w:rFonts w:eastAsiaTheme="minorEastAsia"/>
                  <w:sz w:val="18"/>
                  <w:szCs w:val="18"/>
                  <w:lang w:eastAsia="zh-CN"/>
                </w:rPr>
                <w:t>Mod</w:t>
              </w:r>
            </w:ins>
          </w:p>
        </w:tc>
        <w:tc>
          <w:tcPr>
            <w:tcW w:w="8144" w:type="dxa"/>
          </w:tcPr>
          <w:p w14:paraId="550F0267" w14:textId="77777777" w:rsidR="00A04904" w:rsidRDefault="00A04904" w:rsidP="00C22B03">
            <w:pPr>
              <w:snapToGrid w:val="0"/>
              <w:spacing w:line="264" w:lineRule="auto"/>
              <w:rPr>
                <w:ins w:id="50" w:author="Runhua Chen" w:date="2021-08-17T10:50:00Z"/>
                <w:rFonts w:eastAsiaTheme="minorEastAsia"/>
                <w:sz w:val="18"/>
                <w:szCs w:val="18"/>
                <w:lang w:eastAsia="zh-CN"/>
              </w:rPr>
            </w:pPr>
            <w:ins w:id="51" w:author="Runhua Chen" w:date="2021-08-17T10:50:00Z">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DB6AE6" w14:paraId="0F8EE507" w14:textId="77777777" w:rsidTr="00A04904">
        <w:trPr>
          <w:ins w:id="52" w:author="Yushu Zhang" w:date="2021-08-18T09:04:00Z"/>
        </w:trPr>
        <w:tc>
          <w:tcPr>
            <w:tcW w:w="1494" w:type="dxa"/>
          </w:tcPr>
          <w:p w14:paraId="49B1B4C2" w14:textId="0B261103" w:rsidR="00DB6AE6" w:rsidRDefault="00DB6AE6" w:rsidP="00C22B03">
            <w:pPr>
              <w:snapToGrid w:val="0"/>
              <w:spacing w:line="264" w:lineRule="auto"/>
              <w:rPr>
                <w:ins w:id="53" w:author="Yushu Zhang" w:date="2021-08-18T09:04:00Z"/>
                <w:rFonts w:eastAsiaTheme="minorEastAsia"/>
                <w:sz w:val="18"/>
                <w:szCs w:val="18"/>
                <w:lang w:eastAsia="zh-CN"/>
              </w:rPr>
            </w:pPr>
            <w:ins w:id="54" w:author="Yushu Zhang" w:date="2021-08-18T09:04:00Z">
              <w:r>
                <w:rPr>
                  <w:rFonts w:eastAsiaTheme="minorEastAsia"/>
                  <w:sz w:val="18"/>
                  <w:szCs w:val="18"/>
                  <w:lang w:eastAsia="zh-CN"/>
                </w:rPr>
                <w:t>Apple</w:t>
              </w:r>
            </w:ins>
          </w:p>
        </w:tc>
        <w:tc>
          <w:tcPr>
            <w:tcW w:w="8144" w:type="dxa"/>
          </w:tcPr>
          <w:p w14:paraId="417062E6" w14:textId="12C9EDE1" w:rsidR="00DB6AE6" w:rsidRDefault="00DB6AE6" w:rsidP="00C22B03">
            <w:pPr>
              <w:snapToGrid w:val="0"/>
              <w:spacing w:line="264" w:lineRule="auto"/>
              <w:rPr>
                <w:ins w:id="55" w:author="Yushu Zhang" w:date="2021-08-18T09:04:00Z"/>
                <w:rFonts w:eastAsiaTheme="minorEastAsia"/>
                <w:sz w:val="18"/>
                <w:szCs w:val="18"/>
                <w:lang w:eastAsia="zh-CN"/>
              </w:rPr>
            </w:pPr>
            <w:ins w:id="56" w:author="Yushu Zhang" w:date="2021-08-18T09:04:00Z">
              <w:r>
                <w:rPr>
                  <w:rFonts w:eastAsiaTheme="minorEastAsia"/>
                  <w:sz w:val="18"/>
                  <w:szCs w:val="18"/>
                  <w:lang w:eastAsia="zh-CN"/>
                </w:rPr>
                <w:t>Support Alt-2.1</w:t>
              </w:r>
            </w:ins>
          </w:p>
        </w:tc>
      </w:tr>
      <w:tr w:rsidR="005E2F46" w14:paraId="2EEB1D85" w14:textId="77777777" w:rsidTr="00A04904">
        <w:tc>
          <w:tcPr>
            <w:tcW w:w="1494" w:type="dxa"/>
          </w:tcPr>
          <w:p w14:paraId="310BFB90" w14:textId="23EBD6FD"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33BE846D" w14:textId="3B2FF75E"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 xml:space="preserve">Prefer not to report UE panel/antenna related information. </w:t>
            </w:r>
            <w:r w:rsidR="001253ED">
              <w:rPr>
                <w:rFonts w:eastAsiaTheme="minorEastAsia"/>
                <w:sz w:val="18"/>
                <w:szCs w:val="18"/>
                <w:lang w:eastAsia="zh-CN"/>
              </w:rPr>
              <w:t>In beam reporting option 2, t</w:t>
            </w:r>
            <w:r>
              <w:rPr>
                <w:rFonts w:eastAsiaTheme="minorEastAsia"/>
                <w:sz w:val="18"/>
                <w:szCs w:val="18"/>
                <w:lang w:eastAsia="zh-CN"/>
              </w:rPr>
              <w:t xml:space="preserve">he reported beams can be received </w:t>
            </w:r>
            <w:proofErr w:type="spellStart"/>
            <w:r>
              <w:rPr>
                <w:rFonts w:eastAsiaTheme="minorEastAsia"/>
                <w:sz w:val="18"/>
                <w:szCs w:val="18"/>
                <w:lang w:eastAsia="zh-CN"/>
              </w:rPr>
              <w:t>simulatenously</w:t>
            </w:r>
            <w:proofErr w:type="spellEnd"/>
            <w:r w:rsidR="001253ED">
              <w:rPr>
                <w:rFonts w:eastAsiaTheme="minorEastAsia"/>
                <w:sz w:val="18"/>
                <w:szCs w:val="18"/>
                <w:lang w:eastAsia="zh-CN"/>
              </w:rPr>
              <w:t xml:space="preserve">. That is sufficient information. We understand the motivation for reporting UE panel/antenna related information is to </w:t>
            </w:r>
            <w:proofErr w:type="spellStart"/>
            <w:r w:rsidR="001253ED">
              <w:rPr>
                <w:rFonts w:eastAsiaTheme="minorEastAsia"/>
                <w:sz w:val="18"/>
                <w:szCs w:val="18"/>
                <w:lang w:eastAsia="zh-CN"/>
              </w:rPr>
              <w:t>provde</w:t>
            </w:r>
            <w:proofErr w:type="spellEnd"/>
            <w:r w:rsidR="001253ED">
              <w:rPr>
                <w:rFonts w:eastAsiaTheme="minorEastAsia"/>
                <w:sz w:val="18"/>
                <w:szCs w:val="18"/>
                <w:lang w:eastAsia="zh-CN"/>
              </w:rPr>
              <w:t xml:space="preserv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1D9B977" w14:textId="14E49D1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Default="0060730C" w:rsidP="00D64528">
            <w:pPr>
              <w:snapToGrid w:val="0"/>
              <w:spacing w:line="264" w:lineRule="auto"/>
              <w:rPr>
                <w:rFonts w:eastAsiaTheme="minorEastAsia"/>
                <w:sz w:val="18"/>
                <w:szCs w:val="18"/>
                <w:lang w:eastAsia="zh-CN"/>
              </w:rPr>
            </w:pPr>
            <w:r>
              <w:rPr>
                <w:rFonts w:eastAsiaTheme="minorEastAsia"/>
                <w:sz w:val="18"/>
                <w:szCs w:val="18"/>
                <w:lang w:eastAsia="zh-CN"/>
              </w:rPr>
              <w:t xml:space="preserve">Intel </w:t>
            </w:r>
          </w:p>
        </w:tc>
        <w:tc>
          <w:tcPr>
            <w:tcW w:w="8144" w:type="dxa"/>
          </w:tcPr>
          <w:p w14:paraId="794F224F" w14:textId="042F3F28" w:rsidR="0060730C" w:rsidRDefault="00F0627F" w:rsidP="00D64528">
            <w:pPr>
              <w:snapToGrid w:val="0"/>
              <w:spacing w:line="264" w:lineRule="auto"/>
              <w:rPr>
                <w:ins w:id="57" w:author="Runhua Chen" w:date="2021-08-18T12:11:00Z"/>
                <w:rFonts w:eastAsiaTheme="minorEastAsia"/>
                <w:sz w:val="18"/>
                <w:szCs w:val="18"/>
                <w:lang w:eastAsia="zh-CN"/>
              </w:rPr>
            </w:pPr>
            <w:r>
              <w:rPr>
                <w:rFonts w:eastAsiaTheme="minorEastAsia"/>
                <w:sz w:val="18"/>
                <w:szCs w:val="18"/>
                <w:lang w:eastAsia="zh-CN"/>
              </w:rPr>
              <w:t>we are okay with</w:t>
            </w:r>
            <w:r w:rsidR="0060730C">
              <w:rPr>
                <w:rFonts w:eastAsiaTheme="minorEastAsia"/>
                <w:sz w:val="18"/>
                <w:szCs w:val="18"/>
                <w:lang w:eastAsia="zh-CN"/>
              </w:rPr>
              <w:t xml:space="preserve"> Alt</w:t>
            </w:r>
            <w:r w:rsidR="00B47296">
              <w:rPr>
                <w:rFonts w:eastAsiaTheme="minorEastAsia"/>
                <w:sz w:val="18"/>
                <w:szCs w:val="18"/>
                <w:lang w:eastAsia="zh-CN"/>
              </w:rPr>
              <w:t>-2.1</w:t>
            </w:r>
            <w:r w:rsidR="00B8472C">
              <w:rPr>
                <w:rFonts w:eastAsiaTheme="minorEastAsia"/>
                <w:sz w:val="18"/>
                <w:szCs w:val="18"/>
                <w:lang w:eastAsia="zh-CN"/>
              </w:rPr>
              <w:t xml:space="preserve">, </w:t>
            </w:r>
            <w:r>
              <w:rPr>
                <w:rFonts w:eastAsiaTheme="minorEastAsia"/>
                <w:sz w:val="18"/>
                <w:szCs w:val="18"/>
                <w:lang w:eastAsia="zh-CN"/>
              </w:rPr>
              <w:t xml:space="preserve">just to clarify </w:t>
            </w:r>
            <w:r w:rsidR="00F348C8">
              <w:rPr>
                <w:rFonts w:eastAsiaTheme="minorEastAsia"/>
                <w:sz w:val="18"/>
                <w:szCs w:val="18"/>
                <w:lang w:eastAsia="zh-CN"/>
              </w:rPr>
              <w:t>“</w:t>
            </w:r>
            <w:r w:rsidR="00704766">
              <w:rPr>
                <w:rFonts w:eastAsiaTheme="minorEastAsia"/>
                <w:sz w:val="18"/>
                <w:szCs w:val="18"/>
                <w:lang w:eastAsia="zh-CN"/>
              </w:rPr>
              <w:t>different Rx filters/panels</w:t>
            </w:r>
            <w:r w:rsidR="00F348C8">
              <w:rPr>
                <w:rFonts w:eastAsiaTheme="minorEastAsia"/>
                <w:sz w:val="18"/>
                <w:szCs w:val="18"/>
                <w:lang w:eastAsia="zh-CN"/>
              </w:rPr>
              <w:t xml:space="preserve">” </w:t>
            </w:r>
            <w:r w:rsidR="009C1E7E">
              <w:rPr>
                <w:rFonts w:eastAsiaTheme="minorEastAsia"/>
                <w:sz w:val="18"/>
                <w:szCs w:val="18"/>
                <w:lang w:eastAsia="zh-CN"/>
              </w:rPr>
              <w:t xml:space="preserve">means they can be received simultaneously by the UE </w:t>
            </w:r>
            <w:r w:rsidR="002708D5">
              <w:rPr>
                <w:rFonts w:eastAsiaTheme="minorEastAsia"/>
                <w:sz w:val="18"/>
                <w:szCs w:val="18"/>
                <w:lang w:eastAsia="zh-CN"/>
              </w:rPr>
              <w:t>–</w:t>
            </w:r>
            <w:r w:rsidR="00C53E30">
              <w:rPr>
                <w:rFonts w:eastAsiaTheme="minorEastAsia"/>
                <w:sz w:val="18"/>
                <w:szCs w:val="18"/>
                <w:lang w:eastAsia="zh-CN"/>
              </w:rPr>
              <w:t xml:space="preserve"> </w:t>
            </w:r>
            <w:proofErr w:type="gramStart"/>
            <w:r w:rsidR="00C53E30">
              <w:rPr>
                <w:rFonts w:eastAsiaTheme="minorEastAsia"/>
                <w:sz w:val="18"/>
                <w:szCs w:val="18"/>
                <w:lang w:eastAsia="zh-CN"/>
              </w:rPr>
              <w:t>right</w:t>
            </w:r>
            <w:r w:rsidR="009C1E7E">
              <w:rPr>
                <w:rFonts w:eastAsiaTheme="minorEastAsia"/>
                <w:sz w:val="18"/>
                <w:szCs w:val="18"/>
                <w:lang w:eastAsia="zh-CN"/>
              </w:rPr>
              <w:t xml:space="preserve"> ?</w:t>
            </w:r>
            <w:proofErr w:type="gramEnd"/>
          </w:p>
          <w:p w14:paraId="4BBD1473" w14:textId="23722B4F" w:rsidR="001E3432" w:rsidRDefault="001E3432" w:rsidP="00D64528">
            <w:pPr>
              <w:snapToGrid w:val="0"/>
              <w:spacing w:line="264" w:lineRule="auto"/>
              <w:rPr>
                <w:rFonts w:eastAsiaTheme="minorEastAsia"/>
                <w:sz w:val="18"/>
                <w:szCs w:val="18"/>
                <w:lang w:eastAsia="zh-CN"/>
              </w:rPr>
            </w:pPr>
            <w:ins w:id="58" w:author="Runhua Chen" w:date="2021-08-18T12:11:00Z">
              <w:r>
                <w:rPr>
                  <w:rFonts w:eastAsiaTheme="minorEastAsia"/>
                  <w:sz w:val="18"/>
                  <w:szCs w:val="18"/>
                  <w:lang w:eastAsia="zh-CN"/>
                </w:rPr>
                <w:t>[mod]: yes</w:t>
              </w:r>
            </w:ins>
          </w:p>
        </w:tc>
      </w:tr>
      <w:tr w:rsidR="009E3660" w14:paraId="15A1CF53" w14:textId="77777777" w:rsidTr="00A04904">
        <w:tc>
          <w:tcPr>
            <w:tcW w:w="1494" w:type="dxa"/>
          </w:tcPr>
          <w:p w14:paraId="51AEA0C0" w14:textId="0C987569"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59C330" w14:textId="4FDCEA2D"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Default="00DE2A9A"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4CE5E872" w14:textId="26B5C0EE" w:rsidR="00DE2A9A" w:rsidRDefault="00DE2A9A"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50DA7AFB" w14:textId="7C9FFE30"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6146CFB" w14:textId="715435CD"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Pr="007E5624">
              <w:rPr>
                <w:rFonts w:eastAsiaTheme="minorEastAsia"/>
                <w:sz w:val="18"/>
                <w:szCs w:val="18"/>
                <w:lang w:eastAsia="zh-CN"/>
              </w:rPr>
              <w:t>Alt-2.2</w:t>
            </w:r>
            <w:r>
              <w:rPr>
                <w:rFonts w:eastAsiaTheme="minorEastAsia"/>
                <w:sz w:val="18"/>
                <w:szCs w:val="18"/>
                <w:lang w:eastAsia="zh-CN"/>
              </w:rPr>
              <w:t xml:space="preserve"> can be configured by NW, instead of reporting by UE.</w:t>
            </w:r>
          </w:p>
        </w:tc>
      </w:tr>
      <w:tr w:rsidR="00535DB8" w14:paraId="5710E965" w14:textId="77777777" w:rsidTr="00A04904">
        <w:tc>
          <w:tcPr>
            <w:tcW w:w="1494" w:type="dxa"/>
          </w:tcPr>
          <w:p w14:paraId="52E27156" w14:textId="3D533860" w:rsidR="00535DB8" w:rsidRDefault="00535DB8" w:rsidP="00535DB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422D34C" w14:textId="3CA67FBC" w:rsidR="00535DB8" w:rsidRDefault="00535DB8" w:rsidP="00535DB8">
            <w:pPr>
              <w:snapToGrid w:val="0"/>
              <w:spacing w:line="264" w:lineRule="auto"/>
              <w:rPr>
                <w:rFonts w:eastAsiaTheme="minorEastAsia"/>
                <w:sz w:val="18"/>
                <w:szCs w:val="18"/>
                <w:lang w:eastAsia="zh-CN"/>
              </w:rPr>
            </w:pPr>
            <w:r>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2DC82C6" w14:textId="1954A314" w:rsidR="00C72605" w:rsidRDefault="00C72605" w:rsidP="00C72605">
            <w:pPr>
              <w:tabs>
                <w:tab w:val="left" w:pos="1169"/>
              </w:tabs>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13CD7CE0" w14:textId="77777777" w:rsidR="001276D9" w:rsidRDefault="001276D9" w:rsidP="001276D9">
            <w:pPr>
              <w:snapToGrid w:val="0"/>
              <w:spacing w:line="264" w:lineRule="auto"/>
              <w:rPr>
                <w:rFonts w:eastAsia="Malgun Gothic"/>
                <w:sz w:val="18"/>
                <w:szCs w:val="18"/>
                <w:lang w:eastAsia="ko-KR"/>
              </w:rPr>
            </w:pPr>
            <w:r>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Default="001276D9" w:rsidP="001276D9">
            <w:pPr>
              <w:snapToGrid w:val="0"/>
              <w:spacing w:line="264" w:lineRule="auto"/>
              <w:rPr>
                <w:rFonts w:eastAsia="Malgun Gothic"/>
                <w:sz w:val="18"/>
                <w:szCs w:val="18"/>
                <w:lang w:eastAsia="ko-KR"/>
              </w:rPr>
            </w:pPr>
          </w:p>
          <w:p w14:paraId="1EEDC1BF" w14:textId="77777777" w:rsidR="001276D9" w:rsidRDefault="001276D9" w:rsidP="001276D9">
            <w:pPr>
              <w:pStyle w:val="0Maintext"/>
              <w:rPr>
                <w:u w:val="single"/>
              </w:rPr>
            </w:pPr>
            <w:r w:rsidRPr="00813866">
              <w:rPr>
                <w:highlight w:val="yellow"/>
                <w:u w:val="single"/>
              </w:rPr>
              <w:t>Offline proposal</w:t>
            </w:r>
            <w:r w:rsidRPr="007A6C6F">
              <w:rPr>
                <w:u w:val="single"/>
              </w:rPr>
              <w:t xml:space="preserve"> </w:t>
            </w:r>
          </w:p>
          <w:p w14:paraId="222E8CA3" w14:textId="4AA57AB0" w:rsidR="001276D9" w:rsidRDefault="001276D9" w:rsidP="001276D9">
            <w:pPr>
              <w:pStyle w:val="0Maintext"/>
              <w:numPr>
                <w:ilvl w:val="0"/>
                <w:numId w:val="90"/>
              </w:numPr>
            </w:pPr>
            <w:r>
              <w:t xml:space="preserve">Discuss whether to support UE panel/antenna related feedback </w:t>
            </w:r>
            <w:ins w:id="59" w:author="ZTE-Bo" w:date="2021-08-18T17:53:00Z">
              <w:r>
                <w:t xml:space="preserve">(e.g., by UE capability reporting or within </w:t>
              </w:r>
            </w:ins>
            <w:ins w:id="60" w:author="ZTE-Bo" w:date="2021-08-18T17:54:00Z">
              <w:r>
                <w:t>group based reporting option 2</w:t>
              </w:r>
            </w:ins>
            <w:ins w:id="61" w:author="ZTE-Bo" w:date="2021-08-18T17:53:00Z">
              <w:r>
                <w:t>)</w:t>
              </w:r>
            </w:ins>
            <w:ins w:id="62" w:author="ZTE-Bo" w:date="2021-08-18T17:54:00Z">
              <w:r>
                <w:t xml:space="preserve"> </w:t>
              </w:r>
            </w:ins>
            <w:r>
              <w:t xml:space="preserve">for M-TRP beam reporting option 2, and if so, down select from the following three options, by </w:t>
            </w:r>
            <w:r w:rsidRPr="00BF585E">
              <w:rPr>
                <w:highlight w:val="yellow"/>
              </w:rPr>
              <w:t>RAN1#106b-e</w:t>
            </w:r>
            <w:r>
              <w:t xml:space="preserve"> </w:t>
            </w:r>
          </w:p>
          <w:p w14:paraId="6ED6114B" w14:textId="77777777" w:rsidR="001276D9" w:rsidRPr="00BF585E" w:rsidRDefault="001276D9" w:rsidP="001276D9">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25626069" w14:textId="77777777" w:rsidR="001276D9" w:rsidRPr="00BF585E" w:rsidRDefault="001276D9" w:rsidP="001276D9">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with spatial multiplexing or diversity </w:t>
            </w:r>
          </w:p>
          <w:p w14:paraId="4A1960DA" w14:textId="77777777" w:rsidR="001276D9" w:rsidRPr="00813866" w:rsidRDefault="001276D9" w:rsidP="001276D9">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2EC2FE80" w14:textId="77777777" w:rsidR="001276D9"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Default="00F225EC" w:rsidP="002061F6">
            <w:pPr>
              <w:snapToGrid w:val="0"/>
              <w:spacing w:line="264" w:lineRule="auto"/>
              <w:rPr>
                <w:rFonts w:eastAsia="Malgun Gothic"/>
                <w:sz w:val="18"/>
                <w:szCs w:val="18"/>
                <w:lang w:eastAsia="ko-KR"/>
              </w:rPr>
            </w:pPr>
            <w:r>
              <w:rPr>
                <w:rFonts w:eastAsia="Malgun Gothic"/>
                <w:sz w:val="18"/>
                <w:szCs w:val="18"/>
                <w:lang w:eastAsia="ko-KR"/>
              </w:rPr>
              <w:t>Qualcomm</w:t>
            </w:r>
          </w:p>
        </w:tc>
        <w:tc>
          <w:tcPr>
            <w:tcW w:w="8144" w:type="dxa"/>
          </w:tcPr>
          <w:p w14:paraId="12CF01B1" w14:textId="77777777" w:rsidR="00F225EC" w:rsidRDefault="00F225EC" w:rsidP="002061F6">
            <w:pPr>
              <w:snapToGrid w:val="0"/>
              <w:spacing w:line="264" w:lineRule="auto"/>
              <w:rPr>
                <w:rFonts w:eastAsiaTheme="minorEastAsia"/>
                <w:sz w:val="18"/>
                <w:szCs w:val="18"/>
                <w:lang w:eastAsia="zh-CN"/>
              </w:rPr>
            </w:pPr>
            <w:r>
              <w:rPr>
                <w:rFonts w:eastAsiaTheme="minorEastAsia"/>
                <w:sz w:val="18"/>
                <w:szCs w:val="18"/>
                <w:lang w:eastAsia="zh-CN"/>
              </w:rPr>
              <w:t>We are fine for either Alt-2.1 or Alt-2.2. For Alt-2.3, layer # may not be determined by CSI-RS for BM to our understanding.</w:t>
            </w:r>
          </w:p>
          <w:p w14:paraId="2A80A863" w14:textId="77777777" w:rsidR="00F225EC" w:rsidRDefault="00F225EC" w:rsidP="002061F6">
            <w:pPr>
              <w:snapToGrid w:val="0"/>
              <w:spacing w:line="264" w:lineRule="auto"/>
              <w:rPr>
                <w:rFonts w:eastAsiaTheme="minorEastAsia"/>
                <w:sz w:val="18"/>
                <w:szCs w:val="18"/>
                <w:lang w:eastAsia="zh-CN"/>
              </w:rPr>
            </w:pPr>
          </w:p>
          <w:p w14:paraId="24C8A393" w14:textId="77777777" w:rsidR="00F225EC" w:rsidRDefault="00F225EC" w:rsidP="002061F6">
            <w:pPr>
              <w:snapToGrid w:val="0"/>
              <w:spacing w:line="264" w:lineRule="auto"/>
              <w:rPr>
                <w:rFonts w:eastAsiaTheme="minorEastAsia"/>
                <w:sz w:val="18"/>
                <w:szCs w:val="18"/>
                <w:lang w:eastAsia="zh-CN"/>
              </w:rPr>
            </w:pPr>
            <w:r>
              <w:rPr>
                <w:rFonts w:eastAsiaTheme="minorEastAsia"/>
                <w:sz w:val="18"/>
                <w:szCs w:val="18"/>
                <w:lang w:eastAsia="zh-CN"/>
              </w:rPr>
              <w:t xml:space="preserve">For Alt-2.2, suggest </w:t>
            </w:r>
            <w:proofErr w:type="gramStart"/>
            <w:r>
              <w:rPr>
                <w:rFonts w:eastAsiaTheme="minorEastAsia"/>
                <w:sz w:val="18"/>
                <w:szCs w:val="18"/>
                <w:lang w:eastAsia="zh-CN"/>
              </w:rPr>
              <w:t>to replace</w:t>
            </w:r>
            <w:proofErr w:type="gramEnd"/>
            <w:r>
              <w:rPr>
                <w:rFonts w:eastAsiaTheme="minorEastAsia"/>
                <w:sz w:val="18"/>
                <w:szCs w:val="18"/>
                <w:lang w:eastAsia="zh-CN"/>
              </w:rPr>
              <w:t xml:space="preserve"> “with” by “for”, since to our understanding, the usage is recommended for future use after the beam report, not used during beam measurement.</w:t>
            </w:r>
          </w:p>
          <w:p w14:paraId="40380E6D" w14:textId="77777777" w:rsidR="00F225EC" w:rsidRDefault="00F225EC" w:rsidP="002061F6">
            <w:pPr>
              <w:snapToGrid w:val="0"/>
              <w:spacing w:line="264" w:lineRule="auto"/>
              <w:rPr>
                <w:rFonts w:eastAsiaTheme="minorEastAsia"/>
                <w:sz w:val="18"/>
                <w:szCs w:val="18"/>
                <w:lang w:eastAsia="zh-CN"/>
              </w:rPr>
            </w:pPr>
          </w:p>
          <w:p w14:paraId="418E4523" w14:textId="77777777" w:rsidR="00F225EC" w:rsidRDefault="00F225EC" w:rsidP="002061F6">
            <w:pPr>
              <w:snapToGrid w:val="0"/>
              <w:spacing w:line="264" w:lineRule="auto"/>
              <w:rPr>
                <w:rFonts w:eastAsia="Malgun Gothic"/>
                <w:sz w:val="18"/>
                <w:szCs w:val="18"/>
                <w:lang w:eastAsia="ko-KR"/>
              </w:rPr>
            </w:pPr>
            <w:r w:rsidRPr="00D174DE">
              <w:rPr>
                <w:sz w:val="18"/>
                <w:szCs w:val="18"/>
              </w:rPr>
              <w:t xml:space="preserve">Alt-2.2: whether beams are received </w:t>
            </w:r>
            <w:r w:rsidRPr="00D174DE">
              <w:rPr>
                <w:color w:val="FF0000"/>
                <w:sz w:val="18"/>
                <w:szCs w:val="18"/>
              </w:rPr>
              <w:t xml:space="preserve">for </w:t>
            </w:r>
            <w:r w:rsidRPr="00D174DE">
              <w:rPr>
                <w:strike/>
                <w:color w:val="FF0000"/>
                <w:sz w:val="18"/>
                <w:szCs w:val="18"/>
              </w:rPr>
              <w:t>with</w:t>
            </w:r>
            <w:r w:rsidRPr="00D174DE">
              <w:rPr>
                <w:color w:val="FF0000"/>
                <w:sz w:val="18"/>
                <w:szCs w:val="18"/>
              </w:rPr>
              <w:t xml:space="preserve"> </w:t>
            </w:r>
            <w:r w:rsidRPr="00D174DE">
              <w:rPr>
                <w:sz w:val="18"/>
                <w:szCs w:val="18"/>
              </w:rPr>
              <w:t>spatial multiplexing or diversity</w:t>
            </w:r>
          </w:p>
        </w:tc>
      </w:tr>
      <w:tr w:rsidR="00810557" w14:paraId="044FC641" w14:textId="77777777" w:rsidTr="00A04904">
        <w:tc>
          <w:tcPr>
            <w:tcW w:w="1494" w:type="dxa"/>
          </w:tcPr>
          <w:p w14:paraId="3AE2F07E" w14:textId="03754B63" w:rsidR="00810557" w:rsidRDefault="00810557" w:rsidP="001276D9">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2F30F5BB" w14:textId="30562D05" w:rsidR="00810557" w:rsidRDefault="00810557" w:rsidP="00810557">
            <w:pPr>
              <w:snapToGrid w:val="0"/>
              <w:spacing w:line="264" w:lineRule="auto"/>
              <w:rPr>
                <w:rFonts w:eastAsia="Malgun Gothic"/>
                <w:sz w:val="18"/>
                <w:szCs w:val="18"/>
                <w:lang w:eastAsia="ko-KR"/>
              </w:rPr>
            </w:pPr>
            <w:r>
              <w:rPr>
                <w:rFonts w:eastAsia="Malgun Gothic"/>
                <w:sz w:val="18"/>
                <w:szCs w:val="18"/>
                <w:lang w:eastAsia="ko-KR"/>
              </w:rPr>
              <w:t xml:space="preserve">Updated per ZTE comment. </w:t>
            </w:r>
            <w:r w:rsidR="00C339B9">
              <w:rPr>
                <w:rFonts w:eastAsia="Malgun Gothic"/>
                <w:sz w:val="18"/>
                <w:szCs w:val="18"/>
                <w:lang w:eastAsia="ko-KR"/>
              </w:rPr>
              <w:t xml:space="preserve">It seems there are different views on the </w:t>
            </w:r>
            <w:proofErr w:type="spellStart"/>
            <w:r w:rsidR="00C339B9">
              <w:rPr>
                <w:rFonts w:eastAsia="Malgun Gothic"/>
                <w:sz w:val="18"/>
                <w:szCs w:val="18"/>
                <w:lang w:eastAsia="ko-KR"/>
              </w:rPr>
              <w:t>alterantives</w:t>
            </w:r>
            <w:proofErr w:type="spellEnd"/>
            <w:r w:rsidR="00C339B9">
              <w:rPr>
                <w:rFonts w:eastAsia="Malgun Gothic"/>
                <w:sz w:val="18"/>
                <w:szCs w:val="18"/>
                <w:lang w:eastAsia="ko-KR"/>
              </w:rPr>
              <w:t xml:space="preserve">. </w:t>
            </w:r>
          </w:p>
        </w:tc>
      </w:tr>
      <w:tr w:rsidR="00FC52B0" w14:paraId="5F40D389" w14:textId="77777777" w:rsidTr="00FC52B0">
        <w:tc>
          <w:tcPr>
            <w:tcW w:w="1494" w:type="dxa"/>
          </w:tcPr>
          <w:p w14:paraId="3B417F81"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5AC55453"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Alt-2.1 and Alt-2.2</w:t>
            </w:r>
          </w:p>
        </w:tc>
      </w:tr>
      <w:tr w:rsidR="002061F6" w14:paraId="7DB90C42" w14:textId="77777777" w:rsidTr="00FC52B0">
        <w:tc>
          <w:tcPr>
            <w:tcW w:w="1494" w:type="dxa"/>
          </w:tcPr>
          <w:p w14:paraId="35E099C3" w14:textId="5F1DB66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477A9C8" w14:textId="2DACFEA3"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6707E308" w14:textId="5FD0321B" w:rsidR="002708D5" w:rsidRDefault="002708D5" w:rsidP="002061F6">
            <w:pPr>
              <w:snapToGrid w:val="0"/>
              <w:spacing w:line="264" w:lineRule="auto"/>
              <w:rPr>
                <w:rFonts w:eastAsiaTheme="minorEastAsia"/>
                <w:sz w:val="18"/>
                <w:szCs w:val="18"/>
                <w:lang w:eastAsia="zh-CN"/>
              </w:rPr>
            </w:pPr>
            <w:r>
              <w:rPr>
                <w:rFonts w:eastAsiaTheme="minorEastAsia"/>
                <w:sz w:val="18"/>
                <w:szCs w:val="18"/>
                <w:lang w:eastAsia="zh-CN"/>
              </w:rPr>
              <w:t>We prefer Alt-2.1</w:t>
            </w:r>
          </w:p>
        </w:tc>
      </w:tr>
      <w:tr w:rsidR="00792AA2" w14:paraId="13A3ADF9" w14:textId="77777777" w:rsidTr="00FC52B0">
        <w:tc>
          <w:tcPr>
            <w:tcW w:w="1494" w:type="dxa"/>
          </w:tcPr>
          <w:p w14:paraId="4965CD16" w14:textId="209FF43A" w:rsidR="00792AA2" w:rsidRDefault="00792AA2" w:rsidP="00792AA2">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179AB0B" w14:textId="33690A58" w:rsidR="00792AA2" w:rsidRDefault="00792AA2" w:rsidP="00792AA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r w:rsidR="00E672C9" w14:paraId="72ED1BB5" w14:textId="77777777" w:rsidTr="00FC52B0">
        <w:trPr>
          <w:ins w:id="63" w:author="Runhua Chen" w:date="2021-08-19T11:06:00Z"/>
        </w:trPr>
        <w:tc>
          <w:tcPr>
            <w:tcW w:w="1494" w:type="dxa"/>
          </w:tcPr>
          <w:p w14:paraId="64AF6CB0" w14:textId="0D4CE43F" w:rsidR="00E672C9" w:rsidRDefault="00E672C9" w:rsidP="00792AA2">
            <w:pPr>
              <w:snapToGrid w:val="0"/>
              <w:spacing w:line="264" w:lineRule="auto"/>
              <w:rPr>
                <w:ins w:id="64" w:author="Runhua Chen" w:date="2021-08-19T11:06:00Z"/>
                <w:rFonts w:eastAsia="Malgun Gothic"/>
                <w:sz w:val="18"/>
                <w:szCs w:val="18"/>
                <w:lang w:eastAsia="ko-KR"/>
              </w:rPr>
            </w:pPr>
            <w:ins w:id="65" w:author="Runhua Chen" w:date="2021-08-19T11:06:00Z">
              <w:r>
                <w:rPr>
                  <w:rFonts w:eastAsia="Malgun Gothic"/>
                  <w:sz w:val="18"/>
                  <w:szCs w:val="18"/>
                  <w:lang w:eastAsia="ko-KR"/>
                </w:rPr>
                <w:t>Mod</w:t>
              </w:r>
            </w:ins>
          </w:p>
        </w:tc>
        <w:tc>
          <w:tcPr>
            <w:tcW w:w="8144" w:type="dxa"/>
          </w:tcPr>
          <w:p w14:paraId="78224FC9" w14:textId="77777777" w:rsidR="00E672C9" w:rsidRDefault="00E672C9" w:rsidP="002523D8">
            <w:pPr>
              <w:snapToGrid w:val="0"/>
              <w:spacing w:line="264" w:lineRule="auto"/>
              <w:rPr>
                <w:ins w:id="66" w:author="Runhua Chen" w:date="2021-08-19T12:04:00Z"/>
                <w:rFonts w:eastAsiaTheme="minorEastAsia"/>
                <w:sz w:val="18"/>
                <w:szCs w:val="18"/>
                <w:lang w:eastAsia="zh-CN"/>
              </w:rPr>
            </w:pPr>
            <w:ins w:id="67" w:author="Runhua Chen" w:date="2021-08-19T11:06:00Z">
              <w:r>
                <w:rPr>
                  <w:rFonts w:eastAsiaTheme="minorEastAsia"/>
                  <w:sz w:val="18"/>
                  <w:szCs w:val="18"/>
                  <w:lang w:eastAsia="zh-CN"/>
                </w:rPr>
                <w:t xml:space="preserve">Updated company position </w:t>
              </w:r>
            </w:ins>
          </w:p>
          <w:p w14:paraId="575BDBD0" w14:textId="77777777" w:rsidR="002926D6" w:rsidRDefault="002926D6" w:rsidP="002523D8">
            <w:pPr>
              <w:snapToGrid w:val="0"/>
              <w:spacing w:line="264" w:lineRule="auto"/>
              <w:rPr>
                <w:ins w:id="68" w:author="Runhua Chen" w:date="2021-08-19T12:04:00Z"/>
                <w:rFonts w:eastAsiaTheme="minorEastAsia"/>
                <w:sz w:val="18"/>
                <w:szCs w:val="18"/>
                <w:lang w:eastAsia="zh-CN"/>
              </w:rPr>
            </w:pPr>
          </w:p>
          <w:p w14:paraId="38E98DAE" w14:textId="3E792DBA" w:rsidR="002926D6" w:rsidRDefault="002926D6" w:rsidP="000D69B6">
            <w:pPr>
              <w:snapToGrid w:val="0"/>
              <w:spacing w:line="264" w:lineRule="auto"/>
              <w:rPr>
                <w:ins w:id="69" w:author="Runhua Chen" w:date="2021-08-19T11:06:00Z"/>
                <w:rFonts w:eastAsiaTheme="minorEastAsia"/>
                <w:sz w:val="18"/>
                <w:szCs w:val="18"/>
                <w:lang w:eastAsia="zh-CN"/>
              </w:rPr>
            </w:pPr>
            <w:ins w:id="70" w:author="Runhua Chen" w:date="2021-08-19T12:04:00Z">
              <w:r>
                <w:rPr>
                  <w:rFonts w:eastAsiaTheme="minorEastAsia"/>
                  <w:sz w:val="18"/>
                  <w:szCs w:val="18"/>
                  <w:lang w:eastAsia="zh-CN"/>
                </w:rPr>
                <w:t>@</w:t>
              </w:r>
              <w:r>
                <w:t xml:space="preserve"> OPPO, Lenovo/</w:t>
              </w:r>
              <w:proofErr w:type="spellStart"/>
              <w:r>
                <w:t>MotM</w:t>
              </w:r>
              <w:proofErr w:type="spellEnd"/>
              <w:r>
                <w:t>, LGE</w:t>
              </w:r>
              <w:r w:rsidR="000D69B6">
                <w:t xml:space="preserve">: is it OK </w:t>
              </w:r>
              <w:r>
                <w:t xml:space="preserve">to leave these options on the table and decide in RAN1#106b-e whether to support this feature? </w:t>
              </w:r>
            </w:ins>
          </w:p>
        </w:tc>
      </w:tr>
      <w:tr w:rsidR="004116A0" w14:paraId="19415B74" w14:textId="77777777" w:rsidTr="00FC52B0">
        <w:tc>
          <w:tcPr>
            <w:tcW w:w="1494" w:type="dxa"/>
          </w:tcPr>
          <w:p w14:paraId="381FAAF4" w14:textId="0F70ED77" w:rsidR="004116A0" w:rsidRPr="00980C05" w:rsidRDefault="004116A0" w:rsidP="004116A0">
            <w:pPr>
              <w:snapToGrid w:val="0"/>
              <w:spacing w:line="264" w:lineRule="auto"/>
              <w:rPr>
                <w:rFonts w:eastAsia="Malgun Gothic"/>
                <w:sz w:val="18"/>
                <w:szCs w:val="22"/>
                <w:lang w:eastAsia="ko-KR"/>
              </w:rPr>
            </w:pPr>
            <w:r w:rsidRPr="00980C05">
              <w:rPr>
                <w:sz w:val="18"/>
                <w:szCs w:val="22"/>
              </w:rPr>
              <w:t>Qualcomm</w:t>
            </w:r>
          </w:p>
        </w:tc>
        <w:tc>
          <w:tcPr>
            <w:tcW w:w="8144" w:type="dxa"/>
          </w:tcPr>
          <w:p w14:paraId="31EE2D01" w14:textId="7A5296D7" w:rsidR="004116A0" w:rsidRPr="00980C05" w:rsidRDefault="004116A0" w:rsidP="004116A0">
            <w:pPr>
              <w:snapToGrid w:val="0"/>
              <w:spacing w:line="264" w:lineRule="auto"/>
              <w:rPr>
                <w:rFonts w:eastAsiaTheme="minorEastAsia"/>
                <w:sz w:val="18"/>
                <w:szCs w:val="22"/>
                <w:lang w:eastAsia="zh-CN"/>
              </w:rPr>
            </w:pPr>
            <w:r w:rsidRPr="00980C05">
              <w:rPr>
                <w:sz w:val="18"/>
                <w:szCs w:val="22"/>
              </w:rPr>
              <w:t>Fine to only support Alt-2.1 if it is majority view</w:t>
            </w:r>
          </w:p>
        </w:tc>
      </w:tr>
      <w:tr w:rsidR="00BD711F" w14:paraId="2B1BCE7E" w14:textId="77777777" w:rsidTr="00FC52B0">
        <w:tc>
          <w:tcPr>
            <w:tcW w:w="1494" w:type="dxa"/>
          </w:tcPr>
          <w:p w14:paraId="5AC6A123" w14:textId="7D11495F" w:rsidR="00BD711F" w:rsidRPr="00980C05" w:rsidRDefault="00BD711F" w:rsidP="004116A0">
            <w:pPr>
              <w:snapToGrid w:val="0"/>
              <w:spacing w:line="264" w:lineRule="auto"/>
              <w:rPr>
                <w:sz w:val="18"/>
                <w:szCs w:val="22"/>
              </w:rPr>
            </w:pPr>
            <w:r>
              <w:rPr>
                <w:sz w:val="18"/>
                <w:szCs w:val="22"/>
              </w:rPr>
              <w:t>Ericsson</w:t>
            </w:r>
          </w:p>
        </w:tc>
        <w:tc>
          <w:tcPr>
            <w:tcW w:w="8144" w:type="dxa"/>
          </w:tcPr>
          <w:p w14:paraId="173879F4" w14:textId="77777777"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We have a question related to the newly added part ‘(e.g., by UE capability reporting or within group based beam reporting option 2)’.  Doesn’t this feedback need to be part of group based beam reporting?  For instance, the UE may have 2 panels, but may decide to deactivate/active one of the panels at different times.  If Alt-2.1 is agreed, does it really make sense to indicate this via UE capability reporting as the number of active panels may be different at different times?  We think it is better to remove the newly added text in the brackets or only keep ‘within group based reporting option 2’.</w:t>
            </w:r>
          </w:p>
          <w:p w14:paraId="6CAB512A" w14:textId="77777777" w:rsidR="00BD711F" w:rsidRDefault="00BD711F" w:rsidP="00BD711F">
            <w:pPr>
              <w:snapToGrid w:val="0"/>
              <w:spacing w:line="264" w:lineRule="auto"/>
              <w:rPr>
                <w:rFonts w:eastAsiaTheme="minorEastAsia"/>
                <w:sz w:val="18"/>
                <w:szCs w:val="18"/>
                <w:lang w:eastAsia="zh-CN"/>
              </w:rPr>
            </w:pPr>
          </w:p>
          <w:p w14:paraId="0355BC10" w14:textId="77777777"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As for the alternatives, we can support Alt-2.1 or Alt-2.3.</w:t>
            </w:r>
          </w:p>
          <w:p w14:paraId="11209C60" w14:textId="77777777" w:rsidR="00BD711F" w:rsidRPr="00980C05" w:rsidRDefault="00BD711F" w:rsidP="004116A0">
            <w:pPr>
              <w:snapToGrid w:val="0"/>
              <w:spacing w:line="264" w:lineRule="auto"/>
              <w:rPr>
                <w:sz w:val="18"/>
                <w:szCs w:val="22"/>
              </w:rPr>
            </w:pPr>
          </w:p>
        </w:tc>
      </w:tr>
    </w:tbl>
    <w:p w14:paraId="2DE65B04" w14:textId="77777777" w:rsidR="003F6BBC" w:rsidRPr="00A04904" w:rsidRDefault="003F6BBC" w:rsidP="00517F71">
      <w:pPr>
        <w:pStyle w:val="0Maintext"/>
        <w:rPr>
          <w:lang w:val="en-US"/>
        </w:rPr>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w:t>
      </w:r>
      <w:proofErr w:type="spellStart"/>
      <w:r w:rsidR="001B33B1">
        <w:t>hypotheis</w:t>
      </w:r>
      <w:proofErr w:type="spellEnd"/>
      <w:r w:rsidR="001B33B1">
        <w:t xml:space="preserve">.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p>
    <w:p w14:paraId="37A67CCC" w14:textId="77777777" w:rsidR="00DB1F30" w:rsidRPr="00BF585E" w:rsidRDefault="00DB1F30" w:rsidP="00DB1F30">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8DD3D63" w:rsidR="00DB1F30" w:rsidRPr="00BF585E" w:rsidRDefault="00DB1F30" w:rsidP="00DB1F30">
      <w:pPr>
        <w:pStyle w:val="ListParagraph"/>
        <w:numPr>
          <w:ilvl w:val="1"/>
          <w:numId w:val="90"/>
        </w:numPr>
        <w:spacing w:after="0"/>
      </w:pPr>
      <w:r w:rsidRPr="00BF585E">
        <w:rPr>
          <w:rFonts w:ascii="Times New Roman" w:hAnsi="Times New Roman" w:cs="Times New Roman"/>
          <w:sz w:val="20"/>
          <w:szCs w:val="20"/>
          <w:lang w:val="en-US"/>
        </w:rPr>
        <w:t xml:space="preserve">Alt-2.2: whether beams are received </w:t>
      </w:r>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ListParagraph"/>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ListParagraph"/>
        <w:numPr>
          <w:ilvl w:val="1"/>
          <w:numId w:val="90"/>
        </w:numPr>
        <w:spacing w:after="0"/>
      </w:pPr>
      <w:r>
        <w:rPr>
          <w:rFonts w:ascii="Times New Roman" w:hAnsi="Times New Roman" w:cs="Times New Roman"/>
          <w:sz w:val="20"/>
          <w:szCs w:val="20"/>
          <w:lang w:val="en-US"/>
        </w:rPr>
        <w:t>Alt-2.4: Not support</w:t>
      </w:r>
    </w:p>
    <w:p w14:paraId="44573E5D" w14:textId="77777777" w:rsidR="00BF585E" w:rsidRDefault="00BF585E" w:rsidP="00BF585E">
      <w:pPr>
        <w:pStyle w:val="ListParagraph"/>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6A88DE92"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 (?)</w:t>
      </w:r>
      <w:r w:rsidR="00405137">
        <w:rPr>
          <w:rFonts w:ascii="Times New Roman" w:hAnsi="Times New Roman" w:cs="Times New Roman"/>
          <w:sz w:val="20"/>
          <w:szCs w:val="20"/>
          <w:lang w:val="en-US"/>
        </w:rPr>
        <w:t xml:space="preserve">, Huawei/HiSilicon, TCL, </w:t>
      </w:r>
    </w:p>
    <w:p w14:paraId="0F0FAAD4" w14:textId="77777777" w:rsidR="001B3D5C" w:rsidRPr="001B3D5C" w:rsidRDefault="00C339B9" w:rsidP="001B3D5C">
      <w:pPr>
        <w:rPr>
          <w:szCs w:val="20"/>
        </w:rPr>
      </w:pPr>
      <w:r w:rsidRPr="001B3D5C">
        <w:rPr>
          <w:szCs w:val="20"/>
        </w:rPr>
        <w:t xml:space="preserve">Alt-2.2: </w:t>
      </w:r>
    </w:p>
    <w:p w14:paraId="7115624A" w14:textId="48EE9B30"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 (?)</w:t>
      </w:r>
      <w:r w:rsidR="00405137">
        <w:rPr>
          <w:rFonts w:ascii="Times New Roman" w:hAnsi="Times New Roman" w:cs="Times New Roman"/>
          <w:sz w:val="20"/>
          <w:szCs w:val="20"/>
          <w:lang w:val="en-US"/>
        </w:rPr>
        <w:t>, Huawei/HiSilicon,</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4382507D"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w:t>
      </w:r>
      <w:proofErr w:type="spellStart"/>
      <w:r w:rsidR="007522F5">
        <w:rPr>
          <w:rFonts w:ascii="Times New Roman" w:hAnsi="Times New Roman" w:cs="Times New Roman"/>
          <w:sz w:val="20"/>
          <w:szCs w:val="20"/>
          <w:lang w:val="en-US"/>
        </w:rPr>
        <w:t>MotM</w:t>
      </w:r>
      <w:proofErr w:type="spellEnd"/>
    </w:p>
    <w:p w14:paraId="53E60C28" w14:textId="77777777" w:rsidR="001B3D5C" w:rsidRPr="00C339B9" w:rsidRDefault="001B3D5C" w:rsidP="00C339B9"/>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Default="00745291" w:rsidP="00745291">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0A394AEF" w14:textId="56083DD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Y</w:t>
            </w:r>
            <w:r>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Default="00EE6C91" w:rsidP="00EE6C91">
            <w:pPr>
              <w:snapToGrid w:val="0"/>
              <w:spacing w:line="264" w:lineRule="auto"/>
              <w:jc w:val="center"/>
              <w:rPr>
                <w:rFonts w:eastAsiaTheme="minorEastAsia"/>
                <w:sz w:val="18"/>
                <w:szCs w:val="18"/>
                <w:lang w:eastAsia="zh-CN"/>
              </w:rPr>
            </w:pPr>
            <w:r>
              <w:rPr>
                <w:rFonts w:eastAsiaTheme="minorEastAsia"/>
                <w:sz w:val="18"/>
                <w:szCs w:val="18"/>
                <w:lang w:eastAsia="zh-CN"/>
              </w:rPr>
              <w:t>Ericsson</w:t>
            </w:r>
          </w:p>
        </w:tc>
        <w:tc>
          <w:tcPr>
            <w:tcW w:w="8144" w:type="dxa"/>
          </w:tcPr>
          <w:p w14:paraId="42893FDC" w14:textId="227FC80B"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Default="0066099A" w:rsidP="00EE6C91">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6548FAE3" w14:textId="7A2AADE1" w:rsidR="0066099A" w:rsidRDefault="0066099A" w:rsidP="0066099A">
            <w:pPr>
              <w:snapToGrid w:val="0"/>
              <w:spacing w:line="264" w:lineRule="auto"/>
              <w:rPr>
                <w:rFonts w:eastAsiaTheme="minorEastAsia"/>
                <w:sz w:val="18"/>
                <w:szCs w:val="18"/>
                <w:lang w:eastAsia="zh-CN"/>
              </w:rPr>
            </w:pPr>
            <w:r>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Default="00F41288" w:rsidP="00F41288">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1708607A" w14:textId="3FD073E4" w:rsidR="00F41288" w:rsidRDefault="00F41288" w:rsidP="00F41288">
            <w:pPr>
              <w:snapToGrid w:val="0"/>
              <w:spacing w:line="264" w:lineRule="auto"/>
              <w:rPr>
                <w:rFonts w:eastAsiaTheme="minorEastAsia"/>
                <w:sz w:val="18"/>
                <w:szCs w:val="18"/>
                <w:lang w:eastAsia="zh-CN"/>
              </w:rPr>
            </w:pPr>
            <w:r>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rPr>
          <w:ins w:id="71" w:author="Runhua Chen" w:date="2021-08-17T10:50:00Z"/>
        </w:trPr>
        <w:tc>
          <w:tcPr>
            <w:tcW w:w="1494" w:type="dxa"/>
          </w:tcPr>
          <w:p w14:paraId="5A43CDD4" w14:textId="77777777" w:rsidR="00A04904" w:rsidRDefault="00A04904" w:rsidP="00C22B03">
            <w:pPr>
              <w:snapToGrid w:val="0"/>
              <w:spacing w:line="264" w:lineRule="auto"/>
              <w:jc w:val="center"/>
              <w:rPr>
                <w:ins w:id="72" w:author="Runhua Chen" w:date="2021-08-17T10:50:00Z"/>
                <w:rFonts w:eastAsiaTheme="minorEastAsia"/>
                <w:sz w:val="18"/>
                <w:szCs w:val="18"/>
                <w:lang w:eastAsia="zh-CN"/>
              </w:rPr>
            </w:pPr>
            <w:ins w:id="73" w:author="Runhua Chen" w:date="2021-08-17T10:50:00Z">
              <w:r>
                <w:rPr>
                  <w:rFonts w:eastAsiaTheme="minorEastAsia"/>
                  <w:sz w:val="18"/>
                  <w:szCs w:val="18"/>
                  <w:lang w:eastAsia="zh-CN"/>
                </w:rPr>
                <w:t>Mod</w:t>
              </w:r>
            </w:ins>
          </w:p>
        </w:tc>
        <w:tc>
          <w:tcPr>
            <w:tcW w:w="8144" w:type="dxa"/>
          </w:tcPr>
          <w:p w14:paraId="763C1AED" w14:textId="77777777" w:rsidR="00A04904" w:rsidRDefault="00A04904" w:rsidP="00C22B03">
            <w:pPr>
              <w:snapToGrid w:val="0"/>
              <w:spacing w:line="264" w:lineRule="auto"/>
              <w:rPr>
                <w:ins w:id="74" w:author="Runhua Chen" w:date="2021-08-17T10:50:00Z"/>
                <w:rFonts w:eastAsiaTheme="minorEastAsia"/>
                <w:sz w:val="18"/>
                <w:szCs w:val="18"/>
                <w:lang w:eastAsia="zh-CN"/>
              </w:rPr>
            </w:pPr>
            <w:ins w:id="75" w:author="Runhua Chen" w:date="2021-08-17T10:50: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EC284D" w14:paraId="0470B78E" w14:textId="77777777" w:rsidTr="00A04904">
        <w:trPr>
          <w:ins w:id="76" w:author="Yan Zhou" w:date="2021-08-17T15:46:00Z"/>
        </w:trPr>
        <w:tc>
          <w:tcPr>
            <w:tcW w:w="1494" w:type="dxa"/>
          </w:tcPr>
          <w:p w14:paraId="55F27F28" w14:textId="3A008B89" w:rsidR="00EC284D" w:rsidRDefault="00EC284D" w:rsidP="00C22B03">
            <w:pPr>
              <w:snapToGrid w:val="0"/>
              <w:spacing w:line="264" w:lineRule="auto"/>
              <w:jc w:val="center"/>
              <w:rPr>
                <w:ins w:id="77" w:author="Yan Zhou" w:date="2021-08-17T15:46:00Z"/>
                <w:rFonts w:eastAsiaTheme="minorEastAsia"/>
                <w:sz w:val="18"/>
                <w:szCs w:val="18"/>
                <w:lang w:eastAsia="zh-CN"/>
              </w:rPr>
            </w:pPr>
            <w:ins w:id="78" w:author="Yan Zhou" w:date="2021-08-17T15:46:00Z">
              <w:r>
                <w:rPr>
                  <w:rFonts w:eastAsiaTheme="minorEastAsia"/>
                  <w:sz w:val="18"/>
                  <w:szCs w:val="18"/>
                  <w:lang w:eastAsia="zh-CN"/>
                </w:rPr>
                <w:t>Qualcomm</w:t>
              </w:r>
            </w:ins>
          </w:p>
        </w:tc>
        <w:tc>
          <w:tcPr>
            <w:tcW w:w="8144" w:type="dxa"/>
          </w:tcPr>
          <w:p w14:paraId="2F08B6C3" w14:textId="3DCED9F4" w:rsidR="00DB50FD" w:rsidRDefault="00EC284D" w:rsidP="00C22B03">
            <w:pPr>
              <w:snapToGrid w:val="0"/>
              <w:spacing w:line="264" w:lineRule="auto"/>
              <w:rPr>
                <w:ins w:id="79" w:author="Yan Zhou" w:date="2021-08-17T15:50:00Z"/>
                <w:rFonts w:eastAsiaTheme="minorEastAsia"/>
                <w:sz w:val="18"/>
                <w:szCs w:val="18"/>
                <w:lang w:eastAsia="zh-CN"/>
              </w:rPr>
            </w:pPr>
            <w:ins w:id="80" w:author="Yan Zhou" w:date="2021-08-17T15:46:00Z">
              <w:r>
                <w:rPr>
                  <w:rFonts w:eastAsiaTheme="minorEastAsia"/>
                  <w:sz w:val="18"/>
                  <w:szCs w:val="18"/>
                  <w:lang w:eastAsia="zh-CN"/>
                </w:rPr>
                <w:t xml:space="preserve">We are fine for either Alt-2.1 or Alt-2.2. For Alt-2.3, </w:t>
              </w:r>
            </w:ins>
            <w:ins w:id="81" w:author="Yan Zhou" w:date="2021-08-17T15:47:00Z">
              <w:r>
                <w:rPr>
                  <w:rFonts w:eastAsiaTheme="minorEastAsia"/>
                  <w:sz w:val="18"/>
                  <w:szCs w:val="18"/>
                  <w:lang w:eastAsia="zh-CN"/>
                </w:rPr>
                <w:t>layer # may not be determined by CSI-RS for BM to our understanding.</w:t>
              </w:r>
            </w:ins>
          </w:p>
          <w:p w14:paraId="438C3F1B" w14:textId="765DC400" w:rsidR="00DB50FD" w:rsidRDefault="00DB50FD" w:rsidP="00C22B03">
            <w:pPr>
              <w:snapToGrid w:val="0"/>
              <w:spacing w:line="264" w:lineRule="auto"/>
              <w:rPr>
                <w:ins w:id="82" w:author="Yan Zhou" w:date="2021-08-17T15:50:00Z"/>
                <w:rFonts w:eastAsiaTheme="minorEastAsia"/>
                <w:sz w:val="18"/>
                <w:szCs w:val="18"/>
                <w:lang w:eastAsia="zh-CN"/>
              </w:rPr>
            </w:pPr>
          </w:p>
          <w:p w14:paraId="06352200" w14:textId="61E17E16" w:rsidR="00DB50FD" w:rsidRDefault="00DB50FD" w:rsidP="00C22B03">
            <w:pPr>
              <w:snapToGrid w:val="0"/>
              <w:spacing w:line="264" w:lineRule="auto"/>
              <w:rPr>
                <w:ins w:id="83" w:author="Yan Zhou" w:date="2021-08-17T15:50:00Z"/>
                <w:rFonts w:eastAsiaTheme="minorEastAsia"/>
                <w:sz w:val="18"/>
                <w:szCs w:val="18"/>
                <w:lang w:eastAsia="zh-CN"/>
              </w:rPr>
            </w:pPr>
            <w:ins w:id="84" w:author="Yan Zhou" w:date="2021-08-17T15:50:00Z">
              <w:r>
                <w:rPr>
                  <w:rFonts w:eastAsiaTheme="minorEastAsia"/>
                  <w:sz w:val="18"/>
                  <w:szCs w:val="18"/>
                  <w:lang w:eastAsia="zh-CN"/>
                </w:rPr>
                <w:t xml:space="preserve">For Alt-2.2, suggest </w:t>
              </w:r>
              <w:proofErr w:type="gramStart"/>
              <w:r>
                <w:rPr>
                  <w:rFonts w:eastAsiaTheme="minorEastAsia"/>
                  <w:sz w:val="18"/>
                  <w:szCs w:val="18"/>
                  <w:lang w:eastAsia="zh-CN"/>
                </w:rPr>
                <w:t>to replace</w:t>
              </w:r>
              <w:proofErr w:type="gramEnd"/>
              <w:r>
                <w:rPr>
                  <w:rFonts w:eastAsiaTheme="minorEastAsia"/>
                  <w:sz w:val="18"/>
                  <w:szCs w:val="18"/>
                  <w:lang w:eastAsia="zh-CN"/>
                </w:rPr>
                <w:t xml:space="preserve"> “with” </w:t>
              </w:r>
            </w:ins>
            <w:ins w:id="85" w:author="Yan Zhou" w:date="2021-08-17T15:51:00Z">
              <w:r>
                <w:rPr>
                  <w:rFonts w:eastAsiaTheme="minorEastAsia"/>
                  <w:sz w:val="18"/>
                  <w:szCs w:val="18"/>
                  <w:lang w:eastAsia="zh-CN"/>
                </w:rPr>
                <w:t>by “for”, since to our understanding, the usage is recommended for future use</w:t>
              </w:r>
            </w:ins>
            <w:ins w:id="86" w:author="Yan Zhou" w:date="2021-08-17T15:52:00Z">
              <w:r>
                <w:rPr>
                  <w:rFonts w:eastAsiaTheme="minorEastAsia"/>
                  <w:sz w:val="18"/>
                  <w:szCs w:val="18"/>
                  <w:lang w:eastAsia="zh-CN"/>
                </w:rPr>
                <w:t xml:space="preserve"> after the beam report</w:t>
              </w:r>
            </w:ins>
            <w:ins w:id="87" w:author="Yan Zhou" w:date="2021-08-17T15:51:00Z">
              <w:r>
                <w:rPr>
                  <w:rFonts w:eastAsiaTheme="minorEastAsia"/>
                  <w:sz w:val="18"/>
                  <w:szCs w:val="18"/>
                  <w:lang w:eastAsia="zh-CN"/>
                </w:rPr>
                <w:t>, not used during beam measurement.</w:t>
              </w:r>
            </w:ins>
          </w:p>
          <w:p w14:paraId="5B7ED558" w14:textId="77777777" w:rsidR="00DB50FD" w:rsidRDefault="00DB50FD" w:rsidP="00C22B03">
            <w:pPr>
              <w:snapToGrid w:val="0"/>
              <w:spacing w:line="264" w:lineRule="auto"/>
              <w:rPr>
                <w:ins w:id="88" w:author="Yan Zhou" w:date="2021-08-17T15:50:00Z"/>
                <w:rFonts w:eastAsiaTheme="minorEastAsia"/>
                <w:sz w:val="18"/>
                <w:szCs w:val="18"/>
                <w:lang w:eastAsia="zh-CN"/>
              </w:rPr>
            </w:pPr>
          </w:p>
          <w:p w14:paraId="5305112C" w14:textId="402C4DC4" w:rsidR="00EC284D" w:rsidRPr="00760091" w:rsidRDefault="00DB50FD" w:rsidP="00760091">
            <w:pPr>
              <w:pStyle w:val="ListParagraph"/>
              <w:numPr>
                <w:ilvl w:val="1"/>
                <w:numId w:val="90"/>
              </w:numPr>
              <w:spacing w:after="0"/>
              <w:rPr>
                <w:ins w:id="89" w:author="Yan Zhou" w:date="2021-08-17T15:46:00Z"/>
                <w:rFonts w:ascii="Times New Roman" w:hAnsi="Times New Roman" w:cs="Times New Roman"/>
                <w:sz w:val="20"/>
                <w:szCs w:val="20"/>
              </w:rPr>
            </w:pPr>
            <w:ins w:id="90" w:author="Yan Zhou" w:date="2021-08-17T15:50:00Z">
              <w:r w:rsidRPr="00BF585E">
                <w:rPr>
                  <w:rFonts w:ascii="Times New Roman" w:hAnsi="Times New Roman" w:cs="Times New Roman"/>
                  <w:sz w:val="20"/>
                  <w:szCs w:val="20"/>
                  <w:lang w:val="en-US"/>
                </w:rPr>
                <w:t xml:space="preserve">Alt-2.2: whether beams are received </w:t>
              </w:r>
              <w:r w:rsidRPr="00760091">
                <w:rPr>
                  <w:rFonts w:ascii="Times New Roman" w:hAnsi="Times New Roman" w:cs="Times New Roman"/>
                  <w:color w:val="FF0000"/>
                  <w:sz w:val="20"/>
                  <w:szCs w:val="20"/>
                  <w:lang w:val="en-US"/>
                </w:rPr>
                <w:t xml:space="preserve">for </w:t>
              </w:r>
              <w:r w:rsidRPr="00760091">
                <w:rPr>
                  <w:rFonts w:ascii="Times New Roman" w:hAnsi="Times New Roman" w:cs="Times New Roman"/>
                  <w:strike/>
                  <w:color w:val="FF0000"/>
                  <w:sz w:val="20"/>
                  <w:szCs w:val="20"/>
                  <w:lang w:val="en-US"/>
                </w:rPr>
                <w:t>with</w:t>
              </w:r>
              <w:r w:rsidRPr="00760091">
                <w:rPr>
                  <w:rFonts w:ascii="Times New Roman" w:hAnsi="Times New Roman" w:cs="Times New Roman"/>
                  <w:color w:val="FF0000"/>
                  <w:sz w:val="20"/>
                  <w:szCs w:val="20"/>
                  <w:lang w:val="en-US"/>
                </w:rPr>
                <w:t xml:space="preserve"> </w:t>
              </w:r>
              <w:r w:rsidRPr="00BF585E">
                <w:rPr>
                  <w:rFonts w:ascii="Times New Roman" w:hAnsi="Times New Roman" w:cs="Times New Roman"/>
                  <w:sz w:val="20"/>
                  <w:szCs w:val="20"/>
                  <w:lang w:val="en-US"/>
                </w:rPr>
                <w:t xml:space="preserve">spatial multiplexing or diversity </w:t>
              </w:r>
            </w:ins>
          </w:p>
        </w:tc>
      </w:tr>
      <w:tr w:rsidR="00DB6AE6" w14:paraId="11118E75" w14:textId="77777777" w:rsidTr="00A04904">
        <w:trPr>
          <w:ins w:id="91" w:author="Yushu Zhang" w:date="2021-08-18T09:05:00Z"/>
        </w:trPr>
        <w:tc>
          <w:tcPr>
            <w:tcW w:w="1494" w:type="dxa"/>
          </w:tcPr>
          <w:p w14:paraId="0CB4FCCE" w14:textId="32202BC7" w:rsidR="00DB6AE6" w:rsidRDefault="00DB6AE6" w:rsidP="00C22B03">
            <w:pPr>
              <w:snapToGrid w:val="0"/>
              <w:spacing w:line="264" w:lineRule="auto"/>
              <w:jc w:val="center"/>
              <w:rPr>
                <w:ins w:id="92" w:author="Yushu Zhang" w:date="2021-08-18T09:05:00Z"/>
                <w:rFonts w:eastAsiaTheme="minorEastAsia"/>
                <w:sz w:val="18"/>
                <w:szCs w:val="18"/>
                <w:lang w:eastAsia="zh-CN"/>
              </w:rPr>
            </w:pPr>
            <w:ins w:id="93" w:author="Yushu Zhang" w:date="2021-08-18T09:05:00Z">
              <w:r>
                <w:rPr>
                  <w:rFonts w:eastAsiaTheme="minorEastAsia"/>
                  <w:sz w:val="18"/>
                  <w:szCs w:val="18"/>
                  <w:lang w:eastAsia="zh-CN"/>
                </w:rPr>
                <w:t>Apple</w:t>
              </w:r>
            </w:ins>
          </w:p>
        </w:tc>
        <w:tc>
          <w:tcPr>
            <w:tcW w:w="8144" w:type="dxa"/>
          </w:tcPr>
          <w:p w14:paraId="1653347E" w14:textId="12F96BE4" w:rsidR="00DB6AE6" w:rsidRDefault="00DB6AE6" w:rsidP="00C22B03">
            <w:pPr>
              <w:snapToGrid w:val="0"/>
              <w:spacing w:line="264" w:lineRule="auto"/>
              <w:rPr>
                <w:ins w:id="94" w:author="Yushu Zhang" w:date="2021-08-18T09:05:00Z"/>
                <w:rFonts w:eastAsiaTheme="minorEastAsia"/>
                <w:sz w:val="18"/>
                <w:szCs w:val="18"/>
                <w:lang w:eastAsia="zh-CN"/>
              </w:rPr>
            </w:pPr>
            <w:ins w:id="95" w:author="Yushu Zhang" w:date="2021-08-18T09:05:00Z">
              <w:r>
                <w:rPr>
                  <w:rFonts w:eastAsiaTheme="minorEastAsia"/>
                  <w:sz w:val="18"/>
                  <w:szCs w:val="18"/>
                  <w:lang w:eastAsia="zh-CN"/>
                </w:rPr>
                <w:t xml:space="preserve">We think proposal 2.5 should be sufficient. </w:t>
              </w:r>
            </w:ins>
          </w:p>
        </w:tc>
      </w:tr>
      <w:tr w:rsidR="001253ED" w14:paraId="4BEDA988" w14:textId="77777777" w:rsidTr="00A04904">
        <w:tc>
          <w:tcPr>
            <w:tcW w:w="1494" w:type="dxa"/>
          </w:tcPr>
          <w:p w14:paraId="2A4B2108" w14:textId="25BBF9CF"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3A7B6EF3" w14:textId="77777777"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Do not support that.</w:t>
            </w:r>
          </w:p>
          <w:p w14:paraId="1F3EEBED" w14:textId="3F761D33"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Default="00D64528" w:rsidP="00D64528">
            <w:pPr>
              <w:snapToGrid w:val="0"/>
              <w:spacing w:line="264" w:lineRule="auto"/>
              <w:jc w:val="center"/>
              <w:rPr>
                <w:rFonts w:eastAsiaTheme="minorEastAsia"/>
                <w:sz w:val="18"/>
                <w:szCs w:val="18"/>
                <w:lang w:eastAsia="zh-CN"/>
              </w:rPr>
            </w:pPr>
            <w:r>
              <w:rPr>
                <w:rFonts w:eastAsiaTheme="minorEastAsia"/>
                <w:sz w:val="18"/>
                <w:szCs w:val="18"/>
                <w:lang w:eastAsia="zh-CN"/>
              </w:rPr>
              <w:t>MediaTek</w:t>
            </w:r>
          </w:p>
        </w:tc>
        <w:tc>
          <w:tcPr>
            <w:tcW w:w="8144" w:type="dxa"/>
          </w:tcPr>
          <w:p w14:paraId="04AA7614"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Alt-2.1: This should be up to UE implementation instead of NW configuration.</w:t>
            </w:r>
          </w:p>
          <w:p w14:paraId="1A80A101"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 xml:space="preserve">Alt-2.2: Similar to Alt-2.1. Whether beam pair can be used for </w:t>
            </w:r>
            <w:r w:rsidRPr="0017443E">
              <w:rPr>
                <w:rFonts w:eastAsiaTheme="minorEastAsia"/>
                <w:sz w:val="18"/>
                <w:szCs w:val="18"/>
                <w:lang w:eastAsia="zh-CN"/>
              </w:rPr>
              <w:t>spatial multiplexing or diversity</w:t>
            </w:r>
            <w:r>
              <w:rPr>
                <w:rFonts w:eastAsiaTheme="minorEastAsia"/>
                <w:sz w:val="18"/>
                <w:szCs w:val="18"/>
                <w:lang w:eastAsia="zh-CN"/>
              </w:rPr>
              <w:t xml:space="preserve"> may depend on the pair of beams</w:t>
            </w:r>
            <w:r w:rsidRPr="0017443E">
              <w:rPr>
                <w:rFonts w:eastAsiaTheme="minorEastAsia"/>
                <w:sz w:val="18"/>
                <w:szCs w:val="18"/>
                <w:lang w:eastAsia="zh-CN"/>
              </w:rPr>
              <w:t xml:space="preserve"> are associated to</w:t>
            </w:r>
            <w:r>
              <w:rPr>
                <w:rFonts w:eastAsiaTheme="minorEastAsia"/>
                <w:sz w:val="18"/>
                <w:szCs w:val="18"/>
                <w:lang w:eastAsia="zh-CN"/>
              </w:rPr>
              <w:t xml:space="preserve"> same of</w:t>
            </w:r>
            <w:r w:rsidRPr="0017443E">
              <w:rPr>
                <w:rFonts w:eastAsiaTheme="minorEastAsia"/>
                <w:sz w:val="18"/>
                <w:szCs w:val="18"/>
                <w:lang w:eastAsia="zh-CN"/>
              </w:rPr>
              <w:t xml:space="preserve"> different Rx filters/panels</w:t>
            </w:r>
            <w:r>
              <w:rPr>
                <w:rFonts w:eastAsiaTheme="minorEastAsia"/>
                <w:sz w:val="18"/>
                <w:szCs w:val="18"/>
                <w:lang w:eastAsia="zh-CN"/>
              </w:rPr>
              <w:t>, which can reported by UE in proposal 2.5.</w:t>
            </w:r>
          </w:p>
          <w:p w14:paraId="439FBD00" w14:textId="53AD5EA1"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Alt-2.3: This should be determined by CSI</w:t>
            </w:r>
            <w:r w:rsidRPr="0017443E">
              <w:rPr>
                <w:rFonts w:eastAsiaTheme="minorEastAsia" w:hint="eastAsia"/>
                <w:sz w:val="18"/>
                <w:szCs w:val="18"/>
                <w:lang w:eastAsia="zh-CN"/>
              </w:rPr>
              <w:t xml:space="preserve"> </w:t>
            </w:r>
            <w:r w:rsidRPr="0017443E">
              <w:rPr>
                <w:rFonts w:eastAsiaTheme="minorEastAsia"/>
                <w:sz w:val="18"/>
                <w:szCs w:val="18"/>
                <w:lang w:eastAsia="zh-CN"/>
              </w:rPr>
              <w:t>acquisition</w:t>
            </w:r>
            <w:r w:rsidRPr="0017443E">
              <w:rPr>
                <w:rFonts w:eastAsiaTheme="minorEastAsia" w:hint="eastAsia"/>
                <w:sz w:val="18"/>
                <w:szCs w:val="18"/>
                <w:lang w:eastAsia="zh-CN"/>
              </w:rPr>
              <w:t>,</w:t>
            </w:r>
            <w:r w:rsidRPr="0017443E">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Default="00BC05B0" w:rsidP="00D64528">
            <w:pPr>
              <w:snapToGrid w:val="0"/>
              <w:spacing w:line="264" w:lineRule="auto"/>
              <w:jc w:val="center"/>
              <w:rPr>
                <w:rFonts w:eastAsiaTheme="minorEastAsia"/>
                <w:sz w:val="18"/>
                <w:szCs w:val="18"/>
                <w:lang w:eastAsia="zh-CN"/>
              </w:rPr>
            </w:pPr>
            <w:r>
              <w:rPr>
                <w:rFonts w:eastAsiaTheme="minorEastAsia"/>
                <w:sz w:val="18"/>
                <w:szCs w:val="18"/>
                <w:lang w:eastAsia="zh-CN"/>
              </w:rPr>
              <w:t xml:space="preserve">Intel </w:t>
            </w:r>
          </w:p>
        </w:tc>
        <w:tc>
          <w:tcPr>
            <w:tcW w:w="8144" w:type="dxa"/>
          </w:tcPr>
          <w:p w14:paraId="442F52F8" w14:textId="4C875EA2" w:rsidR="00BC05B0" w:rsidRDefault="00042BFA" w:rsidP="00D64528">
            <w:pPr>
              <w:snapToGrid w:val="0"/>
              <w:spacing w:line="264" w:lineRule="auto"/>
              <w:rPr>
                <w:rFonts w:eastAsiaTheme="minorEastAsia"/>
                <w:sz w:val="18"/>
                <w:szCs w:val="18"/>
                <w:lang w:eastAsia="zh-CN"/>
              </w:rPr>
            </w:pPr>
            <w:r>
              <w:rPr>
                <w:rFonts w:eastAsiaTheme="minorEastAsia"/>
                <w:sz w:val="18"/>
                <w:szCs w:val="18"/>
                <w:lang w:eastAsia="zh-CN"/>
              </w:rPr>
              <w:t xml:space="preserve">We support this, if it is </w:t>
            </w:r>
            <w:proofErr w:type="spellStart"/>
            <w:r>
              <w:rPr>
                <w:rFonts w:eastAsiaTheme="minorEastAsia"/>
                <w:sz w:val="18"/>
                <w:szCs w:val="18"/>
                <w:lang w:eastAsia="zh-CN"/>
              </w:rPr>
              <w:t>upto</w:t>
            </w:r>
            <w:proofErr w:type="spellEnd"/>
            <w:r>
              <w:rPr>
                <w:rFonts w:eastAsiaTheme="minorEastAsia"/>
                <w:sz w:val="18"/>
                <w:szCs w:val="18"/>
                <w:lang w:eastAsia="zh-CN"/>
              </w:rPr>
              <w:t xml:space="preserve"> UE implementation – which criteria will UE use for such decision </w:t>
            </w:r>
            <w:proofErr w:type="gramStart"/>
            <w:r>
              <w:rPr>
                <w:rFonts w:eastAsiaTheme="minorEastAsia"/>
                <w:sz w:val="18"/>
                <w:szCs w:val="18"/>
                <w:lang w:eastAsia="zh-CN"/>
              </w:rPr>
              <w:t>making ?</w:t>
            </w:r>
            <w:proofErr w:type="gramEnd"/>
            <w:r w:rsidR="00691AA7">
              <w:rPr>
                <w:rFonts w:eastAsiaTheme="minorEastAsia"/>
                <w:sz w:val="18"/>
                <w:szCs w:val="18"/>
                <w:lang w:eastAsia="zh-CN"/>
              </w:rPr>
              <w:t xml:space="preserve"> </w:t>
            </w:r>
            <w:proofErr w:type="spellStart"/>
            <w:r w:rsidR="00691AA7">
              <w:rPr>
                <w:rFonts w:eastAsiaTheme="minorEastAsia"/>
                <w:sz w:val="18"/>
                <w:szCs w:val="18"/>
                <w:lang w:eastAsia="zh-CN"/>
              </w:rPr>
              <w:t>isnt</w:t>
            </w:r>
            <w:proofErr w:type="spellEnd"/>
            <w:r w:rsidR="00691AA7">
              <w:rPr>
                <w:rFonts w:eastAsiaTheme="minorEastAsia"/>
                <w:sz w:val="18"/>
                <w:szCs w:val="18"/>
                <w:lang w:eastAsia="zh-CN"/>
              </w:rPr>
              <w:t xml:space="preserve"> this a gNB influenced choice ?</w:t>
            </w:r>
          </w:p>
        </w:tc>
      </w:tr>
      <w:tr w:rsidR="009E3660" w14:paraId="26530240" w14:textId="77777777" w:rsidTr="00A04904">
        <w:tc>
          <w:tcPr>
            <w:tcW w:w="1494" w:type="dxa"/>
          </w:tcPr>
          <w:p w14:paraId="2CE43545" w14:textId="53631781" w:rsidR="009E3660" w:rsidRDefault="009E3660" w:rsidP="009E3660">
            <w:pPr>
              <w:snapToGrid w:val="0"/>
              <w:spacing w:line="264" w:lineRule="auto"/>
              <w:jc w:val="center"/>
              <w:rPr>
                <w:rFonts w:eastAsiaTheme="minorEastAsia"/>
                <w:sz w:val="18"/>
                <w:szCs w:val="18"/>
                <w:lang w:eastAsia="zh-CN"/>
              </w:rPr>
            </w:pPr>
            <w:r w:rsidRPr="008D3AF5">
              <w:rPr>
                <w:rFonts w:eastAsiaTheme="minorEastAsia" w:hint="eastAsia"/>
                <w:sz w:val="18"/>
                <w:szCs w:val="18"/>
                <w:lang w:eastAsia="zh-CN"/>
              </w:rPr>
              <w:t>L</w:t>
            </w:r>
            <w:r w:rsidRPr="008D3AF5">
              <w:rPr>
                <w:rFonts w:eastAsiaTheme="minorEastAsia"/>
                <w:sz w:val="18"/>
                <w:szCs w:val="18"/>
                <w:lang w:eastAsia="zh-CN"/>
              </w:rPr>
              <w:t>enovo/</w:t>
            </w:r>
            <w:proofErr w:type="spellStart"/>
            <w:r w:rsidRPr="008D3AF5">
              <w:rPr>
                <w:rFonts w:eastAsiaTheme="minorEastAsia"/>
                <w:sz w:val="18"/>
                <w:szCs w:val="18"/>
                <w:lang w:eastAsia="zh-CN"/>
              </w:rPr>
              <w:t>MotM</w:t>
            </w:r>
            <w:proofErr w:type="spellEnd"/>
          </w:p>
        </w:tc>
        <w:tc>
          <w:tcPr>
            <w:tcW w:w="8144" w:type="dxa"/>
          </w:tcPr>
          <w:p w14:paraId="49DC5FC6" w14:textId="1B89A31B" w:rsidR="009E3660" w:rsidRDefault="009E3660" w:rsidP="009E3660">
            <w:pPr>
              <w:snapToGrid w:val="0"/>
              <w:spacing w:line="264" w:lineRule="auto"/>
              <w:rPr>
                <w:rFonts w:eastAsiaTheme="minorEastAsia"/>
                <w:sz w:val="18"/>
                <w:szCs w:val="18"/>
                <w:lang w:eastAsia="zh-CN"/>
              </w:rPr>
            </w:pPr>
            <w:r w:rsidRPr="008D3AF5">
              <w:rPr>
                <w:rFonts w:eastAsiaTheme="minorEastAsia"/>
                <w:sz w:val="18"/>
                <w:szCs w:val="18"/>
                <w:lang w:eastAsia="zh-CN"/>
              </w:rPr>
              <w:t>How to receive DL signals is up to UE implementation, we cannot see strong motivation to introduce such feature</w:t>
            </w:r>
            <w:r>
              <w:rPr>
                <w:rFonts w:eastAsiaTheme="minorEastAsia"/>
                <w:sz w:val="18"/>
                <w:szCs w:val="18"/>
                <w:lang w:eastAsia="zh-CN"/>
              </w:rPr>
              <w:t>.</w:t>
            </w:r>
            <w:r w:rsidRPr="008D3AF5">
              <w:rPr>
                <w:rFonts w:eastAsiaTheme="minorEastAsia"/>
                <w:sz w:val="18"/>
                <w:szCs w:val="18"/>
                <w:lang w:eastAsia="zh-CN"/>
              </w:rPr>
              <w:t xml:space="preserve"> </w:t>
            </w:r>
            <w:r>
              <w:rPr>
                <w:rFonts w:eastAsiaTheme="minorEastAsia"/>
                <w:sz w:val="18"/>
                <w:szCs w:val="18"/>
                <w:lang w:eastAsia="zh-CN"/>
              </w:rPr>
              <w:t>I</w:t>
            </w:r>
            <w:r w:rsidRPr="008D3AF5">
              <w:rPr>
                <w:rFonts w:eastAsiaTheme="minorEastAsia"/>
                <w:sz w:val="18"/>
                <w:szCs w:val="18"/>
                <w:lang w:eastAsia="zh-CN"/>
              </w:rPr>
              <w:t>t can be handled by CSI h</w:t>
            </w:r>
            <w:r w:rsidRPr="008D3AF5">
              <w:rPr>
                <w:sz w:val="18"/>
                <w:szCs w:val="18"/>
              </w:rPr>
              <w:t>ypothesis</w:t>
            </w:r>
            <w:r>
              <w:rPr>
                <w:sz w:val="18"/>
                <w:szCs w:val="18"/>
              </w:rPr>
              <w:t>.</w:t>
            </w:r>
          </w:p>
        </w:tc>
      </w:tr>
      <w:tr w:rsidR="00191533" w14:paraId="2DC9A9E2" w14:textId="77777777" w:rsidTr="00A04904">
        <w:tc>
          <w:tcPr>
            <w:tcW w:w="1494" w:type="dxa"/>
          </w:tcPr>
          <w:p w14:paraId="7DDBEF93" w14:textId="620B4C2A" w:rsidR="00191533" w:rsidRPr="008D3AF5" w:rsidRDefault="00DC2EAC" w:rsidP="00191533">
            <w:pPr>
              <w:snapToGrid w:val="0"/>
              <w:spacing w:line="264" w:lineRule="auto"/>
              <w:jc w:val="center"/>
              <w:rPr>
                <w:rFonts w:eastAsiaTheme="minorEastAsia"/>
                <w:sz w:val="18"/>
                <w:szCs w:val="18"/>
                <w:lang w:eastAsia="zh-CN"/>
              </w:rPr>
            </w:pPr>
            <w:r w:rsidRPr="00516BBA">
              <w:rPr>
                <w:rFonts w:eastAsiaTheme="minorEastAsia"/>
                <w:sz w:val="18"/>
                <w:szCs w:val="18"/>
                <w:lang w:eastAsia="zh-CN"/>
              </w:rPr>
              <w:t>V</w:t>
            </w:r>
            <w:r w:rsidR="00191533" w:rsidRPr="00516BBA">
              <w:rPr>
                <w:rFonts w:eastAsiaTheme="minorEastAsia"/>
                <w:sz w:val="18"/>
                <w:szCs w:val="18"/>
                <w:lang w:eastAsia="zh-CN"/>
              </w:rPr>
              <w:t>ivo</w:t>
            </w:r>
          </w:p>
        </w:tc>
        <w:tc>
          <w:tcPr>
            <w:tcW w:w="8144" w:type="dxa"/>
          </w:tcPr>
          <w:p w14:paraId="7982E64A" w14:textId="54AA542F" w:rsidR="00191533" w:rsidRPr="008D3AF5"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We think proposal 2.5 and proposal 2.6 aim to solve the same issue from the UE side and the </w:t>
            </w:r>
            <w:r w:rsidRPr="00516BBA">
              <w:rPr>
                <w:rFonts w:eastAsiaTheme="minorEastAsia" w:hint="eastAsia"/>
                <w:sz w:val="18"/>
                <w:szCs w:val="18"/>
                <w:lang w:eastAsia="zh-CN"/>
              </w:rPr>
              <w:t>g</w:t>
            </w:r>
            <w:r w:rsidRPr="00516BBA">
              <w:rPr>
                <w:rFonts w:eastAsiaTheme="minorEastAsia"/>
                <w:sz w:val="18"/>
                <w:szCs w:val="18"/>
                <w:lang w:eastAsia="zh-CN"/>
              </w:rPr>
              <w:t xml:space="preserve">NB </w:t>
            </w:r>
            <w:r w:rsidRPr="00516BBA">
              <w:rPr>
                <w:rFonts w:eastAsiaTheme="minorEastAsia" w:hint="eastAsia"/>
                <w:sz w:val="18"/>
                <w:szCs w:val="18"/>
                <w:lang w:eastAsia="zh-CN"/>
              </w:rPr>
              <w:t>side</w:t>
            </w:r>
            <w:r w:rsidRPr="00516BBA">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B7415BA" w14:textId="0F64A1CC"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6C37DD9" w14:textId="48683451" w:rsidR="00C72605" w:rsidRDefault="00C72605" w:rsidP="00C72605">
            <w:pPr>
              <w:snapToGrid w:val="0"/>
              <w:spacing w:line="264" w:lineRule="auto"/>
              <w:rPr>
                <w:rFonts w:eastAsiaTheme="minorEastAsia"/>
                <w:sz w:val="18"/>
                <w:szCs w:val="18"/>
                <w:lang w:eastAsia="zh-CN"/>
              </w:rPr>
            </w:pPr>
            <w:r>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Default="001276D9" w:rsidP="001276D9">
            <w:pPr>
              <w:snapToGrid w:val="0"/>
              <w:spacing w:line="264" w:lineRule="auto"/>
              <w:jc w:val="center"/>
              <w:rPr>
                <w:rFonts w:eastAsiaTheme="minorEastAsia"/>
                <w:sz w:val="18"/>
                <w:szCs w:val="18"/>
                <w:lang w:eastAsia="zh-CN"/>
              </w:rPr>
            </w:pPr>
            <w:r>
              <w:rPr>
                <w:rFonts w:eastAsiaTheme="minorEastAsia"/>
                <w:sz w:val="18"/>
                <w:szCs w:val="18"/>
                <w:lang w:eastAsia="zh-CN"/>
              </w:rPr>
              <w:t>ZTE</w:t>
            </w:r>
          </w:p>
        </w:tc>
        <w:tc>
          <w:tcPr>
            <w:tcW w:w="8144" w:type="dxa"/>
          </w:tcPr>
          <w:p w14:paraId="792D2486" w14:textId="77777777" w:rsidR="001276D9" w:rsidRDefault="001276D9" w:rsidP="001276D9">
            <w:pPr>
              <w:snapToGrid w:val="0"/>
              <w:spacing w:line="264" w:lineRule="auto"/>
              <w:rPr>
                <w:rFonts w:eastAsia="Malgun Gothic"/>
                <w:sz w:val="18"/>
                <w:szCs w:val="18"/>
                <w:lang w:eastAsia="ko-KR"/>
              </w:rPr>
            </w:pPr>
            <w:r>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In technical, Alt-2.3 is not relevant to gNB configuration, and should be removed, right?</w:t>
            </w:r>
          </w:p>
        </w:tc>
      </w:tr>
      <w:tr w:rsidR="00FA59DE" w14:paraId="42D372E1" w14:textId="77777777" w:rsidTr="00FA59DE">
        <w:tc>
          <w:tcPr>
            <w:tcW w:w="1494" w:type="dxa"/>
          </w:tcPr>
          <w:p w14:paraId="54E48D7E" w14:textId="77777777" w:rsidR="00FA59DE" w:rsidRDefault="00FA59DE" w:rsidP="002061F6">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5F14FA4E" w14:textId="77777777" w:rsidR="00FA59DE" w:rsidRDefault="00FA59DE" w:rsidP="002061F6">
            <w:pPr>
              <w:snapToGrid w:val="0"/>
              <w:spacing w:line="264" w:lineRule="auto"/>
              <w:rPr>
                <w:rFonts w:eastAsia="Malgun Gothic"/>
                <w:sz w:val="18"/>
                <w:szCs w:val="18"/>
                <w:lang w:eastAsia="ko-KR"/>
              </w:rPr>
            </w:pPr>
            <w:r w:rsidRPr="00243A00">
              <w:rPr>
                <w:rFonts w:eastAsia="Malgun Gothic"/>
                <w:sz w:val="18"/>
                <w:szCs w:val="18"/>
                <w:lang w:eastAsia="ko-KR"/>
              </w:rPr>
              <w:t>F</w:t>
            </w:r>
            <w:r>
              <w:rPr>
                <w:rFonts w:eastAsia="Malgun Gothic"/>
                <w:sz w:val="18"/>
                <w:szCs w:val="18"/>
                <w:lang w:eastAsia="ko-KR"/>
              </w:rPr>
              <w:t>rom gNB side, Alt-2.2 seems a good way to indicate the purpose.</w:t>
            </w:r>
            <w:r w:rsidRPr="00243A00">
              <w:rPr>
                <w:rFonts w:eastAsia="Malgun Gothic"/>
                <w:sz w:val="18"/>
                <w:szCs w:val="18"/>
                <w:lang w:eastAsia="ko-KR"/>
              </w:rPr>
              <w:t xml:space="preserve"> </w:t>
            </w:r>
            <w:r>
              <w:rPr>
                <w:rFonts w:eastAsia="Malgun Gothic"/>
                <w:sz w:val="18"/>
                <w:szCs w:val="18"/>
                <w:lang w:eastAsia="ko-KR"/>
              </w:rPr>
              <w:t>S</w:t>
            </w:r>
            <w:r w:rsidRPr="00243A00">
              <w:rPr>
                <w:rFonts w:eastAsia="Malgun Gothic"/>
                <w:sz w:val="18"/>
                <w:szCs w:val="18"/>
                <w:lang w:eastAsia="ko-KR"/>
              </w:rPr>
              <w:t xml:space="preserve">uggest </w:t>
            </w:r>
            <w:proofErr w:type="gramStart"/>
            <w:r w:rsidRPr="00243A00">
              <w:rPr>
                <w:rFonts w:eastAsia="Malgun Gothic"/>
                <w:sz w:val="18"/>
                <w:szCs w:val="18"/>
                <w:lang w:eastAsia="ko-KR"/>
              </w:rPr>
              <w:t>to replace</w:t>
            </w:r>
            <w:proofErr w:type="gramEnd"/>
            <w:r w:rsidRPr="00243A00">
              <w:rPr>
                <w:rFonts w:eastAsia="Malgun Gothic"/>
                <w:sz w:val="18"/>
                <w:szCs w:val="18"/>
                <w:lang w:eastAsia="ko-KR"/>
              </w:rPr>
              <w:t xml:space="preserve"> “with” by “for”, since</w:t>
            </w:r>
            <w:r>
              <w:rPr>
                <w:rFonts w:eastAsia="Malgun Gothic"/>
                <w:sz w:val="18"/>
                <w:szCs w:val="18"/>
                <w:lang w:eastAsia="ko-KR"/>
              </w:rPr>
              <w:t xml:space="preserve"> </w:t>
            </w:r>
            <w:r w:rsidRPr="00243A00">
              <w:rPr>
                <w:rFonts w:eastAsia="Malgun Gothic"/>
                <w:sz w:val="18"/>
                <w:szCs w:val="18"/>
                <w:lang w:eastAsia="ko-KR"/>
              </w:rPr>
              <w:t>the usage is recommended for future use after the beam report, not used during beam measurement.</w:t>
            </w:r>
          </w:p>
        </w:tc>
      </w:tr>
      <w:tr w:rsidR="00FC52B0" w14:paraId="7E0AC534" w14:textId="77777777" w:rsidTr="00FC52B0">
        <w:tc>
          <w:tcPr>
            <w:tcW w:w="1494" w:type="dxa"/>
          </w:tcPr>
          <w:p w14:paraId="705BEE85"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11DA480D"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Alt-2.1 and Alt-2.2</w:t>
            </w:r>
          </w:p>
        </w:tc>
      </w:tr>
      <w:tr w:rsidR="002061F6" w14:paraId="11A7B232" w14:textId="77777777" w:rsidTr="00FC52B0">
        <w:tc>
          <w:tcPr>
            <w:tcW w:w="1494" w:type="dxa"/>
          </w:tcPr>
          <w:p w14:paraId="2B33587B" w14:textId="2E5E64C9"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D6271F" w14:textId="36B5A252"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6E269231" w14:textId="0AC867DA" w:rsidR="002708D5" w:rsidRDefault="002708D5" w:rsidP="002061F6">
            <w:pPr>
              <w:snapToGrid w:val="0"/>
              <w:spacing w:line="264" w:lineRule="auto"/>
              <w:rPr>
                <w:rFonts w:eastAsiaTheme="minorEastAsia"/>
                <w:sz w:val="18"/>
                <w:szCs w:val="18"/>
                <w:lang w:eastAsia="zh-CN"/>
              </w:rPr>
            </w:pPr>
            <w:r>
              <w:rPr>
                <w:rFonts w:eastAsiaTheme="minorEastAsia"/>
                <w:sz w:val="18"/>
                <w:szCs w:val="18"/>
                <w:lang w:eastAsia="zh-CN"/>
              </w:rPr>
              <w:t>We prefer Alt-2.1</w:t>
            </w:r>
          </w:p>
        </w:tc>
      </w:tr>
      <w:tr w:rsidR="00792AA2" w14:paraId="7BB26CD9" w14:textId="77777777" w:rsidTr="00FC52B0">
        <w:tc>
          <w:tcPr>
            <w:tcW w:w="1494" w:type="dxa"/>
          </w:tcPr>
          <w:p w14:paraId="36AF0AC9" w14:textId="2A7FC98B" w:rsidR="00792AA2" w:rsidRDefault="00792AA2" w:rsidP="00792AA2">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43DA366" w14:textId="03639E10"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I’m a bit confused with the proposal. What is the subsequent UE behavior after gNB indication/configuration of Alt-2.2, Alt-2.3? For Alt-2.1, I can understand the intention, after gNB indication/configuration UE would receive 2 CMR pair with two Rx panel or single Rx panel. But, for Alt-2.2 and 2.3, it is not clear for us. Maybe proponents can clarify this.</w:t>
            </w:r>
          </w:p>
        </w:tc>
      </w:tr>
      <w:tr w:rsidR="00405137" w14:paraId="75555673" w14:textId="77777777" w:rsidTr="00FC52B0">
        <w:tc>
          <w:tcPr>
            <w:tcW w:w="1494" w:type="dxa"/>
          </w:tcPr>
          <w:p w14:paraId="6ABC2471" w14:textId="65E26393" w:rsidR="00405137" w:rsidRDefault="00405137" w:rsidP="00792AA2">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1A3C3157" w14:textId="77777777" w:rsidR="00405137" w:rsidRDefault="000772E1" w:rsidP="000772E1">
            <w:pPr>
              <w:snapToGrid w:val="0"/>
              <w:spacing w:line="264" w:lineRule="auto"/>
              <w:rPr>
                <w:ins w:id="96" w:author="Runhua Chen" w:date="2021-08-19T12:05:00Z"/>
                <w:rFonts w:eastAsia="Malgun Gothic"/>
                <w:sz w:val="18"/>
                <w:szCs w:val="18"/>
                <w:lang w:eastAsia="ko-KR"/>
              </w:rPr>
            </w:pPr>
            <w:r>
              <w:rPr>
                <w:rFonts w:eastAsia="Malgun Gothic"/>
                <w:sz w:val="18"/>
                <w:szCs w:val="18"/>
                <w:lang w:eastAsia="ko-KR"/>
              </w:rPr>
              <w:t xml:space="preserve">@LGE: </w:t>
            </w:r>
            <w:r w:rsidR="00405137">
              <w:rPr>
                <w:rFonts w:eastAsia="Malgun Gothic"/>
                <w:sz w:val="18"/>
                <w:szCs w:val="18"/>
                <w:lang w:eastAsia="ko-KR"/>
              </w:rPr>
              <w:t xml:space="preserve">For 2.1, yes this is my personal understanding. </w:t>
            </w:r>
            <w:r>
              <w:rPr>
                <w:rFonts w:eastAsia="Malgun Gothic"/>
                <w:sz w:val="18"/>
                <w:szCs w:val="18"/>
                <w:lang w:eastAsia="ko-KR"/>
              </w:rPr>
              <w:t xml:space="preserve"> </w:t>
            </w:r>
            <w:r w:rsidR="00405137">
              <w:rPr>
                <w:rFonts w:eastAsia="Malgun Gothic"/>
                <w:sz w:val="18"/>
                <w:szCs w:val="18"/>
                <w:lang w:eastAsia="ko-KR"/>
              </w:rPr>
              <w:t xml:space="preserve">For 2.2/2.3, proponents can clarify. </w:t>
            </w:r>
          </w:p>
          <w:p w14:paraId="123D8B6F" w14:textId="77777777" w:rsidR="000D69B6" w:rsidRDefault="000D69B6" w:rsidP="000772E1">
            <w:pPr>
              <w:snapToGrid w:val="0"/>
              <w:spacing w:line="264" w:lineRule="auto"/>
              <w:rPr>
                <w:ins w:id="97" w:author="Runhua Chen" w:date="2021-08-19T12:05:00Z"/>
                <w:rFonts w:eastAsia="Malgun Gothic"/>
                <w:sz w:val="18"/>
                <w:szCs w:val="18"/>
                <w:lang w:eastAsia="ko-KR"/>
              </w:rPr>
            </w:pPr>
          </w:p>
          <w:p w14:paraId="4ECEF9E3" w14:textId="4BEDF9A9" w:rsidR="000D69B6" w:rsidRDefault="000D69B6" w:rsidP="000772E1">
            <w:pPr>
              <w:snapToGrid w:val="0"/>
              <w:spacing w:line="264" w:lineRule="auto"/>
              <w:rPr>
                <w:rFonts w:eastAsia="Malgun Gothic"/>
                <w:sz w:val="18"/>
                <w:szCs w:val="18"/>
                <w:lang w:eastAsia="ko-KR"/>
              </w:rPr>
            </w:pPr>
            <w:ins w:id="98" w:author="Runhua Chen" w:date="2021-08-19T12:05:00Z">
              <w:r>
                <w:rPr>
                  <w:szCs w:val="20"/>
                </w:rPr>
                <w:t>@</w:t>
              </w:r>
              <w:r w:rsidRPr="001B3D5C">
                <w:rPr>
                  <w:szCs w:val="20"/>
                </w:rPr>
                <w:t xml:space="preserve">Apple, OPPO, MediaTek, </w:t>
              </w:r>
              <w:r>
                <w:rPr>
                  <w:szCs w:val="20"/>
                </w:rPr>
                <w:t>Lenovo/</w:t>
              </w:r>
              <w:proofErr w:type="spellStart"/>
              <w:r>
                <w:rPr>
                  <w:szCs w:val="20"/>
                </w:rPr>
                <w:t>MotM</w:t>
              </w:r>
              <w:proofErr w:type="spellEnd"/>
              <w:r>
                <w:rPr>
                  <w:szCs w:val="20"/>
                </w:rPr>
                <w:t>: is it OK to leave these options on the table and decide in RAN1#106b-e whether to support this feature?</w:t>
              </w:r>
            </w:ins>
          </w:p>
        </w:tc>
      </w:tr>
      <w:tr w:rsidR="00DA16CB" w14:paraId="11D1A19A" w14:textId="77777777" w:rsidTr="00FC52B0">
        <w:tc>
          <w:tcPr>
            <w:tcW w:w="1494" w:type="dxa"/>
          </w:tcPr>
          <w:p w14:paraId="27581881" w14:textId="6382DC8F" w:rsidR="00DA16CB" w:rsidRPr="00980C05" w:rsidRDefault="00DA16CB" w:rsidP="00DA16CB">
            <w:pPr>
              <w:snapToGrid w:val="0"/>
              <w:spacing w:line="264" w:lineRule="auto"/>
              <w:rPr>
                <w:rFonts w:eastAsia="Malgun Gothic"/>
                <w:sz w:val="18"/>
                <w:szCs w:val="22"/>
                <w:lang w:eastAsia="ko-KR"/>
              </w:rPr>
            </w:pPr>
            <w:r w:rsidRPr="00980C05">
              <w:rPr>
                <w:sz w:val="18"/>
                <w:szCs w:val="22"/>
              </w:rPr>
              <w:t>Qualcomm</w:t>
            </w:r>
          </w:p>
        </w:tc>
        <w:tc>
          <w:tcPr>
            <w:tcW w:w="8144" w:type="dxa"/>
          </w:tcPr>
          <w:p w14:paraId="79B0E1C1" w14:textId="2E544AA5" w:rsidR="00DA16CB" w:rsidRPr="00980C05" w:rsidRDefault="00DA16CB" w:rsidP="00DA16CB">
            <w:pPr>
              <w:snapToGrid w:val="0"/>
              <w:spacing w:line="264" w:lineRule="auto"/>
              <w:rPr>
                <w:rFonts w:eastAsia="Malgun Gothic"/>
                <w:sz w:val="18"/>
                <w:szCs w:val="22"/>
                <w:lang w:eastAsia="ko-KR"/>
              </w:rPr>
            </w:pPr>
            <w:r w:rsidRPr="00980C05">
              <w:rPr>
                <w:sz w:val="18"/>
                <w:szCs w:val="22"/>
              </w:rPr>
              <w:t xml:space="preserve">Either Alt-2.1 and Alt-2.2 is fine. gNB indication of purpose is beneficial to guide UE’s beam group selection, while UE feedback in previous proposal is also needed to inform gNB the actual result, </w:t>
            </w:r>
            <w:proofErr w:type="gramStart"/>
            <w:r w:rsidRPr="00980C05">
              <w:rPr>
                <w:sz w:val="18"/>
                <w:szCs w:val="22"/>
              </w:rPr>
              <w:t>i.e.</w:t>
            </w:r>
            <w:proofErr w:type="gramEnd"/>
            <w:r w:rsidRPr="00980C05">
              <w:rPr>
                <w:sz w:val="18"/>
                <w:szCs w:val="22"/>
              </w:rPr>
              <w:t xml:space="preserve"> whether the guidance is achieved or not. </w:t>
            </w:r>
          </w:p>
        </w:tc>
      </w:tr>
      <w:tr w:rsidR="00BD711F" w14:paraId="7CCA185B" w14:textId="77777777" w:rsidTr="00FC52B0">
        <w:tc>
          <w:tcPr>
            <w:tcW w:w="1494" w:type="dxa"/>
          </w:tcPr>
          <w:p w14:paraId="541302B7" w14:textId="3874FCAA" w:rsidR="00BD711F" w:rsidRPr="00980C05" w:rsidRDefault="00BD711F" w:rsidP="00BD711F">
            <w:pPr>
              <w:snapToGrid w:val="0"/>
              <w:spacing w:line="264" w:lineRule="auto"/>
              <w:rPr>
                <w:sz w:val="18"/>
                <w:szCs w:val="22"/>
              </w:rPr>
            </w:pPr>
            <w:r>
              <w:rPr>
                <w:rFonts w:eastAsiaTheme="minorEastAsia"/>
                <w:sz w:val="18"/>
                <w:szCs w:val="18"/>
                <w:lang w:eastAsia="zh-CN"/>
              </w:rPr>
              <w:t>Ericsson</w:t>
            </w:r>
          </w:p>
        </w:tc>
        <w:tc>
          <w:tcPr>
            <w:tcW w:w="8144" w:type="dxa"/>
          </w:tcPr>
          <w:p w14:paraId="5BE09DEE" w14:textId="77777777"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 xml:space="preserve">Whether the beams are associated with different Rx filters (Alt-2.1) and/or the maximum number of supported </w:t>
            </w:r>
            <w:proofErr w:type="gramStart"/>
            <w:r>
              <w:rPr>
                <w:rFonts w:eastAsiaTheme="minorEastAsia"/>
                <w:sz w:val="18"/>
                <w:szCs w:val="18"/>
                <w:lang w:eastAsia="zh-CN"/>
              </w:rPr>
              <w:t>layer</w:t>
            </w:r>
            <w:proofErr w:type="gramEnd"/>
            <w:r>
              <w:rPr>
                <w:rFonts w:eastAsiaTheme="minorEastAsia"/>
                <w:sz w:val="18"/>
                <w:szCs w:val="18"/>
                <w:lang w:eastAsia="zh-CN"/>
              </w:rPr>
              <w:t xml:space="preserve"> per DL RS in a group (Alt-2.3) depends on the UE.  </w:t>
            </w:r>
            <w:proofErr w:type="gramStart"/>
            <w:r>
              <w:rPr>
                <w:rFonts w:eastAsiaTheme="minorEastAsia"/>
                <w:sz w:val="18"/>
                <w:szCs w:val="18"/>
                <w:lang w:eastAsia="zh-CN"/>
              </w:rPr>
              <w:t>So</w:t>
            </w:r>
            <w:proofErr w:type="gramEnd"/>
            <w:r>
              <w:rPr>
                <w:rFonts w:eastAsiaTheme="minorEastAsia"/>
                <w:sz w:val="18"/>
                <w:szCs w:val="18"/>
                <w:lang w:eastAsia="zh-CN"/>
              </w:rPr>
              <w:t xml:space="preserve"> we don’t think gNB can indicate/configure the information in Alt-2.1 or Alt-2.3 to the UE.</w:t>
            </w:r>
          </w:p>
          <w:p w14:paraId="53178C66" w14:textId="77777777" w:rsidR="00BD711F" w:rsidRDefault="00BD711F" w:rsidP="00BD711F">
            <w:pPr>
              <w:snapToGrid w:val="0"/>
              <w:spacing w:line="264" w:lineRule="auto"/>
              <w:rPr>
                <w:rFonts w:eastAsiaTheme="minorEastAsia"/>
                <w:sz w:val="18"/>
                <w:szCs w:val="18"/>
                <w:lang w:eastAsia="zh-CN"/>
              </w:rPr>
            </w:pPr>
          </w:p>
          <w:p w14:paraId="49721632" w14:textId="77777777"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Regarding Alt-2.3, we are not sure if diversity based reception is within the scope of Rel-17 feMIMO.  Note that the objective for this agenda is as follows:</w:t>
            </w:r>
          </w:p>
          <w:p w14:paraId="38CA60A5" w14:textId="77777777" w:rsidR="00BD711F" w:rsidRDefault="00BD711F" w:rsidP="00BD711F">
            <w:pPr>
              <w:snapToGrid w:val="0"/>
              <w:spacing w:line="264" w:lineRule="auto"/>
              <w:rPr>
                <w:rFonts w:eastAsiaTheme="minorEastAsia"/>
                <w:sz w:val="18"/>
                <w:szCs w:val="18"/>
                <w:lang w:eastAsia="zh-CN"/>
              </w:rPr>
            </w:pPr>
          </w:p>
          <w:p w14:paraId="46EA63AC" w14:textId="77777777" w:rsidR="00BD711F" w:rsidRDefault="00BD711F" w:rsidP="00BD711F">
            <w:pPr>
              <w:jc w:val="both"/>
              <w:rPr>
                <w:rFonts w:eastAsiaTheme="minorEastAsia"/>
                <w:sz w:val="18"/>
                <w:szCs w:val="18"/>
                <w:lang w:eastAsia="zh-CN"/>
              </w:rPr>
            </w:pPr>
            <w:r w:rsidRPr="00C70E94">
              <w:rPr>
                <w:rFonts w:eastAsiaTheme="minorEastAsia"/>
                <w:sz w:val="18"/>
                <w:szCs w:val="18"/>
                <w:lang w:eastAsia="zh-CN"/>
              </w:rPr>
              <w:t>“</w:t>
            </w:r>
            <w:r>
              <w:t xml:space="preserve">Evaluate and, if needed, specify beam-management-related enhancements for </w:t>
            </w:r>
            <w:r w:rsidRPr="00C70E94">
              <w:rPr>
                <w:highlight w:val="yellow"/>
              </w:rPr>
              <w:t>simultaneous multi-TRP transmission</w:t>
            </w:r>
            <w:r>
              <w:t xml:space="preserve"> with multi-panel reception</w:t>
            </w:r>
            <w:r>
              <w:rPr>
                <w:rFonts w:eastAsiaTheme="minorEastAsia"/>
                <w:sz w:val="18"/>
                <w:szCs w:val="18"/>
                <w:lang w:eastAsia="zh-CN"/>
              </w:rPr>
              <w:t>”</w:t>
            </w:r>
          </w:p>
          <w:p w14:paraId="28FE8D23" w14:textId="77777777" w:rsidR="00BD711F" w:rsidRDefault="00BD711F" w:rsidP="00BD711F">
            <w:pPr>
              <w:jc w:val="both"/>
              <w:rPr>
                <w:sz w:val="18"/>
                <w:szCs w:val="18"/>
              </w:rPr>
            </w:pPr>
          </w:p>
          <w:p w14:paraId="48792E6A" w14:textId="77777777" w:rsidR="00BD711F" w:rsidRDefault="00BD711F" w:rsidP="00BD711F">
            <w:pPr>
              <w:jc w:val="both"/>
              <w:rPr>
                <w:sz w:val="18"/>
                <w:szCs w:val="18"/>
              </w:rPr>
            </w:pPr>
            <w:r>
              <w:rPr>
                <w:sz w:val="18"/>
                <w:szCs w:val="18"/>
              </w:rPr>
              <w:t xml:space="preserve">For diversity based reception, what is the assumption on the transmission side? Our interpretation of ‘simultaneous multi-TRP transmission with multi-panel reception’ is that the scope of this agenda only covers spatial multiplexing.  </w:t>
            </w:r>
          </w:p>
          <w:p w14:paraId="6BF662E9" w14:textId="77777777" w:rsidR="00BD711F" w:rsidRDefault="00BD711F" w:rsidP="00BD711F">
            <w:pPr>
              <w:jc w:val="both"/>
              <w:rPr>
                <w:szCs w:val="20"/>
              </w:rPr>
            </w:pPr>
          </w:p>
          <w:p w14:paraId="663D6CA5" w14:textId="77777777" w:rsidR="00BD711F" w:rsidRPr="00C70E94" w:rsidRDefault="00BD711F" w:rsidP="00BD711F">
            <w:pPr>
              <w:jc w:val="both"/>
              <w:rPr>
                <w:szCs w:val="20"/>
              </w:rPr>
            </w:pPr>
            <w:proofErr w:type="gramStart"/>
            <w:r>
              <w:rPr>
                <w:szCs w:val="20"/>
              </w:rPr>
              <w:t>So</w:t>
            </w:r>
            <w:proofErr w:type="gramEnd"/>
            <w:r>
              <w:rPr>
                <w:szCs w:val="20"/>
              </w:rPr>
              <w:t xml:space="preserve"> our preference is Alt-2.4.</w:t>
            </w:r>
          </w:p>
          <w:p w14:paraId="785C021D" w14:textId="77777777" w:rsidR="00BD711F" w:rsidRPr="00980C05" w:rsidRDefault="00BD711F" w:rsidP="00BD711F">
            <w:pPr>
              <w:snapToGrid w:val="0"/>
              <w:spacing w:line="264" w:lineRule="auto"/>
              <w:rPr>
                <w:sz w:val="18"/>
                <w:szCs w:val="22"/>
              </w:rPr>
            </w:pP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9528E3">
        <w:rPr>
          <w:highlight w:val="yellow"/>
          <w:u w:val="single"/>
        </w:rPr>
        <w:t>Offline proposal</w:t>
      </w:r>
      <w:r w:rsidRPr="007A6C6F">
        <w:rPr>
          <w:u w:val="single"/>
        </w:rPr>
        <w:t xml:space="preserve"> </w:t>
      </w:r>
    </w:p>
    <w:p w14:paraId="6183A669" w14:textId="2B1DDCBE" w:rsidR="006D1244"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0E7612">
        <w:rPr>
          <w:highlight w:val="yellow"/>
        </w:rPr>
        <w:t>RAN1#106-e</w:t>
      </w:r>
      <w:r w:rsidR="00CD7FA0">
        <w:t>.</w:t>
      </w:r>
    </w:p>
    <w:p w14:paraId="4C759695" w14:textId="77777777" w:rsidR="00645E2F" w:rsidRPr="00DF5163" w:rsidRDefault="00645E2F" w:rsidP="00645E2F">
      <w:pPr>
        <w:pStyle w:val="0Maintext"/>
        <w:numPr>
          <w:ilvl w:val="1"/>
          <w:numId w:val="91"/>
        </w:numPr>
        <w:rPr>
          <w:szCs w:val="20"/>
        </w:rPr>
      </w:pPr>
      <w:r w:rsidRPr="00DF5163">
        <w:rPr>
          <w:szCs w:val="20"/>
        </w:rPr>
        <w:t>Support (18): ZTE, CATT, Lenovo</w:t>
      </w:r>
      <w:r w:rsidRPr="00DF5163">
        <w:rPr>
          <w:szCs w:val="20"/>
          <w:lang w:val="en-US"/>
        </w:rPr>
        <w:t>/MoM</w:t>
      </w:r>
      <w:r w:rsidRPr="00DF5163">
        <w:rPr>
          <w:szCs w:val="20"/>
        </w:rPr>
        <w:t>, Spreadtrum, Qualcomm, Intel,  LGE, Xiaomi, TCL, Nokia/NSB</w:t>
      </w:r>
      <w:r w:rsidRPr="00DF5163">
        <w:rPr>
          <w:szCs w:val="20"/>
          <w:lang w:val="en-US"/>
        </w:rPr>
        <w:t>, Sony, ETRI, NTT DOCOMO,  Ericsson, Futurewei, AT&amp;T</w:t>
      </w:r>
    </w:p>
    <w:p w14:paraId="561EA333" w14:textId="77777777" w:rsidR="00645E2F" w:rsidRDefault="00645E2F" w:rsidP="00645E2F">
      <w:pPr>
        <w:pStyle w:val="0Maintext"/>
        <w:numPr>
          <w:ilvl w:val="1"/>
          <w:numId w:val="91"/>
        </w:numPr>
      </w:pPr>
      <w:r>
        <w:t>Concern (3): Apple, vivo, OPPO</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8A52D8">
        <w:rPr>
          <w:szCs w:val="20"/>
          <w:highlight w:val="yellow"/>
        </w:rPr>
        <w:t>RAN1#106b-e</w:t>
      </w:r>
    </w:p>
    <w:p w14:paraId="10B2B408" w14:textId="77777777"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other beam in the beam group </w:t>
      </w:r>
    </w:p>
    <w:p w14:paraId="61B9EBC0" w14:textId="040816F0"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 Intel, Huawei/HiSilicon,</w:t>
      </w:r>
    </w:p>
    <w:p w14:paraId="32B148E2" w14:textId="77777777"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configuration , including ZP and/or NZP IMR </w:t>
      </w:r>
    </w:p>
    <w:p w14:paraId="7BA4DDE2" w14:textId="5ED8F686"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 xml:space="preserve">Supported by: </w:t>
      </w:r>
      <w:r w:rsidRPr="001E273B">
        <w:rPr>
          <w:rFonts w:ascii="Times New Roman" w:hAnsi="Times New Roman" w:cs="Times New Roman"/>
          <w:sz w:val="20"/>
          <w:szCs w:val="20"/>
          <w:lang w:val="en-US"/>
        </w:rPr>
        <w:t>Intel, ZTE</w:t>
      </w:r>
      <w:r>
        <w:rPr>
          <w:rFonts w:ascii="Times New Roman" w:hAnsi="Times New Roman" w:cs="Times New Roman"/>
          <w:sz w:val="20"/>
          <w:szCs w:val="20"/>
          <w:lang w:val="en-US"/>
        </w:rPr>
        <w:t>, Qualcomm, 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TCL</w:t>
      </w:r>
    </w:p>
    <w:p w14:paraId="12DF94F7" w14:textId="44EFD78C" w:rsidR="001B3D5C" w:rsidRPr="001E273B" w:rsidRDefault="001B3D5C" w:rsidP="005F1503">
      <w:pPr>
        <w:pStyle w:val="ListParagraph"/>
        <w:snapToGrid w:val="0"/>
        <w:spacing w:after="0" w:line="240" w:lineRule="auto"/>
        <w:rPr>
          <w:rFonts w:ascii="Times New Roman" w:hAnsi="Times New Roman" w:cs="Times New Roman"/>
          <w:sz w:val="20"/>
          <w:szCs w:val="20"/>
          <w:lang w:val="en-US"/>
        </w:rPr>
      </w:pPr>
    </w:p>
    <w:p w14:paraId="76259FA6" w14:textId="77777777" w:rsidR="001B3D5C" w:rsidRDefault="001B3D5C" w:rsidP="001B3D5C">
      <w:pPr>
        <w:pStyle w:val="ListParagraph"/>
        <w:snapToGrid w:val="0"/>
        <w:spacing w:after="0" w:line="240" w:lineRule="auto"/>
        <w:ind w:left="0"/>
        <w:rPr>
          <w:rFonts w:ascii="Times New Roman" w:hAnsi="Times New Roman" w:cs="Times New Roman"/>
          <w:sz w:val="16"/>
          <w:szCs w:val="16"/>
          <w:lang w:val="en-US"/>
        </w:rPr>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are some </w:t>
            </w:r>
            <w:proofErr w:type="gramStart"/>
            <w:r>
              <w:rPr>
                <w:rFonts w:eastAsiaTheme="minorEastAsia"/>
                <w:sz w:val="18"/>
                <w:szCs w:val="18"/>
                <w:lang w:eastAsia="zh-CN"/>
              </w:rPr>
              <w:t>enhancement</w:t>
            </w:r>
            <w:proofErr w:type="gramEnd"/>
            <w:r>
              <w:rPr>
                <w:rFonts w:eastAsiaTheme="minorEastAsia"/>
                <w:sz w:val="18"/>
                <w:szCs w:val="18"/>
                <w:lang w:eastAsia="zh-CN"/>
              </w:rPr>
              <w:t xml:space="preserve">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w:t>
            </w:r>
            <w:proofErr w:type="gramEnd"/>
            <w:r w:rsidRPr="00143C90">
              <w:rPr>
                <w:rFonts w:eastAsiaTheme="minorEastAsia"/>
                <w:sz w:val="18"/>
                <w:szCs w:val="18"/>
                <w:lang w:eastAsia="zh-CN"/>
              </w:rPr>
              <w:t>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rPr>
          <w:ins w:id="99" w:author="Runhua Chen" w:date="2021-08-17T10:51:00Z"/>
        </w:trPr>
        <w:tc>
          <w:tcPr>
            <w:tcW w:w="1494" w:type="dxa"/>
          </w:tcPr>
          <w:p w14:paraId="48BE64A3" w14:textId="77777777" w:rsidR="00A04904" w:rsidRDefault="00A04904" w:rsidP="00C22B03">
            <w:pPr>
              <w:snapToGrid w:val="0"/>
              <w:spacing w:line="264" w:lineRule="auto"/>
              <w:jc w:val="center"/>
              <w:rPr>
                <w:ins w:id="100" w:author="Runhua Chen" w:date="2021-08-17T10:51:00Z"/>
                <w:rFonts w:eastAsiaTheme="minorEastAsia"/>
                <w:sz w:val="18"/>
                <w:szCs w:val="18"/>
                <w:lang w:eastAsia="zh-CN"/>
              </w:rPr>
            </w:pPr>
            <w:ins w:id="101" w:author="Runhua Chen" w:date="2021-08-17T10:51:00Z">
              <w:r>
                <w:rPr>
                  <w:rFonts w:eastAsiaTheme="minorEastAsia"/>
                  <w:sz w:val="18"/>
                  <w:szCs w:val="18"/>
                  <w:lang w:eastAsia="zh-CN"/>
                </w:rPr>
                <w:t>Mod</w:t>
              </w:r>
            </w:ins>
          </w:p>
        </w:tc>
        <w:tc>
          <w:tcPr>
            <w:tcW w:w="8144" w:type="dxa"/>
          </w:tcPr>
          <w:p w14:paraId="4B279FB3" w14:textId="77777777" w:rsidR="00A04904" w:rsidRDefault="00A04904" w:rsidP="00C22B03">
            <w:pPr>
              <w:snapToGrid w:val="0"/>
              <w:spacing w:line="264" w:lineRule="auto"/>
              <w:rPr>
                <w:ins w:id="102" w:author="Runhua Chen" w:date="2021-08-17T10:51:00Z"/>
                <w:rFonts w:eastAsiaTheme="minorEastAsia"/>
                <w:sz w:val="18"/>
                <w:szCs w:val="18"/>
                <w:lang w:eastAsia="zh-CN"/>
              </w:rPr>
            </w:pPr>
            <w:ins w:id="103" w:author="Runhua Chen" w:date="2021-08-17T10:51: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012841" w14:paraId="43176776" w14:textId="77777777" w:rsidTr="00A04904">
        <w:trPr>
          <w:ins w:id="104" w:author="Yan Zhou" w:date="2021-08-17T15:53:00Z"/>
        </w:trPr>
        <w:tc>
          <w:tcPr>
            <w:tcW w:w="1494" w:type="dxa"/>
          </w:tcPr>
          <w:p w14:paraId="40BA2251" w14:textId="4710899C" w:rsidR="00012841" w:rsidRDefault="00012841" w:rsidP="00C22B03">
            <w:pPr>
              <w:snapToGrid w:val="0"/>
              <w:spacing w:line="264" w:lineRule="auto"/>
              <w:jc w:val="center"/>
              <w:rPr>
                <w:ins w:id="105" w:author="Yan Zhou" w:date="2021-08-17T15:53:00Z"/>
                <w:rFonts w:eastAsiaTheme="minorEastAsia"/>
                <w:sz w:val="18"/>
                <w:szCs w:val="18"/>
                <w:lang w:eastAsia="zh-CN"/>
              </w:rPr>
            </w:pPr>
            <w:ins w:id="106" w:author="Yan Zhou" w:date="2021-08-17T15:53:00Z">
              <w:r>
                <w:rPr>
                  <w:rFonts w:eastAsiaTheme="minorEastAsia"/>
                  <w:sz w:val="18"/>
                  <w:szCs w:val="18"/>
                  <w:lang w:eastAsia="zh-CN"/>
                </w:rPr>
                <w:t>Qualcomm</w:t>
              </w:r>
            </w:ins>
          </w:p>
        </w:tc>
        <w:tc>
          <w:tcPr>
            <w:tcW w:w="8144" w:type="dxa"/>
          </w:tcPr>
          <w:p w14:paraId="3FC3516C" w14:textId="09E823A0" w:rsidR="00012841" w:rsidRDefault="00012841" w:rsidP="00C22B03">
            <w:pPr>
              <w:snapToGrid w:val="0"/>
              <w:spacing w:line="264" w:lineRule="auto"/>
              <w:rPr>
                <w:ins w:id="107" w:author="Yan Zhou" w:date="2021-08-17T15:53:00Z"/>
                <w:rFonts w:eastAsiaTheme="minorEastAsia"/>
                <w:sz w:val="18"/>
                <w:szCs w:val="18"/>
                <w:lang w:eastAsia="zh-CN"/>
              </w:rPr>
            </w:pPr>
            <w:ins w:id="108" w:author="Yan Zhou" w:date="2021-08-17T15:53:00Z">
              <w:r>
                <w:rPr>
                  <w:rFonts w:eastAsiaTheme="minorEastAsia"/>
                  <w:sz w:val="18"/>
                  <w:szCs w:val="18"/>
                  <w:lang w:eastAsia="zh-CN"/>
                </w:rPr>
                <w:t>Support Option 2. We are not clear how Option 1 works.</w:t>
              </w:r>
            </w:ins>
            <w:ins w:id="109" w:author="Yan Zhou" w:date="2021-08-17T15:54:00Z">
              <w:r>
                <w:rPr>
                  <w:rFonts w:eastAsiaTheme="minorEastAsia"/>
                  <w:sz w:val="18"/>
                  <w:szCs w:val="18"/>
                  <w:lang w:eastAsia="zh-CN"/>
                </w:rPr>
                <w:t xml:space="preserve"> CMR for gNB beam 2 cannot serve as IMR for gNB beam 1. Because they are supposed to be received with corresponding Rx beams at differe</w:t>
              </w:r>
            </w:ins>
            <w:ins w:id="110" w:author="Yan Zhou" w:date="2021-08-17T15:55:00Z">
              <w:r>
                <w:rPr>
                  <w:rFonts w:eastAsiaTheme="minorEastAsia"/>
                  <w:sz w:val="18"/>
                  <w:szCs w:val="18"/>
                  <w:lang w:eastAsia="zh-CN"/>
                </w:rPr>
                <w:t xml:space="preserve">nt time. </w:t>
              </w:r>
            </w:ins>
          </w:p>
        </w:tc>
      </w:tr>
      <w:tr w:rsidR="00DB6AE6" w14:paraId="371352E1" w14:textId="77777777" w:rsidTr="00A04904">
        <w:trPr>
          <w:ins w:id="111" w:author="Yushu Zhang" w:date="2021-08-18T09:06:00Z"/>
        </w:trPr>
        <w:tc>
          <w:tcPr>
            <w:tcW w:w="1494" w:type="dxa"/>
          </w:tcPr>
          <w:p w14:paraId="7D40D42C" w14:textId="595ECB19" w:rsidR="00DB6AE6" w:rsidRDefault="00DB6AE6" w:rsidP="00C22B03">
            <w:pPr>
              <w:snapToGrid w:val="0"/>
              <w:spacing w:line="264" w:lineRule="auto"/>
              <w:jc w:val="center"/>
              <w:rPr>
                <w:ins w:id="112" w:author="Yushu Zhang" w:date="2021-08-18T09:06:00Z"/>
                <w:rFonts w:eastAsiaTheme="minorEastAsia"/>
                <w:sz w:val="18"/>
                <w:szCs w:val="18"/>
                <w:lang w:eastAsia="zh-CN"/>
              </w:rPr>
            </w:pPr>
            <w:ins w:id="113" w:author="Yushu Zhang" w:date="2021-08-18T09:06:00Z">
              <w:r>
                <w:rPr>
                  <w:rFonts w:eastAsiaTheme="minorEastAsia"/>
                  <w:sz w:val="18"/>
                  <w:szCs w:val="18"/>
                  <w:lang w:eastAsia="zh-CN"/>
                </w:rPr>
                <w:t>Apple</w:t>
              </w:r>
            </w:ins>
          </w:p>
        </w:tc>
        <w:tc>
          <w:tcPr>
            <w:tcW w:w="8144" w:type="dxa"/>
          </w:tcPr>
          <w:p w14:paraId="3B188782" w14:textId="1503727A" w:rsidR="00DB6AE6" w:rsidRDefault="00DB6AE6" w:rsidP="00C22B03">
            <w:pPr>
              <w:snapToGrid w:val="0"/>
              <w:spacing w:line="264" w:lineRule="auto"/>
              <w:rPr>
                <w:ins w:id="114" w:author="Yushu Zhang" w:date="2021-08-18T09:06:00Z"/>
                <w:rFonts w:eastAsiaTheme="minorEastAsia"/>
                <w:sz w:val="18"/>
                <w:szCs w:val="18"/>
                <w:lang w:eastAsia="zh-CN"/>
              </w:rPr>
            </w:pPr>
            <w:ins w:id="115" w:author="Yushu Zhang" w:date="2021-08-18T09:06:00Z">
              <w:r>
                <w:rPr>
                  <w:rFonts w:eastAsiaTheme="minorEastAsia"/>
                  <w:sz w:val="18"/>
                  <w:szCs w:val="18"/>
                  <w:lang w:eastAsia="zh-CN"/>
                </w:rPr>
                <w:t>We still failed to see performance gain from L1-SINR.</w:t>
              </w:r>
            </w:ins>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seems measuring L1-SNR would cause trouble for the UE to find beam pair.  </w:t>
            </w:r>
            <w:proofErr w:type="gramStart"/>
            <w:r>
              <w:rPr>
                <w:rFonts w:eastAsiaTheme="minorEastAsia"/>
                <w:sz w:val="18"/>
                <w:szCs w:val="18"/>
                <w:lang w:eastAsia="zh-CN"/>
              </w:rPr>
              <w:t>An</w:t>
            </w:r>
            <w:proofErr w:type="gramEnd"/>
            <w:r>
              <w:rPr>
                <w:rFonts w:eastAsiaTheme="minorEastAsia"/>
                <w:sz w:val="18"/>
                <w:szCs w:val="18"/>
                <w:lang w:eastAsia="zh-CN"/>
              </w:rPr>
              <w:t xml:space="preserve">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2B895987"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Support L1-SINR for option 2. And, p</w:t>
            </w:r>
            <w:r w:rsidR="00535DB8">
              <w:rPr>
                <w:rFonts w:eastAsia="Malgun Gothic" w:hint="eastAsia"/>
                <w:sz w:val="18"/>
                <w:szCs w:val="18"/>
                <w:lang w:eastAsia="ko-KR"/>
              </w:rPr>
              <w:t xml:space="preserve">refer </w:t>
            </w:r>
            <w:r w:rsidR="00535DB8">
              <w:rPr>
                <w:rFonts w:eastAsia="Malgun Gothic"/>
                <w:sz w:val="18"/>
                <w:szCs w:val="18"/>
                <w:lang w:eastAsia="ko-KR"/>
              </w:rPr>
              <w:t xml:space="preserve">to agree on the introduction of L1-SINR reporting for </w:t>
            </w:r>
            <w:del w:id="116" w:author="SeongWon Go" w:date="2021-08-19T20:41:00Z">
              <w:r w:rsidR="00535DB8" w:rsidDel="00792AA2">
                <w:rPr>
                  <w:rFonts w:eastAsia="Malgun Gothic"/>
                  <w:sz w:val="18"/>
                  <w:szCs w:val="18"/>
                  <w:lang w:eastAsia="ko-KR"/>
                </w:rPr>
                <w:delText>option 2</w:delText>
              </w:r>
              <w:r w:rsidDel="00792AA2">
                <w:rPr>
                  <w:rFonts w:eastAsia="Malgun Gothic"/>
                  <w:sz w:val="18"/>
                  <w:szCs w:val="18"/>
                  <w:lang w:eastAsia="ko-KR"/>
                </w:rPr>
                <w:delText xml:space="preserve"> </w:delText>
              </w:r>
            </w:del>
            <w:ins w:id="117" w:author="SeongWon Go" w:date="2021-08-19T20:41:00Z">
              <w:r w:rsidR="00792AA2">
                <w:rPr>
                  <w:rFonts w:eastAsia="Malgun Gothic"/>
                  <w:sz w:val="18"/>
                  <w:szCs w:val="18"/>
                  <w:lang w:eastAsia="ko-KR"/>
                </w:rPr>
                <w:t xml:space="preserve">Rel-17 group-based beam reporting </w:t>
              </w:r>
            </w:ins>
            <w:r>
              <w:rPr>
                <w:rFonts w:eastAsia="Malgun Gothic"/>
                <w:sz w:val="18"/>
                <w:szCs w:val="18"/>
                <w:lang w:eastAsia="ko-KR"/>
              </w:rPr>
              <w:t>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For option 1: all of CMR in the other CMR resource set(set #2) can be IMR for a CMR in CMR resource set(set #1)? Or, specific linkage between CMRs in set #1 and CMRs in set #2 is defined/configured on CSI resource setting?(e.g.,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Malgun Gothic"/>
                <w:sz w:val="18"/>
                <w:szCs w:val="18"/>
                <w:lang w:eastAsia="ko-KR"/>
              </w:rPr>
            </w:pPr>
            <w:r>
              <w:rPr>
                <w:rFonts w:eastAsia="Malgun Gothic"/>
                <w:sz w:val="18"/>
                <w:szCs w:val="18"/>
                <w:lang w:eastAsia="ko-KR"/>
              </w:rPr>
              <w:t>Futurewei</w:t>
            </w:r>
          </w:p>
        </w:tc>
        <w:tc>
          <w:tcPr>
            <w:tcW w:w="8144" w:type="dxa"/>
          </w:tcPr>
          <w:p w14:paraId="1473F70E" w14:textId="7FA46891" w:rsidR="00DC2EAC" w:rsidRDefault="00DC2EAC" w:rsidP="001276D9">
            <w:pPr>
              <w:snapToGrid w:val="0"/>
              <w:spacing w:line="264" w:lineRule="auto"/>
              <w:rPr>
                <w:rFonts w:eastAsia="Malgun Gothic"/>
                <w:sz w:val="18"/>
                <w:szCs w:val="18"/>
                <w:lang w:eastAsia="ko-KR"/>
              </w:rPr>
            </w:pPr>
            <w:r>
              <w:rPr>
                <w:rFonts w:eastAsia="Malgun Gothic"/>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Malgun Gothic"/>
                <w:sz w:val="18"/>
                <w:szCs w:val="18"/>
                <w:lang w:eastAsia="ko-KR"/>
              </w:rPr>
            </w:pPr>
            <w:r>
              <w:rPr>
                <w:rFonts w:eastAsia="Malgun Gothic"/>
                <w:sz w:val="18"/>
                <w:szCs w:val="18"/>
                <w:lang w:eastAsia="ko-KR"/>
              </w:rPr>
              <w:t>Huawei, HiSilicon</w:t>
            </w:r>
          </w:p>
        </w:tc>
        <w:tc>
          <w:tcPr>
            <w:tcW w:w="8144" w:type="dxa"/>
          </w:tcPr>
          <w:p w14:paraId="1B66DB9E"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r w:rsidR="00792AA2" w14:paraId="33BE92A9" w14:textId="77777777" w:rsidTr="00FC52B0">
        <w:tc>
          <w:tcPr>
            <w:tcW w:w="1494" w:type="dxa"/>
          </w:tcPr>
          <w:p w14:paraId="1323C72B" w14:textId="15011B87" w:rsidR="00792AA2" w:rsidRDefault="00792AA2" w:rsidP="00792AA2">
            <w:pPr>
              <w:snapToGrid w:val="0"/>
              <w:spacing w:line="264" w:lineRule="auto"/>
              <w:jc w:val="center"/>
              <w:rPr>
                <w:rFonts w:eastAsiaTheme="minorEastAsia"/>
                <w:sz w:val="18"/>
                <w:szCs w:val="18"/>
                <w:lang w:eastAsia="zh-CN"/>
              </w:rPr>
            </w:pPr>
            <w:r>
              <w:rPr>
                <w:rFonts w:eastAsia="Malgun Gothic" w:hint="eastAsia"/>
                <w:sz w:val="18"/>
                <w:szCs w:val="18"/>
                <w:lang w:eastAsia="ko-KR"/>
              </w:rPr>
              <w:t>LGE</w:t>
            </w:r>
          </w:p>
        </w:tc>
        <w:tc>
          <w:tcPr>
            <w:tcW w:w="8144" w:type="dxa"/>
          </w:tcPr>
          <w:p w14:paraId="6689B713" w14:textId="2B5EE305" w:rsidR="00792AA2" w:rsidRDefault="00792AA2" w:rsidP="00792AA2">
            <w:pPr>
              <w:snapToGrid w:val="0"/>
              <w:spacing w:line="264" w:lineRule="auto"/>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w:t>
            </w:r>
            <w:r>
              <w:rPr>
                <w:rFonts w:eastAsia="Malgun Gothic" w:hint="eastAsia"/>
                <w:sz w:val="18"/>
                <w:szCs w:val="18"/>
                <w:lang w:eastAsia="ko-KR"/>
              </w:rPr>
              <w:t xml:space="preserve"> is </w:t>
            </w:r>
            <w:r>
              <w:rPr>
                <w:rFonts w:eastAsia="Malgun Gothic"/>
                <w:sz w:val="18"/>
                <w:szCs w:val="18"/>
                <w:lang w:eastAsia="ko-KR"/>
              </w:rPr>
              <w:t>in</w:t>
            </w:r>
            <w:r>
              <w:rPr>
                <w:rFonts w:eastAsia="Malgun Gothic" w:hint="eastAsia"/>
                <w:sz w:val="18"/>
                <w:szCs w:val="18"/>
                <w:lang w:eastAsia="ko-KR"/>
              </w:rPr>
              <w:t xml:space="preserve">correctly captured, so </w:t>
            </w:r>
            <w:proofErr w:type="gramStart"/>
            <w:r>
              <w:rPr>
                <w:rFonts w:eastAsia="Malgun Gothic" w:hint="eastAsia"/>
                <w:sz w:val="18"/>
                <w:szCs w:val="18"/>
                <w:lang w:eastAsia="ko-KR"/>
              </w:rPr>
              <w:t>revised.</w:t>
            </w:r>
            <w:r>
              <w:rPr>
                <w:rFonts w:eastAsia="Malgun Gothic"/>
                <w:sz w:val="18"/>
                <w:szCs w:val="18"/>
                <w:lang w:eastAsia="ko-KR"/>
              </w:rPr>
              <w:t>(</w:t>
            </w:r>
            <w:proofErr w:type="gramEnd"/>
            <w:r>
              <w:rPr>
                <w:rFonts w:eastAsia="Malgun Gothic"/>
                <w:sz w:val="18"/>
                <w:szCs w:val="18"/>
                <w:lang w:eastAsia="ko-KR"/>
              </w:rPr>
              <w:t>because my previous comment was little bit ambiguous, so revised, too. I think Option 1 and Option 2 in the proposal can be replaced by Alt 1 and Alt 2, to avoid confusion)</w:t>
            </w:r>
          </w:p>
          <w:p w14:paraId="4C41341C" w14:textId="77777777" w:rsidR="00792AA2" w:rsidRDefault="00792AA2" w:rsidP="00792AA2">
            <w:pPr>
              <w:snapToGrid w:val="0"/>
              <w:spacing w:line="264" w:lineRule="auto"/>
              <w:rPr>
                <w:rFonts w:eastAsia="Malgun Gothic"/>
                <w:sz w:val="18"/>
                <w:szCs w:val="18"/>
                <w:lang w:eastAsia="ko-KR"/>
              </w:rPr>
            </w:pPr>
          </w:p>
          <w:p w14:paraId="5E9C7843" w14:textId="7C78F8B3"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As we commented, we prefer to decide first whether L1-SINR is supported or not, before discussing second-level details on L1-SINR.</w:t>
            </w:r>
          </w:p>
        </w:tc>
      </w:tr>
      <w:tr w:rsidR="00711424" w14:paraId="3CEDA4B2" w14:textId="77777777" w:rsidTr="00711424">
        <w:trPr>
          <w:ins w:id="118" w:author="Runhua Chen" w:date="2021-08-19T11:41:00Z"/>
        </w:trPr>
        <w:tc>
          <w:tcPr>
            <w:tcW w:w="1494" w:type="dxa"/>
          </w:tcPr>
          <w:p w14:paraId="2CA5217E" w14:textId="77777777" w:rsidR="00711424" w:rsidRDefault="00711424" w:rsidP="00BD711F">
            <w:pPr>
              <w:snapToGrid w:val="0"/>
              <w:spacing w:line="264" w:lineRule="auto"/>
              <w:jc w:val="center"/>
              <w:rPr>
                <w:ins w:id="119" w:author="Runhua Chen" w:date="2021-08-19T11:41:00Z"/>
                <w:rFonts w:eastAsia="Malgun Gothic"/>
                <w:sz w:val="18"/>
                <w:szCs w:val="18"/>
                <w:lang w:eastAsia="ko-KR"/>
              </w:rPr>
            </w:pPr>
            <w:ins w:id="120" w:author="Runhua Chen" w:date="2021-08-19T11:41:00Z">
              <w:r>
                <w:rPr>
                  <w:rFonts w:eastAsia="Malgun Gothic"/>
                  <w:sz w:val="18"/>
                  <w:szCs w:val="18"/>
                  <w:lang w:eastAsia="ko-KR"/>
                </w:rPr>
                <w:t>Mod</w:t>
              </w:r>
            </w:ins>
          </w:p>
        </w:tc>
        <w:tc>
          <w:tcPr>
            <w:tcW w:w="8144" w:type="dxa"/>
          </w:tcPr>
          <w:p w14:paraId="56029A7E" w14:textId="77777777" w:rsidR="00711424" w:rsidRDefault="00711424" w:rsidP="00BD711F">
            <w:pPr>
              <w:snapToGrid w:val="0"/>
              <w:spacing w:line="264" w:lineRule="auto"/>
              <w:rPr>
                <w:ins w:id="121" w:author="Runhua Chen" w:date="2021-08-19T11:41:00Z"/>
                <w:rFonts w:eastAsia="Malgun Gothic"/>
                <w:sz w:val="18"/>
                <w:szCs w:val="18"/>
                <w:lang w:eastAsia="ko-KR"/>
              </w:rPr>
            </w:pPr>
            <w:ins w:id="122" w:author="Runhua Chen" w:date="2021-08-19T11:41:00Z">
              <w:r>
                <w:rPr>
                  <w:rFonts w:eastAsia="Malgun Gothic"/>
                  <w:sz w:val="18"/>
                  <w:szCs w:val="18"/>
                  <w:lang w:eastAsia="ko-KR"/>
                </w:rPr>
                <w:t xml:space="preserve">Updated company </w:t>
              </w:r>
              <w:proofErr w:type="spellStart"/>
              <w:r>
                <w:rPr>
                  <w:rFonts w:eastAsia="Malgun Gothic"/>
                  <w:sz w:val="18"/>
                  <w:szCs w:val="18"/>
                  <w:lang w:eastAsia="ko-KR"/>
                </w:rPr>
                <w:t>positios</w:t>
              </w:r>
              <w:proofErr w:type="spellEnd"/>
            </w:ins>
          </w:p>
        </w:tc>
      </w:tr>
      <w:tr w:rsidR="007E4A59" w14:paraId="0D92B9E6" w14:textId="77777777" w:rsidTr="00711424">
        <w:tc>
          <w:tcPr>
            <w:tcW w:w="1494" w:type="dxa"/>
          </w:tcPr>
          <w:p w14:paraId="2FABA820" w14:textId="4A1D6BF6" w:rsidR="007E4A59" w:rsidRPr="007E4A59" w:rsidRDefault="007E4A59" w:rsidP="007E4A59">
            <w:pPr>
              <w:snapToGrid w:val="0"/>
              <w:spacing w:line="264" w:lineRule="auto"/>
              <w:jc w:val="center"/>
              <w:rPr>
                <w:rFonts w:eastAsia="Malgun Gothic"/>
                <w:sz w:val="18"/>
                <w:szCs w:val="22"/>
                <w:lang w:eastAsia="ko-KR"/>
              </w:rPr>
            </w:pPr>
            <w:r w:rsidRPr="007E4A59">
              <w:rPr>
                <w:sz w:val="18"/>
                <w:szCs w:val="22"/>
              </w:rPr>
              <w:t>Qualcomm</w:t>
            </w:r>
          </w:p>
        </w:tc>
        <w:tc>
          <w:tcPr>
            <w:tcW w:w="8144" w:type="dxa"/>
          </w:tcPr>
          <w:p w14:paraId="675D9E67" w14:textId="65C39D9F" w:rsidR="007E4A59" w:rsidRPr="007E4A59" w:rsidRDefault="007E4A59" w:rsidP="007E4A59">
            <w:pPr>
              <w:snapToGrid w:val="0"/>
              <w:spacing w:line="264" w:lineRule="auto"/>
              <w:rPr>
                <w:rFonts w:eastAsia="Malgun Gothic"/>
                <w:sz w:val="18"/>
                <w:szCs w:val="22"/>
                <w:lang w:eastAsia="ko-KR"/>
              </w:rPr>
            </w:pPr>
            <w:r w:rsidRPr="007E4A59">
              <w:rPr>
                <w:sz w:val="18"/>
                <w:szCs w:val="22"/>
              </w:rPr>
              <w:t>Support L1-SINR with option 2. The gain for cross-beam interference is already shown in R16 L1-SINR discussion. Otherwise, is there any good use case for L1-SINR?</w:t>
            </w:r>
          </w:p>
        </w:tc>
      </w:tr>
      <w:tr w:rsidR="00BD711F" w14:paraId="734E49A0" w14:textId="77777777" w:rsidTr="00711424">
        <w:tc>
          <w:tcPr>
            <w:tcW w:w="1494" w:type="dxa"/>
          </w:tcPr>
          <w:p w14:paraId="6917424A" w14:textId="1295E4D6" w:rsidR="00BD711F" w:rsidRPr="007E4A59" w:rsidRDefault="00BD711F" w:rsidP="00BD711F">
            <w:pPr>
              <w:snapToGrid w:val="0"/>
              <w:spacing w:line="264" w:lineRule="auto"/>
              <w:jc w:val="center"/>
              <w:rPr>
                <w:sz w:val="18"/>
                <w:szCs w:val="22"/>
              </w:rPr>
            </w:pPr>
            <w:r>
              <w:rPr>
                <w:rFonts w:eastAsiaTheme="minorEastAsia"/>
                <w:sz w:val="18"/>
                <w:szCs w:val="18"/>
                <w:lang w:eastAsia="zh-CN"/>
              </w:rPr>
              <w:t>Ericsson</w:t>
            </w:r>
          </w:p>
        </w:tc>
        <w:tc>
          <w:tcPr>
            <w:tcW w:w="8144" w:type="dxa"/>
          </w:tcPr>
          <w:p w14:paraId="3C5711AF" w14:textId="1B789CF8" w:rsidR="00BD711F" w:rsidRPr="007E4A59" w:rsidRDefault="00BD711F" w:rsidP="00BD711F">
            <w:pPr>
              <w:snapToGrid w:val="0"/>
              <w:spacing w:line="264" w:lineRule="auto"/>
              <w:rPr>
                <w:sz w:val="18"/>
                <w:szCs w:val="22"/>
              </w:rPr>
            </w:pPr>
            <w:r>
              <w:rPr>
                <w:rFonts w:eastAsiaTheme="minorEastAsia"/>
                <w:sz w:val="18"/>
                <w:szCs w:val="18"/>
                <w:lang w:eastAsia="zh-CN"/>
              </w:rPr>
              <w:t>We support L1-RSRP and support Option 2.</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DC2EAC">
      <w:pPr>
        <w:pStyle w:val="Style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489D1F21" w:rsidR="00026E60" w:rsidRDefault="00F27AEE"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c>
          <w:tcPr>
            <w:tcW w:w="1494" w:type="dxa"/>
          </w:tcPr>
          <w:p w14:paraId="7D1D4795" w14:textId="3A5841BD"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675021BA" w14:textId="79DAE2BE"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Support Option 3 for non-ideal backhaul case. </w:t>
            </w:r>
          </w:p>
        </w:tc>
      </w:tr>
      <w:tr w:rsidR="00745291" w14:paraId="633C4E9C" w14:textId="77777777" w:rsidTr="00E53F0D">
        <w:tc>
          <w:tcPr>
            <w:tcW w:w="1494" w:type="dxa"/>
          </w:tcPr>
          <w:p w14:paraId="7B1FAB97" w14:textId="2B583FB5" w:rsidR="00745291" w:rsidRDefault="00745291" w:rsidP="00745291">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7390D240"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still see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for option 3, but we don’t see need for option 1 because it is alternative for option 2.</w:t>
            </w:r>
          </w:p>
          <w:p w14:paraId="15DED6BE"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Proponent for option 1 shall clarify what new functionality is supported by option 1 over option 2. </w:t>
            </w:r>
          </w:p>
          <w:p w14:paraId="0906C18F" w14:textId="20E0E34F" w:rsidR="00745291" w:rsidRDefault="00745291" w:rsidP="00745291">
            <w:pPr>
              <w:snapToGrid w:val="0"/>
              <w:spacing w:line="264" w:lineRule="auto"/>
              <w:rPr>
                <w:rFonts w:eastAsia="Malgun Gothic"/>
                <w:sz w:val="18"/>
                <w:szCs w:val="18"/>
                <w:lang w:eastAsia="ko-KR"/>
              </w:rPr>
            </w:pPr>
            <w:r>
              <w:rPr>
                <w:rFonts w:eastAsiaTheme="minorEastAsia"/>
                <w:sz w:val="18"/>
                <w:szCs w:val="18"/>
                <w:lang w:eastAsia="zh-CN"/>
              </w:rPr>
              <w:t xml:space="preserve">At least option 3 has different </w:t>
            </w:r>
            <w:proofErr w:type="spellStart"/>
            <w:r>
              <w:rPr>
                <w:rFonts w:eastAsiaTheme="minorEastAsia"/>
                <w:sz w:val="18"/>
                <w:szCs w:val="18"/>
                <w:lang w:eastAsia="zh-CN"/>
              </w:rPr>
              <w:t>usecase</w:t>
            </w:r>
            <w:proofErr w:type="spellEnd"/>
            <w:r>
              <w:rPr>
                <w:rFonts w:eastAsiaTheme="minorEastAsia"/>
                <w:sz w:val="18"/>
                <w:szCs w:val="18"/>
                <w:lang w:eastAsia="zh-CN"/>
              </w:rPr>
              <w:t xml:space="preserve"> than option 2, if time is allowed, we can further discuss supporting of option 3 especially for inter-cell M-TRP.</w:t>
            </w:r>
          </w:p>
        </w:tc>
      </w:tr>
      <w:tr w:rsidR="00EE6C91" w14:paraId="36B539DD" w14:textId="77777777" w:rsidTr="00E53F0D">
        <w:tc>
          <w:tcPr>
            <w:tcW w:w="1494" w:type="dxa"/>
          </w:tcPr>
          <w:p w14:paraId="6E0837AC" w14:textId="0913A500" w:rsidR="00EE6C91" w:rsidRDefault="00EE6C91" w:rsidP="00EE6C91">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C4CBB2B" w14:textId="51AD9C88"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think supporting Option 2 in Rel-17 is enough.  No further need for agreeing additional options.</w:t>
            </w:r>
          </w:p>
        </w:tc>
      </w:tr>
      <w:tr w:rsidR="00B72945" w14:paraId="6D6EED03" w14:textId="77777777" w:rsidTr="002A2D8E">
        <w:tc>
          <w:tcPr>
            <w:tcW w:w="1494" w:type="dxa"/>
          </w:tcPr>
          <w:p w14:paraId="31DD2EED" w14:textId="77777777" w:rsidR="00B72945" w:rsidRDefault="00B72945" w:rsidP="002A2D8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0D5E1597" w14:textId="77777777" w:rsidR="00B72945" w:rsidRDefault="00B72945" w:rsidP="002A2D8E">
            <w:pPr>
              <w:snapToGrid w:val="0"/>
              <w:spacing w:line="264" w:lineRule="auto"/>
              <w:rPr>
                <w:rFonts w:eastAsiaTheme="minorEastAsia"/>
                <w:sz w:val="18"/>
                <w:szCs w:val="18"/>
                <w:lang w:eastAsia="zh-CN"/>
              </w:rPr>
            </w:pPr>
            <w:r>
              <w:rPr>
                <w:rFonts w:eastAsiaTheme="minorEastAsia"/>
                <w:sz w:val="18"/>
                <w:szCs w:val="18"/>
                <w:lang w:eastAsia="zh-CN"/>
              </w:rPr>
              <w:t>Ok with the FL proposal</w:t>
            </w:r>
          </w:p>
        </w:tc>
      </w:tr>
      <w:tr w:rsidR="0018377E" w14:paraId="313DBC66" w14:textId="77777777" w:rsidTr="002A2D8E">
        <w:tc>
          <w:tcPr>
            <w:tcW w:w="1494" w:type="dxa"/>
          </w:tcPr>
          <w:p w14:paraId="123F40F9" w14:textId="2D01E20C" w:rsidR="0018377E" w:rsidRDefault="0018377E" w:rsidP="0018377E">
            <w:pPr>
              <w:snapToGrid w:val="0"/>
              <w:spacing w:line="264" w:lineRule="auto"/>
              <w:rPr>
                <w:rFonts w:eastAsia="Malgun Gothic"/>
                <w:sz w:val="18"/>
                <w:szCs w:val="18"/>
                <w:lang w:eastAsia="ko-KR"/>
              </w:rPr>
            </w:pPr>
            <w:r w:rsidRPr="007C67D1">
              <w:t>Qualcomm</w:t>
            </w:r>
          </w:p>
        </w:tc>
        <w:tc>
          <w:tcPr>
            <w:tcW w:w="8144" w:type="dxa"/>
          </w:tcPr>
          <w:p w14:paraId="1FAC54CB" w14:textId="3C49A124" w:rsidR="0018377E" w:rsidRDefault="0018377E" w:rsidP="0018377E">
            <w:pPr>
              <w:snapToGrid w:val="0"/>
              <w:spacing w:line="264" w:lineRule="auto"/>
              <w:rPr>
                <w:rFonts w:eastAsiaTheme="minorEastAsia"/>
                <w:sz w:val="18"/>
                <w:szCs w:val="18"/>
                <w:lang w:eastAsia="zh-CN"/>
              </w:rPr>
            </w:pPr>
            <w:r w:rsidRPr="007C67D1">
              <w:t xml:space="preserve">Support the offline proposal. </w:t>
            </w:r>
          </w:p>
        </w:tc>
      </w:tr>
      <w:tr w:rsidR="00404894" w14:paraId="73B0940D" w14:textId="77777777" w:rsidTr="002A2D8E">
        <w:tc>
          <w:tcPr>
            <w:tcW w:w="1494" w:type="dxa"/>
          </w:tcPr>
          <w:p w14:paraId="782CAF1E" w14:textId="11F87F73" w:rsidR="00404894" w:rsidRPr="007C67D1" w:rsidRDefault="00404894" w:rsidP="00404894">
            <w:pPr>
              <w:snapToGrid w:val="0"/>
              <w:spacing w:line="264" w:lineRule="auto"/>
            </w:pPr>
            <w:r>
              <w:rPr>
                <w:rFonts w:eastAsia="Malgun Gothic"/>
                <w:sz w:val="18"/>
                <w:szCs w:val="18"/>
                <w:lang w:eastAsia="ko-KR"/>
              </w:rPr>
              <w:t>Intel</w:t>
            </w:r>
          </w:p>
        </w:tc>
        <w:tc>
          <w:tcPr>
            <w:tcW w:w="8144" w:type="dxa"/>
          </w:tcPr>
          <w:p w14:paraId="654719AB" w14:textId="053E2224" w:rsidR="00404894" w:rsidRPr="007C67D1" w:rsidRDefault="00404894" w:rsidP="00404894">
            <w:pPr>
              <w:snapToGrid w:val="0"/>
              <w:spacing w:line="264" w:lineRule="auto"/>
            </w:pPr>
            <w:r>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ins w:id="123" w:author="Runhua Chen" w:date="2021-08-17T10:27:00Z"/>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ins w:id="124" w:author="Runhua Chen" w:date="2021-08-17T10:27:00Z"/>
                <w:sz w:val="16"/>
                <w:szCs w:val="16"/>
              </w:rPr>
            </w:pPr>
          </w:p>
          <w:p w14:paraId="6423FB42" w14:textId="77777777" w:rsidR="00C37CC4" w:rsidRDefault="00C37CC4" w:rsidP="00556037">
            <w:pPr>
              <w:snapToGrid w:val="0"/>
              <w:jc w:val="both"/>
              <w:rPr>
                <w:ins w:id="125" w:author="Runhua Chen" w:date="2021-08-17T10:27:00Z"/>
                <w:sz w:val="16"/>
                <w:szCs w:val="16"/>
              </w:rPr>
            </w:pPr>
          </w:p>
          <w:p w14:paraId="536AEDB7" w14:textId="6937B8CF" w:rsidR="00C37CC4" w:rsidRDefault="00C37CC4" w:rsidP="00556037">
            <w:pPr>
              <w:snapToGrid w:val="0"/>
              <w:jc w:val="both"/>
              <w:rPr>
                <w:sz w:val="16"/>
                <w:szCs w:val="16"/>
              </w:rPr>
            </w:pPr>
            <w:ins w:id="126" w:author="Runhua Chen" w:date="2021-08-17T10:27:00Z">
              <w:r>
                <w:rPr>
                  <w:sz w:val="16"/>
                  <w:szCs w:val="16"/>
                </w:rPr>
                <w:t xml:space="preserve">Q2: how many BFD-RS sets can be configured per </w:t>
              </w:r>
            </w:ins>
            <w:ins w:id="127" w:author="Runhua Chen" w:date="2021-08-17T10:28:00Z">
              <w:r w:rsidR="003335A3">
                <w:rPr>
                  <w:sz w:val="16"/>
                  <w:szCs w:val="16"/>
                </w:rPr>
                <w:t xml:space="preserve">at least </w:t>
              </w:r>
            </w:ins>
            <w:ins w:id="128" w:author="Runhua Chen" w:date="2021-08-17T10:27:00Z">
              <w:r w:rsidR="003335A3">
                <w:rPr>
                  <w:sz w:val="16"/>
                  <w:szCs w:val="16"/>
                </w:rPr>
                <w:t xml:space="preserve">SCell </w:t>
              </w:r>
            </w:ins>
          </w:p>
          <w:p w14:paraId="06280B69" w14:textId="77777777" w:rsidR="003335A3" w:rsidRPr="003335A3" w:rsidRDefault="003335A3" w:rsidP="003335A3">
            <w:pPr>
              <w:pStyle w:val="ListParagraph"/>
              <w:numPr>
                <w:ilvl w:val="0"/>
                <w:numId w:val="93"/>
              </w:numPr>
              <w:snapToGrid w:val="0"/>
              <w:jc w:val="both"/>
              <w:rPr>
                <w:ins w:id="129" w:author="Runhua Chen" w:date="2021-08-17T10:28:00Z"/>
                <w:sz w:val="16"/>
                <w:szCs w:val="16"/>
              </w:rPr>
            </w:pPr>
            <w:ins w:id="130" w:author="Runhua Chen" w:date="2021-08-17T10:28:00Z">
              <w:r>
                <w:rPr>
                  <w:sz w:val="16"/>
                  <w:szCs w:val="16"/>
                  <w:lang w:val="en-US"/>
                </w:rPr>
                <w:t>Alt-1: 3</w:t>
              </w:r>
            </w:ins>
          </w:p>
          <w:p w14:paraId="19B9D6A9" w14:textId="4973E50F" w:rsidR="008D12DB" w:rsidRPr="003335A3" w:rsidRDefault="003335A3" w:rsidP="003335A3">
            <w:pPr>
              <w:pStyle w:val="ListParagraph"/>
              <w:numPr>
                <w:ilvl w:val="0"/>
                <w:numId w:val="93"/>
              </w:numPr>
              <w:snapToGrid w:val="0"/>
              <w:jc w:val="both"/>
              <w:rPr>
                <w:ins w:id="131" w:author="Runhua Chen" w:date="2021-08-17T10:28:00Z"/>
                <w:sz w:val="16"/>
                <w:szCs w:val="16"/>
              </w:rPr>
            </w:pPr>
            <w:ins w:id="132" w:author="Runhua Chen" w:date="2021-08-17T10:28:00Z">
              <w:r>
                <w:rPr>
                  <w:sz w:val="16"/>
                  <w:szCs w:val="16"/>
                  <w:lang w:val="en-US"/>
                </w:rPr>
                <w:t>Alt-2: 2</w:t>
              </w:r>
            </w:ins>
            <w:del w:id="133" w:author="Runhua Chen" w:date="2021-08-17T10:28:00Z">
              <w:r w:rsidR="008D12DB" w:rsidRPr="003335A3" w:rsidDel="003335A3">
                <w:rPr>
                  <w:sz w:val="16"/>
                  <w:szCs w:val="16"/>
                </w:rPr>
                <w:delText xml:space="preserve"> </w:delText>
              </w:r>
            </w:del>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ins w:id="134" w:author="Runhua Chen" w:date="2021-08-17T10:28:00Z"/>
                <w:sz w:val="16"/>
                <w:szCs w:val="16"/>
              </w:rPr>
            </w:pPr>
            <w:ins w:id="135" w:author="Runhua Chen" w:date="2021-08-17T10:28:00Z">
              <w:r>
                <w:rPr>
                  <w:sz w:val="16"/>
                  <w:szCs w:val="16"/>
                </w:rPr>
                <w:t xml:space="preserve">Q1: </w:t>
              </w:r>
            </w:ins>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ins w:id="136" w:author="Runhua Chen" w:date="2021-08-17T10:28:00Z"/>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xml:space="preserve">, </w:t>
            </w:r>
            <w:proofErr w:type="spellStart"/>
            <w:r w:rsidR="00C9245E">
              <w:rPr>
                <w:sz w:val="16"/>
                <w:szCs w:val="16"/>
              </w:rPr>
              <w:t>MediaTek</w:t>
            </w:r>
            <w:r w:rsidR="00EB015F">
              <w:rPr>
                <w:sz w:val="16"/>
                <w:szCs w:val="16"/>
              </w:rPr>
              <w:t>,OPPO</w:t>
            </w:r>
            <w:proofErr w:type="spellEnd"/>
            <w:r w:rsidR="00377557">
              <w:rPr>
                <w:sz w:val="16"/>
                <w:szCs w:val="16"/>
              </w:rPr>
              <w:t>, FGI/APT</w:t>
            </w:r>
          </w:p>
          <w:p w14:paraId="4C293177" w14:textId="77777777" w:rsidR="003335A3" w:rsidRDefault="003335A3" w:rsidP="00377557">
            <w:pPr>
              <w:snapToGrid w:val="0"/>
              <w:jc w:val="both"/>
              <w:rPr>
                <w:ins w:id="137" w:author="Runhua Chen" w:date="2021-08-17T10:28:00Z"/>
                <w:sz w:val="16"/>
                <w:szCs w:val="16"/>
              </w:rPr>
            </w:pPr>
          </w:p>
          <w:p w14:paraId="635B7D44" w14:textId="77777777" w:rsidR="003335A3" w:rsidRDefault="003335A3" w:rsidP="00377557">
            <w:pPr>
              <w:snapToGrid w:val="0"/>
              <w:jc w:val="both"/>
              <w:rPr>
                <w:ins w:id="138" w:author="Runhua Chen" w:date="2021-08-17T10:28:00Z"/>
                <w:sz w:val="16"/>
                <w:szCs w:val="16"/>
              </w:rPr>
            </w:pPr>
          </w:p>
          <w:p w14:paraId="71563861" w14:textId="77777777" w:rsidR="003335A3" w:rsidRDefault="003335A3" w:rsidP="003335A3">
            <w:pPr>
              <w:snapToGrid w:val="0"/>
              <w:jc w:val="both"/>
              <w:rPr>
                <w:ins w:id="139" w:author="Runhua Chen" w:date="2021-08-17T10:28:00Z"/>
                <w:sz w:val="16"/>
                <w:szCs w:val="16"/>
              </w:rPr>
            </w:pPr>
            <w:ins w:id="140" w:author="Runhua Chen" w:date="2021-08-17T10:28:00Z">
              <w:r>
                <w:rPr>
                  <w:sz w:val="16"/>
                  <w:szCs w:val="16"/>
                </w:rPr>
                <w:t xml:space="preserve">Q2: </w:t>
              </w:r>
            </w:ins>
          </w:p>
          <w:p w14:paraId="74CB382B" w14:textId="7DD4BE53" w:rsidR="003335A3" w:rsidRPr="003335A3" w:rsidRDefault="003335A3" w:rsidP="003335A3">
            <w:pPr>
              <w:snapToGrid w:val="0"/>
              <w:rPr>
                <w:ins w:id="141" w:author="Runhua Chen" w:date="2021-08-17T10:28:00Z"/>
                <w:sz w:val="16"/>
                <w:szCs w:val="16"/>
              </w:rPr>
            </w:pPr>
            <w:ins w:id="142" w:author="Runhua Chen" w:date="2021-08-17T10:28:00Z">
              <w:r w:rsidRPr="003335A3">
                <w:rPr>
                  <w:sz w:val="16"/>
                  <w:szCs w:val="16"/>
                </w:rPr>
                <w:t>Alt-1</w:t>
              </w:r>
            </w:ins>
            <w:ins w:id="143" w:author="Runhua Chen" w:date="2021-08-17T10:29:00Z">
              <w:r w:rsidR="00AD62AE">
                <w:rPr>
                  <w:sz w:val="16"/>
                  <w:szCs w:val="16"/>
                </w:rPr>
                <w:t xml:space="preserve"> (3)</w:t>
              </w:r>
            </w:ins>
            <w:ins w:id="144" w:author="Runhua Chen" w:date="2021-08-17T10:28:00Z">
              <w:r w:rsidRPr="003335A3">
                <w:rPr>
                  <w:sz w:val="16"/>
                  <w:szCs w:val="16"/>
                </w:rPr>
                <w:t xml:space="preserve">: </w:t>
              </w:r>
            </w:ins>
            <w:ins w:id="145" w:author="Runhua Chen" w:date="2021-08-17T10:29:00Z">
              <w:r>
                <w:rPr>
                  <w:sz w:val="16"/>
                  <w:szCs w:val="16"/>
                </w:rPr>
                <w:t xml:space="preserve"> </w:t>
              </w:r>
            </w:ins>
            <w:ins w:id="146" w:author="Runhua Chen" w:date="2021-08-17T10:28:00Z">
              <w:r w:rsidRPr="003335A3">
                <w:rPr>
                  <w:sz w:val="16"/>
                  <w:szCs w:val="16"/>
                </w:rPr>
                <w:t>Sony, ZTE, TCL</w:t>
              </w:r>
            </w:ins>
          </w:p>
          <w:p w14:paraId="3336C87A" w14:textId="59F39F76" w:rsidR="003335A3" w:rsidRDefault="003335A3" w:rsidP="003335A3">
            <w:pPr>
              <w:snapToGrid w:val="0"/>
              <w:rPr>
                <w:ins w:id="147" w:author="Runhua Chen" w:date="2021-08-17T10:28:00Z"/>
                <w:szCs w:val="20"/>
              </w:rPr>
            </w:pPr>
            <w:ins w:id="148" w:author="Runhua Chen" w:date="2021-08-17T10:29:00Z">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ins>
            <w:ins w:id="149" w:author="Runhua Chen" w:date="2021-08-17T10:28:00Z">
              <w:r w:rsidRPr="003335A3">
                <w:rPr>
                  <w:sz w:val="16"/>
                  <w:szCs w:val="16"/>
                </w:rPr>
                <w:t>Qualcomm, DOCOMO, Lenovo/</w:t>
              </w:r>
              <w:proofErr w:type="spellStart"/>
              <w:r w:rsidRPr="003335A3">
                <w:rPr>
                  <w:sz w:val="16"/>
                  <w:szCs w:val="16"/>
                </w:rPr>
                <w:t>MotM</w:t>
              </w:r>
              <w:proofErr w:type="spellEnd"/>
              <w:r w:rsidRPr="003335A3">
                <w:rPr>
                  <w:sz w:val="16"/>
                  <w:szCs w:val="16"/>
                </w:rPr>
                <w:t xml:space="preserve">, </w:t>
              </w:r>
              <w:proofErr w:type="spellStart"/>
              <w:r w:rsidRPr="003335A3">
                <w:rPr>
                  <w:sz w:val="16"/>
                  <w:szCs w:val="16"/>
                </w:rPr>
                <w:t>Spreadtrum</w:t>
              </w:r>
              <w:proofErr w:type="spellEnd"/>
              <w:r w:rsidRPr="003335A3">
                <w:rPr>
                  <w:sz w:val="16"/>
                  <w:szCs w:val="16"/>
                </w:rPr>
                <w:t>, LGE, MediaTek, Huawei, HiSilicon,  OPPO, Xiaomi, Convida, Futurewei, FGI/APT</w:t>
              </w:r>
            </w:ins>
            <w:ins w:id="150" w:author="Runhua Chen" w:date="2021-08-17T10:29:00Z">
              <w:r w:rsidR="00AD62AE">
                <w:rPr>
                  <w:sz w:val="16"/>
                  <w:szCs w:val="16"/>
                </w:rPr>
                <w:t>, CATT</w:t>
              </w:r>
            </w:ins>
          </w:p>
          <w:p w14:paraId="47E18E24" w14:textId="77777777" w:rsidR="003335A3" w:rsidRDefault="003335A3" w:rsidP="00377557">
            <w:pPr>
              <w:snapToGrid w:val="0"/>
              <w:jc w:val="both"/>
              <w:rPr>
                <w:ins w:id="151" w:author="Runhua Chen" w:date="2021-08-17T10:28:00Z"/>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r w:rsidR="00F27AEE" w:rsidRPr="006907FF">
              <w:rPr>
                <w:rFonts w:ascii="Times New Roman" w:hAnsi="Times New Roman"/>
                <w:sz w:val="16"/>
                <w:szCs w:val="16"/>
                <w:lang w:val="fr-FR"/>
              </w:rPr>
              <w:t>I</w:t>
            </w:r>
            <w:r w:rsidRPr="006907FF">
              <w:rPr>
                <w:rFonts w:ascii="Times New Roman" w:hAnsi="Times New Roman"/>
                <w:sz w:val="16"/>
                <w:szCs w:val="16"/>
                <w:lang w:val="fr-FR"/>
              </w:rPr>
              <w:t>mplicit</w:t>
            </w:r>
            <w:proofErr w:type="spell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xml:space="preserve">, NTT </w:t>
            </w:r>
            <w:proofErr w:type="spellStart"/>
            <w:r w:rsidR="00D62978" w:rsidRPr="00D62978">
              <w:rPr>
                <w:sz w:val="16"/>
                <w:szCs w:val="16"/>
              </w:rPr>
              <w:t>DOCOMO</w:t>
            </w:r>
            <w:r w:rsidR="00345DA7">
              <w:rPr>
                <w:sz w:val="16"/>
                <w:szCs w:val="16"/>
              </w:rPr>
              <w:t>,Spreadtrum</w:t>
            </w:r>
            <w:proofErr w:type="spell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r w:rsidR="00345DA7">
              <w:rPr>
                <w:sz w:val="16"/>
                <w:szCs w:val="16"/>
              </w:rPr>
              <w:t>Spreadtrum</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r w:rsidR="00F808B1">
              <w:rPr>
                <w:sz w:val="16"/>
                <w:szCs w:val="16"/>
              </w:rPr>
              <w:t xml:space="preserve"> DOCOMO, Lenovo/MoM, LGE, Spreadtrum</w:t>
            </w:r>
            <w:r w:rsidR="00E04EC8">
              <w:rPr>
                <w:sz w:val="16"/>
                <w:szCs w:val="16"/>
              </w:rPr>
              <w:t>, Convida</w:t>
            </w:r>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r w:rsidR="00461AB2">
              <w:rPr>
                <w:sz w:val="16"/>
                <w:szCs w:val="16"/>
              </w:rPr>
              <w:t>Sony (via CORESETPoolindex)</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Alt-3: Convida</w:t>
            </w:r>
            <w:r w:rsidR="00A25A10">
              <w:rPr>
                <w:sz w:val="16"/>
                <w:szCs w:val="16"/>
              </w:rPr>
              <w:t xml:space="preserve">, Nokia/NSB, </w:t>
            </w:r>
            <w:r w:rsidR="00F808B1">
              <w:rPr>
                <w:sz w:val="16"/>
                <w:szCs w:val="16"/>
              </w:rPr>
              <w:t>Lenovo/MoM, LGE, Spreadtrum</w:t>
            </w:r>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w:t>
            </w:r>
            <w:proofErr w:type="spellStart"/>
            <w:r w:rsidR="00414E4F">
              <w:rPr>
                <w:sz w:val="16"/>
                <w:szCs w:val="16"/>
              </w:rPr>
              <w:t>S</w:t>
            </w:r>
            <w:r w:rsidR="00F27AEE">
              <w:rPr>
                <w:sz w:val="16"/>
                <w:szCs w:val="16"/>
              </w:rPr>
              <w:t>c</w:t>
            </w:r>
            <w:r w:rsidR="00414E4F">
              <w:rPr>
                <w:sz w:val="16"/>
                <w:szCs w:val="16"/>
              </w:rPr>
              <w:t>ell</w:t>
            </w:r>
            <w:proofErr w:type="spellEnd"/>
            <w:r w:rsidR="00414E4F">
              <w:rPr>
                <w:sz w:val="16"/>
                <w:szCs w:val="16"/>
              </w:rPr>
              <w:t>)</w:t>
            </w:r>
            <w:r w:rsidR="002034C0">
              <w:rPr>
                <w:sz w:val="16"/>
                <w:szCs w:val="16"/>
              </w:rPr>
              <w:t xml:space="preserve">, </w:t>
            </w:r>
            <w:proofErr w:type="spellStart"/>
            <w:r w:rsidR="002034C0">
              <w:rPr>
                <w:sz w:val="16"/>
                <w:szCs w:val="16"/>
              </w:rPr>
              <w:t>InterDigital</w:t>
            </w:r>
            <w:proofErr w:type="spellEnd"/>
            <w:r w:rsidR="006358F9">
              <w:rPr>
                <w:sz w:val="16"/>
                <w:szCs w:val="16"/>
              </w:rPr>
              <w:t xml:space="preserve">, </w:t>
            </w:r>
            <w:proofErr w:type="spellStart"/>
            <w:r w:rsidR="006358F9">
              <w:rPr>
                <w:sz w:val="16"/>
                <w:szCs w:val="16"/>
              </w:rPr>
              <w:t>Spreadtrum</w:t>
            </w:r>
            <w:proofErr w:type="spellEnd"/>
            <w:r w:rsidR="006358F9">
              <w:rPr>
                <w:sz w:val="16"/>
                <w:szCs w:val="16"/>
              </w:rPr>
              <w:t xml:space="preserve">,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r w:rsidR="005E04CA">
              <w:rPr>
                <w:sz w:val="16"/>
                <w:szCs w:val="16"/>
              </w:rPr>
              <w:t xml:space="preserve">LGE,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xml:space="preserve">, </w:t>
            </w:r>
            <w:proofErr w:type="spellStart"/>
            <w:r w:rsidR="004A1853">
              <w:rPr>
                <w:sz w:val="16"/>
                <w:szCs w:val="16"/>
              </w:rPr>
              <w:t>ASUSTeK</w:t>
            </w:r>
            <w:r w:rsidR="00345DA7">
              <w:rPr>
                <w:sz w:val="16"/>
                <w:szCs w:val="16"/>
              </w:rPr>
              <w:t>,Spreadtrum</w:t>
            </w:r>
            <w:proofErr w:type="spellEnd"/>
            <w:r w:rsidR="00461AB2">
              <w:rPr>
                <w:sz w:val="16"/>
                <w:szCs w:val="16"/>
              </w:rPr>
              <w:t xml:space="preserve">, </w:t>
            </w:r>
            <w:proofErr w:type="spellStart"/>
            <w:r w:rsidR="00461AB2">
              <w:rPr>
                <w:sz w:val="16"/>
                <w:szCs w:val="16"/>
              </w:rPr>
              <w:t>Sony</w:t>
            </w:r>
            <w:r w:rsidR="00EB015F">
              <w:rPr>
                <w:sz w:val="16"/>
                <w:szCs w:val="16"/>
              </w:rPr>
              <w:t>,OPPO</w:t>
            </w:r>
            <w:proofErr w:type="spellEnd"/>
            <w:r w:rsidR="005C7361">
              <w:rPr>
                <w:sz w:val="16"/>
                <w:szCs w:val="16"/>
              </w:rPr>
              <w:t>, Xiaomi</w:t>
            </w:r>
            <w:r w:rsidR="00E04EC8">
              <w:rPr>
                <w:sz w:val="16"/>
                <w:szCs w:val="16"/>
              </w:rPr>
              <w:t xml:space="preserve">, </w:t>
            </w:r>
            <w:proofErr w:type="spellStart"/>
            <w:r w:rsidR="00E04EC8">
              <w:rPr>
                <w:sz w:val="16"/>
                <w:szCs w:val="16"/>
              </w:rPr>
              <w:t>Convida</w:t>
            </w:r>
            <w:proofErr w:type="spellEnd"/>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6203A8"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xml:space="preserve">, </w:t>
            </w:r>
            <w:proofErr w:type="spellStart"/>
            <w:r w:rsidR="004A1853">
              <w:rPr>
                <w:sz w:val="16"/>
                <w:szCs w:val="16"/>
              </w:rPr>
              <w:t>ASUSTeK</w:t>
            </w:r>
            <w:r w:rsidR="00345DA7">
              <w:rPr>
                <w:sz w:val="16"/>
                <w:szCs w:val="16"/>
              </w:rPr>
              <w:t>,Spreadtrum</w:t>
            </w:r>
            <w:proofErr w:type="spellEnd"/>
            <w:r w:rsidR="00E04EC8">
              <w:rPr>
                <w:sz w:val="16"/>
                <w:szCs w:val="16"/>
              </w:rPr>
              <w:t xml:space="preserve">, </w:t>
            </w:r>
            <w:proofErr w:type="spellStart"/>
            <w:r w:rsidR="00E04EC8">
              <w:rPr>
                <w:sz w:val="16"/>
                <w:szCs w:val="16"/>
              </w:rPr>
              <w:t>Convida</w:t>
            </w:r>
            <w:proofErr w:type="spellEnd"/>
            <w:r w:rsidR="00E04EC8">
              <w:rPr>
                <w:sz w:val="16"/>
                <w:szCs w:val="16"/>
              </w:rPr>
              <w:t xml:space="preserve">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Q1: Whether 1 or 2 TRP receives new beam report for each </w:t>
            </w:r>
            <w:proofErr w:type="spellStart"/>
            <w:r>
              <w:rPr>
                <w:rFonts w:ascii="Times New Roman" w:hAnsi="Times New Roman"/>
                <w:sz w:val="16"/>
                <w:szCs w:val="16"/>
                <w:lang w:val="en-US"/>
              </w:rPr>
              <w:t>S</w:t>
            </w:r>
            <w:r w:rsidR="00F27AEE">
              <w:rPr>
                <w:rFonts w:ascii="Times New Roman" w:hAnsi="Times New Roman"/>
                <w:sz w:val="16"/>
                <w:szCs w:val="16"/>
                <w:lang w:val="en-US"/>
              </w:rPr>
              <w:t>c</w:t>
            </w:r>
            <w:r>
              <w:rPr>
                <w:rFonts w:ascii="Times New Roman" w:hAnsi="Times New Roman"/>
                <w:sz w:val="16"/>
                <w:szCs w:val="16"/>
                <w:lang w:val="en-US"/>
              </w:rPr>
              <w:t>ell</w:t>
            </w:r>
            <w:proofErr w:type="spellEnd"/>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,Spreadtrum</w:t>
            </w:r>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Convida</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r w:rsidR="00C00522">
              <w:rPr>
                <w:sz w:val="16"/>
                <w:szCs w:val="16"/>
              </w:rPr>
              <w:t>,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Convida</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xml:space="preserve">, </w:t>
            </w:r>
            <w:proofErr w:type="spellStart"/>
            <w:r w:rsidR="00745291">
              <w:rPr>
                <w:sz w:val="16"/>
                <w:szCs w:val="16"/>
              </w:rPr>
              <w:t>Nokis</w:t>
            </w:r>
            <w:proofErr w:type="spellEnd"/>
            <w:r w:rsidR="00745291">
              <w:rPr>
                <w:sz w:val="16"/>
                <w:szCs w:val="16"/>
              </w:rPr>
              <w:t>/NSB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5512D9F9" w:rsidR="007A1154" w:rsidRDefault="00556037" w:rsidP="007A4BB3">
      <w:pPr>
        <w:pStyle w:val="0Maintext"/>
        <w:numPr>
          <w:ilvl w:val="1"/>
          <w:numId w:val="57"/>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proofErr w:type="spellStart"/>
      <w:r>
        <w:t>Interpration</w:t>
      </w:r>
      <w:proofErr w:type="spellEnd"/>
      <w:r>
        <w:t xml:space="preserve">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ListParagraph"/>
        <w:rPr>
          <w:u w:val="single"/>
        </w:rPr>
      </w:pPr>
    </w:p>
    <w:p w14:paraId="583312F0" w14:textId="448F1CC8" w:rsidR="00556037" w:rsidRDefault="0003582A" w:rsidP="00556037">
      <w:pPr>
        <w:pStyle w:val="0Maintext"/>
      </w:pPr>
      <w:ins w:id="152" w:author="Runhua Chen" w:date="2021-08-17T10:32:00Z">
        <w:r>
          <w:rPr>
            <w:highlight w:val="yellow"/>
            <w:u w:val="single"/>
          </w:rPr>
          <w:t xml:space="preserve">Issue 1: </w:t>
        </w:r>
      </w:ins>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proofErr w:type="spellStart"/>
      <w:r w:rsidR="00F2209B" w:rsidRPr="00C37CC4">
        <w:rPr>
          <w:i/>
          <w:lang w:eastAsia="zh-CN"/>
        </w:rPr>
        <w:t>BeamFailureRecoveryConfig</w:t>
      </w:r>
      <w:proofErr w:type="spellEnd"/>
      <w:r w:rsidR="00F2209B" w:rsidRPr="00C37CC4">
        <w:rPr>
          <w:lang w:eastAsia="zh-CN"/>
        </w:rPr>
        <w:t xml:space="preserve"> or </w:t>
      </w:r>
      <w:proofErr w:type="spellStart"/>
      <w:r w:rsidR="00F2209B" w:rsidRPr="00C37CC4">
        <w:rPr>
          <w:i/>
          <w:lang w:eastAsia="zh-CN"/>
        </w:rPr>
        <w:t>BeamFailureRecoverySCellConfig</w:t>
      </w:r>
      <w:proofErr w:type="spellEnd"/>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Support:   Qualcomm, Apple, DOCOMO, Spreadtrum, Lenovo, Fujitsu, Sony, MediaTek, Convida</w:t>
      </w:r>
    </w:p>
    <w:p w14:paraId="6488D4C7" w14:textId="26FBC15D" w:rsidR="001D2887" w:rsidRDefault="001D2887" w:rsidP="001D2887">
      <w:pPr>
        <w:pStyle w:val="0Maintext"/>
        <w:numPr>
          <w:ilvl w:val="0"/>
          <w:numId w:val="17"/>
        </w:numPr>
        <w:jc w:val="left"/>
        <w:rPr>
          <w:lang w:eastAsia="zh-CN"/>
        </w:rPr>
      </w:pPr>
      <w:r>
        <w:t>Concern:  Huawei, HiSilicon</w:t>
      </w:r>
      <w:r w:rsidR="00C37CC4">
        <w:t xml:space="preserve">, </w:t>
      </w:r>
      <w:r>
        <w:t>Futurewei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t>Through the discussion it appears there may be a majority view on the maximum number of BFD-RS sets that can be configured on a cell/BWP</w:t>
      </w:r>
      <w:r w:rsidR="00A92AC4">
        <w:rPr>
          <w:szCs w:val="20"/>
        </w:rPr>
        <w:t xml:space="preserve"> (including for all BFR purposes, e.g. Rel.15 SpCell, Rel.16 SCell,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ListParagraph"/>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r w:rsidRPr="004767B5">
        <w:rPr>
          <w:rFonts w:ascii="Times New Roman" w:hAnsi="Times New Roman" w:cs="Times New Roman"/>
          <w:sz w:val="20"/>
          <w:szCs w:val="20"/>
        </w:rPr>
        <w:t xml:space="preserve">SCell </w:t>
      </w:r>
    </w:p>
    <w:p w14:paraId="4313672B" w14:textId="2380492F" w:rsidR="0003582A" w:rsidRPr="004767B5" w:rsidRDefault="0003582A" w:rsidP="0003582A">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ListParagraph"/>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ListParagraph"/>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ListParagraph"/>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w:t>
      </w:r>
      <w:proofErr w:type="spellStart"/>
      <w:r w:rsidRPr="004767B5">
        <w:rPr>
          <w:rFonts w:ascii="Times New Roman" w:hAnsi="Times New Roman" w:cs="Times New Roman"/>
          <w:sz w:val="20"/>
          <w:szCs w:val="20"/>
        </w:rPr>
        <w:t>MotM</w:t>
      </w:r>
      <w:proofErr w:type="spellEnd"/>
      <w:r w:rsidRPr="004767B5">
        <w:rPr>
          <w:rFonts w:ascii="Times New Roman" w:hAnsi="Times New Roman" w:cs="Times New Roman"/>
          <w:sz w:val="20"/>
          <w:szCs w:val="20"/>
        </w:rPr>
        <w:t xml:space="preserve">, </w:t>
      </w:r>
      <w:proofErr w:type="spellStart"/>
      <w:r w:rsidRPr="004767B5">
        <w:rPr>
          <w:rFonts w:ascii="Times New Roman" w:hAnsi="Times New Roman" w:cs="Times New Roman"/>
          <w:sz w:val="20"/>
          <w:szCs w:val="20"/>
        </w:rPr>
        <w:t>Spreadtrum</w:t>
      </w:r>
      <w:proofErr w:type="spellEnd"/>
      <w:r w:rsidRPr="004767B5">
        <w:rPr>
          <w:rFonts w:ascii="Times New Roman" w:hAnsi="Times New Roman" w:cs="Times New Roman"/>
          <w:sz w:val="20"/>
          <w:szCs w:val="20"/>
        </w:rPr>
        <w:t>, LGE, MediaTek, Huawei, HiSilicon,  OPPO, Xiaomi, Convida, Futurewei,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ListParagraph"/>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r>
        <w:rPr>
          <w:rFonts w:ascii="Times New Roman" w:hAnsi="Times New Roman" w:cs="Times New Roman"/>
          <w:sz w:val="20"/>
          <w:szCs w:val="20"/>
          <w:lang w:val="en-US"/>
        </w:rPr>
        <w:t>SpCell</w:t>
      </w:r>
    </w:p>
    <w:p w14:paraId="2A03ADE2" w14:textId="1A362054" w:rsidR="004767B5" w:rsidRPr="004767B5" w:rsidRDefault="004767B5" w:rsidP="004767B5">
      <w:pPr>
        <w:pStyle w:val="ListParagraph"/>
        <w:numPr>
          <w:ilvl w:val="1"/>
          <w:numId w:val="93"/>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NOTE; resources reserved for RACH-based fallback are not considered </w:t>
      </w:r>
    </w:p>
    <w:p w14:paraId="14564BEC"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5DE75BE5" w:rsidR="004767B5" w:rsidRPr="00845FFB" w:rsidRDefault="004767B5" w:rsidP="004767B5">
      <w:pPr>
        <w:pStyle w:val="ListParagraph"/>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p>
    <w:p w14:paraId="3F67C258"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ListParagraph"/>
        <w:numPr>
          <w:ilvl w:val="2"/>
          <w:numId w:val="93"/>
        </w:numPr>
        <w:snapToGrid w:val="0"/>
        <w:jc w:val="both"/>
        <w:rPr>
          <w:ins w:id="153" w:author="Runhua Chen" w:date="2021-08-17T10:38:00Z"/>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ins w:id="154" w:author="ZTE-Bo" w:date="2021-08-18T18:22:00Z">
        <w:r w:rsidR="001276D9">
          <w:rPr>
            <w:rFonts w:ascii="Times New Roman" w:hAnsi="Times New Roman" w:cs="Times New Roman"/>
            <w:sz w:val="20"/>
            <w:szCs w:val="20"/>
            <w:lang w:val="en-US"/>
          </w:rPr>
          <w:t>, ZTE</w:t>
        </w:r>
      </w:ins>
      <w:r w:rsidR="006C1DCA">
        <w:rPr>
          <w:rFonts w:ascii="Times New Roman" w:hAnsi="Times New Roman" w:cs="Times New Roman"/>
          <w:sz w:val="20"/>
          <w:szCs w:val="20"/>
          <w:lang w:val="en-US"/>
        </w:rPr>
        <w:t>, Convida</w:t>
      </w:r>
    </w:p>
    <w:p w14:paraId="29EB88DD" w14:textId="283DD535" w:rsidR="00297B9B" w:rsidRDefault="00297B9B" w:rsidP="00556037">
      <w:pPr>
        <w:snapToGrid w:val="0"/>
        <w:jc w:val="both"/>
        <w:rPr>
          <w:szCs w:val="20"/>
        </w:rPr>
      </w:pPr>
      <w:r w:rsidRPr="00103487">
        <w:rPr>
          <w:szCs w:val="20"/>
          <w:highlight w:val="yellow"/>
          <w:u w:val="single"/>
        </w:rPr>
        <w:t>Offline proposal</w:t>
      </w:r>
      <w:r w:rsidR="00E672C9">
        <w:rPr>
          <w:szCs w:val="20"/>
          <w:highlight w:val="yellow"/>
          <w:u w:val="single"/>
        </w:rPr>
        <w:t xml:space="preserve"> (version A)</w:t>
      </w:r>
      <w:r w:rsidRPr="00103487">
        <w:rPr>
          <w:szCs w:val="20"/>
          <w:highlight w:val="yellow"/>
        </w:rPr>
        <w:t>:</w:t>
      </w:r>
      <w:r>
        <w:rPr>
          <w:szCs w:val="20"/>
        </w:rPr>
        <w:t xml:space="preserve"> </w:t>
      </w:r>
    </w:p>
    <w:p w14:paraId="778177D7" w14:textId="7C2970B6" w:rsidR="00C37CC4" w:rsidRPr="000F71E7" w:rsidRDefault="00632F93" w:rsidP="001E273B">
      <w:pPr>
        <w:pStyle w:val="ListParagraph"/>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A</w:t>
      </w:r>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r w:rsidR="00B93E2E">
        <w:rPr>
          <w:rFonts w:ascii="Times New Roman" w:hAnsi="Times New Roman" w:cs="Times New Roman"/>
          <w:sz w:val="20"/>
          <w:szCs w:val="20"/>
          <w:lang w:val="en-US"/>
        </w:rPr>
        <w:t>in</w:t>
      </w:r>
      <w:r>
        <w:rPr>
          <w:rFonts w:ascii="Times New Roman" w:hAnsi="Times New Roman" w:cs="Times New Roman"/>
          <w:sz w:val="20"/>
          <w:szCs w:val="20"/>
          <w:lang w:val="en-US"/>
        </w:rPr>
        <w:t xml:space="preserve"> each DL CC</w:t>
      </w:r>
      <w:r w:rsidR="00B93E2E">
        <w:rPr>
          <w:rFonts w:ascii="Times New Roman" w:hAnsi="Times New Roman" w:cs="Times New Roman"/>
          <w:sz w:val="20"/>
          <w:szCs w:val="20"/>
          <w:lang w:val="en-US"/>
        </w:rPr>
        <w:t>/BWP</w:t>
      </w:r>
      <w:r>
        <w:rPr>
          <w:rFonts w:ascii="Times New Roman" w:hAnsi="Times New Roman" w:cs="Times New Roman"/>
          <w:sz w:val="20"/>
          <w:szCs w:val="20"/>
          <w:lang w:val="en-US"/>
        </w:rPr>
        <w:t xml:space="preserve"> (including SCell and SpCell)</w:t>
      </w:r>
    </w:p>
    <w:p w14:paraId="11F5FC94" w14:textId="584A4DB7" w:rsidR="000F71E7" w:rsidRPr="00E672C9" w:rsidRDefault="000F71E7" w:rsidP="000F71E7">
      <w:pPr>
        <w:pStyle w:val="ListParagraph"/>
        <w:numPr>
          <w:ilvl w:val="1"/>
          <w:numId w:val="99"/>
        </w:numPr>
        <w:snapToGrid w:val="0"/>
        <w:jc w:val="both"/>
        <w:rPr>
          <w:rFonts w:ascii="Times New Roman" w:hAnsi="Times New Roman" w:cs="Times New Roman"/>
          <w:sz w:val="20"/>
          <w:szCs w:val="20"/>
        </w:rPr>
      </w:pPr>
      <w:del w:id="155" w:author="Runhua Chen" w:date="2021-08-19T11:10:00Z">
        <w:r w:rsidDel="00E672C9">
          <w:rPr>
            <w:rFonts w:ascii="Times New Roman" w:hAnsi="Times New Roman" w:cs="Times New Roman"/>
            <w:sz w:val="20"/>
            <w:szCs w:val="20"/>
            <w:lang w:val="en-US"/>
          </w:rPr>
          <w:delText xml:space="preserve">NOTE: this does not include resources for RACH-based BFR. </w:delText>
        </w:r>
      </w:del>
    </w:p>
    <w:p w14:paraId="7A789654" w14:textId="1FBC923A" w:rsidR="00E672C9" w:rsidRPr="00E672C9" w:rsidRDefault="00E672C9" w:rsidP="00E672C9">
      <w:pPr>
        <w:pStyle w:val="ListParagraph"/>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Support: CATT, Qualcomm, Apple, NEC, MTK, FGI/APT, Xiaomi, DOCOMO, LGE, ZTE, </w:t>
      </w:r>
      <w:proofErr w:type="spellStart"/>
      <w:r>
        <w:rPr>
          <w:rFonts w:ascii="Times New Roman" w:hAnsi="Times New Roman" w:cs="Times New Roman"/>
          <w:sz w:val="20"/>
          <w:szCs w:val="20"/>
          <w:lang w:val="en-US"/>
        </w:rPr>
        <w:t>Convida</w:t>
      </w:r>
      <w:proofErr w:type="spellEnd"/>
      <w:r>
        <w:rPr>
          <w:rFonts w:ascii="Times New Roman" w:hAnsi="Times New Roman" w:cs="Times New Roman"/>
          <w:sz w:val="20"/>
          <w:szCs w:val="20"/>
          <w:lang w:val="en-US"/>
        </w:rPr>
        <w:t>, [Lenovo/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Spreadtrum</w:t>
      </w:r>
      <w:proofErr w:type="spellEnd"/>
      <w:r>
        <w:rPr>
          <w:rFonts w:ascii="Times New Roman" w:hAnsi="Times New Roman" w:cs="Times New Roman"/>
          <w:sz w:val="20"/>
          <w:szCs w:val="20"/>
          <w:lang w:val="en-US"/>
        </w:rPr>
        <w:t>, Huawei/HiSilicon, OPPO, Futurewei, FGI/APT, NEC]</w:t>
      </w:r>
    </w:p>
    <w:p w14:paraId="672925B9" w14:textId="0004191E" w:rsidR="00E672C9" w:rsidRDefault="00E672C9" w:rsidP="00E672C9">
      <w:pPr>
        <w:snapToGrid w:val="0"/>
        <w:jc w:val="both"/>
        <w:rPr>
          <w:ins w:id="156" w:author="Runhua Chen" w:date="2021-08-19T11:09:00Z"/>
          <w:szCs w:val="20"/>
        </w:rPr>
      </w:pPr>
      <w:ins w:id="157" w:author="Runhua Chen" w:date="2021-08-19T11:09:00Z">
        <w:r w:rsidRPr="00E672C9">
          <w:rPr>
            <w:szCs w:val="20"/>
            <w:highlight w:val="yellow"/>
          </w:rPr>
          <w:t>Offline proposal (version B)</w:t>
        </w:r>
      </w:ins>
    </w:p>
    <w:p w14:paraId="4B86735A" w14:textId="2EDA7AE5" w:rsidR="00E672C9" w:rsidRPr="00E672C9" w:rsidRDefault="00E672C9" w:rsidP="00E672C9">
      <w:pPr>
        <w:pStyle w:val="ListParagraph"/>
        <w:numPr>
          <w:ilvl w:val="0"/>
          <w:numId w:val="100"/>
        </w:numPr>
        <w:snapToGrid w:val="0"/>
        <w:jc w:val="both"/>
        <w:rPr>
          <w:ins w:id="158" w:author="Runhua Chen" w:date="2021-08-19T11:10:00Z"/>
          <w:rFonts w:ascii="Times New Roman" w:hAnsi="Times New Roman" w:cs="Times New Roman"/>
          <w:sz w:val="20"/>
          <w:szCs w:val="20"/>
        </w:rPr>
      </w:pPr>
      <w:ins w:id="159" w:author="Runhua Chen" w:date="2021-08-19T11:09:00Z">
        <w:r w:rsidRPr="00E672C9">
          <w:rPr>
            <w:rFonts w:ascii="Times New Roman" w:hAnsi="Times New Roman" w:cs="Times New Roman"/>
            <w:sz w:val="20"/>
            <w:szCs w:val="20"/>
          </w:rPr>
          <w:t>Support a UE feature on the maximum number of BFD-RS sets in each DL CC/BWP , where the candidate values include 2.</w:t>
        </w:r>
      </w:ins>
    </w:p>
    <w:p w14:paraId="35945533" w14:textId="169558B3" w:rsidR="00E672C9" w:rsidRPr="00E672C9" w:rsidRDefault="00E672C9" w:rsidP="00E672C9">
      <w:pPr>
        <w:pStyle w:val="ListParagraph"/>
        <w:numPr>
          <w:ilvl w:val="0"/>
          <w:numId w:val="100"/>
        </w:numPr>
        <w:snapToGrid w:val="0"/>
        <w:jc w:val="both"/>
        <w:rPr>
          <w:rFonts w:ascii="Times New Roman" w:hAnsi="Times New Roman" w:cs="Times New Roman"/>
          <w:sz w:val="20"/>
          <w:szCs w:val="20"/>
        </w:rPr>
      </w:pPr>
      <w:ins w:id="160" w:author="Runhua Chen" w:date="2021-08-19T11:10:00Z">
        <w:r>
          <w:rPr>
            <w:rFonts w:ascii="Times New Roman" w:hAnsi="Times New Roman" w:cs="Times New Roman"/>
            <w:sz w:val="20"/>
            <w:szCs w:val="20"/>
            <w:lang w:val="en-US"/>
          </w:rPr>
          <w:t xml:space="preserve">Support: Ericsson </w:t>
        </w:r>
      </w:ins>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Note: The BFD RS should be QCLed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r>
              <w:rPr>
                <w:rFonts w:eastAsia="Malgun Gothic"/>
                <w:sz w:val="18"/>
                <w:szCs w:val="18"/>
                <w:lang w:eastAsia="ko-KR"/>
              </w:rPr>
              <w:t>FL.The</w:t>
            </w:r>
            <w:proofErr w:type="spell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proofErr w:type="spellStart"/>
            <w:r>
              <w:rPr>
                <w:rFonts w:eastAsia="Malgun Gothic"/>
                <w:sz w:val="18"/>
                <w:szCs w:val="18"/>
                <w:lang w:eastAsia="ko-KR"/>
              </w:rPr>
              <w:t>threashold</w:t>
            </w:r>
            <w:proofErr w:type="spellEnd"/>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fall back mode in </w:t>
            </w:r>
            <w:proofErr w:type="spellStart"/>
            <w:r>
              <w:rPr>
                <w:rFonts w:eastAsiaTheme="minorEastAsia"/>
                <w:sz w:val="18"/>
                <w:szCs w:val="18"/>
                <w:lang w:eastAsia="zh-CN"/>
              </w:rPr>
              <w:t>P</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c>
          <w:tcPr>
            <w:tcW w:w="1494" w:type="dxa"/>
          </w:tcPr>
          <w:p w14:paraId="7E46B8FD" w14:textId="116D266B" w:rsidR="00377AFE" w:rsidRDefault="00377AFE"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7A33CDCC" w14:textId="60F2B47D" w:rsidR="00377AFE" w:rsidRDefault="00377AFE" w:rsidP="00D41CF3">
            <w:pPr>
              <w:snapToGrid w:val="0"/>
              <w:spacing w:line="264" w:lineRule="auto"/>
              <w:rPr>
                <w:rFonts w:eastAsiaTheme="minorEastAsia"/>
                <w:sz w:val="18"/>
                <w:szCs w:val="18"/>
                <w:lang w:eastAsia="zh-CN"/>
              </w:rPr>
            </w:pPr>
            <w:r w:rsidRPr="00377AFE">
              <w:rPr>
                <w:rFonts w:eastAsiaTheme="minorEastAsia"/>
                <w:sz w:val="18"/>
                <w:szCs w:val="18"/>
                <w:lang w:eastAsia="zh-CN"/>
              </w:rPr>
              <w:t xml:space="preserve">We are </w:t>
            </w:r>
            <w:r>
              <w:rPr>
                <w:rFonts w:eastAsiaTheme="minorEastAsia"/>
                <w:sz w:val="18"/>
                <w:szCs w:val="18"/>
                <w:lang w:eastAsia="zh-CN"/>
              </w:rPr>
              <w:t xml:space="preserve">open to consider simultaneous operation of </w:t>
            </w:r>
            <w:r w:rsidRPr="00377AFE">
              <w:rPr>
                <w:rFonts w:eastAsiaTheme="minorEastAsia"/>
                <w:sz w:val="18"/>
                <w:szCs w:val="18"/>
                <w:lang w:eastAsia="zh-CN"/>
              </w:rPr>
              <w:t>cell-specific BFR and TRP-specific BFR for one CC. However, we don’t think it is necessary to configure three BFD-RS set</w:t>
            </w:r>
            <w:r>
              <w:rPr>
                <w:rFonts w:eastAsiaTheme="minorEastAsia"/>
                <w:sz w:val="18"/>
                <w:szCs w:val="18"/>
                <w:lang w:eastAsia="zh-CN"/>
              </w:rPr>
              <w:t>s, in terms of UE complexity and system overhead</w:t>
            </w:r>
            <w:r w:rsidRPr="00377AFE">
              <w:rPr>
                <w:rFonts w:eastAsiaTheme="minorEastAsia"/>
                <w:sz w:val="18"/>
                <w:szCs w:val="18"/>
                <w:lang w:eastAsia="zh-CN"/>
              </w:rPr>
              <w:t xml:space="preserve">. </w:t>
            </w:r>
            <w:r>
              <w:rPr>
                <w:rFonts w:eastAsiaTheme="minorEastAsia"/>
                <w:sz w:val="18"/>
                <w:szCs w:val="18"/>
                <w:lang w:eastAsia="zh-CN"/>
              </w:rPr>
              <w:t xml:space="preserve">Instead, we think two BFD-RS sets </w:t>
            </w:r>
            <w:r w:rsidR="00D41CF3">
              <w:rPr>
                <w:rFonts w:eastAsiaTheme="minorEastAsia"/>
                <w:sz w:val="18"/>
                <w:szCs w:val="18"/>
                <w:lang w:eastAsia="zh-CN"/>
              </w:rPr>
              <w:t>should</w:t>
            </w:r>
            <w:r>
              <w:rPr>
                <w:rFonts w:eastAsiaTheme="minorEastAsia"/>
                <w:sz w:val="18"/>
                <w:szCs w:val="18"/>
                <w:lang w:eastAsia="zh-CN"/>
              </w:rPr>
              <w:t xml:space="preserve"> suffice. To be specific</w:t>
            </w:r>
            <w:r w:rsidRPr="00377AFE">
              <w:rPr>
                <w:rFonts w:eastAsiaTheme="minorEastAsia"/>
                <w:sz w:val="18"/>
                <w:szCs w:val="18"/>
                <w:lang w:eastAsia="zh-CN"/>
              </w:rPr>
              <w:t>, when one BFD-RS set is detected with beam failure, TRP-specific BFR is triggered</w:t>
            </w:r>
            <w:r>
              <w:rPr>
                <w:rFonts w:eastAsiaTheme="minorEastAsia"/>
                <w:sz w:val="18"/>
                <w:szCs w:val="18"/>
                <w:lang w:eastAsia="zh-CN"/>
              </w:rPr>
              <w:t>; w</w:t>
            </w:r>
            <w:r w:rsidRPr="00377AFE">
              <w:rPr>
                <w:rFonts w:eastAsiaTheme="minorEastAsia"/>
                <w:sz w:val="18"/>
                <w:szCs w:val="18"/>
                <w:lang w:eastAsia="zh-CN"/>
              </w:rPr>
              <w:t>hen both BFD-RS sets are detected with beam failure, cell-specific BFR is triggered.</w:t>
            </w:r>
          </w:p>
        </w:tc>
      </w:tr>
      <w:tr w:rsidR="00EB015F" w14:paraId="3B3E6065" w14:textId="77777777" w:rsidTr="00556037">
        <w:tc>
          <w:tcPr>
            <w:tcW w:w="1494" w:type="dxa"/>
          </w:tcPr>
          <w:p w14:paraId="56CC8E92" w14:textId="2DC824E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23C7C78"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377AFE"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The issue for configuring cell-specific and per-TRP at the same time is: the cell-specific TRP is detected only based on two BFD-RS. The following strange scenario could happen: cell-</w:t>
            </w:r>
            <w:proofErr w:type="spellStart"/>
            <w:r>
              <w:rPr>
                <w:rFonts w:eastAsiaTheme="minorEastAsia"/>
                <w:sz w:val="18"/>
                <w:szCs w:val="18"/>
                <w:lang w:eastAsia="zh-CN"/>
              </w:rPr>
              <w:t>speific</w:t>
            </w:r>
            <w:proofErr w:type="spellEnd"/>
            <w:r>
              <w:rPr>
                <w:rFonts w:eastAsiaTheme="minorEastAsia"/>
                <w:sz w:val="18"/>
                <w:szCs w:val="18"/>
                <w:lang w:eastAsia="zh-CN"/>
              </w:rPr>
              <w:t xml:space="preserve"> beam </w:t>
            </w:r>
            <w:proofErr w:type="spellStart"/>
            <w:r>
              <w:rPr>
                <w:rFonts w:eastAsiaTheme="minorEastAsia"/>
                <w:sz w:val="18"/>
                <w:szCs w:val="18"/>
                <w:lang w:eastAsia="zh-CN"/>
              </w:rPr>
              <w:t>failiure</w:t>
            </w:r>
            <w:proofErr w:type="spellEnd"/>
            <w:r>
              <w:rPr>
                <w:rFonts w:eastAsiaTheme="minorEastAsia"/>
                <w:sz w:val="18"/>
                <w:szCs w:val="18"/>
                <w:lang w:eastAsia="zh-CN"/>
              </w:rPr>
              <w:t xml:space="preserve"> is declared while per-TRP BF is not claimed. </w:t>
            </w:r>
          </w:p>
        </w:tc>
      </w:tr>
      <w:tr w:rsidR="00AE7618" w14:paraId="59299AB4" w14:textId="77777777" w:rsidTr="00556037">
        <w:tc>
          <w:tcPr>
            <w:tcW w:w="1494" w:type="dxa"/>
          </w:tcPr>
          <w:p w14:paraId="1B15EC85" w14:textId="25F4D547"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331F771E" w14:textId="3CA6D411"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p>
        </w:tc>
      </w:tr>
      <w:tr w:rsidR="00745291" w14:paraId="13D1D37D" w14:textId="77777777" w:rsidTr="00556037">
        <w:tc>
          <w:tcPr>
            <w:tcW w:w="1494" w:type="dxa"/>
          </w:tcPr>
          <w:p w14:paraId="6708B926" w14:textId="155A7F2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w:t>
            </w:r>
            <w:r>
              <w:rPr>
                <w:rFonts w:eastAsia="Malgun Gothic"/>
                <w:szCs w:val="22"/>
                <w:lang w:val="en-GB"/>
              </w:rPr>
              <w:t>NSB</w:t>
            </w:r>
          </w:p>
        </w:tc>
        <w:tc>
          <w:tcPr>
            <w:tcW w:w="8144" w:type="dxa"/>
          </w:tcPr>
          <w:p w14:paraId="54B3E129" w14:textId="4BCDAEF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offline definition</w:t>
            </w:r>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the simultaneous configuration of cell-specific and TRP-specific </w:t>
            </w:r>
            <w:proofErr w:type="gramStart"/>
            <w:r>
              <w:rPr>
                <w:rFonts w:eastAsiaTheme="minorEastAsia"/>
                <w:sz w:val="18"/>
                <w:szCs w:val="18"/>
                <w:lang w:eastAsia="zh-CN"/>
              </w:rPr>
              <w:t>BFR,</w:t>
            </w:r>
            <w:proofErr w:type="gramEnd"/>
            <w:r>
              <w:rPr>
                <w:rFonts w:eastAsiaTheme="minorEastAsia"/>
                <w:sz w:val="18"/>
                <w:szCs w:val="18"/>
                <w:lang w:eastAsia="zh-CN"/>
              </w:rPr>
              <w:t xml:space="preserve">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r w:rsidRPr="003949E1">
              <w:rPr>
                <w:rFonts w:eastAsiaTheme="minorEastAsia"/>
                <w:sz w:val="18"/>
                <w:szCs w:val="18"/>
                <w:lang w:eastAsia="zh-CN"/>
              </w:rPr>
              <w:t>SpCell.</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SpCell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r w:rsidR="005E04CA" w14:paraId="1D406910" w14:textId="77777777" w:rsidTr="00556037">
        <w:tc>
          <w:tcPr>
            <w:tcW w:w="1494" w:type="dxa"/>
          </w:tcPr>
          <w:p w14:paraId="18910BE8" w14:textId="4B0B43FC" w:rsidR="005E04CA" w:rsidRPr="005E04CA" w:rsidRDefault="005E04CA" w:rsidP="00464DFE">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11A3D836" w14:textId="77777777" w:rsidR="005E04CA" w:rsidRDefault="005E04CA" w:rsidP="00464DFE">
            <w:pPr>
              <w:snapToGrid w:val="0"/>
              <w:spacing w:line="264" w:lineRule="auto"/>
              <w:rPr>
                <w:rFonts w:eastAsiaTheme="minorEastAsia"/>
                <w:sz w:val="18"/>
                <w:szCs w:val="18"/>
                <w:lang w:eastAsia="zh-CN"/>
              </w:rPr>
            </w:pPr>
            <w:r w:rsidRPr="005E04CA">
              <w:rPr>
                <w:rFonts w:eastAsiaTheme="minorEastAsia"/>
                <w:sz w:val="18"/>
                <w:szCs w:val="18"/>
                <w:lang w:eastAsia="zh-CN"/>
              </w:rPr>
              <w:t>To avoid confusion, we would like to suggest making the note to be more precise, as revised below:</w:t>
            </w:r>
          </w:p>
          <w:p w14:paraId="556036B0" w14:textId="77777777" w:rsidR="005E04CA" w:rsidRPr="008B7C83" w:rsidRDefault="005E04CA" w:rsidP="00464DFE">
            <w:pPr>
              <w:snapToGrid w:val="0"/>
              <w:spacing w:line="264" w:lineRule="auto"/>
              <w:rPr>
                <w:rFonts w:eastAsiaTheme="minorEastAsia"/>
                <w:sz w:val="18"/>
                <w:szCs w:val="18"/>
                <w:lang w:eastAsia="zh-CN"/>
              </w:rPr>
            </w:pPr>
          </w:p>
          <w:p w14:paraId="0F82854C" w14:textId="74D291CC" w:rsidR="005E04CA" w:rsidRPr="008B7C83" w:rsidRDefault="008B7C83" w:rsidP="008B7C83">
            <w:pPr>
              <w:pStyle w:val="0Maintext"/>
              <w:numPr>
                <w:ilvl w:val="1"/>
                <w:numId w:val="17"/>
              </w:numPr>
              <w:rPr>
                <w:lang w:eastAsia="zh-CN"/>
              </w:rPr>
            </w:pPr>
            <w:r w:rsidRPr="008B7C83">
              <w:rPr>
                <w:lang w:eastAsia="zh-CN"/>
              </w:rPr>
              <w:t xml:space="preserve">Note: Other aspects of </w:t>
            </w:r>
            <w:r w:rsidRPr="005E04CA">
              <w:rPr>
                <w:color w:val="0070C0"/>
                <w:lang w:eastAsia="zh-CN"/>
              </w:rPr>
              <w:t>simultaneous configuration of cell-specific and TRP-specifi</w:t>
            </w:r>
            <w:r>
              <w:rPr>
                <w:color w:val="0070C0"/>
                <w:lang w:eastAsia="zh-CN"/>
              </w:rPr>
              <w:t xml:space="preserve">c </w:t>
            </w:r>
            <w:r w:rsidRPr="008B7C83">
              <w:rPr>
                <w:lang w:eastAsia="zh-CN"/>
              </w:rPr>
              <w:t xml:space="preserve">BFR </w:t>
            </w:r>
            <w:r w:rsidRPr="005E04CA">
              <w:rPr>
                <w:color w:val="0070C0"/>
                <w:lang w:eastAsia="zh-CN"/>
              </w:rPr>
              <w:t>such as BFRQ configuration (e.g.</w:t>
            </w:r>
            <w:r>
              <w:rPr>
                <w:color w:val="0070C0"/>
                <w:lang w:eastAsia="zh-CN"/>
              </w:rPr>
              <w:t>,</w:t>
            </w:r>
            <w:r w:rsidRPr="005E04CA">
              <w:rPr>
                <w:color w:val="0070C0"/>
                <w:lang w:eastAsia="zh-CN"/>
              </w:rPr>
              <w:t xml:space="preserve"> information delivered by </w:t>
            </w:r>
            <w:proofErr w:type="spellStart"/>
            <w:r w:rsidRPr="009D4BA7">
              <w:rPr>
                <w:i/>
                <w:color w:val="0070C0"/>
                <w:lang w:eastAsia="zh-CN"/>
              </w:rPr>
              <w:t>BeamFailureRecoveryConfig</w:t>
            </w:r>
            <w:proofErr w:type="spellEnd"/>
            <w:r w:rsidRPr="005E04CA">
              <w:rPr>
                <w:color w:val="0070C0"/>
                <w:lang w:eastAsia="zh-CN"/>
              </w:rPr>
              <w:t xml:space="preserve"> or </w:t>
            </w:r>
            <w:proofErr w:type="spellStart"/>
            <w:r w:rsidRPr="009D4BA7">
              <w:rPr>
                <w:i/>
                <w:color w:val="0070C0"/>
                <w:lang w:eastAsia="zh-CN"/>
              </w:rPr>
              <w:t>BeamFailureRecoverySCellConfig</w:t>
            </w:r>
            <w:proofErr w:type="spellEnd"/>
            <w:r w:rsidRPr="005E04CA">
              <w:rPr>
                <w:color w:val="0070C0"/>
                <w:lang w:eastAsia="zh-CN"/>
              </w:rPr>
              <w:t xml:space="preserve"> in legacy system)</w:t>
            </w:r>
            <w:r>
              <w:rPr>
                <w:color w:val="0070C0"/>
                <w:lang w:eastAsia="zh-CN"/>
              </w:rPr>
              <w:t xml:space="preserve"> </w:t>
            </w:r>
            <w:r w:rsidRPr="008B7C83">
              <w:rPr>
                <w:lang w:eastAsia="zh-CN"/>
              </w:rPr>
              <w:t xml:space="preserve">are for separate discussion. </w:t>
            </w:r>
          </w:p>
        </w:tc>
      </w:tr>
      <w:tr w:rsidR="002D1E14" w14:paraId="31910B54" w14:textId="77777777" w:rsidTr="00556037">
        <w:tc>
          <w:tcPr>
            <w:tcW w:w="1494" w:type="dxa"/>
          </w:tcPr>
          <w:p w14:paraId="5BF2773D" w14:textId="436B9564" w:rsidR="002D1E14" w:rsidRDefault="002D1E14" w:rsidP="002D1E14">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7734D8E7" w14:textId="46F11BF8" w:rsidR="002D1E14" w:rsidRDefault="002D1E14" w:rsidP="002D1E14">
            <w:pPr>
              <w:snapToGrid w:val="0"/>
              <w:spacing w:line="264" w:lineRule="auto"/>
              <w:rPr>
                <w:rFonts w:eastAsiaTheme="minorEastAsia"/>
                <w:sz w:val="18"/>
                <w:szCs w:val="18"/>
                <w:lang w:eastAsia="zh-CN"/>
              </w:rPr>
            </w:pPr>
            <w:r>
              <w:rPr>
                <w:rFonts w:eastAsiaTheme="minorEastAsia"/>
                <w:sz w:val="18"/>
                <w:szCs w:val="18"/>
                <w:lang w:eastAsia="zh-CN"/>
              </w:rPr>
              <w:t xml:space="preserve">We are OK with the definition. Just for clarification: the cell-specific BFR is the legacy BFR procedures? SpCell in R15 and </w:t>
            </w:r>
            <w:proofErr w:type="spellStart"/>
            <w:r>
              <w:rPr>
                <w:rFonts w:eastAsiaTheme="minorEastAsia"/>
                <w:sz w:val="18"/>
                <w:szCs w:val="18"/>
                <w:lang w:eastAsia="zh-CN"/>
              </w:rPr>
              <w:t>S</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in R16? </w:t>
            </w:r>
          </w:p>
          <w:p w14:paraId="49B49F91" w14:textId="77777777" w:rsidR="00F849DD" w:rsidRDefault="00F849DD" w:rsidP="00F849DD">
            <w:pPr>
              <w:snapToGrid w:val="0"/>
              <w:spacing w:line="264" w:lineRule="auto"/>
              <w:rPr>
                <w:rFonts w:eastAsiaTheme="minorEastAsia"/>
                <w:sz w:val="18"/>
                <w:szCs w:val="18"/>
                <w:lang w:eastAsia="zh-CN"/>
              </w:rPr>
            </w:pPr>
            <w:r>
              <w:rPr>
                <w:rFonts w:eastAsiaTheme="minorEastAsia"/>
                <w:sz w:val="18"/>
                <w:szCs w:val="18"/>
                <w:lang w:eastAsia="zh-CN"/>
              </w:rPr>
              <w:t xml:space="preserve">[mod]: My understanding is that people may have different views. </w:t>
            </w:r>
          </w:p>
          <w:p w14:paraId="7FD5364C" w14:textId="5BC5AE17" w:rsidR="00F849DD" w:rsidRPr="005E04CA" w:rsidRDefault="00F849DD" w:rsidP="00F849DD">
            <w:pPr>
              <w:snapToGrid w:val="0"/>
              <w:spacing w:line="264" w:lineRule="auto"/>
              <w:rPr>
                <w:rFonts w:eastAsiaTheme="minorEastAsia"/>
                <w:sz w:val="18"/>
                <w:szCs w:val="18"/>
                <w:lang w:eastAsia="zh-CN"/>
              </w:rPr>
            </w:pPr>
          </w:p>
        </w:tc>
      </w:tr>
      <w:tr w:rsidR="005B7B4E" w14:paraId="67AF45A2" w14:textId="77777777" w:rsidTr="00556037">
        <w:tc>
          <w:tcPr>
            <w:tcW w:w="1494" w:type="dxa"/>
          </w:tcPr>
          <w:p w14:paraId="6F841994" w14:textId="7AE49F47" w:rsidR="005B7B4E" w:rsidRDefault="005B7B4E" w:rsidP="005B7B4E">
            <w:pPr>
              <w:snapToGrid w:val="0"/>
              <w:spacing w:line="264" w:lineRule="auto"/>
              <w:rPr>
                <w:rFonts w:eastAsiaTheme="minorEastAsia"/>
                <w:sz w:val="18"/>
                <w:szCs w:val="18"/>
                <w:lang w:eastAsia="zh-CN"/>
              </w:rPr>
            </w:pPr>
            <w:r>
              <w:rPr>
                <w:rFonts w:eastAsia="Malgun Gothic"/>
                <w:sz w:val="18"/>
                <w:szCs w:val="18"/>
                <w:lang w:eastAsia="ko-KR"/>
              </w:rPr>
              <w:t>Futurewei</w:t>
            </w:r>
          </w:p>
        </w:tc>
        <w:tc>
          <w:tcPr>
            <w:tcW w:w="8144" w:type="dxa"/>
          </w:tcPr>
          <w:p w14:paraId="39D62752" w14:textId="2FBF7396" w:rsidR="005B7B4E" w:rsidRDefault="005B7B4E" w:rsidP="005B7B4E">
            <w:pPr>
              <w:snapToGrid w:val="0"/>
              <w:spacing w:line="264" w:lineRule="auto"/>
              <w:rPr>
                <w:rFonts w:eastAsiaTheme="minorEastAsia"/>
                <w:sz w:val="18"/>
                <w:szCs w:val="18"/>
                <w:lang w:eastAsia="zh-CN"/>
              </w:rPr>
            </w:pPr>
            <w:r>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14:paraId="04231A96" w14:textId="77777777" w:rsidTr="00556037">
        <w:tc>
          <w:tcPr>
            <w:tcW w:w="1494" w:type="dxa"/>
          </w:tcPr>
          <w:p w14:paraId="1CFACE5C" w14:textId="33C314F5" w:rsidR="00B72945" w:rsidRDefault="00B72945" w:rsidP="005B7B4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5CCB73B7" w14:textId="31E7FABC" w:rsidR="00B72945" w:rsidRDefault="00B72945"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offline definition</w:t>
            </w:r>
          </w:p>
        </w:tc>
      </w:tr>
      <w:tr w:rsidR="00642159" w14:paraId="529B0EDA" w14:textId="77777777" w:rsidTr="00556037">
        <w:tc>
          <w:tcPr>
            <w:tcW w:w="1494" w:type="dxa"/>
          </w:tcPr>
          <w:p w14:paraId="704F6394" w14:textId="45D18E7A" w:rsidR="00642159" w:rsidRDefault="00642159" w:rsidP="005B7B4E">
            <w:pPr>
              <w:snapToGrid w:val="0"/>
              <w:spacing w:line="264" w:lineRule="auto"/>
              <w:rPr>
                <w:rFonts w:eastAsia="Malgun Gothic"/>
                <w:sz w:val="18"/>
                <w:szCs w:val="18"/>
                <w:lang w:eastAsia="ko-KR"/>
              </w:rPr>
            </w:pPr>
            <w:r w:rsidRPr="00642159">
              <w:rPr>
                <w:rFonts w:eastAsiaTheme="minorEastAsia"/>
                <w:sz w:val="18"/>
                <w:szCs w:val="18"/>
                <w:lang w:eastAsia="zh-CN"/>
              </w:rPr>
              <w:t>FGI/APT</w:t>
            </w:r>
          </w:p>
        </w:tc>
        <w:tc>
          <w:tcPr>
            <w:tcW w:w="8144" w:type="dxa"/>
          </w:tcPr>
          <w:p w14:paraId="30AC0726" w14:textId="20635B03" w:rsidR="00642159" w:rsidRDefault="00642159" w:rsidP="005B7B4E">
            <w:pPr>
              <w:snapToGrid w:val="0"/>
              <w:spacing w:line="264" w:lineRule="auto"/>
              <w:rPr>
                <w:rFonts w:eastAsiaTheme="minorEastAsia"/>
                <w:sz w:val="18"/>
                <w:szCs w:val="18"/>
                <w:lang w:eastAsia="zh-CN"/>
              </w:rPr>
            </w:pPr>
            <w:r w:rsidRPr="00642159">
              <w:rPr>
                <w:rFonts w:eastAsiaTheme="minorEastAsia"/>
                <w:sz w:val="18"/>
                <w:szCs w:val="18"/>
                <w:lang w:eastAsia="zh-CN"/>
              </w:rPr>
              <w:t xml:space="preserve">We support to clarify the definition of “simultaneous configuration of cell-specific and TRP-specific BFR” here. </w:t>
            </w:r>
            <w:r w:rsidR="003204F7">
              <w:rPr>
                <w:rFonts w:eastAsiaTheme="minorEastAsia"/>
                <w:sz w:val="18"/>
                <w:szCs w:val="18"/>
                <w:lang w:eastAsia="zh-CN"/>
              </w:rPr>
              <w:t>Referring to</w:t>
            </w:r>
            <w:r w:rsidRPr="00642159">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14:paraId="28199014" w14:textId="77777777" w:rsidTr="00556037">
        <w:tc>
          <w:tcPr>
            <w:tcW w:w="1494" w:type="dxa"/>
          </w:tcPr>
          <w:p w14:paraId="2CDB17D1" w14:textId="50BDBD81"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2D7CCC" w14:textId="4A9888A4"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definition.</w:t>
            </w:r>
          </w:p>
        </w:tc>
      </w:tr>
      <w:tr w:rsidR="00D364DA" w14:paraId="45A17119" w14:textId="77777777" w:rsidTr="00556037">
        <w:tc>
          <w:tcPr>
            <w:tcW w:w="1494" w:type="dxa"/>
          </w:tcPr>
          <w:p w14:paraId="3F691D6B" w14:textId="0DFB53D2" w:rsidR="00D364DA" w:rsidRDefault="00D364DA" w:rsidP="00D364DA">
            <w:pPr>
              <w:snapToGrid w:val="0"/>
              <w:spacing w:line="264" w:lineRule="auto"/>
              <w:rPr>
                <w:rFonts w:eastAsiaTheme="minorEastAsia"/>
                <w:sz w:val="18"/>
                <w:szCs w:val="18"/>
                <w:lang w:eastAsia="zh-CN"/>
              </w:rPr>
            </w:pPr>
            <w:r w:rsidRPr="00B04342">
              <w:t>Qualcomm</w:t>
            </w:r>
          </w:p>
        </w:tc>
        <w:tc>
          <w:tcPr>
            <w:tcW w:w="8144" w:type="dxa"/>
          </w:tcPr>
          <w:p w14:paraId="3E9A6F02" w14:textId="7DCB5FB9" w:rsidR="00D364DA" w:rsidRDefault="00D364DA" w:rsidP="00D364DA">
            <w:pPr>
              <w:snapToGrid w:val="0"/>
              <w:spacing w:line="264" w:lineRule="auto"/>
              <w:rPr>
                <w:rFonts w:eastAsiaTheme="minorEastAsia"/>
                <w:sz w:val="18"/>
                <w:szCs w:val="18"/>
                <w:lang w:eastAsia="zh-CN"/>
              </w:rPr>
            </w:pPr>
            <w:r w:rsidRPr="00B04342">
              <w:t xml:space="preserve">Fine with the latest offline definition. Not support simultaneous configuration to avoid unnecessary complication. TRP-specific BFR can achieve cell level BFR as well. </w:t>
            </w:r>
          </w:p>
        </w:tc>
      </w:tr>
      <w:tr w:rsidR="00E67D40" w14:paraId="0C50CCDC" w14:textId="77777777" w:rsidTr="00E67D40">
        <w:trPr>
          <w:ins w:id="161" w:author="Runhua Chen" w:date="2021-08-17T10:56:00Z"/>
        </w:trPr>
        <w:tc>
          <w:tcPr>
            <w:tcW w:w="1494" w:type="dxa"/>
          </w:tcPr>
          <w:p w14:paraId="7D763A32" w14:textId="77777777" w:rsidR="00E67D40" w:rsidRPr="00B04342" w:rsidRDefault="00E67D40" w:rsidP="00C22B03">
            <w:pPr>
              <w:snapToGrid w:val="0"/>
              <w:spacing w:line="264" w:lineRule="auto"/>
              <w:rPr>
                <w:ins w:id="162" w:author="Runhua Chen" w:date="2021-08-17T10:56:00Z"/>
              </w:rPr>
            </w:pPr>
            <w:ins w:id="163" w:author="Runhua Chen" w:date="2021-08-17T10:56:00Z">
              <w:r>
                <w:t>Mod</w:t>
              </w:r>
            </w:ins>
          </w:p>
        </w:tc>
        <w:tc>
          <w:tcPr>
            <w:tcW w:w="8144" w:type="dxa"/>
          </w:tcPr>
          <w:p w14:paraId="3BA38C79" w14:textId="77777777" w:rsidR="00E67D40" w:rsidRPr="00B04342" w:rsidRDefault="00E67D40" w:rsidP="00C22B03">
            <w:pPr>
              <w:snapToGrid w:val="0"/>
              <w:spacing w:line="264" w:lineRule="auto"/>
              <w:rPr>
                <w:ins w:id="164" w:author="Runhua Chen" w:date="2021-08-17T10:56:00Z"/>
              </w:rPr>
            </w:pPr>
            <w:ins w:id="165" w:author="Runhua Chen" w:date="2021-08-17T10:56:00Z">
              <w:r>
                <w:t xml:space="preserve">Please see issue 2 and provide your views. </w:t>
              </w:r>
            </w:ins>
          </w:p>
        </w:tc>
      </w:tr>
      <w:tr w:rsidR="00C85FDE" w14:paraId="62EFE4CD" w14:textId="77777777" w:rsidTr="00E67D40">
        <w:trPr>
          <w:ins w:id="166" w:author="Yan Zhou" w:date="2021-08-17T15:56:00Z"/>
        </w:trPr>
        <w:tc>
          <w:tcPr>
            <w:tcW w:w="1494" w:type="dxa"/>
          </w:tcPr>
          <w:p w14:paraId="75EEF70A" w14:textId="0027BF85" w:rsidR="00C85FDE" w:rsidRDefault="00C85FDE" w:rsidP="00C22B03">
            <w:pPr>
              <w:snapToGrid w:val="0"/>
              <w:spacing w:line="264" w:lineRule="auto"/>
              <w:rPr>
                <w:ins w:id="167" w:author="Yan Zhou" w:date="2021-08-17T15:56:00Z"/>
              </w:rPr>
            </w:pPr>
            <w:ins w:id="168" w:author="Yan Zhou" w:date="2021-08-17T15:56:00Z">
              <w:r>
                <w:t>Qualcomm</w:t>
              </w:r>
            </w:ins>
          </w:p>
        </w:tc>
        <w:tc>
          <w:tcPr>
            <w:tcW w:w="8144" w:type="dxa"/>
          </w:tcPr>
          <w:p w14:paraId="6B8831EB" w14:textId="793FEDB3" w:rsidR="00C85FDE" w:rsidRDefault="00C85FDE" w:rsidP="00C22B03">
            <w:pPr>
              <w:snapToGrid w:val="0"/>
              <w:spacing w:line="264" w:lineRule="auto"/>
              <w:rPr>
                <w:ins w:id="169" w:author="Yan Zhou" w:date="2021-08-17T15:56:00Z"/>
              </w:rPr>
            </w:pPr>
            <w:ins w:id="170" w:author="Yan Zhou" w:date="2021-08-17T15:59:00Z">
              <w:r>
                <w:t>S</w:t>
              </w:r>
            </w:ins>
            <w:ins w:id="171" w:author="Yan Zhou" w:date="2021-08-17T15:57:00Z">
              <w:r>
                <w:t>upport Alt-2</w:t>
              </w:r>
            </w:ins>
            <w:ins w:id="172" w:author="Yan Zhou" w:date="2021-08-17T15:59:00Z">
              <w:r>
                <w:t xml:space="preserve"> for both issues</w:t>
              </w:r>
            </w:ins>
            <w:ins w:id="173" w:author="Yan Zhou" w:date="2021-08-17T15:57:00Z">
              <w:r>
                <w:t>. TRP-specific BFR can achieve cell</w:t>
              </w:r>
            </w:ins>
            <w:ins w:id="174" w:author="Yan Zhou" w:date="2021-08-17T15:58:00Z">
              <w:r>
                <w:t xml:space="preserve"> specific BFR functions. Configuring both will unnecessarily complicate the logic/complexity. </w:t>
              </w:r>
            </w:ins>
          </w:p>
        </w:tc>
      </w:tr>
      <w:tr w:rsidR="00A86962" w14:paraId="425AC776" w14:textId="77777777" w:rsidTr="00E67D40">
        <w:tc>
          <w:tcPr>
            <w:tcW w:w="1494" w:type="dxa"/>
          </w:tcPr>
          <w:p w14:paraId="23A177C7" w14:textId="42DE7E54" w:rsidR="00A86962" w:rsidRDefault="00A86962" w:rsidP="00A86962">
            <w:pPr>
              <w:snapToGrid w:val="0"/>
              <w:spacing w:line="264" w:lineRule="auto"/>
            </w:pPr>
            <w:r>
              <w:rPr>
                <w:rFonts w:eastAsiaTheme="minorEastAsia" w:hint="eastAsia"/>
                <w:lang w:eastAsia="zh-CN"/>
              </w:rPr>
              <w:t>NE</w:t>
            </w:r>
            <w:r>
              <w:rPr>
                <w:rFonts w:eastAsiaTheme="minorEastAsia"/>
                <w:lang w:eastAsia="zh-CN"/>
              </w:rPr>
              <w:t>C</w:t>
            </w:r>
          </w:p>
        </w:tc>
        <w:tc>
          <w:tcPr>
            <w:tcW w:w="8144" w:type="dxa"/>
          </w:tcPr>
          <w:p w14:paraId="6CA1312F" w14:textId="77777777" w:rsidR="00A86962" w:rsidRDefault="00A86962" w:rsidP="00A86962">
            <w:pPr>
              <w:snapToGrid w:val="0"/>
              <w:spacing w:line="264" w:lineRule="auto"/>
              <w:rPr>
                <w:rFonts w:eastAsiaTheme="minorEastAsia"/>
                <w:lang w:eastAsia="zh-CN"/>
              </w:rPr>
            </w:pPr>
            <w:r>
              <w:rPr>
                <w:rFonts w:eastAsiaTheme="minorEastAsia"/>
                <w:lang w:eastAsia="zh-CN"/>
              </w:rPr>
              <w:t>Similar view with QC.</w:t>
            </w:r>
          </w:p>
          <w:p w14:paraId="047CC9EA" w14:textId="7EE8BBA7" w:rsidR="00A86962" w:rsidRDefault="00A86962" w:rsidP="00A86962">
            <w:pPr>
              <w:snapToGrid w:val="0"/>
              <w:spacing w:line="264" w:lineRule="auto"/>
            </w:pPr>
            <w:r>
              <w:rPr>
                <w:rFonts w:eastAsiaTheme="minorEastAsia"/>
                <w:lang w:eastAsia="zh-CN"/>
              </w:rPr>
              <w:t xml:space="preserve">Support Alt-2 for both </w:t>
            </w:r>
            <w:proofErr w:type="spellStart"/>
            <w:r>
              <w:rPr>
                <w:rFonts w:eastAsiaTheme="minorEastAsia"/>
                <w:lang w:eastAsia="zh-CN"/>
              </w:rPr>
              <w:t>Scell</w:t>
            </w:r>
            <w:proofErr w:type="spellEnd"/>
            <w:r>
              <w:rPr>
                <w:rFonts w:eastAsiaTheme="minorEastAsia"/>
                <w:lang w:eastAsia="zh-CN"/>
              </w:rPr>
              <w:t xml:space="preserve"> and </w:t>
            </w:r>
            <w:proofErr w:type="spellStart"/>
            <w:r>
              <w:rPr>
                <w:rFonts w:eastAsiaTheme="minorEastAsia"/>
                <w:lang w:eastAsia="zh-CN"/>
              </w:rPr>
              <w:t>Spcell</w:t>
            </w:r>
            <w:proofErr w:type="spellEnd"/>
            <w:r>
              <w:rPr>
                <w:rFonts w:eastAsiaTheme="minorEastAsia"/>
                <w:lang w:eastAsia="zh-CN"/>
              </w:rPr>
              <w:t xml:space="preserve"> in issue 2.</w:t>
            </w:r>
          </w:p>
        </w:tc>
      </w:tr>
      <w:tr w:rsidR="00245436" w14:paraId="14434C4B" w14:textId="77777777" w:rsidTr="00E67D40">
        <w:tc>
          <w:tcPr>
            <w:tcW w:w="1494" w:type="dxa"/>
          </w:tcPr>
          <w:p w14:paraId="2502F736" w14:textId="2164BAC5" w:rsidR="00245436" w:rsidRDefault="00245436" w:rsidP="00A86962">
            <w:pPr>
              <w:snapToGrid w:val="0"/>
              <w:spacing w:line="264" w:lineRule="auto"/>
              <w:rPr>
                <w:rFonts w:eastAsiaTheme="minorEastAsia"/>
                <w:lang w:eastAsia="zh-CN"/>
              </w:rPr>
            </w:pPr>
            <w:r>
              <w:rPr>
                <w:rFonts w:eastAsiaTheme="minorEastAsia"/>
                <w:lang w:eastAsia="zh-CN"/>
              </w:rPr>
              <w:t>Intel</w:t>
            </w:r>
          </w:p>
        </w:tc>
        <w:tc>
          <w:tcPr>
            <w:tcW w:w="8144" w:type="dxa"/>
          </w:tcPr>
          <w:p w14:paraId="7DD29FA4" w14:textId="3C9E7C99" w:rsidR="00245436" w:rsidRDefault="00245436" w:rsidP="00A86962">
            <w:pPr>
              <w:snapToGrid w:val="0"/>
              <w:spacing w:line="264" w:lineRule="auto"/>
              <w:rPr>
                <w:rFonts w:eastAsiaTheme="minorEastAsia"/>
                <w:lang w:eastAsia="zh-CN"/>
              </w:rPr>
            </w:pPr>
            <w:r>
              <w:rPr>
                <w:rFonts w:eastAsiaTheme="minorEastAsia"/>
                <w:lang w:eastAsia="zh-CN"/>
              </w:rPr>
              <w:t>Alt-2 for both – same understanding as QC</w:t>
            </w:r>
          </w:p>
        </w:tc>
      </w:tr>
      <w:tr w:rsidR="00113E4F" w14:paraId="0AE08894" w14:textId="77777777" w:rsidTr="00C22B03">
        <w:tc>
          <w:tcPr>
            <w:tcW w:w="1494" w:type="dxa"/>
          </w:tcPr>
          <w:p w14:paraId="75D2B6C0" w14:textId="77777777" w:rsidR="00113E4F" w:rsidRPr="007C3B38" w:rsidRDefault="00113E4F" w:rsidP="00C22B03">
            <w:pPr>
              <w:snapToGrid w:val="0"/>
              <w:spacing w:line="264" w:lineRule="auto"/>
              <w:rPr>
                <w:rFonts w:eastAsia="PMingLiU"/>
                <w:lang w:eastAsia="zh-TW"/>
              </w:rPr>
            </w:pPr>
            <w:r>
              <w:rPr>
                <w:rFonts w:eastAsia="PMingLiU" w:hint="eastAsia"/>
                <w:lang w:eastAsia="zh-TW"/>
              </w:rPr>
              <w:t>F</w:t>
            </w:r>
            <w:r>
              <w:rPr>
                <w:rFonts w:eastAsia="PMingLiU"/>
                <w:lang w:eastAsia="zh-TW"/>
              </w:rPr>
              <w:t>GI/APT</w:t>
            </w:r>
          </w:p>
        </w:tc>
        <w:tc>
          <w:tcPr>
            <w:tcW w:w="8144" w:type="dxa"/>
          </w:tcPr>
          <w:p w14:paraId="2FB9EDB2" w14:textId="77777777" w:rsidR="00113E4F" w:rsidRPr="00A96BE3" w:rsidRDefault="00113E4F" w:rsidP="00C22B03">
            <w:pPr>
              <w:snapToGrid w:val="0"/>
              <w:spacing w:line="264" w:lineRule="auto"/>
              <w:rPr>
                <w:rFonts w:eastAsia="PMingLiU"/>
                <w:lang w:eastAsia="zh-TW"/>
              </w:rPr>
            </w:pPr>
            <w:r>
              <w:rPr>
                <w:rFonts w:eastAsia="PMingLiU"/>
                <w:lang w:eastAsia="zh-TW"/>
              </w:rPr>
              <w:t xml:space="preserve">We support Alt-2 for both SCell and SpCell to ease UE complexity. </w:t>
            </w:r>
          </w:p>
        </w:tc>
      </w:tr>
      <w:tr w:rsidR="009E3660" w14:paraId="27EE357E" w14:textId="77777777" w:rsidTr="00C22B03">
        <w:tc>
          <w:tcPr>
            <w:tcW w:w="1494" w:type="dxa"/>
          </w:tcPr>
          <w:p w14:paraId="10AD2DED" w14:textId="2B5E87ED" w:rsidR="009E3660" w:rsidRDefault="009E3660" w:rsidP="009E3660">
            <w:pPr>
              <w:snapToGrid w:val="0"/>
              <w:spacing w:line="264" w:lineRule="auto"/>
              <w:rPr>
                <w:rFonts w:eastAsia="PMingLiU"/>
                <w:lang w:eastAsia="zh-TW"/>
              </w:rPr>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5EC78961" w14:textId="67242738" w:rsidR="009E3660" w:rsidRDefault="009E3660" w:rsidP="009E3660">
            <w:pPr>
              <w:snapToGrid w:val="0"/>
              <w:spacing w:line="264" w:lineRule="auto"/>
              <w:rPr>
                <w:rFonts w:eastAsia="PMingLiU"/>
                <w:lang w:eastAsia="zh-TW"/>
              </w:rPr>
            </w:pPr>
            <w:r>
              <w:rPr>
                <w:rFonts w:eastAsiaTheme="minorEastAsia" w:hint="eastAsia"/>
                <w:lang w:eastAsia="zh-CN"/>
              </w:rPr>
              <w:t>F</w:t>
            </w:r>
            <w:r>
              <w:rPr>
                <w:rFonts w:eastAsiaTheme="minorEastAsia"/>
                <w:lang w:eastAsia="zh-CN"/>
              </w:rPr>
              <w:t xml:space="preserve">or issue 2, we support Alt-2 for both SCell and SpCell. It is unnecessary to configured 3 BFD-RS sets, cell-specific BFR can be triggered when both BFD-RS sets are failed. </w:t>
            </w:r>
          </w:p>
        </w:tc>
      </w:tr>
      <w:tr w:rsidR="00D65342" w14:paraId="3B9F3DDC" w14:textId="77777777" w:rsidTr="00C22B03">
        <w:tc>
          <w:tcPr>
            <w:tcW w:w="1494" w:type="dxa"/>
          </w:tcPr>
          <w:p w14:paraId="7D63543F" w14:textId="671500AE" w:rsidR="00D65342" w:rsidRDefault="00D65342"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66A3F948" w14:textId="2CAEE405" w:rsidR="00D65342" w:rsidRDefault="005B4EA4" w:rsidP="009E3660">
            <w:pPr>
              <w:snapToGrid w:val="0"/>
              <w:spacing w:line="264" w:lineRule="auto"/>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support Alt 2 for both SCell and SpCell. </w:t>
            </w:r>
          </w:p>
        </w:tc>
      </w:tr>
      <w:tr w:rsidR="00191533" w14:paraId="36E11D71" w14:textId="77777777" w:rsidTr="00C22B03">
        <w:tc>
          <w:tcPr>
            <w:tcW w:w="1494" w:type="dxa"/>
          </w:tcPr>
          <w:p w14:paraId="467074DF" w14:textId="66B69BF8" w:rsidR="00191533" w:rsidRDefault="00191533" w:rsidP="00191533">
            <w:pPr>
              <w:snapToGrid w:val="0"/>
              <w:spacing w:line="264" w:lineRule="auto"/>
              <w:rPr>
                <w:rFonts w:eastAsiaTheme="minorEastAsia"/>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068A5662" w14:textId="77777777" w:rsidR="00191533" w:rsidRPr="00516BBA"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share similar view with QC/NEC.</w:t>
            </w:r>
          </w:p>
          <w:p w14:paraId="63405A9D" w14:textId="0420A68D" w:rsidR="00191533" w:rsidRDefault="00191533" w:rsidP="00191533">
            <w:pPr>
              <w:snapToGrid w:val="0"/>
              <w:spacing w:line="264" w:lineRule="auto"/>
              <w:rPr>
                <w:rFonts w:eastAsiaTheme="minorEastAsia"/>
                <w:lang w:eastAsia="zh-CN"/>
              </w:rPr>
            </w:pPr>
            <w:r w:rsidRPr="00516BBA">
              <w:rPr>
                <w:rFonts w:eastAsiaTheme="minorEastAsia"/>
                <w:sz w:val="18"/>
                <w:szCs w:val="18"/>
                <w:lang w:eastAsia="zh-CN"/>
              </w:rPr>
              <w:t xml:space="preserve">Support Alt-2 for both </w:t>
            </w:r>
            <w:proofErr w:type="spellStart"/>
            <w:r w:rsidRPr="00516BBA">
              <w:rPr>
                <w:rFonts w:eastAsiaTheme="minorEastAsia"/>
                <w:sz w:val="18"/>
                <w:szCs w:val="18"/>
                <w:lang w:eastAsia="zh-CN"/>
              </w:rPr>
              <w:t>Scell</w:t>
            </w:r>
            <w:proofErr w:type="spellEnd"/>
            <w:r w:rsidRPr="00516BBA">
              <w:rPr>
                <w:rFonts w:eastAsiaTheme="minorEastAsia"/>
                <w:sz w:val="18"/>
                <w:szCs w:val="18"/>
                <w:lang w:eastAsia="zh-CN"/>
              </w:rPr>
              <w:t xml:space="preserve"> and </w:t>
            </w:r>
            <w:proofErr w:type="spellStart"/>
            <w:r w:rsidRPr="00516BBA">
              <w:rPr>
                <w:rFonts w:eastAsiaTheme="minorEastAsia"/>
                <w:sz w:val="18"/>
                <w:szCs w:val="18"/>
                <w:lang w:eastAsia="zh-CN"/>
              </w:rPr>
              <w:t>Spcell</w:t>
            </w:r>
            <w:proofErr w:type="spellEnd"/>
            <w:r w:rsidRPr="00516BBA">
              <w:rPr>
                <w:rFonts w:eastAsiaTheme="minorEastAsia"/>
                <w:sz w:val="18"/>
                <w:szCs w:val="18"/>
                <w:lang w:eastAsia="zh-CN"/>
              </w:rPr>
              <w:t>.</w:t>
            </w:r>
          </w:p>
        </w:tc>
      </w:tr>
      <w:tr w:rsidR="007E5624" w14:paraId="5800ED9F" w14:textId="77777777" w:rsidTr="00C22B03">
        <w:tc>
          <w:tcPr>
            <w:tcW w:w="1494" w:type="dxa"/>
          </w:tcPr>
          <w:p w14:paraId="2C0F2332" w14:textId="28AAA727"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6F071D" w14:textId="77777777" w:rsidR="007E5624"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ame view as QC/NEC/Intel</w:t>
            </w:r>
            <w:r w:rsidR="00743227">
              <w:rPr>
                <w:rFonts w:eastAsiaTheme="minorEastAsia"/>
                <w:sz w:val="18"/>
                <w:szCs w:val="18"/>
                <w:lang w:eastAsia="zh-CN"/>
              </w:rPr>
              <w:t>/FGI/APT/Lenovo/</w:t>
            </w:r>
            <w:proofErr w:type="spellStart"/>
            <w:r w:rsidR="00743227">
              <w:rPr>
                <w:rFonts w:eastAsiaTheme="minorEastAsia"/>
                <w:sz w:val="18"/>
                <w:szCs w:val="18"/>
                <w:lang w:eastAsia="zh-CN"/>
              </w:rPr>
              <w:t>MotM</w:t>
            </w:r>
            <w:proofErr w:type="spellEnd"/>
            <w:r w:rsidR="00743227">
              <w:rPr>
                <w:rFonts w:eastAsiaTheme="minorEastAsia"/>
                <w:sz w:val="18"/>
                <w:szCs w:val="18"/>
                <w:lang w:eastAsia="zh-CN"/>
              </w:rPr>
              <w:t>/Xiaomi/vivo.</w:t>
            </w:r>
          </w:p>
          <w:p w14:paraId="5BC60D81" w14:textId="4551487E" w:rsidR="00743227" w:rsidRPr="00516BBA" w:rsidRDefault="00743227"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Support Alt-2 for both </w:t>
            </w:r>
            <w:r w:rsidRPr="00743227">
              <w:rPr>
                <w:rFonts w:eastAsiaTheme="minorEastAsia"/>
                <w:sz w:val="18"/>
                <w:szCs w:val="18"/>
                <w:lang w:eastAsia="zh-CN"/>
              </w:rPr>
              <w:t>SCell and SpCell</w:t>
            </w:r>
            <w:r w:rsidRPr="00516BBA">
              <w:rPr>
                <w:rFonts w:eastAsiaTheme="minorEastAsia"/>
                <w:sz w:val="18"/>
                <w:szCs w:val="18"/>
                <w:lang w:eastAsia="zh-CN"/>
              </w:rPr>
              <w:t>.</w:t>
            </w:r>
          </w:p>
        </w:tc>
      </w:tr>
      <w:tr w:rsidR="00222ABB" w14:paraId="4C9A37DE" w14:textId="77777777" w:rsidTr="00C22B03">
        <w:tc>
          <w:tcPr>
            <w:tcW w:w="1494" w:type="dxa"/>
          </w:tcPr>
          <w:p w14:paraId="351411D5" w14:textId="1F877973" w:rsidR="00222ABB" w:rsidRDefault="00222ABB" w:rsidP="00222ABB">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5DFCF6F0" w14:textId="2B4AE228" w:rsidR="00222ABB" w:rsidRDefault="00222ABB" w:rsidP="00222ABB">
            <w:pPr>
              <w:snapToGrid w:val="0"/>
              <w:spacing w:line="264" w:lineRule="auto"/>
              <w:rPr>
                <w:rFonts w:eastAsiaTheme="minorEastAsia"/>
                <w:sz w:val="18"/>
                <w:szCs w:val="18"/>
                <w:lang w:eastAsia="zh-CN"/>
              </w:rPr>
            </w:pPr>
            <w:r>
              <w:rPr>
                <w:rFonts w:eastAsia="Malgun Gothic"/>
                <w:lang w:eastAsia="ko-KR"/>
              </w:rPr>
              <w:t>O</w:t>
            </w:r>
            <w:r>
              <w:rPr>
                <w:rFonts w:eastAsia="Malgun Gothic" w:hint="eastAsia"/>
                <w:lang w:eastAsia="ko-KR"/>
              </w:rPr>
              <w:t xml:space="preserve">ur </w:t>
            </w:r>
            <w:r>
              <w:rPr>
                <w:rFonts w:eastAsia="Malgun Gothic"/>
                <w:lang w:eastAsia="ko-KR"/>
              </w:rPr>
              <w:t>view is added above.</w:t>
            </w:r>
          </w:p>
        </w:tc>
      </w:tr>
      <w:tr w:rsidR="00C72605" w14:paraId="6271E860" w14:textId="77777777" w:rsidTr="00C22B03">
        <w:tc>
          <w:tcPr>
            <w:tcW w:w="1494" w:type="dxa"/>
          </w:tcPr>
          <w:p w14:paraId="077F7B66" w14:textId="1C813BE6" w:rsidR="00C72605" w:rsidRPr="00C72605" w:rsidRDefault="00C72605" w:rsidP="00C72605">
            <w:pPr>
              <w:snapToGrid w:val="0"/>
              <w:spacing w:line="264"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8144" w:type="dxa"/>
          </w:tcPr>
          <w:p w14:paraId="40ADB126" w14:textId="1C72E6A4" w:rsidR="00C72605" w:rsidRDefault="00C72605" w:rsidP="00C72605">
            <w:pPr>
              <w:snapToGrid w:val="0"/>
              <w:spacing w:line="264" w:lineRule="auto"/>
              <w:rPr>
                <w:rFonts w:eastAsia="Malgun Gothic"/>
                <w:lang w:eastAsia="ko-KR"/>
              </w:rPr>
            </w:pPr>
            <w:r>
              <w:rPr>
                <w:rFonts w:eastAsiaTheme="minorEastAsia"/>
                <w:sz w:val="18"/>
                <w:szCs w:val="18"/>
                <w:lang w:eastAsia="zh-CN"/>
              </w:rPr>
              <w:t xml:space="preserve">We support Alt-2 for both </w:t>
            </w:r>
            <w:r w:rsidRPr="0093165A">
              <w:rPr>
                <w:rFonts w:eastAsiaTheme="minorEastAsia"/>
                <w:sz w:val="18"/>
                <w:szCs w:val="18"/>
                <w:lang w:eastAsia="zh-CN"/>
              </w:rPr>
              <w:t>SCell and SpCell</w:t>
            </w:r>
            <w:r>
              <w:rPr>
                <w:rFonts w:eastAsiaTheme="minorEastAsia"/>
                <w:sz w:val="18"/>
                <w:szCs w:val="18"/>
                <w:lang w:eastAsia="zh-CN"/>
              </w:rPr>
              <w:t>.</w:t>
            </w:r>
          </w:p>
        </w:tc>
      </w:tr>
      <w:tr w:rsidR="001276D9" w14:paraId="1D234A5B" w14:textId="77777777" w:rsidTr="00C22B03">
        <w:tc>
          <w:tcPr>
            <w:tcW w:w="1494" w:type="dxa"/>
          </w:tcPr>
          <w:p w14:paraId="56AA3DF6" w14:textId="46CCA192" w:rsidR="001276D9" w:rsidRDefault="001276D9" w:rsidP="001276D9">
            <w:pPr>
              <w:snapToGrid w:val="0"/>
              <w:spacing w:line="264" w:lineRule="auto"/>
              <w:rPr>
                <w:rFonts w:eastAsiaTheme="minorEastAsia"/>
                <w:lang w:eastAsia="zh-CN"/>
              </w:rPr>
            </w:pPr>
            <w:r>
              <w:rPr>
                <w:rFonts w:eastAsia="Malgun Gothic"/>
                <w:lang w:eastAsia="ko-KR"/>
              </w:rPr>
              <w:t>ZTE</w:t>
            </w:r>
          </w:p>
        </w:tc>
        <w:tc>
          <w:tcPr>
            <w:tcW w:w="8144" w:type="dxa"/>
          </w:tcPr>
          <w:p w14:paraId="5C17EE71" w14:textId="335F345C" w:rsidR="001276D9" w:rsidRDefault="001276D9" w:rsidP="001276D9">
            <w:pPr>
              <w:snapToGrid w:val="0"/>
              <w:spacing w:line="264" w:lineRule="auto"/>
              <w:rPr>
                <w:rFonts w:eastAsiaTheme="minorEastAsia"/>
                <w:sz w:val="18"/>
                <w:szCs w:val="18"/>
                <w:lang w:eastAsia="zh-CN"/>
              </w:rPr>
            </w:pPr>
            <w:r>
              <w:rPr>
                <w:rFonts w:eastAsia="Malgun Gothic"/>
                <w:lang w:eastAsia="ko-KR"/>
              </w:rPr>
              <w:t>It seems our views are not captured correctly. Please review the update.</w:t>
            </w:r>
          </w:p>
        </w:tc>
      </w:tr>
      <w:tr w:rsidR="000F71E7" w14:paraId="3A5790B2" w14:textId="77777777" w:rsidTr="00C22B03">
        <w:tc>
          <w:tcPr>
            <w:tcW w:w="1494" w:type="dxa"/>
          </w:tcPr>
          <w:p w14:paraId="1753EA2F" w14:textId="4C56DCB9" w:rsidR="000F71E7" w:rsidRDefault="000F71E7" w:rsidP="001276D9">
            <w:pPr>
              <w:snapToGrid w:val="0"/>
              <w:spacing w:line="264" w:lineRule="auto"/>
              <w:rPr>
                <w:rFonts w:eastAsia="Malgun Gothic"/>
                <w:lang w:eastAsia="ko-KR"/>
              </w:rPr>
            </w:pPr>
            <w:r>
              <w:rPr>
                <w:rFonts w:eastAsia="Malgun Gothic"/>
                <w:lang w:eastAsia="ko-KR"/>
              </w:rPr>
              <w:t>Mod</w:t>
            </w:r>
          </w:p>
        </w:tc>
        <w:tc>
          <w:tcPr>
            <w:tcW w:w="8144" w:type="dxa"/>
          </w:tcPr>
          <w:p w14:paraId="094BC1D4" w14:textId="6AFC4AC2" w:rsidR="000F71E7" w:rsidRDefault="000F71E7" w:rsidP="001276D9">
            <w:pPr>
              <w:snapToGrid w:val="0"/>
              <w:spacing w:line="264" w:lineRule="auto"/>
              <w:rPr>
                <w:rFonts w:eastAsia="Malgun Gothic"/>
                <w:lang w:eastAsia="ko-KR"/>
              </w:rPr>
            </w:pPr>
            <w:r>
              <w:rPr>
                <w:rFonts w:eastAsia="Malgun Gothic"/>
                <w:lang w:eastAsia="ko-KR"/>
              </w:rPr>
              <w:t xml:space="preserve">Based on majority company views, </w:t>
            </w:r>
            <w:proofErr w:type="spellStart"/>
            <w:r>
              <w:rPr>
                <w:rFonts w:eastAsia="Malgun Gothic"/>
                <w:lang w:eastAsia="ko-KR"/>
              </w:rPr>
              <w:t>adeed</w:t>
            </w:r>
            <w:proofErr w:type="spellEnd"/>
            <w:r>
              <w:rPr>
                <w:rFonts w:eastAsia="Malgun Gothic"/>
                <w:lang w:eastAsia="ko-KR"/>
              </w:rPr>
              <w:t xml:space="preserve"> a</w:t>
            </w:r>
            <w:r w:rsidR="00E31756">
              <w:rPr>
                <w:rFonts w:eastAsia="Malgun Gothic"/>
                <w:lang w:eastAsia="ko-KR"/>
              </w:rPr>
              <w:t xml:space="preserve">n </w:t>
            </w:r>
            <w:proofErr w:type="gramStart"/>
            <w:r w:rsidR="00E31756" w:rsidRPr="00E31756">
              <w:rPr>
                <w:rFonts w:eastAsia="Malgun Gothic"/>
                <w:b/>
                <w:lang w:eastAsia="ko-KR"/>
              </w:rPr>
              <w:t xml:space="preserve">offline </w:t>
            </w:r>
            <w:r w:rsidRPr="00E31756">
              <w:rPr>
                <w:rFonts w:eastAsia="Malgun Gothic"/>
                <w:b/>
                <w:lang w:eastAsia="ko-KR"/>
              </w:rPr>
              <w:t xml:space="preserve"> proposal</w:t>
            </w:r>
            <w:proofErr w:type="gramEnd"/>
            <w:r>
              <w:rPr>
                <w:rFonts w:eastAsia="Malgun Gothic"/>
                <w:lang w:eastAsia="ko-KR"/>
              </w:rPr>
              <w:t xml:space="preserve"> to clarify that a UE can be configured with at most 2 BFD-RS sets per CC (for all BFR purposes). </w:t>
            </w:r>
          </w:p>
        </w:tc>
      </w:tr>
      <w:tr w:rsidR="0063463B" w14:paraId="7623A942" w14:textId="77777777" w:rsidTr="00C22B03">
        <w:tc>
          <w:tcPr>
            <w:tcW w:w="1494" w:type="dxa"/>
          </w:tcPr>
          <w:p w14:paraId="0A1DDEB3" w14:textId="0B8CDDA3" w:rsidR="0063463B" w:rsidRDefault="0063463B" w:rsidP="001276D9">
            <w:pPr>
              <w:snapToGrid w:val="0"/>
              <w:spacing w:line="264" w:lineRule="auto"/>
              <w:rPr>
                <w:rFonts w:eastAsia="Malgun Gothic"/>
                <w:lang w:eastAsia="ko-KR"/>
              </w:rPr>
            </w:pPr>
            <w:r>
              <w:rPr>
                <w:rFonts w:eastAsia="Malgun Gothic"/>
                <w:lang w:eastAsia="ko-KR"/>
              </w:rPr>
              <w:t>Futurewei</w:t>
            </w:r>
          </w:p>
        </w:tc>
        <w:tc>
          <w:tcPr>
            <w:tcW w:w="8144" w:type="dxa"/>
          </w:tcPr>
          <w:p w14:paraId="36F5289C" w14:textId="5BE49797" w:rsidR="0063463B" w:rsidRDefault="0063463B" w:rsidP="001276D9">
            <w:pPr>
              <w:snapToGrid w:val="0"/>
              <w:spacing w:line="264" w:lineRule="auto"/>
              <w:rPr>
                <w:rFonts w:eastAsia="Malgun Gothic"/>
                <w:lang w:eastAsia="ko-KR"/>
              </w:rPr>
            </w:pPr>
            <w:r>
              <w:rPr>
                <w:rFonts w:eastAsia="Malgun Gothic"/>
                <w:lang w:eastAsia="ko-KR"/>
              </w:rPr>
              <w:t>Support the latest offline proposal.</w:t>
            </w:r>
          </w:p>
        </w:tc>
      </w:tr>
      <w:tr w:rsidR="00FC52B0" w14:paraId="4643F885" w14:textId="77777777" w:rsidTr="00FC52B0">
        <w:tc>
          <w:tcPr>
            <w:tcW w:w="1494" w:type="dxa"/>
          </w:tcPr>
          <w:p w14:paraId="4AE0C6B1" w14:textId="77777777" w:rsidR="00FC52B0" w:rsidRDefault="00FC52B0" w:rsidP="002061F6">
            <w:pPr>
              <w:snapToGrid w:val="0"/>
              <w:spacing w:line="264" w:lineRule="auto"/>
              <w:rPr>
                <w:rFonts w:eastAsia="Malgun Gothic"/>
                <w:lang w:eastAsia="ko-KR"/>
              </w:rPr>
            </w:pPr>
            <w:r>
              <w:rPr>
                <w:rFonts w:eastAsia="Malgun Gothic"/>
                <w:lang w:eastAsia="ko-KR"/>
              </w:rPr>
              <w:t>Huawei, HiSilicon</w:t>
            </w:r>
          </w:p>
        </w:tc>
        <w:tc>
          <w:tcPr>
            <w:tcW w:w="8144" w:type="dxa"/>
          </w:tcPr>
          <w:p w14:paraId="2C334753" w14:textId="77777777" w:rsidR="00FC52B0" w:rsidRDefault="00FC52B0" w:rsidP="002061F6">
            <w:pPr>
              <w:snapToGrid w:val="0"/>
              <w:spacing w:line="264" w:lineRule="auto"/>
              <w:rPr>
                <w:rFonts w:eastAsia="Malgun Gothic"/>
                <w:lang w:eastAsia="ko-KR"/>
              </w:rPr>
            </w:pPr>
            <w:r>
              <w:rPr>
                <w:rFonts w:eastAsia="Malgun Gothic"/>
                <w:lang w:eastAsia="ko-KR"/>
              </w:rPr>
              <w:t>Support the latest offline proposal</w:t>
            </w:r>
          </w:p>
        </w:tc>
      </w:tr>
      <w:tr w:rsidR="002061F6" w14:paraId="128919DF" w14:textId="77777777" w:rsidTr="00FC52B0">
        <w:tc>
          <w:tcPr>
            <w:tcW w:w="1494" w:type="dxa"/>
          </w:tcPr>
          <w:p w14:paraId="6FD5F43F" w14:textId="7713BED7" w:rsidR="002061F6" w:rsidRPr="002061F6" w:rsidRDefault="002061F6" w:rsidP="002061F6">
            <w:pPr>
              <w:snapToGrid w:val="0"/>
              <w:spacing w:line="264" w:lineRule="auto"/>
              <w:rPr>
                <w:rFonts w:eastAsiaTheme="minorEastAsia"/>
                <w:lang w:eastAsia="zh-CN"/>
              </w:rPr>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7E07F684" w14:textId="4757FA9B" w:rsidR="002061F6" w:rsidRPr="002061F6" w:rsidRDefault="002061F6" w:rsidP="002061F6">
            <w:pPr>
              <w:snapToGrid w:val="0"/>
              <w:spacing w:line="264" w:lineRule="auto"/>
              <w:rPr>
                <w:rFonts w:eastAsiaTheme="minorEastAsia"/>
                <w:lang w:eastAsia="zh-CN"/>
              </w:rPr>
            </w:pPr>
            <w:r>
              <w:rPr>
                <w:rFonts w:eastAsiaTheme="minorEastAsia"/>
                <w:lang w:eastAsia="zh-CN"/>
              </w:rPr>
              <w:t xml:space="preserve">We can’t accept the note, and we still think dedicated CFRA resources can be configured for cell-specific BFR when two BFD-RS sets are failed. </w:t>
            </w:r>
          </w:p>
        </w:tc>
      </w:tr>
      <w:tr w:rsidR="00283F16" w14:paraId="3C937706" w14:textId="77777777" w:rsidTr="00FC52B0">
        <w:tc>
          <w:tcPr>
            <w:tcW w:w="1494" w:type="dxa"/>
          </w:tcPr>
          <w:p w14:paraId="031FA4D3" w14:textId="0FB367F7" w:rsidR="00283F16" w:rsidRDefault="00283F16" w:rsidP="002061F6">
            <w:pPr>
              <w:snapToGrid w:val="0"/>
              <w:spacing w:line="264" w:lineRule="auto"/>
              <w:rPr>
                <w:rFonts w:eastAsiaTheme="minorEastAsia"/>
                <w:lang w:eastAsia="zh-CN"/>
              </w:rPr>
            </w:pPr>
            <w:r>
              <w:rPr>
                <w:rFonts w:eastAsiaTheme="minorEastAsia"/>
                <w:lang w:eastAsia="zh-CN"/>
              </w:rPr>
              <w:t>Ericsson</w:t>
            </w:r>
          </w:p>
        </w:tc>
        <w:tc>
          <w:tcPr>
            <w:tcW w:w="8144" w:type="dxa"/>
          </w:tcPr>
          <w:p w14:paraId="7A1B1D80" w14:textId="77777777" w:rsidR="00283F16" w:rsidRDefault="00283F16" w:rsidP="00283F16">
            <w:pPr>
              <w:snapToGrid w:val="0"/>
              <w:spacing w:line="264" w:lineRule="auto"/>
              <w:rPr>
                <w:rFonts w:eastAsiaTheme="minorEastAsia"/>
                <w:lang w:eastAsia="zh-CN"/>
              </w:rPr>
            </w:pPr>
            <w:r>
              <w:rPr>
                <w:rFonts w:eastAsiaTheme="minorEastAsia"/>
                <w:lang w:eastAsia="zh-CN"/>
              </w:rPr>
              <w:t xml:space="preserve">This discussion is confusing. First of all, R15/16 BFR is not the same as RACH-based fallback: Rel-16 specifies SCell BFR, which does not (necessarily) rely on RACH. </w:t>
            </w:r>
          </w:p>
          <w:p w14:paraId="7D47AB1C" w14:textId="77777777" w:rsidR="00283F16" w:rsidRDefault="00283F16" w:rsidP="00283F16">
            <w:pPr>
              <w:snapToGrid w:val="0"/>
              <w:spacing w:line="264" w:lineRule="auto"/>
              <w:rPr>
                <w:rFonts w:eastAsiaTheme="minorEastAsia"/>
                <w:lang w:eastAsia="zh-CN"/>
              </w:rPr>
            </w:pPr>
          </w:p>
          <w:p w14:paraId="417C5BDD" w14:textId="77777777" w:rsidR="00283F16" w:rsidRDefault="00283F16" w:rsidP="00283F16">
            <w:pPr>
              <w:snapToGrid w:val="0"/>
              <w:spacing w:line="264" w:lineRule="auto"/>
              <w:rPr>
                <w:rFonts w:eastAsiaTheme="minorEastAsia"/>
                <w:lang w:eastAsia="zh-CN"/>
              </w:rPr>
            </w:pPr>
            <w:r>
              <w:rPr>
                <w:rFonts w:eastAsiaTheme="minorEastAsia"/>
                <w:lang w:eastAsia="zh-CN"/>
              </w:rPr>
              <w:t>The best interpretation we can make is that “cell-specific BFR” is the same as Rel-15/16 BFR. If it’s not, then it’s a new feature.</w:t>
            </w:r>
          </w:p>
          <w:p w14:paraId="5ADD0F84" w14:textId="77777777" w:rsidR="00283F16" w:rsidRDefault="00283F16" w:rsidP="00283F16">
            <w:pPr>
              <w:snapToGrid w:val="0"/>
              <w:spacing w:line="264" w:lineRule="auto"/>
              <w:rPr>
                <w:rFonts w:eastAsiaTheme="minorEastAsia"/>
                <w:lang w:eastAsia="zh-CN"/>
              </w:rPr>
            </w:pPr>
          </w:p>
          <w:p w14:paraId="6DA919CF" w14:textId="77777777" w:rsidR="00283F16" w:rsidRDefault="00283F16" w:rsidP="00283F16">
            <w:pPr>
              <w:snapToGrid w:val="0"/>
              <w:spacing w:line="264" w:lineRule="auto"/>
              <w:rPr>
                <w:rFonts w:eastAsiaTheme="minorEastAsia"/>
                <w:lang w:eastAsia="zh-CN"/>
              </w:rPr>
            </w:pPr>
            <w:r>
              <w:rPr>
                <w:rFonts w:eastAsiaTheme="minorEastAsia"/>
                <w:lang w:eastAsia="zh-CN"/>
              </w:rPr>
              <w:t>From a specification point of view, features are independent. Only under exceptional circumstances can a Rel-17 feature disable a Rel-16 feature. Having dependent features is a nightmare for testing.</w:t>
            </w:r>
          </w:p>
          <w:p w14:paraId="0B5018C2" w14:textId="77777777" w:rsidR="00283F16" w:rsidRDefault="00283F16" w:rsidP="00283F16">
            <w:pPr>
              <w:snapToGrid w:val="0"/>
              <w:spacing w:line="264" w:lineRule="auto"/>
              <w:rPr>
                <w:rFonts w:eastAsiaTheme="minorEastAsia"/>
                <w:lang w:eastAsia="zh-CN"/>
              </w:rPr>
            </w:pPr>
          </w:p>
          <w:p w14:paraId="1AD27603" w14:textId="1D9121E1" w:rsidR="00283F16" w:rsidRDefault="00283F16" w:rsidP="00283F16">
            <w:pPr>
              <w:snapToGrid w:val="0"/>
              <w:spacing w:line="264" w:lineRule="auto"/>
              <w:rPr>
                <w:rFonts w:eastAsiaTheme="minorEastAsia"/>
                <w:lang w:eastAsia="zh-CN"/>
              </w:rPr>
            </w:pPr>
            <w:r>
              <w:rPr>
                <w:rFonts w:eastAsiaTheme="minorEastAsia"/>
                <w:lang w:eastAsia="zh-CN"/>
              </w:rPr>
              <w:t xml:space="preserve">Of course, we can handle this under UE features, similar to FG 16-1g. We could introduce a FG that specifies a cap for the </w:t>
            </w:r>
            <w:proofErr w:type="spellStart"/>
            <w:r>
              <w:rPr>
                <w:rFonts w:eastAsiaTheme="minorEastAsia"/>
                <w:lang w:eastAsia="zh-CN"/>
              </w:rPr>
              <w:t>the</w:t>
            </w:r>
            <w:proofErr w:type="spellEnd"/>
            <w:r>
              <w:rPr>
                <w:rFonts w:eastAsiaTheme="minorEastAsia"/>
                <w:lang w:eastAsia="zh-CN"/>
              </w:rPr>
              <w:t xml:space="preserve"> max number </w:t>
            </w:r>
            <w:proofErr w:type="gramStart"/>
            <w:r>
              <w:rPr>
                <w:rFonts w:eastAsiaTheme="minorEastAsia"/>
                <w:lang w:eastAsia="zh-CN"/>
              </w:rPr>
              <w:t>of  BFD</w:t>
            </w:r>
            <w:proofErr w:type="gramEnd"/>
            <w:r>
              <w:rPr>
                <w:rFonts w:eastAsiaTheme="minorEastAsia"/>
                <w:lang w:eastAsia="zh-CN"/>
              </w:rPr>
              <w:t xml:space="preserve">-RS sets, where the BFD RSs for legacy BFR are included. But we should not provide limitations in the RAN1 specification that forbid certain feature combinations.   </w:t>
            </w:r>
          </w:p>
          <w:p w14:paraId="17061906" w14:textId="77777777" w:rsidR="00283F16" w:rsidRDefault="00283F16" w:rsidP="00283F16">
            <w:pPr>
              <w:snapToGrid w:val="0"/>
              <w:spacing w:line="264" w:lineRule="auto"/>
              <w:rPr>
                <w:rFonts w:eastAsiaTheme="minorEastAsia"/>
                <w:lang w:eastAsia="zh-CN"/>
              </w:rPr>
            </w:pPr>
          </w:p>
          <w:p w14:paraId="5FFABD0A" w14:textId="77777777" w:rsidR="00283F16" w:rsidRDefault="00283F16" w:rsidP="00283F16">
            <w:pPr>
              <w:snapToGrid w:val="0"/>
              <w:spacing w:line="264" w:lineRule="auto"/>
              <w:rPr>
                <w:rFonts w:eastAsiaTheme="minorEastAsia"/>
                <w:lang w:eastAsia="zh-CN"/>
              </w:rPr>
            </w:pPr>
            <w:r>
              <w:rPr>
                <w:rFonts w:eastAsiaTheme="minorEastAsia"/>
                <w:lang w:eastAsia="zh-CN"/>
              </w:rPr>
              <w:t xml:space="preserve">Hence, we suggest </w:t>
            </w:r>
            <w:proofErr w:type="gramStart"/>
            <w:r>
              <w:rPr>
                <w:rFonts w:eastAsiaTheme="minorEastAsia"/>
                <w:lang w:eastAsia="zh-CN"/>
              </w:rPr>
              <w:t>to stop</w:t>
            </w:r>
            <w:proofErr w:type="gramEnd"/>
            <w:r>
              <w:rPr>
                <w:rFonts w:eastAsiaTheme="minorEastAsia"/>
                <w:lang w:eastAsia="zh-CN"/>
              </w:rPr>
              <w:t xml:space="preserve"> the discussion on “cell-specific” and “TRP-specific” BFR.</w:t>
            </w:r>
          </w:p>
          <w:p w14:paraId="31331BE0" w14:textId="77777777" w:rsidR="00283F16" w:rsidRDefault="00283F16" w:rsidP="00283F16">
            <w:pPr>
              <w:snapToGrid w:val="0"/>
              <w:spacing w:line="264" w:lineRule="auto"/>
              <w:rPr>
                <w:rFonts w:eastAsiaTheme="minorEastAsia"/>
                <w:lang w:eastAsia="zh-CN"/>
              </w:rPr>
            </w:pPr>
          </w:p>
          <w:p w14:paraId="10C121CA" w14:textId="77777777" w:rsidR="00283F16" w:rsidRDefault="00283F16" w:rsidP="00283F16">
            <w:pPr>
              <w:snapToGrid w:val="0"/>
              <w:spacing w:line="264" w:lineRule="auto"/>
              <w:rPr>
                <w:rFonts w:eastAsiaTheme="minorEastAsia"/>
                <w:lang w:eastAsia="zh-CN"/>
              </w:rPr>
            </w:pPr>
            <w:r>
              <w:rPr>
                <w:rFonts w:eastAsiaTheme="minorEastAsia"/>
                <w:lang w:eastAsia="zh-CN"/>
              </w:rPr>
              <w:t>We are OK to limit the number of BFD-RS sets for all purposes, including Rel-15/16 BFD, but it should be part of the UE feature specification. In implementation, that is where we check if a UE supports a certain configuration. Hence we propose:</w:t>
            </w:r>
          </w:p>
          <w:p w14:paraId="5C3A0BD0" w14:textId="77777777" w:rsidR="00283F16" w:rsidRDefault="00283F16" w:rsidP="00283F16">
            <w:pPr>
              <w:snapToGrid w:val="0"/>
              <w:spacing w:line="264" w:lineRule="auto"/>
              <w:rPr>
                <w:rFonts w:eastAsiaTheme="minorEastAsia"/>
                <w:lang w:eastAsia="zh-CN"/>
              </w:rPr>
            </w:pPr>
          </w:p>
          <w:p w14:paraId="39E404B4" w14:textId="77777777" w:rsidR="00283F16" w:rsidRDefault="00283F16" w:rsidP="00283F16">
            <w:pPr>
              <w:snapToGrid w:val="0"/>
              <w:jc w:val="both"/>
              <w:rPr>
                <w:szCs w:val="20"/>
              </w:rPr>
            </w:pPr>
            <w:r w:rsidRPr="00103487">
              <w:rPr>
                <w:szCs w:val="20"/>
                <w:highlight w:val="yellow"/>
                <w:u w:val="single"/>
              </w:rPr>
              <w:t>Offline proposal</w:t>
            </w:r>
            <w:r w:rsidRPr="00103487">
              <w:rPr>
                <w:szCs w:val="20"/>
                <w:highlight w:val="yellow"/>
              </w:rPr>
              <w:t>:</w:t>
            </w:r>
            <w:r>
              <w:rPr>
                <w:szCs w:val="20"/>
              </w:rPr>
              <w:t xml:space="preserve"> </w:t>
            </w:r>
          </w:p>
          <w:p w14:paraId="7002F590" w14:textId="7B953492" w:rsidR="00283F16" w:rsidRDefault="00283F16" w:rsidP="00283F16">
            <w:pPr>
              <w:snapToGrid w:val="0"/>
              <w:spacing w:line="264" w:lineRule="auto"/>
              <w:rPr>
                <w:rFonts w:eastAsiaTheme="minorEastAsia"/>
                <w:lang w:eastAsia="zh-CN"/>
              </w:rPr>
            </w:pPr>
            <w:ins w:id="175" w:author="Claes Tidestav" w:date="2021-08-19T09:47:00Z">
              <w:r>
                <w:rPr>
                  <w:szCs w:val="20"/>
                </w:rPr>
                <w:t xml:space="preserve">Support a UE feature on the maximum number of </w:t>
              </w:r>
            </w:ins>
            <w:ins w:id="176" w:author="Runhua Chen" w:date="2021-08-18T13:35:00Z">
              <w:del w:id="177" w:author="Claes Tidestav" w:date="2021-08-19T09:47:00Z">
                <w:r w:rsidDel="00525827">
                  <w:rPr>
                    <w:szCs w:val="20"/>
                  </w:rPr>
                  <w:delText>A</w:delText>
                </w:r>
              </w:del>
            </w:ins>
            <w:ins w:id="178" w:author="Runhua Chen" w:date="2021-08-18T12:38:00Z">
              <w:del w:id="179" w:author="Claes Tidestav" w:date="2021-08-19T09:47:00Z">
                <w:r w:rsidRPr="000F71E7" w:rsidDel="00525827">
                  <w:rPr>
                    <w:szCs w:val="20"/>
                  </w:rPr>
                  <w:delText xml:space="preserve">t most 2 </w:delText>
                </w:r>
              </w:del>
              <w:r w:rsidRPr="000F71E7">
                <w:rPr>
                  <w:szCs w:val="20"/>
                </w:rPr>
                <w:t>BFD-RS set</w:t>
              </w:r>
              <w:r>
                <w:rPr>
                  <w:szCs w:val="20"/>
                </w:rPr>
                <w:t xml:space="preserve">s </w:t>
              </w:r>
              <w:del w:id="180" w:author="Claes Tidestav" w:date="2021-08-19T09:47:00Z">
                <w:r w:rsidDel="00525827">
                  <w:rPr>
                    <w:szCs w:val="20"/>
                  </w:rPr>
                  <w:delText xml:space="preserve">can be configured </w:delText>
                </w:r>
              </w:del>
            </w:ins>
            <w:ins w:id="181" w:author="Runhua Chen" w:date="2021-08-18T13:51:00Z">
              <w:r>
                <w:rPr>
                  <w:szCs w:val="20"/>
                </w:rPr>
                <w:t>in</w:t>
              </w:r>
            </w:ins>
            <w:ins w:id="182" w:author="Runhua Chen" w:date="2021-08-18T12:38:00Z">
              <w:r>
                <w:rPr>
                  <w:szCs w:val="20"/>
                </w:rPr>
                <w:t xml:space="preserve"> </w:t>
              </w:r>
            </w:ins>
            <w:ins w:id="183" w:author="Runhua Chen" w:date="2021-08-18T13:35:00Z">
              <w:r>
                <w:rPr>
                  <w:szCs w:val="20"/>
                </w:rPr>
                <w:t>each DL CC</w:t>
              </w:r>
            </w:ins>
            <w:ins w:id="184" w:author="Runhua Chen" w:date="2021-08-18T13:51:00Z">
              <w:r>
                <w:rPr>
                  <w:szCs w:val="20"/>
                </w:rPr>
                <w:t>/BWP</w:t>
              </w:r>
            </w:ins>
            <w:ins w:id="185" w:author="Runhua Chen" w:date="2021-08-18T13:35:00Z">
              <w:r>
                <w:rPr>
                  <w:szCs w:val="20"/>
                </w:rPr>
                <w:t xml:space="preserve"> </w:t>
              </w:r>
              <w:del w:id="186" w:author="Claes Tidestav" w:date="2021-08-19T09:47:00Z">
                <w:r w:rsidDel="00525827">
                  <w:rPr>
                    <w:szCs w:val="20"/>
                  </w:rPr>
                  <w:delText>(including SCell and SpCell)</w:delText>
                </w:r>
              </w:del>
            </w:ins>
            <w:ins w:id="187" w:author="Claes Tidestav" w:date="2021-08-19T09:47:00Z">
              <w:r>
                <w:rPr>
                  <w:szCs w:val="20"/>
                </w:rPr>
                <w:t>, where the candid</w:t>
              </w:r>
            </w:ins>
            <w:ins w:id="188" w:author="Claes Tidestav" w:date="2021-08-19T09:48:00Z">
              <w:r>
                <w:rPr>
                  <w:szCs w:val="20"/>
                </w:rPr>
                <w:t>ate values include 2.</w:t>
              </w:r>
            </w:ins>
          </w:p>
        </w:tc>
      </w:tr>
      <w:tr w:rsidR="006133D6" w14:paraId="421B8563" w14:textId="77777777" w:rsidTr="00FC52B0">
        <w:tc>
          <w:tcPr>
            <w:tcW w:w="1494" w:type="dxa"/>
          </w:tcPr>
          <w:p w14:paraId="28FA980F" w14:textId="6358D796" w:rsidR="006133D6" w:rsidRPr="006133D6" w:rsidRDefault="006133D6" w:rsidP="002061F6">
            <w:pPr>
              <w:snapToGrid w:val="0"/>
              <w:spacing w:line="264" w:lineRule="auto"/>
              <w:rPr>
                <w:rFonts w:eastAsiaTheme="minorEastAsia"/>
                <w:lang w:eastAsia="zh-CN"/>
              </w:rPr>
            </w:pPr>
            <w:r>
              <w:rPr>
                <w:rFonts w:eastAsiaTheme="minorEastAsia" w:hint="eastAsia"/>
                <w:lang w:eastAsia="zh-CN"/>
              </w:rPr>
              <w:t>v</w:t>
            </w:r>
            <w:r>
              <w:rPr>
                <w:rFonts w:eastAsiaTheme="minorEastAsia"/>
                <w:lang w:eastAsia="zh-CN"/>
              </w:rPr>
              <w:t>ivo</w:t>
            </w:r>
          </w:p>
        </w:tc>
        <w:tc>
          <w:tcPr>
            <w:tcW w:w="8144" w:type="dxa"/>
          </w:tcPr>
          <w:p w14:paraId="30A842E8" w14:textId="1E4AA43A" w:rsidR="006133D6" w:rsidRPr="006133D6" w:rsidRDefault="006133D6" w:rsidP="00283F16">
            <w:pPr>
              <w:snapToGrid w:val="0"/>
              <w:spacing w:line="264" w:lineRule="auto"/>
              <w:rPr>
                <w:rFonts w:eastAsiaTheme="minorEastAsia"/>
                <w:szCs w:val="20"/>
                <w:lang w:eastAsia="zh-CN"/>
              </w:rPr>
            </w:pPr>
            <w:r w:rsidRPr="006133D6">
              <w:rPr>
                <w:rFonts w:hint="eastAsia"/>
              </w:rPr>
              <w:t xml:space="preserve">We are confused with the note. Prefer not including the note. Or FFS whether to increase BFD RS sets for RACH based BFR. </w:t>
            </w:r>
          </w:p>
        </w:tc>
      </w:tr>
      <w:tr w:rsidR="002708D5" w14:paraId="0586ED0C" w14:textId="77777777" w:rsidTr="00FC52B0">
        <w:tc>
          <w:tcPr>
            <w:tcW w:w="1494" w:type="dxa"/>
          </w:tcPr>
          <w:p w14:paraId="0F0DE8E0" w14:textId="334AC51D" w:rsidR="002708D5" w:rsidRDefault="002708D5" w:rsidP="002061F6">
            <w:pPr>
              <w:snapToGrid w:val="0"/>
              <w:spacing w:line="264" w:lineRule="auto"/>
              <w:rPr>
                <w:rFonts w:eastAsiaTheme="minorEastAsia"/>
                <w:lang w:eastAsia="zh-CN"/>
              </w:rPr>
            </w:pPr>
            <w:r>
              <w:rPr>
                <w:rFonts w:eastAsiaTheme="minorEastAsia" w:hint="eastAsia"/>
                <w:lang w:eastAsia="zh-CN"/>
              </w:rPr>
              <w:t>T</w:t>
            </w:r>
            <w:r>
              <w:rPr>
                <w:rFonts w:eastAsiaTheme="minorEastAsia"/>
                <w:lang w:eastAsia="zh-CN"/>
              </w:rPr>
              <w:t>CL</w:t>
            </w:r>
          </w:p>
        </w:tc>
        <w:tc>
          <w:tcPr>
            <w:tcW w:w="8144" w:type="dxa"/>
          </w:tcPr>
          <w:p w14:paraId="23AB812A" w14:textId="5678AD6B" w:rsidR="002708D5" w:rsidRPr="006133D6" w:rsidRDefault="002708D5" w:rsidP="00283F16">
            <w:pPr>
              <w:snapToGrid w:val="0"/>
              <w:spacing w:line="264" w:lineRule="auto"/>
            </w:pPr>
            <w:r>
              <w:rPr>
                <w:rFonts w:eastAsia="Malgun Gothic"/>
                <w:lang w:eastAsia="ko-KR"/>
              </w:rPr>
              <w:t>Support the latest offline proposal for the sake of progress.</w:t>
            </w:r>
          </w:p>
        </w:tc>
      </w:tr>
      <w:tr w:rsidR="00FC752D" w14:paraId="7B7262EB" w14:textId="77777777" w:rsidTr="00FC52B0">
        <w:tc>
          <w:tcPr>
            <w:tcW w:w="1494" w:type="dxa"/>
          </w:tcPr>
          <w:p w14:paraId="750A5A40" w14:textId="24829568" w:rsidR="00FC752D" w:rsidRDefault="00FC752D" w:rsidP="002061F6">
            <w:pPr>
              <w:snapToGrid w:val="0"/>
              <w:spacing w:line="264" w:lineRule="auto"/>
              <w:rPr>
                <w:rFonts w:eastAsiaTheme="minorEastAsia"/>
                <w:lang w:eastAsia="zh-CN"/>
              </w:rPr>
            </w:pPr>
            <w:r>
              <w:rPr>
                <w:rFonts w:eastAsiaTheme="minorEastAsia"/>
                <w:lang w:eastAsia="zh-CN"/>
              </w:rPr>
              <w:t>Convida Wireless</w:t>
            </w:r>
          </w:p>
        </w:tc>
        <w:tc>
          <w:tcPr>
            <w:tcW w:w="8144" w:type="dxa"/>
          </w:tcPr>
          <w:p w14:paraId="293543AF" w14:textId="6752C93C" w:rsidR="00FC752D" w:rsidRDefault="005E3276" w:rsidP="00283F16">
            <w:pPr>
              <w:snapToGrid w:val="0"/>
              <w:spacing w:line="264" w:lineRule="auto"/>
              <w:rPr>
                <w:rFonts w:eastAsia="Malgun Gothic"/>
                <w:lang w:eastAsia="ko-KR"/>
              </w:rPr>
            </w:pPr>
            <w:r>
              <w:rPr>
                <w:rFonts w:eastAsia="Malgun Gothic"/>
                <w:lang w:eastAsia="ko-KR"/>
              </w:rPr>
              <w:t>Support the latest proposal without the note.</w:t>
            </w:r>
          </w:p>
        </w:tc>
      </w:tr>
      <w:tr w:rsidR="00E672C9" w14:paraId="38F6923A" w14:textId="77777777" w:rsidTr="00FC52B0">
        <w:trPr>
          <w:ins w:id="189" w:author="Runhua Chen" w:date="2021-08-19T11:13:00Z"/>
        </w:trPr>
        <w:tc>
          <w:tcPr>
            <w:tcW w:w="1494" w:type="dxa"/>
          </w:tcPr>
          <w:p w14:paraId="0F43A6CE" w14:textId="665490A3" w:rsidR="00E672C9" w:rsidRDefault="00E672C9" w:rsidP="002061F6">
            <w:pPr>
              <w:snapToGrid w:val="0"/>
              <w:spacing w:line="264" w:lineRule="auto"/>
              <w:rPr>
                <w:ins w:id="190" w:author="Runhua Chen" w:date="2021-08-19T11:13:00Z"/>
                <w:rFonts w:eastAsiaTheme="minorEastAsia"/>
                <w:lang w:eastAsia="zh-CN"/>
              </w:rPr>
            </w:pPr>
            <w:ins w:id="191" w:author="Runhua Chen" w:date="2021-08-19T11:13:00Z">
              <w:r>
                <w:rPr>
                  <w:rFonts w:eastAsiaTheme="minorEastAsia"/>
                  <w:lang w:eastAsia="zh-CN"/>
                </w:rPr>
                <w:t>Mod</w:t>
              </w:r>
            </w:ins>
          </w:p>
        </w:tc>
        <w:tc>
          <w:tcPr>
            <w:tcW w:w="8144" w:type="dxa"/>
          </w:tcPr>
          <w:p w14:paraId="3162DE4A" w14:textId="2E06D6CF" w:rsidR="00E672C9" w:rsidRDefault="00E672C9" w:rsidP="00E672C9">
            <w:pPr>
              <w:snapToGrid w:val="0"/>
              <w:spacing w:line="264" w:lineRule="auto"/>
              <w:rPr>
                <w:ins w:id="192" w:author="Runhua Chen" w:date="2021-08-19T11:13:00Z"/>
                <w:rFonts w:eastAsia="Malgun Gothic"/>
                <w:lang w:eastAsia="ko-KR"/>
              </w:rPr>
            </w:pPr>
            <w:ins w:id="193" w:author="Runhua Chen" w:date="2021-08-19T11:13:00Z">
              <w:r>
                <w:rPr>
                  <w:rFonts w:eastAsia="Malgun Gothic"/>
                  <w:lang w:eastAsia="ko-KR"/>
                </w:rPr>
                <w:t xml:space="preserve">Added </w:t>
              </w:r>
            </w:ins>
            <w:ins w:id="194" w:author="Runhua Chen" w:date="2021-08-19T11:14:00Z">
              <w:r>
                <w:rPr>
                  <w:rFonts w:eastAsia="Malgun Gothic"/>
                  <w:lang w:eastAsia="ko-KR"/>
                </w:rPr>
                <w:t xml:space="preserve">proposal version B </w:t>
              </w:r>
            </w:ins>
            <w:ins w:id="195" w:author="Runhua Chen" w:date="2021-08-19T11:13:00Z">
              <w:r>
                <w:rPr>
                  <w:rFonts w:eastAsia="Malgun Gothic"/>
                  <w:lang w:eastAsia="ko-KR"/>
                </w:rPr>
                <w:t xml:space="preserve">from Ericsson.  </w:t>
              </w:r>
            </w:ins>
          </w:p>
        </w:tc>
      </w:tr>
      <w:tr w:rsidR="003C3302" w14:paraId="6F54DABE" w14:textId="77777777" w:rsidTr="00FC52B0">
        <w:tc>
          <w:tcPr>
            <w:tcW w:w="1494" w:type="dxa"/>
          </w:tcPr>
          <w:p w14:paraId="10312038" w14:textId="696FDFC5" w:rsidR="003C3302" w:rsidRDefault="003C3302" w:rsidP="002061F6">
            <w:pPr>
              <w:snapToGrid w:val="0"/>
              <w:spacing w:line="264" w:lineRule="auto"/>
              <w:rPr>
                <w:rFonts w:eastAsiaTheme="minorEastAsia"/>
                <w:lang w:eastAsia="zh-CN"/>
              </w:rPr>
            </w:pPr>
            <w:r>
              <w:rPr>
                <w:rFonts w:eastAsiaTheme="minorEastAsia"/>
                <w:lang w:eastAsia="zh-CN"/>
              </w:rPr>
              <w:t>Qualcomm</w:t>
            </w:r>
          </w:p>
        </w:tc>
        <w:tc>
          <w:tcPr>
            <w:tcW w:w="8144" w:type="dxa"/>
          </w:tcPr>
          <w:p w14:paraId="47ADBDBD" w14:textId="30032734" w:rsidR="003C3302" w:rsidRDefault="003C3302" w:rsidP="00E672C9">
            <w:pPr>
              <w:snapToGrid w:val="0"/>
              <w:spacing w:line="264" w:lineRule="auto"/>
              <w:rPr>
                <w:rFonts w:eastAsia="Malgun Gothic"/>
                <w:lang w:eastAsia="ko-KR"/>
              </w:rPr>
            </w:pPr>
            <w:r>
              <w:rPr>
                <w:rFonts w:eastAsia="Malgun Gothic"/>
                <w:lang w:eastAsia="ko-KR"/>
              </w:rPr>
              <w:t xml:space="preserve">Prefer version A. Because version B implies UE may also report 3 sets. </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w:t>
      </w:r>
      <w:proofErr w:type="gramStart"/>
      <w:r w:rsidR="008A6C4F">
        <w:t>to agree</w:t>
      </w:r>
      <w:proofErr w:type="gramEnd"/>
      <w:r w:rsidR="008A6C4F">
        <w:t xml:space="preserv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ListParagraph"/>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ListParagraph"/>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ListParagraph"/>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8FF4D22" w14:textId="28DF732C"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B2AE7" w14:paraId="7E72A808" w14:textId="77777777" w:rsidTr="000A1BF1">
        <w:tc>
          <w:tcPr>
            <w:tcW w:w="1494" w:type="dxa"/>
          </w:tcPr>
          <w:p w14:paraId="635281F5" w14:textId="3A7368D2"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F508106" w14:textId="7889219E"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D4669B" w14:paraId="02120FC9" w14:textId="77777777" w:rsidTr="000A1BF1">
        <w:tc>
          <w:tcPr>
            <w:tcW w:w="1494" w:type="dxa"/>
          </w:tcPr>
          <w:p w14:paraId="7913B785" w14:textId="52ED5F41"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047470A5" w14:textId="5A7EB8FF"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972E7B" w14:paraId="63DC907C" w14:textId="77777777" w:rsidTr="000A1BF1">
        <w:tc>
          <w:tcPr>
            <w:tcW w:w="1494" w:type="dxa"/>
          </w:tcPr>
          <w:p w14:paraId="65ADBEBA" w14:textId="4EF726EB" w:rsidR="00972E7B" w:rsidRPr="00972E7B" w:rsidRDefault="00972E7B" w:rsidP="00972E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557AD224" w14:textId="35C7F67F" w:rsidR="00972E7B" w:rsidRDefault="00972E7B" w:rsidP="00972E7B">
            <w:pPr>
              <w:snapToGrid w:val="0"/>
              <w:spacing w:line="264" w:lineRule="auto"/>
              <w:rPr>
                <w:rFonts w:eastAsiaTheme="minorEastAsia"/>
                <w:sz w:val="18"/>
                <w:szCs w:val="18"/>
                <w:lang w:eastAsia="zh-CN"/>
              </w:rPr>
            </w:pPr>
            <w:r>
              <w:rPr>
                <w:rFonts w:eastAsia="PMingLiU"/>
                <w:sz w:val="18"/>
                <w:szCs w:val="18"/>
                <w:lang w:eastAsia="zh-TW"/>
              </w:rPr>
              <w:t xml:space="preserve">Supportive of FL proposal </w:t>
            </w:r>
          </w:p>
        </w:tc>
      </w:tr>
      <w:tr w:rsidR="00F27AEE" w14:paraId="2F09E807" w14:textId="77777777" w:rsidTr="000A1BF1">
        <w:tc>
          <w:tcPr>
            <w:tcW w:w="1494" w:type="dxa"/>
          </w:tcPr>
          <w:p w14:paraId="53BF9B85" w14:textId="61810F12"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Samsung</w:t>
            </w:r>
          </w:p>
        </w:tc>
        <w:tc>
          <w:tcPr>
            <w:tcW w:w="8144" w:type="dxa"/>
          </w:tcPr>
          <w:p w14:paraId="78BE13C8" w14:textId="43B10417"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We support the FL’s proposal</w:t>
            </w:r>
          </w:p>
        </w:tc>
      </w:tr>
      <w:tr w:rsidR="005F6767" w14:paraId="6B17184A" w14:textId="77777777" w:rsidTr="000A1BF1">
        <w:tc>
          <w:tcPr>
            <w:tcW w:w="1494" w:type="dxa"/>
          </w:tcPr>
          <w:p w14:paraId="26AE931D" w14:textId="23532B1C" w:rsidR="005F6767" w:rsidRDefault="005F6767" w:rsidP="005F6767">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124E90D6" w14:textId="00F52164" w:rsidR="005F6767" w:rsidRDefault="005F6767" w:rsidP="005F6767">
            <w:pPr>
              <w:snapToGrid w:val="0"/>
              <w:spacing w:line="264" w:lineRule="auto"/>
              <w:rPr>
                <w:rFonts w:eastAsia="PMingLiU"/>
                <w:sz w:val="18"/>
                <w:szCs w:val="18"/>
                <w:lang w:eastAsia="zh-TW"/>
              </w:rPr>
            </w:pPr>
            <w:r>
              <w:rPr>
                <w:rFonts w:eastAsia="PMingLiU"/>
                <w:sz w:val="18"/>
                <w:szCs w:val="18"/>
                <w:lang w:eastAsia="zh-TW"/>
              </w:rPr>
              <w:t>Same view as Convida</w:t>
            </w:r>
          </w:p>
        </w:tc>
      </w:tr>
      <w:tr w:rsidR="008874BA" w14:paraId="18AFD528" w14:textId="77777777" w:rsidTr="000A1BF1">
        <w:tc>
          <w:tcPr>
            <w:tcW w:w="1494" w:type="dxa"/>
          </w:tcPr>
          <w:p w14:paraId="69C2AD98" w14:textId="2C9121D8" w:rsidR="008874BA" w:rsidRDefault="008874BA" w:rsidP="005F6767">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6C8A8226" w14:textId="13113465" w:rsidR="008874BA" w:rsidRDefault="008874BA" w:rsidP="005F6767">
            <w:pPr>
              <w:snapToGrid w:val="0"/>
              <w:spacing w:line="264" w:lineRule="auto"/>
              <w:rPr>
                <w:rFonts w:eastAsia="PMingLiU"/>
                <w:sz w:val="18"/>
                <w:szCs w:val="18"/>
                <w:lang w:eastAsia="zh-TW"/>
              </w:rPr>
            </w:pPr>
            <w:r>
              <w:rPr>
                <w:rFonts w:eastAsia="PMingLiU"/>
                <w:sz w:val="18"/>
                <w:szCs w:val="18"/>
                <w:lang w:eastAsia="zh-TW"/>
              </w:rPr>
              <w:t>This seems stable</w:t>
            </w:r>
          </w:p>
        </w:tc>
      </w:tr>
      <w:tr w:rsidR="00283F16" w14:paraId="315BEF08" w14:textId="77777777" w:rsidTr="000A1BF1">
        <w:tc>
          <w:tcPr>
            <w:tcW w:w="1494" w:type="dxa"/>
          </w:tcPr>
          <w:p w14:paraId="64D14B4C" w14:textId="26E93422" w:rsidR="00283F16" w:rsidRDefault="00283F16" w:rsidP="005F6767">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4C429506" w14:textId="0EE2EDF3" w:rsidR="00283F16" w:rsidRDefault="00283F16" w:rsidP="005F6767">
            <w:pPr>
              <w:snapToGrid w:val="0"/>
              <w:spacing w:line="264" w:lineRule="auto"/>
              <w:rPr>
                <w:rFonts w:eastAsia="PMingLiU"/>
                <w:sz w:val="18"/>
                <w:szCs w:val="18"/>
                <w:lang w:eastAsia="zh-TW"/>
              </w:rPr>
            </w:pPr>
            <w:r>
              <w:rPr>
                <w:rFonts w:eastAsia="PMingLiU"/>
                <w:sz w:val="18"/>
                <w:szCs w:val="18"/>
                <w:lang w:eastAsia="zh-TW"/>
              </w:rPr>
              <w:t>Support</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pPr>
      <w:proofErr w:type="gramStart"/>
      <w:r>
        <w:t>the majority of</w:t>
      </w:r>
      <w:proofErr w:type="gramEnd"/>
      <w:r>
        <w:t xml:space="preserve"> companies support this operation, except one company. Given that QCL-typeD of TCI states may correspond to aperi</w:t>
      </w:r>
      <w:r w:rsidR="00B723D7">
        <w:t>o</w:t>
      </w:r>
      <w:r>
        <w:t xml:space="preserve">dic RS, and that beam failure detection should be based on periodic/semi-persistent RS, it appears that </w:t>
      </w:r>
      <w:proofErr w:type="spellStart"/>
      <w:r>
        <w:t>explicition</w:t>
      </w:r>
      <w:proofErr w:type="spellEnd"/>
      <w:r>
        <w:t xml:space="preserve">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t>Majority of companies support this operation,</w:t>
      </w:r>
      <w:r w:rsidR="00AB42DB">
        <w:t xml:space="preserve"> with no concern raised, </w:t>
      </w:r>
      <w:r>
        <w:t xml:space="preserve">where BFD-RS set k (k = 1, 2) is based on CORESETs with CORESETPoolIndex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5A0D3286" w:rsidR="00AA724C" w:rsidRDefault="00F75E42" w:rsidP="00F75E42">
      <w:pPr>
        <w:pStyle w:val="0Maintext"/>
        <w:rPr>
          <w:u w:val="single"/>
        </w:rPr>
      </w:pPr>
      <w:r w:rsidRPr="00874759">
        <w:rPr>
          <w:highlight w:val="yellow"/>
          <w:u w:val="single"/>
        </w:rPr>
        <w:t>Offline proposal</w:t>
      </w:r>
      <w:ins w:id="196" w:author="Runhua Chen" w:date="2021-08-19T11:17:00Z">
        <w:r w:rsidR="00C73434">
          <w:rPr>
            <w:highlight w:val="yellow"/>
            <w:u w:val="single"/>
          </w:rPr>
          <w:t xml:space="preserve"> 1</w:t>
        </w:r>
      </w:ins>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4CDF563D" w:rsidR="00146AB4" w:rsidRDefault="00146AB4" w:rsidP="00F856D9">
      <w:pPr>
        <w:pStyle w:val="0Maintext"/>
        <w:numPr>
          <w:ilvl w:val="1"/>
          <w:numId w:val="57"/>
        </w:numPr>
        <w:snapToGrid w:val="0"/>
        <w:rPr>
          <w:szCs w:val="20"/>
          <w:lang w:val="fr-FR"/>
        </w:rPr>
      </w:pPr>
      <w:r w:rsidRPr="00E82AD8">
        <w:rPr>
          <w:szCs w:val="20"/>
          <w:lang w:val="fr-FR"/>
        </w:rPr>
        <w:t>Option 1</w:t>
      </w:r>
      <w:r w:rsidR="00F27AEE">
        <w:rPr>
          <w:szCs w:val="20"/>
          <w:lang w:val="fr-FR"/>
        </w:rPr>
        <w:t> </w:t>
      </w:r>
      <w:r w:rsidRPr="00E82AD8">
        <w:rPr>
          <w:szCs w:val="20"/>
          <w:lang w:val="fr-FR"/>
        </w:rPr>
        <w:t xml:space="preserve">: RRC configuration BFD-RS </w:t>
      </w:r>
      <w:proofErr w:type="spellStart"/>
      <w:r w:rsidRPr="00E82AD8">
        <w:rPr>
          <w:szCs w:val="20"/>
          <w:lang w:val="fr-FR"/>
        </w:rPr>
        <w:t>resources</w:t>
      </w:r>
      <w:proofErr w:type="spellEnd"/>
      <w:r w:rsidRPr="00E82AD8">
        <w:rPr>
          <w:szCs w:val="20"/>
          <w:lang w:val="fr-FR"/>
        </w:rPr>
        <w:t xml:space="preserve"> in BFD-RS set k, k = 0, 1,</w:t>
      </w:r>
    </w:p>
    <w:p w14:paraId="6DAA119C" w14:textId="1D5880EC"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proofErr w:type="spellStart"/>
      <w:r w:rsidRPr="00CE6F6D">
        <w:rPr>
          <w:rFonts w:ascii="Times New Roman" w:hAnsi="Times New Roman" w:cs="Times New Roman"/>
          <w:sz w:val="20"/>
          <w:szCs w:val="20"/>
          <w:u w:val="single"/>
          <w:lang w:val="fr-FR"/>
        </w:rPr>
        <w:t>Supported</w:t>
      </w:r>
      <w:proofErr w:type="spellEnd"/>
      <w:r w:rsidRPr="00CE6F6D">
        <w:rPr>
          <w:rFonts w:ascii="Times New Roman" w:hAnsi="Times New Roman" w:cs="Times New Roman"/>
          <w:sz w:val="20"/>
          <w:szCs w:val="20"/>
          <w:u w:val="single"/>
          <w:lang w:val="fr-FR"/>
        </w:rPr>
        <w:t xml:space="preserve"> by</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rPr>
        <w:t xml:space="preserve"> ZTE, Spreadtrum, Samsung, Fujitsu, FGI/APT, Qualcomm, CMCC, MediaTek, LGE, ITRI, Convida, Ericsson, Nokia/NSB, vivo, Sony, ETRI, NEC, Xiaomi</w:t>
      </w:r>
      <w:r w:rsidR="00743227">
        <w:rPr>
          <w:rFonts w:ascii="Times New Roman" w:hAnsi="Times New Roman" w:cs="Times New Roman"/>
          <w:sz w:val="20"/>
          <w:szCs w:val="20"/>
        </w:rPr>
        <w:t>, DOCOMO</w:t>
      </w:r>
    </w:p>
    <w:p w14:paraId="0D964545" w14:textId="49545B5F"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proofErr w:type="spellStart"/>
      <w:r w:rsidRPr="003C3C9F">
        <w:rPr>
          <w:rFonts w:ascii="Times New Roman" w:hAnsi="Times New Roman" w:cs="Times New Roman"/>
          <w:sz w:val="20"/>
          <w:szCs w:val="20"/>
          <w:highlight w:val="yellow"/>
          <w:u w:val="single"/>
          <w:lang w:val="fr-FR"/>
        </w:rPr>
        <w:t>Concern</w:t>
      </w:r>
      <w:proofErr w:type="spellEnd"/>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r w:rsidR="00DB6AE6">
        <w:rPr>
          <w:rFonts w:ascii="Times New Roman" w:hAnsi="Times New Roman" w:cs="Times New Roman"/>
          <w:sz w:val="20"/>
          <w:szCs w:val="20"/>
        </w:rPr>
        <w:t>, Apple</w:t>
      </w:r>
      <w:r w:rsidRPr="00874759">
        <w:rPr>
          <w:rFonts w:ascii="Times New Roman" w:hAnsi="Times New Roman" w:cs="Times New Roman"/>
          <w:sz w:val="20"/>
          <w:szCs w:val="20"/>
          <w:lang w:val="fr-FR"/>
        </w:rPr>
        <w:t xml:space="preserve"> </w:t>
      </w:r>
      <w:r w:rsidR="00DB6AE6">
        <w:rPr>
          <w:rFonts w:ascii="Times New Roman" w:hAnsi="Times New Roman" w:cs="Times New Roman"/>
          <w:sz w:val="20"/>
          <w:szCs w:val="20"/>
          <w:lang w:val="fr-FR"/>
        </w:rPr>
        <w:t xml:space="preserve">(This </w:t>
      </w:r>
      <w:proofErr w:type="spellStart"/>
      <w:r w:rsidR="00DB6AE6">
        <w:rPr>
          <w:rFonts w:ascii="Times New Roman" w:hAnsi="Times New Roman" w:cs="Times New Roman"/>
          <w:sz w:val="20"/>
          <w:szCs w:val="20"/>
          <w:lang w:val="fr-FR"/>
        </w:rPr>
        <w:t>needs</w:t>
      </w:r>
      <w:proofErr w:type="spellEnd"/>
      <w:r w:rsidR="00DB6AE6">
        <w:rPr>
          <w:rFonts w:ascii="Times New Roman" w:hAnsi="Times New Roman" w:cs="Times New Roman"/>
          <w:sz w:val="20"/>
          <w:szCs w:val="20"/>
          <w:lang w:val="fr-FR"/>
        </w:rPr>
        <w:t xml:space="preserve"> RRC reconfiguration to change BFD-RS</w:t>
      </w:r>
      <w:proofErr w:type="gramStart"/>
      <w:r w:rsidR="00DB6AE6">
        <w:rPr>
          <w:rFonts w:ascii="Times New Roman" w:hAnsi="Times New Roman" w:cs="Times New Roman"/>
          <w:sz w:val="20"/>
          <w:szCs w:val="20"/>
          <w:lang w:val="fr-FR"/>
        </w:rPr>
        <w:t>)</w:t>
      </w:r>
      <w:r w:rsidR="00A20C3D" w:rsidRPr="00A20C3D">
        <w:rPr>
          <w:rFonts w:ascii="Times New Roman" w:hAnsi="Times New Roman" w:cs="Times New Roman"/>
          <w:sz w:val="20"/>
          <w:szCs w:val="20"/>
          <w:lang w:val="fr-FR"/>
        </w:rPr>
        <w:t xml:space="preserve"> </w:t>
      </w:r>
      <w:r w:rsidR="00A20C3D">
        <w:rPr>
          <w:rFonts w:ascii="Times New Roman" w:hAnsi="Times New Roman" w:cs="Times New Roman"/>
          <w:sz w:val="20"/>
          <w:szCs w:val="20"/>
          <w:lang w:val="fr-FR"/>
        </w:rPr>
        <w:t>)</w:t>
      </w:r>
      <w:proofErr w:type="gramEnd"/>
      <w:r w:rsidR="00A20C3D">
        <w:rPr>
          <w:rFonts w:ascii="Times New Roman" w:hAnsi="Times New Roman" w:cs="Times New Roman"/>
          <w:sz w:val="20"/>
          <w:szCs w:val="20"/>
          <w:lang w:val="fr-FR"/>
        </w:rPr>
        <w:t xml:space="preserve">, ZTE (MAC-CE </w:t>
      </w:r>
      <w:proofErr w:type="spellStart"/>
      <w:r w:rsidR="00A20C3D">
        <w:rPr>
          <w:rFonts w:ascii="Times New Roman" w:hAnsi="Times New Roman" w:cs="Times New Roman"/>
          <w:sz w:val="20"/>
          <w:szCs w:val="20"/>
          <w:lang w:val="fr-FR"/>
        </w:rPr>
        <w:t>based</w:t>
      </w:r>
      <w:proofErr w:type="spellEnd"/>
      <w:r w:rsidR="00A20C3D">
        <w:rPr>
          <w:rFonts w:ascii="Times New Roman" w:hAnsi="Times New Roman" w:cs="Times New Roman"/>
          <w:sz w:val="20"/>
          <w:szCs w:val="20"/>
          <w:lang w:val="fr-FR"/>
        </w:rPr>
        <w:t xml:space="preserve"> update </w:t>
      </w:r>
      <w:proofErr w:type="spellStart"/>
      <w:r w:rsidR="00A20C3D">
        <w:rPr>
          <w:rFonts w:ascii="Times New Roman" w:hAnsi="Times New Roman" w:cs="Times New Roman"/>
          <w:sz w:val="20"/>
          <w:szCs w:val="20"/>
          <w:lang w:val="fr-FR"/>
        </w:rPr>
        <w:t>is</w:t>
      </w:r>
      <w:proofErr w:type="spellEnd"/>
      <w:r w:rsidR="00A20C3D">
        <w:rPr>
          <w:rFonts w:ascii="Times New Roman" w:hAnsi="Times New Roman" w:cs="Times New Roman"/>
          <w:sz w:val="20"/>
          <w:szCs w:val="20"/>
          <w:lang w:val="fr-FR"/>
        </w:rPr>
        <w:t xml:space="preserve"> </w:t>
      </w:r>
      <w:proofErr w:type="spellStart"/>
      <w:r w:rsidR="00A20C3D">
        <w:rPr>
          <w:rFonts w:ascii="Times New Roman" w:hAnsi="Times New Roman" w:cs="Times New Roman"/>
          <w:sz w:val="20"/>
          <w:szCs w:val="20"/>
          <w:lang w:val="fr-FR"/>
        </w:rPr>
        <w:t>needed</w:t>
      </w:r>
      <w:proofErr w:type="spellEnd"/>
      <w:r w:rsidR="00A20C3D">
        <w:rPr>
          <w:rFonts w:ascii="Times New Roman" w:hAnsi="Times New Roman" w:cs="Times New Roman"/>
          <w:sz w:val="20"/>
          <w:szCs w:val="20"/>
          <w:lang w:val="fr-FR"/>
        </w:rPr>
        <w:t>)</w:t>
      </w:r>
    </w:p>
    <w:p w14:paraId="4214D028" w14:textId="6753AF95" w:rsidR="00146AB4" w:rsidRPr="00E82AD8" w:rsidRDefault="00146AB4" w:rsidP="00874759">
      <w:pPr>
        <w:pStyle w:val="0Maintext"/>
        <w:numPr>
          <w:ilvl w:val="1"/>
          <w:numId w:val="57"/>
        </w:numPr>
        <w:snapToGrid w:val="0"/>
        <w:rPr>
          <w:szCs w:val="20"/>
          <w:lang w:val="fr-FR"/>
        </w:rPr>
      </w:pPr>
      <w:r w:rsidRPr="00E82AD8">
        <w:rPr>
          <w:szCs w:val="20"/>
          <w:lang w:val="fr-FR"/>
        </w:rPr>
        <w:t>Option 2</w:t>
      </w:r>
      <w:r w:rsidR="00F27AEE">
        <w:rPr>
          <w:szCs w:val="20"/>
          <w:lang w:val="fr-FR"/>
        </w:rPr>
        <w:t> </w:t>
      </w:r>
      <w:r w:rsidRPr="00E82AD8">
        <w:rPr>
          <w:szCs w:val="20"/>
          <w:lang w:val="fr-FR"/>
        </w:rPr>
        <w:t>:</w:t>
      </w:r>
    </w:p>
    <w:p w14:paraId="3382788E" w14:textId="77777777" w:rsidR="00146AB4" w:rsidRPr="00E82AD8" w:rsidRDefault="00146AB4" w:rsidP="00874759">
      <w:pPr>
        <w:pStyle w:val="ListParagraph"/>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In each TCI state, gNB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49A941E" w:rsidR="00874759" w:rsidRPr="00874759" w:rsidRDefault="00874759" w:rsidP="00874759">
      <w:pPr>
        <w:pStyle w:val="0Maintext"/>
        <w:numPr>
          <w:ilvl w:val="2"/>
          <w:numId w:val="57"/>
        </w:numPr>
        <w:snapToGrid w:val="0"/>
        <w:rPr>
          <w:szCs w:val="20"/>
          <w:lang w:val="fr-FR"/>
        </w:rPr>
      </w:pPr>
      <w:proofErr w:type="spellStart"/>
      <w:r w:rsidRPr="00CE6F6D">
        <w:rPr>
          <w:rFonts w:eastAsiaTheme="minorEastAsia"/>
          <w:szCs w:val="20"/>
          <w:u w:val="single"/>
          <w:lang w:eastAsia="zh-CN"/>
        </w:rPr>
        <w:t>Support</w:t>
      </w:r>
      <w:r w:rsidR="00CE6F6D" w:rsidRPr="00CE6F6D">
        <w:rPr>
          <w:rFonts w:eastAsiaTheme="minorEastAsia"/>
          <w:szCs w:val="20"/>
          <w:u w:val="single"/>
          <w:lang w:eastAsia="zh-CN"/>
        </w:rPr>
        <w:t>e</w:t>
      </w:r>
      <w:proofErr w:type="spellEnd"/>
      <w:r>
        <w:rPr>
          <w:rFonts w:eastAsiaTheme="minorEastAsia"/>
          <w:szCs w:val="20"/>
          <w:lang w:eastAsia="zh-CN"/>
        </w:rPr>
        <w:t>: Apple</w:t>
      </w:r>
    </w:p>
    <w:p w14:paraId="731E6842" w14:textId="167ADDF4" w:rsidR="00874759" w:rsidRPr="00E82AD8" w:rsidRDefault="00874759" w:rsidP="00874759">
      <w:pPr>
        <w:pStyle w:val="0Maintext"/>
        <w:numPr>
          <w:ilvl w:val="2"/>
          <w:numId w:val="57"/>
        </w:numPr>
        <w:snapToGrid w:val="0"/>
        <w:rPr>
          <w:szCs w:val="20"/>
          <w:lang w:val="fr-FR"/>
        </w:rPr>
      </w:pPr>
      <w:r w:rsidRPr="003C3C9F">
        <w:rPr>
          <w:rFonts w:eastAsiaTheme="minorEastAsia"/>
          <w:szCs w:val="20"/>
          <w:highlight w:val="yellow"/>
          <w:u w:val="single"/>
          <w:lang w:eastAsia="zh-CN"/>
        </w:rPr>
        <w:t>Concern</w:t>
      </w:r>
      <w:r>
        <w:rPr>
          <w:rFonts w:eastAsiaTheme="minorEastAsia"/>
          <w:szCs w:val="20"/>
          <w:lang w:eastAsia="zh-CN"/>
        </w:rPr>
        <w:t>: Xiaomi</w:t>
      </w:r>
      <w:ins w:id="197" w:author="Yan Zhou" w:date="2021-08-19T10:39:00Z">
        <w:r w:rsidR="00577549">
          <w:rPr>
            <w:rFonts w:eastAsiaTheme="minorEastAsia"/>
            <w:szCs w:val="20"/>
            <w:lang w:eastAsia="zh-CN"/>
          </w:rPr>
          <w:t>, Qualcomm</w:t>
        </w:r>
      </w:ins>
    </w:p>
    <w:p w14:paraId="3F719F89" w14:textId="77777777" w:rsidR="009C38FE" w:rsidRPr="00146AB4" w:rsidRDefault="009C38FE" w:rsidP="009C38FE">
      <w:pPr>
        <w:pStyle w:val="0Maintext"/>
        <w:numPr>
          <w:ilvl w:val="0"/>
          <w:numId w:val="57"/>
        </w:numPr>
        <w:ind w:left="360"/>
        <w:rPr>
          <w:ins w:id="198" w:author="Runhua Chen" w:date="2021-08-19T11:18:00Z"/>
          <w:u w:val="single"/>
        </w:rPr>
      </w:pPr>
      <w:ins w:id="199" w:author="Runhua Chen" w:date="2021-08-19T11:18:00Z">
        <w:r w:rsidRPr="00E82AD8">
          <w:rPr>
            <w:szCs w:val="20"/>
          </w:rPr>
          <w:t>FFS: CORESETs with more than 1 activated TCI states.</w:t>
        </w:r>
      </w:ins>
    </w:p>
    <w:p w14:paraId="1F3BD28C" w14:textId="77777777" w:rsidR="00C73434" w:rsidRPr="009C38FE" w:rsidRDefault="00C73434" w:rsidP="00C73434">
      <w:pPr>
        <w:pStyle w:val="0Maintext"/>
        <w:snapToGrid w:val="0"/>
        <w:rPr>
          <w:ins w:id="200" w:author="Runhua Chen" w:date="2021-08-19T11:15:00Z"/>
          <w:szCs w:val="20"/>
        </w:rPr>
      </w:pPr>
    </w:p>
    <w:p w14:paraId="472FA8F3" w14:textId="4758179F" w:rsidR="00C73434" w:rsidRDefault="00C73434" w:rsidP="00C73434">
      <w:pPr>
        <w:pStyle w:val="0Maintext"/>
        <w:rPr>
          <w:ins w:id="201" w:author="Runhua Chen" w:date="2021-08-19T11:16:00Z"/>
          <w:u w:val="single"/>
        </w:rPr>
      </w:pPr>
      <w:ins w:id="202" w:author="Runhua Chen" w:date="2021-08-19T11:16:00Z">
        <w:r w:rsidRPr="00874759">
          <w:rPr>
            <w:highlight w:val="yellow"/>
            <w:u w:val="single"/>
          </w:rPr>
          <w:t>Offline proposal</w:t>
        </w:r>
      </w:ins>
      <w:ins w:id="203" w:author="Runhua Chen" w:date="2021-08-19T11:17:00Z">
        <w:r>
          <w:rPr>
            <w:highlight w:val="yellow"/>
            <w:u w:val="single"/>
          </w:rPr>
          <w:t xml:space="preserve"> 2</w:t>
        </w:r>
      </w:ins>
      <w:ins w:id="204" w:author="Runhua Chen" w:date="2021-08-19T11:16:00Z">
        <w:r w:rsidRPr="00874759">
          <w:rPr>
            <w:highlight w:val="yellow"/>
            <w:u w:val="single"/>
          </w:rPr>
          <w:t>:</w:t>
        </w:r>
        <w:r>
          <w:rPr>
            <w:u w:val="single"/>
          </w:rPr>
          <w:t xml:space="preserve"> </w:t>
        </w:r>
      </w:ins>
    </w:p>
    <w:p w14:paraId="0A715A35" w14:textId="77777777" w:rsidR="00C73434" w:rsidRPr="00E82AD8" w:rsidRDefault="00C73434" w:rsidP="00C73434">
      <w:pPr>
        <w:pStyle w:val="0Maintext"/>
        <w:rPr>
          <w:ins w:id="205" w:author="Runhua Chen" w:date="2021-08-19T11:16:00Z"/>
        </w:rPr>
      </w:pPr>
      <w:ins w:id="206" w:author="Runhua Chen" w:date="2021-08-19T11:16:00Z">
        <w:r w:rsidRPr="00E82AD8">
          <w:t>Support the following BFD-RS configuration</w:t>
        </w:r>
        <w:r>
          <w:t xml:space="preserve">s </w:t>
        </w:r>
        <w:r w:rsidRPr="00E82AD8">
          <w:t xml:space="preserve">in Rel.17 for </w:t>
        </w:r>
        <w:r>
          <w:t>UEs with one activated TCI state per CORESET:</w:t>
        </w:r>
      </w:ins>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ListParagraph"/>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BFD-RS set k (k = 0, 1) is derived b</w:t>
      </w:r>
      <w:r w:rsidR="00146AB4" w:rsidRPr="00E82AD8">
        <w:rPr>
          <w:rFonts w:ascii="Times New Roman" w:hAnsi="Times New Roman" w:cs="Times New Roman"/>
          <w:sz w:val="20"/>
          <w:szCs w:val="20"/>
          <w:lang w:val="en-US"/>
        </w:rPr>
        <w:t>ased on X TCI of CORESETs with CORESETPoolIndex = k</w:t>
      </w:r>
    </w:p>
    <w:p w14:paraId="7796CCD1" w14:textId="77777777" w:rsidR="00146AB4" w:rsidRPr="00874759" w:rsidRDefault="00146AB4" w:rsidP="00F856D9">
      <w:pPr>
        <w:pStyle w:val="ListParagraph"/>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FFS: value of X (determined in spec or UE capability), and TCI selection rule when the number of CORESETs with CORESETPoolIndex = k exceeds X (e.g. reuse RLM RS selection rule)</w:t>
      </w:r>
    </w:p>
    <w:p w14:paraId="465A0D15" w14:textId="21255309" w:rsidR="00874759" w:rsidRPr="00874759" w:rsidRDefault="00874759" w:rsidP="00F856D9">
      <w:pPr>
        <w:pStyle w:val="ListParagraph"/>
        <w:numPr>
          <w:ilvl w:val="2"/>
          <w:numId w:val="57"/>
        </w:numPr>
        <w:rPr>
          <w:rFonts w:ascii="Times New Roman" w:eastAsiaTheme="minorEastAsia" w:hAnsi="Times New Roman" w:cs="Times New Roman"/>
          <w:sz w:val="20"/>
          <w:szCs w:val="20"/>
          <w:lang w:val="en-US" w:eastAsia="zh-CN"/>
        </w:rPr>
      </w:pPr>
      <w:r w:rsidRPr="00CE6F6D">
        <w:rPr>
          <w:rFonts w:ascii="Times New Roman" w:hAnsi="Times New Roman" w:cs="Times New Roman"/>
          <w:sz w:val="20"/>
          <w:szCs w:val="20"/>
          <w:u w:val="single"/>
          <w:lang w:val="en-US"/>
        </w:rPr>
        <w:t>Supported</w:t>
      </w:r>
      <w:r w:rsidR="00CE6F6D">
        <w:rPr>
          <w:rFonts w:ascii="Times New Roman" w:hAnsi="Times New Roman" w:cs="Times New Roman"/>
          <w:sz w:val="20"/>
          <w:szCs w:val="20"/>
          <w:lang w:val="en-US"/>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 xml:space="preserve">ZTE, Lenovo/MoM, Samsung, Fujitsu, OPPO, FGI/APT, Qualcomm, CMCC, MediaTek, AT&amp;T, LGE, Xiaomi, ITRI, Convida, Ericsson, Nokia/NSB, Nokia/NSB, vivo, ETRI, NEC, NTT </w:t>
      </w:r>
      <w:proofErr w:type="spellStart"/>
      <w:r w:rsidRPr="00874759">
        <w:rPr>
          <w:rFonts w:ascii="Times New Roman" w:hAnsi="Times New Roman" w:cs="Times New Roman"/>
          <w:sz w:val="20"/>
          <w:szCs w:val="20"/>
        </w:rPr>
        <w:t>DOCOMO,Spreadtrum</w:t>
      </w:r>
      <w:proofErr w:type="spellEnd"/>
    </w:p>
    <w:p w14:paraId="07B4A896" w14:textId="065BFB2B" w:rsidR="00874759" w:rsidRPr="00C73434" w:rsidRDefault="00874759" w:rsidP="00C73434">
      <w:pPr>
        <w:pStyle w:val="ListParagraph"/>
        <w:numPr>
          <w:ilvl w:val="2"/>
          <w:numId w:val="57"/>
        </w:numPr>
        <w:spacing w:after="0"/>
        <w:rPr>
          <w:ins w:id="207" w:author="Runhua Chen" w:date="2021-08-19T11:16:00Z"/>
          <w:rFonts w:ascii="Times New Roman" w:eastAsiaTheme="minorEastAsia" w:hAnsi="Times New Roman" w:cs="Times New Roman"/>
          <w:sz w:val="20"/>
          <w:szCs w:val="20"/>
          <w:u w:val="single"/>
          <w:lang w:val="en-US" w:eastAsia="zh-CN"/>
        </w:rPr>
      </w:pPr>
      <w:r w:rsidRPr="003C3C9F">
        <w:rPr>
          <w:rFonts w:ascii="Times New Roman" w:hAnsi="Times New Roman" w:cs="Times New Roman"/>
          <w:sz w:val="20"/>
          <w:szCs w:val="20"/>
          <w:highlight w:val="yellow"/>
          <w:u w:val="single"/>
          <w:lang w:val="en-US"/>
        </w:rPr>
        <w:t>Concern</w:t>
      </w:r>
      <w:r w:rsidR="00CE6F6D" w:rsidRPr="00CE6F6D">
        <w:rPr>
          <w:rFonts w:ascii="Times New Roman" w:hAnsi="Times New Roman" w:cs="Times New Roman"/>
          <w:sz w:val="20"/>
          <w:szCs w:val="20"/>
          <w:u w:val="single"/>
          <w:lang w:val="en-US"/>
        </w:rPr>
        <w:t>:</w:t>
      </w:r>
      <w:r w:rsidRPr="00CE6F6D">
        <w:rPr>
          <w:rFonts w:ascii="Times New Roman" w:hAnsi="Times New Roman" w:cs="Times New Roman"/>
          <w:sz w:val="20"/>
          <w:szCs w:val="20"/>
          <w:u w:val="single"/>
          <w:lang w:val="en-US"/>
        </w:rPr>
        <w:t xml:space="preserve"> </w:t>
      </w:r>
    </w:p>
    <w:p w14:paraId="2F86A1BE" w14:textId="77777777" w:rsidR="00C73434" w:rsidRPr="00146AB4" w:rsidRDefault="00C73434" w:rsidP="00C73434">
      <w:pPr>
        <w:pStyle w:val="0Maintext"/>
        <w:numPr>
          <w:ilvl w:val="0"/>
          <w:numId w:val="57"/>
        </w:numPr>
        <w:ind w:left="360"/>
        <w:rPr>
          <w:ins w:id="208" w:author="Runhua Chen" w:date="2021-08-19T11:16:00Z"/>
          <w:u w:val="single"/>
        </w:rPr>
      </w:pPr>
      <w:ins w:id="209" w:author="Runhua Chen" w:date="2021-08-19T11:16:00Z">
        <w:r w:rsidRPr="00E82AD8">
          <w:rPr>
            <w:szCs w:val="20"/>
          </w:rPr>
          <w:t>FFS: CORESETs with more than 1 activated TCI states.</w:t>
        </w:r>
      </w:ins>
    </w:p>
    <w:p w14:paraId="1E6F5117" w14:textId="77777777" w:rsidR="00C73434" w:rsidRPr="00CE6F6D" w:rsidRDefault="00C73434" w:rsidP="00C73434">
      <w:pPr>
        <w:pStyle w:val="ListParagraph"/>
        <w:ind w:left="2160"/>
        <w:rPr>
          <w:rFonts w:ascii="Times New Roman" w:eastAsiaTheme="minorEastAsia" w:hAnsi="Times New Roman" w:cs="Times New Roman"/>
          <w:sz w:val="20"/>
          <w:szCs w:val="20"/>
          <w:u w:val="single"/>
          <w:lang w:val="en-US" w:eastAsia="zh-CN"/>
        </w:rPr>
      </w:pPr>
    </w:p>
    <w:p w14:paraId="2B230909" w14:textId="198EF98B" w:rsidR="00C73434" w:rsidRDefault="00C73434" w:rsidP="00C73434">
      <w:pPr>
        <w:pStyle w:val="0Maintext"/>
        <w:rPr>
          <w:ins w:id="210" w:author="Runhua Chen" w:date="2021-08-19T11:16:00Z"/>
          <w:u w:val="single"/>
        </w:rPr>
      </w:pPr>
      <w:ins w:id="211" w:author="Runhua Chen" w:date="2021-08-19T11:16:00Z">
        <w:r w:rsidRPr="00874759">
          <w:rPr>
            <w:highlight w:val="yellow"/>
            <w:u w:val="single"/>
          </w:rPr>
          <w:t>Offline proposal</w:t>
        </w:r>
      </w:ins>
      <w:ins w:id="212" w:author="Runhua Chen" w:date="2021-08-19T11:17:00Z">
        <w:r>
          <w:rPr>
            <w:highlight w:val="yellow"/>
            <w:u w:val="single"/>
          </w:rPr>
          <w:t xml:space="preserve"> 3</w:t>
        </w:r>
      </w:ins>
      <w:ins w:id="213" w:author="Runhua Chen" w:date="2021-08-19T11:16:00Z">
        <w:r w:rsidRPr="00874759">
          <w:rPr>
            <w:highlight w:val="yellow"/>
            <w:u w:val="single"/>
          </w:rPr>
          <w:t>:</w:t>
        </w:r>
        <w:r>
          <w:rPr>
            <w:u w:val="single"/>
          </w:rPr>
          <w:t xml:space="preserve"> </w:t>
        </w:r>
      </w:ins>
    </w:p>
    <w:p w14:paraId="7A1E6B38" w14:textId="77777777" w:rsidR="00C73434" w:rsidRPr="00E82AD8" w:rsidRDefault="00C73434" w:rsidP="00C73434">
      <w:pPr>
        <w:pStyle w:val="0Maintext"/>
        <w:rPr>
          <w:ins w:id="214" w:author="Runhua Chen" w:date="2021-08-19T11:16:00Z"/>
        </w:rPr>
      </w:pPr>
      <w:ins w:id="215" w:author="Runhua Chen" w:date="2021-08-19T11:16:00Z">
        <w:r w:rsidRPr="00E82AD8">
          <w:t>Support the following BFD-RS configuration</w:t>
        </w:r>
        <w:r>
          <w:t xml:space="preserve">s </w:t>
        </w:r>
        <w:r w:rsidRPr="00E82AD8">
          <w:t xml:space="preserve">in Rel.17 for </w:t>
        </w:r>
        <w:r>
          <w:t>UEs with one activated TCI state per CORESET:</w:t>
        </w:r>
      </w:ins>
    </w:p>
    <w:p w14:paraId="7C043216" w14:textId="77777777" w:rsidR="00C73434" w:rsidRPr="00E82AD8" w:rsidRDefault="00C73434" w:rsidP="00C73434">
      <w:pPr>
        <w:pStyle w:val="0Maintext"/>
        <w:numPr>
          <w:ilvl w:val="0"/>
          <w:numId w:val="57"/>
        </w:numPr>
        <w:snapToGrid w:val="0"/>
        <w:ind w:left="360"/>
        <w:rPr>
          <w:ins w:id="216" w:author="Runhua Chen" w:date="2021-08-19T11:16:00Z"/>
          <w:szCs w:val="20"/>
          <w:lang w:val="fr-FR"/>
        </w:rPr>
      </w:pPr>
      <w:ins w:id="217" w:author="Runhua Chen" w:date="2021-08-19T11:16:00Z">
        <w:r w:rsidRPr="00146AB4">
          <w:rPr>
            <w:szCs w:val="20"/>
          </w:rPr>
          <w:t>Implicit configuration</w:t>
        </w:r>
        <w:r>
          <w:rPr>
            <w:szCs w:val="20"/>
          </w:rPr>
          <w:t xml:space="preserve">: </w:t>
        </w:r>
      </w:ins>
    </w:p>
    <w:p w14:paraId="7FF10F81" w14:textId="59331E16" w:rsidR="005A14D5"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ListParagraph"/>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D26953">
      <w:pPr>
        <w:pStyle w:val="ListParagraph"/>
        <w:numPr>
          <w:ilvl w:val="2"/>
          <w:numId w:val="46"/>
        </w:numPr>
        <w:snapToGrid w:val="0"/>
        <w:spacing w:after="0" w:line="240" w:lineRule="auto"/>
        <w:ind w:left="2160"/>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ased on TCI of CORESETs with CORESETPoolIndex = k; Extend CORESETPoolIndex to S-DCI (for BFD-RS set generation)</w:t>
      </w:r>
    </w:p>
    <w:p w14:paraId="36D3C4C8" w14:textId="77777777" w:rsidR="00146AB4" w:rsidRDefault="00146AB4" w:rsidP="00D26953">
      <w:pPr>
        <w:pStyle w:val="ListParagraph"/>
        <w:numPr>
          <w:ilvl w:val="2"/>
          <w:numId w:val="46"/>
        </w:numPr>
        <w:snapToGrid w:val="0"/>
        <w:spacing w:after="0" w:line="240" w:lineRule="auto"/>
        <w:ind w:left="2160"/>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2: From TCI states associated with activated TCI codepoint </w:t>
      </w:r>
    </w:p>
    <w:p w14:paraId="3E54697E" w14:textId="23363C68" w:rsidR="0078442A" w:rsidRPr="0078442A" w:rsidRDefault="0078442A" w:rsidP="00D26953">
      <w:pPr>
        <w:pStyle w:val="ListParagraph"/>
        <w:numPr>
          <w:ilvl w:val="2"/>
          <w:numId w:val="46"/>
        </w:numPr>
        <w:snapToGrid w:val="0"/>
        <w:spacing w:after="0" w:line="240" w:lineRule="auto"/>
        <w:ind w:left="2160"/>
        <w:rPr>
          <w:rFonts w:ascii="Times New Roman" w:hAnsi="Times New Roman" w:cs="Times New Roman"/>
          <w:sz w:val="20"/>
          <w:szCs w:val="20"/>
          <w:lang w:val="en-US"/>
        </w:rPr>
      </w:pPr>
      <w:r w:rsidRPr="00CE6F6D">
        <w:rPr>
          <w:rFonts w:ascii="Times New Roman" w:hAnsi="Times New Roman" w:cs="Times New Roman"/>
          <w:sz w:val="20"/>
          <w:szCs w:val="20"/>
          <w:u w:val="single"/>
          <w:lang w:val="en-US"/>
        </w:rPr>
        <w:t xml:space="preserve">Supported </w:t>
      </w:r>
      <w:r>
        <w:rPr>
          <w:rFonts w:ascii="Times New Roman" w:hAnsi="Times New Roman" w:cs="Times New Roman"/>
          <w:sz w:val="20"/>
          <w:szCs w:val="20"/>
          <w:lang w:val="en-US"/>
        </w:rPr>
        <w:t>(19)</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HW/HiSilicon, Lenovo/MoM, Samsung, Fujitsu, MediaTek,  CATT, Intel, AT&amp;T, CMCC, LGE, Xiaomi, ITRI,  Sony, Nokia/NSB (option 2), QC, NEC</w:t>
      </w:r>
      <w:r w:rsidR="00EB5575">
        <w:rPr>
          <w:rFonts w:ascii="Times New Roman" w:hAnsi="Times New Roman" w:cs="Times New Roman"/>
          <w:sz w:val="20"/>
          <w:szCs w:val="20"/>
        </w:rPr>
        <w:t>, FGI/APT</w:t>
      </w:r>
    </w:p>
    <w:p w14:paraId="475FDFB7" w14:textId="218BEF60" w:rsidR="0078442A" w:rsidRPr="00E82AD8" w:rsidRDefault="0078442A" w:rsidP="00D26953">
      <w:pPr>
        <w:pStyle w:val="ListParagraph"/>
        <w:numPr>
          <w:ilvl w:val="2"/>
          <w:numId w:val="46"/>
        </w:numPr>
        <w:snapToGrid w:val="0"/>
        <w:spacing w:after="0" w:line="240" w:lineRule="auto"/>
        <w:ind w:left="2160"/>
        <w:rPr>
          <w:rFonts w:ascii="Times New Roman" w:hAnsi="Times New Roman" w:cs="Times New Roman"/>
          <w:sz w:val="20"/>
          <w:szCs w:val="20"/>
          <w:lang w:val="en-US"/>
        </w:rPr>
      </w:pPr>
      <w:r w:rsidRPr="003C3C9F">
        <w:rPr>
          <w:rFonts w:ascii="Times New Roman" w:hAnsi="Times New Roman" w:cs="Times New Roman"/>
          <w:sz w:val="20"/>
          <w:szCs w:val="20"/>
          <w:highlight w:val="yellow"/>
          <w:u w:val="single"/>
          <w:lang w:val="en-US"/>
        </w:rPr>
        <w:t>Concern</w:t>
      </w:r>
      <w:r w:rsidR="001D207E">
        <w:rPr>
          <w:rFonts w:ascii="Times New Roman" w:hAnsi="Times New Roman" w:cs="Times New Roman"/>
          <w:sz w:val="20"/>
          <w:szCs w:val="20"/>
          <w:lang w:val="en-US"/>
        </w:rPr>
        <w:t xml:space="preserve"> (</w:t>
      </w:r>
      <w:r w:rsidR="00C73434">
        <w:rPr>
          <w:rFonts w:ascii="Times New Roman" w:hAnsi="Times New Roman" w:cs="Times New Roman"/>
          <w:sz w:val="20"/>
          <w:szCs w:val="20"/>
          <w:lang w:val="en-US"/>
        </w:rPr>
        <w:t>5</w:t>
      </w:r>
      <w:r w:rsidR="001D207E">
        <w:rPr>
          <w:rFonts w:ascii="Times New Roman" w:hAnsi="Times New Roman" w:cs="Times New Roman"/>
          <w:sz w:val="20"/>
          <w:szCs w:val="20"/>
          <w:lang w:val="en-US"/>
        </w:rPr>
        <w:t>)</w:t>
      </w:r>
      <w:r>
        <w:rPr>
          <w:rFonts w:ascii="Times New Roman" w:hAnsi="Times New Roman" w:cs="Times New Roman"/>
          <w:sz w:val="20"/>
          <w:szCs w:val="20"/>
          <w:lang w:val="en-US"/>
        </w:rPr>
        <w:t>: vivo, OPPO</w:t>
      </w:r>
      <w:r w:rsidR="002D1E14">
        <w:rPr>
          <w:rFonts w:ascii="Times New Roman" w:hAnsi="Times New Roman" w:cs="Times New Roman"/>
          <w:sz w:val="20"/>
          <w:szCs w:val="20"/>
          <w:lang w:val="en-US"/>
        </w:rPr>
        <w:t>, Ericsson</w:t>
      </w:r>
      <w:r w:rsidR="00DB6AE6">
        <w:rPr>
          <w:rFonts w:ascii="Times New Roman" w:hAnsi="Times New Roman" w:cs="Times New Roman"/>
          <w:sz w:val="20"/>
          <w:szCs w:val="20"/>
          <w:lang w:val="en-US"/>
        </w:rPr>
        <w:t>, Apple</w:t>
      </w:r>
      <w:r w:rsidR="00757CC7">
        <w:rPr>
          <w:rFonts w:ascii="Times New Roman" w:hAnsi="Times New Roman" w:cs="Times New Roman"/>
          <w:sz w:val="20"/>
          <w:szCs w:val="20"/>
          <w:lang w:val="en-US"/>
        </w:rPr>
        <w:t>, Convida</w:t>
      </w:r>
    </w:p>
    <w:p w14:paraId="6BE301D4" w14:textId="77777777" w:rsidR="00B51B01" w:rsidRPr="00146AB4" w:rsidRDefault="00B51B01" w:rsidP="00B51B01">
      <w:pPr>
        <w:pStyle w:val="0Maintext"/>
        <w:numPr>
          <w:ilvl w:val="0"/>
          <w:numId w:val="46"/>
        </w:numPr>
        <w:ind w:left="360"/>
        <w:rPr>
          <w:ins w:id="218" w:author="Runhua Chen" w:date="2021-08-19T11:21:00Z"/>
          <w:u w:val="single"/>
        </w:rPr>
      </w:pPr>
      <w:ins w:id="219" w:author="Runhua Chen" w:date="2021-08-19T11:21:00Z">
        <w:r w:rsidRPr="00E82AD8">
          <w:rPr>
            <w:szCs w:val="20"/>
          </w:rPr>
          <w:t>FFS: CORESETs with more than 1 activated TCI states.</w:t>
        </w:r>
      </w:ins>
    </w:p>
    <w:p w14:paraId="2B818F66" w14:textId="60CB21F8" w:rsidR="006D6E22" w:rsidRPr="00B51B01" w:rsidRDefault="006D6E22" w:rsidP="00146AB4">
      <w:pPr>
        <w:snapToGrid w:val="0"/>
        <w:jc w:val="both"/>
        <w:rPr>
          <w:szCs w:val="20"/>
          <w:lang w:val="en-GB"/>
        </w:rPr>
      </w:pP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So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ListParagraph"/>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w:t>
            </w:r>
            <w:proofErr w:type="spellStart"/>
            <w:r>
              <w:rPr>
                <w:rFonts w:eastAsiaTheme="minorEastAsia"/>
                <w:sz w:val="18"/>
                <w:szCs w:val="18"/>
                <w:lang w:eastAsia="zh-CN"/>
              </w:rPr>
              <w:t>donot</w:t>
            </w:r>
            <w:proofErr w:type="spellEnd"/>
            <w:r>
              <w:rPr>
                <w:rFonts w:eastAsiaTheme="minorEastAsia"/>
                <w:sz w:val="18"/>
                <w:szCs w:val="18"/>
                <w:lang w:eastAsia="zh-CN"/>
              </w:rPr>
              <w:t xml:space="preserve">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2A665211" w:rsidR="00026E60" w:rsidRDefault="00F27AEE" w:rsidP="00026E60">
            <w:pPr>
              <w:snapToGrid w:val="0"/>
              <w:spacing w:line="264" w:lineRule="auto"/>
              <w:jc w:val="both"/>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explicit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and </w:t>
            </w:r>
            <w:proofErr w:type="spellStart"/>
            <w:r w:rsidRPr="00143C90">
              <w:rPr>
                <w:rFonts w:eastAsiaTheme="minorEastAsia"/>
                <w:sz w:val="18"/>
                <w:szCs w:val="18"/>
                <w:lang w:eastAsia="zh-CN"/>
              </w:rPr>
              <w:t>sDCI</w:t>
            </w:r>
            <w:proofErr w:type="spellEnd"/>
            <w:r w:rsidRPr="00143C90">
              <w:rPr>
                <w:rFonts w:eastAsiaTheme="minorEastAsia"/>
                <w:sz w:val="18"/>
                <w:szCs w:val="18"/>
                <w:lang w:eastAsia="zh-CN"/>
              </w:rPr>
              <w:t xml:space="preserve">, and implicit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3B453FA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configuration provided by FL. If support </w:t>
            </w:r>
            <w:proofErr w:type="spellStart"/>
            <w:r>
              <w:rPr>
                <w:rFonts w:eastAsiaTheme="minorEastAsia"/>
                <w:sz w:val="18"/>
                <w:szCs w:val="18"/>
                <w:lang w:eastAsia="zh-CN"/>
              </w:rPr>
              <w:t>sDCI</w:t>
            </w:r>
            <w:proofErr w:type="spellEnd"/>
            <w:r>
              <w:rPr>
                <w:rFonts w:eastAsiaTheme="minorEastAsia"/>
                <w:sz w:val="18"/>
                <w:szCs w:val="18"/>
                <w:lang w:eastAsia="zh-CN"/>
              </w:rPr>
              <w:t xml:space="preserve">, we think that one ‘TRP-ID’ is needed for </w:t>
            </w:r>
            <w:r w:rsidR="00F27AEE">
              <w:rPr>
                <w:rFonts w:eastAsiaTheme="minorEastAsia"/>
                <w:sz w:val="18"/>
                <w:szCs w:val="18"/>
                <w:lang w:eastAsia="zh-CN"/>
              </w:rPr>
              <w:pgNum/>
            </w:r>
            <w:proofErr w:type="spellStart"/>
            <w:r w:rsidR="00F27AEE">
              <w:rPr>
                <w:rFonts w:eastAsiaTheme="minorEastAsia"/>
                <w:sz w:val="18"/>
                <w:szCs w:val="18"/>
                <w:lang w:eastAsia="zh-CN"/>
              </w:rPr>
              <w:t>ssociating</w:t>
            </w:r>
            <w:proofErr w:type="spellEnd"/>
            <w:r>
              <w:rPr>
                <w:rFonts w:eastAsiaTheme="minorEastAsia"/>
                <w:sz w:val="18"/>
                <w:szCs w:val="18"/>
                <w:lang w:eastAsia="zh-CN"/>
              </w:rPr>
              <w:t xml:space="preserve"> CORESETs and TRPs, like </w:t>
            </w:r>
            <w:proofErr w:type="spellStart"/>
            <w:r>
              <w:rPr>
                <w:rFonts w:eastAsiaTheme="minorEastAsia"/>
                <w:sz w:val="18"/>
                <w:szCs w:val="18"/>
                <w:lang w:eastAsia="zh-CN"/>
              </w:rPr>
              <w:t>CORSETPoolID</w:t>
            </w:r>
            <w:proofErr w:type="spellEnd"/>
            <w:r>
              <w:rPr>
                <w:rFonts w:eastAsiaTheme="minorEastAsia"/>
                <w:sz w:val="18"/>
                <w:szCs w:val="18"/>
                <w:lang w:eastAsia="zh-CN"/>
              </w:rPr>
              <w:t xml:space="preserve"> in </w:t>
            </w:r>
            <w:proofErr w:type="spellStart"/>
            <w:r>
              <w:rPr>
                <w:rFonts w:eastAsiaTheme="minorEastAsia"/>
                <w:sz w:val="18"/>
                <w:szCs w:val="18"/>
                <w:lang w:eastAsia="zh-CN"/>
              </w:rPr>
              <w:t>mDCI-mTRP</w:t>
            </w:r>
            <w:proofErr w:type="spellEnd"/>
            <w:r>
              <w:rPr>
                <w:rFonts w:eastAsiaTheme="minorEastAsia"/>
                <w:sz w:val="18"/>
                <w:szCs w:val="18"/>
                <w:lang w:eastAsia="zh-CN"/>
              </w:rPr>
              <w:t>.</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InterDigital</w:t>
            </w:r>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r>
              <w:rPr>
                <w:rFonts w:eastAsia="Malgun Gothic"/>
                <w:sz w:val="18"/>
                <w:szCs w:val="18"/>
                <w:lang w:eastAsia="ko-KR"/>
              </w:rPr>
              <w:t>Huawei, HiSilicon</w:t>
            </w:r>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principle, and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it looks like either Option 1 </w:t>
            </w:r>
            <w:proofErr w:type="gramStart"/>
            <w:r>
              <w:rPr>
                <w:rFonts w:eastAsiaTheme="minorEastAsia"/>
                <w:sz w:val="18"/>
                <w:szCs w:val="18"/>
                <w:lang w:eastAsia="zh-CN"/>
              </w:rPr>
              <w:t>and</w:t>
            </w:r>
            <w:proofErr w:type="gramEnd"/>
            <w:r>
              <w:rPr>
                <w:rFonts w:eastAsiaTheme="minorEastAsia"/>
                <w:sz w:val="18"/>
                <w:szCs w:val="18"/>
                <w:lang w:eastAsia="zh-CN"/>
              </w:rPr>
              <w:t xml:space="preserve"> Option 2 for S-DCI do not work. In option 1: S-DCI does not have </w:t>
            </w:r>
            <w:proofErr w:type="spellStart"/>
            <w:r>
              <w:rPr>
                <w:rFonts w:eastAsiaTheme="minorEastAsia"/>
                <w:sz w:val="18"/>
                <w:szCs w:val="18"/>
                <w:lang w:eastAsia="zh-CN"/>
              </w:rPr>
              <w:t>CORESETPoolIndexvalue</w:t>
            </w:r>
            <w:proofErr w:type="spellEnd"/>
            <w:r>
              <w:rPr>
                <w:rFonts w:eastAsiaTheme="minorEastAsia"/>
                <w:sz w:val="18"/>
                <w:szCs w:val="18"/>
                <w:lang w:eastAsia="zh-CN"/>
              </w:rPr>
              <w:t xml:space="preserve">. Actually, in S-DCI system, we do not differentiate TRP in PDCCH transmission. Option 2: does the activated TCI point means the TCI states for PDSCH? BFR is about the PDCCH, not PDSCH. We </w:t>
            </w:r>
            <w:proofErr w:type="spellStart"/>
            <w:r>
              <w:rPr>
                <w:rFonts w:eastAsiaTheme="minorEastAsia"/>
                <w:sz w:val="18"/>
                <w:szCs w:val="18"/>
                <w:lang w:eastAsia="zh-CN"/>
              </w:rPr>
              <w:t>can not</w:t>
            </w:r>
            <w:proofErr w:type="spellEnd"/>
            <w:r>
              <w:rPr>
                <w:rFonts w:eastAsiaTheme="minorEastAsia"/>
                <w:sz w:val="18"/>
                <w:szCs w:val="18"/>
                <w:lang w:eastAsia="zh-CN"/>
              </w:rPr>
              <w:t xml:space="preserve">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Malgun Gothic"/>
                <w:sz w:val="18"/>
                <w:szCs w:val="18"/>
                <w:lang w:eastAsia="ko-KR"/>
              </w:rPr>
            </w:pPr>
            <w:r>
              <w:rPr>
                <w:rFonts w:eastAsiaTheme="minorEastAsia" w:hint="eastAsia"/>
                <w:sz w:val="18"/>
                <w:szCs w:val="18"/>
                <w:lang w:eastAsia="zh-CN"/>
              </w:rPr>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w:t>
            </w:r>
            <w:proofErr w:type="gramStart"/>
            <w:r>
              <w:rPr>
                <w:rFonts w:eastAsiaTheme="minorEastAsia"/>
                <w:sz w:val="18"/>
                <w:szCs w:val="18"/>
                <w:lang w:eastAsia="zh-CN"/>
              </w:rPr>
              <w:t>to ?</w:t>
            </w:r>
            <w:proofErr w:type="gramEnd"/>
            <w:r>
              <w:rPr>
                <w:rFonts w:eastAsiaTheme="minorEastAsia"/>
                <w:sz w:val="18"/>
                <w:szCs w:val="18"/>
                <w:lang w:eastAsia="zh-CN"/>
              </w:rPr>
              <w:t xml:space="preserve">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Malgun Gothic"/>
                <w:sz w:val="18"/>
                <w:szCs w:val="18"/>
                <w:lang w:eastAsia="ko-KR"/>
              </w:rPr>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Convida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3F915495"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w:t>
            </w:r>
            <w:r w:rsidR="00F27AEE">
              <w:rPr>
                <w:szCs w:val="20"/>
                <w:lang w:val="fr-FR"/>
              </w:rPr>
              <w:t> </w:t>
            </w:r>
            <w:r>
              <w:rPr>
                <w:szCs w:val="20"/>
                <w:lang w:val="fr-FR"/>
              </w:rPr>
              <w:t>: MAC-CE activation for</w:t>
            </w:r>
            <w:r w:rsidRPr="00E82AD8">
              <w:rPr>
                <w:szCs w:val="20"/>
                <w:lang w:val="fr-FR"/>
              </w:rPr>
              <w:t xml:space="preserve"> BFD-RS </w:t>
            </w:r>
            <w:proofErr w:type="spellStart"/>
            <w:r w:rsidRPr="00E82AD8">
              <w:rPr>
                <w:szCs w:val="20"/>
                <w:lang w:val="fr-FR"/>
              </w:rPr>
              <w:t>resources</w:t>
            </w:r>
            <w:proofErr w:type="spellEnd"/>
            <w:r w:rsidRPr="00E82AD8">
              <w:rPr>
                <w:szCs w:val="20"/>
                <w:lang w:val="fr-FR"/>
              </w:rPr>
              <w:t xml:space="preserve">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mDCI-mTRP</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can support </w:t>
            </w:r>
            <w:proofErr w:type="spellStart"/>
            <w:r>
              <w:rPr>
                <w:rFonts w:eastAsiaTheme="minorEastAsia"/>
                <w:sz w:val="18"/>
                <w:szCs w:val="18"/>
                <w:lang w:val="fr-FR" w:eastAsia="zh-CN"/>
              </w:rPr>
              <w:t>it</w:t>
            </w:r>
            <w:proofErr w:type="spellEnd"/>
            <w:r>
              <w:rPr>
                <w:rFonts w:eastAsiaTheme="minorEastAsia"/>
                <w:sz w:val="18"/>
                <w:szCs w:val="18"/>
                <w:lang w:val="fr-FR" w:eastAsia="zh-CN"/>
              </w:rPr>
              <w:t>.</w:t>
            </w:r>
          </w:p>
          <w:p w14:paraId="6188A221" w14:textId="77777777" w:rsidR="00FE0B92" w:rsidRDefault="00FE0B92" w:rsidP="00FE0B92">
            <w:pPr>
              <w:pStyle w:val="0Maintext"/>
              <w:snapToGrid w:val="0"/>
              <w:rPr>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sDCI-mTRP</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perfer</w:t>
            </w:r>
            <w:proofErr w:type="spellEnd"/>
            <w:r>
              <w:rPr>
                <w:rFonts w:eastAsiaTheme="minorEastAsia"/>
                <w:sz w:val="18"/>
                <w:szCs w:val="18"/>
                <w:lang w:val="fr-FR" w:eastAsia="zh-CN"/>
              </w:rPr>
              <w:t xml:space="preserve"> Option-1.</w:t>
            </w:r>
          </w:p>
          <w:p w14:paraId="7678C637" w14:textId="77777777" w:rsidR="00437035" w:rsidRDefault="00437035" w:rsidP="00FE0B92">
            <w:pPr>
              <w:pStyle w:val="0Maintext"/>
              <w:snapToGrid w:val="0"/>
              <w:rPr>
                <w:rFonts w:eastAsiaTheme="minorEastAsia"/>
                <w:sz w:val="18"/>
                <w:szCs w:val="18"/>
                <w:lang w:val="fr-FR" w:eastAsia="zh-CN"/>
              </w:rPr>
            </w:pPr>
          </w:p>
          <w:p w14:paraId="4395A0CA" w14:textId="0EE332FC" w:rsidR="00437035" w:rsidRDefault="00437035" w:rsidP="00FE0B92">
            <w:pPr>
              <w:pStyle w:val="0Maintext"/>
              <w:snapToGrid w:val="0"/>
              <w:rPr>
                <w:rFonts w:eastAsiaTheme="minorEastAsia"/>
                <w:sz w:val="18"/>
                <w:szCs w:val="18"/>
                <w:lang w:eastAsia="zh-CN"/>
              </w:rPr>
            </w:pPr>
            <w:r>
              <w:rPr>
                <w:rFonts w:eastAsiaTheme="minorEastAsia"/>
                <w:sz w:val="18"/>
                <w:szCs w:val="18"/>
                <w:lang w:val="fr-FR" w:eastAsia="zh-CN"/>
              </w:rPr>
              <w:t>[</w:t>
            </w:r>
            <w:proofErr w:type="spellStart"/>
            <w:r>
              <w:rPr>
                <w:rFonts w:eastAsiaTheme="minorEastAsia"/>
                <w:sz w:val="18"/>
                <w:szCs w:val="18"/>
                <w:lang w:val="fr-FR" w:eastAsia="zh-CN"/>
              </w:rPr>
              <w:t>Moderator</w:t>
            </w:r>
            <w:proofErr w:type="spellEnd"/>
            <w:r>
              <w:rPr>
                <w:rFonts w:eastAsiaTheme="minorEastAsia"/>
                <w:sz w:val="18"/>
                <w:szCs w:val="18"/>
                <w:lang w:val="fr-FR" w:eastAsia="zh-CN"/>
              </w:rPr>
              <w:t>]</w:t>
            </w:r>
            <w:r w:rsidR="00F27AEE">
              <w:rPr>
                <w:rFonts w:eastAsiaTheme="minorEastAsia"/>
                <w:sz w:val="18"/>
                <w:szCs w:val="18"/>
                <w:lang w:val="fr-FR" w:eastAsia="zh-CN"/>
              </w:rPr>
              <w:t> </w:t>
            </w:r>
            <w:r>
              <w:rPr>
                <w:rFonts w:eastAsiaTheme="minorEastAsia"/>
                <w:sz w:val="18"/>
                <w:szCs w:val="18"/>
                <w:lang w:val="fr-FR" w:eastAsia="zh-CN"/>
              </w:rPr>
              <w:t xml:space="preserve">: </w:t>
            </w:r>
            <w:proofErr w:type="spellStart"/>
            <w:r>
              <w:rPr>
                <w:rFonts w:eastAsiaTheme="minorEastAsia"/>
                <w:sz w:val="18"/>
                <w:szCs w:val="18"/>
                <w:lang w:val="fr-FR" w:eastAsia="zh-CN"/>
              </w:rPr>
              <w:t>Although</w:t>
            </w:r>
            <w:proofErr w:type="spellEnd"/>
            <w:r>
              <w:rPr>
                <w:rFonts w:eastAsiaTheme="minorEastAsia"/>
                <w:sz w:val="18"/>
                <w:szCs w:val="18"/>
                <w:lang w:val="fr-FR" w:eastAsia="zh-CN"/>
              </w:rPr>
              <w:t xml:space="preserve"> I </w:t>
            </w:r>
            <w:proofErr w:type="spellStart"/>
            <w:r>
              <w:rPr>
                <w:rFonts w:eastAsiaTheme="minorEastAsia"/>
                <w:sz w:val="18"/>
                <w:szCs w:val="18"/>
                <w:lang w:val="fr-FR" w:eastAsia="zh-CN"/>
              </w:rPr>
              <w:t>personally</w:t>
            </w:r>
            <w:proofErr w:type="spellEnd"/>
            <w:r>
              <w:rPr>
                <w:rFonts w:eastAsiaTheme="minorEastAsia"/>
                <w:sz w:val="18"/>
                <w:szCs w:val="18"/>
                <w:lang w:val="fr-FR" w:eastAsia="zh-CN"/>
              </w:rPr>
              <w:t xml:space="preserve"> support the </w:t>
            </w:r>
            <w:proofErr w:type="spellStart"/>
            <w:r>
              <w:rPr>
                <w:rFonts w:eastAsiaTheme="minorEastAsia"/>
                <w:sz w:val="18"/>
                <w:szCs w:val="18"/>
                <w:lang w:val="fr-FR" w:eastAsia="zh-CN"/>
              </w:rPr>
              <w:t>proposal</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this</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should</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be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discussed</w:t>
            </w:r>
            <w:proofErr w:type="spellEnd"/>
            <w:r>
              <w:rPr>
                <w:rFonts w:eastAsiaTheme="minorEastAsia"/>
                <w:sz w:val="18"/>
                <w:szCs w:val="18"/>
                <w:lang w:val="fr-FR" w:eastAsia="zh-CN"/>
              </w:rPr>
              <w:t xml:space="preserve"> in section 2.4. </w:t>
            </w:r>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 xml:space="preserve">For implicit configuration, we support </w:t>
            </w:r>
            <w:proofErr w:type="spellStart"/>
            <w:r>
              <w:rPr>
                <w:rFonts w:eastAsiaTheme="minorEastAsia"/>
                <w:sz w:val="18"/>
                <w:szCs w:val="18"/>
                <w:lang w:eastAsia="zh-CN"/>
              </w:rPr>
              <w:t>mDCI</w:t>
            </w:r>
            <w:proofErr w:type="spellEnd"/>
            <w:r>
              <w:rPr>
                <w:rFonts w:eastAsiaTheme="minorEastAsia"/>
                <w:sz w:val="18"/>
                <w:szCs w:val="18"/>
                <w:lang w:eastAsia="zh-CN"/>
              </w:rPr>
              <w:t xml:space="preserve"> operation</w:t>
            </w:r>
          </w:p>
          <w:p w14:paraId="29E70951" w14:textId="2510A74C" w:rsidR="002D1E14" w:rsidRDefault="002D1E14" w:rsidP="002D1E14">
            <w:pPr>
              <w:snapToGrid w:val="0"/>
              <w:spacing w:line="264" w:lineRule="auto"/>
              <w:jc w:val="both"/>
              <w:rPr>
                <w:rFonts w:eastAsiaTheme="minorEastAsia"/>
                <w:sz w:val="18"/>
                <w:szCs w:val="18"/>
                <w:lang w:eastAsia="zh-CN"/>
              </w:rPr>
            </w:pPr>
            <w:r>
              <w:rPr>
                <w:rFonts w:eastAsiaTheme="minorEastAsia"/>
                <w:sz w:val="18"/>
                <w:szCs w:val="18"/>
                <w:lang w:eastAsia="zh-CN"/>
              </w:rPr>
              <w:t xml:space="preserve">We do not support implicit configuration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we are very reluctant to introduce </w:t>
            </w:r>
            <w:proofErr w:type="spellStart"/>
            <w:r>
              <w:rPr>
                <w:rFonts w:eastAsiaTheme="minorEastAsia"/>
                <w:sz w:val="18"/>
                <w:szCs w:val="18"/>
                <w:lang w:eastAsia="zh-CN"/>
              </w:rPr>
              <w:t>CORESETPoolIdx</w:t>
            </w:r>
            <w:proofErr w:type="spellEnd"/>
            <w:r>
              <w:rPr>
                <w:rFonts w:eastAsiaTheme="minorEastAsia"/>
                <w:sz w:val="18"/>
                <w:szCs w:val="18"/>
                <w:lang w:eastAsia="zh-CN"/>
              </w:rPr>
              <w:t xml:space="preserve">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and we do not understand option 2: wouldn’t that mean up to 8 BFD-RSs?</w:t>
            </w:r>
          </w:p>
        </w:tc>
      </w:tr>
      <w:tr w:rsidR="0046674C" w14:paraId="65DD242B" w14:textId="77777777" w:rsidTr="00F5683A">
        <w:trPr>
          <w:jc w:val="center"/>
        </w:trPr>
        <w:tc>
          <w:tcPr>
            <w:tcW w:w="1494" w:type="dxa"/>
          </w:tcPr>
          <w:p w14:paraId="0F5E27AE" w14:textId="600AA58D" w:rsidR="0046674C" w:rsidRDefault="0046674C" w:rsidP="0046674C">
            <w:pPr>
              <w:snapToGrid w:val="0"/>
              <w:spacing w:line="264" w:lineRule="auto"/>
              <w:jc w:val="both"/>
              <w:rPr>
                <w:rFonts w:eastAsiaTheme="minorEastAsia"/>
                <w:sz w:val="18"/>
                <w:szCs w:val="18"/>
                <w:lang w:eastAsia="zh-CN"/>
              </w:rPr>
            </w:pPr>
            <w:r>
              <w:rPr>
                <w:rFonts w:eastAsiaTheme="minorEastAsia"/>
                <w:sz w:val="18"/>
                <w:szCs w:val="18"/>
                <w:lang w:eastAsia="zh-CN"/>
              </w:rPr>
              <w:t>Futurewei</w:t>
            </w:r>
          </w:p>
        </w:tc>
        <w:tc>
          <w:tcPr>
            <w:tcW w:w="8144" w:type="dxa"/>
          </w:tcPr>
          <w:p w14:paraId="2A24EE77" w14:textId="137DFF3F" w:rsidR="0046674C" w:rsidRDefault="0046674C" w:rsidP="0046674C">
            <w:pPr>
              <w:pStyle w:val="0Maintext"/>
              <w:snapToGrid w:val="0"/>
              <w:rPr>
                <w:rFonts w:eastAsiaTheme="minorEastAsia"/>
                <w:sz w:val="18"/>
                <w:szCs w:val="18"/>
                <w:lang w:eastAsia="zh-CN"/>
              </w:rPr>
            </w:pPr>
            <w:r>
              <w:rPr>
                <w:rFonts w:eastAsiaTheme="minorEastAsia"/>
                <w:sz w:val="18"/>
                <w:szCs w:val="18"/>
                <w:lang w:eastAsia="zh-CN"/>
              </w:rPr>
              <w:t>Support the offline proposal and we prefer Option 1 for both configurations.</w:t>
            </w:r>
          </w:p>
        </w:tc>
      </w:tr>
      <w:tr w:rsidR="007C068D" w14:paraId="615F00FA" w14:textId="77777777" w:rsidTr="002A2D8E">
        <w:trPr>
          <w:jc w:val="center"/>
        </w:trPr>
        <w:tc>
          <w:tcPr>
            <w:tcW w:w="1494" w:type="dxa"/>
          </w:tcPr>
          <w:p w14:paraId="01B88B38" w14:textId="77777777" w:rsidR="007C068D" w:rsidRDefault="007C068D" w:rsidP="002A2D8E">
            <w:pPr>
              <w:snapToGrid w:val="0"/>
              <w:spacing w:line="264" w:lineRule="auto"/>
              <w:jc w:val="both"/>
              <w:rPr>
                <w:rFonts w:eastAsiaTheme="minorEastAsia"/>
                <w:sz w:val="18"/>
                <w:szCs w:val="18"/>
                <w:lang w:eastAsia="zh-CN"/>
              </w:rPr>
            </w:pPr>
            <w:r>
              <w:rPr>
                <w:rFonts w:eastAsiaTheme="minorEastAsia"/>
                <w:sz w:val="18"/>
                <w:szCs w:val="18"/>
                <w:lang w:eastAsia="zh-CN"/>
              </w:rPr>
              <w:t>AT&amp;T</w:t>
            </w:r>
          </w:p>
        </w:tc>
        <w:tc>
          <w:tcPr>
            <w:tcW w:w="8144" w:type="dxa"/>
          </w:tcPr>
          <w:p w14:paraId="1FC19ADE" w14:textId="77777777" w:rsidR="007C068D" w:rsidRDefault="007C068D" w:rsidP="002A2D8E">
            <w:pPr>
              <w:pStyle w:val="0Maintext"/>
              <w:snapToGrid w:val="0"/>
              <w:rPr>
                <w:rFonts w:eastAsiaTheme="minorEastAsia"/>
                <w:sz w:val="18"/>
                <w:szCs w:val="18"/>
                <w:lang w:eastAsia="zh-CN"/>
              </w:rPr>
            </w:pPr>
            <w:r>
              <w:rPr>
                <w:rFonts w:eastAsiaTheme="minorEastAsia"/>
                <w:sz w:val="18"/>
                <w:szCs w:val="18"/>
                <w:lang w:eastAsia="zh-CN"/>
              </w:rPr>
              <w:t xml:space="preserve">We support implicit configuration for both </w:t>
            </w:r>
            <w:proofErr w:type="spellStart"/>
            <w:r>
              <w:rPr>
                <w:rFonts w:eastAsiaTheme="minorEastAsia"/>
                <w:sz w:val="18"/>
                <w:szCs w:val="18"/>
                <w:lang w:eastAsia="zh-CN"/>
              </w:rPr>
              <w:t>mDCI</w:t>
            </w:r>
            <w:proofErr w:type="spellEnd"/>
            <w:r>
              <w:rPr>
                <w:rFonts w:eastAsiaTheme="minorEastAsia"/>
                <w:sz w:val="18"/>
                <w:szCs w:val="18"/>
                <w:lang w:eastAsia="zh-CN"/>
              </w:rPr>
              <w:t xml:space="preserve"> and </w:t>
            </w:r>
            <w:proofErr w:type="spellStart"/>
            <w:r>
              <w:rPr>
                <w:rFonts w:eastAsiaTheme="minorEastAsia"/>
                <w:sz w:val="18"/>
                <w:szCs w:val="18"/>
                <w:lang w:eastAsia="zh-CN"/>
              </w:rPr>
              <w:t>sDCI</w:t>
            </w:r>
            <w:proofErr w:type="spellEnd"/>
          </w:p>
        </w:tc>
      </w:tr>
      <w:tr w:rsidR="001D207E" w14:paraId="4ED3A709" w14:textId="77777777" w:rsidTr="002A2D8E">
        <w:trPr>
          <w:jc w:val="center"/>
        </w:trPr>
        <w:tc>
          <w:tcPr>
            <w:tcW w:w="1494" w:type="dxa"/>
          </w:tcPr>
          <w:p w14:paraId="6D3EBC5D" w14:textId="28BBE454" w:rsidR="001D207E" w:rsidRDefault="001D207E" w:rsidP="002A2D8E">
            <w:pPr>
              <w:snapToGrid w:val="0"/>
              <w:spacing w:line="264" w:lineRule="auto"/>
              <w:jc w:val="both"/>
              <w:rPr>
                <w:rFonts w:eastAsiaTheme="minorEastAsia"/>
                <w:sz w:val="18"/>
                <w:szCs w:val="18"/>
                <w:lang w:eastAsia="zh-CN"/>
              </w:rPr>
            </w:pPr>
            <w:r>
              <w:rPr>
                <w:rFonts w:eastAsiaTheme="minorEastAsia"/>
                <w:sz w:val="18"/>
                <w:szCs w:val="18"/>
                <w:lang w:eastAsia="zh-CN"/>
              </w:rPr>
              <w:t>Mod</w:t>
            </w:r>
          </w:p>
        </w:tc>
        <w:tc>
          <w:tcPr>
            <w:tcW w:w="8144" w:type="dxa"/>
          </w:tcPr>
          <w:p w14:paraId="1ACD3E17" w14:textId="7ACFFBBD" w:rsidR="001D207E" w:rsidRDefault="001D207E" w:rsidP="002A2D8E">
            <w:pPr>
              <w:pStyle w:val="0Maintext"/>
              <w:snapToGrid w:val="0"/>
              <w:rPr>
                <w:rFonts w:eastAsiaTheme="minorEastAsia"/>
                <w:sz w:val="18"/>
                <w:szCs w:val="18"/>
                <w:lang w:eastAsia="zh-CN"/>
              </w:rPr>
            </w:pPr>
            <w:r>
              <w:rPr>
                <w:rFonts w:eastAsiaTheme="minorEastAsia"/>
                <w:sz w:val="18"/>
                <w:szCs w:val="18"/>
                <w:lang w:eastAsia="zh-CN"/>
              </w:rPr>
              <w:t xml:space="preserve">Noted Ericsson’s concern to implicit </w:t>
            </w:r>
            <w:proofErr w:type="spellStart"/>
            <w:r>
              <w:rPr>
                <w:rFonts w:eastAsiaTheme="minorEastAsia"/>
                <w:sz w:val="18"/>
                <w:szCs w:val="18"/>
                <w:lang w:eastAsia="zh-CN"/>
              </w:rPr>
              <w:t>sDCI</w:t>
            </w:r>
            <w:proofErr w:type="spellEnd"/>
            <w:r>
              <w:rPr>
                <w:rFonts w:eastAsiaTheme="minorEastAsia"/>
                <w:sz w:val="18"/>
                <w:szCs w:val="18"/>
                <w:lang w:eastAsia="zh-CN"/>
              </w:rPr>
              <w:t xml:space="preserve">. This can be discussed online.  </w:t>
            </w:r>
          </w:p>
        </w:tc>
      </w:tr>
      <w:tr w:rsidR="00ED2947" w14:paraId="6EF6DDAE" w14:textId="77777777" w:rsidTr="002A2D8E">
        <w:trPr>
          <w:jc w:val="center"/>
        </w:trPr>
        <w:tc>
          <w:tcPr>
            <w:tcW w:w="1494" w:type="dxa"/>
          </w:tcPr>
          <w:p w14:paraId="6B3E23F0" w14:textId="4CE2D057" w:rsidR="00ED2947" w:rsidRPr="00ED2947" w:rsidRDefault="00ED2947" w:rsidP="00ED2947">
            <w:pPr>
              <w:snapToGrid w:val="0"/>
              <w:spacing w:line="264" w:lineRule="auto"/>
              <w:jc w:val="both"/>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9F59F8E" w14:textId="6333893B" w:rsidR="00ED2947" w:rsidRDefault="004E02DC" w:rsidP="00ED2947">
            <w:pPr>
              <w:pStyle w:val="0Maintext"/>
              <w:snapToGrid w:val="0"/>
              <w:rPr>
                <w:rFonts w:eastAsiaTheme="minorEastAsia"/>
                <w:sz w:val="18"/>
                <w:szCs w:val="18"/>
                <w:lang w:eastAsia="zh-CN"/>
              </w:rPr>
            </w:pPr>
            <w:r w:rsidRPr="004E02DC">
              <w:rPr>
                <w:rFonts w:eastAsia="PMingLiU"/>
                <w:sz w:val="18"/>
                <w:szCs w:val="18"/>
                <w:lang w:eastAsia="zh-TW"/>
              </w:rPr>
              <w:t xml:space="preserve">We support explicit and implicit configuration for both M-DCI and S-DCI based M-TRP. For Explicit configuration, we prefer Option 1. For Implicit configuration, we prefer Option 1 as well. </w:t>
            </w:r>
            <w:r w:rsidR="00ED2947">
              <w:rPr>
                <w:rFonts w:eastAsia="PMingLiU"/>
                <w:sz w:val="18"/>
                <w:szCs w:val="18"/>
                <w:lang w:eastAsia="zh-TW"/>
              </w:rPr>
              <w:t xml:space="preserve"> </w:t>
            </w:r>
          </w:p>
        </w:tc>
      </w:tr>
      <w:tr w:rsidR="00F27AEE" w14:paraId="0D385E71" w14:textId="77777777" w:rsidTr="002A2D8E">
        <w:trPr>
          <w:jc w:val="center"/>
        </w:trPr>
        <w:tc>
          <w:tcPr>
            <w:tcW w:w="1494" w:type="dxa"/>
          </w:tcPr>
          <w:p w14:paraId="178CB0CB" w14:textId="3EAC66EF" w:rsidR="00F27AEE" w:rsidRDefault="00F27AEE" w:rsidP="00ED2947">
            <w:pPr>
              <w:snapToGrid w:val="0"/>
              <w:spacing w:line="264" w:lineRule="auto"/>
              <w:jc w:val="both"/>
              <w:rPr>
                <w:rFonts w:eastAsia="PMingLiU"/>
                <w:sz w:val="18"/>
                <w:szCs w:val="18"/>
                <w:lang w:eastAsia="zh-TW"/>
              </w:rPr>
            </w:pPr>
            <w:r>
              <w:rPr>
                <w:rFonts w:eastAsia="PMingLiU"/>
                <w:sz w:val="18"/>
                <w:szCs w:val="18"/>
                <w:lang w:eastAsia="zh-TW"/>
              </w:rPr>
              <w:t>Samsung</w:t>
            </w:r>
          </w:p>
        </w:tc>
        <w:tc>
          <w:tcPr>
            <w:tcW w:w="8144" w:type="dxa"/>
          </w:tcPr>
          <w:p w14:paraId="0B67190A" w14:textId="4CA00C79" w:rsidR="00F27AEE" w:rsidRPr="004E02DC" w:rsidRDefault="00F27AEE" w:rsidP="00ED2947">
            <w:pPr>
              <w:pStyle w:val="0Maintext"/>
              <w:snapToGrid w:val="0"/>
              <w:rPr>
                <w:rFonts w:eastAsia="PMingLiU"/>
                <w:sz w:val="18"/>
                <w:szCs w:val="18"/>
                <w:lang w:eastAsia="zh-TW"/>
              </w:rPr>
            </w:pPr>
            <w:r>
              <w:rPr>
                <w:rFonts w:eastAsia="PMingLiU"/>
                <w:sz w:val="18"/>
                <w:szCs w:val="18"/>
                <w:lang w:eastAsia="zh-TW"/>
              </w:rPr>
              <w:t>Support the offline proposal by the FL.</w:t>
            </w:r>
          </w:p>
        </w:tc>
      </w:tr>
      <w:tr w:rsidR="00FC119B" w14:paraId="0A9698EE" w14:textId="77777777" w:rsidTr="002A2D8E">
        <w:trPr>
          <w:jc w:val="center"/>
        </w:trPr>
        <w:tc>
          <w:tcPr>
            <w:tcW w:w="1494" w:type="dxa"/>
          </w:tcPr>
          <w:p w14:paraId="7FEB8096" w14:textId="422BD36F" w:rsidR="00FC119B" w:rsidRPr="005F63C3" w:rsidRDefault="00FC119B" w:rsidP="00FC119B">
            <w:pPr>
              <w:snapToGrid w:val="0"/>
              <w:spacing w:line="264" w:lineRule="auto"/>
              <w:jc w:val="both"/>
              <w:rPr>
                <w:rFonts w:eastAsia="PMingLiU"/>
                <w:sz w:val="18"/>
                <w:szCs w:val="18"/>
                <w:lang w:eastAsia="zh-TW"/>
              </w:rPr>
            </w:pPr>
            <w:r w:rsidRPr="005F63C3">
              <w:rPr>
                <w:sz w:val="18"/>
                <w:szCs w:val="18"/>
              </w:rPr>
              <w:t>Qualcomm</w:t>
            </w:r>
          </w:p>
        </w:tc>
        <w:tc>
          <w:tcPr>
            <w:tcW w:w="8144" w:type="dxa"/>
          </w:tcPr>
          <w:p w14:paraId="08B10843" w14:textId="265B1681" w:rsidR="00FC119B" w:rsidRPr="005F63C3" w:rsidRDefault="00FC119B" w:rsidP="00FC119B">
            <w:pPr>
              <w:pStyle w:val="0Maintext"/>
              <w:snapToGrid w:val="0"/>
              <w:rPr>
                <w:rFonts w:eastAsia="PMingLiU"/>
                <w:sz w:val="18"/>
                <w:szCs w:val="18"/>
                <w:lang w:eastAsia="zh-TW"/>
              </w:rPr>
            </w:pPr>
            <w:r w:rsidRPr="005F63C3">
              <w:rPr>
                <w:sz w:val="18"/>
                <w:szCs w:val="18"/>
              </w:rPr>
              <w:t xml:space="preserve">Support the offline proposal. For s-DCI, we think Option 1 can be a more flexible solution but open to discuss. </w:t>
            </w:r>
          </w:p>
        </w:tc>
      </w:tr>
      <w:tr w:rsidR="000422B3" w14:paraId="2CD1D853" w14:textId="77777777" w:rsidTr="002A2D8E">
        <w:trPr>
          <w:jc w:val="center"/>
        </w:trPr>
        <w:tc>
          <w:tcPr>
            <w:tcW w:w="1494" w:type="dxa"/>
          </w:tcPr>
          <w:p w14:paraId="5F90CDC6" w14:textId="263E5F3A" w:rsidR="000422B3" w:rsidRPr="00697FFC" w:rsidRDefault="000422B3" w:rsidP="000422B3">
            <w:pPr>
              <w:snapToGrid w:val="0"/>
              <w:spacing w:line="264" w:lineRule="auto"/>
              <w:jc w:val="both"/>
            </w:pPr>
            <w:r>
              <w:rPr>
                <w:rFonts w:eastAsia="PMingLiU"/>
                <w:sz w:val="18"/>
                <w:szCs w:val="18"/>
                <w:lang w:eastAsia="zh-TW"/>
              </w:rPr>
              <w:t>Intel</w:t>
            </w:r>
          </w:p>
        </w:tc>
        <w:tc>
          <w:tcPr>
            <w:tcW w:w="8144" w:type="dxa"/>
          </w:tcPr>
          <w:p w14:paraId="5133019E" w14:textId="41D7F389" w:rsidR="000422B3" w:rsidRPr="00697FFC" w:rsidRDefault="000422B3" w:rsidP="000422B3">
            <w:pPr>
              <w:pStyle w:val="0Maintext"/>
              <w:snapToGrid w:val="0"/>
            </w:pPr>
            <w:r>
              <w:rPr>
                <w:rFonts w:eastAsia="PMingLiU"/>
                <w:sz w:val="18"/>
                <w:szCs w:val="18"/>
                <w:lang w:eastAsia="zh-TW"/>
              </w:rPr>
              <w:t xml:space="preserve">Agree with QC, we also think technically there is no difference in motivation to support both </w:t>
            </w:r>
            <w:proofErr w:type="spellStart"/>
            <w:r>
              <w:rPr>
                <w:rFonts w:eastAsia="PMingLiU"/>
                <w:sz w:val="18"/>
                <w:szCs w:val="18"/>
                <w:lang w:eastAsia="zh-TW"/>
              </w:rPr>
              <w:t>sDCI</w:t>
            </w:r>
            <w:proofErr w:type="spellEnd"/>
            <w:r>
              <w:rPr>
                <w:rFonts w:eastAsia="PMingLiU"/>
                <w:sz w:val="18"/>
                <w:szCs w:val="18"/>
                <w:lang w:eastAsia="zh-TW"/>
              </w:rPr>
              <w:t xml:space="preserve"> and </w:t>
            </w:r>
            <w:proofErr w:type="spellStart"/>
            <w:r>
              <w:rPr>
                <w:rFonts w:eastAsia="PMingLiU"/>
                <w:sz w:val="18"/>
                <w:szCs w:val="18"/>
                <w:lang w:eastAsia="zh-TW"/>
              </w:rPr>
              <w:t>mDCI</w:t>
            </w:r>
            <w:proofErr w:type="spellEnd"/>
            <w:r>
              <w:rPr>
                <w:rFonts w:eastAsia="PMingLiU"/>
                <w:sz w:val="18"/>
                <w:szCs w:val="18"/>
                <w:lang w:eastAsia="zh-TW"/>
              </w:rPr>
              <w:t xml:space="preserve"> cases for implicit configuration</w:t>
            </w:r>
          </w:p>
        </w:tc>
      </w:tr>
      <w:tr w:rsidR="009E3660" w14:paraId="38731FF1" w14:textId="77777777" w:rsidTr="002A2D8E">
        <w:trPr>
          <w:jc w:val="center"/>
        </w:trPr>
        <w:tc>
          <w:tcPr>
            <w:tcW w:w="1494" w:type="dxa"/>
          </w:tcPr>
          <w:p w14:paraId="4A5CF67E" w14:textId="0A3B8AAD" w:rsidR="009E3660" w:rsidRDefault="009E3660" w:rsidP="009E3660">
            <w:pPr>
              <w:snapToGrid w:val="0"/>
              <w:spacing w:line="264" w:lineRule="auto"/>
              <w:jc w:val="both"/>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943D07D" w14:textId="77777777" w:rsidR="009E3660" w:rsidRDefault="009E3660" w:rsidP="009E3660">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we support Option 1 and don’t support Option 2.</w:t>
            </w:r>
          </w:p>
          <w:p w14:paraId="6B690F0C" w14:textId="29A20362" w:rsidR="009E3660" w:rsidRDefault="009E3660" w:rsidP="009E3660">
            <w:pPr>
              <w:pStyle w:val="0Maintext"/>
              <w:snapToGrid w:val="0"/>
              <w:rPr>
                <w:rFonts w:eastAsia="PMingLiU"/>
                <w:sz w:val="18"/>
                <w:szCs w:val="18"/>
                <w:lang w:eastAsia="zh-TW"/>
              </w:rPr>
            </w:pPr>
            <w:r>
              <w:rPr>
                <w:rFonts w:eastAsiaTheme="minorEastAsia" w:hint="eastAsia"/>
                <w:sz w:val="18"/>
                <w:szCs w:val="18"/>
                <w:lang w:eastAsia="zh-CN"/>
              </w:rPr>
              <w:t>F</w:t>
            </w:r>
            <w:r>
              <w:rPr>
                <w:rFonts w:eastAsiaTheme="minorEastAsia"/>
                <w:sz w:val="18"/>
                <w:szCs w:val="18"/>
                <w:lang w:eastAsia="zh-CN"/>
              </w:rPr>
              <w:t>or implicit configuration in S-DCI, we also support Option 1 and don’t support Option 2.</w:t>
            </w:r>
          </w:p>
        </w:tc>
      </w:tr>
      <w:tr w:rsidR="00191533" w14:paraId="7063AA9A" w14:textId="77777777" w:rsidTr="002A2D8E">
        <w:trPr>
          <w:jc w:val="center"/>
        </w:trPr>
        <w:tc>
          <w:tcPr>
            <w:tcW w:w="1494" w:type="dxa"/>
          </w:tcPr>
          <w:p w14:paraId="750C8E2B" w14:textId="37F0D6E8" w:rsidR="00191533" w:rsidRDefault="00191533" w:rsidP="00191533">
            <w:pPr>
              <w:snapToGrid w:val="0"/>
              <w:spacing w:line="264" w:lineRule="auto"/>
              <w:jc w:val="both"/>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DB6FF0E" w14:textId="2D716377" w:rsidR="00191533" w:rsidRDefault="00191533" w:rsidP="00191533">
            <w:pPr>
              <w:pStyle w:val="0Maintext"/>
              <w:snapToGrid w:val="0"/>
              <w:rPr>
                <w:rFonts w:eastAsiaTheme="minorEastAsia"/>
                <w:sz w:val="18"/>
                <w:szCs w:val="18"/>
                <w:lang w:eastAsia="zh-CN"/>
              </w:rPr>
            </w:pPr>
            <w:r w:rsidRPr="00516BBA">
              <w:rPr>
                <w:rFonts w:eastAsia="PMingLiU"/>
                <w:sz w:val="18"/>
                <w:szCs w:val="18"/>
                <w:lang w:eastAsia="zh-TW"/>
              </w:rPr>
              <w:t>Our concern for implicit BFD-RS set configuration for S-DCI scenarios is due to the implied workload. Therefore, we prefer to make progress on making explicit BFD-RS set configuration for S-DCI work first.</w:t>
            </w:r>
          </w:p>
        </w:tc>
      </w:tr>
      <w:tr w:rsidR="00743227" w14:paraId="35428195" w14:textId="77777777" w:rsidTr="002A2D8E">
        <w:trPr>
          <w:jc w:val="center"/>
        </w:trPr>
        <w:tc>
          <w:tcPr>
            <w:tcW w:w="1494" w:type="dxa"/>
          </w:tcPr>
          <w:p w14:paraId="646E5CC3" w14:textId="39B66804" w:rsidR="00743227" w:rsidRPr="00516BBA" w:rsidRDefault="00743227"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8E99D3F" w14:textId="46289E3B" w:rsidR="00743227" w:rsidRPr="00743227" w:rsidRDefault="00743227" w:rsidP="00191533">
            <w:pPr>
              <w:pStyle w:val="0Maintext"/>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222ABB" w14:paraId="7045C713" w14:textId="77777777" w:rsidTr="002A2D8E">
        <w:trPr>
          <w:jc w:val="center"/>
        </w:trPr>
        <w:tc>
          <w:tcPr>
            <w:tcW w:w="1494" w:type="dxa"/>
          </w:tcPr>
          <w:p w14:paraId="7FF590AD" w14:textId="049437B7" w:rsidR="00222ABB" w:rsidRDefault="00222ABB" w:rsidP="00222ABB">
            <w:pPr>
              <w:snapToGrid w:val="0"/>
              <w:spacing w:line="264" w:lineRule="auto"/>
              <w:jc w:val="both"/>
              <w:rPr>
                <w:rFonts w:eastAsiaTheme="minorEastAsia"/>
                <w:sz w:val="18"/>
                <w:szCs w:val="18"/>
                <w:lang w:eastAsia="zh-CN"/>
              </w:rPr>
            </w:pPr>
            <w:r>
              <w:rPr>
                <w:rFonts w:eastAsia="Malgun Gothic" w:hint="eastAsia"/>
                <w:sz w:val="18"/>
                <w:szCs w:val="18"/>
                <w:lang w:eastAsia="ko-KR"/>
              </w:rPr>
              <w:t>LG</w:t>
            </w:r>
            <w:r w:rsidR="0066755D">
              <w:rPr>
                <w:rFonts w:eastAsia="Malgun Gothic"/>
                <w:sz w:val="18"/>
                <w:szCs w:val="18"/>
                <w:lang w:eastAsia="ko-KR"/>
              </w:rPr>
              <w:t>E</w:t>
            </w:r>
          </w:p>
        </w:tc>
        <w:tc>
          <w:tcPr>
            <w:tcW w:w="8144" w:type="dxa"/>
          </w:tcPr>
          <w:p w14:paraId="2D19F226" w14:textId="77777777" w:rsidR="00222ABB" w:rsidRDefault="00222ABB" w:rsidP="00222ABB">
            <w:pPr>
              <w:pStyle w:val="0Maintext"/>
              <w:snapToGrid w:val="0"/>
              <w:rPr>
                <w:sz w:val="18"/>
                <w:szCs w:val="18"/>
                <w:lang w:eastAsia="ko-KR"/>
              </w:rPr>
            </w:pPr>
            <w:r>
              <w:rPr>
                <w:sz w:val="18"/>
                <w:szCs w:val="18"/>
                <w:lang w:eastAsia="ko-KR"/>
              </w:rPr>
              <w:t>W</w:t>
            </w:r>
            <w:r>
              <w:rPr>
                <w:rFonts w:hint="eastAsia"/>
                <w:sz w:val="18"/>
                <w:szCs w:val="18"/>
                <w:lang w:eastAsia="ko-KR"/>
              </w:rPr>
              <w:t xml:space="preserve">e </w:t>
            </w:r>
            <w:r>
              <w:rPr>
                <w:sz w:val="18"/>
                <w:szCs w:val="18"/>
                <w:lang w:eastAsia="ko-KR"/>
              </w:rPr>
              <w:t>support Option 1 for explicit configuration.</w:t>
            </w:r>
          </w:p>
          <w:p w14:paraId="0ABC2E38" w14:textId="5008D290" w:rsidR="00222ABB" w:rsidRDefault="00222ABB" w:rsidP="00222ABB">
            <w:pPr>
              <w:pStyle w:val="0Maintext"/>
              <w:snapToGrid w:val="0"/>
              <w:rPr>
                <w:rFonts w:eastAsiaTheme="minorEastAsia"/>
                <w:sz w:val="18"/>
                <w:szCs w:val="18"/>
                <w:lang w:eastAsia="zh-CN"/>
              </w:rPr>
            </w:pPr>
            <w:r>
              <w:rPr>
                <w:sz w:val="18"/>
                <w:szCs w:val="18"/>
                <w:lang w:eastAsia="ko-KR"/>
              </w:rPr>
              <w:t xml:space="preserve">For S-DCI implicit configuration, we are supportive with the direction of Option 1 but </w:t>
            </w:r>
            <w:r w:rsidRPr="00943ACC">
              <w:rPr>
                <w:sz w:val="18"/>
                <w:szCs w:val="18"/>
                <w:u w:val="single"/>
                <w:lang w:eastAsia="ko-KR"/>
              </w:rPr>
              <w:t>a new RRC parameter</w:t>
            </w:r>
            <w:r>
              <w:rPr>
                <w:sz w:val="18"/>
                <w:szCs w:val="18"/>
                <w:lang w:eastAsia="ko-KR"/>
              </w:rPr>
              <w:t xml:space="preserve"> is preferred rather than using legacy RRC parameter CORESETPoolIndex in order to avoid any misunderstanding between gNB and UE. To our understanding, if UE is configured with two CORESETPoolIndex for a DL BWP, it automatically refers to </w:t>
            </w:r>
            <w:proofErr w:type="spellStart"/>
            <w:r>
              <w:rPr>
                <w:sz w:val="18"/>
                <w:szCs w:val="18"/>
                <w:lang w:eastAsia="ko-KR"/>
              </w:rPr>
              <w:t>mDCI</w:t>
            </w:r>
            <w:proofErr w:type="spellEnd"/>
            <w:r>
              <w:rPr>
                <w:sz w:val="18"/>
                <w:szCs w:val="18"/>
                <w:lang w:eastAsia="ko-KR"/>
              </w:rPr>
              <w:t xml:space="preserve"> </w:t>
            </w:r>
            <w:proofErr w:type="spellStart"/>
            <w:r>
              <w:rPr>
                <w:sz w:val="18"/>
                <w:szCs w:val="18"/>
                <w:lang w:eastAsia="ko-KR"/>
              </w:rPr>
              <w:t>mTRP</w:t>
            </w:r>
            <w:proofErr w:type="spellEnd"/>
            <w:r>
              <w:rPr>
                <w:sz w:val="18"/>
                <w:szCs w:val="18"/>
                <w:lang w:eastAsia="ko-KR"/>
              </w:rPr>
              <w:t xml:space="preserve"> operation by Rel-16 specification. Since the intention is to use this only for per-TRP BFD, not for m-DCI mTRP operation, it needs to be enabled by a new dedicated RRC parameter, e.g. </w:t>
            </w:r>
            <w:proofErr w:type="spellStart"/>
            <w:r>
              <w:rPr>
                <w:sz w:val="18"/>
                <w:szCs w:val="18"/>
                <w:lang w:eastAsia="ko-KR"/>
              </w:rPr>
              <w:t>CORESETgroupIndex</w:t>
            </w:r>
            <w:proofErr w:type="spellEnd"/>
            <w:r>
              <w:rPr>
                <w:sz w:val="18"/>
                <w:szCs w:val="18"/>
                <w:lang w:eastAsia="ko-KR"/>
              </w:rPr>
              <w:t xml:space="preserve">, </w:t>
            </w:r>
            <w:proofErr w:type="spellStart"/>
            <w:r>
              <w:rPr>
                <w:sz w:val="18"/>
                <w:szCs w:val="18"/>
                <w:lang w:eastAsia="ko-KR"/>
              </w:rPr>
              <w:t>CORESETpoolIndexforBFD</w:t>
            </w:r>
            <w:proofErr w:type="spellEnd"/>
            <w:r>
              <w:rPr>
                <w:sz w:val="18"/>
                <w:szCs w:val="18"/>
                <w:lang w:eastAsia="ko-KR"/>
              </w:rPr>
              <w:t xml:space="preserve">, etc. </w:t>
            </w:r>
          </w:p>
        </w:tc>
      </w:tr>
      <w:tr w:rsidR="00A20C3D" w14:paraId="54602015" w14:textId="77777777" w:rsidTr="002A2D8E">
        <w:trPr>
          <w:jc w:val="center"/>
        </w:trPr>
        <w:tc>
          <w:tcPr>
            <w:tcW w:w="1494" w:type="dxa"/>
          </w:tcPr>
          <w:p w14:paraId="26388B87" w14:textId="5954BA53" w:rsidR="00A20C3D" w:rsidRDefault="00A20C3D" w:rsidP="00A20C3D">
            <w:pPr>
              <w:snapToGrid w:val="0"/>
              <w:spacing w:line="264" w:lineRule="auto"/>
              <w:jc w:val="both"/>
              <w:rPr>
                <w:rFonts w:eastAsia="Malgun Gothic"/>
                <w:sz w:val="18"/>
                <w:szCs w:val="18"/>
                <w:lang w:eastAsia="ko-KR"/>
              </w:rPr>
            </w:pPr>
            <w:r>
              <w:rPr>
                <w:rFonts w:eastAsia="Malgun Gothic"/>
                <w:sz w:val="18"/>
                <w:szCs w:val="18"/>
                <w:lang w:eastAsia="ko-KR"/>
              </w:rPr>
              <w:t>ZTE</w:t>
            </w:r>
          </w:p>
        </w:tc>
        <w:tc>
          <w:tcPr>
            <w:tcW w:w="8144" w:type="dxa"/>
          </w:tcPr>
          <w:p w14:paraId="624D8E7C" w14:textId="227CEC54" w:rsidR="00A20C3D" w:rsidRDefault="00A20C3D" w:rsidP="00A20C3D">
            <w:pPr>
              <w:pStyle w:val="0Maintext"/>
              <w:snapToGrid w:val="0"/>
              <w:rPr>
                <w:sz w:val="18"/>
                <w:szCs w:val="18"/>
                <w:lang w:eastAsia="ko-KR"/>
              </w:rPr>
            </w:pPr>
            <w:r>
              <w:rPr>
                <w:sz w:val="18"/>
                <w:szCs w:val="18"/>
                <w:lang w:eastAsia="ko-KR"/>
              </w:rPr>
              <w:t>For progress, we think that we can have the whole FL progress firstly, and then try to make down-selection in this meeting.</w:t>
            </w:r>
          </w:p>
        </w:tc>
      </w:tr>
      <w:tr w:rsidR="00283F16" w14:paraId="48A6D9E0" w14:textId="77777777" w:rsidTr="002A2D8E">
        <w:trPr>
          <w:jc w:val="center"/>
        </w:trPr>
        <w:tc>
          <w:tcPr>
            <w:tcW w:w="1494" w:type="dxa"/>
          </w:tcPr>
          <w:p w14:paraId="0837E5AD" w14:textId="1903EE76" w:rsidR="00283F16" w:rsidRDefault="00283F16" w:rsidP="00283F16">
            <w:pPr>
              <w:snapToGrid w:val="0"/>
              <w:spacing w:line="264" w:lineRule="auto"/>
              <w:jc w:val="both"/>
              <w:rPr>
                <w:rFonts w:eastAsia="Malgun Gothic"/>
                <w:sz w:val="18"/>
                <w:szCs w:val="18"/>
                <w:lang w:eastAsia="ko-KR"/>
              </w:rPr>
            </w:pPr>
            <w:r>
              <w:rPr>
                <w:rFonts w:eastAsia="Malgun Gothic"/>
                <w:sz w:val="18"/>
                <w:szCs w:val="18"/>
                <w:lang w:eastAsia="ko-KR"/>
              </w:rPr>
              <w:t>Ericsson</w:t>
            </w:r>
          </w:p>
        </w:tc>
        <w:tc>
          <w:tcPr>
            <w:tcW w:w="8144" w:type="dxa"/>
          </w:tcPr>
          <w:p w14:paraId="6372DD76" w14:textId="218AFF64" w:rsidR="00283F16" w:rsidRDefault="00283F16" w:rsidP="00283F16">
            <w:pPr>
              <w:pStyle w:val="0Maintext"/>
              <w:tabs>
                <w:tab w:val="left" w:pos="2505"/>
              </w:tabs>
              <w:snapToGrid w:val="0"/>
              <w:rPr>
                <w:sz w:val="18"/>
                <w:szCs w:val="18"/>
                <w:lang w:eastAsia="ko-KR"/>
              </w:rPr>
            </w:pPr>
            <w:r>
              <w:rPr>
                <w:sz w:val="18"/>
                <w:szCs w:val="18"/>
                <w:lang w:eastAsia="ko-KR"/>
              </w:rPr>
              <w:t xml:space="preserve">We do not support implicit for </w:t>
            </w:r>
            <w:proofErr w:type="spellStart"/>
            <w:r>
              <w:rPr>
                <w:sz w:val="18"/>
                <w:szCs w:val="18"/>
                <w:lang w:eastAsia="ko-KR"/>
              </w:rPr>
              <w:t>sDCI</w:t>
            </w:r>
            <w:proofErr w:type="spellEnd"/>
            <w:r>
              <w:rPr>
                <w:sz w:val="18"/>
                <w:szCs w:val="18"/>
                <w:lang w:eastAsia="ko-KR"/>
              </w:rPr>
              <w:t xml:space="preserve">. The beauty with the implicit scheme is that the BFD-RS set is updated automatically as the QCL source of the PDCCH is updated. In general, in an </w:t>
            </w:r>
            <w:proofErr w:type="spellStart"/>
            <w:r>
              <w:rPr>
                <w:sz w:val="18"/>
                <w:szCs w:val="18"/>
                <w:lang w:eastAsia="ko-KR"/>
              </w:rPr>
              <w:t>sDCI</w:t>
            </w:r>
            <w:proofErr w:type="spellEnd"/>
            <w:r>
              <w:rPr>
                <w:sz w:val="18"/>
                <w:szCs w:val="18"/>
                <w:lang w:eastAsia="ko-KR"/>
              </w:rPr>
              <w:t xml:space="preserve"> scheme, only the QCL source of a single PDCCH/CORESET needs to be maintained. Since there is no 2</w:t>
            </w:r>
            <w:r w:rsidRPr="00605E33">
              <w:rPr>
                <w:sz w:val="18"/>
                <w:szCs w:val="18"/>
                <w:vertAlign w:val="superscript"/>
                <w:lang w:eastAsia="ko-KR"/>
              </w:rPr>
              <w:t>nd</w:t>
            </w:r>
            <w:r>
              <w:rPr>
                <w:sz w:val="18"/>
                <w:szCs w:val="18"/>
                <w:lang w:eastAsia="ko-KR"/>
              </w:rPr>
              <w:t xml:space="preserve"> PDCCH to maintain, it is unclear what an implicit scheme actually means. The foreseen route would be to introduce, e.g., a </w:t>
            </w:r>
            <w:proofErr w:type="spellStart"/>
            <w:r>
              <w:rPr>
                <w:sz w:val="18"/>
                <w:szCs w:val="18"/>
                <w:lang w:eastAsia="ko-KR"/>
              </w:rPr>
              <w:t>CORESETPoolIdx</w:t>
            </w:r>
            <w:proofErr w:type="spellEnd"/>
            <w:r>
              <w:rPr>
                <w:sz w:val="18"/>
                <w:szCs w:val="18"/>
                <w:lang w:eastAsia="ko-KR"/>
              </w:rPr>
              <w:t xml:space="preserve"> also for </w:t>
            </w:r>
            <w:proofErr w:type="spellStart"/>
            <w:r>
              <w:rPr>
                <w:sz w:val="18"/>
                <w:szCs w:val="18"/>
                <w:lang w:eastAsia="ko-KR"/>
              </w:rPr>
              <w:t>sDCI</w:t>
            </w:r>
            <w:proofErr w:type="spellEnd"/>
            <w:r>
              <w:rPr>
                <w:sz w:val="18"/>
                <w:szCs w:val="18"/>
                <w:lang w:eastAsia="ko-KR"/>
              </w:rPr>
              <w:t xml:space="preserve">. However, this would mean that there is a need to introduce a second CORESET, whose QCL source needs to be separately maintained. Hence, it is questionable if this is really an implicit scheme, since it must be separately maintained. </w:t>
            </w:r>
          </w:p>
        </w:tc>
      </w:tr>
      <w:tr w:rsidR="00F23039" w14:paraId="565682CF" w14:textId="77777777" w:rsidTr="002A2D8E">
        <w:trPr>
          <w:jc w:val="center"/>
        </w:trPr>
        <w:tc>
          <w:tcPr>
            <w:tcW w:w="1494" w:type="dxa"/>
          </w:tcPr>
          <w:p w14:paraId="799564E4" w14:textId="7CC836E6" w:rsidR="00F23039" w:rsidRDefault="00F23039" w:rsidP="00F23039">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734C6F4B" w14:textId="010426BB" w:rsidR="00F23039" w:rsidRDefault="00F23039" w:rsidP="00F23039">
            <w:pPr>
              <w:pStyle w:val="0Maintext"/>
              <w:tabs>
                <w:tab w:val="left" w:pos="2505"/>
              </w:tabs>
              <w:snapToGrid w:val="0"/>
              <w:jc w:val="left"/>
              <w:rPr>
                <w:sz w:val="18"/>
                <w:szCs w:val="18"/>
                <w:lang w:eastAsia="ko-KR"/>
              </w:rPr>
            </w:pPr>
            <w:r>
              <w:rPr>
                <w:sz w:val="18"/>
                <w:szCs w:val="18"/>
                <w:lang w:eastAsia="ko-KR"/>
              </w:rPr>
              <w:t xml:space="preserve">Regarding </w:t>
            </w:r>
            <w:r>
              <w:rPr>
                <w:szCs w:val="20"/>
              </w:rPr>
              <w:t>i</w:t>
            </w:r>
            <w:r w:rsidRPr="00146AB4">
              <w:rPr>
                <w:szCs w:val="20"/>
              </w:rPr>
              <w:t>mplicit configuration</w:t>
            </w:r>
            <w:r>
              <w:rPr>
                <w:szCs w:val="20"/>
              </w:rPr>
              <w:t xml:space="preserve"> for S-DCI, we don't quite understand the concern from Ericsson and Nokia. In Rel-15/</w:t>
            </w:r>
            <w:proofErr w:type="gramStart"/>
            <w:r>
              <w:rPr>
                <w:szCs w:val="20"/>
              </w:rPr>
              <w:t>16,  separate</w:t>
            </w:r>
            <w:proofErr w:type="gramEnd"/>
            <w:r>
              <w:rPr>
                <w:szCs w:val="20"/>
              </w:rPr>
              <w:t xml:space="preserve"> TCI states for separate CORESETs can be indicated for PDCCH receptions from separate TRPs, and this can be supported spec transparently</w:t>
            </w:r>
            <w:r>
              <w:rPr>
                <w:rFonts w:hint="eastAsia"/>
                <w:szCs w:val="20"/>
              </w:rPr>
              <w:t xml:space="preserve">. </w:t>
            </w:r>
            <w:r>
              <w:rPr>
                <w:szCs w:val="20"/>
              </w:rPr>
              <w:t>T</w:t>
            </w:r>
            <w:r w:rsidRPr="00B72A71">
              <w:rPr>
                <w:szCs w:val="20"/>
              </w:rPr>
              <w:t xml:space="preserve">his is the only use </w:t>
            </w:r>
            <w:r>
              <w:rPr>
                <w:szCs w:val="20"/>
              </w:rPr>
              <w:t>case we can expect i</w:t>
            </w:r>
            <w:r w:rsidRPr="00F23039">
              <w:rPr>
                <w:szCs w:val="20"/>
              </w:rPr>
              <w:t>f TRP-specific BFR is needed</w:t>
            </w:r>
            <w:r>
              <w:rPr>
                <w:szCs w:val="20"/>
              </w:rPr>
              <w:t xml:space="preserve"> for S-DCI MTRP. If only one CORESET is configured and associated with only one TRP, we fail to see the need of TRP-specific BFR.</w:t>
            </w:r>
          </w:p>
        </w:tc>
      </w:tr>
      <w:tr w:rsidR="00B51B01" w14:paraId="6FE64327" w14:textId="77777777" w:rsidTr="002A2D8E">
        <w:trPr>
          <w:jc w:val="center"/>
          <w:ins w:id="220" w:author="Runhua Chen" w:date="2021-08-19T11:20:00Z"/>
        </w:trPr>
        <w:tc>
          <w:tcPr>
            <w:tcW w:w="1494" w:type="dxa"/>
          </w:tcPr>
          <w:p w14:paraId="14C80928" w14:textId="6FAB1CA3" w:rsidR="00B51B01" w:rsidRDefault="00B51B01" w:rsidP="00F23039">
            <w:pPr>
              <w:snapToGrid w:val="0"/>
              <w:spacing w:line="264" w:lineRule="auto"/>
              <w:jc w:val="both"/>
              <w:rPr>
                <w:ins w:id="221" w:author="Runhua Chen" w:date="2021-08-19T11:20:00Z"/>
                <w:rFonts w:eastAsia="Malgun Gothic"/>
                <w:sz w:val="18"/>
                <w:szCs w:val="18"/>
                <w:lang w:eastAsia="ko-KR"/>
              </w:rPr>
            </w:pPr>
            <w:ins w:id="222" w:author="Runhua Chen" w:date="2021-08-19T11:20:00Z">
              <w:r>
                <w:rPr>
                  <w:rFonts w:eastAsia="Malgun Gothic"/>
                  <w:sz w:val="18"/>
                  <w:szCs w:val="18"/>
                  <w:lang w:eastAsia="ko-KR"/>
                </w:rPr>
                <w:t>Mod</w:t>
              </w:r>
            </w:ins>
          </w:p>
        </w:tc>
        <w:tc>
          <w:tcPr>
            <w:tcW w:w="8144" w:type="dxa"/>
          </w:tcPr>
          <w:p w14:paraId="591403E5" w14:textId="28262EFA" w:rsidR="00B51B01" w:rsidRDefault="00B51B01" w:rsidP="00F23039">
            <w:pPr>
              <w:pStyle w:val="0Maintext"/>
              <w:tabs>
                <w:tab w:val="left" w:pos="2505"/>
              </w:tabs>
              <w:snapToGrid w:val="0"/>
              <w:jc w:val="left"/>
              <w:rPr>
                <w:ins w:id="223" w:author="Runhua Chen" w:date="2021-08-19T11:20:00Z"/>
                <w:sz w:val="18"/>
                <w:szCs w:val="18"/>
                <w:lang w:eastAsia="ko-KR"/>
              </w:rPr>
            </w:pPr>
            <w:ins w:id="224" w:author="Runhua Chen" w:date="2021-08-19T11:20:00Z">
              <w:r>
                <w:rPr>
                  <w:sz w:val="18"/>
                  <w:szCs w:val="18"/>
                  <w:lang w:eastAsia="ko-KR"/>
                </w:rPr>
                <w:t xml:space="preserve">Break up the original </w:t>
              </w:r>
            </w:ins>
            <w:ins w:id="225" w:author="Runhua Chen" w:date="2021-08-19T11:43:00Z">
              <w:r w:rsidR="00FE78A8">
                <w:rPr>
                  <w:sz w:val="18"/>
                  <w:szCs w:val="18"/>
                  <w:lang w:eastAsia="ko-KR"/>
                </w:rPr>
                <w:t xml:space="preserve">proposal </w:t>
              </w:r>
            </w:ins>
            <w:ins w:id="226" w:author="Runhua Chen" w:date="2021-08-19T11:20:00Z">
              <w:r>
                <w:rPr>
                  <w:sz w:val="18"/>
                  <w:szCs w:val="18"/>
                  <w:lang w:eastAsia="ko-KR"/>
                </w:rPr>
                <w:t xml:space="preserve">into 3 separate proposals, to facilitate progress. </w:t>
              </w:r>
            </w:ins>
          </w:p>
        </w:tc>
      </w:tr>
      <w:tr w:rsidR="008A2E31" w14:paraId="4F8A8D3C" w14:textId="77777777" w:rsidTr="002A2D8E">
        <w:trPr>
          <w:jc w:val="center"/>
        </w:trPr>
        <w:tc>
          <w:tcPr>
            <w:tcW w:w="1494" w:type="dxa"/>
          </w:tcPr>
          <w:p w14:paraId="65C018C1" w14:textId="088362C7" w:rsidR="008A2E31" w:rsidRDefault="008A2E31" w:rsidP="00F23039">
            <w:pPr>
              <w:snapToGrid w:val="0"/>
              <w:spacing w:line="264" w:lineRule="auto"/>
              <w:jc w:val="both"/>
              <w:rPr>
                <w:rFonts w:eastAsia="Malgun Gothic"/>
                <w:sz w:val="18"/>
                <w:szCs w:val="18"/>
                <w:lang w:eastAsia="ko-KR"/>
              </w:rPr>
            </w:pPr>
            <w:r>
              <w:rPr>
                <w:rFonts w:eastAsia="Malgun Gothic"/>
                <w:sz w:val="18"/>
                <w:szCs w:val="18"/>
                <w:lang w:eastAsia="ko-KR"/>
              </w:rPr>
              <w:t>Qualcomm</w:t>
            </w:r>
          </w:p>
        </w:tc>
        <w:tc>
          <w:tcPr>
            <w:tcW w:w="8144" w:type="dxa"/>
          </w:tcPr>
          <w:p w14:paraId="1582A1EC" w14:textId="3171221D" w:rsidR="008A2E31" w:rsidRDefault="008A2E31" w:rsidP="00F23039">
            <w:pPr>
              <w:pStyle w:val="0Maintext"/>
              <w:tabs>
                <w:tab w:val="left" w:pos="2505"/>
              </w:tabs>
              <w:snapToGrid w:val="0"/>
              <w:jc w:val="left"/>
              <w:rPr>
                <w:sz w:val="18"/>
                <w:szCs w:val="18"/>
                <w:lang w:eastAsia="ko-KR"/>
              </w:rPr>
            </w:pPr>
            <w:r>
              <w:rPr>
                <w:sz w:val="18"/>
                <w:szCs w:val="18"/>
                <w:lang w:eastAsia="ko-KR"/>
              </w:rPr>
              <w:t xml:space="preserve">For Offline proposal 1, added </w:t>
            </w:r>
            <w:r w:rsidR="00CC4581">
              <w:rPr>
                <w:sz w:val="18"/>
                <w:szCs w:val="18"/>
                <w:lang w:eastAsia="ko-KR"/>
              </w:rPr>
              <w:t xml:space="preserve">our </w:t>
            </w:r>
            <w:r>
              <w:rPr>
                <w:sz w:val="18"/>
                <w:szCs w:val="18"/>
                <w:lang w:eastAsia="ko-KR"/>
              </w:rPr>
              <w:t xml:space="preserve">concern to Option 2. This seems essentially the same as implicit BFD RS. </w:t>
            </w:r>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w:t>
      </w:r>
      <w:proofErr w:type="spellStart"/>
      <w:r w:rsidRPr="00247EC7">
        <w:t>concensus</w:t>
      </w:r>
      <w:proofErr w:type="spellEnd"/>
      <w:r w:rsidRPr="00247EC7">
        <w:t xml:space="preserve"> to support BFD-RS set update by MAC-CE.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 xml:space="preserve">No need to conclude this, </w:t>
            </w:r>
            <w:proofErr w:type="spellStart"/>
            <w:r>
              <w:rPr>
                <w:rFonts w:eastAsiaTheme="minorEastAsia"/>
                <w:sz w:val="18"/>
                <w:szCs w:val="18"/>
                <w:lang w:eastAsia="zh-CN"/>
              </w:rPr>
              <w:t>lets</w:t>
            </w:r>
            <w:proofErr w:type="spellEnd"/>
            <w:r>
              <w:rPr>
                <w:rFonts w:eastAsiaTheme="minorEastAsia"/>
                <w:sz w:val="18"/>
                <w:szCs w:val="18"/>
                <w:lang w:eastAsia="zh-CN"/>
              </w:rPr>
              <w:t xml:space="preserve">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implicit BFD-RS configuration is supported.</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 xml:space="preserve">Agree this is not an urgent issue but not sure we need to agree to leave it to RAN2 – we can still give it a shot </w:t>
            </w:r>
            <w:proofErr w:type="gramStart"/>
            <w:r>
              <w:rPr>
                <w:rFonts w:eastAsia="PMingLiU"/>
                <w:sz w:val="18"/>
                <w:szCs w:val="18"/>
                <w:lang w:eastAsia="zh-TW"/>
              </w:rPr>
              <w:t>later ?</w:t>
            </w:r>
            <w:proofErr w:type="gramEnd"/>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14:paraId="2B0C2E3A" w14:textId="77777777" w:rsidTr="00F5683A">
        <w:trPr>
          <w:jc w:val="center"/>
        </w:trPr>
        <w:tc>
          <w:tcPr>
            <w:tcW w:w="1494" w:type="dxa"/>
          </w:tcPr>
          <w:p w14:paraId="1466E9DF" w14:textId="03047593" w:rsidR="0001026B" w:rsidRPr="0001026B" w:rsidRDefault="0001026B" w:rsidP="00A20C3D">
            <w:pPr>
              <w:snapToGrid w:val="0"/>
              <w:spacing w:line="264" w:lineRule="auto"/>
              <w:rPr>
                <w:rFonts w:eastAsiaTheme="minorEastAsia"/>
                <w:sz w:val="18"/>
                <w:szCs w:val="18"/>
                <w:lang w:eastAsia="zh-CN"/>
              </w:rPr>
            </w:pPr>
            <w:r w:rsidRPr="0001026B">
              <w:rPr>
                <w:rFonts w:eastAsiaTheme="minorEastAsia" w:hint="eastAsia"/>
                <w:sz w:val="18"/>
                <w:szCs w:val="18"/>
                <w:lang w:eastAsia="zh-CN"/>
              </w:rPr>
              <w:t>v</w:t>
            </w:r>
            <w:r w:rsidRPr="0001026B">
              <w:rPr>
                <w:rFonts w:eastAsiaTheme="minorEastAsia"/>
                <w:sz w:val="18"/>
                <w:szCs w:val="18"/>
                <w:lang w:eastAsia="zh-CN"/>
              </w:rPr>
              <w:t>ivo</w:t>
            </w:r>
            <w:r w:rsidR="00AE06D3">
              <w:rPr>
                <w:rFonts w:eastAsiaTheme="minorEastAsia"/>
                <w:sz w:val="18"/>
                <w:szCs w:val="18"/>
                <w:lang w:eastAsia="zh-CN"/>
              </w:rPr>
              <w:t>2</w:t>
            </w:r>
          </w:p>
        </w:tc>
        <w:tc>
          <w:tcPr>
            <w:tcW w:w="8144" w:type="dxa"/>
          </w:tcPr>
          <w:p w14:paraId="4B26D026" w14:textId="13BBB5CA" w:rsidR="0001026B" w:rsidRPr="0001026B" w:rsidRDefault="0001026B" w:rsidP="00A20C3D">
            <w:pPr>
              <w:snapToGrid w:val="0"/>
              <w:spacing w:line="264" w:lineRule="auto"/>
              <w:jc w:val="both"/>
              <w:rPr>
                <w:rFonts w:eastAsiaTheme="minorEastAsia"/>
                <w:sz w:val="18"/>
                <w:szCs w:val="18"/>
                <w:lang w:eastAsia="zh-CN"/>
              </w:rPr>
            </w:pPr>
            <w:r w:rsidRPr="0001026B">
              <w:rPr>
                <w:rFonts w:eastAsiaTheme="minorEastAsia"/>
                <w:sz w:val="18"/>
                <w:szCs w:val="18"/>
                <w:lang w:eastAsia="zh-CN"/>
              </w:rPr>
              <w:t>To NTT DOCOMO, if the optional configuration of NBI-RS</w:t>
            </w:r>
            <w:r w:rsidR="00C813EB">
              <w:rPr>
                <w:rFonts w:eastAsiaTheme="minorEastAsia"/>
                <w:sz w:val="18"/>
                <w:szCs w:val="18"/>
                <w:lang w:eastAsia="zh-CN"/>
              </w:rPr>
              <w:t>(s)</w:t>
            </w:r>
            <w:r w:rsidRPr="0001026B">
              <w:rPr>
                <w:rFonts w:eastAsiaTheme="minorEastAsia"/>
                <w:sz w:val="18"/>
                <w:szCs w:val="18"/>
                <w:lang w:eastAsia="zh-CN"/>
              </w:rPr>
              <w:t xml:space="preserve"> is supported, we think only 0 or 2 NBI-RS </w:t>
            </w:r>
            <w:r w:rsidRPr="0001026B">
              <w:rPr>
                <w:rFonts w:eastAsiaTheme="minorEastAsia" w:hint="eastAsia"/>
                <w:sz w:val="18"/>
                <w:szCs w:val="18"/>
                <w:lang w:eastAsia="zh-CN"/>
              </w:rPr>
              <w:t>sets</w:t>
            </w:r>
            <w:r w:rsidRPr="0001026B">
              <w:rPr>
                <w:rFonts w:eastAsiaTheme="minorEastAsia"/>
                <w:sz w:val="18"/>
                <w:szCs w:val="18"/>
                <w:lang w:eastAsia="zh-CN"/>
              </w:rPr>
              <w:t xml:space="preserve"> will be configured. If both NBI-RS </w:t>
            </w:r>
            <w:r w:rsidRPr="0001026B">
              <w:rPr>
                <w:rFonts w:eastAsiaTheme="minorEastAsia" w:hint="eastAsia"/>
                <w:sz w:val="18"/>
                <w:szCs w:val="18"/>
                <w:lang w:eastAsia="zh-CN"/>
              </w:rPr>
              <w:t>set</w:t>
            </w:r>
            <w:r w:rsidRPr="0001026B">
              <w:rPr>
                <w:rFonts w:eastAsiaTheme="minorEastAsia"/>
                <w:sz w:val="18"/>
                <w:szCs w:val="18"/>
                <w:lang w:eastAsia="zh-CN"/>
              </w:rPr>
              <w:t xml:space="preserve">s are configured, the NBI-RS set would have a 1-to-1 association with the BFD-RS </w:t>
            </w:r>
            <w:r w:rsidRPr="0001026B">
              <w:rPr>
                <w:rFonts w:eastAsiaTheme="minorEastAsia" w:hint="eastAsia"/>
                <w:sz w:val="18"/>
                <w:szCs w:val="18"/>
                <w:lang w:eastAsia="zh-CN"/>
              </w:rPr>
              <w:t>set</w:t>
            </w:r>
            <w:r w:rsidRPr="0001026B">
              <w:rPr>
                <w:rFonts w:eastAsiaTheme="minorEastAsia"/>
                <w:sz w:val="18"/>
                <w:szCs w:val="18"/>
                <w:lang w:eastAsia="zh-CN"/>
              </w:rPr>
              <w:t>. Otherwise, when TRP</w:t>
            </w:r>
            <w:r w:rsidRPr="0001026B">
              <w:rPr>
                <w:rFonts w:eastAsiaTheme="minorEastAsia" w:hint="eastAsia"/>
                <w:sz w:val="18"/>
                <w:szCs w:val="18"/>
                <w:lang w:eastAsia="zh-CN"/>
              </w:rPr>
              <w:t>(</w:t>
            </w:r>
            <w:r w:rsidRPr="0001026B">
              <w:rPr>
                <w:rFonts w:eastAsiaTheme="minorEastAsia"/>
                <w:sz w:val="18"/>
                <w:szCs w:val="18"/>
                <w:lang w:eastAsia="zh-CN"/>
              </w:rPr>
              <w:t>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14:paraId="2401C9FB" w14:textId="77777777" w:rsidTr="00F5683A">
        <w:trPr>
          <w:jc w:val="center"/>
        </w:trPr>
        <w:tc>
          <w:tcPr>
            <w:tcW w:w="1494" w:type="dxa"/>
          </w:tcPr>
          <w:p w14:paraId="0A667B63" w14:textId="5ADDACD7" w:rsidR="00757CC7" w:rsidRPr="0001026B" w:rsidRDefault="00757CC7" w:rsidP="00A20C3D">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03055A2"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t>Proposal:</w:t>
            </w:r>
          </w:p>
          <w:p w14:paraId="06504A18" w14:textId="37A7B38A" w:rsidR="00757CC7" w:rsidRDefault="00757CC7" w:rsidP="00757CC7">
            <w:pPr>
              <w:pStyle w:val="ListParagraph"/>
              <w:numPr>
                <w:ilvl w:val="0"/>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t>Two NBI-RS sets are configured if two BFD-RS are configured.</w:t>
            </w:r>
          </w:p>
          <w:p w14:paraId="189840FC" w14:textId="5CB1BED4" w:rsidR="00757CC7" w:rsidRPr="00757CC7" w:rsidRDefault="00757CC7" w:rsidP="00A20C3D">
            <w:pPr>
              <w:pStyle w:val="ListParagraph"/>
              <w:numPr>
                <w:ilvl w:val="1"/>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t>Detail</w:t>
            </w:r>
            <w:r w:rsidRPr="006203A8">
              <w:rPr>
                <w:rFonts w:eastAsiaTheme="minorEastAsia"/>
                <w:sz w:val="18"/>
                <w:szCs w:val="18"/>
                <w:lang w:val="en-US" w:eastAsia="zh-CN"/>
              </w:rPr>
              <w:t>s</w:t>
            </w:r>
            <w:r w:rsidRPr="00757CC7">
              <w:rPr>
                <w:rFonts w:eastAsiaTheme="minorEastAsia"/>
                <w:sz w:val="18"/>
                <w:szCs w:val="18"/>
                <w:lang w:eastAsia="zh-CN"/>
              </w:rPr>
              <w:t xml:space="preserve"> of 1-to-1 association between BFD-RS set and NBI-RS set is left to RAN2.</w:t>
            </w:r>
          </w:p>
        </w:tc>
      </w:tr>
      <w:tr w:rsidR="00694462" w14:paraId="20E67FC6" w14:textId="77777777" w:rsidTr="00F5683A">
        <w:trPr>
          <w:jc w:val="center"/>
        </w:trPr>
        <w:tc>
          <w:tcPr>
            <w:tcW w:w="1494" w:type="dxa"/>
          </w:tcPr>
          <w:p w14:paraId="68C47AF2" w14:textId="45C08CF8" w:rsidR="00694462" w:rsidRDefault="00694462" w:rsidP="00A20C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339C0312" w14:textId="3C152686" w:rsidR="00694462" w:rsidRDefault="00694462" w:rsidP="00A20C3D">
            <w:pPr>
              <w:snapToGrid w:val="0"/>
              <w:spacing w:line="264" w:lineRule="auto"/>
              <w:jc w:val="both"/>
              <w:rPr>
                <w:rFonts w:eastAsiaTheme="minorEastAsia"/>
                <w:sz w:val="18"/>
                <w:szCs w:val="18"/>
                <w:lang w:eastAsia="zh-CN"/>
              </w:rPr>
            </w:pPr>
            <w:r>
              <w:rPr>
                <w:rFonts w:eastAsiaTheme="minorEastAsia"/>
                <w:sz w:val="18"/>
                <w:szCs w:val="18"/>
                <w:lang w:eastAsia="zh-CN"/>
              </w:rPr>
              <w:t xml:space="preserve">It seems that there are some questions on </w:t>
            </w:r>
            <w:proofErr w:type="spellStart"/>
            <w:r>
              <w:rPr>
                <w:rFonts w:eastAsiaTheme="minorEastAsia"/>
                <w:sz w:val="18"/>
                <w:szCs w:val="18"/>
                <w:lang w:eastAsia="zh-CN"/>
              </w:rPr>
              <w:t>vivo’s</w:t>
            </w:r>
            <w:proofErr w:type="spellEnd"/>
            <w:r>
              <w:rPr>
                <w:rFonts w:eastAsiaTheme="minorEastAsia"/>
                <w:sz w:val="18"/>
                <w:szCs w:val="18"/>
                <w:lang w:eastAsia="zh-CN"/>
              </w:rPr>
              <w:t xml:space="preserve"> change. It can be further discussed. </w:t>
            </w:r>
          </w:p>
          <w:p w14:paraId="1273C178" w14:textId="77777777" w:rsidR="00694462" w:rsidRDefault="00694462" w:rsidP="00A20C3D">
            <w:pPr>
              <w:snapToGrid w:val="0"/>
              <w:spacing w:line="264" w:lineRule="auto"/>
              <w:jc w:val="both"/>
              <w:rPr>
                <w:rFonts w:eastAsiaTheme="minorEastAsia"/>
                <w:sz w:val="18"/>
                <w:szCs w:val="18"/>
                <w:lang w:eastAsia="zh-CN"/>
              </w:rPr>
            </w:pPr>
          </w:p>
          <w:p w14:paraId="54AD8C26" w14:textId="30B38C26" w:rsidR="00694462" w:rsidRDefault="00694462" w:rsidP="00A20C3D">
            <w:pPr>
              <w:snapToGrid w:val="0"/>
              <w:spacing w:line="264" w:lineRule="auto"/>
              <w:jc w:val="both"/>
              <w:rPr>
                <w:rFonts w:eastAsiaTheme="minorEastAsia"/>
                <w:sz w:val="18"/>
                <w:szCs w:val="18"/>
                <w:lang w:eastAsia="zh-CN"/>
              </w:rPr>
            </w:pPr>
            <w:r>
              <w:rPr>
                <w:rFonts w:eastAsiaTheme="minorEastAsia"/>
                <w:sz w:val="18"/>
                <w:szCs w:val="18"/>
                <w:lang w:eastAsia="zh-CN"/>
              </w:rPr>
              <w:t xml:space="preserve">@Convida: Given the previous agreement that “BFD-RS set and NBI-RS sets are 1-to-1 associated”, I think the message is already clear. I suspect vivo will have some issue with the explicit added wording. </w:t>
            </w:r>
          </w:p>
        </w:tc>
      </w:tr>
      <w:tr w:rsidR="00283F16" w14:paraId="23AC3E22" w14:textId="77777777" w:rsidTr="00F5683A">
        <w:trPr>
          <w:jc w:val="center"/>
        </w:trPr>
        <w:tc>
          <w:tcPr>
            <w:tcW w:w="1494" w:type="dxa"/>
          </w:tcPr>
          <w:p w14:paraId="7E2E3A67" w14:textId="2438B1A6" w:rsidR="00283F16" w:rsidRPr="006133D6" w:rsidRDefault="00283F16" w:rsidP="00A20C3D">
            <w:pPr>
              <w:snapToGrid w:val="0"/>
              <w:spacing w:line="264" w:lineRule="auto"/>
              <w:rPr>
                <w:rFonts w:eastAsiaTheme="minorEastAsia"/>
                <w:sz w:val="18"/>
                <w:szCs w:val="18"/>
                <w:lang w:eastAsia="zh-CN"/>
              </w:rPr>
            </w:pPr>
            <w:r w:rsidRPr="006133D6">
              <w:rPr>
                <w:rFonts w:eastAsiaTheme="minorEastAsia"/>
                <w:sz w:val="18"/>
                <w:szCs w:val="18"/>
                <w:lang w:eastAsia="zh-CN"/>
              </w:rPr>
              <w:t>Ericsson</w:t>
            </w:r>
          </w:p>
        </w:tc>
        <w:tc>
          <w:tcPr>
            <w:tcW w:w="8144" w:type="dxa"/>
          </w:tcPr>
          <w:p w14:paraId="6EC77685" w14:textId="77777777" w:rsidR="00283F16" w:rsidRPr="006133D6" w:rsidRDefault="00283F16" w:rsidP="00283F16">
            <w:pPr>
              <w:snapToGrid w:val="0"/>
              <w:spacing w:line="264" w:lineRule="auto"/>
              <w:jc w:val="both"/>
              <w:rPr>
                <w:rFonts w:eastAsiaTheme="minorEastAsia"/>
                <w:sz w:val="18"/>
                <w:szCs w:val="18"/>
                <w:lang w:eastAsia="zh-CN"/>
              </w:rPr>
            </w:pPr>
            <w:r w:rsidRPr="006133D6">
              <w:rPr>
                <w:rFonts w:eastAsiaTheme="minorEastAsia"/>
                <w:sz w:val="18"/>
                <w:szCs w:val="18"/>
                <w:lang w:eastAsia="zh-CN"/>
              </w:rPr>
              <w:t>Support the FL proposal.</w:t>
            </w:r>
          </w:p>
          <w:p w14:paraId="4E8371A9" w14:textId="751AAFBE" w:rsidR="00283F16" w:rsidRDefault="00283F16" w:rsidP="00283F16">
            <w:pPr>
              <w:snapToGrid w:val="0"/>
              <w:spacing w:line="264" w:lineRule="auto"/>
              <w:jc w:val="both"/>
              <w:rPr>
                <w:rFonts w:eastAsiaTheme="minorEastAsia"/>
                <w:sz w:val="18"/>
                <w:szCs w:val="18"/>
                <w:lang w:eastAsia="zh-CN"/>
              </w:rPr>
            </w:pPr>
            <w:r w:rsidRPr="006133D6">
              <w:rPr>
                <w:rFonts w:eastAsiaTheme="minorEastAsia"/>
                <w:sz w:val="18"/>
                <w:szCs w:val="18"/>
                <w:lang w:eastAsia="zh-CN"/>
              </w:rPr>
              <w:t>In our understanding, 1-1 association means that the NBI must always be configured – same as for SCell BFR</w:t>
            </w:r>
          </w:p>
        </w:tc>
      </w:tr>
      <w:tr w:rsidR="006133D6" w14:paraId="4C37140B" w14:textId="77777777" w:rsidTr="00F5683A">
        <w:trPr>
          <w:jc w:val="center"/>
        </w:trPr>
        <w:tc>
          <w:tcPr>
            <w:tcW w:w="1494" w:type="dxa"/>
          </w:tcPr>
          <w:p w14:paraId="47521962" w14:textId="3D446B43" w:rsidR="006133D6" w:rsidRPr="006133D6" w:rsidRDefault="006133D6" w:rsidP="006133D6">
            <w:pPr>
              <w:snapToGrid w:val="0"/>
              <w:spacing w:line="264" w:lineRule="auto"/>
              <w:rPr>
                <w:rFonts w:eastAsiaTheme="minorEastAsia"/>
                <w:sz w:val="18"/>
                <w:szCs w:val="18"/>
                <w:lang w:eastAsia="zh-CN"/>
              </w:rPr>
            </w:pPr>
            <w:r w:rsidRPr="006133D6">
              <w:rPr>
                <w:rFonts w:eastAsiaTheme="minorEastAsia" w:hint="eastAsia"/>
                <w:sz w:val="18"/>
                <w:szCs w:val="18"/>
                <w:lang w:eastAsia="zh-CN"/>
              </w:rPr>
              <w:t>v</w:t>
            </w:r>
            <w:r w:rsidRPr="006133D6">
              <w:rPr>
                <w:rFonts w:eastAsiaTheme="minorEastAsia"/>
                <w:sz w:val="18"/>
                <w:szCs w:val="18"/>
                <w:lang w:eastAsia="zh-CN"/>
              </w:rPr>
              <w:t>ivo</w:t>
            </w:r>
          </w:p>
        </w:tc>
        <w:tc>
          <w:tcPr>
            <w:tcW w:w="8144" w:type="dxa"/>
          </w:tcPr>
          <w:p w14:paraId="33A496B9" w14:textId="04D3C8CD" w:rsidR="006133D6" w:rsidRPr="006133D6" w:rsidRDefault="006133D6" w:rsidP="006133D6">
            <w:pPr>
              <w:snapToGrid w:val="0"/>
              <w:spacing w:line="264" w:lineRule="auto"/>
              <w:jc w:val="both"/>
              <w:rPr>
                <w:rFonts w:eastAsiaTheme="minorEastAsia"/>
                <w:sz w:val="18"/>
                <w:szCs w:val="18"/>
                <w:lang w:eastAsia="zh-CN"/>
              </w:rPr>
            </w:pPr>
            <w:r w:rsidRPr="006133D6">
              <w:rPr>
                <w:rFonts w:eastAsiaTheme="minorEastAsia"/>
                <w:sz w:val="18"/>
                <w:szCs w:val="18"/>
                <w:lang w:eastAsia="zh-CN"/>
              </w:rPr>
              <w:t xml:space="preserve">Thanks for FL’s analysis. In our understanding, the configuration of BFD-RS and NBI-RS is separate. if UE is configured with BFD-RS, it does not mean NBI-RS should also be configured. We think the 1-to-1 association between BFD-RS sets and NBI-RS </w:t>
            </w:r>
            <w:r w:rsidRPr="006133D6">
              <w:rPr>
                <w:rFonts w:eastAsiaTheme="minorEastAsia" w:hint="eastAsia"/>
                <w:sz w:val="18"/>
                <w:szCs w:val="18"/>
                <w:lang w:eastAsia="zh-CN"/>
              </w:rPr>
              <w:t>set</w:t>
            </w:r>
            <w:r w:rsidRPr="006133D6">
              <w:rPr>
                <w:rFonts w:eastAsiaTheme="minorEastAsia"/>
                <w:sz w:val="18"/>
                <w:szCs w:val="18"/>
                <w:lang w:eastAsia="zh-CN"/>
              </w:rPr>
              <w:t xml:space="preserve">s makes sense only when both of NBI-RS and BFD-RS are configured. </w:t>
            </w:r>
          </w:p>
        </w:tc>
      </w:tr>
      <w:tr w:rsidR="00792AA2" w14:paraId="165D95B4" w14:textId="77777777" w:rsidTr="00F5683A">
        <w:trPr>
          <w:jc w:val="center"/>
        </w:trPr>
        <w:tc>
          <w:tcPr>
            <w:tcW w:w="1494" w:type="dxa"/>
          </w:tcPr>
          <w:p w14:paraId="55D41BFA" w14:textId="0D5105B0" w:rsidR="00792AA2" w:rsidRPr="006133D6" w:rsidRDefault="00792AA2" w:rsidP="00792AA2">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5422A4D" w14:textId="7853D859" w:rsidR="00792AA2" w:rsidRPr="006133D6" w:rsidRDefault="00792AA2" w:rsidP="00792AA2">
            <w:pPr>
              <w:snapToGrid w:val="0"/>
              <w:spacing w:line="264" w:lineRule="auto"/>
              <w:jc w:val="both"/>
              <w:rPr>
                <w:rFonts w:eastAsiaTheme="minorEastAsia"/>
                <w:sz w:val="18"/>
                <w:szCs w:val="18"/>
                <w:lang w:eastAsia="zh-CN"/>
              </w:rPr>
            </w:pPr>
            <w:r>
              <w:rPr>
                <w:rFonts w:eastAsia="Malgun Gothic"/>
                <w:sz w:val="18"/>
                <w:szCs w:val="18"/>
                <w:lang w:eastAsia="ko-KR"/>
              </w:rPr>
              <w:t>W</w:t>
            </w:r>
            <w:r>
              <w:rPr>
                <w:rFonts w:eastAsia="Malgun Gothic" w:hint="eastAsia"/>
                <w:sz w:val="18"/>
                <w:szCs w:val="18"/>
                <w:lang w:eastAsia="ko-KR"/>
              </w:rPr>
              <w:t>e</w:t>
            </w:r>
            <w:r>
              <w:rPr>
                <w:rFonts w:eastAsia="Malgun Gothic"/>
                <w:sz w:val="18"/>
                <w:szCs w:val="18"/>
                <w:lang w:eastAsia="ko-KR"/>
              </w:rPr>
              <w:t xml:space="preserve"> prefer to have NBI-RS set(s) always configured when BFD-RS set(s) is configured in a CC/BWP. So, current FL proposal is fine for us.</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r w:rsidR="009255F7">
        <w:rPr>
          <w:u w:val="single"/>
        </w:rPr>
        <w:t>offline proposal 1 in email discussion</w:t>
      </w:r>
      <w:r w:rsidR="000C2B0B">
        <w:rPr>
          <w:u w:val="single"/>
        </w:rPr>
        <w:t>)</w:t>
      </w:r>
    </w:p>
    <w:p w14:paraId="74DF2FF1" w14:textId="77777777" w:rsidR="00DF1CBB" w:rsidRPr="000C2B0B" w:rsidRDefault="00DF1CBB" w:rsidP="00091D69">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313F2AAF" w14:textId="42058DB9" w:rsidR="00DF1CBB" w:rsidRPr="000C2B0B" w:rsidRDefault="00DF1CBB" w:rsidP="00091D69">
      <w:pPr>
        <w:pStyle w:val="ListParagraph"/>
        <w:numPr>
          <w:ilvl w:val="1"/>
          <w:numId w:val="68"/>
        </w:numPr>
        <w:spacing w:after="0" w:line="240" w:lineRule="auto"/>
        <w:jc w:val="both"/>
        <w:rPr>
          <w:rFonts w:ascii="Times New Roman" w:hAnsi="Times New Roman" w:cs="Times New Roman"/>
          <w:i/>
          <w:sz w:val="20"/>
          <w:szCs w:val="20"/>
        </w:rPr>
      </w:pPr>
      <w:r w:rsidRPr="000C2B0B">
        <w:rPr>
          <w:rFonts w:ascii="Times New Roman" w:hAnsi="Times New Roman" w:cs="Times New Roman"/>
          <w:sz w:val="20"/>
          <w:szCs w:val="20"/>
        </w:rPr>
        <w:t>Support to configure an association between a TRP (e.g., BFD-RS set) on SpCell</w:t>
      </w:r>
      <w:r w:rsidR="00C65412">
        <w:rPr>
          <w:rFonts w:ascii="Times New Roman" w:hAnsi="Times New Roman" w:cs="Times New Roman"/>
          <w:sz w:val="20"/>
          <w:szCs w:val="20"/>
          <w:lang w:val="en-US"/>
        </w:rPr>
        <w:t xml:space="preserve"> and </w:t>
      </w:r>
      <w:r>
        <w:rPr>
          <w:rFonts w:ascii="Times New Roman" w:hAnsi="Times New Roman" w:cs="Times New Roman"/>
          <w:sz w:val="20"/>
          <w:szCs w:val="20"/>
          <w:lang w:val="en-US"/>
        </w:rPr>
        <w:t>SCell(s)</w:t>
      </w:r>
      <w:r w:rsidR="00C65412">
        <w:rPr>
          <w:rFonts w:ascii="Times New Roman" w:hAnsi="Times New Roman" w:cs="Times New Roman"/>
          <w:sz w:val="20"/>
          <w:szCs w:val="20"/>
          <w:lang w:val="en-US"/>
        </w:rPr>
        <w:t xml:space="preserve"> (FFS)</w:t>
      </w:r>
      <w:r w:rsidRPr="000C2B0B">
        <w:rPr>
          <w:rFonts w:ascii="Times New Roman" w:hAnsi="Times New Roman" w:cs="Times New Roman"/>
          <w:sz w:val="20"/>
          <w:szCs w:val="20"/>
        </w:rPr>
        <w:t xml:space="preserve"> and a PUCCH-SR resource on SpCell.</w:t>
      </w:r>
    </w:p>
    <w:p w14:paraId="434114E2" w14:textId="4108BF6A" w:rsidR="00FD60EF" w:rsidRPr="00FD60EF" w:rsidRDefault="00FD60EF" w:rsidP="00091D69">
      <w:pPr>
        <w:pStyle w:val="0Maintext"/>
        <w:numPr>
          <w:ilvl w:val="0"/>
          <w:numId w:val="68"/>
        </w:numPr>
        <w:rPr>
          <w:ins w:id="227" w:author="Runhua Chen" w:date="2021-08-19T11:23:00Z"/>
          <w:lang w:val="x-none"/>
        </w:rPr>
      </w:pPr>
      <w:ins w:id="228" w:author="Runhua Chen" w:date="2021-08-19T11:23:00Z">
        <w:r>
          <w:rPr>
            <w:lang w:val="en-US"/>
          </w:rPr>
          <w:t>Support: Qualcomm, DOCOMO, Lenovo/</w:t>
        </w:r>
        <w:proofErr w:type="spellStart"/>
        <w:r>
          <w:rPr>
            <w:lang w:val="en-US"/>
          </w:rPr>
          <w:t>MotM</w:t>
        </w:r>
        <w:proofErr w:type="spellEnd"/>
        <w:r>
          <w:rPr>
            <w:lang w:val="en-US"/>
          </w:rPr>
          <w:t xml:space="preserve">, Fujitsu (at least </w:t>
        </w:r>
        <w:proofErr w:type="spellStart"/>
        <w:r>
          <w:rPr>
            <w:lang w:val="en-US"/>
          </w:rPr>
          <w:t>mDCI</w:t>
        </w:r>
        <w:proofErr w:type="spellEnd"/>
        <w:r>
          <w:rPr>
            <w:lang w:val="en-US"/>
          </w:rPr>
          <w:t xml:space="preserve">), </w:t>
        </w:r>
      </w:ins>
      <w:ins w:id="229" w:author="Runhua Chen" w:date="2021-08-19T11:24:00Z">
        <w:r>
          <w:rPr>
            <w:lang w:val="en-US"/>
          </w:rPr>
          <w:t xml:space="preserve">Sony, </w:t>
        </w:r>
        <w:proofErr w:type="spellStart"/>
        <w:r>
          <w:rPr>
            <w:lang w:val="en-US"/>
          </w:rPr>
          <w:t>Mediatek</w:t>
        </w:r>
        <w:proofErr w:type="spellEnd"/>
        <w:r>
          <w:rPr>
            <w:lang w:val="en-US"/>
          </w:rPr>
          <w:t xml:space="preserve">, ZTE, InterDigital, Samsung, Huawei/HiSilicon, </w:t>
        </w:r>
      </w:ins>
      <w:ins w:id="230" w:author="Runhua Chen" w:date="2021-08-19T11:25:00Z">
        <w:r>
          <w:rPr>
            <w:lang w:val="en-US"/>
          </w:rPr>
          <w:t xml:space="preserve">Xiaomi, Nokia/NSB, CMCC, </w:t>
        </w:r>
      </w:ins>
      <w:ins w:id="231" w:author="Runhua Chen" w:date="2021-08-19T11:26:00Z">
        <w:r>
          <w:rPr>
            <w:lang w:val="en-US"/>
          </w:rPr>
          <w:t>vivo, TCL</w:t>
        </w:r>
      </w:ins>
      <w:ins w:id="232" w:author="Runhua Chen" w:date="2021-08-19T11:45:00Z">
        <w:r w:rsidR="00F97C1A">
          <w:rPr>
            <w:lang w:val="en-US"/>
          </w:rPr>
          <w:t>, CATT</w:t>
        </w:r>
      </w:ins>
    </w:p>
    <w:p w14:paraId="39149E81" w14:textId="2D268FCA" w:rsidR="00B84264" w:rsidRPr="00C65412" w:rsidRDefault="000C2B0B" w:rsidP="00091D69">
      <w:pPr>
        <w:pStyle w:val="0Maintext"/>
        <w:numPr>
          <w:ilvl w:val="0"/>
          <w:numId w:val="68"/>
        </w:numPr>
        <w:rPr>
          <w:lang w:val="x-none"/>
        </w:rPr>
      </w:pPr>
      <w:r w:rsidRPr="00CC7C84">
        <w:rPr>
          <w:highlight w:val="yellow"/>
          <w:lang w:val="en-US"/>
        </w:rPr>
        <w:t>Concern</w:t>
      </w:r>
      <w:r w:rsidRPr="00C65412">
        <w:rPr>
          <w:lang w:val="en-US"/>
        </w:rPr>
        <w:t>: Apple,</w:t>
      </w:r>
      <w:r w:rsidR="00C65412" w:rsidRPr="00C65412">
        <w:rPr>
          <w:lang w:val="en-US"/>
        </w:rPr>
        <w:t xml:space="preserve"> Convida</w:t>
      </w:r>
      <w:r w:rsidR="00FF4AFE">
        <w:rPr>
          <w:lang w:val="en-US"/>
        </w:rPr>
        <w:t xml:space="preserve">, </w:t>
      </w:r>
      <w:del w:id="233" w:author="Runhua Chen" w:date="2021-08-19T11:22:00Z">
        <w:r w:rsidR="00FF4AFE" w:rsidDel="00FD60EF">
          <w:rPr>
            <w:lang w:val="en-US"/>
          </w:rPr>
          <w:delText>Ericsson</w:delText>
        </w:r>
      </w:del>
      <w:ins w:id="234" w:author="Runhua Chen" w:date="2021-08-19T11:25:00Z">
        <w:r w:rsidR="00FD60EF">
          <w:rPr>
            <w:lang w:val="en-US"/>
          </w:rPr>
          <w:t>, F</w:t>
        </w:r>
      </w:ins>
      <w:ins w:id="235" w:author="Runhua Chen" w:date="2021-08-19T11:26:00Z">
        <w:r w:rsidR="00FD60EF">
          <w:rPr>
            <w:lang w:val="en-US"/>
          </w:rPr>
          <w:t xml:space="preserve">GI/APT, </w:t>
        </w:r>
      </w:ins>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proofErr w:type="gramStart"/>
            <w:r w:rsidRPr="003D1302">
              <w:rPr>
                <w:rFonts w:eastAsiaTheme="minorEastAsia"/>
                <w:sz w:val="18"/>
                <w:szCs w:val="18"/>
                <w:lang w:eastAsia="zh-CN"/>
              </w:rPr>
              <w:t>built</w:t>
            </w:r>
            <w:proofErr w:type="spellEnd"/>
            <w:proofErr w:type="gram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ListParagraph"/>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ListParagraph"/>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We don’t think specifying an association just tailored for SpCell is useful, since TRP-BFR should be configured for other SCells</w:t>
            </w:r>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trPr>
        <w:tc>
          <w:tcPr>
            <w:tcW w:w="1494" w:type="dxa"/>
          </w:tcPr>
          <w:p w14:paraId="600EE6CB" w14:textId="156A0AE0" w:rsidR="00811CAA" w:rsidRDefault="00811CAA" w:rsidP="0084570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7BF2C068"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We still have concern for this proposal. Some questions to the proposal:</w:t>
            </w:r>
          </w:p>
          <w:p w14:paraId="5688C3A2"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 xml:space="preserve">Q1: Does it mean when 2 PUCCH resources are configured, </w:t>
            </w:r>
            <w:proofErr w:type="spellStart"/>
            <w:r>
              <w:rPr>
                <w:rFonts w:eastAsia="PMingLiU"/>
                <w:sz w:val="18"/>
                <w:szCs w:val="18"/>
                <w:lang w:eastAsia="zh-TW"/>
              </w:rPr>
              <w:t>mDCI</w:t>
            </w:r>
            <w:proofErr w:type="spellEnd"/>
            <w:r>
              <w:rPr>
                <w:rFonts w:eastAsia="PMingLiU"/>
                <w:sz w:val="18"/>
                <w:szCs w:val="18"/>
                <w:lang w:eastAsia="zh-TW"/>
              </w:rPr>
              <w:t xml:space="preserve"> based </w:t>
            </w:r>
            <w:proofErr w:type="spellStart"/>
            <w:r>
              <w:rPr>
                <w:rFonts w:eastAsia="PMingLiU"/>
                <w:sz w:val="18"/>
                <w:szCs w:val="18"/>
                <w:lang w:eastAsia="zh-TW"/>
              </w:rPr>
              <w:t>mTRP</w:t>
            </w:r>
            <w:proofErr w:type="spellEnd"/>
            <w:r>
              <w:rPr>
                <w:rFonts w:eastAsia="PMingLiU"/>
                <w:sz w:val="18"/>
                <w:szCs w:val="18"/>
                <w:lang w:eastAsia="zh-TW"/>
              </w:rPr>
              <w:t xml:space="preserve"> should be enabled for PCell?</w:t>
            </w:r>
          </w:p>
          <w:p w14:paraId="36B8E75E" w14:textId="7E512A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Q2: Does it mean the mTRP operations from PCell and SCell should be from the same 2 TRPs?</w:t>
            </w:r>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think it is sufficient to have </w:t>
            </w:r>
            <w:proofErr w:type="spellStart"/>
            <w:proofErr w:type="gramStart"/>
            <w:r>
              <w:rPr>
                <w:rFonts w:eastAsiaTheme="minorEastAsia"/>
                <w:sz w:val="18"/>
                <w:szCs w:val="18"/>
                <w:lang w:eastAsia="zh-CN"/>
              </w:rPr>
              <w:t>a</w:t>
            </w:r>
            <w:proofErr w:type="spellEnd"/>
            <w:proofErr w:type="gramEnd"/>
            <w:r>
              <w:rPr>
                <w:rFonts w:eastAsiaTheme="minorEastAsia"/>
                <w:sz w:val="18"/>
                <w:szCs w:val="18"/>
                <w:lang w:eastAsia="zh-CN"/>
              </w:rPr>
              <w:t xml:space="preserve"> association between PUCCH-SR resources and the BFD-RS sets in SpCell.</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1: We think two PUCCH-SR resources is only needed when two BFD-RS sets are configured in SpCell.</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2: Different TRPs can be configured on different cells, how to select PUCCH-SR can be different for SpCell and SCell. If any BFD-RS set on any SCell is failed, any one or two PUCCH-SR resource can be selected, i.e., it up to UE implementation when any BFD-RS set is failed on one or more SCell.</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 xml:space="preserve">e prefer to include SCell </w:t>
            </w:r>
            <w:proofErr w:type="gramStart"/>
            <w:r w:rsidRPr="00B72D3C">
              <w:rPr>
                <w:rFonts w:eastAsiaTheme="minorEastAsia"/>
                <w:sz w:val="18"/>
                <w:szCs w:val="18"/>
                <w:lang w:eastAsia="zh-CN"/>
              </w:rPr>
              <w:t>here</w:t>
            </w:r>
            <w:r>
              <w:rPr>
                <w:rFonts w:eastAsiaTheme="minorEastAsia"/>
                <w:sz w:val="18"/>
                <w:szCs w:val="18"/>
                <w:lang w:eastAsia="zh-CN"/>
              </w:rPr>
              <w:t>(</w:t>
            </w:r>
            <w:proofErr w:type="gramEnd"/>
            <w:r>
              <w:rPr>
                <w:rFonts w:eastAsiaTheme="minorEastAsia"/>
                <w:sz w:val="18"/>
                <w:szCs w:val="18"/>
                <w:lang w:eastAsia="zh-CN"/>
              </w:rPr>
              <w:t>not with FFS)</w:t>
            </w:r>
            <w:r w:rsidRPr="00B72D3C">
              <w:rPr>
                <w:rFonts w:eastAsiaTheme="minorEastAsia"/>
                <w:sz w:val="18"/>
                <w:szCs w:val="18"/>
                <w:lang w:eastAsia="zh-CN"/>
              </w:rPr>
              <w:t>, because we do not support partial selection rule. If selection rule for SCell is not defined and up to UE implementation, gNB don’t know the sel</w:t>
            </w:r>
            <w:r>
              <w:rPr>
                <w:rFonts w:eastAsiaTheme="minorEastAsia"/>
                <w:sz w:val="18"/>
                <w:szCs w:val="18"/>
                <w:lang w:eastAsia="zh-CN"/>
              </w:rPr>
              <w:t>ected PUCCH</w:t>
            </w:r>
            <w:r w:rsidRPr="00B72D3C">
              <w:rPr>
                <w:rFonts w:eastAsiaTheme="minorEastAsia"/>
                <w:sz w:val="18"/>
                <w:szCs w:val="18"/>
                <w:lang w:eastAsia="zh-CN"/>
              </w:rPr>
              <w:t xml:space="preserve"> is from PCell per-TRP BFR or SCell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Q1: we think that two PUCCH resources can be configured for both PCell and SCell as we commented above. In this case, 2 PUCCH resources can be configured even when sTRP in PCell + mTRP in SCell</w:t>
            </w:r>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mTRP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FD60EF" w14:paraId="000A8887" w14:textId="77777777" w:rsidTr="00E17F04">
        <w:trPr>
          <w:jc w:val="center"/>
          <w:ins w:id="236" w:author="Runhua Chen" w:date="2021-08-19T11:26:00Z"/>
        </w:trPr>
        <w:tc>
          <w:tcPr>
            <w:tcW w:w="1494" w:type="dxa"/>
          </w:tcPr>
          <w:p w14:paraId="3FDC4E61" w14:textId="2F245BC4" w:rsidR="00FD60EF" w:rsidRDefault="00FD60EF" w:rsidP="00A20C3D">
            <w:pPr>
              <w:snapToGrid w:val="0"/>
              <w:spacing w:line="264" w:lineRule="auto"/>
              <w:rPr>
                <w:ins w:id="237" w:author="Runhua Chen" w:date="2021-08-19T11:26:00Z"/>
                <w:rFonts w:eastAsiaTheme="minorEastAsia"/>
                <w:sz w:val="18"/>
                <w:szCs w:val="18"/>
                <w:lang w:eastAsia="zh-CN"/>
              </w:rPr>
            </w:pPr>
            <w:ins w:id="238" w:author="Runhua Chen" w:date="2021-08-19T11:26:00Z">
              <w:r>
                <w:rPr>
                  <w:rFonts w:eastAsiaTheme="minorEastAsia"/>
                  <w:sz w:val="18"/>
                  <w:szCs w:val="18"/>
                  <w:lang w:eastAsia="zh-CN"/>
                </w:rPr>
                <w:t>Mo</w:t>
              </w:r>
            </w:ins>
          </w:p>
        </w:tc>
        <w:tc>
          <w:tcPr>
            <w:tcW w:w="8144" w:type="dxa"/>
          </w:tcPr>
          <w:p w14:paraId="01B7B795" w14:textId="6D4D0E37" w:rsidR="00FD60EF" w:rsidRPr="00516BBA" w:rsidRDefault="00FD60EF" w:rsidP="00A20C3D">
            <w:pPr>
              <w:snapToGrid w:val="0"/>
              <w:spacing w:line="264" w:lineRule="auto"/>
              <w:rPr>
                <w:ins w:id="239" w:author="Runhua Chen" w:date="2021-08-19T11:26:00Z"/>
                <w:rFonts w:eastAsiaTheme="minorEastAsia"/>
                <w:sz w:val="18"/>
                <w:szCs w:val="18"/>
                <w:lang w:eastAsia="zh-CN"/>
              </w:rPr>
            </w:pPr>
            <w:ins w:id="240" w:author="Runhua Chen" w:date="2021-08-19T11:26:00Z">
              <w:r>
                <w:rPr>
                  <w:rFonts w:eastAsiaTheme="minorEastAsia"/>
                  <w:sz w:val="18"/>
                  <w:szCs w:val="18"/>
                  <w:lang w:eastAsia="zh-CN"/>
                </w:rPr>
                <w:t xml:space="preserve">Updated company positions. As indicated earlier, this has been discussed numerous times. </w:t>
              </w:r>
            </w:ins>
            <w:ins w:id="241" w:author="Runhua Chen" w:date="2021-08-19T11:27:00Z">
              <w:r>
                <w:rPr>
                  <w:rFonts w:eastAsiaTheme="minorEastAsia"/>
                  <w:sz w:val="18"/>
                  <w:szCs w:val="18"/>
                  <w:lang w:eastAsia="zh-CN"/>
                </w:rPr>
                <w:t xml:space="preserve">Unless </w:t>
              </w:r>
              <w:proofErr w:type="spellStart"/>
              <w:r>
                <w:rPr>
                  <w:rFonts w:eastAsiaTheme="minorEastAsia"/>
                  <w:sz w:val="18"/>
                  <w:szCs w:val="18"/>
                  <w:lang w:eastAsia="zh-CN"/>
                </w:rPr>
                <w:t>concensus</w:t>
              </w:r>
              <w:proofErr w:type="spellEnd"/>
              <w:r>
                <w:rPr>
                  <w:rFonts w:eastAsiaTheme="minorEastAsia"/>
                  <w:sz w:val="18"/>
                  <w:szCs w:val="18"/>
                  <w:lang w:eastAsia="zh-CN"/>
                </w:rPr>
                <w:t xml:space="preserve"> is reached offline, it is hard to spend more online time on this issue. </w:t>
              </w:r>
            </w:ins>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e.g. via CORESETPoolIndex.  </w:t>
      </w:r>
    </w:p>
    <w:p w14:paraId="545C6076" w14:textId="415C94B5"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Del="00501BC9" w:rsidRDefault="001B1684" w:rsidP="00501BC9">
      <w:pPr>
        <w:spacing w:line="264" w:lineRule="auto"/>
        <w:rPr>
          <w:del w:id="242" w:author="Runhua Chen" w:date="2021-08-19T11:30:00Z"/>
          <w:u w:val="single"/>
        </w:rPr>
      </w:pPr>
    </w:p>
    <w:p w14:paraId="50ACE26C" w14:textId="77777777" w:rsidR="00501BC9" w:rsidRDefault="00501BC9" w:rsidP="001B1684">
      <w:pPr>
        <w:pStyle w:val="0Maintext"/>
        <w:rPr>
          <w:ins w:id="243" w:author="Runhua Chen" w:date="2021-08-19T11:30:00Z"/>
          <w:u w:val="single"/>
        </w:rPr>
      </w:pPr>
    </w:p>
    <w:p w14:paraId="13E35037" w14:textId="6E91580E" w:rsidR="00501BC9" w:rsidRPr="00501BC9" w:rsidRDefault="001B1684" w:rsidP="00501BC9">
      <w:pPr>
        <w:spacing w:line="264" w:lineRule="auto"/>
        <w:rPr>
          <w:szCs w:val="20"/>
        </w:rPr>
      </w:pPr>
      <w:r w:rsidRPr="00501BC9">
        <w:rPr>
          <w:highlight w:val="yellow"/>
          <w:u w:val="single"/>
        </w:rPr>
        <w:t>Offline proposal</w:t>
      </w:r>
      <w:r w:rsidR="00CC7C84" w:rsidRPr="00501BC9">
        <w:rPr>
          <w:highlight w:val="yellow"/>
          <w:u w:val="single"/>
        </w:rPr>
        <w:t xml:space="preserve">: </w:t>
      </w:r>
    </w:p>
    <w:p w14:paraId="4BA423AE" w14:textId="21CB66C9" w:rsidR="00855E87" w:rsidRPr="00855E87" w:rsidRDefault="00501BC9" w:rsidP="00855E87">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proofErr w:type="spellStart"/>
      <w:r w:rsidRPr="00501BC9">
        <w:rPr>
          <w:rFonts w:ascii="Times New Roman" w:hAnsi="Times New Roman" w:cs="Times New Roman"/>
          <w:sz w:val="20"/>
          <w:szCs w:val="20"/>
        </w:rPr>
        <w:t>fter</w:t>
      </w:r>
      <w:proofErr w:type="spellEnd"/>
      <w:r w:rsidRPr="00501BC9">
        <w:rPr>
          <w:rFonts w:ascii="Times New Roman" w:hAnsi="Times New Roman" w:cs="Times New Roman"/>
          <w:sz w:val="20"/>
          <w:szCs w:val="20"/>
        </w:rPr>
        <w:t xml:space="preserve"> </w:t>
      </w:r>
      <w:r w:rsidR="005249A4" w:rsidRPr="00501BC9">
        <w:rPr>
          <w:rFonts w:ascii="Times New Roman" w:hAnsi="Times New Roman" w:cs="Times New Roman"/>
          <w:sz w:val="20"/>
          <w:szCs w:val="20"/>
        </w:rPr>
        <w:t xml:space="preserve">X symbols after </w:t>
      </w:r>
      <w:r w:rsidR="00CC7C84" w:rsidRPr="00501BC9">
        <w:rPr>
          <w:rFonts w:ascii="Times New Roman" w:hAnsi="Times New Roman" w:cs="Times New Roman"/>
          <w:sz w:val="20"/>
          <w:szCs w:val="20"/>
        </w:rPr>
        <w:t>receiving BFR response</w:t>
      </w:r>
      <w:r>
        <w:rPr>
          <w:rFonts w:ascii="Times New Roman" w:hAnsi="Times New Roman" w:cs="Times New Roman"/>
          <w:sz w:val="20"/>
          <w:szCs w:val="20"/>
          <w:lang w:val="en-US"/>
        </w:rPr>
        <w:t>, t</w:t>
      </w:r>
      <w:r w:rsidR="00855E87" w:rsidRPr="00855E87">
        <w:rPr>
          <w:rFonts w:ascii="Times New Roman" w:hAnsi="Times New Roman" w:cs="Times New Roman"/>
          <w:sz w:val="20"/>
          <w:szCs w:val="20"/>
          <w:lang w:val="en-US"/>
        </w:rPr>
        <w:t xml:space="preserve">he QCL assumption of all CORESETs </w:t>
      </w:r>
      <w:r w:rsidR="00CF374F">
        <w:rPr>
          <w:rFonts w:ascii="Times New Roman" w:hAnsi="Times New Roman" w:cs="Times New Roman"/>
          <w:sz w:val="20"/>
          <w:szCs w:val="20"/>
          <w:lang w:val="en-US"/>
        </w:rPr>
        <w:t>with 1 activated TCI state</w:t>
      </w:r>
      <w:r w:rsidR="00161B44">
        <w:rPr>
          <w:rFonts w:ascii="Times New Roman" w:hAnsi="Times New Roman" w:cs="Times New Roman"/>
          <w:sz w:val="20"/>
          <w:szCs w:val="20"/>
          <w:lang w:val="en-US"/>
        </w:rPr>
        <w:t xml:space="preserve"> per CORESET</w:t>
      </w:r>
      <w:r w:rsidR="00CF374F">
        <w:rPr>
          <w:rFonts w:ascii="Times New Roman" w:hAnsi="Times New Roman" w:cs="Times New Roman"/>
          <w:sz w:val="20"/>
          <w:szCs w:val="20"/>
          <w:lang w:val="en-US"/>
        </w:rPr>
        <w:t xml:space="preserve"> </w:t>
      </w:r>
      <w:r w:rsidR="00855E87" w:rsidRPr="00855E87">
        <w:rPr>
          <w:rFonts w:ascii="Times New Roman" w:hAnsi="Times New Roman" w:cs="Times New Roman"/>
          <w:sz w:val="20"/>
          <w:szCs w:val="20"/>
          <w:lang w:val="en-US"/>
        </w:rPr>
        <w:t xml:space="preserve">associated with </w:t>
      </w:r>
      <w:r w:rsidR="00161B44">
        <w:rPr>
          <w:rFonts w:ascii="Times New Roman" w:hAnsi="Times New Roman" w:cs="Times New Roman"/>
          <w:sz w:val="20"/>
          <w:szCs w:val="20"/>
          <w:lang w:val="en-US"/>
        </w:rPr>
        <w:t>the failed BFD-RS set reported in the MAC-CE for TRP-specific BFR</w:t>
      </w:r>
      <w:r w:rsidR="00855E87" w:rsidRPr="00855E87">
        <w:rPr>
          <w:rFonts w:ascii="Times New Roman" w:hAnsi="Times New Roman" w:cs="Times New Roman"/>
          <w:sz w:val="20"/>
          <w:szCs w:val="20"/>
          <w:lang w:val="en-US"/>
        </w:rPr>
        <w:t xml:space="preserve"> is updated by the </w:t>
      </w:r>
      <w:r w:rsidR="005249A4">
        <w:rPr>
          <w:rFonts w:ascii="Times New Roman" w:hAnsi="Times New Roman" w:cs="Times New Roman"/>
          <w:sz w:val="20"/>
          <w:szCs w:val="20"/>
          <w:lang w:val="en-US"/>
        </w:rPr>
        <w:t xml:space="preserve">RS </w:t>
      </w:r>
      <w:r w:rsidR="00CF374F">
        <w:rPr>
          <w:rFonts w:ascii="Times New Roman" w:hAnsi="Times New Roman" w:cs="Times New Roman"/>
          <w:sz w:val="20"/>
          <w:szCs w:val="20"/>
          <w:lang w:val="en-US"/>
        </w:rPr>
        <w:t>resource</w:t>
      </w:r>
      <w:r w:rsidR="00855E87" w:rsidRPr="00855E87">
        <w:rPr>
          <w:rFonts w:ascii="Times New Roman" w:hAnsi="Times New Roman" w:cs="Times New Roman"/>
          <w:sz w:val="20"/>
          <w:szCs w:val="20"/>
          <w:lang w:val="en-US"/>
        </w:rPr>
        <w:t xml:space="preserve"> associated with the latest reported new candidate beam (if found)</w:t>
      </w:r>
      <w:r w:rsidR="00062F3B">
        <w:rPr>
          <w:rFonts w:ascii="Times New Roman" w:hAnsi="Times New Roman" w:cs="Times New Roman"/>
          <w:sz w:val="20"/>
          <w:szCs w:val="20"/>
          <w:lang w:val="en-US"/>
        </w:rPr>
        <w:t xml:space="preserve"> associated with the failed BFD-RS set</w:t>
      </w:r>
    </w:p>
    <w:p w14:paraId="72F99729" w14:textId="217AD0C3" w:rsidR="00855E87" w:rsidRPr="00855E87" w:rsidRDefault="00855E87" w:rsidP="00855E87">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sidR="00AB319B">
        <w:rPr>
          <w:rFonts w:ascii="Times New Roman" w:hAnsi="Times New Roman" w:cs="Times New Roman"/>
          <w:sz w:val="20"/>
          <w:szCs w:val="20"/>
          <w:lang w:val="en-US"/>
        </w:rPr>
        <w:t>failed BFD-RS set</w:t>
      </w:r>
    </w:p>
    <w:p w14:paraId="6C28EEA3" w14:textId="7FA793F4" w:rsidR="00855E87" w:rsidRPr="00855E87" w:rsidRDefault="00855E87" w:rsidP="00855E87">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r w:rsidR="005249A4">
        <w:rPr>
          <w:rFonts w:ascii="Times New Roman" w:hAnsi="Times New Roman" w:cs="Times New Roman"/>
          <w:sz w:val="20"/>
          <w:szCs w:val="20"/>
          <w:lang w:val="en-US"/>
        </w:rPr>
        <w:t xml:space="preserve"> </w:t>
      </w:r>
      <w:r w:rsidR="00AB319B">
        <w:rPr>
          <w:rFonts w:ascii="Times New Roman" w:hAnsi="Times New Roman" w:cs="Times New Roman"/>
          <w:sz w:val="20"/>
          <w:szCs w:val="20"/>
          <w:lang w:val="en-US"/>
        </w:rPr>
        <w:t>details of X</w:t>
      </w:r>
    </w:p>
    <w:p w14:paraId="7957CEE2" w14:textId="74537603" w:rsidR="00855E87" w:rsidRPr="00AB319B" w:rsidRDefault="00855E87" w:rsidP="00855E87">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  assumption</w:t>
      </w:r>
      <w:r w:rsidR="005249A4">
        <w:rPr>
          <w:rFonts w:ascii="Times New Roman" w:hAnsi="Times New Roman" w:cs="Times New Roman"/>
          <w:sz w:val="20"/>
          <w:szCs w:val="20"/>
          <w:lang w:val="en-US"/>
        </w:rPr>
        <w:t xml:space="preserve"> for other DL channels/RSs, e.g. PDSCH, and </w:t>
      </w:r>
      <w:r w:rsidRPr="00855E87">
        <w:rPr>
          <w:rFonts w:ascii="Times New Roman" w:hAnsi="Times New Roman" w:cs="Times New Roman"/>
          <w:sz w:val="20"/>
          <w:szCs w:val="20"/>
          <w:lang w:val="en-US"/>
        </w:rPr>
        <w:t xml:space="preserve">UL spatial filter/power control assumption for PUCCH, and other </w:t>
      </w:r>
      <w:r w:rsidR="00161B44">
        <w:rPr>
          <w:rFonts w:ascii="Times New Roman" w:hAnsi="Times New Roman" w:cs="Times New Roman"/>
          <w:sz w:val="20"/>
          <w:szCs w:val="20"/>
          <w:lang w:val="en-US"/>
        </w:rPr>
        <w:t xml:space="preserve">UL </w:t>
      </w:r>
      <w:r w:rsidRPr="00855E87">
        <w:rPr>
          <w:rFonts w:ascii="Times New Roman" w:hAnsi="Times New Roman" w:cs="Times New Roman"/>
          <w:sz w:val="20"/>
          <w:szCs w:val="20"/>
          <w:lang w:val="en-US"/>
        </w:rPr>
        <w:t xml:space="preserve">channels/RSs </w:t>
      </w:r>
    </w:p>
    <w:p w14:paraId="57B0A421" w14:textId="05DC6AE3" w:rsidR="005249A4" w:rsidRPr="00855E87" w:rsidRDefault="005249A4" w:rsidP="00855E87">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8A8B50E" w14:textId="16712514" w:rsidR="00855E87" w:rsidRPr="00855E87" w:rsidRDefault="00855E87" w:rsidP="00855E87">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w:t>
      </w:r>
      <w:del w:id="244" w:author="Runhua Chen" w:date="2021-08-19T11:29:00Z">
        <w:r w:rsidRPr="00855E87" w:rsidDel="00501BC9">
          <w:rPr>
            <w:rFonts w:ascii="Times New Roman" w:hAnsi="Times New Roman" w:cs="Times New Roman"/>
            <w:sz w:val="20"/>
            <w:szCs w:val="20"/>
          </w:rPr>
          <w:delText xml:space="preserve">at least </w:delText>
        </w:r>
      </w:del>
      <w:r w:rsidRPr="00855E87">
        <w:rPr>
          <w:rFonts w:ascii="Times New Roman" w:hAnsi="Times New Roman" w:cs="Times New Roman"/>
          <w:sz w:val="20"/>
          <w:szCs w:val="20"/>
        </w:rPr>
        <w:t>to SCell</w:t>
      </w:r>
      <w:del w:id="245" w:author="Runhua Chen" w:date="2021-08-19T11:29:00Z">
        <w:r w:rsidRPr="00855E87" w:rsidDel="00501BC9">
          <w:rPr>
            <w:rFonts w:ascii="Times New Roman" w:hAnsi="Times New Roman" w:cs="Times New Roman"/>
            <w:sz w:val="20"/>
            <w:szCs w:val="20"/>
          </w:rPr>
          <w:delText>; FFS</w:delText>
        </w:r>
      </w:del>
      <w:r w:rsidRPr="00855E87">
        <w:rPr>
          <w:rFonts w:ascii="Times New Roman" w:hAnsi="Times New Roman" w:cs="Times New Roman"/>
          <w:sz w:val="20"/>
          <w:szCs w:val="20"/>
        </w:rPr>
        <w:t xml:space="preserve"> </w:t>
      </w:r>
      <w:ins w:id="246" w:author="Runhua Chen" w:date="2021-08-19T11:29:00Z">
        <w:r w:rsidR="00501BC9">
          <w:rPr>
            <w:rFonts w:ascii="Times New Roman" w:hAnsi="Times New Roman" w:cs="Times New Roman"/>
            <w:sz w:val="20"/>
            <w:szCs w:val="20"/>
            <w:lang w:val="en-US"/>
          </w:rPr>
          <w:t xml:space="preserve">and </w:t>
        </w:r>
      </w:ins>
      <w:r w:rsidRPr="00855E87">
        <w:rPr>
          <w:rFonts w:ascii="Times New Roman" w:hAnsi="Times New Roman" w:cs="Times New Roman"/>
          <w:sz w:val="20"/>
          <w:szCs w:val="20"/>
        </w:rPr>
        <w:t>SpCell</w:t>
      </w:r>
    </w:p>
    <w:p w14:paraId="7F9C34A9" w14:textId="77777777" w:rsidR="00AA6F67" w:rsidRPr="00855E87" w:rsidRDefault="00AA6F67" w:rsidP="001B1684">
      <w:pPr>
        <w:pStyle w:val="0Maintext"/>
        <w:rPr>
          <w:u w:val="single"/>
          <w:lang w:val="x-none"/>
        </w:rPr>
      </w:pPr>
    </w:p>
    <w:tbl>
      <w:tblPr>
        <w:tblStyle w:val="TableGrid"/>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CORESETPoolindex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14:paraId="7C113006" w14:textId="29348B59" w:rsidTr="00EB22EE">
        <w:trPr>
          <w:jc w:val="center"/>
        </w:trPr>
        <w:tc>
          <w:tcPr>
            <w:tcW w:w="1494" w:type="dxa"/>
          </w:tcPr>
          <w:p w14:paraId="06EA8A5E" w14:textId="7FD92549" w:rsidR="00EB22EE" w:rsidRDefault="00EB22EE" w:rsidP="00EB22E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FD29E16" w14:textId="74B14359" w:rsidR="00EB22EE" w:rsidRDefault="00EB22EE" w:rsidP="00EB22EE">
            <w:pPr>
              <w:spacing w:after="200" w:line="276" w:lineRule="auto"/>
            </w:pPr>
            <w:r>
              <w:rPr>
                <w:rFonts w:eastAsiaTheme="minorEastAsia"/>
                <w:sz w:val="18"/>
                <w:szCs w:val="18"/>
                <w:lang w:eastAsia="zh-CN"/>
              </w:rPr>
              <w:t xml:space="preserve">We support update of QCL assumptions for CORESETs. Association via </w:t>
            </w:r>
            <w:proofErr w:type="spellStart"/>
            <w:r>
              <w:rPr>
                <w:rFonts w:eastAsiaTheme="minorEastAsia"/>
                <w:sz w:val="18"/>
                <w:szCs w:val="18"/>
                <w:lang w:eastAsia="zh-CN"/>
              </w:rPr>
              <w:t>CORESETPoolindx</w:t>
            </w:r>
            <w:proofErr w:type="spellEnd"/>
            <w:r>
              <w:rPr>
                <w:rFonts w:eastAsiaTheme="minorEastAsia"/>
                <w:sz w:val="18"/>
                <w:szCs w:val="18"/>
                <w:lang w:eastAsia="zh-CN"/>
              </w:rPr>
              <w:t xml:space="preserve"> needs further discussion.</w:t>
            </w:r>
          </w:p>
        </w:tc>
      </w:tr>
      <w:tr w:rsidR="005555C5" w14:paraId="1C215744" w14:textId="77777777" w:rsidTr="00EB22EE">
        <w:trPr>
          <w:jc w:val="center"/>
        </w:trPr>
        <w:tc>
          <w:tcPr>
            <w:tcW w:w="1494" w:type="dxa"/>
          </w:tcPr>
          <w:p w14:paraId="7289803A" w14:textId="494F2FD7" w:rsidR="005555C5" w:rsidRPr="005555C5" w:rsidRDefault="005555C5" w:rsidP="00EB22EE">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2009341F" w14:textId="41E1394C" w:rsidR="005555C5" w:rsidRDefault="005555C5" w:rsidP="00EB22EE">
            <w:pPr>
              <w:spacing w:after="200" w:line="276" w:lineRule="auto"/>
              <w:rPr>
                <w:rFonts w:eastAsiaTheme="minorEastAsia"/>
                <w:sz w:val="18"/>
                <w:szCs w:val="18"/>
                <w:lang w:eastAsia="zh-CN"/>
              </w:rPr>
            </w:pPr>
            <w:r>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14:paraId="02010E15" w14:textId="77777777" w:rsidTr="00EB22EE">
        <w:trPr>
          <w:jc w:val="center"/>
          <w:ins w:id="247" w:author="Runhua Chen" w:date="2021-08-17T10:46:00Z"/>
        </w:trPr>
        <w:tc>
          <w:tcPr>
            <w:tcW w:w="1494" w:type="dxa"/>
          </w:tcPr>
          <w:p w14:paraId="3D177A10" w14:textId="7D85E86F" w:rsidR="00217A44" w:rsidRDefault="00217A44" w:rsidP="00EB22EE">
            <w:pPr>
              <w:snapToGrid w:val="0"/>
              <w:spacing w:line="264" w:lineRule="auto"/>
              <w:rPr>
                <w:ins w:id="248" w:author="Runhua Chen" w:date="2021-08-17T10:46:00Z"/>
                <w:rFonts w:eastAsia="PMingLiU"/>
                <w:sz w:val="18"/>
                <w:szCs w:val="18"/>
                <w:lang w:eastAsia="zh-TW"/>
              </w:rPr>
            </w:pPr>
            <w:ins w:id="249" w:author="Runhua Chen" w:date="2021-08-17T10:46:00Z">
              <w:r>
                <w:rPr>
                  <w:rFonts w:eastAsia="PMingLiU"/>
                  <w:sz w:val="18"/>
                  <w:szCs w:val="18"/>
                  <w:lang w:eastAsia="zh-TW"/>
                </w:rPr>
                <w:t>Mod</w:t>
              </w:r>
            </w:ins>
          </w:p>
        </w:tc>
        <w:tc>
          <w:tcPr>
            <w:tcW w:w="8144" w:type="dxa"/>
          </w:tcPr>
          <w:p w14:paraId="48B27A0D" w14:textId="3056A207" w:rsidR="00217A44" w:rsidRDefault="00217A44" w:rsidP="00EB22EE">
            <w:pPr>
              <w:spacing w:after="200" w:line="276" w:lineRule="auto"/>
              <w:rPr>
                <w:ins w:id="250" w:author="Runhua Chen" w:date="2021-08-17T10:46:00Z"/>
                <w:rFonts w:eastAsia="PMingLiU"/>
                <w:sz w:val="18"/>
                <w:szCs w:val="18"/>
                <w:lang w:eastAsia="zh-TW"/>
              </w:rPr>
            </w:pPr>
            <w:ins w:id="251" w:author="Runhua Chen" w:date="2021-08-17T10:46:00Z">
              <w:r>
                <w:rPr>
                  <w:rFonts w:eastAsia="PMingLiU"/>
                  <w:sz w:val="18"/>
                  <w:szCs w:val="18"/>
                  <w:lang w:eastAsia="zh-TW"/>
                </w:rPr>
                <w:t xml:space="preserve">Please share your views on the </w:t>
              </w:r>
            </w:ins>
            <w:ins w:id="252" w:author="Runhua Chen" w:date="2021-08-17T10:47:00Z">
              <w:r>
                <w:rPr>
                  <w:rFonts w:eastAsia="PMingLiU"/>
                  <w:sz w:val="18"/>
                  <w:szCs w:val="18"/>
                  <w:lang w:eastAsia="zh-TW"/>
                </w:rPr>
                <w:t xml:space="preserve">offline proposal. </w:t>
              </w:r>
            </w:ins>
          </w:p>
        </w:tc>
      </w:tr>
      <w:tr w:rsidR="00033439" w14:paraId="4ADFAF3A" w14:textId="77777777" w:rsidTr="00EB22EE">
        <w:trPr>
          <w:jc w:val="center"/>
          <w:ins w:id="253" w:author="Yan Zhou" w:date="2021-08-17T16:02:00Z"/>
        </w:trPr>
        <w:tc>
          <w:tcPr>
            <w:tcW w:w="1494" w:type="dxa"/>
          </w:tcPr>
          <w:p w14:paraId="64125D99" w14:textId="40C40BC3" w:rsidR="00033439" w:rsidRDefault="00033439" w:rsidP="00EB22EE">
            <w:pPr>
              <w:snapToGrid w:val="0"/>
              <w:spacing w:line="264" w:lineRule="auto"/>
              <w:rPr>
                <w:ins w:id="254" w:author="Yan Zhou" w:date="2021-08-17T16:02:00Z"/>
                <w:rFonts w:eastAsia="PMingLiU"/>
                <w:sz w:val="18"/>
                <w:szCs w:val="18"/>
                <w:lang w:eastAsia="zh-TW"/>
              </w:rPr>
            </w:pPr>
            <w:ins w:id="255" w:author="Yan Zhou" w:date="2021-08-17T16:02:00Z">
              <w:r>
                <w:rPr>
                  <w:rFonts w:eastAsia="PMingLiU"/>
                  <w:sz w:val="18"/>
                  <w:szCs w:val="18"/>
                  <w:lang w:eastAsia="zh-TW"/>
                </w:rPr>
                <w:t>Qualcomm</w:t>
              </w:r>
            </w:ins>
          </w:p>
        </w:tc>
        <w:tc>
          <w:tcPr>
            <w:tcW w:w="8144" w:type="dxa"/>
          </w:tcPr>
          <w:p w14:paraId="2F9D9165" w14:textId="7CD1F502" w:rsidR="00033439" w:rsidRDefault="00033439" w:rsidP="00EB22EE">
            <w:pPr>
              <w:spacing w:after="200" w:line="276" w:lineRule="auto"/>
              <w:rPr>
                <w:ins w:id="256" w:author="Yan Zhou" w:date="2021-08-17T16:02:00Z"/>
                <w:rFonts w:eastAsia="PMingLiU"/>
                <w:sz w:val="18"/>
                <w:szCs w:val="18"/>
                <w:lang w:eastAsia="zh-TW"/>
              </w:rPr>
            </w:pPr>
            <w:ins w:id="257" w:author="Yan Zhou" w:date="2021-08-17T16:03:00Z">
              <w:r>
                <w:rPr>
                  <w:rFonts w:eastAsia="PMingLiU"/>
                  <w:sz w:val="18"/>
                  <w:szCs w:val="18"/>
                  <w:lang w:eastAsia="zh-TW"/>
                </w:rPr>
                <w:t>Support the offline proposal.</w:t>
              </w:r>
            </w:ins>
          </w:p>
        </w:tc>
      </w:tr>
      <w:tr w:rsidR="00811CAA" w14:paraId="670B3220" w14:textId="77777777" w:rsidTr="00EB22EE">
        <w:trPr>
          <w:jc w:val="center"/>
          <w:ins w:id="258" w:author="Yushu Zhang" w:date="2021-08-18T09:18:00Z"/>
        </w:trPr>
        <w:tc>
          <w:tcPr>
            <w:tcW w:w="1494" w:type="dxa"/>
          </w:tcPr>
          <w:p w14:paraId="6D7F4B49" w14:textId="4C342C33" w:rsidR="00811CAA" w:rsidRDefault="00811CAA" w:rsidP="00EB22EE">
            <w:pPr>
              <w:snapToGrid w:val="0"/>
              <w:spacing w:line="264" w:lineRule="auto"/>
              <w:rPr>
                <w:ins w:id="259" w:author="Yushu Zhang" w:date="2021-08-18T09:18:00Z"/>
                <w:rFonts w:eastAsia="PMingLiU"/>
                <w:sz w:val="18"/>
                <w:szCs w:val="18"/>
                <w:lang w:eastAsia="zh-TW"/>
              </w:rPr>
            </w:pPr>
            <w:ins w:id="260" w:author="Yushu Zhang" w:date="2021-08-18T09:18:00Z">
              <w:r>
                <w:rPr>
                  <w:rFonts w:eastAsia="PMingLiU"/>
                  <w:sz w:val="18"/>
                  <w:szCs w:val="18"/>
                  <w:lang w:eastAsia="zh-TW"/>
                </w:rPr>
                <w:t>Apple</w:t>
              </w:r>
            </w:ins>
          </w:p>
        </w:tc>
        <w:tc>
          <w:tcPr>
            <w:tcW w:w="8144" w:type="dxa"/>
          </w:tcPr>
          <w:p w14:paraId="6BEB11EF" w14:textId="5CAB20D5" w:rsidR="00811CAA" w:rsidRDefault="00811CAA" w:rsidP="00EB22EE">
            <w:pPr>
              <w:spacing w:after="200" w:line="276" w:lineRule="auto"/>
              <w:rPr>
                <w:ins w:id="261" w:author="Yushu Zhang" w:date="2021-08-18T09:18:00Z"/>
                <w:rFonts w:eastAsia="PMingLiU"/>
                <w:sz w:val="18"/>
                <w:szCs w:val="18"/>
                <w:lang w:eastAsia="zh-TW"/>
              </w:rPr>
            </w:pPr>
            <w:ins w:id="262" w:author="Yushu Zhang" w:date="2021-08-18T09:18:00Z">
              <w:r>
                <w:rPr>
                  <w:rFonts w:eastAsia="PMingLiU"/>
                  <w:sz w:val="18"/>
                  <w:szCs w:val="18"/>
                  <w:lang w:eastAsia="zh-TW"/>
                </w:rPr>
                <w:t>Suggest some revision as follows</w:t>
              </w:r>
            </w:ins>
            <w:ins w:id="263" w:author="Yushu Zhang" w:date="2021-08-18T09:24:00Z">
              <w:r w:rsidR="003F748F">
                <w:rPr>
                  <w:rFonts w:eastAsia="PMingLiU"/>
                  <w:sz w:val="18"/>
                  <w:szCs w:val="18"/>
                  <w:lang w:eastAsia="zh-TW"/>
                </w:rPr>
                <w:t xml:space="preserve">. </w:t>
              </w:r>
            </w:ins>
            <w:ins w:id="264" w:author="Yushu Zhang" w:date="2021-08-18T09:25:00Z">
              <w:r w:rsidR="003F748F">
                <w:rPr>
                  <w:rFonts w:eastAsia="PMingLiU"/>
                  <w:sz w:val="18"/>
                  <w:szCs w:val="18"/>
                  <w:lang w:eastAsia="zh-TW"/>
                </w:rPr>
                <w:t xml:space="preserve">We do not know why SpCell is FFS. At least if </w:t>
              </w:r>
              <w:proofErr w:type="spellStart"/>
              <w:r w:rsidR="003F748F">
                <w:rPr>
                  <w:rFonts w:eastAsia="PMingLiU"/>
                  <w:sz w:val="18"/>
                  <w:szCs w:val="18"/>
                  <w:lang w:eastAsia="zh-TW"/>
                </w:rPr>
                <w:t>Pcell</w:t>
              </w:r>
              <w:proofErr w:type="spellEnd"/>
              <w:r w:rsidR="003F748F">
                <w:rPr>
                  <w:rFonts w:eastAsia="PMingLiU"/>
                  <w:sz w:val="18"/>
                  <w:szCs w:val="18"/>
                  <w:lang w:eastAsia="zh-TW"/>
                </w:rPr>
                <w:t xml:space="preserve"> and SCell are in the same band, it seems there is no reason to preclude PCell.</w:t>
              </w:r>
            </w:ins>
          </w:p>
          <w:p w14:paraId="05894183" w14:textId="1AF8EE14" w:rsidR="00811CAA" w:rsidRPr="00855E87" w:rsidRDefault="00811CAA" w:rsidP="00811CAA">
            <w:pPr>
              <w:pStyle w:val="ListParagraph"/>
              <w:numPr>
                <w:ilvl w:val="0"/>
                <w:numId w:val="95"/>
              </w:numPr>
              <w:spacing w:after="0" w:line="264" w:lineRule="auto"/>
              <w:rPr>
                <w:rFonts w:ascii="Times New Roman" w:hAnsi="Times New Roman" w:cs="Times New Roman"/>
                <w:sz w:val="20"/>
                <w:szCs w:val="20"/>
              </w:rPr>
            </w:pPr>
            <w:r w:rsidRPr="007A6C6F">
              <w:rPr>
                <w:u w:val="single"/>
              </w:rPr>
              <w:t>Offline proposal</w:t>
            </w:r>
            <w:r>
              <w:rPr>
                <w:u w:val="single"/>
              </w:rPr>
              <w:t xml:space="preserve">: </w:t>
            </w:r>
            <w:ins w:id="265" w:author="Yushu Zhang" w:date="2021-08-18T09:19:00Z">
              <w:r>
                <w:rPr>
                  <w:u w:val="single"/>
                </w:rPr>
                <w:t xml:space="preserve">after X symbols </w:t>
              </w:r>
            </w:ins>
            <w:r>
              <w:rPr>
                <w:u w:val="single"/>
              </w:rPr>
              <w:t>after receiving BFR response</w:t>
            </w:r>
            <w:del w:id="266" w:author="Yushu Zhang" w:date="2021-08-18T09:20:00Z">
              <w:r w:rsidRPr="00855E87" w:rsidDel="00811CAA">
                <w:rPr>
                  <w:rFonts w:ascii="Times New Roman" w:hAnsi="Times New Roman" w:cs="Times New Roman"/>
                  <w:sz w:val="20"/>
                  <w:szCs w:val="20"/>
                  <w:lang w:val="en-US"/>
                </w:rPr>
                <w:delText>For each failed TRP</w:delText>
              </w:r>
              <w:r w:rsidDel="00811CAA">
                <w:rPr>
                  <w:rFonts w:ascii="Times New Roman" w:hAnsi="Times New Roman" w:cs="Times New Roman"/>
                  <w:sz w:val="20"/>
                  <w:szCs w:val="20"/>
                  <w:lang w:val="en-US"/>
                </w:rPr>
                <w:delText xml:space="preserve"> link</w:delText>
              </w:r>
            </w:del>
            <w:r w:rsidRPr="00855E87">
              <w:rPr>
                <w:rFonts w:ascii="Times New Roman" w:hAnsi="Times New Roman" w:cs="Times New Roman"/>
                <w:sz w:val="20"/>
                <w:szCs w:val="20"/>
                <w:lang w:val="en-US"/>
              </w:rPr>
              <w:t xml:space="preserve">, the </w:t>
            </w:r>
            <w:del w:id="267" w:author="Yushu Zhang" w:date="2021-08-18T09:21:00Z">
              <w:r w:rsidRPr="00855E87" w:rsidDel="00811CAA">
                <w:rPr>
                  <w:rFonts w:ascii="Times New Roman" w:hAnsi="Times New Roman" w:cs="Times New Roman"/>
                  <w:sz w:val="20"/>
                  <w:szCs w:val="20"/>
                  <w:lang w:val="en-US"/>
                </w:rPr>
                <w:delText>DL QCL-typeD</w:delText>
              </w:r>
            </w:del>
            <w:ins w:id="268" w:author="Yushu Zhang" w:date="2021-08-18T09:21:00Z">
              <w:r>
                <w:rPr>
                  <w:rFonts w:ascii="Times New Roman" w:hAnsi="Times New Roman" w:cs="Times New Roman"/>
                  <w:sz w:val="20"/>
                  <w:szCs w:val="20"/>
                  <w:lang w:val="en-US"/>
                </w:rPr>
                <w:t>QCL</w:t>
              </w:r>
            </w:ins>
            <w:r w:rsidRPr="00855E87">
              <w:rPr>
                <w:rFonts w:ascii="Times New Roman" w:hAnsi="Times New Roman" w:cs="Times New Roman"/>
                <w:sz w:val="20"/>
                <w:szCs w:val="20"/>
                <w:lang w:val="en-US"/>
              </w:rPr>
              <w:t xml:space="preserve"> assumption of all CORESETs </w:t>
            </w:r>
            <w:r>
              <w:rPr>
                <w:rFonts w:ascii="Times New Roman" w:hAnsi="Times New Roman" w:cs="Times New Roman"/>
                <w:sz w:val="20"/>
                <w:szCs w:val="20"/>
                <w:lang w:val="en-US"/>
              </w:rPr>
              <w:t xml:space="preserve">with 1 activated TCI state </w:t>
            </w:r>
            <w:r w:rsidRPr="00855E87">
              <w:rPr>
                <w:rFonts w:ascii="Times New Roman" w:hAnsi="Times New Roman" w:cs="Times New Roman"/>
                <w:sz w:val="20"/>
                <w:szCs w:val="20"/>
                <w:lang w:val="en-US"/>
              </w:rPr>
              <w:t xml:space="preserve">associated with </w:t>
            </w:r>
            <w:del w:id="269" w:author="Yushu Zhang" w:date="2021-08-18T09:20:00Z">
              <w:r w:rsidRPr="00855E87" w:rsidDel="00811CAA">
                <w:rPr>
                  <w:rFonts w:ascii="Times New Roman" w:hAnsi="Times New Roman" w:cs="Times New Roman"/>
                  <w:sz w:val="20"/>
                  <w:szCs w:val="20"/>
                  <w:lang w:val="en-US"/>
                </w:rPr>
                <w:delText>that TRP</w:delText>
              </w:r>
            </w:del>
            <w:ins w:id="270" w:author="Yushu Zhang" w:date="2021-08-18T09:20:00Z">
              <w:r>
                <w:rPr>
                  <w:rFonts w:ascii="Times New Roman" w:hAnsi="Times New Roman" w:cs="Times New Roman"/>
                  <w:sz w:val="20"/>
                  <w:szCs w:val="20"/>
                  <w:lang w:val="en-US"/>
                </w:rPr>
                <w:t>failed BFD RS set reported in the MAC CE for TRP-specific BFR</w:t>
              </w:r>
            </w:ins>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resource</w:t>
            </w:r>
            <w:r w:rsidRPr="00855E87">
              <w:rPr>
                <w:rFonts w:ascii="Times New Roman" w:hAnsi="Times New Roman" w:cs="Times New Roman"/>
                <w:sz w:val="20"/>
                <w:szCs w:val="20"/>
                <w:lang w:val="en-US"/>
              </w:rPr>
              <w:t xml:space="preserve"> associated with the latest reported new candidate beam (if found)</w:t>
            </w:r>
          </w:p>
          <w:p w14:paraId="7DA2F390" w14:textId="2D4094E6" w:rsidR="00811CAA" w:rsidRPr="00855E87" w:rsidRDefault="00811CAA" w:rsidP="00811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del w:id="271" w:author="Yushu Zhang" w:date="2021-08-18T09:21:00Z">
              <w:r w:rsidRPr="00855E87" w:rsidDel="00811CAA">
                <w:rPr>
                  <w:rFonts w:ascii="Times New Roman" w:hAnsi="Times New Roman" w:cs="Times New Roman"/>
                  <w:sz w:val="20"/>
                  <w:szCs w:val="20"/>
                </w:rPr>
                <w:delText>TRP</w:delText>
              </w:r>
              <w:r w:rsidDel="00811CAA">
                <w:rPr>
                  <w:rFonts w:ascii="Times New Roman" w:hAnsi="Times New Roman" w:cs="Times New Roman"/>
                  <w:sz w:val="20"/>
                  <w:szCs w:val="20"/>
                  <w:lang w:val="en-US"/>
                </w:rPr>
                <w:delText xml:space="preserve"> link</w:delText>
              </w:r>
            </w:del>
            <w:ins w:id="272" w:author="Yushu Zhang" w:date="2021-08-18T09:21:00Z">
              <w:r>
                <w:rPr>
                  <w:rFonts w:ascii="Times New Roman" w:hAnsi="Times New Roman" w:cs="Times New Roman"/>
                  <w:sz w:val="20"/>
                  <w:szCs w:val="20"/>
                </w:rPr>
                <w:t>the failed BFD RS set</w:t>
              </w:r>
            </w:ins>
          </w:p>
          <w:p w14:paraId="6F66C542" w14:textId="74A909BA" w:rsidR="00811CAA" w:rsidRPr="00855E87" w:rsidRDefault="00811CAA" w:rsidP="00811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del w:id="273" w:author="Yushu Zhang" w:date="2021-08-18T09:19:00Z">
              <w:r w:rsidRPr="00855E87" w:rsidDel="00811CAA">
                <w:rPr>
                  <w:rFonts w:ascii="Times New Roman" w:hAnsi="Times New Roman" w:cs="Times New Roman"/>
                  <w:sz w:val="20"/>
                  <w:szCs w:val="20"/>
                  <w:lang w:val="en-US"/>
                </w:rPr>
                <w:delText>timeline for the new beam updte after receiving BFR response</w:delText>
              </w:r>
            </w:del>
            <w:ins w:id="274" w:author="Yushu Zhang" w:date="2021-08-18T09:19:00Z">
              <w:r>
                <w:rPr>
                  <w:rFonts w:ascii="Times New Roman" w:hAnsi="Times New Roman" w:cs="Times New Roman"/>
                  <w:sz w:val="20"/>
                  <w:szCs w:val="20"/>
                  <w:lang w:val="en-US"/>
                </w:rPr>
                <w:t>details of X</w:t>
              </w:r>
            </w:ins>
          </w:p>
          <w:p w14:paraId="54AA6F2F" w14:textId="65347A8C" w:rsidR="00811CAA" w:rsidRPr="00855E87" w:rsidRDefault="00811CAA" w:rsidP="00811CAA">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w:t>
            </w:r>
            <w:del w:id="275" w:author="Yushu Zhang" w:date="2021-08-18T09:22:00Z">
              <w:r w:rsidRPr="00855E87" w:rsidDel="00811CAA">
                <w:rPr>
                  <w:rFonts w:ascii="Times New Roman" w:hAnsi="Times New Roman" w:cs="Times New Roman"/>
                  <w:sz w:val="20"/>
                  <w:szCs w:val="20"/>
                  <w:lang w:val="en-US"/>
                </w:rPr>
                <w:delText xml:space="preserve">-type D </w:delText>
              </w:r>
            </w:del>
            <w:r w:rsidRPr="00855E87">
              <w:rPr>
                <w:rFonts w:ascii="Times New Roman" w:hAnsi="Times New Roman" w:cs="Times New Roman"/>
                <w:sz w:val="20"/>
                <w:szCs w:val="20"/>
                <w:lang w:val="en-US"/>
              </w:rPr>
              <w:t xml:space="preserve"> assumption</w:t>
            </w:r>
            <w:ins w:id="276" w:author="Yushu Zhang" w:date="2021-08-18T09:22:00Z">
              <w:r>
                <w:rPr>
                  <w:rFonts w:ascii="Times New Roman" w:hAnsi="Times New Roman" w:cs="Times New Roman"/>
                  <w:sz w:val="20"/>
                  <w:szCs w:val="20"/>
                  <w:lang w:val="en-US"/>
                </w:rPr>
                <w:t xml:space="preserve"> for</w:t>
              </w:r>
            </w:ins>
            <w:r w:rsidRPr="00855E87">
              <w:rPr>
                <w:rFonts w:ascii="Times New Roman" w:hAnsi="Times New Roman" w:cs="Times New Roman"/>
                <w:sz w:val="20"/>
                <w:szCs w:val="20"/>
                <w:lang w:val="en-US"/>
              </w:rPr>
              <w:t xml:space="preserve"> </w:t>
            </w:r>
            <w:ins w:id="277" w:author="Yushu Zhang" w:date="2021-08-18T09:23:00Z">
              <w:r>
                <w:rPr>
                  <w:rFonts w:ascii="Times New Roman" w:hAnsi="Times New Roman" w:cs="Times New Roman"/>
                  <w:sz w:val="20"/>
                  <w:szCs w:val="20"/>
                  <w:lang w:val="en-US"/>
                </w:rPr>
                <w:t xml:space="preserve">other downlink channels/RSs, e.g. PDSCH, and </w:t>
              </w:r>
            </w:ins>
            <w:r w:rsidRPr="00855E87">
              <w:rPr>
                <w:rFonts w:ascii="Times New Roman" w:hAnsi="Times New Roman" w:cs="Times New Roman"/>
                <w:sz w:val="20"/>
                <w:szCs w:val="20"/>
                <w:lang w:val="en-US"/>
              </w:rPr>
              <w:t xml:space="preserve">UL spatial filter/power control assumption for PUCCH, and other </w:t>
            </w:r>
            <w:ins w:id="278" w:author="Yushu Zhang" w:date="2021-08-18T09:23:00Z">
              <w:r>
                <w:rPr>
                  <w:rFonts w:ascii="Times New Roman" w:hAnsi="Times New Roman" w:cs="Times New Roman"/>
                  <w:sz w:val="20"/>
                  <w:szCs w:val="20"/>
                  <w:lang w:val="en-US"/>
                </w:rPr>
                <w:t xml:space="preserve">UL </w:t>
              </w:r>
            </w:ins>
            <w:r w:rsidRPr="00855E87">
              <w:rPr>
                <w:rFonts w:ascii="Times New Roman" w:hAnsi="Times New Roman" w:cs="Times New Roman"/>
                <w:sz w:val="20"/>
                <w:szCs w:val="20"/>
                <w:lang w:val="en-US"/>
              </w:rPr>
              <w:t xml:space="preserve">channels/RSs </w:t>
            </w:r>
          </w:p>
          <w:p w14:paraId="297841CE" w14:textId="77777777" w:rsidR="00811CAA" w:rsidRPr="00855E87" w:rsidRDefault="00811CAA" w:rsidP="00811CAA">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above applies at least to SCell; FFS SpCell</w:t>
            </w:r>
          </w:p>
          <w:p w14:paraId="47782408" w14:textId="1294A783" w:rsidR="00811CAA" w:rsidRDefault="00811CAA" w:rsidP="00EB22EE">
            <w:pPr>
              <w:spacing w:after="200" w:line="276" w:lineRule="auto"/>
              <w:rPr>
                <w:ins w:id="279" w:author="Yushu Zhang" w:date="2021-08-18T09:18:00Z"/>
                <w:rFonts w:eastAsia="PMingLiU"/>
                <w:sz w:val="18"/>
                <w:szCs w:val="18"/>
                <w:lang w:eastAsia="zh-TW"/>
              </w:rPr>
            </w:pPr>
          </w:p>
        </w:tc>
      </w:tr>
      <w:tr w:rsidR="0040105B" w14:paraId="3DD8B469" w14:textId="77777777" w:rsidTr="00EB22EE">
        <w:trPr>
          <w:jc w:val="center"/>
        </w:trPr>
        <w:tc>
          <w:tcPr>
            <w:tcW w:w="1494" w:type="dxa"/>
          </w:tcPr>
          <w:p w14:paraId="3E36900F" w14:textId="25E8A84A"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4E416551" w14:textId="698CD98D" w:rsidR="0040105B" w:rsidRDefault="0040105B" w:rsidP="0040105B">
            <w:pPr>
              <w:spacing w:after="200" w:line="276" w:lineRule="auto"/>
              <w:rPr>
                <w:rFonts w:eastAsia="PMingLiU"/>
                <w:sz w:val="18"/>
                <w:szCs w:val="18"/>
                <w:lang w:eastAsia="zh-TW"/>
              </w:rPr>
            </w:pPr>
            <w:r>
              <w:rPr>
                <w:rFonts w:eastAsiaTheme="minorEastAsia"/>
                <w:sz w:val="18"/>
                <w:szCs w:val="18"/>
                <w:lang w:eastAsia="zh-CN"/>
              </w:rPr>
              <w:t>Support the offline proposal.</w:t>
            </w:r>
          </w:p>
        </w:tc>
      </w:tr>
      <w:tr w:rsidR="001253ED" w14:paraId="7D894F7C" w14:textId="77777777" w:rsidTr="00EB22EE">
        <w:trPr>
          <w:jc w:val="center"/>
        </w:trPr>
        <w:tc>
          <w:tcPr>
            <w:tcW w:w="1494" w:type="dxa"/>
          </w:tcPr>
          <w:p w14:paraId="4F58E05E" w14:textId="11BF2C4C" w:rsidR="001253E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FA44F77" w14:textId="303C1AD6" w:rsidR="001253ED" w:rsidRDefault="00542A6D" w:rsidP="0040105B">
            <w:pPr>
              <w:spacing w:after="200" w:line="276" w:lineRule="auto"/>
              <w:rPr>
                <w:rFonts w:eastAsiaTheme="minorEastAsia"/>
                <w:sz w:val="18"/>
                <w:szCs w:val="18"/>
                <w:lang w:eastAsia="zh-CN"/>
              </w:rPr>
            </w:pPr>
            <w:r>
              <w:rPr>
                <w:rFonts w:eastAsiaTheme="minorEastAsia"/>
                <w:sz w:val="18"/>
                <w:szCs w:val="18"/>
                <w:lang w:eastAsia="zh-CN"/>
              </w:rPr>
              <w:t>Why does the proposal have “</w:t>
            </w:r>
            <w:r>
              <w:rPr>
                <w:szCs w:val="20"/>
              </w:rPr>
              <w:t>with 1 activated TCI state</w:t>
            </w:r>
            <w:r>
              <w:rPr>
                <w:rFonts w:eastAsiaTheme="minorEastAsia"/>
                <w:sz w:val="18"/>
                <w:szCs w:val="18"/>
                <w:lang w:eastAsia="zh-CN"/>
              </w:rPr>
              <w:t xml:space="preserve">”? We do not have activated TCI state for PDCCH. Each CORESET in </w:t>
            </w:r>
            <w:proofErr w:type="spellStart"/>
            <w:r>
              <w:rPr>
                <w:rFonts w:eastAsiaTheme="minorEastAsia"/>
                <w:sz w:val="18"/>
                <w:szCs w:val="18"/>
                <w:lang w:eastAsia="zh-CN"/>
              </w:rPr>
              <w:t>mDCI</w:t>
            </w:r>
            <w:proofErr w:type="spellEnd"/>
            <w:r>
              <w:rPr>
                <w:rFonts w:eastAsiaTheme="minorEastAsia"/>
                <w:sz w:val="18"/>
                <w:szCs w:val="18"/>
                <w:lang w:eastAsia="zh-CN"/>
              </w:rPr>
              <w:t xml:space="preserve"> </w:t>
            </w:r>
            <w:proofErr w:type="spellStart"/>
            <w:r>
              <w:rPr>
                <w:rFonts w:eastAsiaTheme="minorEastAsia"/>
                <w:sz w:val="18"/>
                <w:szCs w:val="18"/>
                <w:lang w:eastAsia="zh-CN"/>
              </w:rPr>
              <w:t>mTRP</w:t>
            </w:r>
            <w:proofErr w:type="spellEnd"/>
            <w:r>
              <w:rPr>
                <w:rFonts w:eastAsiaTheme="minorEastAsia"/>
                <w:sz w:val="18"/>
                <w:szCs w:val="18"/>
                <w:lang w:eastAsia="zh-CN"/>
              </w:rPr>
              <w:t xml:space="preserve"> system is indicated with one TCI state.</w:t>
            </w:r>
          </w:p>
        </w:tc>
      </w:tr>
      <w:tr w:rsidR="00D64528" w14:paraId="2070434F" w14:textId="77777777" w:rsidTr="00EB22EE">
        <w:trPr>
          <w:jc w:val="center"/>
        </w:trPr>
        <w:tc>
          <w:tcPr>
            <w:tcW w:w="1494" w:type="dxa"/>
          </w:tcPr>
          <w:p w14:paraId="4E80339A" w14:textId="3241729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3D51BF7" w14:textId="77777777" w:rsidR="00D64528" w:rsidRDefault="00D64528" w:rsidP="00D64528">
            <w:pPr>
              <w:spacing w:after="200" w:line="276" w:lineRule="auto"/>
              <w:rPr>
                <w:rFonts w:eastAsiaTheme="minorEastAsia"/>
                <w:sz w:val="18"/>
                <w:szCs w:val="18"/>
                <w:lang w:eastAsia="zh-CN"/>
              </w:rPr>
            </w:pPr>
            <w:r>
              <w:rPr>
                <w:rFonts w:eastAsiaTheme="minorEastAsia"/>
                <w:sz w:val="18"/>
                <w:szCs w:val="18"/>
                <w:lang w:eastAsia="zh-CN"/>
              </w:rPr>
              <w:t xml:space="preserve">We are okay to Apple’s revision with one change if I don't misunderstand the intension of “1 </w:t>
            </w:r>
            <w:proofErr w:type="spellStart"/>
            <w:r>
              <w:rPr>
                <w:rFonts w:eastAsiaTheme="minorEastAsia"/>
                <w:sz w:val="18"/>
                <w:szCs w:val="18"/>
                <w:lang w:eastAsia="zh-CN"/>
              </w:rPr>
              <w:t>acitvated</w:t>
            </w:r>
            <w:proofErr w:type="spellEnd"/>
            <w:r>
              <w:rPr>
                <w:rFonts w:eastAsiaTheme="minorEastAsia"/>
                <w:sz w:val="18"/>
                <w:szCs w:val="18"/>
                <w:lang w:eastAsia="zh-CN"/>
              </w:rPr>
              <w:t xml:space="preserve"> TCI state” in this proposal:</w:t>
            </w:r>
          </w:p>
          <w:p w14:paraId="719E8CCC" w14:textId="77777777" w:rsidR="00D64528" w:rsidRPr="00C42B90" w:rsidRDefault="00D64528" w:rsidP="00D64528">
            <w:pPr>
              <w:spacing w:line="264" w:lineRule="auto"/>
              <w:rPr>
                <w:szCs w:val="20"/>
              </w:rPr>
            </w:pPr>
            <w:r w:rsidRPr="00C42B90">
              <w:rPr>
                <w:szCs w:val="20"/>
                <w:u w:val="single"/>
              </w:rPr>
              <w:t xml:space="preserve">Offline proposal: </w:t>
            </w:r>
            <w:r w:rsidRPr="00D64528">
              <w:rPr>
                <w:szCs w:val="20"/>
              </w:rPr>
              <w:t>A</w:t>
            </w:r>
            <w:ins w:id="280" w:author="Yushu Zhang" w:date="2021-08-18T09:19:00Z">
              <w:r w:rsidRPr="00D64528">
                <w:rPr>
                  <w:szCs w:val="20"/>
                </w:rPr>
                <w:t xml:space="preserve">fter X symbols </w:t>
              </w:r>
            </w:ins>
            <w:r w:rsidRPr="00D64528">
              <w:rPr>
                <w:szCs w:val="20"/>
              </w:rPr>
              <w:t>after receiving BFR response</w:t>
            </w:r>
            <w:del w:id="281"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82" w:author="Yushu Zhang" w:date="2021-08-18T09:21:00Z">
              <w:r w:rsidRPr="00C42B90" w:rsidDel="00811CAA">
                <w:rPr>
                  <w:szCs w:val="20"/>
                </w:rPr>
                <w:delText>DL QCL-typeD</w:delText>
              </w:r>
            </w:del>
            <w:ins w:id="283" w:author="Yushu Zhang" w:date="2021-08-18T09:21:00Z">
              <w:r w:rsidRPr="00C42B90">
                <w:rPr>
                  <w:szCs w:val="20"/>
                </w:rPr>
                <w:t>QCL</w:t>
              </w:r>
            </w:ins>
            <w:r w:rsidRPr="00C42B90">
              <w:rPr>
                <w:szCs w:val="20"/>
              </w:rPr>
              <w:t xml:space="preserve"> assumption of all CORESETs with 1 activated TCI state</w:t>
            </w:r>
            <w:r>
              <w:rPr>
                <w:szCs w:val="20"/>
              </w:rPr>
              <w:t xml:space="preserve"> </w:t>
            </w:r>
            <w:ins w:id="284" w:author="Darcy Tsai" w:date="2021-08-18T11:08:00Z">
              <w:r>
                <w:rPr>
                  <w:szCs w:val="20"/>
                </w:rPr>
                <w:t>per CORESET</w:t>
              </w:r>
            </w:ins>
            <w:r w:rsidRPr="00C42B90">
              <w:rPr>
                <w:szCs w:val="20"/>
              </w:rPr>
              <w:t xml:space="preserve"> associated with </w:t>
            </w:r>
            <w:del w:id="285" w:author="Yushu Zhang" w:date="2021-08-18T09:20:00Z">
              <w:r w:rsidRPr="00C42B90" w:rsidDel="00811CAA">
                <w:rPr>
                  <w:szCs w:val="20"/>
                </w:rPr>
                <w:delText>that TRP</w:delText>
              </w:r>
            </w:del>
            <w:ins w:id="286" w:author="Yushu Zhang" w:date="2021-08-18T09:20:00Z">
              <w:r w:rsidRPr="00C42B90">
                <w:rPr>
                  <w:szCs w:val="20"/>
                </w:rPr>
                <w:t>failed BFD RS set reported in the MAC CE for TRP-specific BFR</w:t>
              </w:r>
            </w:ins>
            <w:r w:rsidRPr="00C42B90">
              <w:rPr>
                <w:szCs w:val="20"/>
              </w:rPr>
              <w:t xml:space="preserve"> is updated by the </w:t>
            </w:r>
            <w:ins w:id="287" w:author="Darcy Tsai" w:date="2021-08-18T11:09:00Z">
              <w:r>
                <w:rPr>
                  <w:szCs w:val="20"/>
                </w:rPr>
                <w:t xml:space="preserve">RS </w:t>
              </w:r>
            </w:ins>
            <w:r w:rsidRPr="00C42B90">
              <w:rPr>
                <w:szCs w:val="20"/>
              </w:rPr>
              <w:t>resource associated with the latest reported new candidate beam (if found)</w:t>
            </w:r>
          </w:p>
          <w:p w14:paraId="6A8C658B" w14:textId="77777777" w:rsidR="00D64528" w:rsidRPr="00C42B90" w:rsidRDefault="00D64528" w:rsidP="00D64528">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288"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289" w:author="Yushu Zhang" w:date="2021-08-18T09:21:00Z">
              <w:r w:rsidRPr="00C42B90">
                <w:rPr>
                  <w:rFonts w:ascii="Times New Roman" w:hAnsi="Times New Roman" w:cs="Times New Roman"/>
                  <w:sz w:val="20"/>
                  <w:szCs w:val="20"/>
                </w:rPr>
                <w:t>the failed BFD RS set</w:t>
              </w:r>
            </w:ins>
          </w:p>
          <w:p w14:paraId="27207404" w14:textId="77777777" w:rsidR="00D64528" w:rsidRPr="00C42B90" w:rsidRDefault="00D64528" w:rsidP="00D64528">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290" w:author="Yushu Zhang" w:date="2021-08-18T09:19:00Z">
              <w:r w:rsidRPr="00C42B90" w:rsidDel="00811CAA">
                <w:rPr>
                  <w:rFonts w:ascii="Times New Roman" w:hAnsi="Times New Roman" w:cs="Times New Roman"/>
                  <w:sz w:val="20"/>
                  <w:szCs w:val="20"/>
                  <w:lang w:val="en-US"/>
                </w:rPr>
                <w:delText>timeline for the new beam updte after receiving BFR response</w:delText>
              </w:r>
            </w:del>
            <w:ins w:id="291" w:author="Yushu Zhang" w:date="2021-08-18T09:19:00Z">
              <w:r w:rsidRPr="00C42B90">
                <w:rPr>
                  <w:rFonts w:ascii="Times New Roman" w:hAnsi="Times New Roman" w:cs="Times New Roman"/>
                  <w:sz w:val="20"/>
                  <w:szCs w:val="20"/>
                  <w:lang w:val="en-US"/>
                </w:rPr>
                <w:t>details of X</w:t>
              </w:r>
            </w:ins>
          </w:p>
          <w:p w14:paraId="230F9439" w14:textId="77777777" w:rsidR="00D64528" w:rsidRPr="00C42B90" w:rsidRDefault="00D64528" w:rsidP="00D64528">
            <w:pPr>
              <w:pStyle w:val="ListParagraph"/>
              <w:numPr>
                <w:ilvl w:val="0"/>
                <w:numId w:val="95"/>
              </w:numPr>
              <w:spacing w:line="264" w:lineRule="auto"/>
              <w:rPr>
                <w:rFonts w:ascii="Times New Roman" w:hAnsi="Times New Roman" w:cs="Times New Roman"/>
                <w:sz w:val="20"/>
                <w:szCs w:val="20"/>
              </w:rPr>
            </w:pPr>
            <w:r w:rsidRPr="00C42B90">
              <w:rPr>
                <w:rFonts w:ascii="Times New Roman" w:hAnsi="Times New Roman" w:cs="Times New Roman"/>
                <w:sz w:val="20"/>
                <w:szCs w:val="20"/>
              </w:rPr>
              <w:t>FFS: Update of QCL</w:t>
            </w:r>
            <w:del w:id="292"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293"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294"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295"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27B60F39" w14:textId="77777777" w:rsidR="00D64528" w:rsidRPr="00DB4948" w:rsidRDefault="00D64528" w:rsidP="00D64528">
            <w:pPr>
              <w:pStyle w:val="ListParagraph"/>
              <w:numPr>
                <w:ilvl w:val="0"/>
                <w:numId w:val="95"/>
              </w:numPr>
              <w:snapToGrid w:val="0"/>
              <w:jc w:val="both"/>
              <w:rPr>
                <w:rFonts w:ascii="Times New Roman" w:hAnsi="Times New Roman" w:cs="Times New Roman"/>
                <w:b/>
                <w:sz w:val="20"/>
                <w:szCs w:val="20"/>
                <w:u w:val="single"/>
              </w:rPr>
            </w:pPr>
            <w:r w:rsidRPr="00C42B90">
              <w:rPr>
                <w:rFonts w:ascii="Times New Roman" w:eastAsia="DengXian" w:hAnsi="Times New Roman" w:cs="Times New Roman"/>
                <w:sz w:val="20"/>
                <w:szCs w:val="20"/>
                <w:lang w:eastAsia="zh-CN"/>
              </w:rPr>
              <w:t xml:space="preserve">The </w:t>
            </w:r>
            <w:r w:rsidRPr="00C42B90">
              <w:rPr>
                <w:rFonts w:ascii="Times New Roman" w:hAnsi="Times New Roman" w:cs="Times New Roman"/>
                <w:sz w:val="20"/>
                <w:szCs w:val="20"/>
              </w:rPr>
              <w:t>above applies at least to SCell; FFS SpCell</w:t>
            </w:r>
          </w:p>
          <w:p w14:paraId="0E72C03F" w14:textId="77777777" w:rsidR="00D64528" w:rsidRPr="00DB4948" w:rsidRDefault="00D64528" w:rsidP="00D64528">
            <w:pPr>
              <w:snapToGrid w:val="0"/>
              <w:jc w:val="both"/>
              <w:rPr>
                <w:rFonts w:eastAsia="Calibri"/>
                <w:b/>
                <w:szCs w:val="20"/>
                <w:u w:val="single"/>
              </w:rPr>
            </w:pPr>
            <w:r>
              <w:rPr>
                <w:rFonts w:eastAsiaTheme="minorEastAsia"/>
                <w:sz w:val="18"/>
                <w:szCs w:val="18"/>
                <w:lang w:eastAsia="zh-CN"/>
              </w:rPr>
              <w:t>And we have the s</w:t>
            </w:r>
            <w:r w:rsidRPr="00DB4948">
              <w:rPr>
                <w:rFonts w:eastAsiaTheme="minorEastAsia"/>
                <w:sz w:val="18"/>
                <w:szCs w:val="18"/>
                <w:lang w:eastAsia="zh-CN"/>
              </w:rPr>
              <w:t xml:space="preserve">ame question raised by Apple, </w:t>
            </w:r>
            <w:r>
              <w:rPr>
                <w:rFonts w:eastAsiaTheme="minorEastAsia"/>
                <w:sz w:val="18"/>
                <w:szCs w:val="18"/>
                <w:lang w:eastAsia="zh-CN"/>
              </w:rPr>
              <w:t>any particular reason why this proposal cannot apply to SpCell?</w:t>
            </w:r>
          </w:p>
          <w:p w14:paraId="27486C52" w14:textId="77777777" w:rsidR="00D64528" w:rsidRDefault="00D64528" w:rsidP="00D64528">
            <w:pPr>
              <w:spacing w:after="200" w:line="276" w:lineRule="auto"/>
              <w:rPr>
                <w:rFonts w:eastAsiaTheme="minorEastAsia"/>
                <w:sz w:val="18"/>
                <w:szCs w:val="18"/>
                <w:lang w:eastAsia="zh-CN"/>
              </w:rPr>
            </w:pPr>
          </w:p>
        </w:tc>
      </w:tr>
      <w:tr w:rsidR="00C6171B" w14:paraId="577B62BD" w14:textId="77777777" w:rsidTr="00C22B03">
        <w:trPr>
          <w:jc w:val="center"/>
        </w:trPr>
        <w:tc>
          <w:tcPr>
            <w:tcW w:w="1494" w:type="dxa"/>
          </w:tcPr>
          <w:p w14:paraId="5049C944" w14:textId="77777777" w:rsidR="00C6171B" w:rsidRPr="00087DBE" w:rsidRDefault="00C6171B"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9BB0A00" w14:textId="77777777" w:rsidR="00C6171B" w:rsidRPr="00087DBE" w:rsidRDefault="00C6171B" w:rsidP="00C22B03">
            <w:pPr>
              <w:spacing w:after="200" w:line="276" w:lineRule="auto"/>
              <w:rPr>
                <w:rFonts w:eastAsia="PMingLiU"/>
                <w:sz w:val="18"/>
                <w:szCs w:val="18"/>
                <w:lang w:eastAsia="zh-TW"/>
              </w:rPr>
            </w:pPr>
            <w:r>
              <w:rPr>
                <w:rFonts w:eastAsia="PMingLiU"/>
                <w:sz w:val="18"/>
                <w:szCs w:val="18"/>
                <w:lang w:eastAsia="zh-TW"/>
              </w:rPr>
              <w:t xml:space="preserve">We are supportive of </w:t>
            </w:r>
            <w:proofErr w:type="spellStart"/>
            <w:r>
              <w:rPr>
                <w:rFonts w:eastAsia="PMingLiU"/>
                <w:sz w:val="18"/>
                <w:szCs w:val="18"/>
                <w:lang w:eastAsia="zh-TW"/>
              </w:rPr>
              <w:t>FL’version</w:t>
            </w:r>
            <w:proofErr w:type="spellEnd"/>
            <w:r>
              <w:rPr>
                <w:rFonts w:eastAsia="PMingLiU"/>
                <w:sz w:val="18"/>
                <w:szCs w:val="18"/>
                <w:lang w:eastAsia="zh-TW"/>
              </w:rPr>
              <w:t xml:space="preserve"> in principle. In addition, we agree that this proposal can be applied for SpCell. </w:t>
            </w:r>
          </w:p>
        </w:tc>
      </w:tr>
      <w:tr w:rsidR="009E3660" w14:paraId="0D0B5CE6" w14:textId="77777777" w:rsidTr="00C22B03">
        <w:trPr>
          <w:jc w:val="center"/>
        </w:trPr>
        <w:tc>
          <w:tcPr>
            <w:tcW w:w="1494" w:type="dxa"/>
          </w:tcPr>
          <w:p w14:paraId="18924515" w14:textId="44B5D7F9"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E70EB9B" w14:textId="0F2B3916" w:rsidR="009E3660" w:rsidRDefault="009E3660" w:rsidP="009E3660">
            <w:pPr>
              <w:spacing w:after="200" w:line="276" w:lineRule="auto"/>
              <w:rPr>
                <w:rFonts w:eastAsia="PMingLiU"/>
                <w:sz w:val="18"/>
                <w:szCs w:val="18"/>
                <w:lang w:eastAsia="zh-TW"/>
              </w:rPr>
            </w:pPr>
            <w:r>
              <w:rPr>
                <w:rFonts w:eastAsiaTheme="minorEastAsia" w:hint="eastAsia"/>
                <w:sz w:val="18"/>
                <w:szCs w:val="18"/>
                <w:lang w:eastAsia="zh-CN"/>
              </w:rPr>
              <w:t>S</w:t>
            </w:r>
            <w:r>
              <w:rPr>
                <w:rFonts w:eastAsiaTheme="minorEastAsia"/>
                <w:sz w:val="18"/>
                <w:szCs w:val="18"/>
                <w:lang w:eastAsia="zh-CN"/>
              </w:rPr>
              <w:t xml:space="preserve">upport the offline proposal, and we propose to add a FFS </w:t>
            </w:r>
            <w:proofErr w:type="gramStart"/>
            <w:r>
              <w:rPr>
                <w:rFonts w:eastAsiaTheme="minorEastAsia"/>
                <w:sz w:val="18"/>
                <w:szCs w:val="18"/>
                <w:lang w:eastAsia="zh-CN"/>
              </w:rPr>
              <w:t>“ Further</w:t>
            </w:r>
            <w:proofErr w:type="gramEnd"/>
            <w:r>
              <w:rPr>
                <w:rFonts w:eastAsiaTheme="minorEastAsia"/>
                <w:sz w:val="18"/>
                <w:szCs w:val="18"/>
                <w:lang w:eastAsia="zh-CN"/>
              </w:rPr>
              <w:t xml:space="preserve"> study the QCL assumption of CORESETs with 2 activated TCI states.”</w:t>
            </w:r>
          </w:p>
        </w:tc>
      </w:tr>
      <w:tr w:rsidR="003B553F" w14:paraId="0BAA7B4C" w14:textId="77777777" w:rsidTr="00C22B03">
        <w:trPr>
          <w:jc w:val="center"/>
        </w:trPr>
        <w:tc>
          <w:tcPr>
            <w:tcW w:w="1494" w:type="dxa"/>
          </w:tcPr>
          <w:p w14:paraId="6FA9BFD1" w14:textId="2648BDEB" w:rsidR="003B553F" w:rsidRDefault="003B553F"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E30A804" w14:textId="3E13888C" w:rsidR="003B553F" w:rsidRDefault="00DE0ACA" w:rsidP="00DE0ACA">
            <w:pPr>
              <w:spacing w:after="200" w:line="276"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are fine with Apple’s or MTK’s version.</w:t>
            </w:r>
          </w:p>
        </w:tc>
      </w:tr>
      <w:tr w:rsidR="00191533" w14:paraId="44460041" w14:textId="77777777" w:rsidTr="00C22B03">
        <w:trPr>
          <w:jc w:val="center"/>
        </w:trPr>
        <w:tc>
          <w:tcPr>
            <w:tcW w:w="1494" w:type="dxa"/>
          </w:tcPr>
          <w:p w14:paraId="1B481AC4" w14:textId="73D3946E"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38378069" w14:textId="16F24111" w:rsidR="00191533" w:rsidRDefault="00191533" w:rsidP="00191533">
            <w:pPr>
              <w:spacing w:after="200" w:line="276" w:lineRule="auto"/>
              <w:rPr>
                <w:rFonts w:eastAsiaTheme="minorEastAsia"/>
                <w:sz w:val="18"/>
                <w:szCs w:val="18"/>
                <w:lang w:eastAsia="zh-CN"/>
              </w:rPr>
            </w:pPr>
            <w:r w:rsidRPr="00516BBA">
              <w:rPr>
                <w:rFonts w:eastAsiaTheme="minorEastAsia"/>
                <w:sz w:val="18"/>
                <w:szCs w:val="18"/>
                <w:lang w:eastAsia="zh-CN"/>
              </w:rPr>
              <w:t>Support the offline proposal.</w:t>
            </w:r>
          </w:p>
        </w:tc>
      </w:tr>
      <w:tr w:rsidR="00743227" w14:paraId="73FB1D54" w14:textId="77777777" w:rsidTr="00C22B03">
        <w:trPr>
          <w:jc w:val="center"/>
        </w:trPr>
        <w:tc>
          <w:tcPr>
            <w:tcW w:w="1494" w:type="dxa"/>
          </w:tcPr>
          <w:p w14:paraId="7CBAD37D" w14:textId="36706DF4" w:rsidR="00743227" w:rsidRPr="00516BBA" w:rsidRDefault="00743227"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6505C8C" w14:textId="3C323CA8" w:rsidR="00743227" w:rsidRPr="00516BBA" w:rsidRDefault="00743227" w:rsidP="00191533">
            <w:pPr>
              <w:spacing w:after="200" w:line="276" w:lineRule="auto"/>
              <w:rPr>
                <w:rFonts w:eastAsiaTheme="minorEastAsia"/>
                <w:sz w:val="18"/>
                <w:szCs w:val="18"/>
                <w:lang w:eastAsia="zh-CN"/>
              </w:rPr>
            </w:pPr>
            <w:r>
              <w:rPr>
                <w:rFonts w:eastAsiaTheme="minorEastAsia"/>
                <w:sz w:val="18"/>
                <w:szCs w:val="18"/>
                <w:lang w:eastAsia="zh-CN"/>
              </w:rPr>
              <w:t>Fine with MTK’ version and Lenovo’s added FFS.</w:t>
            </w:r>
          </w:p>
        </w:tc>
      </w:tr>
      <w:tr w:rsidR="00C72605" w14:paraId="394EC64B" w14:textId="77777777" w:rsidTr="00C22B03">
        <w:trPr>
          <w:jc w:val="center"/>
        </w:trPr>
        <w:tc>
          <w:tcPr>
            <w:tcW w:w="1494" w:type="dxa"/>
          </w:tcPr>
          <w:p w14:paraId="394ACEDE" w14:textId="5F933C12" w:rsid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5EEE834" w14:textId="657FBCAF" w:rsidR="00C72605" w:rsidRDefault="00C72605" w:rsidP="00C72605">
            <w:pPr>
              <w:spacing w:after="200" w:line="276" w:lineRule="auto"/>
              <w:rPr>
                <w:rFonts w:eastAsiaTheme="minorEastAsia"/>
                <w:sz w:val="18"/>
                <w:szCs w:val="18"/>
                <w:lang w:eastAsia="zh-CN"/>
              </w:rPr>
            </w:pPr>
            <w:r>
              <w:rPr>
                <w:rFonts w:eastAsiaTheme="minorEastAsia"/>
                <w:sz w:val="18"/>
                <w:szCs w:val="18"/>
                <w:lang w:eastAsia="zh-CN"/>
              </w:rPr>
              <w:t>Fine with Apple’s or MTK’s update.</w:t>
            </w:r>
          </w:p>
        </w:tc>
      </w:tr>
      <w:tr w:rsidR="00A20C3D" w14:paraId="6C4717F7" w14:textId="77777777" w:rsidTr="00C22B03">
        <w:trPr>
          <w:jc w:val="center"/>
        </w:trPr>
        <w:tc>
          <w:tcPr>
            <w:tcW w:w="1494" w:type="dxa"/>
          </w:tcPr>
          <w:p w14:paraId="4D30FE50" w14:textId="225EF7F6"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305B6C96" w14:textId="77777777" w:rsidR="00A20C3D" w:rsidRDefault="00A20C3D" w:rsidP="00A20C3D">
            <w:pPr>
              <w:spacing w:after="200" w:line="276" w:lineRule="auto"/>
              <w:rPr>
                <w:rFonts w:eastAsiaTheme="minorEastAsia"/>
                <w:sz w:val="18"/>
                <w:szCs w:val="18"/>
                <w:lang w:eastAsia="zh-CN"/>
              </w:rPr>
            </w:pPr>
            <w:r>
              <w:rPr>
                <w:rFonts w:eastAsiaTheme="minorEastAsia"/>
                <w:sz w:val="18"/>
                <w:szCs w:val="18"/>
                <w:lang w:eastAsia="zh-CN"/>
              </w:rPr>
              <w:t>Support the proposal with the following update. First of all we think that X=28 can be agreed directly, and let’s check companies’ views, and then we can further determine the SCS of X for mTRP-BFR case. Then, the CORESETs with 2 activated TCI state can be further studied, and our initial view is that it has been discussed in 8.1.2.4 already.</w:t>
            </w:r>
          </w:p>
          <w:p w14:paraId="3E6196A0" w14:textId="77777777" w:rsidR="00A20C3D" w:rsidRDefault="00A20C3D" w:rsidP="00A20C3D">
            <w:pPr>
              <w:spacing w:after="200" w:line="276" w:lineRule="auto"/>
              <w:rPr>
                <w:rFonts w:eastAsiaTheme="minorEastAsia"/>
                <w:sz w:val="18"/>
                <w:szCs w:val="18"/>
                <w:lang w:eastAsia="zh-CN"/>
              </w:rPr>
            </w:pPr>
          </w:p>
          <w:p w14:paraId="40DC53B0" w14:textId="77777777" w:rsidR="00A20C3D" w:rsidRPr="00C42B90" w:rsidRDefault="00A20C3D" w:rsidP="00A20C3D">
            <w:pPr>
              <w:spacing w:line="264" w:lineRule="auto"/>
              <w:rPr>
                <w:szCs w:val="20"/>
              </w:rPr>
            </w:pPr>
            <w:r w:rsidRPr="00C42B90">
              <w:rPr>
                <w:szCs w:val="20"/>
                <w:u w:val="single"/>
              </w:rPr>
              <w:t xml:space="preserve">Offline proposal: </w:t>
            </w:r>
            <w:r w:rsidRPr="00D64528">
              <w:rPr>
                <w:szCs w:val="20"/>
              </w:rPr>
              <w:t>A</w:t>
            </w:r>
            <w:ins w:id="296" w:author="Yushu Zhang" w:date="2021-08-18T09:19:00Z">
              <w:r w:rsidRPr="00D64528">
                <w:rPr>
                  <w:szCs w:val="20"/>
                </w:rPr>
                <w:t>fter X</w:t>
              </w:r>
            </w:ins>
            <w:ins w:id="297" w:author="ZTE-Bo" w:date="2021-08-18T18:13:00Z">
              <w:r>
                <w:rPr>
                  <w:szCs w:val="20"/>
                </w:rPr>
                <w:t>=28</w:t>
              </w:r>
            </w:ins>
            <w:ins w:id="298" w:author="Yushu Zhang" w:date="2021-08-18T09:19:00Z">
              <w:r w:rsidRPr="00D64528">
                <w:rPr>
                  <w:szCs w:val="20"/>
                </w:rPr>
                <w:t xml:space="preserve"> symbols </w:t>
              </w:r>
            </w:ins>
            <w:r w:rsidRPr="00D64528">
              <w:rPr>
                <w:szCs w:val="20"/>
              </w:rPr>
              <w:t>after receiving BFR response</w:t>
            </w:r>
            <w:del w:id="299"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300" w:author="Yushu Zhang" w:date="2021-08-18T09:21:00Z">
              <w:r w:rsidRPr="00C42B90" w:rsidDel="00811CAA">
                <w:rPr>
                  <w:szCs w:val="20"/>
                </w:rPr>
                <w:delText>DL QCL-typeD</w:delText>
              </w:r>
            </w:del>
            <w:ins w:id="301" w:author="Yushu Zhang" w:date="2021-08-18T09:21:00Z">
              <w:r w:rsidRPr="00C42B90">
                <w:rPr>
                  <w:szCs w:val="20"/>
                </w:rPr>
                <w:t>QCL</w:t>
              </w:r>
            </w:ins>
            <w:r w:rsidRPr="00C42B90">
              <w:rPr>
                <w:szCs w:val="20"/>
              </w:rPr>
              <w:t xml:space="preserve"> assumption of all CORESETs </w:t>
            </w:r>
            <w:del w:id="302" w:author="ZTE-Bo" w:date="2021-08-18T18:09:00Z">
              <w:r w:rsidRPr="00C42B90" w:rsidDel="00C579F9">
                <w:rPr>
                  <w:szCs w:val="20"/>
                </w:rPr>
                <w:delText>with 1 activated TCI state</w:delText>
              </w:r>
              <w:r w:rsidDel="00C579F9">
                <w:rPr>
                  <w:szCs w:val="20"/>
                </w:rPr>
                <w:delText xml:space="preserve"> </w:delText>
              </w:r>
            </w:del>
            <w:ins w:id="303" w:author="Darcy Tsai" w:date="2021-08-18T11:08:00Z">
              <w:del w:id="304" w:author="ZTE-Bo" w:date="2021-08-18T18:10:00Z">
                <w:r w:rsidDel="00C579F9">
                  <w:rPr>
                    <w:szCs w:val="20"/>
                  </w:rPr>
                  <w:delText>per CORESET</w:delText>
                </w:r>
              </w:del>
            </w:ins>
            <w:del w:id="305" w:author="ZTE-Bo" w:date="2021-08-18T18:10:00Z">
              <w:r w:rsidRPr="00C42B90" w:rsidDel="00C579F9">
                <w:rPr>
                  <w:szCs w:val="20"/>
                </w:rPr>
                <w:delText xml:space="preserve"> </w:delText>
              </w:r>
            </w:del>
            <w:r w:rsidRPr="00C42B90">
              <w:rPr>
                <w:szCs w:val="20"/>
              </w:rPr>
              <w:t xml:space="preserve">associated with </w:t>
            </w:r>
            <w:del w:id="306" w:author="Yushu Zhang" w:date="2021-08-18T09:20:00Z">
              <w:r w:rsidRPr="00C42B90" w:rsidDel="00811CAA">
                <w:rPr>
                  <w:szCs w:val="20"/>
                </w:rPr>
                <w:delText>that TRP</w:delText>
              </w:r>
            </w:del>
            <w:ins w:id="307" w:author="Yushu Zhang" w:date="2021-08-18T09:20:00Z">
              <w:r w:rsidRPr="00C42B90">
                <w:rPr>
                  <w:szCs w:val="20"/>
                </w:rPr>
                <w:t>failed BFD RS set reported in the MAC CE for TRP-specific BFR</w:t>
              </w:r>
            </w:ins>
            <w:r w:rsidRPr="00C42B90">
              <w:rPr>
                <w:szCs w:val="20"/>
              </w:rPr>
              <w:t xml:space="preserve"> is updated by the </w:t>
            </w:r>
            <w:ins w:id="308" w:author="Darcy Tsai" w:date="2021-08-18T11:09:00Z">
              <w:r>
                <w:rPr>
                  <w:szCs w:val="20"/>
                </w:rPr>
                <w:t xml:space="preserve">RS </w:t>
              </w:r>
            </w:ins>
            <w:r w:rsidRPr="00C42B90">
              <w:rPr>
                <w:szCs w:val="20"/>
              </w:rPr>
              <w:t>resource associated with the latest reported new candidate beam (if found)</w:t>
            </w:r>
          </w:p>
          <w:p w14:paraId="5F835F6D" w14:textId="77777777" w:rsidR="00A20C3D" w:rsidRPr="00C42B90" w:rsidRDefault="00A20C3D" w:rsidP="00A20C3D">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309"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310" w:author="Yushu Zhang" w:date="2021-08-18T09:21:00Z">
              <w:r w:rsidRPr="00C42B90">
                <w:rPr>
                  <w:rFonts w:ascii="Times New Roman" w:hAnsi="Times New Roman" w:cs="Times New Roman"/>
                  <w:sz w:val="20"/>
                  <w:szCs w:val="20"/>
                </w:rPr>
                <w:t>the failed BFD RS set</w:t>
              </w:r>
            </w:ins>
          </w:p>
          <w:p w14:paraId="4DF0C64B" w14:textId="77777777" w:rsidR="00A20C3D" w:rsidRPr="00C42B90" w:rsidRDefault="00A20C3D" w:rsidP="00A20C3D">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311" w:author="Yushu Zhang" w:date="2021-08-18T09:19:00Z">
              <w:r w:rsidRPr="00C42B90" w:rsidDel="00811CAA">
                <w:rPr>
                  <w:rFonts w:ascii="Times New Roman" w:hAnsi="Times New Roman" w:cs="Times New Roman"/>
                  <w:sz w:val="20"/>
                  <w:szCs w:val="20"/>
                  <w:lang w:val="en-US"/>
                </w:rPr>
                <w:delText xml:space="preserve">timeline for the new beam updte after receiving BFR </w:delText>
              </w:r>
            </w:del>
            <w:del w:id="312" w:author="ZTE-Bo" w:date="2021-08-18T18:13:00Z">
              <w:r w:rsidRPr="00C42B90" w:rsidDel="00C579F9">
                <w:rPr>
                  <w:rFonts w:ascii="Times New Roman" w:hAnsi="Times New Roman" w:cs="Times New Roman"/>
                  <w:sz w:val="20"/>
                  <w:szCs w:val="20"/>
                  <w:lang w:val="en-US"/>
                </w:rPr>
                <w:delText>response</w:delText>
              </w:r>
            </w:del>
            <w:ins w:id="313" w:author="Yushu Zhang" w:date="2021-08-18T09:19:00Z">
              <w:del w:id="314" w:author="ZTE-Bo" w:date="2021-08-18T18:13:00Z">
                <w:r w:rsidRPr="00C42B90" w:rsidDel="00C579F9">
                  <w:rPr>
                    <w:rFonts w:ascii="Times New Roman" w:hAnsi="Times New Roman" w:cs="Times New Roman"/>
                    <w:sz w:val="20"/>
                    <w:szCs w:val="20"/>
                    <w:lang w:val="en-US"/>
                  </w:rPr>
                  <w:delText>details of X</w:delText>
                </w:r>
              </w:del>
            </w:ins>
            <w:ins w:id="315" w:author="ZTE-Bo" w:date="2021-08-18T18:13:00Z">
              <w:r w:rsidRPr="00C579F9">
                <w:rPr>
                  <w:rFonts w:ascii="Times New Roman" w:hAnsi="Times New Roman" w:cs="Times New Roman"/>
                  <w:sz w:val="20"/>
                  <w:szCs w:val="20"/>
                  <w:lang w:val="en-US"/>
                </w:rPr>
                <w:t>SCS determination</w:t>
              </w:r>
              <w:r>
                <w:rPr>
                  <w:rFonts w:ascii="Times New Roman" w:hAnsi="Times New Roman" w:cs="Times New Roman"/>
                  <w:sz w:val="20"/>
                  <w:szCs w:val="20"/>
                  <w:lang w:val="en-US"/>
                </w:rPr>
                <w:t xml:space="preserve"> of X</w:t>
              </w:r>
            </w:ins>
          </w:p>
          <w:p w14:paraId="28F40217" w14:textId="77777777" w:rsidR="00A20C3D" w:rsidRDefault="00A20C3D" w:rsidP="00A20C3D">
            <w:pPr>
              <w:pStyle w:val="ListParagraph"/>
              <w:numPr>
                <w:ilvl w:val="0"/>
                <w:numId w:val="95"/>
              </w:numPr>
              <w:spacing w:line="264" w:lineRule="auto"/>
              <w:rPr>
                <w:ins w:id="316" w:author="ZTE-Bo" w:date="2021-08-18T18:10:00Z"/>
                <w:rFonts w:ascii="Times New Roman" w:hAnsi="Times New Roman" w:cs="Times New Roman"/>
                <w:sz w:val="20"/>
                <w:szCs w:val="20"/>
              </w:rPr>
            </w:pPr>
            <w:r w:rsidRPr="00C42B90">
              <w:rPr>
                <w:rFonts w:ascii="Times New Roman" w:hAnsi="Times New Roman" w:cs="Times New Roman"/>
                <w:sz w:val="20"/>
                <w:szCs w:val="20"/>
              </w:rPr>
              <w:t>FFS: Update of QCL</w:t>
            </w:r>
            <w:del w:id="317"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318"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319"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320"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3400F3D7" w14:textId="77777777" w:rsidR="00A20C3D" w:rsidRPr="00C42B90" w:rsidRDefault="00A20C3D" w:rsidP="00A20C3D">
            <w:pPr>
              <w:pStyle w:val="ListParagraph"/>
              <w:numPr>
                <w:ilvl w:val="0"/>
                <w:numId w:val="95"/>
              </w:numPr>
              <w:spacing w:line="264" w:lineRule="auto"/>
              <w:rPr>
                <w:rFonts w:ascii="Times New Roman" w:hAnsi="Times New Roman" w:cs="Times New Roman"/>
                <w:sz w:val="20"/>
                <w:szCs w:val="20"/>
              </w:rPr>
            </w:pPr>
            <w:ins w:id="321" w:author="ZTE-Bo" w:date="2021-08-18T18:10:00Z">
              <w:r>
                <w:rPr>
                  <w:rFonts w:ascii="Times New Roman" w:hAnsi="Times New Roman" w:cs="Times New Roman"/>
                  <w:sz w:val="20"/>
                  <w:szCs w:val="20"/>
                </w:rPr>
                <w:t>FFS: The case of CORESETs with 2 activated TCI state.</w:t>
              </w:r>
            </w:ins>
          </w:p>
          <w:p w14:paraId="23973D86" w14:textId="77777777" w:rsidR="00A20C3D" w:rsidRPr="00DB4948" w:rsidRDefault="00A20C3D" w:rsidP="00A20C3D">
            <w:pPr>
              <w:pStyle w:val="ListParagraph"/>
              <w:numPr>
                <w:ilvl w:val="0"/>
                <w:numId w:val="95"/>
              </w:numPr>
              <w:snapToGrid w:val="0"/>
              <w:jc w:val="both"/>
              <w:rPr>
                <w:rFonts w:ascii="Times New Roman" w:hAnsi="Times New Roman" w:cs="Times New Roman"/>
                <w:b/>
                <w:sz w:val="20"/>
                <w:szCs w:val="20"/>
                <w:u w:val="single"/>
              </w:rPr>
            </w:pPr>
            <w:r w:rsidRPr="00C42B90">
              <w:rPr>
                <w:rFonts w:ascii="Times New Roman" w:eastAsia="DengXian" w:hAnsi="Times New Roman" w:cs="Times New Roman"/>
                <w:sz w:val="20"/>
                <w:szCs w:val="20"/>
                <w:lang w:eastAsia="zh-CN"/>
              </w:rPr>
              <w:t xml:space="preserve">The </w:t>
            </w:r>
            <w:r w:rsidRPr="00C42B90">
              <w:rPr>
                <w:rFonts w:ascii="Times New Roman" w:hAnsi="Times New Roman" w:cs="Times New Roman"/>
                <w:sz w:val="20"/>
                <w:szCs w:val="20"/>
              </w:rPr>
              <w:t>above applies at least to SCell; FFS SpCell</w:t>
            </w:r>
          </w:p>
          <w:p w14:paraId="6B991EFF" w14:textId="77777777" w:rsidR="00A20C3D" w:rsidRDefault="00A20C3D" w:rsidP="00A20C3D">
            <w:pPr>
              <w:spacing w:after="200" w:line="276" w:lineRule="auto"/>
              <w:rPr>
                <w:rFonts w:eastAsiaTheme="minorEastAsia"/>
                <w:sz w:val="18"/>
                <w:szCs w:val="18"/>
                <w:lang w:eastAsia="zh-CN"/>
              </w:rPr>
            </w:pPr>
          </w:p>
        </w:tc>
      </w:tr>
      <w:tr w:rsidR="005E0AAE" w14:paraId="733CC44F" w14:textId="77777777" w:rsidTr="00C22B03">
        <w:trPr>
          <w:jc w:val="center"/>
        </w:trPr>
        <w:tc>
          <w:tcPr>
            <w:tcW w:w="1494" w:type="dxa"/>
          </w:tcPr>
          <w:p w14:paraId="7004FB09" w14:textId="02ED601E" w:rsidR="005E0AAE" w:rsidRDefault="005E0AAE" w:rsidP="00A20C3D">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A1F70F3" w14:textId="33230E1B" w:rsidR="005E0AAE" w:rsidRDefault="005E0AAE" w:rsidP="00A20C3D">
            <w:pPr>
              <w:spacing w:after="200" w:line="276" w:lineRule="auto"/>
              <w:rPr>
                <w:rFonts w:eastAsiaTheme="minorEastAsia"/>
                <w:sz w:val="18"/>
                <w:szCs w:val="18"/>
                <w:lang w:eastAsia="zh-CN"/>
              </w:rPr>
            </w:pPr>
            <w:r>
              <w:rPr>
                <w:rFonts w:eastAsiaTheme="minorEastAsia"/>
                <w:sz w:val="18"/>
                <w:szCs w:val="18"/>
                <w:lang w:eastAsia="zh-CN"/>
              </w:rPr>
              <w:t>Support the offline proposal.</w:t>
            </w:r>
          </w:p>
        </w:tc>
      </w:tr>
      <w:tr w:rsidR="00FC52B0" w14:paraId="6ACE2489" w14:textId="77777777" w:rsidTr="00C22B03">
        <w:trPr>
          <w:jc w:val="center"/>
        </w:trPr>
        <w:tc>
          <w:tcPr>
            <w:tcW w:w="1494" w:type="dxa"/>
          </w:tcPr>
          <w:p w14:paraId="4C9B6674" w14:textId="3557ECB5" w:rsidR="00FC52B0" w:rsidRDefault="00FC52B0" w:rsidP="00A20C3D">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1543AE83" w14:textId="77777777" w:rsidR="00FC52B0" w:rsidRDefault="00FC52B0" w:rsidP="00A20C3D">
            <w:pPr>
              <w:spacing w:after="200" w:line="276" w:lineRule="auto"/>
              <w:rPr>
                <w:ins w:id="322" w:author="Runhua Chen" w:date="2021-08-19T11:28:00Z"/>
                <w:rFonts w:eastAsiaTheme="minorEastAsia"/>
                <w:sz w:val="18"/>
                <w:szCs w:val="18"/>
                <w:lang w:eastAsia="zh-CN"/>
              </w:rPr>
            </w:pPr>
            <w:r w:rsidRPr="00FC52B0">
              <w:rPr>
                <w:rFonts w:eastAsiaTheme="minorEastAsia"/>
                <w:sz w:val="18"/>
                <w:szCs w:val="18"/>
                <w:lang w:eastAsia="zh-CN"/>
              </w:rPr>
              <w:t>Support the latest offline proposal. In addition, the latest reported new candidate beam can be automatically included into the BFD-RS set, which can help avoiding reconfigurations.</w:t>
            </w:r>
          </w:p>
          <w:p w14:paraId="00B64051" w14:textId="31FADC4A" w:rsidR="00501BC9" w:rsidRDefault="00501BC9" w:rsidP="00A20C3D">
            <w:pPr>
              <w:spacing w:after="200" w:line="276" w:lineRule="auto"/>
              <w:rPr>
                <w:rFonts w:eastAsiaTheme="minorEastAsia"/>
                <w:sz w:val="18"/>
                <w:szCs w:val="18"/>
                <w:lang w:eastAsia="zh-CN"/>
              </w:rPr>
            </w:pPr>
            <w:ins w:id="323" w:author="Runhua Chen" w:date="2021-08-19T11:28:00Z">
              <w:r>
                <w:rPr>
                  <w:rFonts w:eastAsiaTheme="minorEastAsia"/>
                  <w:sz w:val="18"/>
                  <w:szCs w:val="18"/>
                  <w:lang w:eastAsia="zh-CN"/>
                </w:rPr>
                <w:t xml:space="preserve">[mod]: we can discuss this further. </w:t>
              </w:r>
            </w:ins>
          </w:p>
        </w:tc>
      </w:tr>
      <w:tr w:rsidR="00E7079E" w14:paraId="0988E6A1" w14:textId="77777777" w:rsidTr="00C22B03">
        <w:trPr>
          <w:jc w:val="center"/>
        </w:trPr>
        <w:tc>
          <w:tcPr>
            <w:tcW w:w="1494" w:type="dxa"/>
          </w:tcPr>
          <w:p w14:paraId="137A4C56" w14:textId="5B15E067" w:rsidR="00E7079E" w:rsidRDefault="00E7079E" w:rsidP="00A20C3D">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5CF374A" w14:textId="70D17CF2" w:rsidR="00E7079E" w:rsidRPr="00FC52B0" w:rsidRDefault="00E7079E" w:rsidP="00A20C3D">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FL proposal.</w:t>
            </w:r>
          </w:p>
        </w:tc>
      </w:tr>
      <w:tr w:rsidR="001267D1" w14:paraId="2F3C4CF2" w14:textId="77777777" w:rsidTr="00C22B03">
        <w:trPr>
          <w:jc w:val="center"/>
        </w:trPr>
        <w:tc>
          <w:tcPr>
            <w:tcW w:w="1494" w:type="dxa"/>
          </w:tcPr>
          <w:p w14:paraId="5B51B739" w14:textId="0BD16F6E" w:rsidR="001267D1" w:rsidRPr="001267D1" w:rsidRDefault="001267D1" w:rsidP="00A20C3D">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68EEE10B" w14:textId="463B5AAC" w:rsidR="001267D1" w:rsidRPr="001267D1" w:rsidRDefault="001267D1" w:rsidP="00A20C3D">
            <w:pPr>
              <w:spacing w:after="200" w:line="276" w:lineRule="auto"/>
              <w:rPr>
                <w:rFonts w:eastAsia="PMingLiU"/>
                <w:sz w:val="18"/>
                <w:szCs w:val="18"/>
                <w:lang w:eastAsia="zh-TW"/>
              </w:rPr>
            </w:pPr>
            <w:r>
              <w:rPr>
                <w:rFonts w:eastAsia="PMingLiU" w:hint="eastAsia"/>
                <w:sz w:val="18"/>
                <w:szCs w:val="18"/>
                <w:lang w:eastAsia="zh-TW"/>
              </w:rPr>
              <w:t>Support the latest offline proposal.</w:t>
            </w:r>
          </w:p>
        </w:tc>
      </w:tr>
      <w:tr w:rsidR="00283F16" w14:paraId="390DF40F" w14:textId="77777777" w:rsidTr="00C22B03">
        <w:trPr>
          <w:jc w:val="center"/>
        </w:trPr>
        <w:tc>
          <w:tcPr>
            <w:tcW w:w="1494" w:type="dxa"/>
          </w:tcPr>
          <w:p w14:paraId="71410D63" w14:textId="6119A766"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67AB7E02" w14:textId="680DB9EC" w:rsidR="00283F16" w:rsidRDefault="00283F16" w:rsidP="00A20C3D">
            <w:pPr>
              <w:spacing w:after="200" w:line="276" w:lineRule="auto"/>
              <w:rPr>
                <w:rFonts w:eastAsia="PMingLiU"/>
                <w:sz w:val="18"/>
                <w:szCs w:val="18"/>
                <w:lang w:eastAsia="zh-TW"/>
              </w:rPr>
            </w:pPr>
            <w:r>
              <w:rPr>
                <w:rFonts w:eastAsiaTheme="minorEastAsia"/>
                <w:sz w:val="18"/>
                <w:szCs w:val="18"/>
                <w:lang w:eastAsia="zh-CN"/>
              </w:rPr>
              <w:t>Support the latest offline proposal. We agree with Apple that SpCell should be included – overall, this feature is more useful for the SpCell</w:t>
            </w:r>
          </w:p>
        </w:tc>
      </w:tr>
      <w:tr w:rsidR="00F23039" w14:paraId="4811A69C" w14:textId="77777777" w:rsidTr="00C22B03">
        <w:trPr>
          <w:jc w:val="center"/>
        </w:trPr>
        <w:tc>
          <w:tcPr>
            <w:tcW w:w="1494" w:type="dxa"/>
          </w:tcPr>
          <w:p w14:paraId="5823BB25" w14:textId="4A63F8C4" w:rsidR="00F23039" w:rsidRDefault="00F23039" w:rsidP="00F23039">
            <w:pPr>
              <w:snapToGrid w:val="0"/>
              <w:spacing w:line="264" w:lineRule="auto"/>
              <w:rPr>
                <w:rFonts w:eastAsia="PMingLiU"/>
                <w:sz w:val="18"/>
                <w:szCs w:val="18"/>
                <w:lang w:eastAsia="zh-TW"/>
              </w:rPr>
            </w:pPr>
            <w:r>
              <w:rPr>
                <w:rFonts w:eastAsia="PMingLiU"/>
                <w:sz w:val="18"/>
                <w:szCs w:val="18"/>
                <w:lang w:eastAsia="zh-TW"/>
              </w:rPr>
              <w:t>MediaTek</w:t>
            </w:r>
          </w:p>
        </w:tc>
        <w:tc>
          <w:tcPr>
            <w:tcW w:w="8144" w:type="dxa"/>
          </w:tcPr>
          <w:p w14:paraId="6DCF62E4" w14:textId="784B4A39" w:rsidR="00F23039" w:rsidRDefault="00F23039" w:rsidP="00F23039">
            <w:pPr>
              <w:spacing w:after="200" w:line="276" w:lineRule="auto"/>
              <w:rPr>
                <w:rFonts w:eastAsiaTheme="minorEastAsia"/>
                <w:sz w:val="18"/>
                <w:szCs w:val="18"/>
                <w:lang w:eastAsia="zh-CN"/>
              </w:rPr>
            </w:pPr>
            <w:r>
              <w:rPr>
                <w:rFonts w:eastAsiaTheme="minorEastAsia"/>
                <w:sz w:val="18"/>
                <w:szCs w:val="18"/>
                <w:lang w:eastAsia="zh-CN"/>
              </w:rPr>
              <w:t>Support the latest proposal but prefer including SpCell w/o FFS</w:t>
            </w:r>
          </w:p>
        </w:tc>
      </w:tr>
      <w:tr w:rsidR="00501BC9" w14:paraId="4664CF65" w14:textId="77777777" w:rsidTr="00C22B03">
        <w:trPr>
          <w:jc w:val="center"/>
          <w:ins w:id="324" w:author="Runhua Chen" w:date="2021-08-19T11:29:00Z"/>
        </w:trPr>
        <w:tc>
          <w:tcPr>
            <w:tcW w:w="1494" w:type="dxa"/>
          </w:tcPr>
          <w:p w14:paraId="5274E0A8" w14:textId="24753BE5" w:rsidR="00501BC9" w:rsidRDefault="00501BC9" w:rsidP="00F23039">
            <w:pPr>
              <w:snapToGrid w:val="0"/>
              <w:spacing w:line="264" w:lineRule="auto"/>
              <w:rPr>
                <w:ins w:id="325" w:author="Runhua Chen" w:date="2021-08-19T11:29:00Z"/>
                <w:rFonts w:eastAsia="PMingLiU"/>
                <w:sz w:val="18"/>
                <w:szCs w:val="18"/>
                <w:lang w:eastAsia="zh-TW"/>
              </w:rPr>
            </w:pPr>
            <w:ins w:id="326" w:author="Runhua Chen" w:date="2021-08-19T11:29:00Z">
              <w:r>
                <w:rPr>
                  <w:rFonts w:eastAsia="PMingLiU"/>
                  <w:sz w:val="18"/>
                  <w:szCs w:val="18"/>
                  <w:lang w:eastAsia="zh-TW"/>
                </w:rPr>
                <w:t>Mod</w:t>
              </w:r>
            </w:ins>
          </w:p>
        </w:tc>
        <w:tc>
          <w:tcPr>
            <w:tcW w:w="8144" w:type="dxa"/>
          </w:tcPr>
          <w:p w14:paraId="68DB76AE" w14:textId="0BD273B9" w:rsidR="00501BC9" w:rsidRDefault="00501BC9" w:rsidP="00501BC9">
            <w:pPr>
              <w:spacing w:after="200" w:line="276" w:lineRule="auto"/>
              <w:rPr>
                <w:ins w:id="327" w:author="Runhua Chen" w:date="2021-08-19T11:29:00Z"/>
                <w:rFonts w:eastAsiaTheme="minorEastAsia"/>
                <w:sz w:val="18"/>
                <w:szCs w:val="18"/>
                <w:lang w:eastAsia="zh-CN"/>
              </w:rPr>
            </w:pPr>
            <w:ins w:id="328" w:author="Runhua Chen" w:date="2021-08-19T11:29:00Z">
              <w:r>
                <w:rPr>
                  <w:rFonts w:eastAsiaTheme="minorEastAsia"/>
                  <w:sz w:val="18"/>
                  <w:szCs w:val="18"/>
                  <w:lang w:eastAsia="zh-CN"/>
                </w:rPr>
                <w:t xml:space="preserve">Deleted “FFS” for SpCell. @All: can everyone agree to this? </w:t>
              </w:r>
            </w:ins>
          </w:p>
        </w:tc>
      </w:tr>
      <w:tr w:rsidR="006878C7" w14:paraId="6B893F5F" w14:textId="77777777" w:rsidTr="00C22B03">
        <w:trPr>
          <w:jc w:val="center"/>
        </w:trPr>
        <w:tc>
          <w:tcPr>
            <w:tcW w:w="1494" w:type="dxa"/>
          </w:tcPr>
          <w:p w14:paraId="51F6E75D" w14:textId="415DF72E" w:rsidR="006878C7" w:rsidRDefault="006878C7" w:rsidP="00F23039">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0816BE25" w14:textId="5DD1CCE7" w:rsidR="006878C7" w:rsidRDefault="006878C7" w:rsidP="00501BC9">
            <w:pPr>
              <w:spacing w:after="200" w:line="276" w:lineRule="auto"/>
              <w:rPr>
                <w:rFonts w:eastAsiaTheme="minorEastAsia"/>
                <w:sz w:val="18"/>
                <w:szCs w:val="18"/>
                <w:lang w:eastAsia="zh-CN"/>
              </w:rPr>
            </w:pPr>
            <w:r>
              <w:rPr>
                <w:rFonts w:eastAsiaTheme="minorEastAsia"/>
                <w:sz w:val="18"/>
                <w:szCs w:val="18"/>
                <w:lang w:eastAsia="zh-CN"/>
              </w:rPr>
              <w:t>Support latest offline proposal</w:t>
            </w:r>
          </w:p>
        </w:tc>
      </w:tr>
    </w:tbl>
    <w:p w14:paraId="7A0E0AE3" w14:textId="77777777" w:rsidR="001B1684" w:rsidRPr="00FC52B0" w:rsidRDefault="001B1684" w:rsidP="00C75E7B">
      <w:pPr>
        <w:pStyle w:val="0Maintext"/>
        <w:rPr>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93343B">
        <w:rPr>
          <w:highlight w:val="yellow"/>
          <w:u w:val="single"/>
        </w:rPr>
        <w:t>Offline proposal</w:t>
      </w:r>
      <w:r w:rsidRPr="007A6C6F">
        <w:rPr>
          <w:u w:val="single"/>
        </w:rPr>
        <w:t xml:space="preserve">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2B2101C5" w14:textId="3898C920" w:rsidR="007A5C5E" w:rsidRPr="0078717D" w:rsidRDefault="007A5C5E" w:rsidP="007A5C5E">
      <w:pPr>
        <w:pStyle w:val="ListParagraph"/>
        <w:numPr>
          <w:ilvl w:val="0"/>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FFS: applicable </w:t>
      </w:r>
      <w:proofErr w:type="spellStart"/>
      <w:r w:rsidRPr="0078717D">
        <w:rPr>
          <w:rFonts w:ascii="Times New Roman" w:hAnsi="Times New Roman" w:cs="Times New Roman"/>
          <w:sz w:val="20"/>
          <w:szCs w:val="20"/>
          <w:lang w:val="en-US"/>
        </w:rPr>
        <w:t>scnearios</w:t>
      </w:r>
      <w:proofErr w:type="spellEnd"/>
      <w:r w:rsidRPr="0078717D">
        <w:rPr>
          <w:rFonts w:ascii="Times New Roman" w:hAnsi="Times New Roman" w:cs="Times New Roman"/>
          <w:sz w:val="20"/>
          <w:szCs w:val="20"/>
          <w:lang w:val="en-US"/>
        </w:rPr>
        <w:t xml:space="preserve">, e.g. </w:t>
      </w:r>
    </w:p>
    <w:p w14:paraId="53B26527" w14:textId="77777777" w:rsidR="007A5C5E" w:rsidRPr="0078717D" w:rsidRDefault="007A5C5E" w:rsidP="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1: When beam failure is detected on all BFD-RS sets on the SpCell </w:t>
      </w:r>
    </w:p>
    <w:p w14:paraId="7D08BF5A" w14:textId="77777777" w:rsidR="007A5C5E" w:rsidRPr="0078717D" w:rsidRDefault="007A5C5E" w:rsidP="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2: at least one TRP fails on SpCell</w:t>
      </w:r>
    </w:p>
    <w:p w14:paraId="53A1E9F0" w14:textId="77777777" w:rsidR="007A5C5E" w:rsidRPr="0078717D" w:rsidRDefault="007A5C5E" w:rsidP="00B37F04">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3: at least one pre-defined TRP fails on SpCell</w:t>
      </w:r>
    </w:p>
    <w:p w14:paraId="05987AFA"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4: at least one TRP fails and no PUCCH-SR is configured, and no UL grant is available</w:t>
      </w:r>
    </w:p>
    <w:p w14:paraId="45B273AE"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5: If MAC-CE based reporting does not work (details FFS)</w:t>
      </w:r>
    </w:p>
    <w:p w14:paraId="6A0CB027" w14:textId="77777777" w:rsidR="007A5C5E" w:rsidRPr="0078717D" w:rsidRDefault="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Scenario 6: When no PUCCH-SR is configured</w:t>
      </w:r>
    </w:p>
    <w:p w14:paraId="13F89B94" w14:textId="6F68F52D" w:rsidR="00653F90" w:rsidRPr="002022BE" w:rsidRDefault="002022BE" w:rsidP="005D35E4">
      <w:pPr>
        <w:pStyle w:val="0Maintext"/>
        <w:numPr>
          <w:ilvl w:val="0"/>
          <w:numId w:val="65"/>
        </w:numPr>
      </w:pPr>
      <w:r>
        <w:rPr>
          <w:lang w:val="en-US"/>
        </w:rPr>
        <w:t>F</w:t>
      </w:r>
      <w:r>
        <w:t xml:space="preserve">FS: </w:t>
      </w:r>
      <w:ins w:id="329" w:author="Runhua Chen" w:date="2021-08-19T11:53:00Z">
        <w:r w:rsidR="002D7DD0">
          <w:t>Rel.15</w:t>
        </w:r>
      </w:ins>
      <w:ins w:id="330" w:author="Runhua Chen" w:date="2021-08-19T11:54:00Z">
        <w:r w:rsidR="00F27C7C">
          <w:t>-type</w:t>
        </w:r>
      </w:ins>
      <w:ins w:id="331" w:author="Runhua Chen" w:date="2021-08-19T11:53:00Z">
        <w:r w:rsidR="002D7DD0">
          <w:t xml:space="preserve"> </w:t>
        </w:r>
      </w:ins>
      <w:r>
        <w:t xml:space="preserve">CFRA based transmission </w:t>
      </w:r>
      <w:r w:rsidR="00EB0627">
        <w:t>on SpCell</w:t>
      </w:r>
    </w:p>
    <w:p w14:paraId="2051694F" w14:textId="77777777" w:rsidR="003D5271" w:rsidRDefault="003D5271" w:rsidP="008A25E1">
      <w:pPr>
        <w:snapToGrid w:val="0"/>
        <w:jc w:val="right"/>
        <w:rPr>
          <w:szCs w:val="20"/>
        </w:rPr>
      </w:pPr>
    </w:p>
    <w:p w14:paraId="790F2CAD" w14:textId="1E8D2468" w:rsidR="00207656" w:rsidRDefault="00207656" w:rsidP="00207656">
      <w:pPr>
        <w:snapToGrid w:val="0"/>
        <w:jc w:val="both"/>
        <w:rPr>
          <w:szCs w:val="20"/>
        </w:rPr>
      </w:pPr>
      <w:r>
        <w:rPr>
          <w:szCs w:val="20"/>
        </w:rPr>
        <w:t xml:space="preserve">Support: </w:t>
      </w:r>
      <w:r w:rsidR="0065649B">
        <w:rPr>
          <w:szCs w:val="20"/>
        </w:rPr>
        <w:t xml:space="preserve">Qualcomm (S1/4), NEC (S1/4), MediaTek (S1/4), FGI/APT (S1/4), Apple (S6), </w:t>
      </w:r>
      <w:proofErr w:type="gramStart"/>
      <w:r w:rsidR="0065649B">
        <w:rPr>
          <w:szCs w:val="20"/>
        </w:rPr>
        <w:t>DOCOMO,  InterDigital</w:t>
      </w:r>
      <w:proofErr w:type="gramEnd"/>
      <w:r w:rsidR="0065649B">
        <w:rPr>
          <w:szCs w:val="20"/>
        </w:rPr>
        <w:t>, Huawei/HiSilicon</w:t>
      </w:r>
      <w:r w:rsidR="00AF3480">
        <w:rPr>
          <w:szCs w:val="20"/>
        </w:rPr>
        <w:t xml:space="preserve"> (S1)</w:t>
      </w:r>
      <w:r w:rsidR="0065649B">
        <w:rPr>
          <w:szCs w:val="20"/>
        </w:rPr>
        <w:t>, Xiaomi, TCL (S1/4), Convida, CMCC, Futurewei, Intel, OPPO (S5), Lenovo/</w:t>
      </w:r>
      <w:proofErr w:type="spellStart"/>
      <w:r w:rsidR="0065649B">
        <w:rPr>
          <w:szCs w:val="20"/>
        </w:rPr>
        <w:t>MotM</w:t>
      </w:r>
      <w:proofErr w:type="spellEnd"/>
      <w:r w:rsidR="0065649B">
        <w:rPr>
          <w:szCs w:val="20"/>
        </w:rPr>
        <w:t xml:space="preserve"> (S1),  </w:t>
      </w:r>
      <w:proofErr w:type="spellStart"/>
      <w:r w:rsidR="0065649B">
        <w:rPr>
          <w:szCs w:val="20"/>
        </w:rPr>
        <w:t>ASUSTek</w:t>
      </w:r>
      <w:proofErr w:type="spellEnd"/>
      <w:r w:rsidR="0065649B">
        <w:rPr>
          <w:szCs w:val="20"/>
        </w:rPr>
        <w:t xml:space="preserve"> (S1/4), </w:t>
      </w:r>
      <w:r w:rsidR="008C0266">
        <w:rPr>
          <w:szCs w:val="20"/>
        </w:rPr>
        <w:t>CATT (S1)</w:t>
      </w:r>
    </w:p>
    <w:p w14:paraId="444E33EB" w14:textId="77777777" w:rsidR="008C0266" w:rsidRDefault="008C0266" w:rsidP="00207656">
      <w:pPr>
        <w:snapToGrid w:val="0"/>
        <w:jc w:val="both"/>
        <w:rPr>
          <w:szCs w:val="20"/>
        </w:rPr>
      </w:pPr>
    </w:p>
    <w:p w14:paraId="097728C7" w14:textId="69FC1501" w:rsidR="008C0266" w:rsidRDefault="008C0266" w:rsidP="00207656">
      <w:pPr>
        <w:snapToGrid w:val="0"/>
        <w:jc w:val="both"/>
        <w:rPr>
          <w:szCs w:val="20"/>
        </w:rPr>
      </w:pPr>
      <w:r>
        <w:rPr>
          <w:szCs w:val="20"/>
        </w:rPr>
        <w:t>Support CFRA: ZTE, Lenovo/</w:t>
      </w:r>
      <w:proofErr w:type="spellStart"/>
      <w:r>
        <w:rPr>
          <w:szCs w:val="20"/>
        </w:rPr>
        <w:t>MotM</w:t>
      </w:r>
      <w:proofErr w:type="spellEnd"/>
      <w:r>
        <w:rPr>
          <w:szCs w:val="20"/>
        </w:rPr>
        <w:t xml:space="preserve">, MediaTek, Nokia/NSB, </w:t>
      </w:r>
      <w:proofErr w:type="spellStart"/>
      <w:r>
        <w:rPr>
          <w:szCs w:val="20"/>
        </w:rPr>
        <w:t>Futurewei</w:t>
      </w:r>
      <w:proofErr w:type="spellEnd"/>
      <w:r>
        <w:rPr>
          <w:szCs w:val="20"/>
        </w:rPr>
        <w:t xml:space="preserve">, </w:t>
      </w:r>
      <w:r w:rsidR="0088796C">
        <w:rPr>
          <w:szCs w:val="20"/>
        </w:rPr>
        <w:t>LGE</w:t>
      </w:r>
    </w:p>
    <w:p w14:paraId="072AA135" w14:textId="77777777" w:rsidR="008C0266" w:rsidRDefault="008C0266" w:rsidP="00207656">
      <w:pPr>
        <w:snapToGrid w:val="0"/>
        <w:jc w:val="both"/>
        <w:rPr>
          <w:szCs w:val="20"/>
        </w:rPr>
      </w:pPr>
    </w:p>
    <w:p w14:paraId="5631E813" w14:textId="452CFD3E" w:rsidR="00207656" w:rsidRDefault="00207656" w:rsidP="00207656">
      <w:pPr>
        <w:snapToGrid w:val="0"/>
        <w:jc w:val="both"/>
        <w:rPr>
          <w:szCs w:val="20"/>
        </w:rPr>
      </w:pPr>
      <w:r>
        <w:rPr>
          <w:szCs w:val="20"/>
        </w:rPr>
        <w:t>Concern: Ericsson</w:t>
      </w:r>
      <w:r w:rsidR="0065649B">
        <w:rPr>
          <w:szCs w:val="20"/>
        </w:rPr>
        <w:t xml:space="preserve">, </w:t>
      </w:r>
      <w:r w:rsidR="0088796C">
        <w:rPr>
          <w:szCs w:val="20"/>
        </w:rPr>
        <w:t>ZTE, vivo</w:t>
      </w:r>
    </w:p>
    <w:p w14:paraId="669CB1FF" w14:textId="77777777" w:rsidR="00207656" w:rsidRDefault="00207656" w:rsidP="00207656">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SpCell per-TRP BFR or SCell per-TRP BFR. If this is for SpCell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SCell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 xml:space="preserve">This is unclear. For SpCell,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1C76E5FC" w14:textId="77777777" w:rsidR="008F0A99" w:rsidRDefault="008F0A99" w:rsidP="00464DFE">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r w:rsidR="004968BB">
              <w:rPr>
                <w:rFonts w:eastAsiaTheme="minorEastAsia"/>
                <w:sz w:val="18"/>
                <w:szCs w:val="18"/>
                <w:lang w:eastAsia="zh-CN"/>
              </w:rPr>
              <w:t xml:space="preserve">For instance it remains open </w:t>
            </w:r>
          </w:p>
          <w:p w14:paraId="5F4412EF" w14:textId="78F017E1" w:rsidR="004968BB" w:rsidRDefault="004968BB" w:rsidP="00464DFE">
            <w:pPr>
              <w:snapToGrid w:val="0"/>
              <w:spacing w:line="264" w:lineRule="auto"/>
              <w:rPr>
                <w:rFonts w:eastAsiaTheme="minorEastAsia"/>
                <w:sz w:val="18"/>
                <w:szCs w:val="18"/>
                <w:lang w:eastAsia="zh-CN"/>
              </w:rPr>
            </w:pP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w:t>
            </w:r>
            <w:proofErr w:type="spellStart"/>
            <w:r w:rsidR="00431727">
              <w:rPr>
                <w:rFonts w:eastAsia="PMingLiU"/>
                <w:sz w:val="18"/>
                <w:szCs w:val="18"/>
                <w:lang w:eastAsia="zh-TW"/>
              </w:rPr>
              <w:t>contitions</w:t>
            </w:r>
            <w:proofErr w:type="spellEnd"/>
            <w:r w:rsidR="00431727">
              <w:rPr>
                <w:rFonts w:eastAsia="PMingLiU"/>
                <w:sz w:val="18"/>
                <w:szCs w:val="18"/>
                <w:lang w:eastAsia="zh-TW"/>
              </w:rPr>
              <w:t xml:space="preserve">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ins w:id="332" w:author="Runhua Chen" w:date="2021-08-17T10:49:00Z"/>
        </w:trPr>
        <w:tc>
          <w:tcPr>
            <w:tcW w:w="1494" w:type="dxa"/>
          </w:tcPr>
          <w:p w14:paraId="54DBD578" w14:textId="270B66DA" w:rsidR="007A5C5E" w:rsidRDefault="007A5C5E" w:rsidP="00954FBD">
            <w:pPr>
              <w:snapToGrid w:val="0"/>
              <w:spacing w:line="264" w:lineRule="auto"/>
              <w:rPr>
                <w:ins w:id="333" w:author="Runhua Chen" w:date="2021-08-17T10:49:00Z"/>
                <w:rFonts w:eastAsia="PMingLiU"/>
                <w:sz w:val="18"/>
                <w:szCs w:val="18"/>
                <w:lang w:eastAsia="zh-TW"/>
              </w:rPr>
            </w:pPr>
            <w:ins w:id="334" w:author="Runhua Chen" w:date="2021-08-17T10:49:00Z">
              <w:r>
                <w:rPr>
                  <w:rFonts w:eastAsia="PMingLiU"/>
                  <w:sz w:val="18"/>
                  <w:szCs w:val="18"/>
                  <w:lang w:eastAsia="zh-TW"/>
                </w:rPr>
                <w:t>Mod</w:t>
              </w:r>
            </w:ins>
          </w:p>
        </w:tc>
        <w:tc>
          <w:tcPr>
            <w:tcW w:w="8144" w:type="dxa"/>
          </w:tcPr>
          <w:p w14:paraId="10994B1E" w14:textId="553FE7E9" w:rsidR="007A5C5E" w:rsidRDefault="007A5C5E" w:rsidP="00954FBD">
            <w:pPr>
              <w:snapToGrid w:val="0"/>
              <w:spacing w:line="264" w:lineRule="auto"/>
              <w:rPr>
                <w:ins w:id="335" w:author="Runhua Chen" w:date="2021-08-17T10:49:00Z"/>
                <w:rFonts w:eastAsia="PMingLiU"/>
                <w:sz w:val="18"/>
                <w:szCs w:val="18"/>
                <w:lang w:eastAsia="zh-TW"/>
              </w:rPr>
            </w:pPr>
            <w:ins w:id="336" w:author="Runhua Chen" w:date="2021-08-17T10:49:00Z">
              <w:r>
                <w:rPr>
                  <w:rFonts w:eastAsia="PMingLiU"/>
                  <w:sz w:val="18"/>
                  <w:szCs w:val="18"/>
                  <w:lang w:eastAsia="zh-TW"/>
                </w:rPr>
                <w:t>Add</w:t>
              </w:r>
              <w:r w:rsidR="00686967">
                <w:rPr>
                  <w:rFonts w:eastAsia="PMingLiU"/>
                  <w:sz w:val="18"/>
                  <w:szCs w:val="18"/>
                  <w:lang w:eastAsia="zh-TW"/>
                </w:rPr>
                <w:t>ed a list of possible scenarios</w:t>
              </w:r>
            </w:ins>
            <w:ins w:id="337" w:author="Runhua Chen" w:date="2021-08-17T10:58:00Z">
              <w:r w:rsidR="00686967">
                <w:rPr>
                  <w:rFonts w:eastAsia="PMingLiU"/>
                  <w:sz w:val="18"/>
                  <w:szCs w:val="18"/>
                  <w:lang w:eastAsia="zh-TW"/>
                </w:rPr>
                <w:t xml:space="preserve">. Please share your views. </w:t>
              </w:r>
            </w:ins>
          </w:p>
        </w:tc>
      </w:tr>
      <w:tr w:rsidR="00BB6AB1" w14:paraId="2FF8A5D2" w14:textId="77777777" w:rsidTr="00E17F04">
        <w:trPr>
          <w:jc w:val="center"/>
        </w:trPr>
        <w:tc>
          <w:tcPr>
            <w:tcW w:w="1494" w:type="dxa"/>
          </w:tcPr>
          <w:p w14:paraId="63F840D6" w14:textId="402F52F0" w:rsidR="00BB6AB1" w:rsidRDefault="00BB6AB1" w:rsidP="00954FBD">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45DC5012" w14:textId="46C5A591" w:rsidR="00BB6AB1" w:rsidRDefault="00BB6AB1" w:rsidP="00954FBD">
            <w:pPr>
              <w:snapToGrid w:val="0"/>
              <w:spacing w:line="264" w:lineRule="auto"/>
              <w:rPr>
                <w:rFonts w:eastAsia="PMingLiU"/>
                <w:sz w:val="18"/>
                <w:szCs w:val="18"/>
                <w:lang w:eastAsia="zh-TW"/>
              </w:rPr>
            </w:pPr>
            <w:r>
              <w:rPr>
                <w:rFonts w:eastAsia="PMingLiU"/>
                <w:sz w:val="18"/>
                <w:szCs w:val="18"/>
                <w:lang w:eastAsia="zh-TW"/>
              </w:rPr>
              <w:t xml:space="preserve">Support both Scenario 1 and 4. </w:t>
            </w:r>
          </w:p>
        </w:tc>
      </w:tr>
      <w:tr w:rsidR="003F748F" w14:paraId="14D854C7" w14:textId="77777777" w:rsidTr="00E17F04">
        <w:trPr>
          <w:jc w:val="center"/>
        </w:trPr>
        <w:tc>
          <w:tcPr>
            <w:tcW w:w="1494" w:type="dxa"/>
          </w:tcPr>
          <w:p w14:paraId="15C1EBD0" w14:textId="743EE6F2" w:rsidR="003F748F" w:rsidRDefault="003F748F" w:rsidP="00954FBD">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4B80520B" w14:textId="6C711D78" w:rsidR="003F748F" w:rsidRDefault="003F748F" w:rsidP="00954FBD">
            <w:pPr>
              <w:snapToGrid w:val="0"/>
              <w:spacing w:line="264" w:lineRule="auto"/>
              <w:rPr>
                <w:rFonts w:eastAsia="PMingLiU"/>
                <w:sz w:val="18"/>
                <w:szCs w:val="18"/>
                <w:lang w:eastAsia="zh-TW"/>
              </w:rPr>
            </w:pPr>
            <w:r>
              <w:rPr>
                <w:rFonts w:eastAsia="PMingLiU"/>
                <w:sz w:val="18"/>
                <w:szCs w:val="18"/>
                <w:lang w:eastAsia="zh-TW"/>
              </w:rPr>
              <w:t>Support scenario 6</w:t>
            </w:r>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 xml:space="preserve">Support scenario 5.  When the MAC CE BFRQ </w:t>
            </w:r>
            <w:proofErr w:type="spellStart"/>
            <w:r>
              <w:rPr>
                <w:rFonts w:eastAsiaTheme="minorEastAsia"/>
                <w:sz w:val="18"/>
                <w:szCs w:val="18"/>
                <w:lang w:eastAsia="zh-CN"/>
              </w:rPr>
              <w:t>can not</w:t>
            </w:r>
            <w:proofErr w:type="spellEnd"/>
            <w:r>
              <w:rPr>
                <w:rFonts w:eastAsiaTheme="minorEastAsia"/>
                <w:sz w:val="18"/>
                <w:szCs w:val="18"/>
                <w:lang w:eastAsia="zh-CN"/>
              </w:rPr>
              <w:t xml:space="preserve">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r>
              <w:rPr>
                <w:rFonts w:eastAsia="PMingLiU"/>
                <w:sz w:val="18"/>
                <w:szCs w:val="18"/>
                <w:lang w:eastAsia="zh-TW"/>
              </w:rPr>
              <w:t>Support Scenario 1 and 4.</w:t>
            </w:r>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w:t>
            </w:r>
            <w:proofErr w:type="spellStart"/>
            <w:r>
              <w:rPr>
                <w:rFonts w:eastAsia="PMingLiU"/>
                <w:sz w:val="18"/>
                <w:szCs w:val="18"/>
                <w:lang w:eastAsia="zh-TW"/>
              </w:rPr>
              <w:t>Scarnaio</w:t>
            </w:r>
            <w:proofErr w:type="spellEnd"/>
            <w:r>
              <w:rPr>
                <w:rFonts w:eastAsia="PMingLiU"/>
                <w:sz w:val="18"/>
                <w:szCs w:val="18"/>
                <w:lang w:eastAsia="zh-TW"/>
              </w:rPr>
              <w:t xml:space="preserve">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both the CBFA-based and CFRA-</w:t>
            </w:r>
            <w:proofErr w:type="gramStart"/>
            <w:r>
              <w:rPr>
                <w:rFonts w:eastAsiaTheme="minorEastAsia"/>
                <w:sz w:val="18"/>
                <w:szCs w:val="18"/>
                <w:lang w:eastAsia="zh-CN"/>
              </w:rPr>
              <w:t>based(</w:t>
            </w:r>
            <w:proofErr w:type="gramEnd"/>
            <w:r>
              <w:rPr>
                <w:rFonts w:eastAsiaTheme="minorEastAsia"/>
                <w:sz w:val="18"/>
                <w:szCs w:val="18"/>
                <w:lang w:eastAsia="zh-CN"/>
              </w:rPr>
              <w:t xml:space="preserve">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 xml:space="preserve">we mentioned above, if this is for SpCell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For SCell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t>By default, if two TRPs fail in SpCell, CFRA-BFR as specified in Rel-15 should be supported. Then, the Scenario-1 is supported.</w:t>
            </w:r>
          </w:p>
        </w:tc>
      </w:tr>
      <w:tr w:rsidR="00585FDE" w14:paraId="2131AFC8" w14:textId="77777777" w:rsidTr="00C22B03">
        <w:trPr>
          <w:jc w:val="center"/>
        </w:trPr>
        <w:tc>
          <w:tcPr>
            <w:tcW w:w="1494" w:type="dxa"/>
          </w:tcPr>
          <w:p w14:paraId="5EC35FA7" w14:textId="0A3159E3"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083981B5" w14:textId="2251FEDB"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Need more discussion.</w:t>
            </w:r>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Futurewei</w:t>
            </w:r>
          </w:p>
        </w:tc>
        <w:tc>
          <w:tcPr>
            <w:tcW w:w="8144" w:type="dxa"/>
          </w:tcPr>
          <w:p w14:paraId="266E6014" w14:textId="08DD4F44"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5A119148" w14:textId="0710E5D2"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proofErr w:type="spellStart"/>
            <w:r>
              <w:rPr>
                <w:rFonts w:eastAsia="PMingLiU" w:hint="eastAsia"/>
                <w:sz w:val="18"/>
                <w:szCs w:val="18"/>
                <w:lang w:eastAsia="zh-TW"/>
              </w:rPr>
              <w:t>A</w:t>
            </w:r>
            <w:r>
              <w:rPr>
                <w:rFonts w:eastAsia="PMingLiU"/>
                <w:sz w:val="18"/>
                <w:szCs w:val="18"/>
                <w:lang w:eastAsia="zh-TW"/>
              </w:rPr>
              <w:t>SUSTeK</w:t>
            </w:r>
            <w:proofErr w:type="spellEnd"/>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117FDA54" w14:textId="1A7BFC58" w:rsidR="00283F16" w:rsidRDefault="00283F16" w:rsidP="00A20C3D">
            <w:pPr>
              <w:snapToGrid w:val="0"/>
              <w:spacing w:line="264" w:lineRule="auto"/>
              <w:rPr>
                <w:rFonts w:eastAsia="PMingLiU"/>
                <w:sz w:val="18"/>
                <w:szCs w:val="18"/>
                <w:lang w:eastAsia="zh-TW"/>
              </w:rPr>
            </w:pPr>
            <w:r>
              <w:rPr>
                <w:rFonts w:eastAsia="PMingLiU"/>
                <w:sz w:val="18"/>
                <w:szCs w:val="18"/>
                <w:lang w:eastAsia="zh-TW"/>
              </w:rPr>
              <w:t>Do not support. Scenario 1 looks like duplication of Rel-15/16, where functionality can be separately configured.</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PMingLiU"/>
                <w:sz w:val="18"/>
                <w:szCs w:val="18"/>
                <w:lang w:eastAsia="zh-TW"/>
              </w:rPr>
            </w:pPr>
            <w:r>
              <w:rPr>
                <w:rFonts w:eastAsia="PMingLiU"/>
                <w:sz w:val="18"/>
                <w:szCs w:val="18"/>
                <w:lang w:eastAsia="zh-TW"/>
              </w:rPr>
              <w:t>TCL</w:t>
            </w:r>
          </w:p>
        </w:tc>
        <w:tc>
          <w:tcPr>
            <w:tcW w:w="8144" w:type="dxa"/>
          </w:tcPr>
          <w:p w14:paraId="7B051568" w14:textId="5A9A71DB" w:rsidR="002708D5" w:rsidRDefault="002708D5" w:rsidP="00A20C3D">
            <w:pPr>
              <w:snapToGrid w:val="0"/>
              <w:spacing w:line="264" w:lineRule="auto"/>
              <w:rPr>
                <w:rFonts w:eastAsia="PMingLiU"/>
                <w:sz w:val="18"/>
                <w:szCs w:val="18"/>
                <w:lang w:eastAsia="zh-TW"/>
              </w:rPr>
            </w:pPr>
            <w:r w:rsidRPr="0097258A">
              <w:rPr>
                <w:rFonts w:eastAsia="Malgun Gothic"/>
                <w:sz w:val="18"/>
                <w:szCs w:val="18"/>
                <w:lang w:eastAsia="ko-KR"/>
              </w:rPr>
              <w:t>Support Scenario 1 and 4.</w:t>
            </w:r>
          </w:p>
        </w:tc>
      </w:tr>
      <w:tr w:rsidR="005E3276" w14:paraId="20D67B9E" w14:textId="77777777" w:rsidTr="00C22B03">
        <w:trPr>
          <w:jc w:val="center"/>
        </w:trPr>
        <w:tc>
          <w:tcPr>
            <w:tcW w:w="1494" w:type="dxa"/>
          </w:tcPr>
          <w:p w14:paraId="2813C89C" w14:textId="0F814008" w:rsidR="005E3276" w:rsidRDefault="005E3276" w:rsidP="00A20C3D">
            <w:pPr>
              <w:snapToGrid w:val="0"/>
              <w:spacing w:line="264" w:lineRule="auto"/>
              <w:rPr>
                <w:rFonts w:eastAsia="PMingLiU"/>
                <w:sz w:val="18"/>
                <w:szCs w:val="18"/>
                <w:lang w:eastAsia="zh-TW"/>
              </w:rPr>
            </w:pPr>
            <w:r>
              <w:rPr>
                <w:rFonts w:eastAsia="PMingLiU"/>
                <w:sz w:val="18"/>
                <w:szCs w:val="18"/>
                <w:lang w:eastAsia="zh-TW"/>
              </w:rPr>
              <w:t>Convida Wireless</w:t>
            </w:r>
          </w:p>
        </w:tc>
        <w:tc>
          <w:tcPr>
            <w:tcW w:w="8144" w:type="dxa"/>
          </w:tcPr>
          <w:p w14:paraId="50711120" w14:textId="77777777" w:rsidR="005E3276"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p w14:paraId="1A03DA32" w14:textId="2D6A36B6" w:rsidR="005E3276" w:rsidRPr="0097258A"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Suggest to not argue too much about the scenarios in this meeting, but to study until next meeting. Suggest </w:t>
            </w:r>
            <w:proofErr w:type="gramStart"/>
            <w:r>
              <w:rPr>
                <w:rFonts w:eastAsia="Malgun Gothic"/>
                <w:sz w:val="18"/>
                <w:szCs w:val="18"/>
                <w:lang w:eastAsia="ko-KR"/>
              </w:rPr>
              <w:t>to keep</w:t>
            </w:r>
            <w:proofErr w:type="gramEnd"/>
            <w:r>
              <w:rPr>
                <w:rFonts w:eastAsia="Malgun Gothic"/>
                <w:sz w:val="18"/>
                <w:szCs w:val="18"/>
                <w:lang w:eastAsia="ko-KR"/>
              </w:rPr>
              <w:t xml:space="preserve"> all or none of the scenarios in the FFS.</w:t>
            </w:r>
          </w:p>
        </w:tc>
      </w:tr>
      <w:tr w:rsidR="00196FFF" w14:paraId="127DECCF" w14:textId="77777777" w:rsidTr="00BD711F">
        <w:trPr>
          <w:jc w:val="center"/>
          <w:ins w:id="338" w:author="Runhua Chen" w:date="2021-08-19T12:01:00Z"/>
        </w:trPr>
        <w:tc>
          <w:tcPr>
            <w:tcW w:w="1494" w:type="dxa"/>
          </w:tcPr>
          <w:p w14:paraId="6F828425" w14:textId="77777777" w:rsidR="00196FFF" w:rsidRDefault="00196FFF" w:rsidP="00BD711F">
            <w:pPr>
              <w:snapToGrid w:val="0"/>
              <w:spacing w:line="264" w:lineRule="auto"/>
              <w:rPr>
                <w:ins w:id="339" w:author="Runhua Chen" w:date="2021-08-19T12:01:00Z"/>
                <w:rFonts w:eastAsia="PMingLiU"/>
                <w:sz w:val="18"/>
                <w:szCs w:val="18"/>
                <w:lang w:eastAsia="zh-TW"/>
              </w:rPr>
            </w:pPr>
            <w:ins w:id="340" w:author="Runhua Chen" w:date="2021-08-19T12:01:00Z">
              <w:r>
                <w:rPr>
                  <w:rFonts w:eastAsia="PMingLiU"/>
                  <w:sz w:val="18"/>
                  <w:szCs w:val="18"/>
                  <w:lang w:eastAsia="zh-TW"/>
                </w:rPr>
                <w:t>Mod</w:t>
              </w:r>
            </w:ins>
          </w:p>
        </w:tc>
        <w:tc>
          <w:tcPr>
            <w:tcW w:w="8144" w:type="dxa"/>
          </w:tcPr>
          <w:p w14:paraId="7D14638B" w14:textId="77777777" w:rsidR="00196FFF" w:rsidRPr="00196FFF" w:rsidRDefault="00196FFF" w:rsidP="00BD711F">
            <w:pPr>
              <w:snapToGrid w:val="0"/>
              <w:spacing w:line="264" w:lineRule="auto"/>
              <w:rPr>
                <w:ins w:id="341" w:author="Runhua Chen" w:date="2021-08-19T12:01:00Z"/>
                <w:rFonts w:eastAsia="Malgun Gothic"/>
                <w:sz w:val="18"/>
                <w:szCs w:val="18"/>
                <w:lang w:eastAsia="ko-KR"/>
              </w:rPr>
            </w:pPr>
            <w:ins w:id="342" w:author="Runhua Chen" w:date="2021-08-19T12:01:00Z">
              <w:r>
                <w:rPr>
                  <w:rFonts w:eastAsia="Malgun Gothic"/>
                  <w:sz w:val="18"/>
                  <w:szCs w:val="18"/>
                  <w:lang w:eastAsia="ko-KR"/>
                </w:rPr>
                <w:t xml:space="preserve">Summary </w:t>
              </w:r>
            </w:ins>
          </w:p>
          <w:p w14:paraId="123BBF1D" w14:textId="77777777" w:rsidR="00196FFF" w:rsidRPr="002D7DD0" w:rsidRDefault="00196FFF" w:rsidP="00BD711F">
            <w:pPr>
              <w:pStyle w:val="ListParagraph"/>
              <w:numPr>
                <w:ilvl w:val="0"/>
                <w:numId w:val="101"/>
              </w:numPr>
              <w:snapToGrid w:val="0"/>
              <w:spacing w:line="264" w:lineRule="auto"/>
              <w:rPr>
                <w:ins w:id="343" w:author="Runhua Chen" w:date="2021-08-19T12:01:00Z"/>
                <w:rFonts w:eastAsia="Malgun Gothic"/>
                <w:sz w:val="18"/>
                <w:szCs w:val="18"/>
                <w:lang w:eastAsia="ko-KR"/>
              </w:rPr>
            </w:pPr>
            <w:ins w:id="344" w:author="Runhua Chen" w:date="2021-08-19T12:01:00Z">
              <w:r w:rsidRPr="002D7DD0">
                <w:rPr>
                  <w:rFonts w:eastAsia="Malgun Gothic"/>
                  <w:sz w:val="18"/>
                  <w:szCs w:val="18"/>
                  <w:lang w:eastAsia="ko-KR"/>
                </w:rPr>
                <w:t xml:space="preserve">Updated company position. </w:t>
              </w:r>
            </w:ins>
          </w:p>
          <w:p w14:paraId="191F7981" w14:textId="77777777" w:rsidR="00196FFF" w:rsidRPr="002D7DD0" w:rsidRDefault="00196FFF" w:rsidP="00BD711F">
            <w:pPr>
              <w:pStyle w:val="ListParagraph"/>
              <w:numPr>
                <w:ilvl w:val="0"/>
                <w:numId w:val="101"/>
              </w:numPr>
              <w:snapToGrid w:val="0"/>
              <w:spacing w:line="264" w:lineRule="auto"/>
              <w:rPr>
                <w:ins w:id="345" w:author="Runhua Chen" w:date="2021-08-19T12:01:00Z"/>
                <w:rFonts w:eastAsia="Malgun Gothic"/>
                <w:sz w:val="18"/>
                <w:szCs w:val="18"/>
                <w:lang w:eastAsia="ko-KR"/>
              </w:rPr>
            </w:pPr>
            <w:ins w:id="346" w:author="Runhua Chen" w:date="2021-08-19T12:01:00Z">
              <w:r>
                <w:rPr>
                  <w:rFonts w:eastAsia="Malgun Gothic"/>
                  <w:sz w:val="18"/>
                  <w:szCs w:val="18"/>
                  <w:lang w:val="en-US" w:eastAsia="ko-KR"/>
                </w:rPr>
                <w:t xml:space="preserve">Clarified that CFRA refers to Rel.15 CFRA type of fallback transmission. </w:t>
              </w:r>
            </w:ins>
          </w:p>
          <w:p w14:paraId="678505A7" w14:textId="77777777" w:rsidR="00196FFF" w:rsidRDefault="00196FFF" w:rsidP="00BD711F">
            <w:pPr>
              <w:snapToGrid w:val="0"/>
              <w:spacing w:line="264" w:lineRule="auto"/>
              <w:rPr>
                <w:ins w:id="347" w:author="Runhua Chen" w:date="2021-08-19T12:01:00Z"/>
                <w:rFonts w:eastAsia="Malgun Gothic"/>
                <w:sz w:val="18"/>
                <w:szCs w:val="18"/>
                <w:lang w:eastAsia="ko-KR"/>
              </w:rPr>
            </w:pPr>
            <w:ins w:id="348" w:author="Runhua Chen" w:date="2021-08-19T12:01:00Z">
              <w:r>
                <w:rPr>
                  <w:rFonts w:eastAsia="Malgun Gothic"/>
                  <w:sz w:val="18"/>
                  <w:szCs w:val="18"/>
                  <w:lang w:eastAsia="ko-KR"/>
                </w:rPr>
                <w:t xml:space="preserve">Question: </w:t>
              </w:r>
            </w:ins>
          </w:p>
          <w:p w14:paraId="7536D5EB" w14:textId="77777777" w:rsidR="00196FFF" w:rsidRPr="004F0748" w:rsidRDefault="00196FFF" w:rsidP="00BD711F">
            <w:pPr>
              <w:pStyle w:val="ListParagraph"/>
              <w:numPr>
                <w:ilvl w:val="0"/>
                <w:numId w:val="102"/>
              </w:numPr>
              <w:snapToGrid w:val="0"/>
              <w:spacing w:line="264" w:lineRule="auto"/>
              <w:rPr>
                <w:ins w:id="349" w:author="Runhua Chen" w:date="2021-08-19T12:01:00Z"/>
                <w:rFonts w:eastAsia="Malgun Gothic"/>
                <w:sz w:val="18"/>
                <w:szCs w:val="18"/>
                <w:lang w:eastAsia="ko-KR"/>
              </w:rPr>
            </w:pPr>
            <w:ins w:id="350" w:author="Runhua Chen" w:date="2021-08-19T12:01:00Z">
              <w:r w:rsidRPr="004F0748">
                <w:rPr>
                  <w:rFonts w:eastAsia="Malgun Gothic"/>
                  <w:sz w:val="18"/>
                  <w:szCs w:val="18"/>
                  <w:lang w:eastAsia="ko-KR"/>
                </w:rPr>
                <w:t xml:space="preserve">For scenarios for CBRA, it seems most companies are OK with least Scenario 1. Can everyone agree to </w:t>
              </w:r>
              <w:proofErr w:type="spellStart"/>
              <w:r w:rsidRPr="004F0748">
                <w:rPr>
                  <w:rFonts w:eastAsia="Malgun Gothic"/>
                  <w:sz w:val="18"/>
                  <w:szCs w:val="18"/>
                  <w:lang w:eastAsia="ko-KR"/>
                </w:rPr>
                <w:t>Sceanrio</w:t>
              </w:r>
              <w:proofErr w:type="spellEnd"/>
              <w:r w:rsidRPr="004F0748">
                <w:rPr>
                  <w:rFonts w:eastAsia="Malgun Gothic"/>
                  <w:sz w:val="18"/>
                  <w:szCs w:val="18"/>
                  <w:lang w:eastAsia="ko-KR"/>
                </w:rPr>
                <w:t xml:space="preserve"> 1?  (other scenario can be further discussed). </w:t>
              </w:r>
            </w:ins>
          </w:p>
          <w:p w14:paraId="53B99B0C" w14:textId="77777777" w:rsidR="00196FFF" w:rsidRDefault="00196FFF" w:rsidP="00BD711F">
            <w:pPr>
              <w:pStyle w:val="ListParagraph"/>
              <w:numPr>
                <w:ilvl w:val="0"/>
                <w:numId w:val="102"/>
              </w:numPr>
              <w:snapToGrid w:val="0"/>
              <w:spacing w:line="264" w:lineRule="auto"/>
              <w:rPr>
                <w:ins w:id="351" w:author="Runhua Chen" w:date="2021-08-19T12:01:00Z"/>
                <w:rFonts w:eastAsia="Malgun Gothic"/>
                <w:sz w:val="18"/>
                <w:szCs w:val="18"/>
                <w:lang w:eastAsia="ko-KR"/>
              </w:rPr>
            </w:pPr>
            <w:ins w:id="352" w:author="Runhua Chen" w:date="2021-08-19T12:01:00Z">
              <w:r>
                <w:rPr>
                  <w:rFonts w:eastAsia="Malgun Gothic"/>
                  <w:sz w:val="18"/>
                  <w:szCs w:val="18"/>
                  <w:lang w:eastAsia="ko-KR"/>
                </w:rPr>
                <w:t xml:space="preserve">It seems support of Rel.15 CFRA-type of fallback is strong. @All: can </w:t>
              </w:r>
              <w:proofErr w:type="spellStart"/>
              <w:r>
                <w:rPr>
                  <w:rFonts w:eastAsia="Malgun Gothic"/>
                  <w:sz w:val="18"/>
                  <w:szCs w:val="18"/>
                  <w:lang w:eastAsia="ko-KR"/>
                </w:rPr>
                <w:t>everone</w:t>
              </w:r>
              <w:proofErr w:type="spellEnd"/>
              <w:r>
                <w:rPr>
                  <w:rFonts w:eastAsia="Malgun Gothic"/>
                  <w:sz w:val="18"/>
                  <w:szCs w:val="18"/>
                  <w:lang w:eastAsia="ko-KR"/>
                </w:rPr>
                <w:t xml:space="preserve"> accept this? </w:t>
              </w:r>
            </w:ins>
          </w:p>
        </w:tc>
      </w:tr>
      <w:tr w:rsidR="009F2914" w14:paraId="406F1BEC" w14:textId="77777777" w:rsidTr="00BD711F">
        <w:trPr>
          <w:jc w:val="center"/>
        </w:trPr>
        <w:tc>
          <w:tcPr>
            <w:tcW w:w="1494" w:type="dxa"/>
          </w:tcPr>
          <w:p w14:paraId="4CF9CD8A" w14:textId="310FB489" w:rsidR="009F2914" w:rsidRDefault="009F2914" w:rsidP="00BD711F">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5291B4F1" w14:textId="77777777" w:rsidR="009F2914" w:rsidRDefault="009F2914" w:rsidP="00BD711F">
            <w:pPr>
              <w:snapToGrid w:val="0"/>
              <w:spacing w:line="264" w:lineRule="auto"/>
              <w:rPr>
                <w:rFonts w:eastAsia="Malgun Gothic"/>
                <w:sz w:val="18"/>
                <w:szCs w:val="18"/>
                <w:lang w:eastAsia="ko-KR"/>
              </w:rPr>
            </w:pPr>
            <w:r>
              <w:rPr>
                <w:rFonts w:eastAsia="Malgun Gothic"/>
                <w:sz w:val="18"/>
                <w:szCs w:val="18"/>
                <w:lang w:eastAsia="ko-KR"/>
              </w:rPr>
              <w:t>For Q1: OK</w:t>
            </w:r>
          </w:p>
          <w:p w14:paraId="264F0492" w14:textId="27C232A8" w:rsidR="009F2914" w:rsidRDefault="009F2914" w:rsidP="00BD711F">
            <w:pPr>
              <w:snapToGrid w:val="0"/>
              <w:spacing w:line="264" w:lineRule="auto"/>
              <w:rPr>
                <w:rFonts w:eastAsia="Malgun Gothic"/>
                <w:sz w:val="18"/>
                <w:szCs w:val="18"/>
                <w:lang w:eastAsia="ko-KR"/>
              </w:rPr>
            </w:pPr>
            <w:r>
              <w:rPr>
                <w:rFonts w:eastAsia="Malgun Gothic"/>
                <w:sz w:val="18"/>
                <w:szCs w:val="18"/>
                <w:lang w:eastAsia="ko-KR"/>
              </w:rPr>
              <w:t xml:space="preserve">For Q2: We prefer no CFRA fall back. It is not popular in the field in R15 to our knowledge. CBRA is more resource efficient. </w:t>
            </w:r>
          </w:p>
        </w:tc>
      </w:tr>
    </w:tbl>
    <w:p w14:paraId="35B532AE" w14:textId="1B029E94"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FFS: Introduce a UE capability </w:t>
      </w:r>
      <w:proofErr w:type="spellStart"/>
      <w:r w:rsidRPr="002E39B4">
        <w:rPr>
          <w:rFonts w:eastAsia="DengXian" w:cs="Times"/>
          <w:bCs/>
          <w:iCs/>
          <w:kern w:val="32"/>
          <w:szCs w:val="22"/>
          <w:lang w:eastAsia="zh-CN"/>
        </w:rPr>
        <w:t>Ncap</w:t>
      </w:r>
      <w:proofErr w:type="spellEnd"/>
      <w:r w:rsidRPr="002E39B4">
        <w:rPr>
          <w:rFonts w:eastAsia="DengXian"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DengXian" w:cs="Times"/>
          <w:bCs/>
          <w:iCs/>
          <w:kern w:val="32"/>
          <w:szCs w:val="22"/>
          <w:lang w:eastAsia="zh-CN"/>
        </w:rPr>
        <w:t>ms</w:t>
      </w:r>
      <w:proofErr w:type="spellEnd"/>
      <w:r w:rsidRPr="002E39B4">
        <w:rPr>
          <w:rFonts w:eastAsia="DengXian"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353"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353"/>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CSI-AssociatedReportConfigInfo</w:t>
      </w:r>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ListParagraph"/>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ListParagraph"/>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t>Agreement</w:t>
      </w:r>
    </w:p>
    <w:p w14:paraId="14234FDE" w14:textId="77777777" w:rsidR="00C80E32" w:rsidRPr="00835FC3" w:rsidRDefault="00C80E32" w:rsidP="00C80E32">
      <w:pPr>
        <w:pStyle w:val="ListParagraph"/>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(e.g.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 xml:space="preserve">FFS: Content of MAC-CE related to SpCell when transmitted on msg3, </w:t>
      </w:r>
      <w:proofErr w:type="spellStart"/>
      <w:r w:rsidRPr="005E59D7">
        <w:rPr>
          <w:lang w:eastAsia="x-none"/>
        </w:rPr>
        <w:t>msgA</w:t>
      </w:r>
      <w:proofErr w:type="spellEnd"/>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BD711F"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BD711F"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BD711F"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BD711F"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BD711F"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BD711F"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BD711F"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BD711F"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BD711F"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BD711F"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BD711F"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BD711F"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BD711F"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BD711F"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BD711F"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BD711F"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BD711F"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BD711F"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BD711F"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BD711F"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BD711F"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BD711F"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BD711F"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BD711F"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EEF3A" w14:textId="77777777" w:rsidR="00A1424E" w:rsidRDefault="00A1424E" w:rsidP="005A0FB0">
      <w:r>
        <w:separator/>
      </w:r>
    </w:p>
  </w:endnote>
  <w:endnote w:type="continuationSeparator" w:id="0">
    <w:p w14:paraId="7A8D19A8" w14:textId="77777777" w:rsidR="00A1424E" w:rsidRDefault="00A1424E"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厡"/>
    <w:panose1 w:val="02020603050405020304"/>
    <w:charset w:val="00"/>
    <w:family w:val="roman"/>
    <w:pitch w:val="variable"/>
    <w:sig w:usb0="20002A87"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D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A8C13" w14:textId="77777777" w:rsidR="00A1424E" w:rsidRDefault="00A1424E" w:rsidP="005A0FB0">
      <w:r>
        <w:separator/>
      </w:r>
    </w:p>
  </w:footnote>
  <w:footnote w:type="continuationSeparator" w:id="0">
    <w:p w14:paraId="467C5E51" w14:textId="77777777" w:rsidR="00A1424E" w:rsidRDefault="00A1424E"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CC35282"/>
    <w:multiLevelType w:val="hybridMultilevel"/>
    <w:tmpl w:val="F3547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FB3CA2"/>
    <w:multiLevelType w:val="hybridMultilevel"/>
    <w:tmpl w:val="8994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A56775"/>
    <w:multiLevelType w:val="hybridMultilevel"/>
    <w:tmpl w:val="5A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7"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424F0E14"/>
    <w:multiLevelType w:val="hybridMultilevel"/>
    <w:tmpl w:val="B2C6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6" w15:restartNumberingAfterBreak="0">
    <w:nsid w:val="43705E61"/>
    <w:multiLevelType w:val="hybridMultilevel"/>
    <w:tmpl w:val="10E6C35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0"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1"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6"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9"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3"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2"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3"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4"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8" w15:restartNumberingAfterBreak="0">
    <w:nsid w:val="6B573C3A"/>
    <w:multiLevelType w:val="hybridMultilevel"/>
    <w:tmpl w:val="62A4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0"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7"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0"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5"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7"/>
  </w:num>
  <w:num w:numId="6">
    <w:abstractNumId w:val="45"/>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8"/>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9"/>
  </w:num>
  <w:num w:numId="13">
    <w:abstractNumId w:val="34"/>
  </w:num>
  <w:num w:numId="14">
    <w:abstractNumId w:val="94"/>
  </w:num>
  <w:num w:numId="15">
    <w:abstractNumId w:val="2"/>
  </w:num>
  <w:num w:numId="16">
    <w:abstractNumId w:val="86"/>
  </w:num>
  <w:num w:numId="17">
    <w:abstractNumId w:val="30"/>
  </w:num>
  <w:num w:numId="18">
    <w:abstractNumId w:val="64"/>
  </w:num>
  <w:num w:numId="19">
    <w:abstractNumId w:val="62"/>
  </w:num>
  <w:num w:numId="20">
    <w:abstractNumId w:val="41"/>
  </w:num>
  <w:num w:numId="21">
    <w:abstractNumId w:val="95"/>
  </w:num>
  <w:num w:numId="22">
    <w:abstractNumId w:val="37"/>
  </w:num>
  <w:num w:numId="23">
    <w:abstractNumId w:val="63"/>
  </w:num>
  <w:num w:numId="24">
    <w:abstractNumId w:val="77"/>
  </w:num>
  <w:num w:numId="25">
    <w:abstractNumId w:val="92"/>
  </w:num>
  <w:num w:numId="26">
    <w:abstractNumId w:val="48"/>
  </w:num>
  <w:num w:numId="27">
    <w:abstractNumId w:val="10"/>
  </w:num>
  <w:num w:numId="28">
    <w:abstractNumId w:val="88"/>
  </w:num>
  <w:num w:numId="29">
    <w:abstractNumId w:val="60"/>
  </w:num>
  <w:num w:numId="30">
    <w:abstractNumId w:val="7"/>
  </w:num>
  <w:num w:numId="31">
    <w:abstractNumId w:val="33"/>
  </w:num>
  <w:num w:numId="32">
    <w:abstractNumId w:val="29"/>
  </w:num>
  <w:num w:numId="33">
    <w:abstractNumId w:val="12"/>
  </w:num>
  <w:num w:numId="34">
    <w:abstractNumId w:val="83"/>
  </w:num>
  <w:num w:numId="35">
    <w:abstractNumId w:val="35"/>
  </w:num>
  <w:num w:numId="36">
    <w:abstractNumId w:val="61"/>
  </w:num>
  <w:num w:numId="37">
    <w:abstractNumId w:val="38"/>
  </w:num>
  <w:num w:numId="38">
    <w:abstractNumId w:val="67"/>
  </w:num>
  <w:num w:numId="39">
    <w:abstractNumId w:val="47"/>
  </w:num>
  <w:num w:numId="40">
    <w:abstractNumId w:val="65"/>
  </w:num>
  <w:num w:numId="41">
    <w:abstractNumId w:val="16"/>
  </w:num>
  <w:num w:numId="42">
    <w:abstractNumId w:val="75"/>
  </w:num>
  <w:num w:numId="43">
    <w:abstractNumId w:val="50"/>
  </w:num>
  <w:num w:numId="44">
    <w:abstractNumId w:val="25"/>
  </w:num>
  <w:num w:numId="45">
    <w:abstractNumId w:val="84"/>
  </w:num>
  <w:num w:numId="46">
    <w:abstractNumId w:val="19"/>
  </w:num>
  <w:num w:numId="47">
    <w:abstractNumId w:val="59"/>
  </w:num>
  <w:num w:numId="48">
    <w:abstractNumId w:val="57"/>
  </w:num>
  <w:num w:numId="49">
    <w:abstractNumId w:val="5"/>
  </w:num>
  <w:num w:numId="50">
    <w:abstractNumId w:val="39"/>
  </w:num>
  <w:num w:numId="51">
    <w:abstractNumId w:val="80"/>
  </w:num>
  <w:num w:numId="52">
    <w:abstractNumId w:val="93"/>
  </w:num>
  <w:num w:numId="53">
    <w:abstractNumId w:val="3"/>
  </w:num>
  <w:num w:numId="54">
    <w:abstractNumId w:val="54"/>
  </w:num>
  <w:num w:numId="55">
    <w:abstractNumId w:val="28"/>
  </w:num>
  <w:num w:numId="56">
    <w:abstractNumId w:val="24"/>
  </w:num>
  <w:num w:numId="57">
    <w:abstractNumId w:val="46"/>
  </w:num>
  <w:num w:numId="58">
    <w:abstractNumId w:val="42"/>
  </w:num>
  <w:num w:numId="59">
    <w:abstractNumId w:val="6"/>
  </w:num>
  <w:num w:numId="60">
    <w:abstractNumId w:val="70"/>
  </w:num>
  <w:num w:numId="61">
    <w:abstractNumId w:val="68"/>
  </w:num>
  <w:num w:numId="62">
    <w:abstractNumId w:val="51"/>
  </w:num>
  <w:num w:numId="63">
    <w:abstractNumId w:val="1"/>
  </w:num>
  <w:num w:numId="64">
    <w:abstractNumId w:val="91"/>
  </w:num>
  <w:num w:numId="65">
    <w:abstractNumId w:val="23"/>
  </w:num>
  <w:num w:numId="66">
    <w:abstractNumId w:val="72"/>
  </w:num>
  <w:num w:numId="67">
    <w:abstractNumId w:val="52"/>
  </w:num>
  <w:num w:numId="68">
    <w:abstractNumId w:val="73"/>
  </w:num>
  <w:num w:numId="69">
    <w:abstractNumId w:val="32"/>
  </w:num>
  <w:num w:numId="70">
    <w:abstractNumId w:val="43"/>
  </w:num>
  <w:num w:numId="71">
    <w:abstractNumId w:val="66"/>
  </w:num>
  <w:num w:numId="72">
    <w:abstractNumId w:val="26"/>
  </w:num>
  <w:num w:numId="73">
    <w:abstractNumId w:val="15"/>
  </w:num>
  <w:num w:numId="74">
    <w:abstractNumId w:val="82"/>
  </w:num>
  <w:num w:numId="75">
    <w:abstractNumId w:val="27"/>
  </w:num>
  <w:num w:numId="76">
    <w:abstractNumId w:val="31"/>
  </w:num>
  <w:num w:numId="77">
    <w:abstractNumId w:val="0"/>
  </w:num>
  <w:num w:numId="78">
    <w:abstractNumId w:val="89"/>
  </w:num>
  <w:num w:numId="79">
    <w:abstractNumId w:val="55"/>
  </w:num>
  <w:num w:numId="80">
    <w:abstractNumId w:val="18"/>
  </w:num>
  <w:num w:numId="81">
    <w:abstractNumId w:val="81"/>
  </w:num>
  <w:num w:numId="8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num>
  <w:num w:numId="87">
    <w:abstractNumId w:val="20"/>
  </w:num>
  <w:num w:numId="88">
    <w:abstractNumId w:val="49"/>
  </w:num>
  <w:num w:numId="89">
    <w:abstractNumId w:val="96"/>
  </w:num>
  <w:num w:numId="90">
    <w:abstractNumId w:val="90"/>
  </w:num>
  <w:num w:numId="91">
    <w:abstractNumId w:val="76"/>
  </w:num>
  <w:num w:numId="92">
    <w:abstractNumId w:val="9"/>
  </w:num>
  <w:num w:numId="93">
    <w:abstractNumId w:val="11"/>
  </w:num>
  <w:num w:numId="94">
    <w:abstractNumId w:val="74"/>
  </w:num>
  <w:num w:numId="95">
    <w:abstractNumId w:val="78"/>
  </w:num>
  <w:num w:numId="96">
    <w:abstractNumId w:val="17"/>
  </w:num>
  <w:num w:numId="97">
    <w:abstractNumId w:val="21"/>
  </w:num>
  <w:num w:numId="98">
    <w:abstractNumId w:val="69"/>
  </w:num>
  <w:num w:numId="99">
    <w:abstractNumId w:val="40"/>
  </w:num>
  <w:num w:numId="100">
    <w:abstractNumId w:val="13"/>
  </w:num>
  <w:num w:numId="101">
    <w:abstractNumId w:val="44"/>
  </w:num>
  <w:num w:numId="102">
    <w:abstractNumId w:val="14"/>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ongWon Go">
    <w15:presenceInfo w15:providerId="None" w15:userId="SeongWon Go"/>
  </w15:person>
  <w15:person w15:author="Siva Muruganathan">
    <w15:presenceInfo w15:providerId="AD" w15:userId="S::siva.muruganathan@ericsson.com::70cf1c90-cd0b-43fd-86bd-85b4ac9cc3c4"/>
  </w15:person>
  <w15:person w15:author="Yan Zhou">
    <w15:presenceInfo w15:providerId="AD" w15:userId="S::yanzhou@qti.qualcomm.com::b34e7faa-9289-4c9b-82d4-a6f73ea0bb68"/>
  </w15:person>
  <w15:person w15:author="Darcy Tsai">
    <w15:presenceInfo w15:providerId="None" w15:userId="Darcy Tsai"/>
  </w15:person>
  <w15:person w15:author="Yushu Zhang">
    <w15:presenceInfo w15:providerId="AD" w15:userId="S::yushu_zhang@apple.com::57f8f6f2-1a72-42c1-902a-e376415f82dc"/>
  </w15:person>
  <w15:person w15:author="ZTE-Bo">
    <w15:presenceInfo w15:providerId="None" w15:userId="ZTE-Bo"/>
  </w15:person>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zMDYyMDa2NDKxMDRR0lEKTi0uzszPAykwNK0FAFV/ZfotAAAA"/>
  </w:docVars>
  <w:rsids>
    <w:rsidRoot w:val="00A62A1B"/>
    <w:rsid w:val="00000C80"/>
    <w:rsid w:val="0000142F"/>
    <w:rsid w:val="00001520"/>
    <w:rsid w:val="00001614"/>
    <w:rsid w:val="000016C0"/>
    <w:rsid w:val="00001783"/>
    <w:rsid w:val="00001803"/>
    <w:rsid w:val="00001AC4"/>
    <w:rsid w:val="0000276C"/>
    <w:rsid w:val="000031F0"/>
    <w:rsid w:val="00003B5D"/>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47E18"/>
    <w:rsid w:val="000505AC"/>
    <w:rsid w:val="00050A89"/>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2F3B"/>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72E1"/>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722"/>
    <w:rsid w:val="00094CFE"/>
    <w:rsid w:val="00094E57"/>
    <w:rsid w:val="0009527B"/>
    <w:rsid w:val="00095ACF"/>
    <w:rsid w:val="00095D5D"/>
    <w:rsid w:val="00096559"/>
    <w:rsid w:val="000974CD"/>
    <w:rsid w:val="00097619"/>
    <w:rsid w:val="000979DE"/>
    <w:rsid w:val="00097E24"/>
    <w:rsid w:val="00097E3F"/>
    <w:rsid w:val="000A0D3A"/>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0B6"/>
    <w:rsid w:val="000C6357"/>
    <w:rsid w:val="000C687C"/>
    <w:rsid w:val="000C76FD"/>
    <w:rsid w:val="000C7B9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69B6"/>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D"/>
    <w:rsid w:val="000F6B2C"/>
    <w:rsid w:val="000F71E7"/>
    <w:rsid w:val="000F746A"/>
    <w:rsid w:val="000F75FB"/>
    <w:rsid w:val="000F7D2A"/>
    <w:rsid w:val="000F7DD7"/>
    <w:rsid w:val="00100046"/>
    <w:rsid w:val="00100E35"/>
    <w:rsid w:val="001015A7"/>
    <w:rsid w:val="00101A47"/>
    <w:rsid w:val="00101FDD"/>
    <w:rsid w:val="0010213C"/>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E90"/>
    <w:rsid w:val="00107F92"/>
    <w:rsid w:val="001103A4"/>
    <w:rsid w:val="00110CC8"/>
    <w:rsid w:val="00111182"/>
    <w:rsid w:val="00111870"/>
    <w:rsid w:val="00111C95"/>
    <w:rsid w:val="00111D0A"/>
    <w:rsid w:val="001128E6"/>
    <w:rsid w:val="00112F8E"/>
    <w:rsid w:val="00113584"/>
    <w:rsid w:val="001137F6"/>
    <w:rsid w:val="00113809"/>
    <w:rsid w:val="0011397D"/>
    <w:rsid w:val="00113DF9"/>
    <w:rsid w:val="00113E4F"/>
    <w:rsid w:val="00113EB2"/>
    <w:rsid w:val="00114162"/>
    <w:rsid w:val="001147FE"/>
    <w:rsid w:val="00114F26"/>
    <w:rsid w:val="00115911"/>
    <w:rsid w:val="00116255"/>
    <w:rsid w:val="00116E5E"/>
    <w:rsid w:val="00117099"/>
    <w:rsid w:val="00117CF5"/>
    <w:rsid w:val="0012112B"/>
    <w:rsid w:val="00121131"/>
    <w:rsid w:val="00122502"/>
    <w:rsid w:val="00123319"/>
    <w:rsid w:val="00123750"/>
    <w:rsid w:val="0012382D"/>
    <w:rsid w:val="00123DAB"/>
    <w:rsid w:val="00124E22"/>
    <w:rsid w:val="001253ED"/>
    <w:rsid w:val="00125637"/>
    <w:rsid w:val="001267D1"/>
    <w:rsid w:val="001269C8"/>
    <w:rsid w:val="001273A4"/>
    <w:rsid w:val="001276D9"/>
    <w:rsid w:val="00130047"/>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1DF0"/>
    <w:rsid w:val="001421A3"/>
    <w:rsid w:val="0014275E"/>
    <w:rsid w:val="00142D8A"/>
    <w:rsid w:val="00142E89"/>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55D4E"/>
    <w:rsid w:val="00157786"/>
    <w:rsid w:val="0016077E"/>
    <w:rsid w:val="00160C55"/>
    <w:rsid w:val="00161B44"/>
    <w:rsid w:val="00161BE3"/>
    <w:rsid w:val="00161EA0"/>
    <w:rsid w:val="0016220F"/>
    <w:rsid w:val="00162643"/>
    <w:rsid w:val="001627CB"/>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5120"/>
    <w:rsid w:val="00195217"/>
    <w:rsid w:val="0019570F"/>
    <w:rsid w:val="00195CDB"/>
    <w:rsid w:val="0019628C"/>
    <w:rsid w:val="00196757"/>
    <w:rsid w:val="00196FFF"/>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0E8"/>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C0C"/>
    <w:rsid w:val="002003D5"/>
    <w:rsid w:val="002007F2"/>
    <w:rsid w:val="00201527"/>
    <w:rsid w:val="0020154F"/>
    <w:rsid w:val="0020159A"/>
    <w:rsid w:val="002022BE"/>
    <w:rsid w:val="00202C62"/>
    <w:rsid w:val="002034C0"/>
    <w:rsid w:val="0020372A"/>
    <w:rsid w:val="00204515"/>
    <w:rsid w:val="0020488D"/>
    <w:rsid w:val="0020513B"/>
    <w:rsid w:val="00205447"/>
    <w:rsid w:val="00205BD5"/>
    <w:rsid w:val="002061F6"/>
    <w:rsid w:val="002061FA"/>
    <w:rsid w:val="002063B0"/>
    <w:rsid w:val="00206654"/>
    <w:rsid w:val="00206828"/>
    <w:rsid w:val="0020708F"/>
    <w:rsid w:val="0020710B"/>
    <w:rsid w:val="002073A8"/>
    <w:rsid w:val="00207579"/>
    <w:rsid w:val="00207656"/>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58A9"/>
    <w:rsid w:val="00225F58"/>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1489"/>
    <w:rsid w:val="002516B6"/>
    <w:rsid w:val="00252087"/>
    <w:rsid w:val="002523D8"/>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08D5"/>
    <w:rsid w:val="002717C7"/>
    <w:rsid w:val="002724CF"/>
    <w:rsid w:val="00272770"/>
    <w:rsid w:val="00273AB5"/>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6D6"/>
    <w:rsid w:val="00292961"/>
    <w:rsid w:val="00292BE4"/>
    <w:rsid w:val="00292F09"/>
    <w:rsid w:val="00293B1B"/>
    <w:rsid w:val="002947A2"/>
    <w:rsid w:val="00294860"/>
    <w:rsid w:val="0029495D"/>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9D"/>
    <w:rsid w:val="002D4BE8"/>
    <w:rsid w:val="002D54D5"/>
    <w:rsid w:val="002D6536"/>
    <w:rsid w:val="002D6CEB"/>
    <w:rsid w:val="002D6EA5"/>
    <w:rsid w:val="002D7094"/>
    <w:rsid w:val="002D7B8C"/>
    <w:rsid w:val="002D7C33"/>
    <w:rsid w:val="002D7DD0"/>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476"/>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3F13"/>
    <w:rsid w:val="0032522B"/>
    <w:rsid w:val="00325295"/>
    <w:rsid w:val="003258F1"/>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AB3"/>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B47"/>
    <w:rsid w:val="00354C22"/>
    <w:rsid w:val="00354D14"/>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BF5"/>
    <w:rsid w:val="0037654C"/>
    <w:rsid w:val="00376965"/>
    <w:rsid w:val="00376ABD"/>
    <w:rsid w:val="00376B5E"/>
    <w:rsid w:val="00377367"/>
    <w:rsid w:val="0037755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B01D0"/>
    <w:rsid w:val="003B0627"/>
    <w:rsid w:val="003B0EE2"/>
    <w:rsid w:val="003B16FF"/>
    <w:rsid w:val="003B1C0F"/>
    <w:rsid w:val="003B2028"/>
    <w:rsid w:val="003B2AB8"/>
    <w:rsid w:val="003B3DD1"/>
    <w:rsid w:val="003B553F"/>
    <w:rsid w:val="003B57D7"/>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302"/>
    <w:rsid w:val="003C34ED"/>
    <w:rsid w:val="003C3C9F"/>
    <w:rsid w:val="003C4014"/>
    <w:rsid w:val="003C40F2"/>
    <w:rsid w:val="003C5656"/>
    <w:rsid w:val="003C6568"/>
    <w:rsid w:val="003C70EE"/>
    <w:rsid w:val="003C77B8"/>
    <w:rsid w:val="003C7B90"/>
    <w:rsid w:val="003D060C"/>
    <w:rsid w:val="003D262E"/>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5137"/>
    <w:rsid w:val="00406099"/>
    <w:rsid w:val="00406412"/>
    <w:rsid w:val="0040690D"/>
    <w:rsid w:val="004072DD"/>
    <w:rsid w:val="00407A76"/>
    <w:rsid w:val="00407CD9"/>
    <w:rsid w:val="00407CE4"/>
    <w:rsid w:val="0041017E"/>
    <w:rsid w:val="004106FB"/>
    <w:rsid w:val="00410B1E"/>
    <w:rsid w:val="00410B7A"/>
    <w:rsid w:val="00410DB8"/>
    <w:rsid w:val="00410FCE"/>
    <w:rsid w:val="004114C3"/>
    <w:rsid w:val="004116A0"/>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DC5"/>
    <w:rsid w:val="00492F93"/>
    <w:rsid w:val="00493055"/>
    <w:rsid w:val="00493CAF"/>
    <w:rsid w:val="004944D5"/>
    <w:rsid w:val="004945C7"/>
    <w:rsid w:val="00494721"/>
    <w:rsid w:val="00494A2B"/>
    <w:rsid w:val="00494E07"/>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0D23"/>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2DC"/>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6E2A"/>
    <w:rsid w:val="004F7126"/>
    <w:rsid w:val="004F7357"/>
    <w:rsid w:val="004F790C"/>
    <w:rsid w:val="00500716"/>
    <w:rsid w:val="00500B5D"/>
    <w:rsid w:val="00500F67"/>
    <w:rsid w:val="00501604"/>
    <w:rsid w:val="005016E5"/>
    <w:rsid w:val="00501B50"/>
    <w:rsid w:val="00501B58"/>
    <w:rsid w:val="00501BC9"/>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9A4"/>
    <w:rsid w:val="00524A8F"/>
    <w:rsid w:val="00526538"/>
    <w:rsid w:val="005271DE"/>
    <w:rsid w:val="00531992"/>
    <w:rsid w:val="00532409"/>
    <w:rsid w:val="00532ED2"/>
    <w:rsid w:val="005333F4"/>
    <w:rsid w:val="00533570"/>
    <w:rsid w:val="00533604"/>
    <w:rsid w:val="00533825"/>
    <w:rsid w:val="005341D0"/>
    <w:rsid w:val="0053461C"/>
    <w:rsid w:val="00534754"/>
    <w:rsid w:val="00535DB8"/>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2A6D"/>
    <w:rsid w:val="00543B64"/>
    <w:rsid w:val="00543FFF"/>
    <w:rsid w:val="00544068"/>
    <w:rsid w:val="00544B0E"/>
    <w:rsid w:val="00545529"/>
    <w:rsid w:val="00545AC2"/>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B3D"/>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549"/>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67D"/>
    <w:rsid w:val="005939EE"/>
    <w:rsid w:val="00594623"/>
    <w:rsid w:val="0059485A"/>
    <w:rsid w:val="005953F9"/>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3276"/>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1503"/>
    <w:rsid w:val="005F268C"/>
    <w:rsid w:val="005F2BAB"/>
    <w:rsid w:val="005F2FA8"/>
    <w:rsid w:val="005F2FB1"/>
    <w:rsid w:val="005F350D"/>
    <w:rsid w:val="005F3980"/>
    <w:rsid w:val="005F473A"/>
    <w:rsid w:val="005F4E2D"/>
    <w:rsid w:val="005F53C7"/>
    <w:rsid w:val="005F63C3"/>
    <w:rsid w:val="005F676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F93"/>
    <w:rsid w:val="006334BC"/>
    <w:rsid w:val="00633919"/>
    <w:rsid w:val="00633F58"/>
    <w:rsid w:val="00634371"/>
    <w:rsid w:val="00634376"/>
    <w:rsid w:val="0063463B"/>
    <w:rsid w:val="006348F5"/>
    <w:rsid w:val="006358F9"/>
    <w:rsid w:val="00635ADF"/>
    <w:rsid w:val="006368DF"/>
    <w:rsid w:val="00636A95"/>
    <w:rsid w:val="00637044"/>
    <w:rsid w:val="006371A1"/>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5E2F"/>
    <w:rsid w:val="006461CF"/>
    <w:rsid w:val="006502C1"/>
    <w:rsid w:val="00651F74"/>
    <w:rsid w:val="00652C70"/>
    <w:rsid w:val="0065304A"/>
    <w:rsid w:val="00653156"/>
    <w:rsid w:val="006532C2"/>
    <w:rsid w:val="006533C5"/>
    <w:rsid w:val="00653826"/>
    <w:rsid w:val="00653DDE"/>
    <w:rsid w:val="00653F90"/>
    <w:rsid w:val="00654144"/>
    <w:rsid w:val="00654390"/>
    <w:rsid w:val="00654ECD"/>
    <w:rsid w:val="00655986"/>
    <w:rsid w:val="006560EA"/>
    <w:rsid w:val="0065649B"/>
    <w:rsid w:val="00656ACC"/>
    <w:rsid w:val="00656E4C"/>
    <w:rsid w:val="006570FF"/>
    <w:rsid w:val="00657587"/>
    <w:rsid w:val="006576BD"/>
    <w:rsid w:val="006600E0"/>
    <w:rsid w:val="0066099A"/>
    <w:rsid w:val="00661164"/>
    <w:rsid w:val="00661538"/>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2B8"/>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8049E"/>
    <w:rsid w:val="00680606"/>
    <w:rsid w:val="006809E3"/>
    <w:rsid w:val="00680C88"/>
    <w:rsid w:val="0068187D"/>
    <w:rsid w:val="006823AA"/>
    <w:rsid w:val="006824A0"/>
    <w:rsid w:val="00683226"/>
    <w:rsid w:val="0068324D"/>
    <w:rsid w:val="00683415"/>
    <w:rsid w:val="006839D5"/>
    <w:rsid w:val="00683BFA"/>
    <w:rsid w:val="0068457C"/>
    <w:rsid w:val="00685202"/>
    <w:rsid w:val="0068561D"/>
    <w:rsid w:val="00685ADF"/>
    <w:rsid w:val="00685AEA"/>
    <w:rsid w:val="0068603B"/>
    <w:rsid w:val="00686205"/>
    <w:rsid w:val="0068635F"/>
    <w:rsid w:val="006866BA"/>
    <w:rsid w:val="00686967"/>
    <w:rsid w:val="00686ADA"/>
    <w:rsid w:val="00687632"/>
    <w:rsid w:val="00687818"/>
    <w:rsid w:val="006878C7"/>
    <w:rsid w:val="00687CBF"/>
    <w:rsid w:val="00687EC1"/>
    <w:rsid w:val="00690137"/>
    <w:rsid w:val="006902B9"/>
    <w:rsid w:val="006907FF"/>
    <w:rsid w:val="0069138D"/>
    <w:rsid w:val="00691578"/>
    <w:rsid w:val="00691AA7"/>
    <w:rsid w:val="00691C0F"/>
    <w:rsid w:val="00691D65"/>
    <w:rsid w:val="0069209E"/>
    <w:rsid w:val="006940B6"/>
    <w:rsid w:val="00694264"/>
    <w:rsid w:val="00694421"/>
    <w:rsid w:val="00694462"/>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F74"/>
    <w:rsid w:val="006B384C"/>
    <w:rsid w:val="006B4040"/>
    <w:rsid w:val="006B408D"/>
    <w:rsid w:val="006B4293"/>
    <w:rsid w:val="006B46E1"/>
    <w:rsid w:val="006B4741"/>
    <w:rsid w:val="006B4923"/>
    <w:rsid w:val="006B4A8F"/>
    <w:rsid w:val="006B4F26"/>
    <w:rsid w:val="006B750D"/>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DD2"/>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0149"/>
    <w:rsid w:val="0071124B"/>
    <w:rsid w:val="00711424"/>
    <w:rsid w:val="0071226A"/>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2D8"/>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F49"/>
    <w:rsid w:val="00741BBD"/>
    <w:rsid w:val="007423D5"/>
    <w:rsid w:val="00743227"/>
    <w:rsid w:val="007437B1"/>
    <w:rsid w:val="007440E5"/>
    <w:rsid w:val="00744BBB"/>
    <w:rsid w:val="00745291"/>
    <w:rsid w:val="007460BB"/>
    <w:rsid w:val="007470FB"/>
    <w:rsid w:val="00747552"/>
    <w:rsid w:val="00747651"/>
    <w:rsid w:val="00747BEB"/>
    <w:rsid w:val="007501E8"/>
    <w:rsid w:val="00750908"/>
    <w:rsid w:val="00751061"/>
    <w:rsid w:val="007510D6"/>
    <w:rsid w:val="007522F5"/>
    <w:rsid w:val="007525F1"/>
    <w:rsid w:val="00752701"/>
    <w:rsid w:val="00753686"/>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17D"/>
    <w:rsid w:val="00787282"/>
    <w:rsid w:val="0078776D"/>
    <w:rsid w:val="00787A11"/>
    <w:rsid w:val="00787B66"/>
    <w:rsid w:val="007909C3"/>
    <w:rsid w:val="0079118F"/>
    <w:rsid w:val="007912C6"/>
    <w:rsid w:val="00791A28"/>
    <w:rsid w:val="00791C7B"/>
    <w:rsid w:val="00792140"/>
    <w:rsid w:val="00792AA2"/>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3580"/>
    <w:rsid w:val="007A4397"/>
    <w:rsid w:val="007A4BB3"/>
    <w:rsid w:val="007A5428"/>
    <w:rsid w:val="007A5509"/>
    <w:rsid w:val="007A5C5E"/>
    <w:rsid w:val="007A640A"/>
    <w:rsid w:val="007A6916"/>
    <w:rsid w:val="007A6926"/>
    <w:rsid w:val="007A6C6F"/>
    <w:rsid w:val="007A7034"/>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A59"/>
    <w:rsid w:val="007E4D88"/>
    <w:rsid w:val="007E5191"/>
    <w:rsid w:val="007E5624"/>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800774"/>
    <w:rsid w:val="0080181A"/>
    <w:rsid w:val="0080190B"/>
    <w:rsid w:val="00803451"/>
    <w:rsid w:val="00803843"/>
    <w:rsid w:val="008043B6"/>
    <w:rsid w:val="0080557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70B"/>
    <w:rsid w:val="00845790"/>
    <w:rsid w:val="00845BED"/>
    <w:rsid w:val="00845EAF"/>
    <w:rsid w:val="00845FB1"/>
    <w:rsid w:val="008463BF"/>
    <w:rsid w:val="008478F7"/>
    <w:rsid w:val="00847F61"/>
    <w:rsid w:val="008506DE"/>
    <w:rsid w:val="00850AE7"/>
    <w:rsid w:val="00850BC8"/>
    <w:rsid w:val="0085146E"/>
    <w:rsid w:val="0085150E"/>
    <w:rsid w:val="00851C2C"/>
    <w:rsid w:val="008520DD"/>
    <w:rsid w:val="00852160"/>
    <w:rsid w:val="0085269B"/>
    <w:rsid w:val="0085296F"/>
    <w:rsid w:val="00852C08"/>
    <w:rsid w:val="00853780"/>
    <w:rsid w:val="008538DF"/>
    <w:rsid w:val="00854585"/>
    <w:rsid w:val="00854C94"/>
    <w:rsid w:val="00855E87"/>
    <w:rsid w:val="00856666"/>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1625"/>
    <w:rsid w:val="008726A6"/>
    <w:rsid w:val="00872F1A"/>
    <w:rsid w:val="00873B13"/>
    <w:rsid w:val="0087403B"/>
    <w:rsid w:val="00874759"/>
    <w:rsid w:val="00875675"/>
    <w:rsid w:val="00875FF8"/>
    <w:rsid w:val="0087632C"/>
    <w:rsid w:val="0087652E"/>
    <w:rsid w:val="0087685E"/>
    <w:rsid w:val="00876F52"/>
    <w:rsid w:val="008773B9"/>
    <w:rsid w:val="008776E7"/>
    <w:rsid w:val="00877894"/>
    <w:rsid w:val="008802BA"/>
    <w:rsid w:val="00880C75"/>
    <w:rsid w:val="00880F21"/>
    <w:rsid w:val="00881DAF"/>
    <w:rsid w:val="0088233F"/>
    <w:rsid w:val="00883FD5"/>
    <w:rsid w:val="00884B0E"/>
    <w:rsid w:val="00884BAE"/>
    <w:rsid w:val="008850D9"/>
    <w:rsid w:val="0088553B"/>
    <w:rsid w:val="00885605"/>
    <w:rsid w:val="008874BA"/>
    <w:rsid w:val="0088796C"/>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8E3"/>
    <w:rsid w:val="00894CAE"/>
    <w:rsid w:val="0089527D"/>
    <w:rsid w:val="0089550D"/>
    <w:rsid w:val="00895684"/>
    <w:rsid w:val="008956C1"/>
    <w:rsid w:val="00896149"/>
    <w:rsid w:val="00896302"/>
    <w:rsid w:val="008969AC"/>
    <w:rsid w:val="0089703A"/>
    <w:rsid w:val="0089717B"/>
    <w:rsid w:val="00897676"/>
    <w:rsid w:val="008977A9"/>
    <w:rsid w:val="008A05C9"/>
    <w:rsid w:val="008A0855"/>
    <w:rsid w:val="008A096D"/>
    <w:rsid w:val="008A1631"/>
    <w:rsid w:val="008A1889"/>
    <w:rsid w:val="008A1CBB"/>
    <w:rsid w:val="008A1D1F"/>
    <w:rsid w:val="008A1D96"/>
    <w:rsid w:val="008A234A"/>
    <w:rsid w:val="008A25E1"/>
    <w:rsid w:val="008A297A"/>
    <w:rsid w:val="008A2E31"/>
    <w:rsid w:val="008A414F"/>
    <w:rsid w:val="008A4391"/>
    <w:rsid w:val="008A43CD"/>
    <w:rsid w:val="008A4994"/>
    <w:rsid w:val="008A4C0B"/>
    <w:rsid w:val="008A4D59"/>
    <w:rsid w:val="008A52D8"/>
    <w:rsid w:val="008A5AF0"/>
    <w:rsid w:val="008A5D6E"/>
    <w:rsid w:val="008A5FDF"/>
    <w:rsid w:val="008A6009"/>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266"/>
    <w:rsid w:val="008C04DF"/>
    <w:rsid w:val="008C0943"/>
    <w:rsid w:val="008C1185"/>
    <w:rsid w:val="008C1BE8"/>
    <w:rsid w:val="008C2442"/>
    <w:rsid w:val="008C2964"/>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473E"/>
    <w:rsid w:val="008D5414"/>
    <w:rsid w:val="008D5728"/>
    <w:rsid w:val="008D5B26"/>
    <w:rsid w:val="008D65ED"/>
    <w:rsid w:val="008D662C"/>
    <w:rsid w:val="008D6C6D"/>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6E2"/>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3B"/>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8E3"/>
    <w:rsid w:val="00952AF7"/>
    <w:rsid w:val="00952F45"/>
    <w:rsid w:val="00952F63"/>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C05"/>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470"/>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6BFF"/>
    <w:rsid w:val="009B71AA"/>
    <w:rsid w:val="009C0083"/>
    <w:rsid w:val="009C033A"/>
    <w:rsid w:val="009C0EFD"/>
    <w:rsid w:val="009C1521"/>
    <w:rsid w:val="009C1A9F"/>
    <w:rsid w:val="009C1D68"/>
    <w:rsid w:val="009C1DA7"/>
    <w:rsid w:val="009C1E7E"/>
    <w:rsid w:val="009C230D"/>
    <w:rsid w:val="009C3166"/>
    <w:rsid w:val="009C32E7"/>
    <w:rsid w:val="009C3599"/>
    <w:rsid w:val="009C38FE"/>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51B"/>
    <w:rsid w:val="009E2A4E"/>
    <w:rsid w:val="009E303F"/>
    <w:rsid w:val="009E3660"/>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914"/>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424E"/>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4FD0"/>
    <w:rsid w:val="00A65230"/>
    <w:rsid w:val="00A65475"/>
    <w:rsid w:val="00A6555E"/>
    <w:rsid w:val="00A6586D"/>
    <w:rsid w:val="00A664FC"/>
    <w:rsid w:val="00A66646"/>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E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A80"/>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759"/>
    <w:rsid w:val="00AB28A3"/>
    <w:rsid w:val="00AB319B"/>
    <w:rsid w:val="00AB3B33"/>
    <w:rsid w:val="00AB42DB"/>
    <w:rsid w:val="00AB4A41"/>
    <w:rsid w:val="00AB576B"/>
    <w:rsid w:val="00AB6569"/>
    <w:rsid w:val="00AB6820"/>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972"/>
    <w:rsid w:val="00AF0B16"/>
    <w:rsid w:val="00AF0EEE"/>
    <w:rsid w:val="00AF1221"/>
    <w:rsid w:val="00AF17C5"/>
    <w:rsid w:val="00AF25CD"/>
    <w:rsid w:val="00AF2892"/>
    <w:rsid w:val="00AF2EFA"/>
    <w:rsid w:val="00AF3480"/>
    <w:rsid w:val="00AF492D"/>
    <w:rsid w:val="00AF4EC0"/>
    <w:rsid w:val="00AF512B"/>
    <w:rsid w:val="00AF56E0"/>
    <w:rsid w:val="00AF5700"/>
    <w:rsid w:val="00AF5784"/>
    <w:rsid w:val="00AF5B36"/>
    <w:rsid w:val="00AF6355"/>
    <w:rsid w:val="00AF660F"/>
    <w:rsid w:val="00AF6669"/>
    <w:rsid w:val="00AF69B5"/>
    <w:rsid w:val="00AF6A8C"/>
    <w:rsid w:val="00AF72E0"/>
    <w:rsid w:val="00AF7DD1"/>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08"/>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65E"/>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B0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A0CB4"/>
    <w:rsid w:val="00BA13AB"/>
    <w:rsid w:val="00BA1C65"/>
    <w:rsid w:val="00BA283E"/>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A66"/>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1F"/>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974"/>
    <w:rsid w:val="00BF64BB"/>
    <w:rsid w:val="00BF658F"/>
    <w:rsid w:val="00BF696F"/>
    <w:rsid w:val="00BF6C75"/>
    <w:rsid w:val="00BF707F"/>
    <w:rsid w:val="00BF754B"/>
    <w:rsid w:val="00BF7DE6"/>
    <w:rsid w:val="00C00162"/>
    <w:rsid w:val="00C00522"/>
    <w:rsid w:val="00C006C1"/>
    <w:rsid w:val="00C0083D"/>
    <w:rsid w:val="00C00856"/>
    <w:rsid w:val="00C014FC"/>
    <w:rsid w:val="00C0193F"/>
    <w:rsid w:val="00C01F17"/>
    <w:rsid w:val="00C032D3"/>
    <w:rsid w:val="00C0382B"/>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7F8"/>
    <w:rsid w:val="00C21D4E"/>
    <w:rsid w:val="00C21DE1"/>
    <w:rsid w:val="00C21DE5"/>
    <w:rsid w:val="00C2249A"/>
    <w:rsid w:val="00C2258B"/>
    <w:rsid w:val="00C228C2"/>
    <w:rsid w:val="00C22B03"/>
    <w:rsid w:val="00C23099"/>
    <w:rsid w:val="00C236EF"/>
    <w:rsid w:val="00C24016"/>
    <w:rsid w:val="00C24807"/>
    <w:rsid w:val="00C2685C"/>
    <w:rsid w:val="00C26CBF"/>
    <w:rsid w:val="00C26DDE"/>
    <w:rsid w:val="00C277AE"/>
    <w:rsid w:val="00C30199"/>
    <w:rsid w:val="00C30E87"/>
    <w:rsid w:val="00C312CC"/>
    <w:rsid w:val="00C31E38"/>
    <w:rsid w:val="00C320CB"/>
    <w:rsid w:val="00C32822"/>
    <w:rsid w:val="00C32A69"/>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C8C"/>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3046"/>
    <w:rsid w:val="00C64701"/>
    <w:rsid w:val="00C647D6"/>
    <w:rsid w:val="00C64D44"/>
    <w:rsid w:val="00C64E9F"/>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434"/>
    <w:rsid w:val="00C73C72"/>
    <w:rsid w:val="00C73C88"/>
    <w:rsid w:val="00C740DA"/>
    <w:rsid w:val="00C741BE"/>
    <w:rsid w:val="00C7460F"/>
    <w:rsid w:val="00C7490C"/>
    <w:rsid w:val="00C74E3F"/>
    <w:rsid w:val="00C74FC7"/>
    <w:rsid w:val="00C75006"/>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7694"/>
    <w:rsid w:val="00C87DD7"/>
    <w:rsid w:val="00C90041"/>
    <w:rsid w:val="00C9035A"/>
    <w:rsid w:val="00C908F4"/>
    <w:rsid w:val="00C91019"/>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02B"/>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1B2"/>
    <w:rsid w:val="00CC4581"/>
    <w:rsid w:val="00CC4827"/>
    <w:rsid w:val="00CC4EE5"/>
    <w:rsid w:val="00CC504C"/>
    <w:rsid w:val="00CC5142"/>
    <w:rsid w:val="00CC5F98"/>
    <w:rsid w:val="00CC6519"/>
    <w:rsid w:val="00CC66D0"/>
    <w:rsid w:val="00CC6CFE"/>
    <w:rsid w:val="00CC6E53"/>
    <w:rsid w:val="00CC71C5"/>
    <w:rsid w:val="00CC7587"/>
    <w:rsid w:val="00CC7C84"/>
    <w:rsid w:val="00CD017C"/>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3003"/>
    <w:rsid w:val="00CF345C"/>
    <w:rsid w:val="00CF35DB"/>
    <w:rsid w:val="00CF374F"/>
    <w:rsid w:val="00CF37A5"/>
    <w:rsid w:val="00CF3A95"/>
    <w:rsid w:val="00CF4011"/>
    <w:rsid w:val="00CF42AA"/>
    <w:rsid w:val="00CF4C13"/>
    <w:rsid w:val="00CF658E"/>
    <w:rsid w:val="00CF6F02"/>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7B88"/>
    <w:rsid w:val="00D17C2F"/>
    <w:rsid w:val="00D17CC7"/>
    <w:rsid w:val="00D17DA8"/>
    <w:rsid w:val="00D17FB0"/>
    <w:rsid w:val="00D20586"/>
    <w:rsid w:val="00D20F73"/>
    <w:rsid w:val="00D211C4"/>
    <w:rsid w:val="00D21C07"/>
    <w:rsid w:val="00D21CDC"/>
    <w:rsid w:val="00D22CFB"/>
    <w:rsid w:val="00D231CB"/>
    <w:rsid w:val="00D23341"/>
    <w:rsid w:val="00D24684"/>
    <w:rsid w:val="00D248AD"/>
    <w:rsid w:val="00D24FF8"/>
    <w:rsid w:val="00D25D9C"/>
    <w:rsid w:val="00D266F2"/>
    <w:rsid w:val="00D26953"/>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D2A"/>
    <w:rsid w:val="00D37CC7"/>
    <w:rsid w:val="00D40310"/>
    <w:rsid w:val="00D4123D"/>
    <w:rsid w:val="00D41247"/>
    <w:rsid w:val="00D41CF3"/>
    <w:rsid w:val="00D41EFC"/>
    <w:rsid w:val="00D425D8"/>
    <w:rsid w:val="00D42794"/>
    <w:rsid w:val="00D42804"/>
    <w:rsid w:val="00D42C83"/>
    <w:rsid w:val="00D42C98"/>
    <w:rsid w:val="00D44F3A"/>
    <w:rsid w:val="00D451D3"/>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5AB"/>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393"/>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6CB"/>
    <w:rsid w:val="00DA185B"/>
    <w:rsid w:val="00DA22C5"/>
    <w:rsid w:val="00DA2696"/>
    <w:rsid w:val="00DA3268"/>
    <w:rsid w:val="00DA37F3"/>
    <w:rsid w:val="00DA381F"/>
    <w:rsid w:val="00DA4766"/>
    <w:rsid w:val="00DA4A08"/>
    <w:rsid w:val="00DA4A2E"/>
    <w:rsid w:val="00DA4AF1"/>
    <w:rsid w:val="00DA50FD"/>
    <w:rsid w:val="00DA5770"/>
    <w:rsid w:val="00DA6B35"/>
    <w:rsid w:val="00DB091C"/>
    <w:rsid w:val="00DB0BE1"/>
    <w:rsid w:val="00DB1078"/>
    <w:rsid w:val="00DB1676"/>
    <w:rsid w:val="00DB198F"/>
    <w:rsid w:val="00DB1C12"/>
    <w:rsid w:val="00DB1F30"/>
    <w:rsid w:val="00DB2095"/>
    <w:rsid w:val="00DB249E"/>
    <w:rsid w:val="00DB2683"/>
    <w:rsid w:val="00DB3A65"/>
    <w:rsid w:val="00DB425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497"/>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2A9A"/>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46A0"/>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15E"/>
    <w:rsid w:val="00E232CD"/>
    <w:rsid w:val="00E23450"/>
    <w:rsid w:val="00E23FB6"/>
    <w:rsid w:val="00E23FF2"/>
    <w:rsid w:val="00E243F3"/>
    <w:rsid w:val="00E24B8F"/>
    <w:rsid w:val="00E24BB4"/>
    <w:rsid w:val="00E2590D"/>
    <w:rsid w:val="00E25C2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C3F"/>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2AE4"/>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F21"/>
    <w:rsid w:val="00E63122"/>
    <w:rsid w:val="00E63228"/>
    <w:rsid w:val="00E63312"/>
    <w:rsid w:val="00E63761"/>
    <w:rsid w:val="00E63E9A"/>
    <w:rsid w:val="00E6428F"/>
    <w:rsid w:val="00E64899"/>
    <w:rsid w:val="00E64C72"/>
    <w:rsid w:val="00E64DCD"/>
    <w:rsid w:val="00E65818"/>
    <w:rsid w:val="00E65898"/>
    <w:rsid w:val="00E65C71"/>
    <w:rsid w:val="00E66CBE"/>
    <w:rsid w:val="00E672C9"/>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4CA"/>
    <w:rsid w:val="00E84910"/>
    <w:rsid w:val="00E85021"/>
    <w:rsid w:val="00E85844"/>
    <w:rsid w:val="00E8596A"/>
    <w:rsid w:val="00E859B6"/>
    <w:rsid w:val="00E85F43"/>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4FE"/>
    <w:rsid w:val="00EA39BE"/>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349E"/>
    <w:rsid w:val="00EB3CEB"/>
    <w:rsid w:val="00EB4253"/>
    <w:rsid w:val="00EB4328"/>
    <w:rsid w:val="00EB4A5C"/>
    <w:rsid w:val="00EB5575"/>
    <w:rsid w:val="00EB5692"/>
    <w:rsid w:val="00EB58F9"/>
    <w:rsid w:val="00EB6025"/>
    <w:rsid w:val="00EB6288"/>
    <w:rsid w:val="00EB6871"/>
    <w:rsid w:val="00EB6A72"/>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590"/>
    <w:rsid w:val="00EE1AB6"/>
    <w:rsid w:val="00EE2687"/>
    <w:rsid w:val="00EE2E8D"/>
    <w:rsid w:val="00EE3968"/>
    <w:rsid w:val="00EE398E"/>
    <w:rsid w:val="00EE3C36"/>
    <w:rsid w:val="00EE3D88"/>
    <w:rsid w:val="00EE41E9"/>
    <w:rsid w:val="00EE4AF7"/>
    <w:rsid w:val="00EE53F1"/>
    <w:rsid w:val="00EE5878"/>
    <w:rsid w:val="00EE6C91"/>
    <w:rsid w:val="00EE7092"/>
    <w:rsid w:val="00EE7D56"/>
    <w:rsid w:val="00EF0365"/>
    <w:rsid w:val="00EF041D"/>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DBD"/>
    <w:rsid w:val="00F2621E"/>
    <w:rsid w:val="00F27106"/>
    <w:rsid w:val="00F27595"/>
    <w:rsid w:val="00F27AEE"/>
    <w:rsid w:val="00F27BDD"/>
    <w:rsid w:val="00F27C7C"/>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463"/>
    <w:rsid w:val="00F61FA1"/>
    <w:rsid w:val="00F62769"/>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C1A"/>
    <w:rsid w:val="00F97EB4"/>
    <w:rsid w:val="00F97EEB"/>
    <w:rsid w:val="00FA178C"/>
    <w:rsid w:val="00FA1D7D"/>
    <w:rsid w:val="00FA265D"/>
    <w:rsid w:val="00FA266C"/>
    <w:rsid w:val="00FA2777"/>
    <w:rsid w:val="00FA2929"/>
    <w:rsid w:val="00FA295E"/>
    <w:rsid w:val="00FA29EE"/>
    <w:rsid w:val="00FA2A9F"/>
    <w:rsid w:val="00FA306C"/>
    <w:rsid w:val="00FA382B"/>
    <w:rsid w:val="00FA415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59A0"/>
    <w:rsid w:val="00FB6385"/>
    <w:rsid w:val="00FB6768"/>
    <w:rsid w:val="00FB6863"/>
    <w:rsid w:val="00FB7193"/>
    <w:rsid w:val="00FB7C76"/>
    <w:rsid w:val="00FC0400"/>
    <w:rsid w:val="00FC0B73"/>
    <w:rsid w:val="00FC0C67"/>
    <w:rsid w:val="00FC0E95"/>
    <w:rsid w:val="00FC119B"/>
    <w:rsid w:val="00FC17DE"/>
    <w:rsid w:val="00FC202D"/>
    <w:rsid w:val="00FC3134"/>
    <w:rsid w:val="00FC372A"/>
    <w:rsid w:val="00FC4773"/>
    <w:rsid w:val="00FC4BBE"/>
    <w:rsid w:val="00FC52B0"/>
    <w:rsid w:val="00FC68D9"/>
    <w:rsid w:val="00FC6D1E"/>
    <w:rsid w:val="00FC752D"/>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0EF"/>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E78A8"/>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0071D8DE-A262-4473-A789-8959C9AE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styleId="Mention">
    <w:name w:val="Mention"/>
    <w:basedOn w:val="DefaultParagraphFont"/>
    <w:uiPriority w:val="99"/>
    <w:unhideWhenUsed/>
    <w:rsid w:val="00BD71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16E12F-7494-4834-91C0-C35AD6900ED9}">
  <ds:schemaRefs>
    <ds:schemaRef ds:uri="http://schemas.openxmlformats.org/officeDocument/2006/bibliography"/>
  </ds:schemaRefs>
</ds:datastoreItem>
</file>

<file path=customXml/itemProps4.xml><?xml version="1.0" encoding="utf-8"?>
<ds:datastoreItem xmlns:ds="http://schemas.openxmlformats.org/officeDocument/2006/customXml" ds:itemID="{3D928FBB-B013-4C45-A495-4F990F12E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19183</Words>
  <Characters>109344</Characters>
  <Application>Microsoft Office Word</Application>
  <DocSecurity>0</DocSecurity>
  <Lines>911</Lines>
  <Paragraphs>256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Runhua</dc:creator>
  <cp:lastModifiedBy>Siva Muruganathan</cp:lastModifiedBy>
  <cp:revision>2</cp:revision>
  <dcterms:created xsi:type="dcterms:W3CDTF">2021-08-20T00:01:00Z</dcterms:created>
  <dcterms:modified xsi:type="dcterms:W3CDTF">2021-08-20T00:01:00Z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