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w:t>
      </w:r>
      <w:r w:rsidR="00FE6CBC" w:rsidRPr="00FE6CBC">
        <w:rPr>
          <w:rFonts w:ascii="Calibri" w:eastAsia="宋体"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A3761F" w:rsidRPr="00A3761F">
        <w:rPr>
          <w:rFonts w:ascii="Arial" w:eastAsia="宋体" w:hAnsi="Arial" w:cs="Times New Roman"/>
          <w:color w:val="000000"/>
          <w:sz w:val="24"/>
        </w:rPr>
        <w:t>Summary #</w:t>
      </w:r>
      <w:r w:rsidR="00ED7C9B">
        <w:rPr>
          <w:rFonts w:ascii="Arial" w:eastAsia="宋体" w:hAnsi="Arial" w:cs="Times New Roman"/>
          <w:color w:val="000000"/>
          <w:sz w:val="24"/>
        </w:rPr>
        <w:t>2</w:t>
      </w:r>
      <w:r w:rsidR="00A3761F" w:rsidRPr="00A3761F">
        <w:rPr>
          <w:rFonts w:ascii="Arial" w:eastAsia="宋体"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5DA450FD" w14:textId="33A19D69" w:rsidR="002C3EE0" w:rsidRPr="00874440" w:rsidRDefault="00B50A3E" w:rsidP="00874440">
      <w:pPr>
        <w:pStyle w:val="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宋体"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宋体"/>
          <w:b/>
          <w:bCs/>
          <w:i/>
          <w:iCs/>
          <w:lang w:val="en-US"/>
        </w:rPr>
        <w:t xml:space="preserve"> value</w:t>
      </w:r>
    </w:p>
    <w:p w14:paraId="26A211D3"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3: By considering the number of overlapping symbols from both PDCCH candidates.</w:t>
      </w:r>
    </w:p>
    <w:p w14:paraId="3292820D" w14:textId="77777777" w:rsidR="00855DDA" w:rsidRPr="006841C2" w:rsidRDefault="00855DDA" w:rsidP="00855DDA">
      <w:pPr>
        <w:pStyle w:val="a4"/>
        <w:numPr>
          <w:ilvl w:val="1"/>
          <w:numId w:val="61"/>
        </w:numPr>
        <w:autoSpaceDE w:val="0"/>
        <w:autoSpaceDN w:val="0"/>
        <w:adjustRightInd w:val="0"/>
        <w:snapToGrid w:val="0"/>
        <w:spacing w:after="120"/>
        <w:ind w:firstLineChars="0"/>
        <w:rPr>
          <w:rFonts w:eastAsia="宋体"/>
          <w:b/>
          <w:bCs/>
          <w:i/>
          <w:iCs/>
          <w:szCs w:val="20"/>
        </w:rPr>
      </w:pPr>
      <w:r w:rsidRPr="006841C2">
        <w:rPr>
          <w:rFonts w:eastAsia="宋体"/>
          <w:b/>
          <w:bCs/>
          <w:i/>
          <w:iCs/>
          <w:szCs w:val="20"/>
        </w:rPr>
        <w:t>Each of the overlapping symbol is counted as a single symbol</w:t>
      </w:r>
    </w:p>
    <w:p w14:paraId="3994019E"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4: By considering the number of overlapping symbols from both PDCCH candidates.</w:t>
      </w:r>
    </w:p>
    <w:p w14:paraId="7E0EDC84" w14:textId="77777777" w:rsidR="00855DDA" w:rsidRPr="006841C2" w:rsidRDefault="00855DDA" w:rsidP="00855DDA">
      <w:pPr>
        <w:pStyle w:val="a4"/>
        <w:numPr>
          <w:ilvl w:val="1"/>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180F85" w:rsidRDefault="00180F85"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80F85" w:rsidRPr="0015079E"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80F85" w:rsidRDefault="00180F85"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80F85" w:rsidRPr="0017586C" w:rsidRDefault="00180F85"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80F85" w:rsidRDefault="00180F85"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80F85" w:rsidRPr="00CB6FAD" w:rsidRDefault="00180F85"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80F85" w:rsidRDefault="00180F85"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80F85" w:rsidRDefault="00180F85"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80F85" w:rsidRPr="0083354E" w:rsidRDefault="00180F85"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D07748" w:rsidRDefault="00D0774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D07748" w:rsidRPr="0015079E"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D07748" w:rsidRDefault="00D0774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D07748" w:rsidRPr="0017586C" w:rsidRDefault="00D0774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D07748" w:rsidRDefault="00D0774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D07748" w:rsidRPr="00CB6FAD" w:rsidRDefault="00D0774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D07748" w:rsidRDefault="00D0774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D07748" w:rsidRDefault="00D0774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D07748" w:rsidRPr="0083354E" w:rsidRDefault="00D0774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w:t>
      </w:r>
      <w:proofErr w:type="gramStart"/>
      <w:r w:rsidRPr="006841C2">
        <w:rPr>
          <w:rFonts w:ascii="Times New Roman" w:eastAsia="DengXian" w:hAnsi="Times New Roman" w:cs="Times New Roman"/>
          <w:bCs/>
          <w:i/>
          <w:iCs/>
          <w:kern w:val="32"/>
          <w:vertAlign w:val="subscript"/>
          <w:lang w:val="en-GB" w:eastAsia="zh-CN"/>
        </w:rPr>
        <w:t>,1</w:t>
      </w:r>
      <w:proofErr w:type="gramEnd"/>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w:t>
      </w:r>
      <w:proofErr w:type="gramStart"/>
      <w:r w:rsidR="00FA121E">
        <w:rPr>
          <w:rFonts w:ascii="Times New Roman" w:hAnsi="Times New Roman" w:cs="Times New Roman"/>
          <w:lang w:eastAsia="x-none"/>
        </w:rPr>
        <w:t>,</w:t>
      </w:r>
      <w:proofErr w:type="gramEnd"/>
      <w:r w:rsidR="00FA121E">
        <w:rPr>
          <w:rFonts w:ascii="Times New Roman" w:hAnsi="Times New Roman" w:cs="Times New Roman"/>
          <w:lang w:eastAsia="x-none"/>
        </w:rPr>
        <w:t xml:space="preserve">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zh-CN"/>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proofErr w:type="spellStart"/>
            <w:r>
              <w:rPr>
                <w:rFonts w:hint="eastAsia"/>
              </w:rPr>
              <w:t>Sp</w:t>
            </w:r>
            <w:r>
              <w:t>readtrum</w:t>
            </w:r>
            <w:proofErr w:type="spellEnd"/>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a4"/>
              <w:numPr>
                <w:ilvl w:val="0"/>
                <w:numId w:val="61"/>
              </w:numPr>
              <w:autoSpaceDE w:val="0"/>
              <w:autoSpaceDN w:val="0"/>
              <w:adjustRightInd w:val="0"/>
              <w:snapToGrid w:val="0"/>
              <w:spacing w:after="120"/>
              <w:ind w:firstLineChars="0"/>
              <w:rPr>
                <w:rFonts w:eastAsia="宋体"/>
                <w:b/>
                <w:bCs/>
                <w:i/>
                <w:iCs/>
                <w:sz w:val="18"/>
                <w:szCs w:val="18"/>
              </w:rPr>
            </w:pPr>
            <w:r w:rsidRPr="00927234">
              <w:rPr>
                <w:rFonts w:eastAsia="宋体"/>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a4"/>
              <w:numPr>
                <w:ilvl w:val="1"/>
                <w:numId w:val="61"/>
              </w:numPr>
              <w:autoSpaceDE w:val="0"/>
              <w:autoSpaceDN w:val="0"/>
              <w:adjustRightInd w:val="0"/>
              <w:snapToGrid w:val="0"/>
              <w:spacing w:after="120"/>
              <w:ind w:firstLineChars="0"/>
              <w:rPr>
                <w:rFonts w:eastAsia="宋体"/>
                <w:b/>
                <w:bCs/>
                <w:i/>
                <w:iCs/>
                <w:strike/>
                <w:color w:val="FF0000"/>
                <w:sz w:val="18"/>
                <w:szCs w:val="18"/>
              </w:rPr>
            </w:pPr>
            <w:r w:rsidRPr="00927234">
              <w:rPr>
                <w:rFonts w:eastAsia="宋体"/>
                <w:b/>
                <w:bCs/>
                <w:i/>
                <w:iCs/>
                <w:strike/>
                <w:color w:val="FF0000"/>
                <w:sz w:val="18"/>
                <w:szCs w:val="18"/>
              </w:rPr>
              <w:t>Each of the overlapping symbol is counted as a single symbol</w:t>
            </w:r>
          </w:p>
          <w:p w14:paraId="259487E7" w14:textId="76DE6D6D" w:rsidR="00927234" w:rsidRPr="00927234" w:rsidRDefault="00927234" w:rsidP="00927234">
            <w:pPr>
              <w:pStyle w:val="a4"/>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rPr>
              <w:t xml:space="preserve">Each PDSCH symbol that only overlaps with one of </w:t>
            </w:r>
            <w:r w:rsidRPr="00927234">
              <w:rPr>
                <w:rFonts w:eastAsia="宋体"/>
                <w:b/>
                <w:bCs/>
                <w:i/>
                <w:iCs/>
                <w:color w:val="FF0000"/>
                <w:sz w:val="18"/>
                <w:szCs w:val="18"/>
                <w:lang w:val="en-US"/>
              </w:rPr>
              <w:t>both PDCCH candidates is counted as a single symbol;</w:t>
            </w:r>
          </w:p>
          <w:p w14:paraId="348CFDED" w14:textId="09D1CDF9" w:rsidR="002B6103" w:rsidRPr="00927234" w:rsidRDefault="00927234" w:rsidP="002B6103">
            <w:pPr>
              <w:pStyle w:val="a4"/>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a4"/>
              <w:numPr>
                <w:ilvl w:val="0"/>
                <w:numId w:val="92"/>
              </w:numPr>
              <w:autoSpaceDE w:val="0"/>
              <w:autoSpaceDN w:val="0"/>
              <w:adjustRightInd w:val="0"/>
              <w:snapToGrid w:val="0"/>
              <w:spacing w:after="120"/>
              <w:ind w:firstLineChars="0"/>
              <w:rPr>
                <w:rFonts w:eastAsia="宋体"/>
                <w:sz w:val="20"/>
                <w:szCs w:val="20"/>
              </w:rPr>
            </w:pPr>
            <w:r>
              <w:rPr>
                <w:rFonts w:eastAsia="宋体"/>
                <w:sz w:val="20"/>
                <w:szCs w:val="20"/>
              </w:rPr>
              <w:t xml:space="preserve">For UE capability 1, </w:t>
            </w:r>
            <w:r w:rsidRPr="00AF1E0C">
              <w:rPr>
                <w:rFonts w:eastAsia="宋体"/>
                <w:sz w:val="20"/>
                <w:szCs w:val="20"/>
                <w:lang w:val="en-US"/>
              </w:rPr>
              <w:t>d1,1 = 3 + min (d,1)</w:t>
            </w:r>
            <w:r w:rsidRPr="00AF1E0C">
              <w:rPr>
                <w:rFonts w:eastAsia="宋体"/>
                <w:color w:val="FF0000"/>
                <w:sz w:val="20"/>
                <w:szCs w:val="20"/>
                <w:lang w:val="en-US"/>
              </w:rPr>
              <w:t>+1</w:t>
            </w:r>
          </w:p>
          <w:p w14:paraId="3620CA4D" w14:textId="77777777" w:rsidR="00B574B8" w:rsidRPr="00B574B8" w:rsidRDefault="00AF1E0C" w:rsidP="00B574B8">
            <w:pPr>
              <w:pStyle w:val="a4"/>
              <w:numPr>
                <w:ilvl w:val="0"/>
                <w:numId w:val="92"/>
              </w:numPr>
              <w:autoSpaceDE w:val="0"/>
              <w:autoSpaceDN w:val="0"/>
              <w:adjustRightInd w:val="0"/>
              <w:snapToGrid w:val="0"/>
              <w:spacing w:after="120"/>
              <w:ind w:firstLineChars="0"/>
              <w:rPr>
                <w:rFonts w:eastAsia="宋体"/>
                <w:sz w:val="20"/>
                <w:szCs w:val="20"/>
              </w:rPr>
            </w:pPr>
            <w:r w:rsidRPr="00AF1E0C">
              <w:rPr>
                <w:rFonts w:eastAsia="宋体"/>
                <w:sz w:val="20"/>
                <w:szCs w:val="20"/>
              </w:rPr>
              <w:t xml:space="preserve">For UE capability 2, </w:t>
            </w:r>
            <w:r w:rsidRPr="00AF1E0C">
              <w:rPr>
                <w:rFonts w:eastAsia="宋体"/>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w:t>
            </w:r>
            <w:proofErr w:type="gramStart"/>
            <w:r w:rsidRPr="00323255">
              <w:rPr>
                <w:vertAlign w:val="subscript"/>
              </w:rPr>
              <w:t>,1</w:t>
            </w:r>
            <w:proofErr w:type="gramEnd"/>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determine  </w:t>
            </w:r>
            <w:r w:rsidRPr="008A5A46">
              <w:rPr>
                <w:rFonts w:eastAsia="DengXian"/>
                <w:b/>
                <w:bCs/>
                <w:i/>
                <w:iCs/>
                <w:kern w:val="32"/>
                <w:lang w:val="en-GB"/>
              </w:rPr>
              <w:t>d</w:t>
            </w:r>
            <w:r w:rsidRPr="008A5A46">
              <w:rPr>
                <w:rFonts w:eastAsia="DengXian"/>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Q2:  For example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a4"/>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a4"/>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r w:rsidR="00486148" w:rsidRPr="007A0DE8" w14:paraId="303EB84A" w14:textId="77777777" w:rsidTr="0039388C">
        <w:tc>
          <w:tcPr>
            <w:tcW w:w="1795" w:type="dxa"/>
            <w:tcBorders>
              <w:top w:val="single" w:sz="4" w:space="0" w:color="auto"/>
              <w:left w:val="single" w:sz="4" w:space="0" w:color="auto"/>
              <w:bottom w:val="single" w:sz="4" w:space="0" w:color="auto"/>
              <w:right w:val="single" w:sz="4" w:space="0" w:color="auto"/>
            </w:tcBorders>
          </w:tcPr>
          <w:p w14:paraId="3831E1CA" w14:textId="41C311D6" w:rsidR="00486148" w:rsidRDefault="00486148" w:rsidP="00486148">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73900CBD" w14:textId="77777777" w:rsidR="00486148" w:rsidRDefault="00486148" w:rsidP="00486148">
            <w:pPr>
              <w:autoSpaceDE w:val="0"/>
              <w:autoSpaceDN w:val="0"/>
              <w:adjustRightInd w:val="0"/>
              <w:snapToGrid w:val="0"/>
              <w:spacing w:after="120"/>
            </w:pPr>
            <w:r>
              <w:t>Q1: We prefer Option 2, but also accept other options</w:t>
            </w:r>
          </w:p>
          <w:p w14:paraId="7845B23B" w14:textId="77777777" w:rsidR="00486148" w:rsidRDefault="00486148" w:rsidP="00486148">
            <w:pPr>
              <w:autoSpaceDE w:val="0"/>
              <w:autoSpaceDN w:val="0"/>
              <w:adjustRightInd w:val="0"/>
              <w:snapToGrid w:val="0"/>
              <w:spacing w:after="120"/>
            </w:pPr>
            <w:r>
              <w:t>Q2: For example 2</w:t>
            </w:r>
          </w:p>
          <w:p w14:paraId="24D38024" w14:textId="77777777" w:rsidR="00486148" w:rsidRPr="0094017D" w:rsidRDefault="00486148" w:rsidP="00486148">
            <w:pPr>
              <w:pStyle w:val="a4"/>
              <w:numPr>
                <w:ilvl w:val="0"/>
                <w:numId w:val="61"/>
              </w:numPr>
              <w:autoSpaceDE w:val="0"/>
              <w:autoSpaceDN w:val="0"/>
              <w:adjustRightInd w:val="0"/>
              <w:snapToGrid w:val="0"/>
              <w:spacing w:after="120"/>
              <w:ind w:firstLineChars="0"/>
              <w:rPr>
                <w:rFonts w:eastAsia="宋体"/>
                <w:sz w:val="20"/>
                <w:szCs w:val="20"/>
              </w:rPr>
            </w:pPr>
            <w:r>
              <w:rPr>
                <w:rFonts w:eastAsia="宋体"/>
                <w:sz w:val="20"/>
                <w:szCs w:val="20"/>
                <w:lang w:val="en-US"/>
              </w:rPr>
              <w:t>Option3: d1,1=3+2=5  (</w:t>
            </w:r>
            <w:r>
              <w:rPr>
                <w:rFonts w:eastAsia="宋体"/>
                <w:sz w:val="20"/>
                <w:szCs w:val="20"/>
              </w:rPr>
              <w:t xml:space="preserve"> For UE capability 1</w:t>
            </w:r>
            <w:r>
              <w:rPr>
                <w:rFonts w:eastAsia="宋体"/>
                <w:sz w:val="20"/>
                <w:szCs w:val="20"/>
                <w:lang w:val="en-US"/>
              </w:rPr>
              <w:t>)</w:t>
            </w:r>
          </w:p>
          <w:p w14:paraId="60E79E8C" w14:textId="77777777" w:rsidR="00486148" w:rsidRPr="0094017D" w:rsidRDefault="00486148" w:rsidP="00486148">
            <w:pPr>
              <w:pStyle w:val="a4"/>
              <w:numPr>
                <w:ilvl w:val="0"/>
                <w:numId w:val="61"/>
              </w:numPr>
              <w:autoSpaceDE w:val="0"/>
              <w:autoSpaceDN w:val="0"/>
              <w:adjustRightInd w:val="0"/>
              <w:snapToGrid w:val="0"/>
              <w:spacing w:after="120"/>
              <w:ind w:firstLineChars="0"/>
              <w:rPr>
                <w:rFonts w:eastAsia="宋体"/>
                <w:sz w:val="20"/>
                <w:szCs w:val="20"/>
              </w:rPr>
            </w:pPr>
            <w:r>
              <w:rPr>
                <w:rFonts w:eastAsia="宋体"/>
                <w:sz w:val="20"/>
                <w:szCs w:val="20"/>
                <w:lang w:val="en-US"/>
              </w:rPr>
              <w:t>Option 4: d1,1=3+2*2=7 (</w:t>
            </w:r>
            <w:r>
              <w:rPr>
                <w:rFonts w:eastAsia="宋体"/>
                <w:sz w:val="20"/>
                <w:szCs w:val="20"/>
              </w:rPr>
              <w:t xml:space="preserve"> For UE capability 1</w:t>
            </w:r>
            <w:r>
              <w:rPr>
                <w:rFonts w:eastAsia="宋体"/>
                <w:sz w:val="20"/>
                <w:szCs w:val="20"/>
                <w:lang w:val="en-US"/>
              </w:rPr>
              <w:t>)</w:t>
            </w:r>
          </w:p>
          <w:p w14:paraId="6CAFD301" w14:textId="30BA46EA" w:rsidR="00486148" w:rsidRDefault="00486148" w:rsidP="00486148">
            <w:pPr>
              <w:autoSpaceDE w:val="0"/>
              <w:autoSpaceDN w:val="0"/>
              <w:adjustRightInd w:val="0"/>
              <w:snapToGrid w:val="0"/>
              <w:spacing w:after="120"/>
            </w:pPr>
            <w:r>
              <w:t>For UE capability 2, the solution for Option 3/ 4 seem not clear</w:t>
            </w:r>
          </w:p>
        </w:tc>
      </w:tr>
      <w:tr w:rsidR="0046016C" w:rsidRPr="007A0DE8" w14:paraId="413F92B2" w14:textId="77777777" w:rsidTr="0039388C">
        <w:tc>
          <w:tcPr>
            <w:tcW w:w="1795" w:type="dxa"/>
            <w:tcBorders>
              <w:top w:val="single" w:sz="4" w:space="0" w:color="auto"/>
              <w:left w:val="single" w:sz="4" w:space="0" w:color="auto"/>
              <w:bottom w:val="single" w:sz="4" w:space="0" w:color="auto"/>
              <w:right w:val="single" w:sz="4" w:space="0" w:color="auto"/>
            </w:tcBorders>
          </w:tcPr>
          <w:p w14:paraId="6AF3BAD2" w14:textId="567B11AF" w:rsidR="0046016C" w:rsidRDefault="0046016C" w:rsidP="0046016C">
            <w:pPr>
              <w:autoSpaceDE w:val="0"/>
              <w:autoSpaceDN w:val="0"/>
              <w:adjustRightInd w:val="0"/>
              <w:snapToGrid w:val="0"/>
              <w:jc w:val="both"/>
            </w:pPr>
            <w:r>
              <w:rPr>
                <w:rFonts w:eastAsia="PMingLiU"/>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A625039"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Q</w:t>
            </w:r>
            <w:r>
              <w:rPr>
                <w:rFonts w:eastAsia="PMingLiU"/>
                <w:lang w:eastAsia="zh-TW"/>
              </w:rPr>
              <w:t>1: Prefer option 2</w:t>
            </w:r>
          </w:p>
          <w:p w14:paraId="38AC78E5" w14:textId="77777777" w:rsidR="0046016C" w:rsidRDefault="0046016C" w:rsidP="0046016C">
            <w:pPr>
              <w:autoSpaceDE w:val="0"/>
              <w:autoSpaceDN w:val="0"/>
              <w:adjustRightInd w:val="0"/>
              <w:snapToGrid w:val="0"/>
              <w:spacing w:after="120"/>
              <w:rPr>
                <w:rFonts w:eastAsia="PMingLiU"/>
                <w:lang w:eastAsia="zh-TW"/>
              </w:rPr>
            </w:pPr>
            <w:r>
              <w:rPr>
                <w:rFonts w:eastAsia="PMingLiU"/>
                <w:lang w:eastAsia="zh-TW"/>
              </w:rPr>
              <w:t xml:space="preserve">Q2: For example 2 shown as above, the clarification is needed to align with each company’s understanding since it seems that Apple and Samsung hold different opinions. </w:t>
            </w:r>
          </w:p>
          <w:p w14:paraId="4BA6A908"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I</w:t>
            </w:r>
            <w:r>
              <w:rPr>
                <w:rFonts w:eastAsia="PMingLiU"/>
                <w:lang w:eastAsia="zh-TW"/>
              </w:rPr>
              <w:t>n our understanding,</w:t>
            </w:r>
            <w:r>
              <w:rPr>
                <w:rFonts w:eastAsia="PMingLiU" w:hint="eastAsia"/>
                <w:lang w:eastAsia="zh-TW"/>
              </w:rPr>
              <w:t xml:space="preserve"> </w:t>
            </w:r>
            <w:r>
              <w:rPr>
                <w:rFonts w:eastAsia="PMingLiU"/>
                <w:lang w:eastAsia="zh-TW"/>
              </w:rPr>
              <w:t xml:space="preserve">for UE processing capability 1: </w:t>
            </w:r>
          </w:p>
          <w:p w14:paraId="53AF6874" w14:textId="77777777" w:rsidR="0046016C" w:rsidRDefault="0046016C" w:rsidP="0046016C">
            <w:pPr>
              <w:autoSpaceDE w:val="0"/>
              <w:autoSpaceDN w:val="0"/>
              <w:adjustRightInd w:val="0"/>
              <w:snapToGrid w:val="0"/>
              <w:spacing w:after="120"/>
              <w:rPr>
                <w:rFonts w:eastAsia="Malgun Gothic"/>
                <w:lang w:eastAsia="ko-KR"/>
              </w:rPr>
            </w:pPr>
            <w:r>
              <w:rPr>
                <w:rFonts w:eastAsia="PMingLiU"/>
                <w:lang w:eastAsia="zh-TW"/>
              </w:rPr>
              <w:t xml:space="preserve">d = 2 (count each overlapping symbol as one) for option 3 </w:t>
            </w:r>
            <w:r w:rsidRPr="00E33461">
              <w:rPr>
                <w:rFonts w:eastAsia="PMingLiU"/>
                <w:lang w:eastAsia="zh-TW"/>
              </w:rPr>
              <w:sym w:font="Wingdings" w:char="F0E0"/>
            </w:r>
            <w:r>
              <w:rPr>
                <w:rFonts w:eastAsia="PMingLiU"/>
                <w:lang w:eastAsia="zh-TW"/>
              </w:rPr>
              <w:t xml:space="preserve">  </w:t>
            </w:r>
            <w:r>
              <w:rPr>
                <w:rFonts w:eastAsia="Malgun Gothic"/>
                <w:lang w:eastAsia="ko-KR"/>
              </w:rPr>
              <w:t>d</w:t>
            </w:r>
            <w:r>
              <w:rPr>
                <w:rFonts w:eastAsia="Malgun Gothic"/>
                <w:vertAlign w:val="subscript"/>
                <w:lang w:eastAsia="ko-KR"/>
              </w:rPr>
              <w:t>1,1</w:t>
            </w:r>
            <w:r>
              <w:rPr>
                <w:rFonts w:eastAsia="Malgun Gothic"/>
                <w:lang w:eastAsia="ko-KR"/>
              </w:rPr>
              <w:t xml:space="preserve"> = 3 + d = 5. </w:t>
            </w:r>
          </w:p>
          <w:p w14:paraId="0B470E19" w14:textId="77777777" w:rsidR="0046016C" w:rsidRDefault="0046016C" w:rsidP="0046016C">
            <w:pPr>
              <w:autoSpaceDE w:val="0"/>
              <w:autoSpaceDN w:val="0"/>
              <w:adjustRightInd w:val="0"/>
              <w:snapToGrid w:val="0"/>
              <w:spacing w:after="120"/>
              <w:rPr>
                <w:rFonts w:eastAsia="PMingLiU"/>
                <w:lang w:eastAsia="zh-TW"/>
              </w:rPr>
            </w:pPr>
            <w:r>
              <w:rPr>
                <w:rFonts w:eastAsia="Malgun Gothic"/>
                <w:lang w:eastAsia="ko-KR"/>
              </w:rPr>
              <w:t xml:space="preserve">d = 4 (double count each overlapping symbol )for option 4 </w:t>
            </w:r>
            <w:r w:rsidRPr="00932012">
              <w:rPr>
                <w:rFonts w:eastAsia="Malgun Gothic"/>
                <w:lang w:eastAsia="ko-KR"/>
              </w:rPr>
              <w:sym w:font="Wingdings" w:char="F0E0"/>
            </w:r>
            <w:r>
              <w:rPr>
                <w:rFonts w:eastAsia="Malgun Gothic"/>
                <w:lang w:eastAsia="ko-KR"/>
              </w:rPr>
              <w:t xml:space="preserve"> d</w:t>
            </w:r>
            <w:r>
              <w:rPr>
                <w:rFonts w:eastAsia="Malgun Gothic"/>
                <w:vertAlign w:val="subscript"/>
                <w:lang w:eastAsia="ko-KR"/>
              </w:rPr>
              <w:t>1,1</w:t>
            </w:r>
            <w:r>
              <w:rPr>
                <w:rFonts w:eastAsia="Malgun Gothic"/>
                <w:lang w:eastAsia="ko-KR"/>
              </w:rPr>
              <w:t xml:space="preserve"> = 3 + d = 7</w:t>
            </w:r>
          </w:p>
          <w:p w14:paraId="2352F9A2" w14:textId="3FF49466" w:rsidR="0046016C" w:rsidRDefault="0046016C" w:rsidP="0046016C">
            <w:pPr>
              <w:autoSpaceDE w:val="0"/>
              <w:autoSpaceDN w:val="0"/>
              <w:adjustRightInd w:val="0"/>
              <w:snapToGrid w:val="0"/>
              <w:spacing w:after="120"/>
            </w:pPr>
            <w:r>
              <w:rPr>
                <w:rFonts w:eastAsia="PMingLiU"/>
                <w:noProof/>
              </w:rPr>
              <w:drawing>
                <wp:inline distT="0" distB="0" distL="0" distR="0" wp14:anchorId="24EDD331" wp14:editId="52CBB2E0">
                  <wp:extent cx="607162" cy="1151660"/>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147" cy="1157322"/>
                          </a:xfrm>
                          <a:prstGeom prst="rect">
                            <a:avLst/>
                          </a:prstGeom>
                          <a:noFill/>
                        </pic:spPr>
                      </pic:pic>
                    </a:graphicData>
                  </a:graphic>
                </wp:inline>
              </w:drawing>
            </w:r>
            <w:r>
              <w:rPr>
                <w:rFonts w:eastAsia="PMingLiU"/>
                <w:noProof/>
              </w:rPr>
              <w:drawing>
                <wp:inline distT="0" distB="0" distL="0" distR="0" wp14:anchorId="6B9A1E6E" wp14:editId="128E40C0">
                  <wp:extent cx="575945" cy="1118074"/>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7060" cy="1139652"/>
                          </a:xfrm>
                          <a:prstGeom prst="rect">
                            <a:avLst/>
                          </a:prstGeom>
                          <a:noFill/>
                        </pic:spPr>
                      </pic:pic>
                    </a:graphicData>
                  </a:graphic>
                </wp:inline>
              </w:drawing>
            </w:r>
          </w:p>
        </w:tc>
      </w:tr>
      <w:tr w:rsidR="003615B6" w:rsidRPr="007A0DE8" w14:paraId="5707A2B6" w14:textId="77777777" w:rsidTr="0039388C">
        <w:tc>
          <w:tcPr>
            <w:tcW w:w="1795" w:type="dxa"/>
            <w:tcBorders>
              <w:top w:val="single" w:sz="4" w:space="0" w:color="auto"/>
              <w:left w:val="single" w:sz="4" w:space="0" w:color="auto"/>
              <w:bottom w:val="single" w:sz="4" w:space="0" w:color="auto"/>
              <w:right w:val="single" w:sz="4" w:space="0" w:color="auto"/>
            </w:tcBorders>
          </w:tcPr>
          <w:p w14:paraId="7D655FD6" w14:textId="4EE3EBF9" w:rsidR="003615B6" w:rsidRDefault="003615B6" w:rsidP="003615B6">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351A8FB3" w14:textId="18E08ACC" w:rsidR="003615B6" w:rsidRDefault="003615B6" w:rsidP="003615B6">
            <w:pPr>
              <w:autoSpaceDE w:val="0"/>
              <w:autoSpaceDN w:val="0"/>
              <w:adjustRightInd w:val="0"/>
              <w:snapToGrid w:val="0"/>
              <w:spacing w:after="120"/>
              <w:rPr>
                <w:rFonts w:eastAsia="PMingLiU"/>
                <w:lang w:eastAsia="zh-TW"/>
              </w:rPr>
            </w:pPr>
            <w:r>
              <w:t>Q1: Prefer option 2</w:t>
            </w:r>
          </w:p>
        </w:tc>
      </w:tr>
    </w:tbl>
    <w:p w14:paraId="0BEF6D81" w14:textId="7E8F1BB3" w:rsidR="00D90A7B" w:rsidRPr="00786C40" w:rsidRDefault="00D90A7B" w:rsidP="00456DE7">
      <w:pPr>
        <w:jc w:val="both"/>
        <w:rPr>
          <w:lang w:eastAsia="x-none"/>
        </w:rPr>
      </w:pPr>
    </w:p>
    <w:p w14:paraId="3657229D" w14:textId="53C5C5A6" w:rsidR="001B0DB9" w:rsidRPr="00FD67E6" w:rsidRDefault="00052A85" w:rsidP="00FD67E6">
      <w:pPr>
        <w:pStyle w:val="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80F85" w:rsidRPr="00694EE6" w:rsidRDefault="00180F85"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80F85" w:rsidRPr="00694EE6" w:rsidRDefault="00180F85"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80F85" w:rsidRPr="00694EE6" w:rsidRDefault="00180F85"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80F85" w:rsidRPr="001C06A4" w:rsidRDefault="00180F85"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D07748" w:rsidRPr="00694EE6" w:rsidRDefault="00D07748"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D07748" w:rsidRPr="00694EE6" w:rsidRDefault="00D0774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D07748" w:rsidRPr="00694EE6" w:rsidRDefault="00D0774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D07748" w:rsidRPr="001C06A4" w:rsidRDefault="00D07748"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proofErr w:type="spellStart"/>
      <w:r w:rsidRPr="00AD361D">
        <w:rPr>
          <w:b/>
          <w:bCs/>
          <w:sz w:val="22"/>
          <w:szCs w:val="22"/>
          <w:lang w:val="en-US"/>
        </w:rPr>
        <w:t>HiSilicon</w:t>
      </w:r>
      <w:proofErr w:type="spellEnd"/>
      <w:r>
        <w:rPr>
          <w:b/>
          <w:bCs/>
          <w:sz w:val="22"/>
          <w:szCs w:val="22"/>
          <w:lang w:val="en-US"/>
        </w:rPr>
        <w:t xml:space="preserve">, </w:t>
      </w:r>
      <w:proofErr w:type="spellStart"/>
      <w:r w:rsidRPr="00AD361D">
        <w:rPr>
          <w:b/>
          <w:bCs/>
          <w:sz w:val="22"/>
          <w:szCs w:val="22"/>
          <w:lang w:val="en-US"/>
        </w:rPr>
        <w:t>Convida</w:t>
      </w:r>
      <w:proofErr w:type="spellEnd"/>
      <w:r w:rsidRPr="00AD361D">
        <w:rPr>
          <w:b/>
          <w:bCs/>
          <w:sz w:val="22"/>
          <w:szCs w:val="22"/>
          <w:lang w:val="en-US"/>
        </w:rPr>
        <w:t xml:space="preserve">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rPr>
        <w:t>Support Option 2: Lenovo/</w:t>
      </w:r>
      <w:proofErr w:type="spellStart"/>
      <w:r w:rsidRPr="00034A19">
        <w:rPr>
          <w:b/>
          <w:bCs/>
          <w:sz w:val="22"/>
          <w:szCs w:val="22"/>
          <w:lang w:val="en-US"/>
        </w:rPr>
        <w:t>MotM</w:t>
      </w:r>
      <w:proofErr w:type="spellEnd"/>
      <w:r w:rsidRPr="00034A19">
        <w:rPr>
          <w:b/>
          <w:bCs/>
          <w:sz w:val="22"/>
          <w:szCs w:val="22"/>
          <w:lang w:val="en-US"/>
        </w:rPr>
        <w:t xml:space="preserve">,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proofErr w:type="spellStart"/>
      <w:r w:rsidR="007F4AF6" w:rsidRPr="007F4AF6">
        <w:rPr>
          <w:rFonts w:eastAsia="Malgun Gothic"/>
          <w:b/>
          <w:bCs/>
          <w:sz w:val="22"/>
          <w:szCs w:val="22"/>
          <w:lang w:val="en-US" w:eastAsia="ko-KR"/>
        </w:rPr>
        <w:t>Futurewei</w:t>
      </w:r>
      <w:proofErr w:type="spellEnd"/>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zh-CN"/>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180F85" w:rsidRPr="004E1C78" w:rsidRDefault="00180F85" w:rsidP="00F97C26">
                            <w:pPr>
                              <w:rPr>
                                <w:lang w:eastAsia="x-none"/>
                              </w:rPr>
                            </w:pPr>
                            <w:r w:rsidRPr="004E1C78">
                              <w:rPr>
                                <w:b/>
                                <w:bCs/>
                                <w:highlight w:val="green"/>
                                <w:lang w:val="en-GB" w:eastAsia="x-none"/>
                              </w:rPr>
                              <w:t>Agreement</w:t>
                            </w:r>
                          </w:p>
                          <w:p w14:paraId="770979D5" w14:textId="77777777" w:rsidR="00180F85" w:rsidRPr="004E1C78" w:rsidRDefault="00180F85"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80F85" w:rsidRPr="004E1C78" w:rsidRDefault="00180F85"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80F85" w:rsidRPr="00E416A5" w:rsidRDefault="00180F85"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D07748" w:rsidRPr="004E1C78" w:rsidRDefault="00D07748" w:rsidP="00F97C26">
                      <w:pPr>
                        <w:rPr>
                          <w:lang w:eastAsia="x-none"/>
                        </w:rPr>
                      </w:pPr>
                      <w:r w:rsidRPr="004E1C78">
                        <w:rPr>
                          <w:b/>
                          <w:bCs/>
                          <w:highlight w:val="green"/>
                          <w:lang w:val="en-GB" w:eastAsia="x-none"/>
                        </w:rPr>
                        <w:t>Agreement</w:t>
                      </w:r>
                    </w:p>
                    <w:p w14:paraId="770979D5" w14:textId="77777777" w:rsidR="00D07748" w:rsidRPr="004E1C78" w:rsidRDefault="00D0774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D07748" w:rsidRPr="004E1C78" w:rsidRDefault="00D0774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D07748" w:rsidRPr="00E416A5" w:rsidRDefault="00D0774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a4"/>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a4"/>
        <w:numPr>
          <w:ilvl w:val="0"/>
          <w:numId w:val="86"/>
        </w:numPr>
        <w:ind w:firstLineChars="0"/>
        <w:rPr>
          <w:lang w:val="en-GB" w:eastAsia="x-none"/>
        </w:rPr>
      </w:pPr>
      <w:r>
        <w:rPr>
          <w:lang w:val="en-GB" w:eastAsia="x-none"/>
        </w:rPr>
        <w:t xml:space="preserve">Option 2: </w:t>
      </w:r>
      <w:r>
        <w:rPr>
          <w:rFonts w:eastAsia="DengXian"/>
          <w:lang w:val="en-US"/>
        </w:rPr>
        <w:t>R</w:t>
      </w:r>
      <w:proofErr w:type="spellStart"/>
      <w:r>
        <w:rPr>
          <w:rFonts w:eastAsia="DengXian"/>
        </w:rPr>
        <w:t>eu</w:t>
      </w:r>
      <w:r w:rsidR="00017DA3">
        <w:rPr>
          <w:rFonts w:eastAsia="DengXian"/>
          <w:lang w:val="en-US"/>
        </w:rPr>
        <w:t>s</w:t>
      </w:r>
      <w:r>
        <w:rPr>
          <w:rFonts w:eastAsia="DengXian"/>
        </w:rPr>
        <w:t>es</w:t>
      </w:r>
      <w:proofErr w:type="spellEnd"/>
      <w:r>
        <w:rPr>
          <w:rFonts w:eastAsia="DengXian"/>
        </w:rPr>
        <w:t xml:space="preserve">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a4"/>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w:t>
            </w:r>
            <w:proofErr w:type="spellStart"/>
            <w:r>
              <w:t>MotM</w:t>
            </w:r>
            <w:proofErr w:type="spellEnd"/>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lastRenderedPageBreak/>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proofErr w:type="spellStart"/>
            <w:r>
              <w:rPr>
                <w:rFonts w:eastAsia="BatangChe"/>
                <w:lang w:eastAsia="ko-KR"/>
              </w:rPr>
              <w:t>Convida</w:t>
            </w:r>
            <w:proofErr w:type="spellEnd"/>
            <w:r>
              <w:rPr>
                <w:rFonts w:eastAsia="BatangChe"/>
                <w:lang w:eastAsia="ko-KR"/>
              </w:rPr>
              <w:t xml:space="preserve"> Wireless</w:t>
            </w:r>
          </w:p>
        </w:tc>
        <w:tc>
          <w:tcPr>
            <w:tcW w:w="7070" w:type="dxa"/>
          </w:tcPr>
          <w:p w14:paraId="55CB4FEB" w14:textId="77777777" w:rsidR="00165A0B" w:rsidRDefault="00165A0B" w:rsidP="008F7AC1">
            <w:r>
              <w:t>Q1: Slightly prefer not to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sidRPr="005E59D7">
              <w:rPr>
                <w:rFonts w:eastAsia="DengXian"/>
                <w:kern w:val="32"/>
              </w:rPr>
              <w:t>UE still monitors the linked candidate that is not dropped</w:t>
            </w:r>
            <w:r>
              <w:rPr>
                <w:rFonts w:eastAsia="DengXian"/>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r w:rsidR="00D07748" w14:paraId="070DF011" w14:textId="77777777" w:rsidTr="00D07748">
        <w:tc>
          <w:tcPr>
            <w:tcW w:w="1795" w:type="dxa"/>
          </w:tcPr>
          <w:p w14:paraId="0D182983" w14:textId="77777777" w:rsidR="00D07748" w:rsidRDefault="00D07748" w:rsidP="00D07748">
            <w:pPr>
              <w:autoSpaceDE w:val="0"/>
              <w:autoSpaceDN w:val="0"/>
              <w:adjustRightInd w:val="0"/>
              <w:snapToGrid w:val="0"/>
              <w:jc w:val="both"/>
            </w:pPr>
            <w:r>
              <w:t>Fraunhofer IIS/HHI</w:t>
            </w:r>
          </w:p>
        </w:tc>
        <w:tc>
          <w:tcPr>
            <w:tcW w:w="7070" w:type="dxa"/>
          </w:tcPr>
          <w:p w14:paraId="72FD381D" w14:textId="77777777" w:rsidR="00D07748" w:rsidRDefault="00D07748" w:rsidP="00D07748">
            <w:r>
              <w:t>Q1: Fine with the change.</w:t>
            </w:r>
          </w:p>
          <w:p w14:paraId="775EB335" w14:textId="77777777" w:rsidR="00D07748" w:rsidRDefault="00D07748" w:rsidP="00D07748">
            <w:r>
              <w:t>Q2: Option 3</w:t>
            </w:r>
          </w:p>
        </w:tc>
      </w:tr>
      <w:tr w:rsidR="00D03B68" w14:paraId="4E31A513" w14:textId="77777777" w:rsidTr="00D07748">
        <w:tc>
          <w:tcPr>
            <w:tcW w:w="1795" w:type="dxa"/>
          </w:tcPr>
          <w:p w14:paraId="228A9F11" w14:textId="3C9C907C" w:rsidR="00D03B68" w:rsidRDefault="00D03B68" w:rsidP="00D03B68">
            <w:pPr>
              <w:autoSpaceDE w:val="0"/>
              <w:autoSpaceDN w:val="0"/>
              <w:adjustRightInd w:val="0"/>
              <w:snapToGrid w:val="0"/>
              <w:jc w:val="both"/>
            </w:pPr>
            <w:r>
              <w:rPr>
                <w:rFonts w:eastAsia="BatangChe"/>
                <w:lang w:eastAsia="ko-KR"/>
              </w:rPr>
              <w:t>OPPO</w:t>
            </w:r>
          </w:p>
        </w:tc>
        <w:tc>
          <w:tcPr>
            <w:tcW w:w="7070" w:type="dxa"/>
          </w:tcPr>
          <w:p w14:paraId="5D5FC315" w14:textId="77777777" w:rsidR="00D03B68" w:rsidRDefault="00D03B68" w:rsidP="00D03B68">
            <w:r>
              <w:t>Q1: Yes</w:t>
            </w:r>
          </w:p>
          <w:p w14:paraId="3DCBD4E5" w14:textId="77777777" w:rsidR="00D03B68" w:rsidRDefault="00D03B68" w:rsidP="00D03B68">
            <w:r>
              <w:t>Q2: Option 2. The reasons are as below</w:t>
            </w:r>
          </w:p>
          <w:p w14:paraId="4FB32DFB" w14:textId="77777777" w:rsidR="00D03B68" w:rsidRPr="002C290E" w:rsidRDefault="00D03B68" w:rsidP="00D03B68">
            <w:pPr>
              <w:pStyle w:val="a4"/>
              <w:numPr>
                <w:ilvl w:val="0"/>
                <w:numId w:val="86"/>
              </w:numPr>
              <w:ind w:firstLineChars="0"/>
              <w:rPr>
                <w:rFonts w:eastAsia="宋体"/>
                <w:sz w:val="20"/>
                <w:szCs w:val="20"/>
              </w:rPr>
            </w:pPr>
            <w:r>
              <w:rPr>
                <w:rFonts w:eastAsia="宋体"/>
                <w:sz w:val="20"/>
                <w:szCs w:val="20"/>
                <w:lang w:val="en-US"/>
              </w:rPr>
              <w:t>Option 2 is more aligned with the existing R15/16 design principle</w:t>
            </w:r>
          </w:p>
          <w:p w14:paraId="22B74F09" w14:textId="77777777" w:rsidR="00D03B68" w:rsidRPr="00D03B68" w:rsidRDefault="00D03B68" w:rsidP="00D03B68">
            <w:pPr>
              <w:pStyle w:val="a4"/>
              <w:numPr>
                <w:ilvl w:val="0"/>
                <w:numId w:val="86"/>
              </w:numPr>
              <w:ind w:firstLineChars="0"/>
              <w:rPr>
                <w:rFonts w:eastAsia="宋体"/>
                <w:sz w:val="20"/>
                <w:szCs w:val="20"/>
              </w:rPr>
            </w:pPr>
            <w:r>
              <w:rPr>
                <w:rFonts w:eastAsia="宋体"/>
                <w:sz w:val="20"/>
                <w:szCs w:val="20"/>
                <w:lang w:val="en-US"/>
              </w:rPr>
              <w:t>Option 2 provides more flexibility to gNB since Option 2 can achieve the same purpose of Option 1/3 by proper configuration</w:t>
            </w:r>
          </w:p>
          <w:p w14:paraId="3B051CE1" w14:textId="19DBDCEE" w:rsidR="00D03B68" w:rsidRPr="00D03B68" w:rsidRDefault="00D03B68" w:rsidP="00D03B68">
            <w:pPr>
              <w:pStyle w:val="a4"/>
              <w:numPr>
                <w:ilvl w:val="0"/>
                <w:numId w:val="86"/>
              </w:numPr>
              <w:ind w:firstLineChars="0"/>
              <w:rPr>
                <w:rFonts w:eastAsia="宋体"/>
                <w:sz w:val="20"/>
                <w:szCs w:val="20"/>
              </w:rPr>
            </w:pPr>
            <w:r w:rsidRPr="00D03B68">
              <w:rPr>
                <w:rFonts w:eastAsia="宋体"/>
                <w:sz w:val="20"/>
                <w:szCs w:val="20"/>
              </w:rPr>
              <w:t xml:space="preserve">In this meeting, we have agreed that UE should monitoring one of the linked candidate when the other is dropped. Thus, as Samsung commented, Option 2 is more aligned with the new proposal  </w:t>
            </w:r>
          </w:p>
        </w:tc>
      </w:tr>
      <w:tr w:rsidR="00570267" w14:paraId="5FFAFF2C" w14:textId="77777777" w:rsidTr="00D07748">
        <w:tc>
          <w:tcPr>
            <w:tcW w:w="1795" w:type="dxa"/>
          </w:tcPr>
          <w:p w14:paraId="4532E2E0" w14:textId="7BD49629" w:rsidR="00570267" w:rsidRDefault="00570267" w:rsidP="00570267">
            <w:pPr>
              <w:autoSpaceDE w:val="0"/>
              <w:autoSpaceDN w:val="0"/>
              <w:adjustRightInd w:val="0"/>
              <w:snapToGrid w:val="0"/>
              <w:jc w:val="both"/>
              <w:rPr>
                <w:rFonts w:eastAsia="BatangChe"/>
                <w:lang w:eastAsia="ko-KR"/>
              </w:rPr>
            </w:pPr>
            <w:r>
              <w:rPr>
                <w:rFonts w:eastAsia="PMingLiU"/>
                <w:lang w:eastAsia="zh-TW"/>
              </w:rPr>
              <w:t>FGI/APT</w:t>
            </w:r>
          </w:p>
        </w:tc>
        <w:tc>
          <w:tcPr>
            <w:tcW w:w="7070" w:type="dxa"/>
          </w:tcPr>
          <w:p w14:paraId="2591AA11" w14:textId="77777777" w:rsidR="00570267" w:rsidRDefault="00570267" w:rsidP="00570267">
            <w:pPr>
              <w:rPr>
                <w:rFonts w:eastAsia="PMingLiU"/>
                <w:lang w:eastAsia="zh-TW"/>
              </w:rPr>
            </w:pPr>
            <w:r>
              <w:rPr>
                <w:rFonts w:eastAsia="PMingLiU" w:hint="eastAsia"/>
                <w:lang w:eastAsia="zh-TW"/>
              </w:rPr>
              <w:t>Q</w:t>
            </w:r>
            <w:r>
              <w:rPr>
                <w:rFonts w:eastAsia="PMingLiU"/>
                <w:lang w:eastAsia="zh-TW"/>
              </w:rPr>
              <w:t>1: Yes</w:t>
            </w:r>
          </w:p>
          <w:p w14:paraId="4C367388" w14:textId="60361BBA" w:rsidR="00570267" w:rsidRDefault="00570267" w:rsidP="00570267">
            <w:r>
              <w:rPr>
                <w:rFonts w:eastAsia="PMingLiU" w:hint="eastAsia"/>
                <w:lang w:eastAsia="zh-TW"/>
              </w:rPr>
              <w:t>Q</w:t>
            </w:r>
            <w:r>
              <w:rPr>
                <w:rFonts w:eastAsia="PMingLiU"/>
                <w:lang w:eastAsia="zh-TW"/>
              </w:rPr>
              <w:t>2: Prefer option2 and option3</w:t>
            </w:r>
          </w:p>
        </w:tc>
      </w:tr>
      <w:tr w:rsidR="0056365D" w14:paraId="0BA6DEDC" w14:textId="77777777" w:rsidTr="00D07748">
        <w:tc>
          <w:tcPr>
            <w:tcW w:w="1795" w:type="dxa"/>
          </w:tcPr>
          <w:p w14:paraId="04B1CDED" w14:textId="404F02CE" w:rsidR="0056365D" w:rsidRDefault="0056365D" w:rsidP="0056365D">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322B6364" w14:textId="77777777" w:rsidR="0056365D" w:rsidRDefault="0056365D" w:rsidP="0056365D">
            <w:r>
              <w:t>Q1: yes</w:t>
            </w:r>
          </w:p>
          <w:p w14:paraId="3435B67E" w14:textId="4590C2E7" w:rsidR="0056365D" w:rsidRDefault="0056365D" w:rsidP="0056365D">
            <w:pPr>
              <w:rPr>
                <w:rFonts w:eastAsia="PMingLiU"/>
                <w:lang w:eastAsia="zh-TW"/>
              </w:rPr>
            </w:pPr>
            <w:r>
              <w:t>Q2: 1</w:t>
            </w:r>
            <w:r w:rsidRPr="0060672F">
              <w:rPr>
                <w:vertAlign w:val="superscript"/>
              </w:rPr>
              <w:t>st</w:t>
            </w:r>
            <w:r>
              <w:t xml:space="preserve"> preference is option3.  2</w:t>
            </w:r>
            <w:r w:rsidRPr="009141D1">
              <w:rPr>
                <w:vertAlign w:val="superscript"/>
              </w:rPr>
              <w:t>nd</w:t>
            </w:r>
            <w:r>
              <w:t xml:space="preserve"> preference option 1</w:t>
            </w:r>
          </w:p>
        </w:tc>
      </w:tr>
      <w:tr w:rsidR="00786C40" w14:paraId="5F38583E" w14:textId="77777777" w:rsidTr="00D07748">
        <w:tc>
          <w:tcPr>
            <w:tcW w:w="1795" w:type="dxa"/>
          </w:tcPr>
          <w:p w14:paraId="5C77F2D6" w14:textId="0F9E2881" w:rsidR="00786C40" w:rsidRPr="00786C40" w:rsidRDefault="00786C40" w:rsidP="0056365D">
            <w:pPr>
              <w:autoSpaceDE w:val="0"/>
              <w:autoSpaceDN w:val="0"/>
              <w:adjustRightInd w:val="0"/>
              <w:snapToGrid w:val="0"/>
              <w:jc w:val="both"/>
              <w:rPr>
                <w:rFonts w:eastAsiaTheme="minorEastAsia" w:hint="eastAsia"/>
              </w:rPr>
            </w:pPr>
            <w:r>
              <w:rPr>
                <w:rFonts w:eastAsiaTheme="minorEastAsia" w:hint="eastAsia"/>
              </w:rPr>
              <w:t>CATT</w:t>
            </w:r>
          </w:p>
        </w:tc>
        <w:tc>
          <w:tcPr>
            <w:tcW w:w="7070" w:type="dxa"/>
          </w:tcPr>
          <w:p w14:paraId="1A571A6D" w14:textId="0EE5D766" w:rsidR="00786C40" w:rsidRDefault="00786C40" w:rsidP="00786C40">
            <w:r>
              <w:rPr>
                <w:rFonts w:hint="eastAsia"/>
              </w:rPr>
              <w:t xml:space="preserve">Q1: </w:t>
            </w:r>
            <w:r>
              <w:rPr>
                <w:rFonts w:hint="eastAsia"/>
              </w:rPr>
              <w:t>Yes</w:t>
            </w:r>
          </w:p>
          <w:p w14:paraId="00ABF08F" w14:textId="1A9D9168" w:rsidR="00786C40" w:rsidRDefault="00786C40" w:rsidP="00786C40">
            <w:r>
              <w:rPr>
                <w:rFonts w:hint="eastAsia"/>
              </w:rPr>
              <w:t>Q2: We support Option 3. Unified solutions for this issue and overbooking rule are expected.</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w:lastRenderedPageBreak/>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80F85" w:rsidRPr="00F322BC" w:rsidRDefault="00180F85"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80F85" w:rsidRPr="00F322BC" w:rsidRDefault="00180F85"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80F85" w:rsidRPr="00F322BC" w:rsidRDefault="00180F85"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80F85" w:rsidRPr="00E31BE4" w:rsidRDefault="00180F85"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D07748" w:rsidRPr="00F322BC" w:rsidRDefault="00D07748"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D07748" w:rsidRPr="00F322BC" w:rsidRDefault="00D07748"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D07748" w:rsidRPr="00F322BC" w:rsidRDefault="00D07748"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w:t>
                      </w:r>
                      <w:proofErr w:type="gramStart"/>
                      <w:r w:rsidRPr="00F322BC">
                        <w:rPr>
                          <w:rFonts w:ascii="Times" w:eastAsia="DengXian" w:hAnsi="Times" w:cs="Times New Roman"/>
                          <w:kern w:val="32"/>
                          <w:sz w:val="20"/>
                          <w:szCs w:val="32"/>
                          <w:lang w:val="en-GB" w:eastAsia="zh-CN"/>
                        </w:rPr>
                        <w:t>e.g.</w:t>
                      </w:r>
                      <w:proofErr w:type="gramEnd"/>
                      <w:r w:rsidRPr="00F322BC">
                        <w:rPr>
                          <w:rFonts w:ascii="Times" w:eastAsia="DengXian" w:hAnsi="Times" w:cs="Times New Roman"/>
                          <w:kern w:val="32"/>
                          <w:sz w:val="20"/>
                          <w:szCs w:val="32"/>
                          <w:lang w:val="en-GB" w:eastAsia="zh-CN"/>
                        </w:rPr>
                        <w:t xml:space="preserve"> non-integer numbers)</w:t>
                      </w:r>
                    </w:p>
                    <w:p w14:paraId="3804DF2D" w14:textId="77777777" w:rsidR="00D07748" w:rsidRPr="00E31BE4" w:rsidRDefault="00D07748"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a4"/>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 xml:space="preserve">It can be configured only if UE indicates 3 </w:t>
      </w:r>
      <w:proofErr w:type="spellStart"/>
      <w:r w:rsidRPr="00E041BD">
        <w:rPr>
          <w:rFonts w:eastAsia="DengXian"/>
          <w:b/>
          <w:bCs/>
          <w:i/>
          <w:iCs/>
          <w:kern w:val="32"/>
          <w:szCs w:val="20"/>
          <w:lang w:eastAsia="zh-CN"/>
        </w:rPr>
        <w:t>BDs.</w:t>
      </w:r>
      <w:proofErr w:type="spellEnd"/>
    </w:p>
    <w:p w14:paraId="3EE9D346" w14:textId="77777777" w:rsidR="0094284C" w:rsidRPr="00E041BD" w:rsidRDefault="0094284C" w:rsidP="0094284C">
      <w:pPr>
        <w:pStyle w:val="a4"/>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a4"/>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a4"/>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a4"/>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w:t>
      </w:r>
      <w:proofErr w:type="spellStart"/>
      <w:r w:rsidRPr="001A3073">
        <w:rPr>
          <w:b/>
          <w:bCs/>
          <w:sz w:val="22"/>
          <w:szCs w:val="22"/>
          <w:lang w:val="en-US" w:eastAsia="x-none"/>
        </w:rPr>
        <w:t>MotM</w:t>
      </w:r>
      <w:proofErr w:type="spellEnd"/>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proofErr w:type="spellStart"/>
      <w:r w:rsidRPr="001311D7">
        <w:rPr>
          <w:b/>
          <w:bCs/>
          <w:sz w:val="22"/>
          <w:szCs w:val="22"/>
          <w:lang w:val="en-US" w:eastAsia="x-none"/>
        </w:rPr>
        <w:t>HiSilicon</w:t>
      </w:r>
      <w:proofErr w:type="spellEnd"/>
      <w:r>
        <w:rPr>
          <w:b/>
          <w:bCs/>
          <w:sz w:val="22"/>
          <w:szCs w:val="22"/>
          <w:lang w:val="en-US" w:eastAsia="x-none"/>
        </w:rPr>
        <w:t xml:space="preserve">, </w:t>
      </w:r>
      <w:proofErr w:type="spellStart"/>
      <w:r w:rsidRPr="001311D7">
        <w:rPr>
          <w:b/>
          <w:bCs/>
          <w:sz w:val="22"/>
          <w:szCs w:val="22"/>
          <w:lang w:val="en-US" w:eastAsia="x-none"/>
        </w:rPr>
        <w:t>Convida</w:t>
      </w:r>
      <w:proofErr w:type="spellEnd"/>
      <w:r w:rsidRPr="001311D7">
        <w:rPr>
          <w:b/>
          <w:bCs/>
          <w:sz w:val="22"/>
          <w:szCs w:val="22"/>
          <w:lang w:val="en-US" w:eastAsia="x-none"/>
        </w:rPr>
        <w:t xml:space="preserve">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proofErr w:type="spellStart"/>
      <w:r w:rsidR="00C70FEA" w:rsidRPr="00C70FEA">
        <w:rPr>
          <w:b/>
          <w:bCs/>
          <w:sz w:val="22"/>
          <w:szCs w:val="22"/>
          <w:lang w:val="en-US" w:eastAsia="x-none"/>
        </w:rPr>
        <w:t>Futurewei</w:t>
      </w:r>
      <w:proofErr w:type="spellEnd"/>
      <w:r w:rsidR="00962145">
        <w:rPr>
          <w:b/>
          <w:bCs/>
          <w:sz w:val="22"/>
          <w:szCs w:val="22"/>
          <w:lang w:val="en-US" w:eastAsia="x-none"/>
        </w:rPr>
        <w:t xml:space="preserve"> (with some additions), Intel  </w:t>
      </w:r>
    </w:p>
    <w:p w14:paraId="6001C4EA" w14:textId="77777777" w:rsidR="00456AE6" w:rsidRPr="00034A19" w:rsidRDefault="00456AE6" w:rsidP="00456AE6">
      <w:pPr>
        <w:pStyle w:val="a4"/>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proofErr w:type="spellStart"/>
      <w:r w:rsidRPr="00BD7381">
        <w:rPr>
          <w:b/>
          <w:bCs/>
          <w:sz w:val="22"/>
          <w:szCs w:val="22"/>
          <w:lang w:val="en-US" w:eastAsia="x-none"/>
        </w:rPr>
        <w:t>Fraunhofer</w:t>
      </w:r>
      <w:proofErr w:type="spellEnd"/>
      <w:r w:rsidRPr="00BD7381">
        <w:rPr>
          <w:b/>
          <w:bCs/>
          <w:sz w:val="22"/>
          <w:szCs w:val="22"/>
          <w:lang w:val="en-US" w:eastAsia="x-none"/>
        </w:rPr>
        <w:t xml:space="preserve"> IIS/HHI</w:t>
      </w:r>
      <w:r>
        <w:rPr>
          <w:b/>
          <w:bCs/>
          <w:sz w:val="22"/>
          <w:szCs w:val="22"/>
          <w:lang w:val="en-US" w:eastAsia="x-none"/>
        </w:rPr>
        <w:t xml:space="preserve">, </w:t>
      </w:r>
      <w:proofErr w:type="spellStart"/>
      <w:r w:rsidRPr="00CE24E0">
        <w:rPr>
          <w:b/>
          <w:bCs/>
          <w:sz w:val="22"/>
          <w:szCs w:val="22"/>
          <w:lang w:val="en-US" w:eastAsia="x-none"/>
        </w:rPr>
        <w:t>Spreadtrum</w:t>
      </w:r>
      <w:proofErr w:type="spellEnd"/>
      <w:r>
        <w:rPr>
          <w:b/>
          <w:bCs/>
          <w:sz w:val="22"/>
          <w:szCs w:val="22"/>
          <w:lang w:val="en-US" w:eastAsia="x-none"/>
        </w:rPr>
        <w:t xml:space="preserve">, </w:t>
      </w:r>
      <w:proofErr w:type="spellStart"/>
      <w:r w:rsidRPr="00CE24E0">
        <w:rPr>
          <w:b/>
          <w:bCs/>
          <w:sz w:val="22"/>
          <w:szCs w:val="22"/>
          <w:lang w:val="en-US" w:eastAsia="x-none"/>
        </w:rPr>
        <w:t>InterDigital</w:t>
      </w:r>
      <w:proofErr w:type="spellEnd"/>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a4"/>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lastRenderedPageBreak/>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w:t>
            </w:r>
            <w:proofErr w:type="spellStart"/>
            <w:r>
              <w:t>MotM</w:t>
            </w:r>
            <w:proofErr w:type="spellEnd"/>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Yes on account that RRC </w:t>
            </w:r>
            <w:proofErr w:type="spellStart"/>
            <w:r>
              <w:t>signalling</w:t>
            </w:r>
            <w:proofErr w:type="spellEnd"/>
            <w:r>
              <w:t xml:space="preserve"> can align BD number assumption between gNB and provide the flexibility for gNB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DengXian"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proofErr w:type="spellStart"/>
            <w:r>
              <w:rPr>
                <w:rFonts w:eastAsia="BatangChe"/>
                <w:lang w:eastAsia="ko-KR"/>
              </w:rPr>
              <w:t>Convida</w:t>
            </w:r>
            <w:proofErr w:type="spellEnd"/>
            <w:r>
              <w:rPr>
                <w:rFonts w:eastAsia="BatangChe"/>
                <w:lang w:eastAsia="ko-KR"/>
              </w:rPr>
              <w:t xml:space="preserve">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lastRenderedPageBreak/>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r w:rsidR="00D07748" w:rsidRPr="007A0DE8" w14:paraId="107B687B" w14:textId="77777777" w:rsidTr="00D07748">
        <w:tc>
          <w:tcPr>
            <w:tcW w:w="1795" w:type="dxa"/>
          </w:tcPr>
          <w:p w14:paraId="18588781" w14:textId="77777777" w:rsidR="00D07748" w:rsidRDefault="00D07748" w:rsidP="00D07748">
            <w:pPr>
              <w:autoSpaceDE w:val="0"/>
              <w:autoSpaceDN w:val="0"/>
              <w:adjustRightInd w:val="0"/>
              <w:snapToGrid w:val="0"/>
              <w:jc w:val="both"/>
            </w:pPr>
            <w:r>
              <w:t>Fraunhofer IIS/HHI</w:t>
            </w:r>
          </w:p>
        </w:tc>
        <w:tc>
          <w:tcPr>
            <w:tcW w:w="7070" w:type="dxa"/>
          </w:tcPr>
          <w:p w14:paraId="175330F0" w14:textId="77777777" w:rsidR="00D07748" w:rsidRDefault="00D07748" w:rsidP="00D07748">
            <w:r>
              <w:t>Q1: Yes</w:t>
            </w:r>
          </w:p>
          <w:p w14:paraId="6D892F31" w14:textId="77777777" w:rsidR="00D07748" w:rsidRDefault="00D07748" w:rsidP="00D07748">
            <w:r>
              <w:t xml:space="preserve">Q2: </w:t>
            </w:r>
          </w:p>
          <w:p w14:paraId="42E459FF" w14:textId="77777777" w:rsidR="00D07748" w:rsidRDefault="00D07748" w:rsidP="00D07748">
            <w:r>
              <w:t>Q3: Yes, when a value of 3 is reported by the UE, the gNB may configure a BD value of 2 or 3.</w:t>
            </w:r>
          </w:p>
          <w:p w14:paraId="4D5D5464" w14:textId="77777777" w:rsidR="00D07748" w:rsidRDefault="00D07748" w:rsidP="00D07748">
            <w:r>
              <w:t>Q4: Yes</w:t>
            </w:r>
          </w:p>
        </w:tc>
      </w:tr>
      <w:tr w:rsidR="00B5074E" w:rsidRPr="007A0DE8" w14:paraId="7A7079B1" w14:textId="77777777" w:rsidTr="00D07748">
        <w:tc>
          <w:tcPr>
            <w:tcW w:w="1795" w:type="dxa"/>
          </w:tcPr>
          <w:p w14:paraId="20832FA5" w14:textId="201F7A22" w:rsidR="00B5074E" w:rsidRDefault="00B5074E" w:rsidP="00B5074E">
            <w:pPr>
              <w:autoSpaceDE w:val="0"/>
              <w:autoSpaceDN w:val="0"/>
              <w:adjustRightInd w:val="0"/>
              <w:snapToGrid w:val="0"/>
              <w:jc w:val="both"/>
            </w:pPr>
            <w:r>
              <w:rPr>
                <w:rFonts w:eastAsia="BatangChe"/>
                <w:lang w:eastAsia="ko-KR"/>
              </w:rPr>
              <w:t>OPPO</w:t>
            </w:r>
          </w:p>
        </w:tc>
        <w:tc>
          <w:tcPr>
            <w:tcW w:w="7070" w:type="dxa"/>
          </w:tcPr>
          <w:p w14:paraId="729D2505" w14:textId="77777777" w:rsidR="00B5074E" w:rsidRPr="00BE2425" w:rsidRDefault="00B5074E" w:rsidP="00B5074E">
            <w:pPr>
              <w:rPr>
                <w:lang w:val="en-GB" w:eastAsia="x-none"/>
              </w:rPr>
            </w:pPr>
            <w:r w:rsidRPr="00BE2425">
              <w:rPr>
                <w:lang w:val="en-GB" w:eastAsia="x-none"/>
              </w:rPr>
              <w:t xml:space="preserve">Q1: Yes, but we need a note to indicate that if gNB configure 2 BD to a UE reporting 3 BD, the performance will be degraded </w:t>
            </w:r>
          </w:p>
          <w:p w14:paraId="11A21346" w14:textId="77777777" w:rsidR="00B5074E" w:rsidRPr="00BE2425" w:rsidRDefault="00B5074E" w:rsidP="00B5074E">
            <w:pPr>
              <w:rPr>
                <w:lang w:val="en-GB" w:eastAsia="x-none"/>
              </w:rPr>
            </w:pPr>
            <w:r w:rsidRPr="00BE2425">
              <w:rPr>
                <w:lang w:val="en-GB" w:eastAsia="x-none"/>
              </w:rPr>
              <w:t>Q2: N/A</w:t>
            </w:r>
          </w:p>
          <w:p w14:paraId="11CA31FC" w14:textId="77777777" w:rsidR="00B5074E" w:rsidRDefault="00B5074E" w:rsidP="00B5074E">
            <w:pPr>
              <w:rPr>
                <w:lang w:val="en-GB" w:eastAsia="x-none"/>
              </w:rPr>
            </w:pPr>
            <w:r w:rsidRPr="00BE2425">
              <w:rPr>
                <w:lang w:val="en-GB" w:eastAsia="x-none"/>
              </w:rPr>
              <w:t xml:space="preserve">Q3: </w:t>
            </w:r>
            <w:r w:rsidRPr="00BE2425">
              <w:t xml:space="preserve">support RRC configuration 2 or 3 BDs when UE reports 3 BDs if we can add a note </w:t>
            </w:r>
            <w:r w:rsidRPr="00BE2425">
              <w:rPr>
                <w:lang w:val="en-GB" w:eastAsia="x-none"/>
              </w:rPr>
              <w:t>to indicate that if gNB configure 2 BD to a UE reporting 3 BD, the performance will be degraded</w:t>
            </w:r>
          </w:p>
          <w:p w14:paraId="63C79372" w14:textId="14EC43F3" w:rsidR="00B5074E" w:rsidRDefault="00B5074E" w:rsidP="00B5074E">
            <w:r>
              <w:rPr>
                <w:lang w:val="en-GB" w:eastAsia="x-none"/>
              </w:rPr>
              <w:t xml:space="preserve">Q4: Nothing related to the spec. </w:t>
            </w:r>
          </w:p>
        </w:tc>
      </w:tr>
      <w:tr w:rsidR="00987462" w:rsidRPr="007A0DE8" w14:paraId="552D335D" w14:textId="77777777" w:rsidTr="00D07748">
        <w:tc>
          <w:tcPr>
            <w:tcW w:w="1795" w:type="dxa"/>
          </w:tcPr>
          <w:p w14:paraId="62A10383" w14:textId="233D7A16" w:rsidR="00987462" w:rsidRDefault="00987462" w:rsidP="00987462">
            <w:pPr>
              <w:autoSpaceDE w:val="0"/>
              <w:autoSpaceDN w:val="0"/>
              <w:adjustRightInd w:val="0"/>
              <w:snapToGrid w:val="0"/>
              <w:jc w:val="both"/>
              <w:rPr>
                <w:rFonts w:eastAsia="BatangChe"/>
                <w:lang w:eastAsia="ko-KR"/>
              </w:rPr>
            </w:pPr>
            <w:r>
              <w:rPr>
                <w:rFonts w:eastAsia="PMingLiU" w:hint="eastAsia"/>
                <w:lang w:eastAsia="zh-TW"/>
              </w:rPr>
              <w:t>F</w:t>
            </w:r>
            <w:r>
              <w:rPr>
                <w:rFonts w:eastAsia="PMingLiU"/>
                <w:lang w:eastAsia="zh-TW"/>
              </w:rPr>
              <w:t>GI/APT</w:t>
            </w:r>
          </w:p>
        </w:tc>
        <w:tc>
          <w:tcPr>
            <w:tcW w:w="7070" w:type="dxa"/>
          </w:tcPr>
          <w:p w14:paraId="08816CE6"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1: Yes</w:t>
            </w:r>
          </w:p>
          <w:p w14:paraId="683B5951"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3: Yes</w:t>
            </w:r>
          </w:p>
          <w:p w14:paraId="561094E7" w14:textId="47DE673F" w:rsidR="00987462" w:rsidRPr="00BE2425" w:rsidRDefault="00987462" w:rsidP="00987462">
            <w:pPr>
              <w:rPr>
                <w:lang w:val="en-GB" w:eastAsia="x-none"/>
              </w:rPr>
            </w:pPr>
            <w:r>
              <w:rPr>
                <w:rFonts w:eastAsia="PMingLiU" w:hint="eastAsia"/>
                <w:lang w:eastAsia="zh-TW"/>
              </w:rPr>
              <w:t>Q</w:t>
            </w:r>
            <w:r>
              <w:rPr>
                <w:rFonts w:eastAsia="PMingLiU"/>
                <w:lang w:eastAsia="zh-TW"/>
              </w:rPr>
              <w:t>4: It should be up to UE’s implementation</w:t>
            </w:r>
          </w:p>
        </w:tc>
      </w:tr>
      <w:tr w:rsidR="005E3D2C" w:rsidRPr="007A0DE8" w14:paraId="54889C33" w14:textId="77777777" w:rsidTr="00D07748">
        <w:tc>
          <w:tcPr>
            <w:tcW w:w="1795" w:type="dxa"/>
          </w:tcPr>
          <w:p w14:paraId="7E628A9D" w14:textId="1F38E091" w:rsidR="005E3D2C" w:rsidRDefault="005E3D2C" w:rsidP="005E3D2C">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640BE155" w14:textId="77777777" w:rsidR="005E3D2C" w:rsidRPr="005E3D2C" w:rsidRDefault="005E3D2C" w:rsidP="005E3D2C">
            <w:pPr>
              <w:rPr>
                <w:lang w:val="en-GB" w:eastAsia="x-none"/>
              </w:rPr>
            </w:pPr>
            <w:r w:rsidRPr="005E3D2C">
              <w:rPr>
                <w:lang w:val="en-GB" w:eastAsia="x-none"/>
              </w:rPr>
              <w:t>Q1: Yes</w:t>
            </w:r>
          </w:p>
          <w:p w14:paraId="36D05EBC" w14:textId="77777777" w:rsidR="005E3D2C" w:rsidRPr="005E3D2C" w:rsidRDefault="005E3D2C" w:rsidP="005E3D2C">
            <w:pPr>
              <w:rPr>
                <w:lang w:val="en-GB" w:eastAsia="x-none"/>
              </w:rPr>
            </w:pPr>
            <w:r w:rsidRPr="005E3D2C">
              <w:rPr>
                <w:lang w:val="en-GB" w:eastAsia="x-none"/>
              </w:rPr>
              <w:t>Q2: -</w:t>
            </w:r>
          </w:p>
          <w:p w14:paraId="72CF1880" w14:textId="77777777" w:rsidR="005E3D2C" w:rsidRPr="005E3D2C" w:rsidRDefault="005E3D2C" w:rsidP="005E3D2C">
            <w:pPr>
              <w:rPr>
                <w:lang w:val="en-GB" w:eastAsia="x-none"/>
              </w:rPr>
            </w:pPr>
            <w:r w:rsidRPr="005E3D2C">
              <w:rPr>
                <w:lang w:val="en-GB" w:eastAsia="x-none"/>
              </w:rPr>
              <w:t>Q3: Yes</w:t>
            </w:r>
          </w:p>
          <w:p w14:paraId="256CA87D" w14:textId="0DEBEE46" w:rsidR="005E3D2C" w:rsidRDefault="005E3D2C" w:rsidP="005E3D2C">
            <w:pPr>
              <w:rPr>
                <w:rFonts w:eastAsia="PMingLiU"/>
                <w:lang w:eastAsia="zh-TW"/>
              </w:rPr>
            </w:pPr>
            <w:r w:rsidRPr="005E3D2C">
              <w:rPr>
                <w:lang w:val="en-GB" w:eastAsia="x-none"/>
              </w:rPr>
              <w:t xml:space="preserve">Q4: Yes, two individual </w:t>
            </w:r>
            <w:proofErr w:type="spellStart"/>
            <w:r w:rsidRPr="005E3D2C">
              <w:rPr>
                <w:lang w:val="en-GB" w:eastAsia="x-none"/>
              </w:rPr>
              <w:t>decodings</w:t>
            </w:r>
            <w:proofErr w:type="spellEnd"/>
            <w:r w:rsidRPr="005E3D2C">
              <w:rPr>
                <w:lang w:val="en-GB" w:eastAsia="x-none"/>
              </w:rPr>
              <w:t xml:space="preserve"> + 1 soft combined decoding</w:t>
            </w:r>
          </w:p>
        </w:tc>
      </w:tr>
      <w:tr w:rsidR="00180F85" w:rsidRPr="007A0DE8" w14:paraId="12A13DD0" w14:textId="77777777" w:rsidTr="00D07748">
        <w:tc>
          <w:tcPr>
            <w:tcW w:w="1795" w:type="dxa"/>
          </w:tcPr>
          <w:p w14:paraId="4A055286" w14:textId="3FCD824C" w:rsidR="00180F85" w:rsidRPr="00180F85" w:rsidRDefault="00180F85" w:rsidP="005E3D2C">
            <w:pPr>
              <w:autoSpaceDE w:val="0"/>
              <w:autoSpaceDN w:val="0"/>
              <w:adjustRightInd w:val="0"/>
              <w:snapToGrid w:val="0"/>
              <w:jc w:val="both"/>
              <w:rPr>
                <w:rFonts w:eastAsiaTheme="minorEastAsia" w:hint="eastAsia"/>
              </w:rPr>
            </w:pPr>
            <w:r>
              <w:rPr>
                <w:rFonts w:eastAsiaTheme="minorEastAsia" w:hint="eastAsia"/>
              </w:rPr>
              <w:t>CATT</w:t>
            </w:r>
          </w:p>
        </w:tc>
        <w:tc>
          <w:tcPr>
            <w:tcW w:w="7070" w:type="dxa"/>
          </w:tcPr>
          <w:p w14:paraId="2785F5C7" w14:textId="77777777" w:rsidR="00180F85" w:rsidRDefault="00180F85" w:rsidP="00180F85">
            <w:r>
              <w:t xml:space="preserve">Q1: </w:t>
            </w:r>
            <w:r>
              <w:rPr>
                <w:rFonts w:hint="eastAsia"/>
              </w:rPr>
              <w:t>Yes</w:t>
            </w:r>
          </w:p>
          <w:p w14:paraId="5932A32A" w14:textId="77777777" w:rsidR="00180F85" w:rsidRDefault="00180F85" w:rsidP="00180F85">
            <w:r>
              <w:t xml:space="preserve">Q2: </w:t>
            </w:r>
            <w:r>
              <w:rPr>
                <w:rFonts w:hint="eastAsia"/>
              </w:rPr>
              <w:t>N/A</w:t>
            </w:r>
          </w:p>
          <w:p w14:paraId="06AA743A" w14:textId="77777777" w:rsidR="00180F85" w:rsidRDefault="00180F85" w:rsidP="00180F85">
            <w:r>
              <w:t>Q3: Yes if other non-integer value is supported.</w:t>
            </w:r>
          </w:p>
          <w:p w14:paraId="493BB526" w14:textId="5439931C" w:rsidR="00180F85" w:rsidRPr="005E3D2C" w:rsidRDefault="00180F85" w:rsidP="00180F85">
            <w:pPr>
              <w:rPr>
                <w:lang w:val="en-GB" w:eastAsia="x-none"/>
              </w:rPr>
            </w:pPr>
            <w:r>
              <w:t>Q4: Up to UE implementation</w:t>
            </w: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a4"/>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proofErr w:type="spellStart"/>
      <w:r w:rsidRPr="004E3E05">
        <w:rPr>
          <w:b/>
          <w:bCs/>
          <w:sz w:val="22"/>
          <w:szCs w:val="22"/>
          <w:lang w:val="en-US" w:eastAsia="x-none"/>
        </w:rPr>
        <w:t>Xiaomi</w:t>
      </w:r>
      <w:proofErr w:type="spellEnd"/>
      <w:r>
        <w:rPr>
          <w:b/>
          <w:bCs/>
          <w:sz w:val="22"/>
          <w:szCs w:val="22"/>
          <w:lang w:val="en-US" w:eastAsia="x-none"/>
        </w:rPr>
        <w:t xml:space="preserve">, </w:t>
      </w:r>
      <w:proofErr w:type="spellStart"/>
      <w:r w:rsidRPr="004E3E05">
        <w:rPr>
          <w:b/>
          <w:bCs/>
          <w:sz w:val="22"/>
          <w:szCs w:val="22"/>
          <w:lang w:val="en-US" w:eastAsia="x-none"/>
        </w:rPr>
        <w:t>Spreadtrum</w:t>
      </w:r>
      <w:proofErr w:type="spellEnd"/>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proofErr w:type="spellStart"/>
      <w:r w:rsidRPr="009C0E24">
        <w:rPr>
          <w:b/>
          <w:bCs/>
          <w:sz w:val="22"/>
          <w:szCs w:val="22"/>
          <w:lang w:val="en-US" w:eastAsia="x-none"/>
        </w:rPr>
        <w:t>Convida</w:t>
      </w:r>
      <w:proofErr w:type="spellEnd"/>
      <w:r w:rsidRPr="009C0E24">
        <w:rPr>
          <w:b/>
          <w:bCs/>
          <w:sz w:val="22"/>
          <w:szCs w:val="22"/>
          <w:lang w:val="en-US" w:eastAsia="x-none"/>
        </w:rPr>
        <w:t xml:space="preserve">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proofErr w:type="spellStart"/>
      <w:r w:rsidR="00572CAE" w:rsidRPr="00572CAE">
        <w:rPr>
          <w:b/>
          <w:bCs/>
          <w:sz w:val="22"/>
          <w:szCs w:val="22"/>
          <w:lang w:val="en-US" w:eastAsia="x-none"/>
        </w:rPr>
        <w:t>Futurewei</w:t>
      </w:r>
      <w:proofErr w:type="spellEnd"/>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proofErr w:type="spellStart"/>
      <w:r w:rsidRPr="00C8436F">
        <w:rPr>
          <w:b/>
          <w:bCs/>
          <w:sz w:val="22"/>
          <w:szCs w:val="22"/>
          <w:lang w:val="en-US" w:eastAsia="x-none"/>
        </w:rPr>
        <w:t>MediaTek</w:t>
      </w:r>
      <w:proofErr w:type="spellEnd"/>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w:t>
      </w:r>
      <w:proofErr w:type="spellStart"/>
      <w:r w:rsidRPr="007B3162">
        <w:rPr>
          <w:b/>
          <w:bCs/>
          <w:sz w:val="22"/>
          <w:szCs w:val="22"/>
          <w:lang w:val="en-US" w:eastAsia="x-none"/>
        </w:rPr>
        <w:t>MotM</w:t>
      </w:r>
      <w:proofErr w:type="spellEnd"/>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proofErr w:type="spellStart"/>
      <w:r w:rsidRPr="004E3E05">
        <w:rPr>
          <w:b/>
          <w:bCs/>
          <w:sz w:val="22"/>
          <w:szCs w:val="22"/>
          <w:lang w:val="en-US" w:eastAsia="x-none"/>
        </w:rPr>
        <w:t>InterDigital</w:t>
      </w:r>
      <w:proofErr w:type="spellEnd"/>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0C8C9DE1" w14:textId="77777777" w:rsidR="00223999" w:rsidRPr="00034A19" w:rsidRDefault="00223999" w:rsidP="00223999">
      <w:pPr>
        <w:pStyle w:val="a4"/>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a4"/>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proofErr w:type="spellStart"/>
      <w:r w:rsidRPr="009C0E24">
        <w:rPr>
          <w:b/>
          <w:bCs/>
          <w:sz w:val="22"/>
          <w:szCs w:val="22"/>
          <w:lang w:val="en-US"/>
        </w:rPr>
        <w:t>Convida</w:t>
      </w:r>
      <w:proofErr w:type="spellEnd"/>
      <w:r w:rsidRPr="009C0E24">
        <w:rPr>
          <w:b/>
          <w:bCs/>
          <w:sz w:val="22"/>
          <w:szCs w:val="22"/>
          <w:lang w:val="en-US"/>
        </w:rPr>
        <w:t xml:space="preserve">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Alt1-3: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proofErr w:type="spellStart"/>
      <w:r w:rsidRPr="00C8436F">
        <w:rPr>
          <w:b/>
          <w:bCs/>
          <w:sz w:val="22"/>
          <w:szCs w:val="22"/>
          <w:lang w:val="en-US"/>
        </w:rPr>
        <w:t>MediaTek</w:t>
      </w:r>
      <w:proofErr w:type="spellEnd"/>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w:t>
      </w:r>
      <w:proofErr w:type="spellStart"/>
      <w:r w:rsidRPr="007B3162">
        <w:rPr>
          <w:b/>
          <w:bCs/>
          <w:sz w:val="22"/>
          <w:szCs w:val="22"/>
          <w:lang w:val="en-US"/>
        </w:rPr>
        <w:t>MotM</w:t>
      </w:r>
      <w:proofErr w:type="spellEnd"/>
      <w:r>
        <w:rPr>
          <w:b/>
          <w:bCs/>
          <w:sz w:val="22"/>
          <w:szCs w:val="22"/>
          <w:lang w:val="en-US"/>
        </w:rPr>
        <w:t xml:space="preserve">, </w:t>
      </w:r>
      <w:r w:rsidRPr="007B3162">
        <w:rPr>
          <w:b/>
          <w:bCs/>
          <w:sz w:val="22"/>
          <w:szCs w:val="22"/>
          <w:lang w:val="en-US"/>
        </w:rPr>
        <w:t>Fujitsu</w:t>
      </w:r>
      <w:r>
        <w:rPr>
          <w:b/>
          <w:bCs/>
          <w:sz w:val="22"/>
          <w:szCs w:val="22"/>
          <w:lang w:val="en-US"/>
        </w:rPr>
        <w:t xml:space="preserve">, </w:t>
      </w:r>
      <w:proofErr w:type="spellStart"/>
      <w:r w:rsidRPr="004E3E05">
        <w:rPr>
          <w:b/>
          <w:bCs/>
          <w:sz w:val="22"/>
          <w:szCs w:val="22"/>
          <w:lang w:val="en-US"/>
        </w:rPr>
        <w:t>Xiaomi</w:t>
      </w:r>
      <w:proofErr w:type="spellEnd"/>
      <w:r>
        <w:rPr>
          <w:b/>
          <w:bCs/>
          <w:sz w:val="22"/>
          <w:szCs w:val="22"/>
          <w:lang w:val="en-US"/>
        </w:rPr>
        <w:t xml:space="preserve">, </w:t>
      </w:r>
      <w:proofErr w:type="spellStart"/>
      <w:r w:rsidRPr="004E3E05">
        <w:rPr>
          <w:b/>
          <w:bCs/>
          <w:sz w:val="22"/>
          <w:szCs w:val="22"/>
          <w:lang w:val="en-US"/>
        </w:rPr>
        <w:t>InterDigital</w:t>
      </w:r>
      <w:proofErr w:type="spellEnd"/>
      <w:r>
        <w:rPr>
          <w:b/>
          <w:bCs/>
          <w:sz w:val="22"/>
          <w:szCs w:val="22"/>
          <w:lang w:val="en-US"/>
        </w:rPr>
        <w:t xml:space="preserve">, </w:t>
      </w:r>
      <w:r w:rsidRPr="002E3511">
        <w:rPr>
          <w:b/>
          <w:bCs/>
          <w:sz w:val="22"/>
          <w:szCs w:val="22"/>
          <w:lang w:val="en-US"/>
        </w:rPr>
        <w:t>CATT</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21CFC0B9" w14:textId="77777777" w:rsidR="00223999" w:rsidRPr="00D46E58"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lastRenderedPageBreak/>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a4"/>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a4"/>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a4"/>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a4"/>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a4"/>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a4"/>
              <w:numPr>
                <w:ilvl w:val="0"/>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(both are kept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6111F">
            <w:pPr>
              <w:pStyle w:val="a4"/>
              <w:numPr>
                <w:ilvl w:val="1"/>
                <w:numId w:val="62"/>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6111F">
            <w:pPr>
              <w:pStyle w:val="a4"/>
              <w:numPr>
                <w:ilvl w:val="1"/>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lastRenderedPageBreak/>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proofErr w:type="spellStart"/>
            <w:r>
              <w:t>Lenovo&amp;MotM</w:t>
            </w:r>
            <w:proofErr w:type="spellEnd"/>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proofErr w:type="spellStart"/>
            <w:r>
              <w:t>Convida</w:t>
            </w:r>
            <w:proofErr w:type="spellEnd"/>
            <w:r>
              <w:t xml:space="preserve">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or Case 1, prefer Alt 1;</w:t>
            </w:r>
          </w:p>
          <w:p w14:paraId="3D210F49" w14:textId="77777777" w:rsidR="00400F2A" w:rsidRDefault="00400F2A" w:rsidP="00400F2A">
            <w:r>
              <w:rPr>
                <w:rFonts w:hint="eastAsia"/>
              </w:rPr>
              <w:t>F</w:t>
            </w:r>
            <w:r>
              <w:t>or Case 2, prefer Alt 1-2.</w:t>
            </w:r>
          </w:p>
          <w:p w14:paraId="45CB3695" w14:textId="72AC9F0B" w:rsidR="00400F2A" w:rsidRDefault="00400F2A" w:rsidP="00675DBE">
            <w:r>
              <w:t xml:space="preserve">Please </w:t>
            </w:r>
            <w:proofErr w:type="gramStart"/>
            <w:r>
              <w:t>noted</w:t>
            </w:r>
            <w:proofErr w:type="gramEnd"/>
            <w:r>
              <w:t xml:space="preserve"> that we have to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r w:rsidR="00D07748" w:rsidRPr="007A0DE8" w14:paraId="47BF4466" w14:textId="77777777" w:rsidTr="00D07748">
        <w:tc>
          <w:tcPr>
            <w:tcW w:w="1795" w:type="dxa"/>
          </w:tcPr>
          <w:p w14:paraId="0965F186" w14:textId="77777777" w:rsidR="00D07748" w:rsidRDefault="00D07748" w:rsidP="00D07748">
            <w:pPr>
              <w:autoSpaceDE w:val="0"/>
              <w:autoSpaceDN w:val="0"/>
              <w:adjustRightInd w:val="0"/>
              <w:snapToGrid w:val="0"/>
              <w:jc w:val="both"/>
            </w:pPr>
            <w:r>
              <w:t>Fraunhofer IIS/HHI</w:t>
            </w:r>
          </w:p>
        </w:tc>
        <w:tc>
          <w:tcPr>
            <w:tcW w:w="7070" w:type="dxa"/>
          </w:tcPr>
          <w:p w14:paraId="26EF5C93" w14:textId="77777777" w:rsidR="00D07748" w:rsidRDefault="00D07748" w:rsidP="00D07748">
            <w:r>
              <w:t>Support the proposal</w:t>
            </w:r>
          </w:p>
        </w:tc>
      </w:tr>
      <w:tr w:rsidR="002F2E47" w:rsidRPr="007A0DE8" w14:paraId="425E3DBB" w14:textId="77777777" w:rsidTr="00D07748">
        <w:tc>
          <w:tcPr>
            <w:tcW w:w="1795" w:type="dxa"/>
          </w:tcPr>
          <w:p w14:paraId="45A33D79" w14:textId="57E7D910" w:rsidR="002F2E47" w:rsidRDefault="002F2E47" w:rsidP="002F2E47">
            <w:pPr>
              <w:autoSpaceDE w:val="0"/>
              <w:autoSpaceDN w:val="0"/>
              <w:adjustRightInd w:val="0"/>
              <w:snapToGrid w:val="0"/>
              <w:jc w:val="both"/>
            </w:pPr>
            <w:r>
              <w:t>OPPO</w:t>
            </w:r>
          </w:p>
        </w:tc>
        <w:tc>
          <w:tcPr>
            <w:tcW w:w="7070" w:type="dxa"/>
          </w:tcPr>
          <w:p w14:paraId="747F13AD" w14:textId="77777777" w:rsidR="002F2E47" w:rsidRDefault="002F2E47" w:rsidP="002F2E47">
            <w:r>
              <w:t>Support the proposal</w:t>
            </w:r>
          </w:p>
          <w:p w14:paraId="4A22BE05" w14:textId="77777777" w:rsidR="002F2E47" w:rsidRDefault="002F2E47" w:rsidP="002F2E47">
            <w:r>
              <w:t>We prefer Alt.1 and Alt 1-2 for Case 1 and Case 2, respectively</w:t>
            </w:r>
          </w:p>
          <w:p w14:paraId="227A215A" w14:textId="31E0AE7E" w:rsidR="002F2E47" w:rsidRDefault="002F2E47" w:rsidP="002F2E47">
            <w:r>
              <w:t>Moreover, we prefer to have a common design principle for both the overbook issue and the 2</w:t>
            </w:r>
            <w:r w:rsidRPr="00807EFC">
              <w:rPr>
                <w:vertAlign w:val="superscript"/>
              </w:rPr>
              <w:t>nd</w:t>
            </w:r>
            <w:r>
              <w:t xml:space="preserve"> issue (aka. t</w:t>
            </w:r>
            <w:r w:rsidRPr="00807EFC">
              <w:t>he case that one linked candidate overlaps with an individual candidate</w:t>
            </w:r>
            <w:r>
              <w:t>)</w:t>
            </w:r>
          </w:p>
        </w:tc>
      </w:tr>
      <w:tr w:rsidR="00950899" w:rsidRPr="007A0DE8" w14:paraId="173C1B8A" w14:textId="77777777" w:rsidTr="00D07748">
        <w:tc>
          <w:tcPr>
            <w:tcW w:w="1795" w:type="dxa"/>
          </w:tcPr>
          <w:p w14:paraId="2BF553E8" w14:textId="3BA0A5CC" w:rsidR="00950899" w:rsidRDefault="00950899" w:rsidP="00950899">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1D0548F2" w14:textId="77777777" w:rsidR="00950899" w:rsidRDefault="00950899" w:rsidP="00950899">
            <w:pPr>
              <w:rPr>
                <w:rFonts w:eastAsia="PMingLiU"/>
                <w:lang w:eastAsia="zh-TW"/>
              </w:rPr>
            </w:pPr>
            <w:r>
              <w:rPr>
                <w:rFonts w:eastAsia="PMingLiU" w:hint="eastAsia"/>
                <w:lang w:eastAsia="zh-TW"/>
              </w:rPr>
              <w:t>F</w:t>
            </w:r>
            <w:r>
              <w:rPr>
                <w:rFonts w:eastAsia="PMingLiU"/>
                <w:lang w:eastAsia="zh-TW"/>
              </w:rPr>
              <w:t>or Case 1, we prefer Alt 1.</w:t>
            </w:r>
          </w:p>
          <w:p w14:paraId="7DA0A738" w14:textId="6ECC2A7A" w:rsidR="00950899" w:rsidRDefault="00950899" w:rsidP="00950899">
            <w:r>
              <w:rPr>
                <w:rFonts w:eastAsia="PMingLiU" w:hint="eastAsia"/>
                <w:lang w:eastAsia="zh-TW"/>
              </w:rPr>
              <w:t>F</w:t>
            </w:r>
            <w:r>
              <w:rPr>
                <w:rFonts w:eastAsia="PMingLiU"/>
                <w:lang w:eastAsia="zh-TW"/>
              </w:rPr>
              <w:t>or Case 2, we prefer Alt 1-2, but Alt1-1 is acceptable if the virtual SS set is well defined.</w:t>
            </w:r>
          </w:p>
        </w:tc>
      </w:tr>
      <w:tr w:rsidR="00425134" w:rsidRPr="007A0DE8" w14:paraId="5A02BCCA" w14:textId="77777777" w:rsidTr="00D07748">
        <w:tc>
          <w:tcPr>
            <w:tcW w:w="1795" w:type="dxa"/>
          </w:tcPr>
          <w:p w14:paraId="3C0A7B53" w14:textId="4B6835A7" w:rsidR="00425134" w:rsidRDefault="00425134" w:rsidP="00425134">
            <w:pPr>
              <w:autoSpaceDE w:val="0"/>
              <w:autoSpaceDN w:val="0"/>
              <w:adjustRightInd w:val="0"/>
              <w:snapToGrid w:val="0"/>
              <w:jc w:val="both"/>
              <w:rPr>
                <w:rFonts w:eastAsia="PMingLiU"/>
                <w:lang w:eastAsia="zh-TW"/>
              </w:rPr>
            </w:pPr>
            <w:r>
              <w:t>Ericsson</w:t>
            </w:r>
          </w:p>
        </w:tc>
        <w:tc>
          <w:tcPr>
            <w:tcW w:w="7070" w:type="dxa"/>
          </w:tcPr>
          <w:p w14:paraId="7929F757" w14:textId="77DF1FEE" w:rsidR="00425134" w:rsidRDefault="00425134" w:rsidP="00425134">
            <w:pPr>
              <w:rPr>
                <w:rFonts w:eastAsia="PMingLiU"/>
                <w:lang w:eastAsia="zh-TW"/>
              </w:rPr>
            </w:pPr>
            <w:r>
              <w:t>Support the FL proposal with the modification of Alt1-2 to “Two BD is counted for the SS set with higher ID.”</w:t>
            </w:r>
          </w:p>
        </w:tc>
      </w:tr>
      <w:tr w:rsidR="00180F85" w:rsidRPr="007A0DE8" w14:paraId="47FB0A13" w14:textId="77777777" w:rsidTr="00D07748">
        <w:tc>
          <w:tcPr>
            <w:tcW w:w="1795" w:type="dxa"/>
          </w:tcPr>
          <w:p w14:paraId="4EF3AC63" w14:textId="04BE6707" w:rsidR="00180F85" w:rsidRDefault="00180F85" w:rsidP="00425134">
            <w:pPr>
              <w:autoSpaceDE w:val="0"/>
              <w:autoSpaceDN w:val="0"/>
              <w:adjustRightInd w:val="0"/>
              <w:snapToGrid w:val="0"/>
              <w:jc w:val="both"/>
            </w:pPr>
            <w:r>
              <w:rPr>
                <w:rFonts w:hint="eastAsia"/>
              </w:rPr>
              <w:t>CATT</w:t>
            </w:r>
          </w:p>
        </w:tc>
        <w:tc>
          <w:tcPr>
            <w:tcW w:w="7070" w:type="dxa"/>
          </w:tcPr>
          <w:p w14:paraId="75292EF3" w14:textId="2F876973" w:rsidR="00180F85" w:rsidRDefault="00180F85" w:rsidP="00425134">
            <w:r>
              <w:rPr>
                <w:rFonts w:hint="eastAsia"/>
              </w:rPr>
              <w:t>Support the proposal and we prefer Alt2 for both cases.</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1"/>
        <w:spacing w:after="120"/>
        <w:jc w:val="both"/>
        <w:rPr>
          <w:rFonts w:ascii="Calibri" w:eastAsia="Batang" w:hAnsi="Calibri" w:cs="Calibri"/>
          <w:b/>
          <w:bCs/>
          <w:sz w:val="28"/>
        </w:rPr>
      </w:pPr>
      <w:r w:rsidRPr="00D436AD">
        <w:rPr>
          <w:rFonts w:ascii="Calibri" w:eastAsia="Batang" w:hAnsi="Calibri" w:cs="Calibri"/>
          <w:b/>
          <w:bCs/>
          <w:sz w:val="28"/>
        </w:rPr>
        <w:t>Determination of two QCL-</w:t>
      </w:r>
      <w:proofErr w:type="spellStart"/>
      <w:r w:rsidRPr="00D436A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w:t>
      </w:r>
      <w:proofErr w:type="spellStart"/>
      <w:r w:rsidR="00357986" w:rsidRPr="00357986">
        <w:rPr>
          <w:rFonts w:ascii="Times New Roman" w:hAnsi="Times New Roman" w:cs="Times New Roman"/>
          <w:lang w:val="en-GB" w:eastAsia="x-none"/>
        </w:rPr>
        <w:t>TypeD</w:t>
      </w:r>
      <w:proofErr w:type="spellEnd"/>
      <w:r w:rsidR="00357986" w:rsidRPr="00357986">
        <w:rPr>
          <w:rFonts w:ascii="Times New Roman" w:hAnsi="Times New Roman" w:cs="Times New Roman"/>
          <w:lang w:val="en-GB" w:eastAsia="x-none"/>
        </w:rPr>
        <w:t xml:space="preserve">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80F85" w:rsidRPr="00E92E40" w:rsidRDefault="00180F85"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80F85" w:rsidRPr="00E92E40" w:rsidRDefault="00180F85"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180F85" w:rsidRPr="00E92E40" w:rsidRDefault="00180F85"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180F85" w:rsidRPr="009B12B6" w:rsidRDefault="00180F85"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D07748" w:rsidRPr="00E92E40" w:rsidRDefault="00D07748"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D07748" w:rsidRPr="00E92E40" w:rsidRDefault="00D07748"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D07748" w:rsidRPr="00E92E40" w:rsidRDefault="00D07748"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D07748" w:rsidRPr="009B12B6" w:rsidRDefault="00D07748"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lastRenderedPageBreak/>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a4"/>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w:t>
      </w:r>
      <w:proofErr w:type="spellStart"/>
      <w:r w:rsidR="00916F74" w:rsidRPr="00457CAD">
        <w:rPr>
          <w:sz w:val="22"/>
          <w:szCs w:val="22"/>
        </w:rPr>
        <w:t>TypeD</w:t>
      </w:r>
      <w:proofErr w:type="spellEnd"/>
      <w:r w:rsidR="00916F74" w:rsidRPr="00457CAD">
        <w:rPr>
          <w:sz w:val="22"/>
          <w:szCs w:val="22"/>
        </w:rPr>
        <w:t xml:space="preserve"> properties, and then, identify the second QCL-</w:t>
      </w:r>
      <w:proofErr w:type="spellStart"/>
      <w:r w:rsidR="00916F74" w:rsidRPr="00457CAD">
        <w:rPr>
          <w:sz w:val="22"/>
          <w:szCs w:val="22"/>
        </w:rPr>
        <w:t>TypeD</w:t>
      </w:r>
      <w:proofErr w:type="spellEnd"/>
      <w:r w:rsidR="00916F74" w:rsidRPr="00457CAD">
        <w:rPr>
          <w:sz w:val="22"/>
          <w:szCs w:val="22"/>
        </w:rPr>
        <w:t xml:space="preserve"> according to one of the SS set that is linked with the SS set with the first QCL-</w:t>
      </w:r>
      <w:proofErr w:type="spellStart"/>
      <w:r w:rsidR="00916F74" w:rsidRPr="00457CAD">
        <w:rPr>
          <w:sz w:val="22"/>
          <w:szCs w:val="22"/>
        </w:rPr>
        <w:t>TypeD</w:t>
      </w:r>
      <w:proofErr w:type="spellEnd"/>
    </w:p>
    <w:p w14:paraId="24AC663A" w14:textId="616F82EF" w:rsidR="00300AD0" w:rsidRPr="00457CAD" w:rsidRDefault="003017C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a4"/>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a4"/>
        <w:numPr>
          <w:ilvl w:val="0"/>
          <w:numId w:val="79"/>
        </w:numPr>
        <w:ind w:firstLineChars="0"/>
        <w:jc w:val="both"/>
        <w:rPr>
          <w:b/>
          <w:bCs/>
          <w:sz w:val="22"/>
          <w:szCs w:val="22"/>
          <w:lang w:eastAsia="x-none"/>
        </w:rPr>
      </w:pPr>
      <w:r w:rsidRPr="00D07748">
        <w:rPr>
          <w:b/>
          <w:bCs/>
          <w:sz w:val="22"/>
          <w:szCs w:val="22"/>
          <w:lang w:val="de-DE" w:eastAsia="x-none"/>
        </w:rPr>
        <w:t>Alt 1: LG, OPPO, InterDigital, ZTE, Nokia/NSB</w:t>
      </w:r>
    </w:p>
    <w:p w14:paraId="1AEFAB98" w14:textId="6D81ADDE" w:rsidR="00013DEC" w:rsidRPr="00832128" w:rsidRDefault="00013DEC" w:rsidP="00013DEC">
      <w:pPr>
        <w:pStyle w:val="a4"/>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proofErr w:type="spellStart"/>
      <w:r w:rsidRPr="003602C9">
        <w:rPr>
          <w:b/>
          <w:bCs/>
          <w:sz w:val="22"/>
          <w:szCs w:val="22"/>
          <w:lang w:val="en-US"/>
        </w:rPr>
        <w:t>HiSilicon</w:t>
      </w:r>
      <w:proofErr w:type="spellEnd"/>
      <w:r>
        <w:rPr>
          <w:b/>
          <w:bCs/>
          <w:sz w:val="22"/>
          <w:szCs w:val="22"/>
          <w:lang w:val="en-US"/>
        </w:rPr>
        <w:t xml:space="preserve">, </w:t>
      </w:r>
      <w:r w:rsidRPr="00571CD7">
        <w:rPr>
          <w:b/>
          <w:bCs/>
          <w:sz w:val="22"/>
          <w:szCs w:val="22"/>
          <w:lang w:val="en-US"/>
        </w:rPr>
        <w:t>TCL</w:t>
      </w:r>
      <w:r w:rsidR="00B2450E">
        <w:rPr>
          <w:b/>
          <w:bCs/>
          <w:sz w:val="22"/>
          <w:szCs w:val="22"/>
          <w:lang w:val="en-US"/>
        </w:rPr>
        <w:t xml:space="preserve">, </w:t>
      </w:r>
      <w:proofErr w:type="spellStart"/>
      <w:r w:rsidR="00B2450E" w:rsidRPr="00B2450E">
        <w:rPr>
          <w:b/>
          <w:bCs/>
          <w:sz w:val="22"/>
          <w:szCs w:val="22"/>
          <w:lang w:val="en-US"/>
        </w:rPr>
        <w:t>Futurewei</w:t>
      </w:r>
      <w:proofErr w:type="spellEnd"/>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 xml:space="preserve">NTT </w:t>
      </w:r>
      <w:proofErr w:type="spellStart"/>
      <w:r w:rsidRPr="00FE11CF">
        <w:rPr>
          <w:b/>
          <w:bCs/>
          <w:sz w:val="22"/>
          <w:szCs w:val="22"/>
          <w:lang w:val="en-US"/>
        </w:rPr>
        <w:t>Docomo</w:t>
      </w:r>
      <w:proofErr w:type="spellEnd"/>
      <w:r>
        <w:rPr>
          <w:b/>
          <w:bCs/>
          <w:sz w:val="22"/>
          <w:szCs w:val="22"/>
          <w:lang w:val="en-US"/>
        </w:rPr>
        <w:t xml:space="preserve">, </w:t>
      </w:r>
      <w:proofErr w:type="spellStart"/>
      <w:r w:rsidRPr="00652588">
        <w:rPr>
          <w:b/>
          <w:bCs/>
          <w:sz w:val="22"/>
          <w:szCs w:val="22"/>
          <w:lang w:val="en-US"/>
        </w:rPr>
        <w:t>MediaTek</w:t>
      </w:r>
      <w:proofErr w:type="spellEnd"/>
      <w:r>
        <w:rPr>
          <w:b/>
          <w:bCs/>
          <w:sz w:val="22"/>
          <w:szCs w:val="22"/>
          <w:lang w:val="en-US"/>
        </w:rPr>
        <w:t xml:space="preserve">, </w:t>
      </w:r>
      <w:r w:rsidRPr="0028047C">
        <w:rPr>
          <w:b/>
          <w:bCs/>
          <w:sz w:val="22"/>
          <w:szCs w:val="22"/>
          <w:lang w:val="en-US"/>
        </w:rPr>
        <w:t>Lenovo/</w:t>
      </w:r>
      <w:proofErr w:type="spellStart"/>
      <w:r w:rsidRPr="0028047C">
        <w:rPr>
          <w:b/>
          <w:bCs/>
          <w:sz w:val="22"/>
          <w:szCs w:val="22"/>
          <w:lang w:val="en-US"/>
        </w:rPr>
        <w:t>MotM</w:t>
      </w:r>
      <w:proofErr w:type="spellEnd"/>
      <w:r>
        <w:rPr>
          <w:b/>
          <w:bCs/>
          <w:sz w:val="22"/>
          <w:szCs w:val="22"/>
          <w:lang w:val="en-US"/>
        </w:rPr>
        <w:t xml:space="preserve">, </w:t>
      </w:r>
      <w:proofErr w:type="spellStart"/>
      <w:r w:rsidRPr="001A785C">
        <w:rPr>
          <w:b/>
          <w:bCs/>
          <w:sz w:val="22"/>
          <w:szCs w:val="22"/>
          <w:lang w:val="en-US"/>
        </w:rPr>
        <w:t>Xiaomi</w:t>
      </w:r>
      <w:proofErr w:type="spellEnd"/>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t xml:space="preserve">Alt 5: </w:t>
      </w:r>
      <w:proofErr w:type="spellStart"/>
      <w:r w:rsidRPr="001A3DA2">
        <w:rPr>
          <w:b/>
          <w:bCs/>
          <w:sz w:val="22"/>
          <w:szCs w:val="22"/>
          <w:lang w:val="en-US"/>
        </w:rPr>
        <w:t>Spreadtrum</w:t>
      </w:r>
      <w:proofErr w:type="spellEnd"/>
    </w:p>
    <w:p w14:paraId="309F79FD" w14:textId="0ACA7CF9" w:rsidR="00013DEC" w:rsidRDefault="00013DEC" w:rsidP="00837A44">
      <w:pPr>
        <w:pStyle w:val="a4"/>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proofErr w:type="gramStart"/>
      <w:r w:rsidR="00DC4423">
        <w:rPr>
          <w:rFonts w:ascii="Times New Roman" w:hAnsi="Times New Roman" w:cs="Times New Roman"/>
          <w:lang w:val="en-GB" w:eastAsia="x-none"/>
        </w:rPr>
        <w:t>to remove</w:t>
      </w:r>
      <w:proofErr w:type="gramEnd"/>
      <w:r w:rsidR="00DC4423">
        <w:rPr>
          <w:rFonts w:ascii="Times New Roman" w:hAnsi="Times New Roman" w:cs="Times New Roman"/>
          <w:lang w:val="en-GB" w:eastAsia="x-none"/>
        </w:rPr>
        <w:t xml:space="preser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a different framework than Rel. 15/16 for QCL-</w:t>
      </w:r>
      <w:proofErr w:type="spellStart"/>
      <w:r w:rsidR="000C09CD">
        <w:rPr>
          <w:rFonts w:ascii="Times New Roman" w:hAnsi="Times New Roman" w:cs="Times New Roman"/>
          <w:lang w:val="en-GB" w:eastAsia="x-none"/>
        </w:rPr>
        <w:t>TyeD</w:t>
      </w:r>
      <w:proofErr w:type="spellEnd"/>
      <w:r w:rsidR="000C09CD">
        <w:rPr>
          <w:rFonts w:ascii="Times New Roman" w:hAnsi="Times New Roman" w:cs="Times New Roman"/>
          <w:lang w:val="en-GB" w:eastAsia="x-none"/>
        </w:rPr>
        <w:t xml:space="preserve">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w:t>
      </w:r>
      <w:proofErr w:type="spellStart"/>
      <w:r w:rsidR="001F41D8">
        <w:rPr>
          <w:rFonts w:ascii="Times New Roman" w:hAnsi="Times New Roman" w:cs="Times New Roman"/>
          <w:lang w:val="en-GB" w:eastAsia="x-none"/>
        </w:rPr>
        <w:t>TypeD</w:t>
      </w:r>
      <w:proofErr w:type="spellEnd"/>
      <w:r w:rsidR="001F41D8">
        <w:rPr>
          <w:rFonts w:ascii="Times New Roman" w:hAnsi="Times New Roman" w:cs="Times New Roman"/>
          <w:lang w:val="en-GB" w:eastAsia="x-none"/>
        </w:rPr>
        <w:t xml:space="preserve">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w:t>
      </w:r>
      <w:proofErr w:type="spellStart"/>
      <w:r w:rsidR="006E55B4" w:rsidRPr="006E55B4">
        <w:rPr>
          <w:rFonts w:ascii="Times New Roman" w:hAnsi="Times New Roman" w:cs="Times New Roman"/>
          <w:b/>
          <w:i/>
          <w:iCs/>
          <w:sz w:val="24"/>
          <w:szCs w:val="24"/>
          <w:lang w:val="en-GB" w:eastAsia="ko-KR"/>
        </w:rPr>
        <w:t>TypeD</w:t>
      </w:r>
      <w:proofErr w:type="spellEnd"/>
      <w:r w:rsidR="006E55B4" w:rsidRPr="006E55B4">
        <w:rPr>
          <w:rFonts w:ascii="Times New Roman" w:hAnsi="Times New Roman" w:cs="Times New Roman"/>
          <w:b/>
          <w:i/>
          <w:iCs/>
          <w:sz w:val="24"/>
          <w:szCs w:val="24"/>
          <w:lang w:val="en-GB" w:eastAsia="ko-KR"/>
        </w:rPr>
        <w:t xml:space="preserve">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a4"/>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a4"/>
        <w:numPr>
          <w:ilvl w:val="0"/>
          <w:numId w:val="87"/>
        </w:numPr>
        <w:ind w:firstLineChars="0"/>
        <w:rPr>
          <w:b/>
          <w:i/>
          <w:iCs/>
          <w:lang w:val="en-GB" w:eastAsia="ko-KR"/>
        </w:rPr>
      </w:pPr>
      <w:r w:rsidRPr="00226D5B">
        <w:rPr>
          <w:b/>
          <w:i/>
          <w:iCs/>
          <w:lang w:val="en-GB" w:eastAsia="ko-KR"/>
        </w:rPr>
        <w:t>Alt2: Reuse legacy priority rule to identify the first QCL-</w:t>
      </w:r>
      <w:proofErr w:type="spellStart"/>
      <w:r w:rsidRPr="00226D5B">
        <w:rPr>
          <w:b/>
          <w:i/>
          <w:iCs/>
          <w:lang w:val="en-GB" w:eastAsia="ko-KR"/>
        </w:rPr>
        <w:t>TypeD</w:t>
      </w:r>
      <w:proofErr w:type="spellEnd"/>
      <w:r w:rsidRPr="00226D5B">
        <w:rPr>
          <w:b/>
          <w:i/>
          <w:iCs/>
          <w:lang w:val="en-GB" w:eastAsia="ko-KR"/>
        </w:rPr>
        <w:t xml:space="preserve"> propert</w:t>
      </w:r>
      <w:r w:rsidR="00A26324">
        <w:rPr>
          <w:b/>
          <w:i/>
          <w:iCs/>
          <w:lang w:val="en-GB" w:eastAsia="ko-KR"/>
        </w:rPr>
        <w:t>y</w:t>
      </w:r>
      <w:r w:rsidRPr="00226D5B">
        <w:rPr>
          <w:b/>
          <w:i/>
          <w:iCs/>
          <w:lang w:val="en-GB" w:eastAsia="ko-KR"/>
        </w:rPr>
        <w:t>, and then, identify the second QCL-</w:t>
      </w:r>
      <w:proofErr w:type="spellStart"/>
      <w:r w:rsidRPr="00226D5B">
        <w:rPr>
          <w:b/>
          <w:i/>
          <w:iCs/>
          <w:lang w:val="en-GB" w:eastAsia="ko-KR"/>
        </w:rPr>
        <w:t>TypeD</w:t>
      </w:r>
      <w:proofErr w:type="spellEnd"/>
      <w:r w:rsidRPr="00226D5B">
        <w:rPr>
          <w:b/>
          <w:i/>
          <w:iCs/>
          <w:lang w:val="en-GB" w:eastAsia="ko-KR"/>
        </w:rPr>
        <w:t xml:space="preserve">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w:t>
      </w:r>
      <w:proofErr w:type="spellStart"/>
      <w:r w:rsidRPr="00226D5B">
        <w:rPr>
          <w:b/>
          <w:i/>
          <w:iCs/>
          <w:lang w:val="en-GB" w:eastAsia="ko-KR"/>
        </w:rPr>
        <w:t>TypeD</w:t>
      </w:r>
      <w:proofErr w:type="spellEnd"/>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a4"/>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w:t>
      </w:r>
      <w:proofErr w:type="spellStart"/>
      <w:r w:rsidR="00172C1A" w:rsidRPr="00172C1A">
        <w:rPr>
          <w:b/>
          <w:i/>
          <w:iCs/>
          <w:color w:val="FF0000"/>
          <w:lang w:val="en-GB" w:eastAsia="ko-KR"/>
        </w:rPr>
        <w:t>TypeD</w:t>
      </w:r>
      <w:proofErr w:type="spellEnd"/>
      <w:r w:rsidR="00172C1A" w:rsidRPr="00172C1A">
        <w:rPr>
          <w:b/>
          <w:i/>
          <w:iCs/>
          <w:color w:val="FF0000"/>
          <w:lang w:val="en-GB" w:eastAsia="ko-KR"/>
        </w:rPr>
        <w:t xml:space="preserve"> determination</w:t>
      </w:r>
    </w:p>
    <w:p w14:paraId="245E50F8" w14:textId="50080AF4" w:rsidR="00172C1A" w:rsidRPr="00172C1A" w:rsidRDefault="00CA79A3" w:rsidP="001B1C78">
      <w:pPr>
        <w:pStyle w:val="a4"/>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a4"/>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w:t>
      </w:r>
      <w:proofErr w:type="spellStart"/>
      <w:r w:rsidR="00FF4DCA" w:rsidRPr="00FF4DCA">
        <w:rPr>
          <w:b/>
          <w:i/>
          <w:iCs/>
          <w:color w:val="FF0000"/>
          <w:lang w:val="en-GB" w:eastAsia="ko-KR"/>
        </w:rPr>
        <w:t>TypeD</w:t>
      </w:r>
      <w:proofErr w:type="spellEnd"/>
      <w:r w:rsidR="00FF4DCA" w:rsidRPr="00FF4DCA">
        <w:rPr>
          <w:b/>
          <w:i/>
          <w:iCs/>
          <w:color w:val="FF0000"/>
          <w:lang w:val="en-GB" w:eastAsia="ko-KR"/>
        </w:rPr>
        <w:t>.</w:t>
      </w:r>
    </w:p>
    <w:p w14:paraId="6FE3BC56" w14:textId="512C4CDA" w:rsidR="00400037" w:rsidRPr="00CA79A3" w:rsidRDefault="00400037" w:rsidP="00400037">
      <w:pPr>
        <w:pStyle w:val="a4"/>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the first QCL-</w:t>
      </w:r>
      <w:proofErr w:type="spellStart"/>
      <w:r w:rsidR="006B3188" w:rsidRPr="00CA79A3">
        <w:rPr>
          <w:b/>
          <w:i/>
          <w:iCs/>
          <w:color w:val="FF0000"/>
          <w:lang w:val="en-GB" w:eastAsia="ko-KR"/>
        </w:rPr>
        <w:t>TypeD</w:t>
      </w:r>
      <w:proofErr w:type="spellEnd"/>
      <w:r w:rsidR="006B3188" w:rsidRPr="00CA79A3">
        <w:rPr>
          <w:b/>
          <w:i/>
          <w:iCs/>
          <w:color w:val="FF0000"/>
          <w:lang w:val="en-GB" w:eastAsia="ko-KR"/>
        </w:rPr>
        <w:t xml:space="preserve">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a4"/>
        <w:numPr>
          <w:ilvl w:val="1"/>
          <w:numId w:val="87"/>
        </w:numPr>
        <w:ind w:firstLineChars="0"/>
        <w:rPr>
          <w:b/>
          <w:i/>
          <w:iCs/>
          <w:color w:val="FF0000"/>
          <w:lang w:val="en-GB" w:eastAsia="ko-KR"/>
        </w:rPr>
      </w:pPr>
      <w:r w:rsidRPr="00CA79A3">
        <w:rPr>
          <w:b/>
          <w:i/>
          <w:iCs/>
          <w:color w:val="FF0000"/>
          <w:lang w:val="en-GB" w:eastAsia="ko-KR"/>
        </w:rPr>
        <w:lastRenderedPageBreak/>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We think Alt1 should be removed, since it may lead to 2 QCL-</w:t>
            </w:r>
            <w:proofErr w:type="spellStart"/>
            <w:r>
              <w:t>TypeD</w:t>
            </w:r>
            <w:proofErr w:type="spellEnd"/>
            <w:r>
              <w:t xml:space="preserve">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w:t>
            </w:r>
            <w:proofErr w:type="spellStart"/>
            <w:r>
              <w:t>TypeD</w:t>
            </w:r>
            <w:proofErr w:type="spellEnd"/>
            <w:r>
              <w:t xml:space="preserve">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w:t>
            </w:r>
            <w:proofErr w:type="spellStart"/>
            <w:r w:rsidRPr="00036D3E">
              <w:t>TypeD</w:t>
            </w:r>
            <w:proofErr w:type="spellEnd"/>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a4"/>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sidRPr="00CE0B95">
              <w:rPr>
                <w:b/>
                <w:i/>
                <w:iCs/>
                <w:strike/>
                <w:color w:val="FF0000"/>
                <w:lang w:val="en-GB" w:eastAsia="ko-KR"/>
              </w:rPr>
              <w:t>TypeD</w:t>
            </w:r>
            <w:proofErr w:type="spellEnd"/>
            <w:r w:rsidRPr="00CE0B95">
              <w:rPr>
                <w:b/>
                <w:i/>
                <w:iCs/>
                <w:strike/>
                <w:color w:val="FF0000"/>
                <w:lang w:val="en-GB" w:eastAsia="ko-KR"/>
              </w:rPr>
              <w:t>.</w:t>
            </w:r>
          </w:p>
          <w:p w14:paraId="0B51C183" w14:textId="77777777" w:rsidR="00F437DC" w:rsidRDefault="00F437DC" w:rsidP="00F437DC">
            <w:pPr>
              <w:pStyle w:val="a4"/>
              <w:numPr>
                <w:ilvl w:val="1"/>
                <w:numId w:val="87"/>
              </w:numPr>
              <w:ind w:firstLineChars="0"/>
              <w:rPr>
                <w:b/>
                <w:i/>
                <w:iCs/>
                <w:strike/>
                <w:color w:val="FF0000"/>
                <w:lang w:val="en-GB" w:eastAsia="ko-KR"/>
              </w:rPr>
            </w:pPr>
            <w:r w:rsidRPr="00CE0B95">
              <w:rPr>
                <w:b/>
                <w:i/>
                <w:iCs/>
                <w:strike/>
                <w:color w:val="FF0000"/>
                <w:lang w:val="en-GB" w:eastAsia="ko-KR"/>
              </w:rPr>
              <w:t>FFS: The case that the first QCL-</w:t>
            </w:r>
            <w:proofErr w:type="spellStart"/>
            <w:r w:rsidRPr="00CE0B95">
              <w:rPr>
                <w:b/>
                <w:i/>
                <w:iCs/>
                <w:strike/>
                <w:color w:val="FF0000"/>
                <w:lang w:val="en-GB" w:eastAsia="ko-KR"/>
              </w:rPr>
              <w:t>TypeD</w:t>
            </w:r>
            <w:proofErr w:type="spellEnd"/>
            <w:r w:rsidRPr="00CE0B95">
              <w:rPr>
                <w:b/>
                <w:i/>
                <w:iCs/>
                <w:strike/>
                <w:color w:val="FF0000"/>
                <w:lang w:val="en-GB" w:eastAsia="ko-KR"/>
              </w:rPr>
              <w:t xml:space="preserve"> is from unlinked CSS</w:t>
            </w:r>
          </w:p>
          <w:p w14:paraId="5A7980E6" w14:textId="77777777" w:rsidR="00F437DC" w:rsidRPr="00CE0B95" w:rsidRDefault="00F437DC" w:rsidP="00F437DC">
            <w:pPr>
              <w:pStyle w:val="a4"/>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w:t>
            </w:r>
            <w:proofErr w:type="spellStart"/>
            <w:r w:rsidRPr="00CE0B95">
              <w:rPr>
                <w:b/>
                <w:i/>
                <w:iCs/>
                <w:color w:val="FF0000"/>
                <w:lang w:val="en-GB" w:eastAsia="ko-KR"/>
              </w:rPr>
              <w:t>TypeD</w:t>
            </w:r>
            <w:proofErr w:type="spellEnd"/>
            <w:r w:rsidRPr="00CE0B95">
              <w:rPr>
                <w:b/>
                <w:i/>
                <w:iCs/>
                <w:color w:val="FF0000"/>
                <w:lang w:val="en-GB" w:eastAsia="ko-KR"/>
              </w:rPr>
              <w:t>.</w:t>
            </w:r>
          </w:p>
          <w:p w14:paraId="0252EE3F" w14:textId="77777777" w:rsidR="00F437DC" w:rsidRPr="00CE0B95" w:rsidRDefault="00F437DC" w:rsidP="00F437DC">
            <w:pPr>
              <w:pStyle w:val="a4"/>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a4"/>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a4"/>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w:t>
            </w:r>
            <w:proofErr w:type="spellStart"/>
            <w:r w:rsidR="007215FF">
              <w:t>TypeD</w:t>
            </w:r>
            <w:proofErr w:type="spellEnd"/>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a4"/>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w:t>
            </w:r>
            <w:proofErr w:type="spellStart"/>
            <w:r w:rsidRPr="00FF4DCA">
              <w:rPr>
                <w:b/>
                <w:i/>
                <w:iCs/>
                <w:color w:val="FF0000"/>
                <w:lang w:val="en-GB" w:eastAsia="ko-KR"/>
              </w:rPr>
              <w:t>TypeD</w:t>
            </w:r>
            <w:proofErr w:type="spellEnd"/>
            <w:r w:rsidRPr="00FF4DCA">
              <w:rPr>
                <w:b/>
                <w:i/>
                <w:iCs/>
                <w:color w:val="FF0000"/>
                <w:lang w:val="en-GB" w:eastAsia="ko-KR"/>
              </w:rPr>
              <w:t>.</w:t>
            </w:r>
          </w:p>
          <w:p w14:paraId="47F91637" w14:textId="77777777" w:rsidR="00383B75" w:rsidRPr="00CA79A3" w:rsidRDefault="00383B75" w:rsidP="00383B75">
            <w:pPr>
              <w:pStyle w:val="a4"/>
              <w:numPr>
                <w:ilvl w:val="1"/>
                <w:numId w:val="87"/>
              </w:numPr>
              <w:ind w:firstLineChars="0"/>
              <w:rPr>
                <w:b/>
                <w:i/>
                <w:iCs/>
                <w:color w:val="FF0000"/>
                <w:lang w:val="en-GB" w:eastAsia="ko-KR"/>
              </w:rPr>
            </w:pPr>
            <w:r w:rsidRPr="00CA79A3">
              <w:rPr>
                <w:b/>
                <w:i/>
                <w:iCs/>
                <w:color w:val="FF0000"/>
                <w:lang w:val="en-GB" w:eastAsia="ko-KR"/>
              </w:rPr>
              <w:t>FFS: The case that the first QCL-</w:t>
            </w:r>
            <w:proofErr w:type="spellStart"/>
            <w:r w:rsidRPr="00CA79A3">
              <w:rPr>
                <w:b/>
                <w:i/>
                <w:iCs/>
                <w:color w:val="FF0000"/>
                <w:lang w:val="en-GB" w:eastAsia="ko-KR"/>
              </w:rPr>
              <w:t>TypeD</w:t>
            </w:r>
            <w:proofErr w:type="spellEnd"/>
            <w:r w:rsidRPr="00CA79A3">
              <w:rPr>
                <w:b/>
                <w:i/>
                <w:iCs/>
                <w:color w:val="FF0000"/>
                <w:lang w:val="en-GB" w:eastAsia="ko-KR"/>
              </w:rPr>
              <w:t xml:space="preserve">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a4"/>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lastRenderedPageBreak/>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w:t>
            </w:r>
            <w:proofErr w:type="spellStart"/>
            <w:r>
              <w:rPr>
                <w:rFonts w:eastAsia="Malgun Gothic"/>
                <w:lang w:eastAsia="ko-KR"/>
              </w:rPr>
              <w:t>TypeD</w:t>
            </w:r>
            <w:proofErr w:type="spellEnd"/>
            <w:r>
              <w:rPr>
                <w:rFonts w:eastAsia="Malgun Gothic"/>
                <w:lang w:eastAsia="ko-KR"/>
              </w:rPr>
              <w:t xml:space="preserve">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DengXian"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lang w:val="en-GB"/>
              </w:rPr>
              <w:t>two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for multiple overlapping CORESETs) is used, i.e., </w:t>
            </w:r>
            <w:r w:rsidRPr="0091798B">
              <w:rPr>
                <w:rFonts w:ascii="Times" w:eastAsia="DengXian" w:hAnsi="Times"/>
                <w:b/>
                <w:bCs/>
                <w:iCs/>
                <w:kern w:val="32"/>
                <w:lang w:val="en-GB"/>
              </w:rPr>
              <w:t>when the number of monitored QCL-</w:t>
            </w:r>
            <w:proofErr w:type="spellStart"/>
            <w:r w:rsidRPr="0091798B">
              <w:rPr>
                <w:rFonts w:ascii="Times" w:eastAsia="DengXian" w:hAnsi="Times"/>
                <w:b/>
                <w:bCs/>
                <w:iCs/>
                <w:kern w:val="32"/>
                <w:lang w:val="en-GB"/>
              </w:rPr>
              <w:t>TypeD</w:t>
            </w:r>
            <w:proofErr w:type="spellEnd"/>
            <w:r w:rsidRPr="0091798B">
              <w:rPr>
                <w:rFonts w:ascii="Times" w:eastAsia="DengXian" w:hAnsi="Times"/>
                <w:b/>
                <w:bCs/>
                <w:iCs/>
                <w:kern w:val="32"/>
                <w:lang w:val="en-GB"/>
              </w:rPr>
              <w:t xml:space="preserve"> properties is two.</w:t>
            </w:r>
            <w:r>
              <w:rPr>
                <w:rFonts w:ascii="Times" w:eastAsia="DengXian"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Does a UE monitor two different QCL-</w:t>
            </w:r>
            <w:proofErr w:type="spellStart"/>
            <w:r>
              <w:rPr>
                <w:rFonts w:ascii="Times" w:eastAsia="Malgun Gothic" w:hAnsi="Times"/>
                <w:bCs/>
                <w:iCs/>
                <w:kern w:val="32"/>
                <w:lang w:val="en-GB" w:eastAsia="ko-KR"/>
              </w:rPr>
              <w:t>TypeD</w:t>
            </w:r>
            <w:proofErr w:type="spellEnd"/>
            <w:r>
              <w:rPr>
                <w:rFonts w:ascii="Times" w:eastAsia="Malgun Gothic" w:hAnsi="Times"/>
                <w:bCs/>
                <w:iCs/>
                <w:kern w:val="32"/>
                <w:lang w:val="en-GB" w:eastAsia="ko-KR"/>
              </w:rPr>
              <w:t xml:space="preserve"> properties when </w:t>
            </w:r>
            <w:r>
              <w:rPr>
                <w:rFonts w:ascii="Times" w:eastAsia="DengXian" w:hAnsi="Times"/>
                <w:bCs/>
                <w:iCs/>
                <w:kern w:val="32"/>
                <w:lang w:val="en-GB"/>
              </w:rPr>
              <w:t xml:space="preserve">PDCCH repetition is configured (e.g., linked SS sets)? Or does </w:t>
            </w:r>
            <w:r>
              <w:rPr>
                <w:rFonts w:ascii="Times" w:eastAsia="Malgun Gothic" w:hAnsi="Times"/>
                <w:bCs/>
                <w:iCs/>
                <w:kern w:val="32"/>
                <w:lang w:val="en-GB" w:eastAsia="ko-KR"/>
              </w:rPr>
              <w:t>a UE monitor two different QCL-</w:t>
            </w:r>
            <w:proofErr w:type="spellStart"/>
            <w:r>
              <w:rPr>
                <w:rFonts w:ascii="Times" w:eastAsia="Malgun Gothic" w:hAnsi="Times"/>
                <w:bCs/>
                <w:iCs/>
                <w:kern w:val="32"/>
                <w:lang w:val="en-GB" w:eastAsia="ko-KR"/>
              </w:rPr>
              <w:t>TypeD</w:t>
            </w:r>
            <w:proofErr w:type="spellEnd"/>
            <w:r>
              <w:rPr>
                <w:rFonts w:ascii="Times" w:eastAsia="Malgun Gothic" w:hAnsi="Times"/>
                <w:bCs/>
                <w:iCs/>
                <w:kern w:val="32"/>
                <w:lang w:val="en-GB" w:eastAsia="ko-KR"/>
              </w:rPr>
              <w:t xml:space="preserve"> properties when </w:t>
            </w:r>
            <w:r>
              <w:rPr>
                <w:rFonts w:ascii="Times" w:eastAsia="DengXian"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DengXian"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w:t>
            </w:r>
            <w:proofErr w:type="spellStart"/>
            <w:r w:rsidRPr="00DC346F">
              <w:rPr>
                <w:rFonts w:asciiTheme="majorBidi" w:hAnsiTheme="majorBidi" w:cstheme="majorBidi"/>
                <w:color w:val="000000" w:themeColor="text1"/>
              </w:rPr>
              <w:t>TypeD</w:t>
            </w:r>
            <w:proofErr w:type="spellEnd"/>
            <w:r w:rsidRPr="00DC346F">
              <w:rPr>
                <w:rFonts w:asciiTheme="majorBidi" w:hAnsiTheme="majorBidi" w:cstheme="majorBidi"/>
                <w:color w:val="000000" w:themeColor="text1"/>
              </w:rPr>
              <w:t xml:space="preserve">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proofErr w:type="spellStart"/>
            <w:r>
              <w:rPr>
                <w:rFonts w:asciiTheme="majorBidi" w:hAnsiTheme="majorBidi" w:cstheme="majorBidi"/>
                <w:color w:val="000000" w:themeColor="text1"/>
              </w:rPr>
              <w:t>SSSets</w:t>
            </w:r>
            <w:proofErr w:type="spellEnd"/>
            <w:r>
              <w:rPr>
                <w:rFonts w:asciiTheme="majorBidi" w:hAnsiTheme="majorBidi" w:cstheme="majorBidi"/>
                <w:color w:val="000000" w:themeColor="text1"/>
              </w:rPr>
              <w:t xml:space="preserve">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w:t>
            </w:r>
            <w:proofErr w:type="spellStart"/>
            <w:r>
              <w:rPr>
                <w:rFonts w:asciiTheme="majorBidi" w:hAnsiTheme="majorBidi" w:cstheme="majorBidi"/>
                <w:color w:val="000000" w:themeColor="text1"/>
              </w:rPr>
              <w:t>TypeDs</w:t>
            </w:r>
            <w:proofErr w:type="spellEnd"/>
            <w:r>
              <w:rPr>
                <w:rFonts w:asciiTheme="majorBidi" w:hAnsiTheme="majorBidi" w:cstheme="majorBidi"/>
                <w:color w:val="000000" w:themeColor="text1"/>
              </w:rPr>
              <w:t xml:space="preserve"> than the selected first QCL-</w:t>
            </w:r>
            <w:proofErr w:type="spellStart"/>
            <w:r>
              <w:rPr>
                <w:rFonts w:asciiTheme="majorBidi" w:hAnsiTheme="majorBidi" w:cstheme="majorBidi"/>
                <w:color w:val="000000" w:themeColor="text1"/>
              </w:rPr>
              <w:t>TypeD</w:t>
            </w:r>
            <w:proofErr w:type="spellEnd"/>
            <w:r>
              <w:rPr>
                <w:rFonts w:asciiTheme="majorBidi" w:hAnsiTheme="majorBidi" w:cstheme="majorBidi"/>
                <w:color w:val="000000" w:themeColor="text1"/>
              </w:rPr>
              <w:t xml:space="preserve">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t>ZTE</w:t>
            </w:r>
          </w:p>
        </w:tc>
        <w:tc>
          <w:tcPr>
            <w:tcW w:w="7070" w:type="dxa"/>
          </w:tcPr>
          <w:p w14:paraId="3DE3B904" w14:textId="5C0F70E4" w:rsidR="002C3F48" w:rsidRPr="002C3F48" w:rsidRDefault="002C3F48" w:rsidP="002B78ED">
            <w:pPr>
              <w:rPr>
                <w:rFonts w:eastAsiaTheme="minorEastAsia"/>
              </w:rPr>
            </w:pPr>
            <w:r>
              <w:rPr>
                <w:rFonts w:eastAsiaTheme="minorEastAsia" w:hint="eastAsia"/>
              </w:rPr>
              <w:t>S</w:t>
            </w:r>
            <w:r>
              <w:rPr>
                <w:rFonts w:eastAsiaTheme="minorEastAsia"/>
              </w:rPr>
              <w:t>upport FL proposal</w:t>
            </w:r>
          </w:p>
        </w:tc>
      </w:tr>
      <w:tr w:rsidR="005E4CE6" w:rsidRPr="00DA7A40" w14:paraId="5026AC27" w14:textId="77777777" w:rsidTr="00F437DC">
        <w:tc>
          <w:tcPr>
            <w:tcW w:w="1795" w:type="dxa"/>
          </w:tcPr>
          <w:p w14:paraId="6E94A523" w14:textId="218D3FD7" w:rsidR="005E4CE6" w:rsidRDefault="005E4CE6" w:rsidP="005E4CE6">
            <w:pPr>
              <w:autoSpaceDE w:val="0"/>
              <w:autoSpaceDN w:val="0"/>
              <w:adjustRightInd w:val="0"/>
              <w:snapToGrid w:val="0"/>
              <w:jc w:val="both"/>
            </w:pPr>
            <w:r>
              <w:t>OPPO</w:t>
            </w:r>
          </w:p>
        </w:tc>
        <w:tc>
          <w:tcPr>
            <w:tcW w:w="7070" w:type="dxa"/>
          </w:tcPr>
          <w:p w14:paraId="42D6EE94" w14:textId="77777777" w:rsidR="005E4CE6" w:rsidRDefault="005E4CE6" w:rsidP="005E4CE6">
            <w:pPr>
              <w:rPr>
                <w:rFonts w:eastAsia="Malgun Gothic"/>
                <w:lang w:eastAsia="ko-KR"/>
              </w:rPr>
            </w:pPr>
            <w:r>
              <w:rPr>
                <w:rFonts w:eastAsia="Malgun Gothic"/>
                <w:lang w:eastAsia="ko-KR"/>
              </w:rPr>
              <w:t>Support the proposal and prefer Alt.1. Moreover, Alt.2 can be achieved by Alt.1 with proper configuration. Thus, Alt.1 will offer more flexibility to gNB</w:t>
            </w:r>
          </w:p>
          <w:p w14:paraId="4A8B7B95" w14:textId="77777777" w:rsidR="005E4CE6" w:rsidRDefault="005E4CE6" w:rsidP="005E4CE6">
            <w:pPr>
              <w:rPr>
                <w:rFonts w:eastAsia="Malgun Gothic"/>
                <w:lang w:eastAsia="ko-KR"/>
              </w:rPr>
            </w:pPr>
          </w:p>
          <w:p w14:paraId="579026A0" w14:textId="6410D878" w:rsidR="005E4CE6" w:rsidRDefault="005E4CE6" w:rsidP="005E4CE6">
            <w:r>
              <w:rPr>
                <w:rFonts w:eastAsia="Malgun Gothic"/>
                <w:lang w:eastAsia="ko-KR"/>
              </w:rPr>
              <w:t>@Apple @DOCOMO: Would you like to share some specific example to show the issue?</w:t>
            </w:r>
          </w:p>
        </w:tc>
      </w:tr>
      <w:tr w:rsidR="0009529E" w:rsidRPr="00DA7A40" w14:paraId="6E66A0E6" w14:textId="77777777" w:rsidTr="00F437DC">
        <w:tc>
          <w:tcPr>
            <w:tcW w:w="1795" w:type="dxa"/>
          </w:tcPr>
          <w:p w14:paraId="6761FD24" w14:textId="697FAF25" w:rsidR="0009529E" w:rsidRDefault="0009529E" w:rsidP="0009529E">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35393302" w14:textId="626F18DF" w:rsidR="0009529E" w:rsidRDefault="0009529E" w:rsidP="0009529E">
            <w:pPr>
              <w:rPr>
                <w:rFonts w:eastAsia="Malgun Gothic"/>
                <w:lang w:eastAsia="ko-KR"/>
              </w:rPr>
            </w:pPr>
            <w:r>
              <w:rPr>
                <w:rFonts w:eastAsia="PMingLiU" w:hint="eastAsia"/>
                <w:lang w:eastAsia="zh-TW"/>
              </w:rPr>
              <w:t>S</w:t>
            </w:r>
            <w:r>
              <w:rPr>
                <w:rFonts w:eastAsia="PMingLiU"/>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BE7F62" w:rsidRPr="00DA7A40" w14:paraId="753EC3D4" w14:textId="77777777" w:rsidTr="00F437DC">
        <w:tc>
          <w:tcPr>
            <w:tcW w:w="1795" w:type="dxa"/>
          </w:tcPr>
          <w:p w14:paraId="78CE6A22" w14:textId="350F577B" w:rsidR="00BE7F62" w:rsidRDefault="00BE7F62" w:rsidP="00BE7F62">
            <w:pPr>
              <w:autoSpaceDE w:val="0"/>
              <w:autoSpaceDN w:val="0"/>
              <w:adjustRightInd w:val="0"/>
              <w:snapToGrid w:val="0"/>
              <w:jc w:val="both"/>
              <w:rPr>
                <w:rFonts w:eastAsia="PMingLiU"/>
                <w:lang w:eastAsia="zh-TW"/>
              </w:rPr>
            </w:pPr>
            <w:r>
              <w:t>Ericsson</w:t>
            </w:r>
          </w:p>
        </w:tc>
        <w:tc>
          <w:tcPr>
            <w:tcW w:w="7070" w:type="dxa"/>
          </w:tcPr>
          <w:p w14:paraId="21CA9EE7" w14:textId="289BD6F0" w:rsidR="00BE7F62" w:rsidRDefault="00BE7F62" w:rsidP="00BE7F62">
            <w:pPr>
              <w:rPr>
                <w:rFonts w:eastAsia="PMingLiU"/>
                <w:lang w:eastAsia="zh-TW"/>
              </w:rPr>
            </w:pPr>
            <w:r>
              <w:rPr>
                <w:rFonts w:eastAsia="Malgun Gothic"/>
                <w:lang w:eastAsia="ko-KR"/>
              </w:rPr>
              <w:t>Supporting FL proposal</w:t>
            </w:r>
          </w:p>
        </w:tc>
      </w:tr>
      <w:tr w:rsidR="00180F85" w:rsidRPr="00DA7A40" w14:paraId="7120572E" w14:textId="77777777" w:rsidTr="00F437DC">
        <w:tc>
          <w:tcPr>
            <w:tcW w:w="1795" w:type="dxa"/>
          </w:tcPr>
          <w:p w14:paraId="02AF163C" w14:textId="00BD83AA" w:rsidR="00180F85" w:rsidRDefault="00180F85" w:rsidP="00BE7F62">
            <w:pPr>
              <w:autoSpaceDE w:val="0"/>
              <w:autoSpaceDN w:val="0"/>
              <w:adjustRightInd w:val="0"/>
              <w:snapToGrid w:val="0"/>
              <w:jc w:val="both"/>
            </w:pPr>
            <w:r>
              <w:rPr>
                <w:rFonts w:hint="eastAsia"/>
              </w:rPr>
              <w:t>CATT</w:t>
            </w:r>
          </w:p>
        </w:tc>
        <w:tc>
          <w:tcPr>
            <w:tcW w:w="7070" w:type="dxa"/>
          </w:tcPr>
          <w:p w14:paraId="11F4A310" w14:textId="2C306893" w:rsidR="00180F85" w:rsidRPr="00180F85" w:rsidRDefault="00180F85" w:rsidP="00180F85">
            <w:pPr>
              <w:rPr>
                <w:rFonts w:eastAsiaTheme="minorEastAsia" w:hint="eastAsia"/>
              </w:rPr>
            </w:pPr>
            <w:r>
              <w:rPr>
                <w:rFonts w:eastAsiaTheme="minorEastAsia" w:hint="eastAsia"/>
              </w:rPr>
              <w:t>Support the proposal.</w:t>
            </w: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1"/>
        <w:spacing w:after="120"/>
        <w:jc w:val="both"/>
        <w:rPr>
          <w:rFonts w:ascii="Calibri" w:eastAsia="Batang" w:hAnsi="Calibri" w:cs="Calibri"/>
          <w:b/>
          <w:bCs/>
          <w:sz w:val="28"/>
        </w:rPr>
      </w:pPr>
      <w:proofErr w:type="spellStart"/>
      <w:r w:rsidRPr="00F223B0">
        <w:rPr>
          <w:rFonts w:ascii="Calibri" w:eastAsia="Batang" w:hAnsi="Calibri" w:cs="Calibri"/>
          <w:b/>
          <w:bCs/>
          <w:sz w:val="28"/>
        </w:rPr>
        <w:t>CORESETPoolIndex</w:t>
      </w:r>
      <w:proofErr w:type="spellEnd"/>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 xml:space="preserve">two linked PDCCH candidates to be associated with two </w:t>
      </w:r>
      <w:proofErr w:type="spellStart"/>
      <w:r w:rsidR="00905168">
        <w:rPr>
          <w:sz w:val="22"/>
          <w:szCs w:val="22"/>
          <w:lang w:val="en-GB" w:eastAsia="x-none"/>
        </w:rPr>
        <w:t>CORESETPoolIndex</w:t>
      </w:r>
      <w:proofErr w:type="spellEnd"/>
      <w:r w:rsidR="00905168">
        <w:rPr>
          <w:sz w:val="22"/>
          <w:szCs w:val="22"/>
          <w:lang w:val="en-GB" w:eastAsia="x-none"/>
        </w:rPr>
        <w:t xml:space="preserve"> values.</w:t>
      </w:r>
    </w:p>
    <w:p w14:paraId="56564914" w14:textId="65516DAE"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lastRenderedPageBreak/>
        <w:t>Alt2:</w:t>
      </w:r>
      <w:r w:rsidR="00905168">
        <w:rPr>
          <w:sz w:val="22"/>
          <w:szCs w:val="22"/>
          <w:lang w:val="en-GB" w:eastAsia="x-none"/>
        </w:rPr>
        <w:t xml:space="preserve"> </w:t>
      </w:r>
      <w:r w:rsidR="00905168" w:rsidRPr="00905168">
        <w:rPr>
          <w:sz w:val="22"/>
          <w:szCs w:val="22"/>
          <w:lang w:val="en-GB" w:eastAsia="x-none"/>
        </w:rPr>
        <w:t xml:space="preserve">Two linked PDCCH candidates are not expected to be associated with different </w:t>
      </w:r>
      <w:proofErr w:type="spellStart"/>
      <w:r w:rsidR="00905168" w:rsidRPr="00905168">
        <w:rPr>
          <w:sz w:val="22"/>
          <w:szCs w:val="22"/>
          <w:lang w:val="en-GB" w:eastAsia="x-none"/>
        </w:rPr>
        <w:t>CORESETPoolIndex</w:t>
      </w:r>
      <w:proofErr w:type="spellEnd"/>
      <w:r w:rsidR="00905168" w:rsidRPr="00905168">
        <w:rPr>
          <w:sz w:val="22"/>
          <w:szCs w:val="22"/>
          <w:lang w:val="en-GB" w:eastAsia="x-none"/>
        </w:rPr>
        <w:t xml:space="preserve"> values.</w:t>
      </w:r>
    </w:p>
    <w:p w14:paraId="3D9D28D3" w14:textId="72FEAC69"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 xml:space="preserve">This Alt does not prevent simultaneous configuration of multi-DCI and </w:t>
      </w:r>
      <w:proofErr w:type="spellStart"/>
      <w:r>
        <w:rPr>
          <w:sz w:val="22"/>
          <w:szCs w:val="22"/>
          <w:lang w:val="en-GB" w:eastAsia="x-none"/>
        </w:rPr>
        <w:t>CORESETPoolIndex</w:t>
      </w:r>
      <w:proofErr w:type="spellEnd"/>
      <w:r>
        <w:rPr>
          <w:sz w:val="22"/>
          <w:szCs w:val="22"/>
          <w:lang w:val="en-GB" w:eastAsia="x-none"/>
        </w:rPr>
        <w:t xml:space="preserve"> as long as linked candidates are associated with the same </w:t>
      </w:r>
      <w:proofErr w:type="spellStart"/>
      <w:r>
        <w:rPr>
          <w:sz w:val="22"/>
          <w:szCs w:val="22"/>
          <w:lang w:val="en-GB" w:eastAsia="x-none"/>
        </w:rPr>
        <w:t>CORESETPoolIndex</w:t>
      </w:r>
      <w:proofErr w:type="spellEnd"/>
    </w:p>
    <w:p w14:paraId="1412B37F" w14:textId="05DAAEAC"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w:t>
      </w:r>
      <w:proofErr w:type="spellStart"/>
      <w:r w:rsidR="00905168">
        <w:rPr>
          <w:sz w:val="22"/>
          <w:szCs w:val="22"/>
          <w:lang w:val="en-GB" w:eastAsia="x-none"/>
        </w:rPr>
        <w:t>CORESETPoolIndex</w:t>
      </w:r>
      <w:proofErr w:type="spellEnd"/>
      <w:r w:rsidR="00905168">
        <w:rPr>
          <w:sz w:val="22"/>
          <w:szCs w:val="22"/>
          <w:lang w:val="en-GB" w:eastAsia="x-none"/>
        </w:rPr>
        <w:t xml:space="preserve"> value is not expected to be configured if PDCCH repetition is configured in the same CC.</w:t>
      </w:r>
    </w:p>
    <w:p w14:paraId="4E278114" w14:textId="7F8B5F50" w:rsidR="0066269C"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proofErr w:type="spellStart"/>
      <w:r w:rsidRPr="0031542B">
        <w:rPr>
          <w:b/>
          <w:bCs/>
          <w:sz w:val="22"/>
          <w:szCs w:val="22"/>
          <w:lang w:val="en-US"/>
        </w:rPr>
        <w:t>Futurewei</w:t>
      </w:r>
      <w:proofErr w:type="spellEnd"/>
    </w:p>
    <w:p w14:paraId="244C5B10" w14:textId="496878E8"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proofErr w:type="spellStart"/>
      <w:r w:rsidRPr="00E11C1E">
        <w:rPr>
          <w:rFonts w:hint="eastAsia"/>
          <w:b/>
          <w:bCs/>
          <w:sz w:val="22"/>
          <w:szCs w:val="22"/>
        </w:rPr>
        <w:t>Xiaomi</w:t>
      </w:r>
      <w:proofErr w:type="spellEnd"/>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proofErr w:type="spellStart"/>
      <w:r w:rsidRPr="00521A82">
        <w:rPr>
          <w:b/>
          <w:bCs/>
          <w:sz w:val="22"/>
          <w:szCs w:val="22"/>
          <w:lang w:val="en-US"/>
        </w:rPr>
        <w:t>HiSilicon</w:t>
      </w:r>
      <w:proofErr w:type="spellEnd"/>
      <w:r>
        <w:rPr>
          <w:b/>
          <w:bCs/>
          <w:sz w:val="22"/>
          <w:szCs w:val="22"/>
          <w:lang w:val="en-US"/>
        </w:rPr>
        <w:t xml:space="preserve">, </w:t>
      </w:r>
      <w:proofErr w:type="spellStart"/>
      <w:r w:rsidRPr="00521A82">
        <w:rPr>
          <w:b/>
          <w:bCs/>
          <w:sz w:val="22"/>
          <w:szCs w:val="22"/>
          <w:lang w:val="en-US"/>
        </w:rPr>
        <w:t>Convida</w:t>
      </w:r>
      <w:proofErr w:type="spellEnd"/>
      <w:r w:rsidRPr="00521A82">
        <w:rPr>
          <w:b/>
          <w:bCs/>
          <w:sz w:val="22"/>
          <w:szCs w:val="22"/>
          <w:lang w:val="en-US"/>
        </w:rPr>
        <w:t xml:space="preserve"> Wireless</w:t>
      </w:r>
      <w:r>
        <w:rPr>
          <w:b/>
          <w:bCs/>
          <w:sz w:val="22"/>
          <w:szCs w:val="22"/>
          <w:lang w:val="en-US"/>
        </w:rPr>
        <w:t xml:space="preserve">, </w:t>
      </w:r>
      <w:r w:rsidRPr="00521A82">
        <w:rPr>
          <w:b/>
          <w:bCs/>
          <w:sz w:val="22"/>
          <w:szCs w:val="22"/>
          <w:lang w:val="en-US"/>
        </w:rPr>
        <w:t>TCL</w:t>
      </w:r>
      <w:r>
        <w:rPr>
          <w:b/>
          <w:bCs/>
          <w:sz w:val="22"/>
          <w:szCs w:val="22"/>
          <w:lang w:val="en-US"/>
        </w:rPr>
        <w:t xml:space="preserve">, </w:t>
      </w:r>
      <w:proofErr w:type="spellStart"/>
      <w:r w:rsidRPr="0031542B">
        <w:rPr>
          <w:b/>
          <w:bCs/>
          <w:sz w:val="22"/>
          <w:szCs w:val="22"/>
          <w:lang w:val="en-US"/>
        </w:rPr>
        <w:t>Futurewei</w:t>
      </w:r>
      <w:proofErr w:type="spellEnd"/>
      <w:r>
        <w:rPr>
          <w:b/>
          <w:bCs/>
          <w:sz w:val="22"/>
          <w:szCs w:val="22"/>
          <w:lang w:val="en-US"/>
        </w:rPr>
        <w:t>, Intel</w:t>
      </w:r>
    </w:p>
    <w:p w14:paraId="204E2D50" w14:textId="77777777"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 xml:space="preserve">Two linked PDCCH candidates are not expected to be associated with different </w:t>
      </w:r>
      <w:proofErr w:type="spellStart"/>
      <w:r w:rsidRPr="00DD3D49">
        <w:rPr>
          <w:rFonts w:ascii="Times" w:eastAsia="DengXian" w:hAnsi="Times" w:cs="Times New Roman"/>
          <w:b/>
          <w:bCs/>
          <w:i/>
          <w:iCs/>
          <w:kern w:val="32"/>
          <w:sz w:val="24"/>
          <w:szCs w:val="40"/>
          <w:lang w:val="en-GB" w:eastAsia="zh-CN"/>
        </w:rPr>
        <w:t>CORESETPoolIndex</w:t>
      </w:r>
      <w:proofErr w:type="spellEnd"/>
      <w:r w:rsidRPr="00DD3D49">
        <w:rPr>
          <w:rFonts w:ascii="Times" w:eastAsia="DengXian"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D07748" w:rsidRPr="007A0DE8" w14:paraId="25312872" w14:textId="77777777" w:rsidTr="0039388C">
        <w:tc>
          <w:tcPr>
            <w:tcW w:w="1795" w:type="dxa"/>
            <w:tcBorders>
              <w:top w:val="single" w:sz="4" w:space="0" w:color="auto"/>
              <w:left w:val="single" w:sz="4" w:space="0" w:color="auto"/>
              <w:bottom w:val="single" w:sz="4" w:space="0" w:color="auto"/>
              <w:right w:val="single" w:sz="4" w:space="0" w:color="auto"/>
            </w:tcBorders>
          </w:tcPr>
          <w:p w14:paraId="3E2F35E3" w14:textId="13F64F28" w:rsidR="00D07748" w:rsidRPr="007B0E07" w:rsidRDefault="00D07748" w:rsidP="002B78ED">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34330AC6" w14:textId="4E31D311" w:rsidR="00D07748" w:rsidRPr="007B0E07" w:rsidRDefault="00D07748" w:rsidP="002B78ED">
            <w:r>
              <w:t>Agree with ZTE’s views. The spec impact is straightforward. Prefer Alt. 1</w:t>
            </w:r>
          </w:p>
        </w:tc>
      </w:tr>
      <w:tr w:rsidR="005E4CE6" w:rsidRPr="007A0DE8" w14:paraId="1538C5B3" w14:textId="77777777" w:rsidTr="0039388C">
        <w:tc>
          <w:tcPr>
            <w:tcW w:w="1795" w:type="dxa"/>
            <w:tcBorders>
              <w:top w:val="single" w:sz="4" w:space="0" w:color="auto"/>
              <w:left w:val="single" w:sz="4" w:space="0" w:color="auto"/>
              <w:bottom w:val="single" w:sz="4" w:space="0" w:color="auto"/>
              <w:right w:val="single" w:sz="4" w:space="0" w:color="auto"/>
            </w:tcBorders>
          </w:tcPr>
          <w:p w14:paraId="667725BC" w14:textId="0FC22177" w:rsidR="005E4CE6" w:rsidRDefault="005E4CE6" w:rsidP="005E4CE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03EF7A70" w14:textId="258A78E5" w:rsidR="005E4CE6" w:rsidRDefault="005E4CE6" w:rsidP="005E4CE6">
            <w:r>
              <w:t xml:space="preserve">We still prefer Alt.3. During R16 M-TRP design, it is a common understanding each </w:t>
            </w:r>
            <w:proofErr w:type="spellStart"/>
            <w:r>
              <w:t>CORESETPoolIndex</w:t>
            </w:r>
            <w:proofErr w:type="spellEnd"/>
            <w:r>
              <w:t xml:space="preserve"> corresponds to a different TRP. If two </w:t>
            </w:r>
            <w:r w:rsidRPr="00B40835">
              <w:t>linked PDCCH candidates</w:t>
            </w:r>
            <w:r>
              <w:t xml:space="preserve"> are configured with the same  </w:t>
            </w:r>
            <w:proofErr w:type="spellStart"/>
            <w:r>
              <w:t>CORESETPoolIndex</w:t>
            </w:r>
            <w:proofErr w:type="spellEnd"/>
            <w:r>
              <w:t xml:space="preserve">, it means each </w:t>
            </w:r>
            <w:proofErr w:type="spellStart"/>
            <w:r>
              <w:t>CORESETPoolIndex</w:t>
            </w:r>
            <w:proofErr w:type="spellEnd"/>
            <w:r>
              <w:t xml:space="preserve"> is associated with two different TRPs, which are conflicting with R16 design principle </w:t>
            </w:r>
          </w:p>
        </w:tc>
      </w:tr>
      <w:tr w:rsidR="00744AC5" w:rsidRPr="007A0DE8" w14:paraId="68641BEA" w14:textId="77777777" w:rsidTr="0039388C">
        <w:tc>
          <w:tcPr>
            <w:tcW w:w="1795" w:type="dxa"/>
            <w:tcBorders>
              <w:top w:val="single" w:sz="4" w:space="0" w:color="auto"/>
              <w:left w:val="single" w:sz="4" w:space="0" w:color="auto"/>
              <w:bottom w:val="single" w:sz="4" w:space="0" w:color="auto"/>
              <w:right w:val="single" w:sz="4" w:space="0" w:color="auto"/>
            </w:tcBorders>
          </w:tcPr>
          <w:p w14:paraId="4FF354F4" w14:textId="2E323089" w:rsidR="00744AC5" w:rsidRDefault="00744AC5" w:rsidP="005E4CE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450EEB42" w14:textId="13B54A12" w:rsidR="00744AC5" w:rsidRDefault="00744AC5" w:rsidP="005E4CE6">
            <w:r>
              <w:t>Support</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lastRenderedPageBreak/>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a4"/>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r>
              <w:t xml:space="preserve">The wording should be refined, e.g. </w:t>
            </w:r>
            <w:r>
              <w:rPr>
                <w:rFonts w:ascii="Times" w:eastAsia="DengXian" w:hAnsi="Times"/>
                <w:b/>
                <w:bCs/>
                <w:i/>
                <w:iCs/>
                <w:kern w:val="32"/>
                <w:szCs w:val="40"/>
                <w:lang w:val="en-GB"/>
              </w:rPr>
              <w:t xml:space="preserve">(similar to Case 2 in the figure above) </w:t>
            </w:r>
            <w:r>
              <w:rPr>
                <w:rFonts w:ascii="Times" w:eastAsia="DengXian" w:hAnsi="Times"/>
                <w:bCs/>
                <w:iCs/>
                <w:kern w:val="32"/>
                <w:szCs w:val="40"/>
                <w:lang w:val="en-GB"/>
              </w:rPr>
              <w:t>should be removed from case 2.</w:t>
            </w:r>
          </w:p>
        </w:tc>
      </w:tr>
      <w:tr w:rsidR="00D07748" w14:paraId="1B0EC4C9" w14:textId="77777777" w:rsidTr="00F437DC">
        <w:tc>
          <w:tcPr>
            <w:tcW w:w="1795" w:type="dxa"/>
          </w:tcPr>
          <w:p w14:paraId="06802AFF" w14:textId="7F7A1847" w:rsidR="00D07748" w:rsidRDefault="00D07748" w:rsidP="002B78ED">
            <w:pPr>
              <w:autoSpaceDE w:val="0"/>
              <w:autoSpaceDN w:val="0"/>
              <w:adjustRightInd w:val="0"/>
              <w:snapToGrid w:val="0"/>
              <w:jc w:val="both"/>
            </w:pPr>
            <w:r>
              <w:t>Fraunhofer IIS/HHI</w:t>
            </w:r>
          </w:p>
        </w:tc>
        <w:tc>
          <w:tcPr>
            <w:tcW w:w="7070" w:type="dxa"/>
          </w:tcPr>
          <w:p w14:paraId="7DFE2CEF" w14:textId="3BB48C10" w:rsidR="00D07748" w:rsidRDefault="00D07748" w:rsidP="002B78ED">
            <w:r>
              <w:t>Support</w:t>
            </w:r>
          </w:p>
        </w:tc>
      </w:tr>
      <w:tr w:rsidR="001D1821" w14:paraId="7F42DA2C" w14:textId="77777777" w:rsidTr="00F437DC">
        <w:tc>
          <w:tcPr>
            <w:tcW w:w="1795" w:type="dxa"/>
          </w:tcPr>
          <w:p w14:paraId="6D9C1C6D" w14:textId="1BD0CB51" w:rsidR="001D1821" w:rsidRDefault="001D1821" w:rsidP="001D1821">
            <w:pPr>
              <w:autoSpaceDE w:val="0"/>
              <w:autoSpaceDN w:val="0"/>
              <w:adjustRightInd w:val="0"/>
              <w:snapToGrid w:val="0"/>
              <w:jc w:val="both"/>
            </w:pPr>
            <w:r>
              <w:t>OPPO</w:t>
            </w:r>
          </w:p>
        </w:tc>
        <w:tc>
          <w:tcPr>
            <w:tcW w:w="7070" w:type="dxa"/>
          </w:tcPr>
          <w:p w14:paraId="18FB6448" w14:textId="3414B2AD" w:rsidR="001D1821" w:rsidRDefault="001D1821" w:rsidP="001D1821">
            <w:r>
              <w:t>Support</w:t>
            </w:r>
          </w:p>
        </w:tc>
      </w:tr>
      <w:tr w:rsidR="00806BE2" w14:paraId="2F5580DD" w14:textId="77777777" w:rsidTr="00F437DC">
        <w:tc>
          <w:tcPr>
            <w:tcW w:w="1795" w:type="dxa"/>
          </w:tcPr>
          <w:p w14:paraId="3E2FB30B" w14:textId="77A66E91" w:rsidR="00806BE2" w:rsidRPr="00806BE2" w:rsidRDefault="00806BE2" w:rsidP="001D1821">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Pr>
          <w:p w14:paraId="46F4906D" w14:textId="08C2CBD0" w:rsidR="00806BE2" w:rsidRPr="00806BE2" w:rsidRDefault="00806BE2" w:rsidP="001D1821">
            <w:pPr>
              <w:rPr>
                <w:rFonts w:eastAsia="PMingLiU"/>
                <w:lang w:eastAsia="zh-TW"/>
              </w:rPr>
            </w:pPr>
            <w:r>
              <w:rPr>
                <w:rFonts w:eastAsia="PMingLiU" w:hint="eastAsia"/>
                <w:lang w:eastAsia="zh-TW"/>
              </w:rPr>
              <w:t>S</w:t>
            </w:r>
            <w:r>
              <w:rPr>
                <w:rFonts w:eastAsia="PMingLiU"/>
                <w:lang w:eastAsia="zh-TW"/>
              </w:rPr>
              <w:t>upport</w:t>
            </w:r>
          </w:p>
        </w:tc>
      </w:tr>
      <w:tr w:rsidR="00A46E92" w14:paraId="583292C5" w14:textId="77777777" w:rsidTr="00F437DC">
        <w:tc>
          <w:tcPr>
            <w:tcW w:w="1795" w:type="dxa"/>
          </w:tcPr>
          <w:p w14:paraId="27D9BF6E" w14:textId="473B6A30" w:rsidR="00A46E92" w:rsidRDefault="00A46E92" w:rsidP="00A46E92">
            <w:pPr>
              <w:autoSpaceDE w:val="0"/>
              <w:autoSpaceDN w:val="0"/>
              <w:adjustRightInd w:val="0"/>
              <w:snapToGrid w:val="0"/>
              <w:jc w:val="both"/>
              <w:rPr>
                <w:rFonts w:eastAsia="PMingLiU"/>
                <w:lang w:eastAsia="zh-TW"/>
              </w:rPr>
            </w:pPr>
            <w:r>
              <w:t>Ericsson</w:t>
            </w:r>
          </w:p>
        </w:tc>
        <w:tc>
          <w:tcPr>
            <w:tcW w:w="7070" w:type="dxa"/>
          </w:tcPr>
          <w:p w14:paraId="67919CA0" w14:textId="4D659E23" w:rsidR="00A46E92" w:rsidRDefault="00A46E92" w:rsidP="00A46E92">
            <w:pPr>
              <w:rPr>
                <w:rFonts w:eastAsia="PMingLiU"/>
                <w:lang w:eastAsia="zh-TW"/>
              </w:rPr>
            </w:pPr>
            <w:r>
              <w:t>Support</w:t>
            </w:r>
          </w:p>
        </w:tc>
      </w:tr>
      <w:tr w:rsidR="00180F85" w14:paraId="667B6B63" w14:textId="77777777" w:rsidTr="00F437DC">
        <w:tc>
          <w:tcPr>
            <w:tcW w:w="1795" w:type="dxa"/>
          </w:tcPr>
          <w:p w14:paraId="0E934E08" w14:textId="27D3AF2D" w:rsidR="00180F85" w:rsidRDefault="00180F85" w:rsidP="00A46E92">
            <w:pPr>
              <w:autoSpaceDE w:val="0"/>
              <w:autoSpaceDN w:val="0"/>
              <w:adjustRightInd w:val="0"/>
              <w:snapToGrid w:val="0"/>
              <w:jc w:val="both"/>
            </w:pPr>
            <w:r>
              <w:rPr>
                <w:rFonts w:hint="eastAsia"/>
              </w:rPr>
              <w:t>CATT</w:t>
            </w:r>
          </w:p>
        </w:tc>
        <w:tc>
          <w:tcPr>
            <w:tcW w:w="7070" w:type="dxa"/>
          </w:tcPr>
          <w:p w14:paraId="44255003" w14:textId="7EF40EA3" w:rsidR="00180F85" w:rsidRDefault="00180F85" w:rsidP="00A46E92">
            <w:r>
              <w:rPr>
                <w:rFonts w:hint="eastAsia"/>
              </w:rPr>
              <w:t>Support</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w:t>
      </w:r>
      <w:r w:rsidR="003A735D">
        <w:rPr>
          <w:rFonts w:ascii="Times New Roman" w:hAnsi="Times New Roman" w:cs="Times New Roman"/>
          <w:lang w:eastAsia="x-none"/>
        </w:rPr>
        <w:lastRenderedPageBreak/>
        <w:t xml:space="preserve">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DengXian"/>
                <w:kern w:val="32"/>
                <w:lang w:val="en-GB"/>
              </w:rPr>
              <w:t>UE 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r w:rsidR="009748A6" w:rsidRPr="007A0DE8" w14:paraId="33DCAD8C" w14:textId="77777777" w:rsidTr="0039388C">
        <w:tc>
          <w:tcPr>
            <w:tcW w:w="1795" w:type="dxa"/>
            <w:tcBorders>
              <w:top w:val="single" w:sz="4" w:space="0" w:color="auto"/>
              <w:left w:val="single" w:sz="4" w:space="0" w:color="auto"/>
              <w:bottom w:val="single" w:sz="4" w:space="0" w:color="auto"/>
              <w:right w:val="single" w:sz="4" w:space="0" w:color="auto"/>
            </w:tcBorders>
          </w:tcPr>
          <w:p w14:paraId="258AB16D" w14:textId="20D7C063" w:rsidR="009748A6" w:rsidRDefault="009748A6" w:rsidP="009748A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54C565BC" w14:textId="0FFC46E5" w:rsidR="009748A6" w:rsidRDefault="009748A6" w:rsidP="009748A6">
            <w:r>
              <w:t>Support</w:t>
            </w:r>
          </w:p>
        </w:tc>
      </w:tr>
      <w:tr w:rsidR="00806BE2" w:rsidRPr="007A0DE8" w14:paraId="3FF80A18" w14:textId="77777777" w:rsidTr="0039388C">
        <w:tc>
          <w:tcPr>
            <w:tcW w:w="1795" w:type="dxa"/>
            <w:tcBorders>
              <w:top w:val="single" w:sz="4" w:space="0" w:color="auto"/>
              <w:left w:val="single" w:sz="4" w:space="0" w:color="auto"/>
              <w:bottom w:val="single" w:sz="4" w:space="0" w:color="auto"/>
              <w:right w:val="single" w:sz="4" w:space="0" w:color="auto"/>
            </w:tcBorders>
          </w:tcPr>
          <w:p w14:paraId="7801F6BA" w14:textId="03B23191" w:rsidR="00806BE2" w:rsidRPr="00806BE2" w:rsidRDefault="00806BE2" w:rsidP="009748A6">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7E633BBF" w14:textId="2D9C1CB0" w:rsidR="00806BE2" w:rsidRPr="00806BE2" w:rsidRDefault="00806BE2" w:rsidP="009748A6">
            <w:pPr>
              <w:rPr>
                <w:rFonts w:eastAsia="PMingLiU"/>
                <w:lang w:eastAsia="zh-TW"/>
              </w:rPr>
            </w:pPr>
            <w:r>
              <w:rPr>
                <w:rFonts w:eastAsia="PMingLiU" w:hint="eastAsia"/>
                <w:lang w:eastAsia="zh-TW"/>
              </w:rPr>
              <w:t>S</w:t>
            </w:r>
            <w:r>
              <w:rPr>
                <w:rFonts w:eastAsia="PMingLiU"/>
                <w:lang w:eastAsia="zh-TW"/>
              </w:rPr>
              <w:t>upport</w:t>
            </w:r>
          </w:p>
        </w:tc>
      </w:tr>
      <w:tr w:rsidR="00FB3D30" w:rsidRPr="007A0DE8" w14:paraId="4506E122" w14:textId="77777777" w:rsidTr="0039388C">
        <w:tc>
          <w:tcPr>
            <w:tcW w:w="1795" w:type="dxa"/>
            <w:tcBorders>
              <w:top w:val="single" w:sz="4" w:space="0" w:color="auto"/>
              <w:left w:val="single" w:sz="4" w:space="0" w:color="auto"/>
              <w:bottom w:val="single" w:sz="4" w:space="0" w:color="auto"/>
              <w:right w:val="single" w:sz="4" w:space="0" w:color="auto"/>
            </w:tcBorders>
          </w:tcPr>
          <w:p w14:paraId="44392C51" w14:textId="5294BA9A" w:rsidR="00FB3D30" w:rsidRDefault="00FB3D30" w:rsidP="00FB3D30">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60660627" w14:textId="1D50124E" w:rsidR="00FB3D30" w:rsidRDefault="00FB3D30" w:rsidP="00FB3D30">
            <w:pPr>
              <w:rPr>
                <w:rFonts w:eastAsia="PMingLiU"/>
                <w:lang w:eastAsia="zh-TW"/>
              </w:rPr>
            </w:pPr>
            <w:r>
              <w:t>No</w:t>
            </w:r>
          </w:p>
        </w:tc>
      </w:tr>
      <w:tr w:rsidR="00180F85" w:rsidRPr="007A0DE8" w14:paraId="282C86A9" w14:textId="77777777" w:rsidTr="0039388C">
        <w:tc>
          <w:tcPr>
            <w:tcW w:w="1795" w:type="dxa"/>
            <w:tcBorders>
              <w:top w:val="single" w:sz="4" w:space="0" w:color="auto"/>
              <w:left w:val="single" w:sz="4" w:space="0" w:color="auto"/>
              <w:bottom w:val="single" w:sz="4" w:space="0" w:color="auto"/>
              <w:right w:val="single" w:sz="4" w:space="0" w:color="auto"/>
            </w:tcBorders>
          </w:tcPr>
          <w:p w14:paraId="61279080" w14:textId="4F36D876" w:rsidR="00180F85" w:rsidRDefault="00180F85" w:rsidP="00FB3D30">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5DF7230" w14:textId="061B0342" w:rsidR="00180F85" w:rsidRDefault="00180F85" w:rsidP="00FB3D30">
            <w:r>
              <w:rPr>
                <w:rFonts w:hint="eastAsia"/>
              </w:rPr>
              <w:t>Yes</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a4"/>
        <w:numPr>
          <w:ilvl w:val="0"/>
          <w:numId w:val="88"/>
        </w:numPr>
        <w:ind w:firstLineChars="0"/>
        <w:jc w:val="both"/>
        <w:rPr>
          <w:sz w:val="22"/>
          <w:szCs w:val="22"/>
          <w:lang w:eastAsia="x-none"/>
        </w:rPr>
      </w:pPr>
      <w:proofErr w:type="spellStart"/>
      <w:r w:rsidRPr="0097616D">
        <w:rPr>
          <w:sz w:val="22"/>
          <w:szCs w:val="22"/>
          <w:lang w:eastAsia="x-none"/>
        </w:rPr>
        <w:t>Convida</w:t>
      </w:r>
      <w:proofErr w:type="spellEnd"/>
      <w:r w:rsidRPr="0097616D">
        <w:rPr>
          <w:sz w:val="22"/>
          <w:szCs w:val="22"/>
          <w:lang w:eastAsia="x-none"/>
        </w:rPr>
        <w:t>,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a4"/>
        <w:numPr>
          <w:ilvl w:val="0"/>
          <w:numId w:val="88"/>
        </w:numPr>
        <w:ind w:firstLineChars="0"/>
        <w:jc w:val="both"/>
        <w:rPr>
          <w:sz w:val="22"/>
          <w:szCs w:val="22"/>
          <w:lang w:eastAsia="x-none"/>
        </w:rPr>
      </w:pPr>
      <w:r w:rsidRPr="0097616D">
        <w:rPr>
          <w:sz w:val="22"/>
          <w:szCs w:val="22"/>
          <w:lang w:eastAsia="x-none"/>
        </w:rPr>
        <w:t>Vivo and Lenovo/</w:t>
      </w:r>
      <w:proofErr w:type="spellStart"/>
      <w:r w:rsidRPr="0097616D">
        <w:rPr>
          <w:sz w:val="22"/>
          <w:szCs w:val="22"/>
          <w:lang w:eastAsia="x-none"/>
        </w:rPr>
        <w:t>MotM</w:t>
      </w:r>
      <w:proofErr w:type="spellEnd"/>
      <w:r w:rsidRPr="0097616D">
        <w:rPr>
          <w:sz w:val="22"/>
          <w:szCs w:val="22"/>
          <w:lang w:eastAsia="x-none"/>
        </w:rPr>
        <w:t xml:space="preserve"> proposed to discuss whether different CSS types (0/0A/1/2) are supported for PDCCH repetition or not.</w:t>
      </w:r>
    </w:p>
    <w:p w14:paraId="192BB1ED" w14:textId="5DA53D38" w:rsidR="0097616D" w:rsidRDefault="001C5790" w:rsidP="0097616D">
      <w:pPr>
        <w:pStyle w:val="a4"/>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180F85" w:rsidRPr="00F12A2B" w:rsidRDefault="00180F85"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80F85" w:rsidRPr="00F12A2B" w:rsidRDefault="00180F85"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80F85" w:rsidRPr="00F978DE" w:rsidRDefault="00180F85"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D07748" w:rsidRPr="00F12A2B" w:rsidRDefault="00D0774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D07748" w:rsidRPr="00F12A2B" w:rsidRDefault="00D07748" w:rsidP="00F12A2B">
                      <w:pPr>
                        <w:jc w:val="both"/>
                        <w:rPr>
                          <w:rFonts w:ascii="Times New Roman" w:hAnsi="Times New Roman" w:cs="Times New Roman"/>
                          <w:lang w:eastAsia="x-none"/>
                        </w:rPr>
                      </w:pPr>
                      <w:r w:rsidRPr="00F12A2B">
                        <w:rPr>
                          <w:rFonts w:ascii="Times New Roman" w:hAnsi="Times New Roman" w:cs="Times New Roman"/>
                          <w:lang w:eastAsia="x-none"/>
                        </w:rPr>
                        <w:t xml:space="preserve">Group-common DCI formats (DCI formats 2_x) are not precluded for </w:t>
                      </w:r>
                      <w:proofErr w:type="spellStart"/>
                      <w:r w:rsidRPr="00F12A2B">
                        <w:rPr>
                          <w:rFonts w:ascii="Times New Roman" w:hAnsi="Times New Roman" w:cs="Times New Roman"/>
                          <w:lang w:eastAsia="x-none"/>
                        </w:rPr>
                        <w:t>multi-TRP</w:t>
                      </w:r>
                      <w:proofErr w:type="spellEnd"/>
                      <w:r w:rsidRPr="00F12A2B">
                        <w:rPr>
                          <w:rFonts w:ascii="Times New Roman" w:hAnsi="Times New Roman" w:cs="Times New Roman"/>
                          <w:lang w:eastAsia="x-none"/>
                        </w:rPr>
                        <w:t xml:space="preserve"> PDCCH reliability enhancements and can be discussed with a lower priority compared to UE-specific DCI formats.</w:t>
                      </w:r>
                    </w:p>
                    <w:p w14:paraId="3A7489E9" w14:textId="77777777" w:rsidR="00D07748" w:rsidRPr="00F978DE" w:rsidRDefault="00D0774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zh-CN"/>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5CD6BA-9D10-44F1-94B7-634E55A0F3B7}"/>
                        </a:ext>
                      </a:extLst>
                    </pic:cNvPr>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180F85" w:rsidRPr="00B93C0A" w:rsidRDefault="00180F85"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D07748" w:rsidRPr="00B93C0A" w:rsidRDefault="00D0774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zh-CN"/>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180F85" w:rsidRPr="00B74D25" w:rsidRDefault="00180F85"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D07748" w:rsidRPr="00B74D25" w:rsidRDefault="00D0774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lastRenderedPageBreak/>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a4"/>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a4"/>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proofErr w:type="spellStart"/>
            <w:r>
              <w:t>Convida</w:t>
            </w:r>
            <w:proofErr w:type="spellEnd"/>
            <w:r>
              <w:t xml:space="preserve">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lastRenderedPageBreak/>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lastRenderedPageBreak/>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14459EC6" w14:textId="489744D6" w:rsidR="00F715AB" w:rsidRDefault="00F715AB" w:rsidP="00F715AB">
            <w:r>
              <w:rPr>
                <w:rFonts w:hint="eastAsia"/>
              </w:rPr>
              <w:t>Q</w:t>
            </w:r>
            <w:r>
              <w:t>1: Type3 can be supported.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r w:rsidR="00D07748" w:rsidRPr="007A0DE8" w14:paraId="4421F7F4" w14:textId="77777777" w:rsidTr="00D07748">
        <w:tc>
          <w:tcPr>
            <w:tcW w:w="1795" w:type="dxa"/>
          </w:tcPr>
          <w:p w14:paraId="5410026C" w14:textId="77777777" w:rsidR="00D07748" w:rsidRDefault="00D07748" w:rsidP="00D07748">
            <w:pPr>
              <w:autoSpaceDE w:val="0"/>
              <w:autoSpaceDN w:val="0"/>
              <w:adjustRightInd w:val="0"/>
              <w:snapToGrid w:val="0"/>
              <w:jc w:val="both"/>
            </w:pPr>
            <w:r>
              <w:t>Fraunhofer IIS/HHI</w:t>
            </w:r>
          </w:p>
        </w:tc>
        <w:tc>
          <w:tcPr>
            <w:tcW w:w="7070" w:type="dxa"/>
          </w:tcPr>
          <w:p w14:paraId="296CB577" w14:textId="77777777" w:rsidR="00D07748" w:rsidRDefault="008B5571" w:rsidP="00D07748">
            <w:r>
              <w:t>Q1: Support at least Type3 CSS</w:t>
            </w:r>
          </w:p>
          <w:p w14:paraId="150035F0" w14:textId="02AC3524" w:rsidR="008B5571" w:rsidRDefault="008B5571" w:rsidP="008B5571">
            <w:r>
              <w:t>Q2: We are open to study both specification-based and implementation-based solutions</w:t>
            </w:r>
          </w:p>
        </w:tc>
      </w:tr>
      <w:tr w:rsidR="009748A6" w:rsidRPr="007A0DE8" w14:paraId="071CA85D" w14:textId="77777777" w:rsidTr="00F437DC">
        <w:tc>
          <w:tcPr>
            <w:tcW w:w="1795" w:type="dxa"/>
          </w:tcPr>
          <w:p w14:paraId="573B2EA4" w14:textId="0E19BC27"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C53EA61" w14:textId="77777777" w:rsidR="009748A6" w:rsidRDefault="009748A6" w:rsidP="009748A6">
            <w:r>
              <w:t>Q1: we are open to discuss CSS Type 3.</w:t>
            </w:r>
          </w:p>
          <w:p w14:paraId="147928BD" w14:textId="0A534649" w:rsidR="009748A6" w:rsidRDefault="009748A6" w:rsidP="009748A6">
            <w:r>
              <w:t>Q2: Yes.</w:t>
            </w:r>
          </w:p>
        </w:tc>
      </w:tr>
      <w:tr w:rsidR="00532DB5" w:rsidRPr="007A0DE8" w14:paraId="28F364C1" w14:textId="77777777" w:rsidTr="00F437DC">
        <w:tc>
          <w:tcPr>
            <w:tcW w:w="1795" w:type="dxa"/>
          </w:tcPr>
          <w:p w14:paraId="2FF1DBFF" w14:textId="5E6560A1" w:rsidR="00532DB5" w:rsidRDefault="00532DB5" w:rsidP="00532DB5">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7238E6D6" w14:textId="77777777" w:rsidR="00532DB5" w:rsidRDefault="00532DB5" w:rsidP="00532DB5">
            <w:pPr>
              <w:rPr>
                <w:rFonts w:eastAsia="Malgun Gothic"/>
                <w:lang w:eastAsia="ko-KR"/>
              </w:rPr>
            </w:pPr>
            <w:r>
              <w:rPr>
                <w:rFonts w:eastAsia="Malgun Gothic"/>
                <w:lang w:eastAsia="ko-KR"/>
              </w:rPr>
              <w:t xml:space="preserve">Q1: CSS Type 3 should be supported. </w:t>
            </w:r>
          </w:p>
          <w:p w14:paraId="6C919AFA" w14:textId="0BFCA498" w:rsidR="00532DB5" w:rsidRDefault="00532DB5" w:rsidP="00532DB5">
            <w:r>
              <w:rPr>
                <w:rFonts w:eastAsia="Malgun Gothic"/>
                <w:lang w:eastAsia="ko-KR"/>
              </w:rPr>
              <w:t>Q2: Yes. One possible solution could be to introduce some restriction (FFS)</w:t>
            </w: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proofErr w:type="spellStart"/>
      <w:r w:rsidR="00CD0476" w:rsidRPr="00CD0476">
        <w:rPr>
          <w:rFonts w:ascii="Times New Roman" w:hAnsi="Times New Roman" w:cs="Times New Roman"/>
          <w:lang w:eastAsia="x-none"/>
        </w:rPr>
        <w:t>recoverySearchSpaceId</w:t>
      </w:r>
      <w:proofErr w:type="spellEnd"/>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w:t>
      </w:r>
      <w:proofErr w:type="spellStart"/>
      <w:r w:rsidR="005E227A">
        <w:rPr>
          <w:rFonts w:ascii="Times New Roman" w:hAnsi="Times New Roman" w:cs="Times New Roman"/>
          <w:lang w:eastAsia="x-none"/>
        </w:rPr>
        <w:t>q_new</w:t>
      </w:r>
      <w:proofErr w:type="spellEnd"/>
      <w:r w:rsidR="005E227A">
        <w:rPr>
          <w:rFonts w:ascii="Times New Roman" w:hAnsi="Times New Roman" w:cs="Times New Roman"/>
          <w:lang w:eastAsia="x-none"/>
        </w:rPr>
        <w:t xml:space="preserve">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proofErr w:type="spellStart"/>
      <w:r w:rsidRPr="00C87691">
        <w:rPr>
          <w:rFonts w:ascii="Times New Roman" w:hAnsi="Times New Roman" w:cs="Times New Roman"/>
          <w:b/>
          <w:bCs/>
          <w:lang w:val="en-GB" w:eastAsia="x-none"/>
        </w:rPr>
        <w:t>recoverySearchSpaceId</w:t>
      </w:r>
      <w:proofErr w:type="spellEnd"/>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w:t>
            </w:r>
            <w:proofErr w:type="spellStart"/>
            <w:r>
              <w:t>q_new</w:t>
            </w:r>
            <w:proofErr w:type="spellEnd"/>
            <w:r>
              <w:t>)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proofErr w:type="spellStart"/>
            <w:r>
              <w:t>Convida</w:t>
            </w:r>
            <w:proofErr w:type="spellEnd"/>
            <w:r>
              <w:t xml:space="preserve">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r w:rsidR="009748A6" w14:paraId="45D5480C" w14:textId="77777777" w:rsidTr="00AC7A08">
        <w:tc>
          <w:tcPr>
            <w:tcW w:w="1795" w:type="dxa"/>
          </w:tcPr>
          <w:p w14:paraId="2ACE04A7" w14:textId="5B198D4B" w:rsidR="009748A6" w:rsidRDefault="009748A6" w:rsidP="009748A6">
            <w:pPr>
              <w:autoSpaceDE w:val="0"/>
              <w:autoSpaceDN w:val="0"/>
              <w:adjustRightInd w:val="0"/>
              <w:snapToGrid w:val="0"/>
              <w:jc w:val="both"/>
            </w:pPr>
            <w:r>
              <w:t>OPPO</w:t>
            </w:r>
          </w:p>
        </w:tc>
        <w:tc>
          <w:tcPr>
            <w:tcW w:w="7070" w:type="dxa"/>
          </w:tcPr>
          <w:p w14:paraId="3C954718" w14:textId="7E4E50FB" w:rsidR="009748A6" w:rsidRDefault="009748A6" w:rsidP="009748A6">
            <w:r>
              <w:t>Q1: No</w:t>
            </w:r>
          </w:p>
        </w:tc>
      </w:tr>
      <w:tr w:rsidR="008F6DE6" w14:paraId="2D4272C2" w14:textId="77777777" w:rsidTr="00AC7A08">
        <w:tc>
          <w:tcPr>
            <w:tcW w:w="1795" w:type="dxa"/>
          </w:tcPr>
          <w:p w14:paraId="157D6EAA" w14:textId="009440D9" w:rsidR="008F6DE6" w:rsidRDefault="00180F85" w:rsidP="009748A6">
            <w:pPr>
              <w:autoSpaceDE w:val="0"/>
              <w:autoSpaceDN w:val="0"/>
              <w:adjustRightInd w:val="0"/>
              <w:snapToGrid w:val="0"/>
              <w:jc w:val="both"/>
            </w:pPr>
            <w:r>
              <w:rPr>
                <w:rFonts w:hint="eastAsia"/>
              </w:rPr>
              <w:lastRenderedPageBreak/>
              <w:t>CATT</w:t>
            </w:r>
          </w:p>
        </w:tc>
        <w:tc>
          <w:tcPr>
            <w:tcW w:w="7070" w:type="dxa"/>
          </w:tcPr>
          <w:p w14:paraId="080B1C1E" w14:textId="75354FE1" w:rsidR="008F6DE6" w:rsidRDefault="00180F85" w:rsidP="00604029">
            <w:r>
              <w:rPr>
                <w:rFonts w:hint="eastAsia"/>
              </w:rPr>
              <w:t xml:space="preserve">Q1: No. </w:t>
            </w:r>
            <w:r w:rsidR="00604029">
              <w:rPr>
                <w:rFonts w:hint="eastAsia"/>
              </w:rPr>
              <w:t xml:space="preserve">If </w:t>
            </w:r>
            <w:r>
              <w:rPr>
                <w:rFonts w:hint="eastAsia"/>
              </w:rPr>
              <w:t xml:space="preserve">at most one new candidate beam can be reported by UE, the benefit of PDCCH </w:t>
            </w:r>
            <w:r>
              <w:t>repetition</w:t>
            </w:r>
            <w:r w:rsidR="00604029">
              <w:rPr>
                <w:rFonts w:hint="eastAsia"/>
              </w:rPr>
              <w:t xml:space="preserve"> will be</w:t>
            </w:r>
            <w:r>
              <w:rPr>
                <w:rFonts w:hint="eastAsia"/>
              </w:rPr>
              <w:t xml:space="preserve"> unclear.</w:t>
            </w:r>
          </w:p>
        </w:tc>
      </w:tr>
    </w:tbl>
    <w:p w14:paraId="732FBD89" w14:textId="67CFE876" w:rsidR="00C87691" w:rsidRPr="00AC7A08" w:rsidRDefault="00604029" w:rsidP="005075AE">
      <w:pPr>
        <w:tabs>
          <w:tab w:val="left" w:pos="3310"/>
        </w:tabs>
        <w:jc w:val="both"/>
        <w:rPr>
          <w:rFonts w:ascii="Times New Roman" w:hAnsi="Times New Roman" w:cs="Times New Roman" w:hint="eastAsia"/>
          <w:lang w:eastAsia="zh-CN"/>
        </w:rPr>
      </w:pPr>
      <w:r>
        <w:rPr>
          <w:rFonts w:ascii="Times New Roman" w:hAnsi="Times New Roman" w:cs="Times New Roman"/>
          <w:lang w:eastAsia="x-none"/>
        </w:rPr>
        <w:tab/>
      </w:r>
      <w:bookmarkStart w:id="2" w:name="_GoBack"/>
      <w:bookmarkEnd w:id="2"/>
    </w:p>
    <w:p w14:paraId="341085A2" w14:textId="16A61CBC" w:rsidR="00D93014" w:rsidRPr="00F223B0" w:rsidRDefault="005626CC" w:rsidP="00D93014">
      <w:pPr>
        <w:pStyle w:val="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zh-CN"/>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180F85" w:rsidRPr="000A13F8" w:rsidRDefault="00180F85"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D07748" w:rsidRPr="000A13F8" w:rsidRDefault="00D0774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180F85" w:rsidRPr="001640CD" w:rsidRDefault="00180F85"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D07748" w:rsidRPr="001640CD" w:rsidRDefault="00D07748"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proofErr w:type="spellStart"/>
            <w:r>
              <w:t>Convida</w:t>
            </w:r>
            <w:proofErr w:type="spellEnd"/>
            <w:r>
              <w:t xml:space="preserve"> Wireless</w:t>
            </w:r>
          </w:p>
        </w:tc>
        <w:tc>
          <w:tcPr>
            <w:tcW w:w="7070" w:type="dxa"/>
          </w:tcPr>
          <w:p w14:paraId="1ABE9972" w14:textId="77777777" w:rsidR="00316561" w:rsidRDefault="00316561" w:rsidP="008F7AC1"/>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rPr>
            </w:pPr>
            <w:r>
              <w:rPr>
                <w:rFonts w:eastAsiaTheme="minorEastAsia" w:hint="eastAsia"/>
              </w:rPr>
              <w:lastRenderedPageBreak/>
              <w:t>Z</w:t>
            </w:r>
            <w:r>
              <w:rPr>
                <w:rFonts w:eastAsiaTheme="minorEastAsia"/>
              </w:rPr>
              <w:t>TE</w:t>
            </w:r>
          </w:p>
        </w:tc>
        <w:tc>
          <w:tcPr>
            <w:tcW w:w="7070" w:type="dxa"/>
          </w:tcPr>
          <w:p w14:paraId="2CDBE7F7" w14:textId="11EC3CA7" w:rsidR="00EC3016" w:rsidRPr="00EC3016" w:rsidRDefault="00EC3016" w:rsidP="008F7AC1">
            <w:pPr>
              <w:rPr>
                <w:rFonts w:eastAsiaTheme="minorEastAsia"/>
              </w:rPr>
            </w:pPr>
            <w:r>
              <w:rPr>
                <w:rFonts w:eastAsiaTheme="minorEastAsia" w:hint="eastAsia"/>
              </w:rPr>
              <w:t>Y</w:t>
            </w:r>
            <w:r>
              <w:rPr>
                <w:rFonts w:eastAsiaTheme="minorEastAsia"/>
              </w:rPr>
              <w:t>es</w:t>
            </w:r>
          </w:p>
        </w:tc>
      </w:tr>
      <w:tr w:rsidR="00D07748" w:rsidRPr="007A0DE8" w14:paraId="3DE96C90" w14:textId="77777777" w:rsidTr="00AC7A08">
        <w:tc>
          <w:tcPr>
            <w:tcW w:w="1795" w:type="dxa"/>
          </w:tcPr>
          <w:p w14:paraId="0B9E208E" w14:textId="276E253C" w:rsidR="00D07748" w:rsidRDefault="00D07748" w:rsidP="008F7AC1">
            <w:pPr>
              <w:autoSpaceDE w:val="0"/>
              <w:autoSpaceDN w:val="0"/>
              <w:adjustRightInd w:val="0"/>
              <w:snapToGrid w:val="0"/>
              <w:jc w:val="both"/>
            </w:pPr>
            <w:r>
              <w:t>Fraunhofer IIS/HHI</w:t>
            </w:r>
          </w:p>
        </w:tc>
        <w:tc>
          <w:tcPr>
            <w:tcW w:w="7070" w:type="dxa"/>
          </w:tcPr>
          <w:p w14:paraId="4C53978A" w14:textId="48E1912F" w:rsidR="00D07748" w:rsidRDefault="00D07748" w:rsidP="008F7AC1">
            <w:r>
              <w:t>Yes</w:t>
            </w:r>
          </w:p>
        </w:tc>
      </w:tr>
      <w:tr w:rsidR="009748A6" w:rsidRPr="007A0DE8" w14:paraId="05C76EF9" w14:textId="77777777" w:rsidTr="00AC7A08">
        <w:tc>
          <w:tcPr>
            <w:tcW w:w="1795" w:type="dxa"/>
          </w:tcPr>
          <w:p w14:paraId="079C2A1B" w14:textId="21AFE588"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D07F826" w14:textId="740566C6" w:rsidR="009748A6" w:rsidRDefault="009748A6" w:rsidP="009748A6">
            <w:r>
              <w:rPr>
                <w:rFonts w:eastAsia="Malgun Gothic"/>
                <w:lang w:eastAsia="ko-KR"/>
              </w:rPr>
              <w:t>Yes</w:t>
            </w:r>
          </w:p>
        </w:tc>
      </w:tr>
      <w:tr w:rsidR="00375363" w:rsidRPr="007A0DE8" w14:paraId="2F26BC55" w14:textId="77777777" w:rsidTr="00AC7A08">
        <w:tc>
          <w:tcPr>
            <w:tcW w:w="1795" w:type="dxa"/>
          </w:tcPr>
          <w:p w14:paraId="465DEC4B" w14:textId="231FF85E" w:rsidR="00375363" w:rsidRDefault="00375363" w:rsidP="009748A6">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1C3EC560" w14:textId="764DCB4D" w:rsidR="00375363" w:rsidRDefault="00375363" w:rsidP="009748A6">
            <w:pPr>
              <w:rPr>
                <w:rFonts w:eastAsia="Malgun Gothic"/>
                <w:lang w:eastAsia="ko-KR"/>
              </w:rPr>
            </w:pPr>
            <w:r>
              <w:rPr>
                <w:rFonts w:eastAsia="Malgun Gothic"/>
                <w:lang w:eastAsia="ko-KR"/>
              </w:rPr>
              <w:t>Yes</w:t>
            </w:r>
          </w:p>
        </w:tc>
      </w:tr>
      <w:tr w:rsidR="00180F85" w:rsidRPr="007A0DE8" w14:paraId="271153A8" w14:textId="77777777" w:rsidTr="00AC7A08">
        <w:tc>
          <w:tcPr>
            <w:tcW w:w="1795" w:type="dxa"/>
          </w:tcPr>
          <w:p w14:paraId="7583B4C8" w14:textId="5EC315F7" w:rsidR="00180F85" w:rsidRPr="00180F85" w:rsidRDefault="00180F85" w:rsidP="009748A6">
            <w:pPr>
              <w:autoSpaceDE w:val="0"/>
              <w:autoSpaceDN w:val="0"/>
              <w:adjustRightInd w:val="0"/>
              <w:snapToGrid w:val="0"/>
              <w:jc w:val="both"/>
              <w:rPr>
                <w:rFonts w:eastAsiaTheme="minorEastAsia" w:hint="eastAsia"/>
              </w:rPr>
            </w:pPr>
            <w:r>
              <w:rPr>
                <w:rFonts w:eastAsiaTheme="minorEastAsia" w:hint="eastAsia"/>
              </w:rPr>
              <w:t>CATT</w:t>
            </w:r>
          </w:p>
        </w:tc>
        <w:tc>
          <w:tcPr>
            <w:tcW w:w="7070" w:type="dxa"/>
          </w:tcPr>
          <w:p w14:paraId="58BB5DFB" w14:textId="7D2E9EEF" w:rsidR="00180F85" w:rsidRPr="00180F85" w:rsidRDefault="00180F85" w:rsidP="009748A6">
            <w:pPr>
              <w:rPr>
                <w:rFonts w:eastAsiaTheme="minorEastAsia" w:hint="eastAsia"/>
              </w:rPr>
            </w:pPr>
            <w:r>
              <w:rPr>
                <w:rFonts w:eastAsiaTheme="minorEastAsia" w:hint="eastAsia"/>
              </w:rPr>
              <w:t>Yes.</w:t>
            </w: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4D00E" w14:textId="77777777" w:rsidR="006B1116" w:rsidRDefault="006B1116" w:rsidP="00A16686">
      <w:pPr>
        <w:spacing w:after="0" w:line="240" w:lineRule="auto"/>
      </w:pPr>
      <w:r>
        <w:separator/>
      </w:r>
    </w:p>
  </w:endnote>
  <w:endnote w:type="continuationSeparator" w:id="0">
    <w:p w14:paraId="09F0508D" w14:textId="77777777" w:rsidR="006B1116" w:rsidRDefault="006B1116"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EA8D8" w14:textId="77777777" w:rsidR="006B1116" w:rsidRDefault="006B1116" w:rsidP="00A16686">
      <w:pPr>
        <w:spacing w:after="0" w:line="240" w:lineRule="auto"/>
      </w:pPr>
      <w:r>
        <w:separator/>
      </w:r>
    </w:p>
  </w:footnote>
  <w:footnote w:type="continuationSeparator" w:id="0">
    <w:p w14:paraId="2C7B7E8F" w14:textId="77777777" w:rsidR="006B1116" w:rsidRDefault="006B1116" w:rsidP="00A1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95A12"/>
    <w:multiLevelType w:val="hybridMultilevel"/>
    <w:tmpl w:val="A808C12A"/>
    <w:lvl w:ilvl="0" w:tplc="A1827E02">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627704"/>
    <w:multiLevelType w:val="hybridMultilevel"/>
    <w:tmpl w:val="D03895B6"/>
    <w:lvl w:ilvl="0" w:tplc="05283BA6">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29E"/>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0F85"/>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821"/>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3F48"/>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2E47"/>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148"/>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F20"/>
    <w:rsid w:val="00572CAE"/>
    <w:rsid w:val="0057386C"/>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5D52"/>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29"/>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DBE"/>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116"/>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0458"/>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AC5"/>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6C40"/>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BE2"/>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899"/>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4C79"/>
    <w:rsid w:val="00AB4FE6"/>
    <w:rsid w:val="00AB5194"/>
    <w:rsid w:val="00AB52E1"/>
    <w:rsid w:val="00AB57FF"/>
    <w:rsid w:val="00AB5C20"/>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13F"/>
    <w:rsid w:val="00B34334"/>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88C"/>
    <w:rsid w:val="00D06DC2"/>
    <w:rsid w:val="00D0701E"/>
    <w:rsid w:val="00D07748"/>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443A"/>
    <w:rsid w:val="00E14567"/>
    <w:rsid w:val="00E14A97"/>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016"/>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2F3"/>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15AB"/>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3D30"/>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Char"/>
    <w:uiPriority w:val="9"/>
    <w:semiHidden/>
    <w:unhideWhenUsed/>
    <w:qFormat/>
    <w:rsid w:val="007F2968"/>
    <w:pPr>
      <w:numPr>
        <w:ilvl w:val="3"/>
      </w:numPr>
      <w:outlineLvl w:val="3"/>
    </w:pPr>
    <w:rPr>
      <w:i/>
    </w:rPr>
  </w:style>
  <w:style w:type="paragraph" w:styleId="5">
    <w:name w:val="heading 5"/>
    <w:basedOn w:val="4"/>
    <w:next w:val="a"/>
    <w:link w:val="5Char"/>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Char"/>
    <w:uiPriority w:val="99"/>
    <w:unhideWhenUsed/>
    <w:rsid w:val="0078279B"/>
    <w:pPr>
      <w:spacing w:after="120"/>
    </w:pPr>
  </w:style>
  <w:style w:type="character" w:customStyle="1" w:styleId="Char">
    <w:name w:val="正文文本 Char"/>
    <w:basedOn w:val="a0"/>
    <w:link w:val="a3"/>
    <w:uiPriority w:val="99"/>
    <w:rsid w:val="0078279B"/>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Char0"/>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4"/>
    <w:uiPriority w:val="34"/>
    <w:qFormat/>
    <w:locked/>
    <w:rsid w:val="005358FB"/>
    <w:rPr>
      <w:rFonts w:ascii="Times New Roman" w:eastAsia="MS Gothic" w:hAnsi="Times New Roman" w:cs="Times New Roman"/>
      <w:sz w:val="24"/>
      <w:szCs w:val="24"/>
      <w:lang w:val="x-none"/>
    </w:rPr>
  </w:style>
  <w:style w:type="table" w:styleId="a5">
    <w:name w:val="Table Grid"/>
    <w:basedOn w:val="a1"/>
    <w:uiPriority w:val="39"/>
    <w:rsid w:val="00DF459A"/>
    <w:pPr>
      <w:spacing w:after="12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5"/>
    <w:uiPriority w:val="39"/>
    <w:rsid w:val="00AB242E"/>
    <w:pPr>
      <w:spacing w:after="0" w:line="240" w:lineRule="auto"/>
    </w:pPr>
    <w:rPr>
      <w:rFonts w:ascii="Calibri" w:eastAsia="Calibri" w:hAnsi="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6">
    <w:name w:val="Balloon Text"/>
    <w:basedOn w:val="a"/>
    <w:link w:val="Char1"/>
    <w:uiPriority w:val="99"/>
    <w:semiHidden/>
    <w:unhideWhenUsed/>
    <w:rsid w:val="00730A30"/>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730A30"/>
    <w:rPr>
      <w:rFonts w:ascii="Segoe UI" w:hAnsi="Segoe UI" w:cs="Segoe UI"/>
      <w:sz w:val="18"/>
      <w:szCs w:val="18"/>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
    <w:next w:val="a"/>
    <w:link w:val="Char2"/>
    <w:uiPriority w:val="35"/>
    <w:qFormat/>
    <w:rsid w:val="00942AFA"/>
    <w:pPr>
      <w:spacing w:before="120" w:after="120"/>
    </w:pPr>
    <w:rPr>
      <w:b/>
      <w:lang w:eastAsia="en-GB"/>
    </w:rPr>
  </w:style>
  <w:style w:type="character" w:customStyle="1" w:styleId="Char2">
    <w:name w:val="题注 Char"/>
    <w:aliases w:val="cap Char,cap1 Char,cap2 Char,cap3 Char,cap4 Char,cap5 Char,cap6 Char,cap7 Char,cap8 Char,cap9 Char,cap10 Char,cap11 Char,cap21 Char,cap31 Char,cap41 Char,cap51 Char,cap61 Char,cap71 Char,cap81 Char,cap91 Char,cap101 Char,cap12 Char,cap22 Char"/>
    <w:basedOn w:val="a0"/>
    <w:link w:val="a7"/>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7F2968"/>
    <w:rPr>
      <w:rFonts w:ascii="Arial" w:eastAsia="Times New Roman" w:hAnsi="Arial" w:cs="Times New Roman"/>
      <w:i/>
      <w:iCs/>
      <w:sz w:val="24"/>
      <w:szCs w:val="28"/>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semiHidden/>
    <w:rsid w:val="007F2968"/>
    <w:rPr>
      <w:rFonts w:ascii="Arial" w:eastAsia="Times New Roman" w:hAnsi="Arial" w:cs="Times New Roman"/>
      <w:i/>
      <w:sz w:val="20"/>
      <w:szCs w:val="26"/>
      <w:lang w:val="en-GB" w:eastAsia="x-none"/>
    </w:rPr>
  </w:style>
  <w:style w:type="character" w:customStyle="1" w:styleId="5Char">
    <w:name w:val="标题 5 Char"/>
    <w:basedOn w:val="a0"/>
    <w:link w:val="5"/>
    <w:uiPriority w:val="9"/>
    <w:semiHidden/>
    <w:rsid w:val="007F2968"/>
    <w:rPr>
      <w:rFonts w:ascii="Arial" w:eastAsia="Times New Roman" w:hAnsi="Arial" w:cs="Times New Roman"/>
      <w:b/>
      <w:iCs/>
      <w:sz w:val="18"/>
      <w:szCs w:val="26"/>
      <w:lang w:val="en-GB" w:eastAsia="x-none"/>
    </w:rPr>
  </w:style>
  <w:style w:type="character" w:customStyle="1" w:styleId="6Char">
    <w:name w:val="标题 6 Char"/>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Char">
    <w:name w:val="标题 7 Char"/>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Char">
    <w:name w:val="标题 8 Char"/>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Char">
    <w:name w:val="标题 9 Char"/>
    <w:basedOn w:val="a0"/>
    <w:link w:val="9"/>
    <w:uiPriority w:val="9"/>
    <w:semiHidden/>
    <w:rsid w:val="007F2968"/>
    <w:rPr>
      <w:rFonts w:ascii="Arial" w:eastAsia="Batang" w:hAnsi="Arial" w:cs="Times New Roman"/>
      <w:lang w:val="en-GB" w:eastAsia="x-none"/>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8"/>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8">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9">
    <w:name w:val="annotation text"/>
    <w:basedOn w:val="a"/>
    <w:link w:val="Char3"/>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har3">
    <w:name w:val="批注文字 Char"/>
    <w:basedOn w:val="a0"/>
    <w:link w:val="a9"/>
    <w:uiPriority w:val="99"/>
    <w:semiHidden/>
    <w:rsid w:val="00B41A2D"/>
    <w:rPr>
      <w:rFonts w:eastAsia="Malgun Gothic"/>
      <w:kern w:val="2"/>
      <w:sz w:val="20"/>
      <w:lang w:eastAsia="ko-KR"/>
    </w:rPr>
  </w:style>
  <w:style w:type="paragraph" w:styleId="aa">
    <w:name w:val="footer"/>
    <w:basedOn w:val="a"/>
    <w:link w:val="Char4"/>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4">
    <w:name w:val="页脚 Char"/>
    <w:basedOn w:val="a0"/>
    <w:link w:val="aa"/>
    <w:uiPriority w:val="99"/>
    <w:rsid w:val="00B41A2D"/>
    <w:rPr>
      <w:rFonts w:eastAsia="Malgun Gothic"/>
      <w:kern w:val="2"/>
      <w:sz w:val="20"/>
      <w:lang w:eastAsia="ko-KR"/>
    </w:rPr>
  </w:style>
  <w:style w:type="paragraph" w:styleId="ab">
    <w:name w:val="header"/>
    <w:basedOn w:val="a"/>
    <w:link w:val="Char5"/>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5">
    <w:name w:val="页眉 Char"/>
    <w:basedOn w:val="a0"/>
    <w:link w:val="ab"/>
    <w:uiPriority w:val="99"/>
    <w:rsid w:val="00B41A2D"/>
    <w:rPr>
      <w:rFonts w:eastAsia="Malgun Gothic"/>
      <w:kern w:val="2"/>
      <w:sz w:val="20"/>
      <w:lang w:eastAsia="ko-KR"/>
    </w:rPr>
  </w:style>
  <w:style w:type="paragraph" w:styleId="ac">
    <w:name w:val="annotation subject"/>
    <w:basedOn w:val="a9"/>
    <w:next w:val="a9"/>
    <w:link w:val="Char6"/>
    <w:uiPriority w:val="99"/>
    <w:semiHidden/>
    <w:unhideWhenUsed/>
    <w:rsid w:val="00B41A2D"/>
    <w:rPr>
      <w:b/>
      <w:bCs/>
    </w:rPr>
  </w:style>
  <w:style w:type="character" w:customStyle="1" w:styleId="Char6">
    <w:name w:val="批注主题 Char"/>
    <w:basedOn w:val="Char3"/>
    <w:link w:val="ac"/>
    <w:uiPriority w:val="99"/>
    <w:semiHidden/>
    <w:rsid w:val="00B41A2D"/>
    <w:rPr>
      <w:rFonts w:eastAsia="Malgun Gothic"/>
      <w:b/>
      <w:bCs/>
      <w:kern w:val="2"/>
      <w:sz w:val="20"/>
      <w:lang w:eastAsia="ko-KR"/>
    </w:rPr>
  </w:style>
  <w:style w:type="table" w:customStyle="1" w:styleId="TableGrid2">
    <w:name w:val="Table Grid2"/>
    <w:basedOn w:val="a1"/>
    <w:next w:val="a5"/>
    <w:uiPriority w:val="39"/>
    <w:rsid w:val="00B41A2D"/>
    <w:pPr>
      <w:spacing w:after="0" w:line="240" w:lineRule="auto"/>
    </w:pPr>
    <w:rPr>
      <w:rFonts w:eastAsia="Malgun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nhideWhenUsed/>
    <w:qFormat/>
    <w:rsid w:val="00B41A2D"/>
    <w:rPr>
      <w:sz w:val="18"/>
      <w:szCs w:val="18"/>
    </w:rPr>
  </w:style>
  <w:style w:type="table" w:customStyle="1" w:styleId="TableGrid10">
    <w:name w:val="TableGrid1"/>
    <w:basedOn w:val="a1"/>
    <w:next w:val="a5"/>
    <w:uiPriority w:val="39"/>
    <w:qFormat/>
    <w:rsid w:val="00EF0751"/>
    <w:pPr>
      <w:spacing w:before="120" w:after="0" w:line="280" w:lineRule="atLeast"/>
      <w:jc w:val="both"/>
    </w:pPr>
    <w:rPr>
      <w:rFonts w:ascii="New York" w:eastAsia="宋体" w:hAnsi="New York"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5"/>
    <w:uiPriority w:val="39"/>
    <w:rsid w:val="00010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5"/>
    <w:uiPriority w:val="39"/>
    <w:rsid w:val="0056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5"/>
    <w:uiPriority w:val="39"/>
    <w:rsid w:val="00340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5"/>
    <w:uiPriority w:val="39"/>
    <w:rsid w:val="00C84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0">
    <w:name w:val="Body Text 2"/>
    <w:basedOn w:val="a"/>
    <w:link w:val="2Char0"/>
    <w:uiPriority w:val="99"/>
    <w:semiHidden/>
    <w:unhideWhenUsed/>
    <w:rsid w:val="00D86629"/>
    <w:pPr>
      <w:spacing w:after="120" w:line="480" w:lineRule="auto"/>
    </w:pPr>
  </w:style>
  <w:style w:type="character" w:customStyle="1" w:styleId="2Char0">
    <w:name w:val="正文文本 2 Char"/>
    <w:basedOn w:val="a0"/>
    <w:link w:val="20"/>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e">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0">
    <w:name w:val="toc 9"/>
    <w:basedOn w:val="80"/>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
    <w:name w:val="Hyperlink"/>
    <w:uiPriority w:val="99"/>
    <w:rsid w:val="007B53D1"/>
    <w:rPr>
      <w:color w:val="0000FF"/>
      <w:u w:val="single"/>
    </w:rPr>
  </w:style>
  <w:style w:type="paragraph" w:styleId="af0">
    <w:name w:val="table of figures"/>
    <w:basedOn w:val="a3"/>
    <w:next w:val="a"/>
    <w:uiPriority w:val="99"/>
    <w:rsid w:val="007B53D1"/>
    <w:pPr>
      <w:ind w:left="1701" w:hanging="1701"/>
    </w:pPr>
    <w:rPr>
      <w:b/>
    </w:rPr>
  </w:style>
  <w:style w:type="paragraph" w:styleId="80">
    <w:name w:val="toc 8"/>
    <w:basedOn w:val="a"/>
    <w:next w:val="a"/>
    <w:autoRedefine/>
    <w:uiPriority w:val="39"/>
    <w:semiHidden/>
    <w:unhideWhenUsed/>
    <w:rsid w:val="007B53D1"/>
    <w:pPr>
      <w:spacing w:after="100"/>
      <w:ind w:left="1540"/>
    </w:pPr>
  </w:style>
  <w:style w:type="paragraph" w:customStyle="1" w:styleId="B2">
    <w:name w:val="B2"/>
    <w:basedOn w:val="a"/>
    <w:link w:val="B2Char"/>
    <w:qFormat/>
    <w:rsid w:val="00331791"/>
    <w:pPr>
      <w:spacing w:after="180" w:line="240" w:lineRule="auto"/>
      <w:ind w:left="851" w:hanging="284"/>
    </w:pPr>
    <w:rPr>
      <w:rFonts w:ascii="Times New Roman" w:eastAsia="宋体" w:hAnsi="Times New Roman" w:cs="Times New Roman"/>
      <w:sz w:val="20"/>
      <w:szCs w:val="20"/>
      <w:lang w:val="x-none"/>
    </w:rPr>
  </w:style>
  <w:style w:type="paragraph" w:customStyle="1" w:styleId="B3">
    <w:name w:val="B3"/>
    <w:basedOn w:val="a"/>
    <w:link w:val="B3Char"/>
    <w:qFormat/>
    <w:rsid w:val="00331791"/>
    <w:pPr>
      <w:spacing w:after="180" w:line="240" w:lineRule="auto"/>
      <w:ind w:left="1135" w:hanging="284"/>
    </w:pPr>
    <w:rPr>
      <w:rFonts w:ascii="Times New Roman" w:eastAsia="宋体"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宋体" w:hAnsi="Times New Roman" w:cs="Times New Roman"/>
      <w:sz w:val="20"/>
      <w:szCs w:val="20"/>
      <w:lang w:val="x-none"/>
    </w:rPr>
  </w:style>
  <w:style w:type="character" w:customStyle="1" w:styleId="B3Char">
    <w:name w:val="B3 Char"/>
    <w:link w:val="B3"/>
    <w:rsid w:val="00331791"/>
    <w:rPr>
      <w:rFonts w:ascii="Times New Roman" w:eastAsia="宋体" w:hAnsi="Times New Roman" w:cs="Times New Roman"/>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Char"/>
    <w:uiPriority w:val="9"/>
    <w:semiHidden/>
    <w:unhideWhenUsed/>
    <w:qFormat/>
    <w:rsid w:val="007F2968"/>
    <w:pPr>
      <w:numPr>
        <w:ilvl w:val="3"/>
      </w:numPr>
      <w:outlineLvl w:val="3"/>
    </w:pPr>
    <w:rPr>
      <w:i/>
    </w:rPr>
  </w:style>
  <w:style w:type="paragraph" w:styleId="5">
    <w:name w:val="heading 5"/>
    <w:basedOn w:val="4"/>
    <w:next w:val="a"/>
    <w:link w:val="5Char"/>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Char"/>
    <w:uiPriority w:val="99"/>
    <w:unhideWhenUsed/>
    <w:rsid w:val="0078279B"/>
    <w:pPr>
      <w:spacing w:after="120"/>
    </w:pPr>
  </w:style>
  <w:style w:type="character" w:customStyle="1" w:styleId="Char">
    <w:name w:val="正文文本 Char"/>
    <w:basedOn w:val="a0"/>
    <w:link w:val="a3"/>
    <w:uiPriority w:val="99"/>
    <w:rsid w:val="0078279B"/>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Char0"/>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4"/>
    <w:uiPriority w:val="34"/>
    <w:qFormat/>
    <w:locked/>
    <w:rsid w:val="005358FB"/>
    <w:rPr>
      <w:rFonts w:ascii="Times New Roman" w:eastAsia="MS Gothic" w:hAnsi="Times New Roman" w:cs="Times New Roman"/>
      <w:sz w:val="24"/>
      <w:szCs w:val="24"/>
      <w:lang w:val="x-none"/>
    </w:rPr>
  </w:style>
  <w:style w:type="table" w:styleId="a5">
    <w:name w:val="Table Grid"/>
    <w:basedOn w:val="a1"/>
    <w:uiPriority w:val="39"/>
    <w:rsid w:val="00DF459A"/>
    <w:pPr>
      <w:spacing w:after="12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5"/>
    <w:uiPriority w:val="39"/>
    <w:rsid w:val="00AB242E"/>
    <w:pPr>
      <w:spacing w:after="0" w:line="240" w:lineRule="auto"/>
    </w:pPr>
    <w:rPr>
      <w:rFonts w:ascii="Calibri" w:eastAsia="Calibri" w:hAnsi="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6">
    <w:name w:val="Balloon Text"/>
    <w:basedOn w:val="a"/>
    <w:link w:val="Char1"/>
    <w:uiPriority w:val="99"/>
    <w:semiHidden/>
    <w:unhideWhenUsed/>
    <w:rsid w:val="00730A30"/>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730A30"/>
    <w:rPr>
      <w:rFonts w:ascii="Segoe UI" w:hAnsi="Segoe UI" w:cs="Segoe UI"/>
      <w:sz w:val="18"/>
      <w:szCs w:val="18"/>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
    <w:next w:val="a"/>
    <w:link w:val="Char2"/>
    <w:uiPriority w:val="35"/>
    <w:qFormat/>
    <w:rsid w:val="00942AFA"/>
    <w:pPr>
      <w:spacing w:before="120" w:after="120"/>
    </w:pPr>
    <w:rPr>
      <w:b/>
      <w:lang w:eastAsia="en-GB"/>
    </w:rPr>
  </w:style>
  <w:style w:type="character" w:customStyle="1" w:styleId="Char2">
    <w:name w:val="题注 Char"/>
    <w:aliases w:val="cap Char,cap1 Char,cap2 Char,cap3 Char,cap4 Char,cap5 Char,cap6 Char,cap7 Char,cap8 Char,cap9 Char,cap10 Char,cap11 Char,cap21 Char,cap31 Char,cap41 Char,cap51 Char,cap61 Char,cap71 Char,cap81 Char,cap91 Char,cap101 Char,cap12 Char,cap22 Char"/>
    <w:basedOn w:val="a0"/>
    <w:link w:val="a7"/>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7F2968"/>
    <w:rPr>
      <w:rFonts w:ascii="Arial" w:eastAsia="Times New Roman" w:hAnsi="Arial" w:cs="Times New Roman"/>
      <w:i/>
      <w:iCs/>
      <w:sz w:val="24"/>
      <w:szCs w:val="28"/>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semiHidden/>
    <w:rsid w:val="007F2968"/>
    <w:rPr>
      <w:rFonts w:ascii="Arial" w:eastAsia="Times New Roman" w:hAnsi="Arial" w:cs="Times New Roman"/>
      <w:i/>
      <w:sz w:val="20"/>
      <w:szCs w:val="26"/>
      <w:lang w:val="en-GB" w:eastAsia="x-none"/>
    </w:rPr>
  </w:style>
  <w:style w:type="character" w:customStyle="1" w:styleId="5Char">
    <w:name w:val="标题 5 Char"/>
    <w:basedOn w:val="a0"/>
    <w:link w:val="5"/>
    <w:uiPriority w:val="9"/>
    <w:semiHidden/>
    <w:rsid w:val="007F2968"/>
    <w:rPr>
      <w:rFonts w:ascii="Arial" w:eastAsia="Times New Roman" w:hAnsi="Arial" w:cs="Times New Roman"/>
      <w:b/>
      <w:iCs/>
      <w:sz w:val="18"/>
      <w:szCs w:val="26"/>
      <w:lang w:val="en-GB" w:eastAsia="x-none"/>
    </w:rPr>
  </w:style>
  <w:style w:type="character" w:customStyle="1" w:styleId="6Char">
    <w:name w:val="标题 6 Char"/>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Char">
    <w:name w:val="标题 7 Char"/>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Char">
    <w:name w:val="标题 8 Char"/>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Char">
    <w:name w:val="标题 9 Char"/>
    <w:basedOn w:val="a0"/>
    <w:link w:val="9"/>
    <w:uiPriority w:val="9"/>
    <w:semiHidden/>
    <w:rsid w:val="007F2968"/>
    <w:rPr>
      <w:rFonts w:ascii="Arial" w:eastAsia="Batang" w:hAnsi="Arial" w:cs="Times New Roman"/>
      <w:lang w:val="en-GB" w:eastAsia="x-none"/>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8"/>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8">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9">
    <w:name w:val="annotation text"/>
    <w:basedOn w:val="a"/>
    <w:link w:val="Char3"/>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har3">
    <w:name w:val="批注文字 Char"/>
    <w:basedOn w:val="a0"/>
    <w:link w:val="a9"/>
    <w:uiPriority w:val="99"/>
    <w:semiHidden/>
    <w:rsid w:val="00B41A2D"/>
    <w:rPr>
      <w:rFonts w:eastAsia="Malgun Gothic"/>
      <w:kern w:val="2"/>
      <w:sz w:val="20"/>
      <w:lang w:eastAsia="ko-KR"/>
    </w:rPr>
  </w:style>
  <w:style w:type="paragraph" w:styleId="aa">
    <w:name w:val="footer"/>
    <w:basedOn w:val="a"/>
    <w:link w:val="Char4"/>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4">
    <w:name w:val="页脚 Char"/>
    <w:basedOn w:val="a0"/>
    <w:link w:val="aa"/>
    <w:uiPriority w:val="99"/>
    <w:rsid w:val="00B41A2D"/>
    <w:rPr>
      <w:rFonts w:eastAsia="Malgun Gothic"/>
      <w:kern w:val="2"/>
      <w:sz w:val="20"/>
      <w:lang w:eastAsia="ko-KR"/>
    </w:rPr>
  </w:style>
  <w:style w:type="paragraph" w:styleId="ab">
    <w:name w:val="header"/>
    <w:basedOn w:val="a"/>
    <w:link w:val="Char5"/>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5">
    <w:name w:val="页眉 Char"/>
    <w:basedOn w:val="a0"/>
    <w:link w:val="ab"/>
    <w:uiPriority w:val="99"/>
    <w:rsid w:val="00B41A2D"/>
    <w:rPr>
      <w:rFonts w:eastAsia="Malgun Gothic"/>
      <w:kern w:val="2"/>
      <w:sz w:val="20"/>
      <w:lang w:eastAsia="ko-KR"/>
    </w:rPr>
  </w:style>
  <w:style w:type="paragraph" w:styleId="ac">
    <w:name w:val="annotation subject"/>
    <w:basedOn w:val="a9"/>
    <w:next w:val="a9"/>
    <w:link w:val="Char6"/>
    <w:uiPriority w:val="99"/>
    <w:semiHidden/>
    <w:unhideWhenUsed/>
    <w:rsid w:val="00B41A2D"/>
    <w:rPr>
      <w:b/>
      <w:bCs/>
    </w:rPr>
  </w:style>
  <w:style w:type="character" w:customStyle="1" w:styleId="Char6">
    <w:name w:val="批注主题 Char"/>
    <w:basedOn w:val="Char3"/>
    <w:link w:val="ac"/>
    <w:uiPriority w:val="99"/>
    <w:semiHidden/>
    <w:rsid w:val="00B41A2D"/>
    <w:rPr>
      <w:rFonts w:eastAsia="Malgun Gothic"/>
      <w:b/>
      <w:bCs/>
      <w:kern w:val="2"/>
      <w:sz w:val="20"/>
      <w:lang w:eastAsia="ko-KR"/>
    </w:rPr>
  </w:style>
  <w:style w:type="table" w:customStyle="1" w:styleId="TableGrid2">
    <w:name w:val="Table Grid2"/>
    <w:basedOn w:val="a1"/>
    <w:next w:val="a5"/>
    <w:uiPriority w:val="39"/>
    <w:rsid w:val="00B41A2D"/>
    <w:pPr>
      <w:spacing w:after="0" w:line="240" w:lineRule="auto"/>
    </w:pPr>
    <w:rPr>
      <w:rFonts w:eastAsia="Malgun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nhideWhenUsed/>
    <w:qFormat/>
    <w:rsid w:val="00B41A2D"/>
    <w:rPr>
      <w:sz w:val="18"/>
      <w:szCs w:val="18"/>
    </w:rPr>
  </w:style>
  <w:style w:type="table" w:customStyle="1" w:styleId="TableGrid10">
    <w:name w:val="TableGrid1"/>
    <w:basedOn w:val="a1"/>
    <w:next w:val="a5"/>
    <w:uiPriority w:val="39"/>
    <w:qFormat/>
    <w:rsid w:val="00EF0751"/>
    <w:pPr>
      <w:spacing w:before="120" w:after="0" w:line="280" w:lineRule="atLeast"/>
      <w:jc w:val="both"/>
    </w:pPr>
    <w:rPr>
      <w:rFonts w:ascii="New York" w:eastAsia="宋体" w:hAnsi="New York"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5"/>
    <w:uiPriority w:val="39"/>
    <w:rsid w:val="00010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5"/>
    <w:uiPriority w:val="39"/>
    <w:rsid w:val="0056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5"/>
    <w:uiPriority w:val="39"/>
    <w:rsid w:val="00340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5"/>
    <w:uiPriority w:val="39"/>
    <w:rsid w:val="00C84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0">
    <w:name w:val="Body Text 2"/>
    <w:basedOn w:val="a"/>
    <w:link w:val="2Char0"/>
    <w:uiPriority w:val="99"/>
    <w:semiHidden/>
    <w:unhideWhenUsed/>
    <w:rsid w:val="00D86629"/>
    <w:pPr>
      <w:spacing w:after="120" w:line="480" w:lineRule="auto"/>
    </w:pPr>
  </w:style>
  <w:style w:type="character" w:customStyle="1" w:styleId="2Char0">
    <w:name w:val="正文文本 2 Char"/>
    <w:basedOn w:val="a0"/>
    <w:link w:val="20"/>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e">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0">
    <w:name w:val="toc 9"/>
    <w:basedOn w:val="80"/>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
    <w:name w:val="Hyperlink"/>
    <w:uiPriority w:val="99"/>
    <w:rsid w:val="007B53D1"/>
    <w:rPr>
      <w:color w:val="0000FF"/>
      <w:u w:val="single"/>
    </w:rPr>
  </w:style>
  <w:style w:type="paragraph" w:styleId="af0">
    <w:name w:val="table of figures"/>
    <w:basedOn w:val="a3"/>
    <w:next w:val="a"/>
    <w:uiPriority w:val="99"/>
    <w:rsid w:val="007B53D1"/>
    <w:pPr>
      <w:ind w:left="1701" w:hanging="1701"/>
    </w:pPr>
    <w:rPr>
      <w:b/>
    </w:rPr>
  </w:style>
  <w:style w:type="paragraph" w:styleId="80">
    <w:name w:val="toc 8"/>
    <w:basedOn w:val="a"/>
    <w:next w:val="a"/>
    <w:autoRedefine/>
    <w:uiPriority w:val="39"/>
    <w:semiHidden/>
    <w:unhideWhenUsed/>
    <w:rsid w:val="007B53D1"/>
    <w:pPr>
      <w:spacing w:after="100"/>
      <w:ind w:left="1540"/>
    </w:pPr>
  </w:style>
  <w:style w:type="paragraph" w:customStyle="1" w:styleId="B2">
    <w:name w:val="B2"/>
    <w:basedOn w:val="a"/>
    <w:link w:val="B2Char"/>
    <w:qFormat/>
    <w:rsid w:val="00331791"/>
    <w:pPr>
      <w:spacing w:after="180" w:line="240" w:lineRule="auto"/>
      <w:ind w:left="851" w:hanging="284"/>
    </w:pPr>
    <w:rPr>
      <w:rFonts w:ascii="Times New Roman" w:eastAsia="宋体" w:hAnsi="Times New Roman" w:cs="Times New Roman"/>
      <w:sz w:val="20"/>
      <w:szCs w:val="20"/>
      <w:lang w:val="x-none"/>
    </w:rPr>
  </w:style>
  <w:style w:type="paragraph" w:customStyle="1" w:styleId="B3">
    <w:name w:val="B3"/>
    <w:basedOn w:val="a"/>
    <w:link w:val="B3Char"/>
    <w:qFormat/>
    <w:rsid w:val="00331791"/>
    <w:pPr>
      <w:spacing w:after="180" w:line="240" w:lineRule="auto"/>
      <w:ind w:left="1135" w:hanging="284"/>
    </w:pPr>
    <w:rPr>
      <w:rFonts w:ascii="Times New Roman" w:eastAsia="宋体"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宋体" w:hAnsi="Times New Roman" w:cs="Times New Roman"/>
      <w:sz w:val="20"/>
      <w:szCs w:val="20"/>
      <w:lang w:val="x-none"/>
    </w:rPr>
  </w:style>
  <w:style w:type="character" w:customStyle="1" w:styleId="B3Char">
    <w:name w:val="B3 Char"/>
    <w:link w:val="B3"/>
    <w:rsid w:val="00331791"/>
    <w:rPr>
      <w:rFonts w:ascii="Times New Roman" w:eastAsia="宋体"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DEBC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2.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3.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4.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E8C7D8-8A93-4E11-AD13-5E69B9EA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6010</Words>
  <Characters>34257</Characters>
  <Application>Microsoft Office Word</Application>
  <DocSecurity>0</DocSecurity>
  <Lines>285</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songlei</cp:lastModifiedBy>
  <cp:revision>5</cp:revision>
  <dcterms:created xsi:type="dcterms:W3CDTF">2021-08-19T00:31:00Z</dcterms:created>
  <dcterms:modified xsi:type="dcterms:W3CDTF">2021-08-19T00:46:00Z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