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1475C2" w:rsidRPr="00492267" w:rsidRDefault="001475C2"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475C2" w:rsidRPr="00492267" w:rsidRDefault="001475C2"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1475C2" w:rsidRPr="00492267" w:rsidRDefault="001475C2"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1475C2" w:rsidRPr="005F6475" w:rsidRDefault="001475C2" w:rsidP="005F6475">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bi"/>
                                    </m:rPr>
                                    <w:rPr>
                                      <w:rFonts w:ascii="Cambria Math" w:eastAsia="MS Gothic" w:hAnsi="Cambria Math" w:cs="Times"/>
                                      <w:sz w:val="24"/>
                                    </w:rPr>
                                    <m:t>d</m:t>
                                  </m:r>
                                </m:e>
                                <m:sub>
                                  <m:r>
                                    <m:rPr>
                                      <m:sty m:val="bi"/>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separate"/>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14:paraId="51857382" w14:textId="77777777" w:rsidR="001475C2" w:rsidRPr="00492267" w:rsidRDefault="001475C2"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475C2" w:rsidRPr="00492267" w:rsidRDefault="001475C2"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1475C2" w:rsidRPr="00492267" w:rsidRDefault="001475C2"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1475C2" w:rsidRPr="005F6475" w:rsidRDefault="001475C2" w:rsidP="005F6475">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bi"/>
                              </m:rPr>
                              <w:rPr>
                                <w:rFonts w:ascii="Cambria Math" w:eastAsia="MS Gothic" w:hAnsi="Cambria Math" w:cs="Times"/>
                                <w:sz w:val="24"/>
                              </w:rPr>
                              <m:t>d</m:t>
                            </m:r>
                          </m:e>
                          <m:sub>
                            <m:r>
                              <m:rPr>
                                <m:sty m:val="bi"/>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separate"/>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1F23C6" w:rsidRDefault="00B05A8E" w:rsidP="00B05A8E">
      <w:pPr>
        <w:numPr>
          <w:ilvl w:val="0"/>
          <w:numId w:val="16"/>
        </w:numPr>
        <w:contextualSpacing/>
        <w:rPr>
          <w:rFonts w:ascii="Times New Roman" w:hAnsi="Times New Roman" w:cs="Times New Roman"/>
          <w:b/>
          <w:bCs/>
        </w:rPr>
      </w:pPr>
      <w:r w:rsidRPr="001F23C6">
        <w:rPr>
          <w:rFonts w:ascii="Times New Roman" w:hAnsi="Times New Roman" w:cs="Times New Roman"/>
          <w:b/>
          <w:bCs/>
        </w:rPr>
        <w:t>Alt3 (</w:t>
      </w:r>
      <w:r w:rsidR="00A35AFB" w:rsidRPr="001F23C6">
        <w:rPr>
          <w:rFonts w:ascii="Times New Roman" w:hAnsi="Times New Roman" w:cs="Times New Roman"/>
          <w:b/>
          <w:bCs/>
        </w:rPr>
        <w:t>6</w:t>
      </w:r>
      <w:r w:rsidRPr="001F23C6">
        <w:rPr>
          <w:rFonts w:ascii="Times New Roman" w:hAnsi="Times New Roman" w:cs="Times New Roman"/>
          <w:b/>
          <w:bCs/>
        </w:rPr>
        <w:t xml:space="preserve">): Huawei/HiSilicon, </w:t>
      </w:r>
      <w:r w:rsidR="00F4139E" w:rsidRPr="001F23C6">
        <w:rPr>
          <w:rFonts w:ascii="Times New Roman" w:hAnsi="Times New Roman" w:cs="Times New Roman"/>
          <w:b/>
          <w:bCs/>
        </w:rPr>
        <w:t xml:space="preserve">vivo, </w:t>
      </w:r>
      <w:r w:rsidRPr="001F23C6">
        <w:rPr>
          <w:rFonts w:ascii="Times New Roman" w:hAnsi="Times New Roman" w:cs="Times New Roman"/>
          <w:b/>
          <w:bCs/>
        </w:rPr>
        <w:t>Samsung, NEC, Ericsson</w:t>
      </w:r>
    </w:p>
    <w:p w14:paraId="406EA77C" w14:textId="77777777" w:rsidR="00D27EBC" w:rsidRDefault="00D27EBC" w:rsidP="009D6DAB">
      <w:pPr>
        <w:autoSpaceDE w:val="0"/>
        <w:autoSpaceDN w:val="0"/>
        <w:adjustRightInd w:val="0"/>
        <w:snapToGrid w:val="0"/>
        <w:spacing w:after="120"/>
        <w:rPr>
          <w:rFonts w:ascii="Times New Roman" w:hAnsi="Times New Roman" w:cs="Times New Roman"/>
          <w:lang w:val="en-GB"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w:t>
      </w:r>
      <w:r w:rsidRPr="00B469C0">
        <w:rPr>
          <w:rFonts w:ascii="Times New Roman" w:hAnsi="Times New Roman" w:cs="Times New Roman"/>
        </w:rPr>
        <w:t xml:space="preserv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val="en-GB" w:eastAsia="x-none"/>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BF7482">
      <w:pPr>
        <w:pStyle w:val="ListParagraph"/>
        <w:numPr>
          <w:ilvl w:val="0"/>
          <w:numId w:val="63"/>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BF7482">
      <w:pPr>
        <w:pStyle w:val="ListParagraph"/>
        <w:numPr>
          <w:ilvl w:val="0"/>
          <w:numId w:val="63"/>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BF7482">
      <w:pPr>
        <w:pStyle w:val="ListParagraph"/>
        <w:numPr>
          <w:ilvl w:val="0"/>
          <w:numId w:val="63"/>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6C7FCB">
      <w:pPr>
        <w:pStyle w:val="ListParagraph"/>
        <w:numPr>
          <w:ilvl w:val="1"/>
          <w:numId w:val="63"/>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similar to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9201A1">
      <w:pPr>
        <w:pStyle w:val="ListParagraph"/>
        <w:numPr>
          <w:ilvl w:val="0"/>
          <w:numId w:val="63"/>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0674BB">
      <w:pPr>
        <w:pStyle w:val="ListParagraph"/>
        <w:numPr>
          <w:ilvl w:val="1"/>
          <w:numId w:val="63"/>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F372D8">
      <w:pPr>
        <w:pStyle w:val="ListParagraph"/>
        <w:numPr>
          <w:ilvl w:val="0"/>
          <w:numId w:val="63"/>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It depends on BD count and whether soft-combining is performed</w:t>
      </w:r>
    </w:p>
    <w:p w14:paraId="2BCAFB75" w14:textId="5A31B5C9" w:rsidR="00BF7482" w:rsidRPr="00607B9D" w:rsidRDefault="00F96855" w:rsidP="00BF7482">
      <w:pPr>
        <w:pStyle w:val="ListParagraph"/>
        <w:numPr>
          <w:ilvl w:val="1"/>
          <w:numId w:val="63"/>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(e.g.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8C40F7">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8C40F7">
            <w:pPr>
              <w:autoSpaceDE w:val="0"/>
              <w:autoSpaceDN w:val="0"/>
              <w:adjustRightInd w:val="0"/>
              <w:snapToGrid w:val="0"/>
              <w:spacing w:before="120"/>
              <w:jc w:val="both"/>
            </w:pPr>
            <w:r w:rsidRPr="007A0DE8">
              <w:t>Comments</w:t>
            </w:r>
          </w:p>
        </w:tc>
      </w:tr>
      <w:tr w:rsidR="009D6DAB" w:rsidRPr="007A0DE8" w14:paraId="7809AF5F" w14:textId="77777777" w:rsidTr="008C40F7">
        <w:tc>
          <w:tcPr>
            <w:tcW w:w="1795" w:type="dxa"/>
            <w:tcBorders>
              <w:top w:val="single" w:sz="4" w:space="0" w:color="auto"/>
              <w:left w:val="single" w:sz="4" w:space="0" w:color="auto"/>
              <w:bottom w:val="single" w:sz="4" w:space="0" w:color="auto"/>
              <w:right w:val="single" w:sz="4" w:space="0" w:color="auto"/>
            </w:tcBorders>
          </w:tcPr>
          <w:p w14:paraId="15FA0C2F" w14:textId="77777777" w:rsidR="009D6DAB" w:rsidRPr="007A0DE8" w:rsidRDefault="009D6DAB" w:rsidP="008C40F7">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334EFB41" w14:textId="77777777" w:rsidR="009D6DAB" w:rsidRPr="007A0DE8" w:rsidRDefault="009D6DAB" w:rsidP="000B2CE3"/>
        </w:tc>
      </w:tr>
    </w:tbl>
    <w:p w14:paraId="6FCBF933" w14:textId="0676D6CA" w:rsidR="00447174" w:rsidRDefault="00447174" w:rsidP="00456DE7">
      <w:pPr>
        <w:jc w:val="both"/>
        <w:rPr>
          <w:lang w:val="en-GB"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A7C87" w:rsidRPr="000A7C87" w:rsidRDefault="000A7C87"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A7C87" w:rsidRPr="000A7C87" w:rsidRDefault="000A7C87"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A7C87" w:rsidRPr="000A7C87" w:rsidRDefault="000A7C87" w:rsidP="000A7C87">
                            <w:pPr>
                              <w:numPr>
                                <w:ilvl w:val="0"/>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0A7C87" w:rsidRPr="000A7C87" w:rsidRDefault="000A7C87" w:rsidP="000A7C87">
                            <w:pPr>
                              <w:numPr>
                                <w:ilvl w:val="0"/>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A7C87" w:rsidRPr="000A7C87" w:rsidRDefault="000A7C87" w:rsidP="000A7C87">
                            <w:pPr>
                              <w:numPr>
                                <w:ilvl w:val="0"/>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A7C87" w:rsidRPr="000A7C87" w:rsidRDefault="000A7C87" w:rsidP="000A7C87">
                            <w:pPr>
                              <w:numPr>
                                <w:ilvl w:val="1"/>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A7C87" w:rsidRPr="000A7C87" w:rsidRDefault="000A7C87" w:rsidP="000A7C87">
                            <w:pPr>
                              <w:numPr>
                                <w:ilvl w:val="1"/>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A7C87" w:rsidRPr="000A7C87" w:rsidRDefault="000A7C87" w:rsidP="000A7C87">
                            <w:pPr>
                              <w:numPr>
                                <w:ilvl w:val="1"/>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A7C87" w:rsidRPr="000A7C87" w:rsidRDefault="000A7C87" w:rsidP="000A7C87">
                            <w:pPr>
                              <w:numPr>
                                <w:ilvl w:val="1"/>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A7C87" w:rsidRPr="000A7C87" w:rsidRDefault="000A7C87" w:rsidP="000A7C87">
                            <w:pPr>
                              <w:numPr>
                                <w:ilvl w:val="1"/>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A7C87" w:rsidRPr="000A7C87" w:rsidRDefault="000A7C87" w:rsidP="000A7C87">
                            <w:pPr>
                              <w:numPr>
                                <w:ilvl w:val="1"/>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A7C87" w:rsidRPr="000A7C87" w:rsidRDefault="000A7C87" w:rsidP="000A7C87">
                            <w:pPr>
                              <w:numPr>
                                <w:ilvl w:val="1"/>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A7C87" w:rsidRPr="00AB0268" w:rsidRDefault="000A7C87" w:rsidP="00AB0268">
                            <w:pPr>
                              <w:numPr>
                                <w:ilvl w:val="0"/>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fill o:detectmouseclick="t"/>
                <v:textbox style="mso-fit-shape-to-text:t">
                  <w:txbxContent>
                    <w:p w14:paraId="78FDD6B2" w14:textId="77777777" w:rsidR="000A7C87" w:rsidRPr="000A7C87" w:rsidRDefault="000A7C87"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A7C87" w:rsidRPr="000A7C87" w:rsidRDefault="000A7C87"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A7C87" w:rsidRPr="000A7C87" w:rsidRDefault="000A7C87" w:rsidP="000A7C87">
                      <w:pPr>
                        <w:numPr>
                          <w:ilvl w:val="0"/>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0A7C87" w:rsidRPr="000A7C87" w:rsidRDefault="000A7C87" w:rsidP="000A7C87">
                      <w:pPr>
                        <w:numPr>
                          <w:ilvl w:val="0"/>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A7C87" w:rsidRPr="000A7C87" w:rsidRDefault="000A7C87" w:rsidP="000A7C87">
                      <w:pPr>
                        <w:numPr>
                          <w:ilvl w:val="0"/>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A7C87" w:rsidRPr="000A7C87" w:rsidRDefault="000A7C87" w:rsidP="000A7C87">
                      <w:pPr>
                        <w:numPr>
                          <w:ilvl w:val="1"/>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A7C87" w:rsidRPr="000A7C87" w:rsidRDefault="000A7C87" w:rsidP="000A7C87">
                      <w:pPr>
                        <w:numPr>
                          <w:ilvl w:val="1"/>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A7C87" w:rsidRPr="000A7C87" w:rsidRDefault="000A7C87" w:rsidP="000A7C87">
                      <w:pPr>
                        <w:numPr>
                          <w:ilvl w:val="1"/>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A7C87" w:rsidRPr="000A7C87" w:rsidRDefault="000A7C87" w:rsidP="000A7C87">
                      <w:pPr>
                        <w:numPr>
                          <w:ilvl w:val="1"/>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A7C87" w:rsidRPr="000A7C87" w:rsidRDefault="000A7C87" w:rsidP="000A7C87">
                      <w:pPr>
                        <w:numPr>
                          <w:ilvl w:val="1"/>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A7C87" w:rsidRPr="000A7C87" w:rsidRDefault="000A7C87" w:rsidP="000A7C87">
                      <w:pPr>
                        <w:numPr>
                          <w:ilvl w:val="1"/>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A7C87" w:rsidRPr="000A7C87" w:rsidRDefault="000A7C87" w:rsidP="000A7C87">
                      <w:pPr>
                        <w:numPr>
                          <w:ilvl w:val="1"/>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A7C87" w:rsidRPr="00AB0268" w:rsidRDefault="000A7C87" w:rsidP="00AB0268">
                      <w:pPr>
                        <w:numPr>
                          <w:ilvl w:val="0"/>
                          <w:numId w:val="49"/>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48024193" w14:textId="72345166" w:rsidR="00A94099" w:rsidRPr="00A94099" w:rsidRDefault="00A94099" w:rsidP="00A94099">
      <w:pPr>
        <w:pStyle w:val="ListParagraph"/>
        <w:numPr>
          <w:ilvl w:val="0"/>
          <w:numId w:val="16"/>
        </w:numPr>
        <w:spacing w:after="160" w:line="259" w:lineRule="auto"/>
        <w:ind w:firstLineChars="0"/>
        <w:contextualSpacing/>
        <w:rPr>
          <w:sz w:val="22"/>
          <w:szCs w:val="22"/>
        </w:rPr>
      </w:pPr>
      <w:r w:rsidRPr="00A94099">
        <w:rPr>
          <w:sz w:val="22"/>
          <w:szCs w:val="22"/>
        </w:rPr>
        <w:t>Yes</w:t>
      </w:r>
      <w:r w:rsidR="00BD7CF8">
        <w:rPr>
          <w:sz w:val="22"/>
          <w:szCs w:val="22"/>
          <w:lang w:val="en-US"/>
        </w:rPr>
        <w:t>,</w:t>
      </w:r>
      <w:r w:rsidRPr="00A94099">
        <w:rPr>
          <w:sz w:val="22"/>
          <w:szCs w:val="22"/>
        </w:rPr>
        <w:t xml:space="preserve"> </w:t>
      </w:r>
      <w:r w:rsidR="00A90CD1">
        <w:rPr>
          <w:sz w:val="22"/>
          <w:szCs w:val="22"/>
          <w:lang w:val="en-US"/>
        </w:rPr>
        <w:t>BD count is impacted</w:t>
      </w:r>
      <w:r w:rsidR="00BD7CF8">
        <w:rPr>
          <w:sz w:val="22"/>
          <w:szCs w:val="22"/>
          <w:lang w:val="en-US"/>
        </w:rPr>
        <w:t xml:space="preserve"> </w:t>
      </w:r>
      <w:r w:rsidRPr="00A94099">
        <w:rPr>
          <w:sz w:val="22"/>
          <w:szCs w:val="22"/>
        </w:rPr>
        <w:t>(count 1</w:t>
      </w:r>
      <w:r w:rsidR="00BD7CF8">
        <w:rPr>
          <w:sz w:val="22"/>
          <w:szCs w:val="22"/>
          <w:lang w:val="en-US"/>
        </w:rPr>
        <w:t xml:space="preserve"> BD</w:t>
      </w:r>
      <w:r w:rsidRPr="00A94099">
        <w:rPr>
          <w:sz w:val="22"/>
          <w:szCs w:val="22"/>
        </w:rPr>
        <w:t>): OPPO, LG, Ericsson</w:t>
      </w:r>
    </w:p>
    <w:p w14:paraId="199A8FC7" w14:textId="2FE615C8" w:rsidR="00A94099" w:rsidRPr="00A94099" w:rsidRDefault="00A94099" w:rsidP="00A94099">
      <w:pPr>
        <w:pStyle w:val="ListParagraph"/>
        <w:numPr>
          <w:ilvl w:val="0"/>
          <w:numId w:val="16"/>
        </w:numPr>
        <w:spacing w:after="160" w:line="259" w:lineRule="auto"/>
        <w:ind w:firstLineChars="0"/>
        <w:contextualSpacing/>
        <w:rPr>
          <w:sz w:val="22"/>
          <w:szCs w:val="22"/>
        </w:rPr>
      </w:pPr>
      <w:r w:rsidRPr="00A94099">
        <w:rPr>
          <w:sz w:val="22"/>
          <w:szCs w:val="22"/>
        </w:rPr>
        <w:t>No</w:t>
      </w:r>
      <w:r w:rsidR="00BD7CF8">
        <w:rPr>
          <w:sz w:val="22"/>
          <w:szCs w:val="22"/>
          <w:lang w:val="en-US"/>
        </w:rPr>
        <w:t xml:space="preserve">, BD </w:t>
      </w:r>
      <w:r w:rsidR="00C5125B">
        <w:rPr>
          <w:sz w:val="22"/>
          <w:szCs w:val="22"/>
          <w:lang w:val="en-US"/>
        </w:rPr>
        <w:t xml:space="preserve">count </w:t>
      </w:r>
      <w:r w:rsidR="00BD7CF8">
        <w:rPr>
          <w:sz w:val="22"/>
          <w:szCs w:val="22"/>
          <w:lang w:val="en-US"/>
        </w:rPr>
        <w:t>is not impacted</w:t>
      </w:r>
      <w:r w:rsidRPr="00A94099">
        <w:rPr>
          <w:sz w:val="22"/>
          <w:szCs w:val="22"/>
        </w:rPr>
        <w:t xml:space="preserve">: vivo, </w:t>
      </w:r>
      <w:r w:rsidR="00BD7CF8">
        <w:rPr>
          <w:sz w:val="22"/>
          <w:szCs w:val="22"/>
          <w:lang w:val="en-US"/>
        </w:rPr>
        <w:t xml:space="preserve">Qualcomm, </w:t>
      </w:r>
      <w:r w:rsidRPr="00A94099">
        <w:rPr>
          <w:sz w:val="22"/>
          <w:szCs w:val="22"/>
        </w:rPr>
        <w:t>MediaTek</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lastRenderedPageBreak/>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B3581E">
      <w:pPr>
        <w:numPr>
          <w:ilvl w:val="0"/>
          <w:numId w:val="49"/>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B3581E">
      <w:pPr>
        <w:numPr>
          <w:ilvl w:val="0"/>
          <w:numId w:val="49"/>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B3581E">
      <w:pPr>
        <w:numPr>
          <w:ilvl w:val="1"/>
          <w:numId w:val="49"/>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B3581E">
      <w:pPr>
        <w:numPr>
          <w:ilvl w:val="1"/>
          <w:numId w:val="49"/>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B3581E">
      <w:pPr>
        <w:numPr>
          <w:ilvl w:val="1"/>
          <w:numId w:val="49"/>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B3581E">
      <w:pPr>
        <w:numPr>
          <w:ilvl w:val="1"/>
          <w:numId w:val="49"/>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B3581E">
      <w:pPr>
        <w:numPr>
          <w:ilvl w:val="1"/>
          <w:numId w:val="49"/>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B3581E">
      <w:pPr>
        <w:numPr>
          <w:ilvl w:val="1"/>
          <w:numId w:val="49"/>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8C40F7">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8C40F7">
            <w:pPr>
              <w:autoSpaceDE w:val="0"/>
              <w:autoSpaceDN w:val="0"/>
              <w:adjustRightInd w:val="0"/>
              <w:snapToGrid w:val="0"/>
              <w:spacing w:before="120"/>
              <w:jc w:val="both"/>
            </w:pPr>
            <w:r w:rsidRPr="007A0DE8">
              <w:t>Comments</w:t>
            </w:r>
          </w:p>
        </w:tc>
      </w:tr>
      <w:tr w:rsidR="00657C41" w:rsidRPr="007A0DE8" w14:paraId="25C6E22C" w14:textId="77777777" w:rsidTr="008C40F7">
        <w:tc>
          <w:tcPr>
            <w:tcW w:w="1795" w:type="dxa"/>
            <w:tcBorders>
              <w:top w:val="single" w:sz="4" w:space="0" w:color="auto"/>
              <w:left w:val="single" w:sz="4" w:space="0" w:color="auto"/>
              <w:bottom w:val="single" w:sz="4" w:space="0" w:color="auto"/>
              <w:right w:val="single" w:sz="4" w:space="0" w:color="auto"/>
            </w:tcBorders>
          </w:tcPr>
          <w:p w14:paraId="42B42224" w14:textId="77777777" w:rsidR="00657C41" w:rsidRPr="007A0DE8" w:rsidRDefault="00657C41" w:rsidP="008C40F7">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6202F03B" w14:textId="77777777" w:rsidR="00657C41" w:rsidRPr="007A0DE8" w:rsidRDefault="00657C41" w:rsidP="000B2CE3"/>
        </w:tc>
      </w:tr>
    </w:tbl>
    <w:p w14:paraId="22E9A929" w14:textId="0F275F9E" w:rsidR="00657C41" w:rsidRDefault="00657C41" w:rsidP="00C90CC0">
      <w:pPr>
        <w:jc w:val="both"/>
        <w:rPr>
          <w:lang w:val="en-GB"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694EE6" w:rsidRPr="00694EE6" w:rsidRDefault="00694EE6"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694EE6" w:rsidRPr="001C06A4" w:rsidRDefault="00694EE6" w:rsidP="001C06A4">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fill o:detectmouseclick="t"/>
                <v:textbox style="mso-fit-shape-to-text:t">
                  <w:txbxContent>
                    <w:p w14:paraId="5C09DEB5" w14:textId="77777777" w:rsidR="00694EE6" w:rsidRPr="00694EE6" w:rsidRDefault="00694EE6"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694EE6" w:rsidRPr="001C06A4" w:rsidRDefault="00694EE6" w:rsidP="001C06A4">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Pr>
          <w:sz w:val="22"/>
          <w:szCs w:val="22"/>
          <w:lang w:val="en-US"/>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Pr>
          <w:sz w:val="22"/>
          <w:szCs w:val="22"/>
          <w:lang w:val="en-US"/>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8C40F7">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8C40F7">
            <w:pPr>
              <w:autoSpaceDE w:val="0"/>
              <w:autoSpaceDN w:val="0"/>
              <w:adjustRightInd w:val="0"/>
              <w:snapToGrid w:val="0"/>
              <w:spacing w:before="120"/>
              <w:jc w:val="both"/>
            </w:pPr>
            <w:r w:rsidRPr="007A0DE8">
              <w:t>Comments</w:t>
            </w:r>
          </w:p>
        </w:tc>
      </w:tr>
      <w:tr w:rsidR="00C001F6" w:rsidRPr="007A0DE8" w14:paraId="53D114BD" w14:textId="77777777" w:rsidTr="008C40F7">
        <w:tc>
          <w:tcPr>
            <w:tcW w:w="1795" w:type="dxa"/>
            <w:tcBorders>
              <w:top w:val="single" w:sz="4" w:space="0" w:color="auto"/>
              <w:left w:val="single" w:sz="4" w:space="0" w:color="auto"/>
              <w:bottom w:val="single" w:sz="4" w:space="0" w:color="auto"/>
              <w:right w:val="single" w:sz="4" w:space="0" w:color="auto"/>
            </w:tcBorders>
          </w:tcPr>
          <w:p w14:paraId="4148B268" w14:textId="77777777" w:rsidR="00C001F6" w:rsidRPr="007A0DE8" w:rsidRDefault="00C001F6" w:rsidP="008C40F7">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667C90EF" w14:textId="77777777" w:rsidR="00C001F6" w:rsidRPr="007A0DE8" w:rsidRDefault="00C001F6" w:rsidP="000B2CE3"/>
        </w:tc>
      </w:tr>
    </w:tbl>
    <w:p w14:paraId="296CD89A" w14:textId="37A498DE"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rPr>
        <w:lastRenderedPageBreak/>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F322BC" w:rsidRPr="00F322BC" w:rsidRDefault="00F322BC"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F322BC" w:rsidRPr="00F322BC" w:rsidRDefault="00F322BC"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F322BC" w:rsidRPr="00F322BC" w:rsidRDefault="00F322BC"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F322BC" w:rsidRPr="00E31BE4" w:rsidRDefault="00F322BC" w:rsidP="00E31BE4">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fill o:detectmouseclick="t"/>
                <v:textbox style="mso-fit-shape-to-text:t">
                  <w:txbxContent>
                    <w:p w14:paraId="135CCAEA" w14:textId="77777777" w:rsidR="00F322BC" w:rsidRPr="00F322BC" w:rsidRDefault="00F322BC"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F322BC" w:rsidRPr="00F322BC" w:rsidRDefault="00F322BC"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F322BC" w:rsidRPr="00F322BC" w:rsidRDefault="00F322BC"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F322BC" w:rsidRPr="00E31BE4" w:rsidRDefault="00F322BC" w:rsidP="00E31BE4">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indicates 3 BDs.</w:t>
      </w:r>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8C40F7">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8C40F7">
            <w:pPr>
              <w:autoSpaceDE w:val="0"/>
              <w:autoSpaceDN w:val="0"/>
              <w:adjustRightInd w:val="0"/>
              <w:snapToGrid w:val="0"/>
              <w:spacing w:before="120"/>
              <w:jc w:val="both"/>
            </w:pPr>
            <w:r w:rsidRPr="007A0DE8">
              <w:t>Comments</w:t>
            </w:r>
          </w:p>
        </w:tc>
      </w:tr>
      <w:tr w:rsidR="00023CA2" w:rsidRPr="007A0DE8" w14:paraId="0C204B0C" w14:textId="77777777" w:rsidTr="008C40F7">
        <w:tc>
          <w:tcPr>
            <w:tcW w:w="1795" w:type="dxa"/>
            <w:tcBorders>
              <w:top w:val="single" w:sz="4" w:space="0" w:color="auto"/>
              <w:left w:val="single" w:sz="4" w:space="0" w:color="auto"/>
              <w:bottom w:val="single" w:sz="4" w:space="0" w:color="auto"/>
              <w:right w:val="single" w:sz="4" w:space="0" w:color="auto"/>
            </w:tcBorders>
          </w:tcPr>
          <w:p w14:paraId="3FDDF71C" w14:textId="77777777" w:rsidR="00023CA2" w:rsidRPr="007A0DE8" w:rsidRDefault="00023CA2" w:rsidP="008C40F7">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45E20D2D" w14:textId="77777777" w:rsidR="00023CA2" w:rsidRPr="007A0DE8" w:rsidRDefault="00023CA2" w:rsidP="000B2CE3"/>
        </w:tc>
      </w:tr>
    </w:tbl>
    <w:p w14:paraId="4461BBA5" w14:textId="7CE5AC8A" w:rsidR="00023CA2" w:rsidRDefault="00023CA2" w:rsidP="001B43E9">
      <w:pPr>
        <w:jc w:val="both"/>
        <w:rPr>
          <w:rFonts w:ascii="Times New Roman" w:hAnsi="Times New Roman" w:cs="Times New Roman"/>
          <w:lang w:val="en-GB" w:eastAsia="x-none"/>
        </w:rPr>
      </w:pP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6F597B">
      <w:pPr>
        <w:pStyle w:val="ListParagraph"/>
        <w:numPr>
          <w:ilvl w:val="0"/>
          <w:numId w:val="64"/>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6F597B">
      <w:pPr>
        <w:pStyle w:val="ListParagraph"/>
        <w:numPr>
          <w:ilvl w:val="1"/>
          <w:numId w:val="64"/>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6F597B">
      <w:pPr>
        <w:pStyle w:val="ListParagraph"/>
        <w:numPr>
          <w:ilvl w:val="1"/>
          <w:numId w:val="64"/>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6F597B">
      <w:pPr>
        <w:pStyle w:val="ListParagraph"/>
        <w:numPr>
          <w:ilvl w:val="1"/>
          <w:numId w:val="64"/>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6F597B">
      <w:pPr>
        <w:pStyle w:val="ListParagraph"/>
        <w:numPr>
          <w:ilvl w:val="0"/>
          <w:numId w:val="64"/>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6D3651">
      <w:pPr>
        <w:pStyle w:val="ListParagraph"/>
        <w:numPr>
          <w:ilvl w:val="1"/>
          <w:numId w:val="64"/>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784729">
      <w:pPr>
        <w:pStyle w:val="ListParagraph"/>
        <w:numPr>
          <w:ilvl w:val="2"/>
          <w:numId w:val="64"/>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784729">
      <w:pPr>
        <w:pStyle w:val="ListParagraph"/>
        <w:numPr>
          <w:ilvl w:val="2"/>
          <w:numId w:val="64"/>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784729">
      <w:pPr>
        <w:pStyle w:val="ListParagraph"/>
        <w:numPr>
          <w:ilvl w:val="2"/>
          <w:numId w:val="64"/>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F06F27">
      <w:pPr>
        <w:pStyle w:val="ListParagraph"/>
        <w:numPr>
          <w:ilvl w:val="1"/>
          <w:numId w:val="64"/>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F06F27">
      <w:pPr>
        <w:pStyle w:val="ListParagraph"/>
        <w:numPr>
          <w:ilvl w:val="1"/>
          <w:numId w:val="64"/>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0707F">
      <w:pPr>
        <w:pStyle w:val="ListParagraph"/>
        <w:numPr>
          <w:ilvl w:val="0"/>
          <w:numId w:val="64"/>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8C40F7">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8C40F7">
            <w:pPr>
              <w:autoSpaceDE w:val="0"/>
              <w:autoSpaceDN w:val="0"/>
              <w:adjustRightInd w:val="0"/>
              <w:snapToGrid w:val="0"/>
              <w:spacing w:before="120"/>
              <w:jc w:val="both"/>
            </w:pPr>
            <w:r w:rsidRPr="007A0DE8">
              <w:t>Comments</w:t>
            </w:r>
          </w:p>
        </w:tc>
      </w:tr>
      <w:tr w:rsidR="007350AD" w:rsidRPr="007A0DE8" w14:paraId="5CD007D1" w14:textId="77777777" w:rsidTr="008C40F7">
        <w:tc>
          <w:tcPr>
            <w:tcW w:w="1795" w:type="dxa"/>
            <w:tcBorders>
              <w:top w:val="single" w:sz="4" w:space="0" w:color="auto"/>
              <w:left w:val="single" w:sz="4" w:space="0" w:color="auto"/>
              <w:bottom w:val="single" w:sz="4" w:space="0" w:color="auto"/>
              <w:right w:val="single" w:sz="4" w:space="0" w:color="auto"/>
            </w:tcBorders>
          </w:tcPr>
          <w:p w14:paraId="7F8B21D4" w14:textId="77777777" w:rsidR="007350AD" w:rsidRPr="007A0DE8" w:rsidRDefault="007350AD" w:rsidP="008C40F7">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A44CF43" w14:textId="77777777" w:rsidR="007350AD" w:rsidRPr="007A0DE8" w:rsidRDefault="007350AD" w:rsidP="000B2CE3"/>
        </w:tc>
      </w:tr>
    </w:tbl>
    <w:p w14:paraId="406F1D5C" w14:textId="381965F6" w:rsidR="00FD21BB" w:rsidRDefault="00FD21BB" w:rsidP="005925DB">
      <w:pPr>
        <w:jc w:val="both"/>
        <w:rPr>
          <w:rFonts w:ascii="Times New Roman" w:hAnsi="Times New Roman" w:cs="Times New Roman"/>
          <w:lang w:val="en-GB" w:eastAsia="x-none"/>
        </w:rPr>
      </w:pPr>
    </w:p>
    <w:p w14:paraId="01C18299" w14:textId="3210A8F1"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E92E40" w:rsidRPr="00E92E40" w:rsidRDefault="00E92E40"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E92E40" w:rsidRPr="00E92E40" w:rsidRDefault="00E92E40"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E92E40" w:rsidRPr="00E92E40" w:rsidRDefault="00E92E40"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E92E40" w:rsidRPr="009B12B6" w:rsidRDefault="00E92E40" w:rsidP="009B12B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fill o:detectmouseclick="t"/>
                <v:textbox style="mso-fit-shape-to-text:t">
                  <w:txbxContent>
                    <w:p w14:paraId="612FDB47" w14:textId="77777777" w:rsidR="00E92E40" w:rsidRPr="00E92E40" w:rsidRDefault="00E92E40"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E92E40" w:rsidRPr="00E92E40" w:rsidRDefault="00E92E40"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E92E40" w:rsidRPr="00E92E40" w:rsidRDefault="00E92E40"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E92E40" w:rsidRPr="009B12B6" w:rsidRDefault="00E92E40" w:rsidP="009B12B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457CAD">
      <w:pPr>
        <w:pStyle w:val="ListParagraph"/>
        <w:numPr>
          <w:ilvl w:val="0"/>
          <w:numId w:val="65"/>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457CAD">
      <w:pPr>
        <w:pStyle w:val="ListParagraph"/>
        <w:numPr>
          <w:ilvl w:val="1"/>
          <w:numId w:val="65"/>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457CAD">
      <w:pPr>
        <w:pStyle w:val="ListParagraph"/>
        <w:numPr>
          <w:ilvl w:val="0"/>
          <w:numId w:val="65"/>
        </w:numPr>
        <w:spacing w:after="160" w:line="259" w:lineRule="auto"/>
        <w:ind w:firstLineChars="0"/>
        <w:contextualSpacing/>
        <w:rPr>
          <w:sz w:val="22"/>
          <w:szCs w:val="22"/>
        </w:rPr>
      </w:pPr>
      <w:r w:rsidRPr="00457CAD">
        <w:rPr>
          <w:sz w:val="22"/>
          <w:szCs w:val="22"/>
          <w:lang w:val="en-US"/>
        </w:rPr>
        <w:lastRenderedPageBreak/>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457CAD">
      <w:pPr>
        <w:pStyle w:val="ListParagraph"/>
        <w:numPr>
          <w:ilvl w:val="1"/>
          <w:numId w:val="65"/>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457CAD">
      <w:pPr>
        <w:pStyle w:val="ListParagraph"/>
        <w:numPr>
          <w:ilvl w:val="0"/>
          <w:numId w:val="65"/>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457CAD">
      <w:pPr>
        <w:pStyle w:val="ListParagraph"/>
        <w:numPr>
          <w:ilvl w:val="1"/>
          <w:numId w:val="65"/>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457CAD">
      <w:pPr>
        <w:pStyle w:val="ListParagraph"/>
        <w:numPr>
          <w:ilvl w:val="0"/>
          <w:numId w:val="65"/>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457CAD">
      <w:pPr>
        <w:pStyle w:val="ListParagraph"/>
        <w:numPr>
          <w:ilvl w:val="1"/>
          <w:numId w:val="65"/>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457CAD">
      <w:pPr>
        <w:pStyle w:val="ListParagraph"/>
        <w:numPr>
          <w:ilvl w:val="0"/>
          <w:numId w:val="65"/>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457CAD">
      <w:pPr>
        <w:pStyle w:val="ListParagraph"/>
        <w:numPr>
          <w:ilvl w:val="1"/>
          <w:numId w:val="65"/>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457CAD">
      <w:pPr>
        <w:pStyle w:val="ListParagraph"/>
        <w:numPr>
          <w:ilvl w:val="0"/>
          <w:numId w:val="66"/>
        </w:numPr>
        <w:ind w:firstLineChars="0"/>
        <w:contextualSpacing/>
        <w:rPr>
          <w:sz w:val="22"/>
          <w:szCs w:val="22"/>
        </w:rPr>
      </w:pPr>
      <w:r>
        <w:rPr>
          <w:sz w:val="22"/>
          <w:szCs w:val="22"/>
          <w:lang w:val="en-US"/>
        </w:rPr>
        <w:t>In Alt1:</w:t>
      </w:r>
    </w:p>
    <w:p w14:paraId="21AE4431" w14:textId="547E252E" w:rsidR="00A60EBA" w:rsidRPr="00BE71A9" w:rsidRDefault="00DB4FAC" w:rsidP="00A60EBA">
      <w:pPr>
        <w:pStyle w:val="ListParagraph"/>
        <w:numPr>
          <w:ilvl w:val="1"/>
          <w:numId w:val="66"/>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457CAD">
      <w:pPr>
        <w:pStyle w:val="ListParagraph"/>
        <w:numPr>
          <w:ilvl w:val="0"/>
          <w:numId w:val="66"/>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8258FC">
      <w:pPr>
        <w:pStyle w:val="ListParagraph"/>
        <w:numPr>
          <w:ilvl w:val="1"/>
          <w:numId w:val="66"/>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8258FC">
      <w:pPr>
        <w:pStyle w:val="ListParagraph"/>
        <w:numPr>
          <w:ilvl w:val="1"/>
          <w:numId w:val="66"/>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8F74E0">
      <w:pPr>
        <w:pStyle w:val="ListParagraph"/>
        <w:numPr>
          <w:ilvl w:val="0"/>
          <w:numId w:val="66"/>
        </w:numPr>
        <w:ind w:firstLineChars="0"/>
        <w:contextualSpacing/>
      </w:pPr>
      <w:r>
        <w:rPr>
          <w:sz w:val="22"/>
          <w:szCs w:val="22"/>
          <w:lang w:val="en-US"/>
        </w:rPr>
        <w:t>In Alt3:</w:t>
      </w:r>
    </w:p>
    <w:p w14:paraId="75E6420C" w14:textId="7AD9D648" w:rsidR="00E56A11" w:rsidRPr="00A86D23" w:rsidRDefault="00E56A11" w:rsidP="00E56A11">
      <w:pPr>
        <w:pStyle w:val="ListParagraph"/>
        <w:numPr>
          <w:ilvl w:val="1"/>
          <w:numId w:val="66"/>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A86D23">
      <w:pPr>
        <w:pStyle w:val="ListParagraph"/>
        <w:numPr>
          <w:ilvl w:val="0"/>
          <w:numId w:val="66"/>
        </w:numPr>
        <w:ind w:firstLineChars="0"/>
        <w:contextualSpacing/>
      </w:pPr>
      <w:r>
        <w:rPr>
          <w:sz w:val="22"/>
          <w:szCs w:val="22"/>
          <w:lang w:val="en-US"/>
        </w:rPr>
        <w:t>In Alt4:</w:t>
      </w:r>
    </w:p>
    <w:p w14:paraId="409022E8" w14:textId="2EDF25DD" w:rsidR="00A86D23" w:rsidRPr="00214C8C" w:rsidRDefault="005E2D3C" w:rsidP="00A86D23">
      <w:pPr>
        <w:pStyle w:val="ListParagraph"/>
        <w:numPr>
          <w:ilvl w:val="1"/>
          <w:numId w:val="66"/>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214C8C">
      <w:pPr>
        <w:pStyle w:val="ListParagraph"/>
        <w:numPr>
          <w:ilvl w:val="0"/>
          <w:numId w:val="66"/>
        </w:numPr>
        <w:ind w:firstLineChars="0"/>
        <w:contextualSpacing/>
      </w:pPr>
      <w:r>
        <w:rPr>
          <w:sz w:val="22"/>
          <w:szCs w:val="22"/>
          <w:lang w:val="en-US"/>
        </w:rPr>
        <w:t>In Alt5:</w:t>
      </w:r>
    </w:p>
    <w:p w14:paraId="64157221" w14:textId="0875C6A5" w:rsidR="00352C71" w:rsidRPr="00457CAD" w:rsidRDefault="00352C71" w:rsidP="00352C71">
      <w:pPr>
        <w:pStyle w:val="ListParagraph"/>
        <w:numPr>
          <w:ilvl w:val="1"/>
          <w:numId w:val="66"/>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8C40F7">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8C40F7">
            <w:pPr>
              <w:autoSpaceDE w:val="0"/>
              <w:autoSpaceDN w:val="0"/>
              <w:adjustRightInd w:val="0"/>
              <w:snapToGrid w:val="0"/>
              <w:spacing w:before="120"/>
              <w:jc w:val="both"/>
            </w:pPr>
            <w:r w:rsidRPr="007A0DE8">
              <w:t>Comments</w:t>
            </w:r>
          </w:p>
        </w:tc>
      </w:tr>
      <w:tr w:rsidR="00837A44" w:rsidRPr="007A0DE8" w14:paraId="35B46C0E" w14:textId="77777777" w:rsidTr="008C40F7">
        <w:tc>
          <w:tcPr>
            <w:tcW w:w="1795" w:type="dxa"/>
            <w:tcBorders>
              <w:top w:val="single" w:sz="4" w:space="0" w:color="auto"/>
              <w:left w:val="single" w:sz="4" w:space="0" w:color="auto"/>
              <w:bottom w:val="single" w:sz="4" w:space="0" w:color="auto"/>
              <w:right w:val="single" w:sz="4" w:space="0" w:color="auto"/>
            </w:tcBorders>
          </w:tcPr>
          <w:p w14:paraId="74E444BE" w14:textId="77777777" w:rsidR="00837A44" w:rsidRPr="007A0DE8" w:rsidRDefault="00837A44" w:rsidP="008C40F7">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265F6BB9" w14:textId="77777777" w:rsidR="00837A44" w:rsidRPr="007A0DE8" w:rsidRDefault="00837A44" w:rsidP="000B2CE3"/>
        </w:tc>
      </w:tr>
    </w:tbl>
    <w:p w14:paraId="66935A15" w14:textId="4797C4D8" w:rsidR="00837A44" w:rsidRDefault="00837A44" w:rsidP="00837A44">
      <w:pPr>
        <w:pStyle w:val="ListParagraph"/>
        <w:ind w:firstLineChars="0" w:firstLine="0"/>
        <w:jc w:val="both"/>
        <w:rPr>
          <w:lang w:val="en-GB" w:eastAsia="x-none"/>
        </w:rPr>
      </w:pP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rPr>
        <w:lastRenderedPageBreak/>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B2CE3" w:rsidRPr="00226F14" w:rsidRDefault="000B2CE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B2CE3" w:rsidRPr="00226F14" w:rsidRDefault="000B2CE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B2CE3" w:rsidRPr="00226F14" w:rsidRDefault="000B2CE3" w:rsidP="00226F14">
                            <w:pPr>
                              <w:numPr>
                                <w:ilvl w:val="0"/>
                                <w:numId w:val="41"/>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B2CE3" w:rsidRPr="00226F14" w:rsidRDefault="000B2CE3" w:rsidP="00226F14">
                            <w:pPr>
                              <w:numPr>
                                <w:ilvl w:val="0"/>
                                <w:numId w:val="41"/>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B2CE3" w:rsidRPr="008B5FCA" w:rsidRDefault="000B2CE3" w:rsidP="008B5FCA">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fill o:detectmouseclick="t"/>
                <v:textbox style="mso-fit-shape-to-text:t">
                  <w:txbxContent>
                    <w:p w14:paraId="2BE5006C" w14:textId="77777777" w:rsidR="000B2CE3" w:rsidRPr="00226F14" w:rsidRDefault="000B2CE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B2CE3" w:rsidRPr="00226F14" w:rsidRDefault="000B2CE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B2CE3" w:rsidRPr="00226F14" w:rsidRDefault="000B2CE3" w:rsidP="00226F14">
                      <w:pPr>
                        <w:numPr>
                          <w:ilvl w:val="0"/>
                          <w:numId w:val="41"/>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B2CE3" w:rsidRPr="00226F14" w:rsidRDefault="000B2CE3" w:rsidP="00226F14">
                      <w:pPr>
                        <w:numPr>
                          <w:ilvl w:val="0"/>
                          <w:numId w:val="41"/>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B2CE3" w:rsidRPr="008B5FCA" w:rsidRDefault="000B2CE3" w:rsidP="008B5FCA">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 xml:space="preserve">Confirm WA: vivo, </w:t>
      </w:r>
      <w:r w:rsidRPr="000B2CE3">
        <w:rPr>
          <w:rFonts w:ascii="Times New Roman" w:hAnsi="Times New Roman" w:cs="Times New Roman"/>
        </w:rPr>
        <w:t xml:space="preserve">Qualcomm, </w:t>
      </w:r>
      <w:r w:rsidRPr="000B2CE3">
        <w:rPr>
          <w:rFonts w:ascii="Times New Roman" w:hAnsi="Times New Roman" w:cs="Times New Roman"/>
        </w:rPr>
        <w:t>Spreadtrum, Ericsson, ASUSTeK, InterDigital</w:t>
      </w:r>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0B2CE3">
      <w:pPr>
        <w:pStyle w:val="ListParagraph"/>
        <w:numPr>
          <w:ilvl w:val="0"/>
          <w:numId w:val="67"/>
        </w:numPr>
        <w:ind w:firstLineChars="0"/>
        <w:rPr>
          <w:rFonts w:eastAsia="DengXian"/>
          <w:b/>
          <w:bCs/>
          <w:i/>
          <w:iCs/>
          <w:kern w:val="32"/>
          <w:szCs w:val="40"/>
          <w:lang w:val="en-GB" w:eastAsia="zh-CN"/>
        </w:rPr>
      </w:pPr>
      <w:r w:rsidRPr="000B2CE3">
        <w:rPr>
          <w:rFonts w:eastAsia="DengXian"/>
          <w:b/>
          <w:bCs/>
          <w:i/>
          <w:iCs/>
          <w:kern w:val="32"/>
          <w:szCs w:val="40"/>
          <w:lang w:val="en-GB" w:eastAsia="zh-CN"/>
        </w:rPr>
        <w:t xml:space="preserve">Confirm the WA: </w:t>
      </w:r>
      <w:r w:rsidRPr="000B2CE3">
        <w:rPr>
          <w:rFonts w:eastAsia="DengXian"/>
          <w:b/>
          <w:bCs/>
          <w:i/>
          <w:iCs/>
          <w:kern w:val="32"/>
          <w:szCs w:val="40"/>
          <w:lang w:val="en-GB" w:eastAsia="zh-CN"/>
        </w:rPr>
        <w:t>The UE expects the same configuration for the first and second CORESETs wrt presence of TCI field in DCI.</w:t>
      </w:r>
    </w:p>
    <w:p w14:paraId="42CCC915" w14:textId="27866F2B" w:rsidR="000B2CE3" w:rsidRDefault="00B364D6" w:rsidP="000B2CE3">
      <w:pPr>
        <w:pStyle w:val="ListParagraph"/>
        <w:numPr>
          <w:ilvl w:val="0"/>
          <w:numId w:val="67"/>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the TCI field is not present in the DCI, and the scheduling offset is equal to or larger than timeDurationForQCL if applicable</w:t>
      </w:r>
      <w:r>
        <w:rPr>
          <w:rFonts w:eastAsia="DengXian"/>
          <w:b/>
          <w:bCs/>
          <w:i/>
          <w:iCs/>
          <w:kern w:val="32"/>
          <w:szCs w:val="40"/>
          <w:lang w:val="en-GB" w:eastAsia="zh-CN"/>
        </w:rPr>
        <w:t>)</w:t>
      </w:r>
    </w:p>
    <w:p w14:paraId="6B639F95" w14:textId="1455FE2C" w:rsidR="00B364D6" w:rsidRPr="000B2CE3" w:rsidRDefault="00B364D6" w:rsidP="00B364D6">
      <w:pPr>
        <w:pStyle w:val="ListParagraph"/>
        <w:numPr>
          <w:ilvl w:val="1"/>
          <w:numId w:val="67"/>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8C40F7">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8C40F7">
            <w:pPr>
              <w:autoSpaceDE w:val="0"/>
              <w:autoSpaceDN w:val="0"/>
              <w:adjustRightInd w:val="0"/>
              <w:snapToGrid w:val="0"/>
              <w:spacing w:before="120"/>
              <w:jc w:val="both"/>
            </w:pPr>
            <w:r w:rsidRPr="007A0DE8">
              <w:t>Comments</w:t>
            </w:r>
          </w:p>
        </w:tc>
      </w:tr>
      <w:tr w:rsidR="00413418" w:rsidRPr="007A0DE8" w14:paraId="6B9B25F8" w14:textId="77777777" w:rsidTr="008C40F7">
        <w:tc>
          <w:tcPr>
            <w:tcW w:w="1795" w:type="dxa"/>
            <w:tcBorders>
              <w:top w:val="single" w:sz="4" w:space="0" w:color="auto"/>
              <w:left w:val="single" w:sz="4" w:space="0" w:color="auto"/>
              <w:bottom w:val="single" w:sz="4" w:space="0" w:color="auto"/>
              <w:right w:val="single" w:sz="4" w:space="0" w:color="auto"/>
            </w:tcBorders>
          </w:tcPr>
          <w:p w14:paraId="7C27D51D" w14:textId="77777777" w:rsidR="00413418" w:rsidRPr="007A0DE8" w:rsidRDefault="00413418" w:rsidP="008C40F7">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4EE2BDE0" w14:textId="77777777" w:rsidR="00413418" w:rsidRPr="007A0DE8" w:rsidRDefault="00413418" w:rsidP="000B2CE3"/>
        </w:tc>
      </w:tr>
    </w:tbl>
    <w:p w14:paraId="62947499" w14:textId="77777777" w:rsidR="00413418" w:rsidRPr="007D453F" w:rsidRDefault="00413418"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B364D6">
      <w:pPr>
        <w:pStyle w:val="ListParagraph"/>
        <w:numPr>
          <w:ilvl w:val="0"/>
          <w:numId w:val="68"/>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905168">
      <w:pPr>
        <w:pStyle w:val="ListParagraph"/>
        <w:numPr>
          <w:ilvl w:val="1"/>
          <w:numId w:val="68"/>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B364D6">
      <w:pPr>
        <w:pStyle w:val="ListParagraph"/>
        <w:numPr>
          <w:ilvl w:val="0"/>
          <w:numId w:val="68"/>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905168">
      <w:pPr>
        <w:pStyle w:val="ListParagraph"/>
        <w:numPr>
          <w:ilvl w:val="1"/>
          <w:numId w:val="68"/>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B364D6">
      <w:pPr>
        <w:pStyle w:val="ListParagraph"/>
        <w:numPr>
          <w:ilvl w:val="0"/>
          <w:numId w:val="68"/>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905168">
      <w:pPr>
        <w:pStyle w:val="ListParagraph"/>
        <w:numPr>
          <w:ilvl w:val="1"/>
          <w:numId w:val="68"/>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lastRenderedPageBreak/>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956745">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956745">
            <w:pPr>
              <w:autoSpaceDE w:val="0"/>
              <w:autoSpaceDN w:val="0"/>
              <w:adjustRightInd w:val="0"/>
              <w:snapToGrid w:val="0"/>
              <w:spacing w:before="120"/>
              <w:jc w:val="both"/>
            </w:pPr>
            <w:r w:rsidRPr="007A0DE8">
              <w:t>Comments</w:t>
            </w:r>
          </w:p>
        </w:tc>
      </w:tr>
      <w:tr w:rsidR="00AC27C1" w:rsidRPr="007A0DE8" w14:paraId="27249FF9" w14:textId="77777777" w:rsidTr="00956745">
        <w:tc>
          <w:tcPr>
            <w:tcW w:w="1795" w:type="dxa"/>
            <w:tcBorders>
              <w:top w:val="single" w:sz="4" w:space="0" w:color="auto"/>
              <w:left w:val="single" w:sz="4" w:space="0" w:color="auto"/>
              <w:bottom w:val="single" w:sz="4" w:space="0" w:color="auto"/>
              <w:right w:val="single" w:sz="4" w:space="0" w:color="auto"/>
            </w:tcBorders>
          </w:tcPr>
          <w:p w14:paraId="50960243" w14:textId="77777777" w:rsidR="00AC27C1" w:rsidRPr="007A0DE8" w:rsidRDefault="00AC27C1" w:rsidP="0095674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EE23553" w14:textId="77777777" w:rsidR="00AC27C1" w:rsidRPr="007A0DE8" w:rsidRDefault="00AC27C1" w:rsidP="00905168"/>
        </w:tc>
      </w:tr>
    </w:tbl>
    <w:p w14:paraId="22778844" w14:textId="77777777" w:rsidR="00C90CC0" w:rsidRDefault="00C90CC0" w:rsidP="00243767">
      <w:pPr>
        <w:rPr>
          <w:rFonts w:ascii="Times New Roman" w:hAnsi="Times New Roman" w:cs="Times New Roman"/>
          <w:lang w:val="en-GB"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606ADA" w:rsidRPr="00606ADA" w:rsidRDefault="00606ADA"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606ADA" w:rsidRPr="00606ADA" w:rsidRDefault="00606ADA" w:rsidP="00606ADA">
                            <w:pPr>
                              <w:pStyle w:val="ListParagraph"/>
                              <w:numPr>
                                <w:ilvl w:val="0"/>
                                <w:numId w:val="37"/>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606ADA" w:rsidRPr="00606ADA" w:rsidRDefault="00606ADA" w:rsidP="00606ADA">
                            <w:pPr>
                              <w:pStyle w:val="ListParagraph"/>
                              <w:numPr>
                                <w:ilvl w:val="0"/>
                                <w:numId w:val="37"/>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606ADA" w:rsidRPr="00606ADA" w:rsidRDefault="00606ADA" w:rsidP="00606ADA">
                            <w:pPr>
                              <w:pStyle w:val="ListParagraph"/>
                              <w:numPr>
                                <w:ilvl w:val="0"/>
                                <w:numId w:val="37"/>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606ADA" w:rsidRPr="00606ADA" w:rsidRDefault="00606ADA" w:rsidP="00606ADA">
                            <w:pPr>
                              <w:pStyle w:val="ListParagraph"/>
                              <w:numPr>
                                <w:ilvl w:val="0"/>
                                <w:numId w:val="37"/>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606ADA" w:rsidRPr="00606ADA" w:rsidRDefault="00606ADA" w:rsidP="00606ADA">
                            <w:pPr>
                              <w:pStyle w:val="ListParagraph"/>
                              <w:numPr>
                                <w:ilvl w:val="0"/>
                                <w:numId w:val="37"/>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606ADA" w:rsidRPr="0032784A" w:rsidRDefault="00606ADA" w:rsidP="0032784A">
                            <w:pPr>
                              <w:numPr>
                                <w:ilvl w:val="0"/>
                                <w:numId w:val="36"/>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fill o:detectmouseclick="t"/>
                <v:textbox style="mso-fit-shape-to-text:t">
                  <w:txbxContent>
                    <w:p w14:paraId="3057C180" w14:textId="77777777" w:rsidR="00606ADA" w:rsidRPr="00606ADA" w:rsidRDefault="00606ADA"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606ADA" w:rsidRPr="00606ADA" w:rsidRDefault="00606ADA" w:rsidP="00606ADA">
                      <w:pPr>
                        <w:pStyle w:val="ListParagraph"/>
                        <w:numPr>
                          <w:ilvl w:val="0"/>
                          <w:numId w:val="37"/>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606ADA" w:rsidRPr="00606ADA" w:rsidRDefault="00606ADA" w:rsidP="00606ADA">
                      <w:pPr>
                        <w:pStyle w:val="ListParagraph"/>
                        <w:numPr>
                          <w:ilvl w:val="0"/>
                          <w:numId w:val="37"/>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606ADA" w:rsidRPr="00606ADA" w:rsidRDefault="00606ADA" w:rsidP="00606ADA">
                      <w:pPr>
                        <w:pStyle w:val="ListParagraph"/>
                        <w:numPr>
                          <w:ilvl w:val="0"/>
                          <w:numId w:val="37"/>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606ADA" w:rsidRPr="00606ADA" w:rsidRDefault="00606ADA" w:rsidP="00606ADA">
                      <w:pPr>
                        <w:pStyle w:val="ListParagraph"/>
                        <w:numPr>
                          <w:ilvl w:val="0"/>
                          <w:numId w:val="37"/>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606ADA" w:rsidRPr="00606ADA" w:rsidRDefault="00606ADA" w:rsidP="00606ADA">
                      <w:pPr>
                        <w:pStyle w:val="ListParagraph"/>
                        <w:numPr>
                          <w:ilvl w:val="0"/>
                          <w:numId w:val="37"/>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606ADA" w:rsidRPr="0032784A" w:rsidRDefault="00606ADA" w:rsidP="0032784A">
                      <w:pPr>
                        <w:numPr>
                          <w:ilvl w:val="0"/>
                          <w:numId w:val="36"/>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w:t>
      </w:r>
      <w:r w:rsidRPr="007374DA">
        <w:rPr>
          <w:rFonts w:ascii="Times New Roman" w:hAnsi="Times New Roman" w:cs="Times New Roman"/>
        </w:rPr>
        <w:t xml:space="preserve"> to determine whether a TPC command is applicable or not</w:t>
      </w:r>
      <w:r w:rsidRPr="007374DA">
        <w:rPr>
          <w:rFonts w:ascii="Times New Roman" w:hAnsi="Times New Roman" w:cs="Times New Roman"/>
        </w:rPr>
        <w: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w:t>
      </w:r>
      <w:r w:rsidRPr="007374DA">
        <w:rPr>
          <w:rFonts w:ascii="Times New Roman" w:hAnsi="Times New Roman" w:cs="Times New Roman"/>
        </w:rPr>
        <w:t xml:space="preserve"> duration for AP-CSI</w:t>
      </w:r>
      <w:r w:rsidRPr="007374DA">
        <w:rPr>
          <w:rFonts w:ascii="Times New Roman" w:hAnsi="Times New Roman" w:cs="Times New Roman"/>
        </w:rPr>
        <w:t>: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lastRenderedPageBreak/>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7374DA">
      <w:pPr>
        <w:pStyle w:val="ListParagraph"/>
        <w:numPr>
          <w:ilvl w:val="0"/>
          <w:numId w:val="37"/>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A8523A">
      <w:pPr>
        <w:pStyle w:val="ListParagraph"/>
        <w:numPr>
          <w:ilvl w:val="0"/>
          <w:numId w:val="37"/>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A8523A">
      <w:pPr>
        <w:pStyle w:val="ListParagraph"/>
        <w:numPr>
          <w:ilvl w:val="0"/>
          <w:numId w:val="37"/>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A8523A">
      <w:pPr>
        <w:pStyle w:val="ListParagraph"/>
        <w:numPr>
          <w:ilvl w:val="0"/>
          <w:numId w:val="37"/>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A8523A">
      <w:pPr>
        <w:pStyle w:val="ListParagraph"/>
        <w:numPr>
          <w:ilvl w:val="0"/>
          <w:numId w:val="37"/>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A8523A">
      <w:pPr>
        <w:numPr>
          <w:ilvl w:val="0"/>
          <w:numId w:val="36"/>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AA0B1E">
      <w:pPr>
        <w:numPr>
          <w:ilvl w:val="0"/>
          <w:numId w:val="36"/>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 xml:space="preserve">For </w:t>
      </w:r>
      <w:r w:rsidRPr="005878DB">
        <w:rPr>
          <w:rFonts w:ascii="Times New Roman" w:hAnsi="Times New Roman" w:cs="Times New Roman"/>
          <w:b/>
          <w:bCs/>
          <w:i/>
          <w:iCs/>
          <w:sz w:val="24"/>
          <w:szCs w:val="24"/>
        </w:rPr>
        <w:t>PHR timeline conditions for virtual versus actual PHR</w:t>
      </w:r>
    </w:p>
    <w:p w14:paraId="0A7804DA" w14:textId="652572D5" w:rsidR="00AA0B1E" w:rsidRPr="005878DB" w:rsidRDefault="00AA0B1E" w:rsidP="00AA0B1E">
      <w:pPr>
        <w:numPr>
          <w:ilvl w:val="0"/>
          <w:numId w:val="36"/>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 xml:space="preserve">For </w:t>
      </w:r>
      <w:r w:rsidRPr="005878DB">
        <w:rPr>
          <w:rFonts w:ascii="Times New Roman" w:hAnsi="Times New Roman" w:cs="Times New Roman"/>
          <w:b/>
          <w:bCs/>
          <w:i/>
          <w:iCs/>
          <w:sz w:val="24"/>
          <w:szCs w:val="24"/>
        </w:rPr>
        <w:t>TPC application time window to determine whether a TPC command is applicable or not</w:t>
      </w:r>
    </w:p>
    <w:p w14:paraId="61644EC5" w14:textId="42C5BDE3" w:rsidR="005878DB" w:rsidRPr="007374DA" w:rsidRDefault="00AA0B1E" w:rsidP="007374DA">
      <w:pPr>
        <w:numPr>
          <w:ilvl w:val="0"/>
          <w:numId w:val="36"/>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 xml:space="preserve">For </w:t>
      </w:r>
      <w:r w:rsidRPr="005878DB">
        <w:rPr>
          <w:rFonts w:ascii="Times New Roman" w:hAnsi="Times New Roman" w:cs="Times New Roman"/>
          <w:b/>
          <w:bCs/>
          <w:i/>
          <w:iCs/>
          <w:sz w:val="24"/>
          <w:szCs w:val="24"/>
        </w:rPr>
        <w:t>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7374DA">
      <w:pPr>
        <w:pStyle w:val="ListParagraph"/>
        <w:numPr>
          <w:ilvl w:val="0"/>
          <w:numId w:val="69"/>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8C40F7">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8C40F7">
            <w:pPr>
              <w:autoSpaceDE w:val="0"/>
              <w:autoSpaceDN w:val="0"/>
              <w:adjustRightInd w:val="0"/>
              <w:snapToGrid w:val="0"/>
              <w:spacing w:before="120"/>
              <w:jc w:val="both"/>
            </w:pPr>
            <w:r w:rsidRPr="007A0DE8">
              <w:t>Comments</w:t>
            </w:r>
          </w:p>
        </w:tc>
      </w:tr>
      <w:tr w:rsidR="00B76311" w:rsidRPr="007A0DE8" w14:paraId="5579FC1B" w14:textId="77777777" w:rsidTr="008C40F7">
        <w:tc>
          <w:tcPr>
            <w:tcW w:w="1795" w:type="dxa"/>
            <w:tcBorders>
              <w:top w:val="single" w:sz="4" w:space="0" w:color="auto"/>
              <w:left w:val="single" w:sz="4" w:space="0" w:color="auto"/>
              <w:bottom w:val="single" w:sz="4" w:space="0" w:color="auto"/>
              <w:right w:val="single" w:sz="4" w:space="0" w:color="auto"/>
            </w:tcBorders>
          </w:tcPr>
          <w:p w14:paraId="69BC3B9D" w14:textId="77777777" w:rsidR="00B76311" w:rsidRPr="007A0DE8" w:rsidRDefault="00B76311" w:rsidP="008C40F7">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62A7ABE3" w14:textId="77777777" w:rsidR="00B76311" w:rsidRPr="007A0DE8" w:rsidRDefault="00B76311" w:rsidP="007374DA"/>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F4770C" w:rsidP="008F7F0D">
      <w:r>
        <w:object w:dxaOrig="11340" w:dyaOrig="5145" w14:anchorId="095EC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04.25pt;height:183.7pt" o:ole="">
            <v:imagedata r:id="rId7" o:title=""/>
          </v:shape>
          <o:OLEObject Type="Embed" ProgID="Visio.Drawing.15" ShapeID="_x0000_i1033" DrawAspect="Content" ObjectID="_1689978773" r:id="rId8"/>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BF7B15">
      <w:pPr>
        <w:pStyle w:val="ListParagraph"/>
        <w:numPr>
          <w:ilvl w:val="0"/>
          <w:numId w:val="69"/>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BF7B15">
      <w:pPr>
        <w:pStyle w:val="ListParagraph"/>
        <w:numPr>
          <w:ilvl w:val="0"/>
          <w:numId w:val="69"/>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BF7B15">
      <w:pPr>
        <w:pStyle w:val="ListParagraph"/>
        <w:numPr>
          <w:ilvl w:val="0"/>
          <w:numId w:val="69"/>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8669D4">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8669D4">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8669D4">
            <w:pPr>
              <w:autoSpaceDE w:val="0"/>
              <w:autoSpaceDN w:val="0"/>
              <w:adjustRightInd w:val="0"/>
              <w:snapToGrid w:val="0"/>
              <w:spacing w:before="120"/>
              <w:jc w:val="both"/>
            </w:pPr>
            <w:r w:rsidRPr="007A0DE8">
              <w:t>Comments</w:t>
            </w:r>
          </w:p>
        </w:tc>
      </w:tr>
      <w:tr w:rsidR="008512F9" w:rsidRPr="007A0DE8" w14:paraId="1061AAC8" w14:textId="77777777" w:rsidTr="008669D4">
        <w:tc>
          <w:tcPr>
            <w:tcW w:w="1795" w:type="dxa"/>
            <w:tcBorders>
              <w:top w:val="single" w:sz="4" w:space="0" w:color="auto"/>
              <w:left w:val="single" w:sz="4" w:space="0" w:color="auto"/>
              <w:bottom w:val="single" w:sz="4" w:space="0" w:color="auto"/>
              <w:right w:val="single" w:sz="4" w:space="0" w:color="auto"/>
            </w:tcBorders>
          </w:tcPr>
          <w:p w14:paraId="3DE35AB8" w14:textId="77777777" w:rsidR="008512F9" w:rsidRPr="007A0DE8" w:rsidRDefault="008512F9" w:rsidP="008669D4">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61C226E" w14:textId="77777777" w:rsidR="008512F9" w:rsidRPr="007A0DE8" w:rsidRDefault="008512F9" w:rsidP="008669D4"/>
        </w:tc>
      </w:tr>
    </w:tbl>
    <w:p w14:paraId="3A3B750C" w14:textId="77777777" w:rsidR="008512F9" w:rsidRPr="00F4770C" w:rsidRDefault="008512F9" w:rsidP="00E7231E">
      <w:pPr>
        <w:jc w:val="both"/>
        <w:rPr>
          <w:rFonts w:ascii="Times New Roman" w:hAnsi="Times New Roman" w:cs="Times New Roman"/>
          <w:lang w:val="en-GB"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lastRenderedPageBreak/>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8C40F7">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8C40F7">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8C40F7">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8C40F7">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8C40F7">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8C40F7">
            <w:pPr>
              <w:autoSpaceDE w:val="0"/>
              <w:autoSpaceDN w:val="0"/>
              <w:adjustRightInd w:val="0"/>
              <w:snapToGrid w:val="0"/>
              <w:spacing w:before="120"/>
              <w:jc w:val="both"/>
            </w:pPr>
            <w:r>
              <w:t>Views expressed in the contributions:</w:t>
            </w:r>
          </w:p>
          <w:p w14:paraId="33E1C998" w14:textId="2060E501" w:rsidR="000D7DA1" w:rsidRDefault="00E14567" w:rsidP="00EA44F6">
            <w:pPr>
              <w:numPr>
                <w:ilvl w:val="0"/>
                <w:numId w:val="65"/>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8C40F7">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w:t>
            </w:r>
            <w:r>
              <w:t xml:space="preserve">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w:t>
            </w:r>
            <w:r>
              <w:t>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lastRenderedPageBreak/>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9F22C4">
            <w:pPr>
              <w:pStyle w:val="ListParagraph"/>
              <w:numPr>
                <w:ilvl w:val="0"/>
                <w:numId w:val="70"/>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9F22C4">
            <w:pPr>
              <w:pStyle w:val="ListParagraph"/>
              <w:numPr>
                <w:ilvl w:val="0"/>
                <w:numId w:val="70"/>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has been discussed before</w:t>
            </w:r>
            <w:r>
              <w:t xml:space="preserv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8C40F7">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8C40F7">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8C40F7">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8C40F7"/>
          <w:p w14:paraId="13D1CE43" w14:textId="646BE580" w:rsidR="009A1940" w:rsidRPr="00F72325" w:rsidRDefault="004B1771" w:rsidP="008C40F7">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8C40F7">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8C40F7">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8C40F7">
            <w:r w:rsidRPr="00F72325">
              <w:t>Lenovo/MotM</w:t>
            </w:r>
          </w:p>
          <w:p w14:paraId="2532FC99" w14:textId="77777777" w:rsidR="004872FF" w:rsidRDefault="004872FF" w:rsidP="008C40F7"/>
          <w:p w14:paraId="6728AF79" w14:textId="5C464A24" w:rsidR="004872FF" w:rsidRDefault="004872FF" w:rsidP="008C40F7">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8C40F7">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8C40F7">
            <w:pPr>
              <w:autoSpaceDE w:val="0"/>
              <w:autoSpaceDN w:val="0"/>
              <w:adjustRightInd w:val="0"/>
              <w:snapToGrid w:val="0"/>
              <w:spacing w:before="120"/>
              <w:jc w:val="both"/>
            </w:pPr>
            <w:r w:rsidRPr="007A0DE8">
              <w:t>Comments</w:t>
            </w:r>
          </w:p>
        </w:tc>
      </w:tr>
      <w:tr w:rsidR="00E80368" w:rsidRPr="007A0DE8" w14:paraId="44D716D9" w14:textId="77777777" w:rsidTr="008C40F7">
        <w:tc>
          <w:tcPr>
            <w:tcW w:w="1795" w:type="dxa"/>
            <w:tcBorders>
              <w:top w:val="single" w:sz="4" w:space="0" w:color="auto"/>
              <w:left w:val="single" w:sz="4" w:space="0" w:color="auto"/>
              <w:bottom w:val="single" w:sz="4" w:space="0" w:color="auto"/>
              <w:right w:val="single" w:sz="4" w:space="0" w:color="auto"/>
            </w:tcBorders>
          </w:tcPr>
          <w:p w14:paraId="4D822820" w14:textId="77777777" w:rsidR="00E80368" w:rsidRPr="007A0DE8" w:rsidRDefault="00E80368" w:rsidP="008C40F7">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840B11A" w14:textId="77777777" w:rsidR="00E80368" w:rsidRPr="007A0DE8" w:rsidRDefault="00E80368" w:rsidP="008851AA"/>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8669D4">
        <w:tc>
          <w:tcPr>
            <w:tcW w:w="1723" w:type="dxa"/>
          </w:tcPr>
          <w:p w14:paraId="5E2B6AE7" w14:textId="77777777" w:rsidR="007B53D1" w:rsidRPr="001A4DA4" w:rsidRDefault="007B53D1" w:rsidP="008669D4">
            <w:r w:rsidRPr="001A4DA4">
              <w:t>Huawei, HiSilicon</w:t>
            </w:r>
          </w:p>
        </w:tc>
        <w:tc>
          <w:tcPr>
            <w:tcW w:w="7627" w:type="dxa"/>
          </w:tcPr>
          <w:p w14:paraId="42B10AEA"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A8523A">
            <w:pPr>
              <w:pStyle w:val="ListParagraph"/>
              <w:numPr>
                <w:ilvl w:val="0"/>
                <w:numId w:val="38"/>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A8523A">
            <w:pPr>
              <w:pStyle w:val="ListParagraph"/>
              <w:numPr>
                <w:ilvl w:val="0"/>
                <w:numId w:val="38"/>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8669D4">
            <w:pPr>
              <w:spacing w:before="120"/>
              <w:jc w:val="both"/>
              <w:rPr>
                <w:rFonts w:asciiTheme="minorHAnsi" w:hAnsiTheme="minorHAnsi"/>
              </w:rPr>
            </w:pPr>
            <w:r w:rsidRPr="001A4DA4">
              <w:rPr>
                <w:rFonts w:asciiTheme="minorHAnsi" w:hAnsiTheme="minorHAnsi"/>
              </w:rPr>
              <w:lastRenderedPageBreak/>
              <w:t xml:space="preserve">Proposal 3: For overbooking, the linked candidates are counted as a whole. </w:t>
            </w:r>
          </w:p>
          <w:p w14:paraId="59F37F2E" w14:textId="77777777" w:rsidR="007B53D1" w:rsidRPr="001A4DA4" w:rsidRDefault="007B53D1" w:rsidP="008669D4">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8669D4">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8669D4">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8669D4">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8669D4">
        <w:tc>
          <w:tcPr>
            <w:tcW w:w="1723" w:type="dxa"/>
          </w:tcPr>
          <w:p w14:paraId="7EF0D866" w14:textId="77777777" w:rsidR="007B53D1" w:rsidRPr="001A4DA4" w:rsidRDefault="007B53D1" w:rsidP="008669D4">
            <w:r w:rsidRPr="001A4DA4">
              <w:lastRenderedPageBreak/>
              <w:t>ZTE</w:t>
            </w:r>
          </w:p>
        </w:tc>
        <w:tc>
          <w:tcPr>
            <w:tcW w:w="7627" w:type="dxa"/>
          </w:tcPr>
          <w:p w14:paraId="78AAB1BE"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8669D4">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A8523A">
            <w:pPr>
              <w:numPr>
                <w:ilvl w:val="0"/>
                <w:numId w:val="39"/>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A8523A">
            <w:pPr>
              <w:numPr>
                <w:ilvl w:val="0"/>
                <w:numId w:val="39"/>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A8523A">
            <w:pPr>
              <w:numPr>
                <w:ilvl w:val="1"/>
                <w:numId w:val="39"/>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8669D4">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A8523A">
            <w:pPr>
              <w:numPr>
                <w:ilvl w:val="0"/>
                <w:numId w:val="39"/>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A8523A">
            <w:pPr>
              <w:numPr>
                <w:ilvl w:val="0"/>
                <w:numId w:val="39"/>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lastRenderedPageBreak/>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8669D4">
        <w:tc>
          <w:tcPr>
            <w:tcW w:w="1723" w:type="dxa"/>
          </w:tcPr>
          <w:p w14:paraId="0AEEA86A" w14:textId="77777777" w:rsidR="007B53D1" w:rsidRPr="001A4DA4" w:rsidRDefault="007B53D1" w:rsidP="008669D4">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8669D4">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p"/>
                    </m:rPr>
                    <w:rPr>
                      <w:rFonts w:ascii="Cambria Math" w:hAnsi="Cambria Math"/>
                      <w:lang w:val="en-GB"/>
                    </w:rPr>
                    <m:t>d</m:t>
                  </m:r>
                </m:e>
                <m:sub>
                  <m:r>
                    <m:rPr>
                      <m:sty m:val="p"/>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8669D4">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8669D4">
        <w:tc>
          <w:tcPr>
            <w:tcW w:w="1723" w:type="dxa"/>
          </w:tcPr>
          <w:p w14:paraId="02844EFE" w14:textId="77777777" w:rsidR="007B53D1" w:rsidRPr="001A4DA4" w:rsidRDefault="007B53D1" w:rsidP="008669D4">
            <w:r w:rsidRPr="001A4DA4">
              <w:t>Lenovo, Motorola Mobility</w:t>
            </w:r>
          </w:p>
        </w:tc>
        <w:tc>
          <w:tcPr>
            <w:tcW w:w="7627" w:type="dxa"/>
          </w:tcPr>
          <w:p w14:paraId="28D7267D"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8669D4">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lastRenderedPageBreak/>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8669D4">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8669D4">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8669D4">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8669D4">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8669D4">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8669D4">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8669D4">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8669D4">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8669D4">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8669D4">
        <w:tc>
          <w:tcPr>
            <w:tcW w:w="1723" w:type="dxa"/>
          </w:tcPr>
          <w:p w14:paraId="2E3F1420" w14:textId="77777777" w:rsidR="007B53D1" w:rsidRPr="001A4DA4" w:rsidRDefault="007B53D1" w:rsidP="008669D4">
            <w:r w:rsidRPr="001A4DA4">
              <w:lastRenderedPageBreak/>
              <w:t>Spreadtrum Communications</w:t>
            </w:r>
          </w:p>
        </w:tc>
        <w:tc>
          <w:tcPr>
            <w:tcW w:w="7627" w:type="dxa"/>
          </w:tcPr>
          <w:p w14:paraId="44F3E305"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A8523A">
            <w:pPr>
              <w:numPr>
                <w:ilvl w:val="0"/>
                <w:numId w:val="41"/>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Working assumption: The UE expects the same configuration for the first and second CORESETs wrt presence of TCI field in DCI.</w:t>
            </w:r>
          </w:p>
          <w:p w14:paraId="5A39F5C8" w14:textId="77777777" w:rsidR="007B53D1" w:rsidRPr="006B1ABC" w:rsidRDefault="007B53D1" w:rsidP="00A8523A">
            <w:pPr>
              <w:numPr>
                <w:ilvl w:val="0"/>
                <w:numId w:val="41"/>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lastRenderedPageBreak/>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FFS: Whether additional options are needed (e.g. to enable SDM/FDM/TDM PDSCH schemes w/o TCI field in the DCI) </w:t>
            </w:r>
          </w:p>
          <w:p w14:paraId="405C4AE5"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A8523A">
            <w:pPr>
              <w:numPr>
                <w:ilvl w:val="0"/>
                <w:numId w:val="40"/>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A8523A">
            <w:pPr>
              <w:numPr>
                <w:ilvl w:val="0"/>
                <w:numId w:val="40"/>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8669D4">
        <w:tc>
          <w:tcPr>
            <w:tcW w:w="1723" w:type="dxa"/>
          </w:tcPr>
          <w:p w14:paraId="0731EB38" w14:textId="77777777" w:rsidR="007B53D1" w:rsidRPr="001A4DA4" w:rsidRDefault="007B53D1" w:rsidP="008669D4">
            <w:r w:rsidRPr="001A4DA4">
              <w:lastRenderedPageBreak/>
              <w:t>Samsung</w:t>
            </w:r>
          </w:p>
        </w:tc>
        <w:tc>
          <w:tcPr>
            <w:tcW w:w="7627" w:type="dxa"/>
          </w:tcPr>
          <w:p w14:paraId="21197459"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8669D4">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8669D4">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linked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8669D4">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8669D4">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8669D4">
        <w:tc>
          <w:tcPr>
            <w:tcW w:w="1723" w:type="dxa"/>
          </w:tcPr>
          <w:p w14:paraId="63284B0F" w14:textId="77777777" w:rsidR="007B53D1" w:rsidRPr="001A4DA4" w:rsidRDefault="007B53D1" w:rsidP="008669D4">
            <w:r w:rsidRPr="001A4DA4">
              <w:lastRenderedPageBreak/>
              <w:t>CATT</w:t>
            </w:r>
          </w:p>
        </w:tc>
        <w:tc>
          <w:tcPr>
            <w:tcW w:w="7627" w:type="dxa"/>
          </w:tcPr>
          <w:p w14:paraId="1BD467BA"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UE can report one number as required number of BDs in UE capability reporting, and RRC signaling configures a number which is no larger than the reported UE capability.</w:t>
            </w:r>
          </w:p>
          <w:p w14:paraId="2725E6BF"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Two PDCCHs schedule two same PDSCHs with one or two TCI states.</w:t>
            </w:r>
          </w:p>
          <w:p w14:paraId="1F66D4F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8669D4">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8669D4">
        <w:tc>
          <w:tcPr>
            <w:tcW w:w="1723" w:type="dxa"/>
          </w:tcPr>
          <w:p w14:paraId="58FD7CE9" w14:textId="77777777" w:rsidR="007B53D1" w:rsidRPr="001A4DA4" w:rsidRDefault="007B53D1" w:rsidP="008669D4">
            <w:r w:rsidRPr="001A4DA4">
              <w:lastRenderedPageBreak/>
              <w:t>Fujitsu</w:t>
            </w:r>
          </w:p>
        </w:tc>
        <w:tc>
          <w:tcPr>
            <w:tcW w:w="7627" w:type="dxa"/>
          </w:tcPr>
          <w:p w14:paraId="0FADDF2C" w14:textId="77777777" w:rsidR="007B53D1" w:rsidRPr="001A4DA4" w:rsidRDefault="007B53D1" w:rsidP="008669D4">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8669D4">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8669D4">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8669D4">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8669D4">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8669D4">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8669D4">
        <w:tc>
          <w:tcPr>
            <w:tcW w:w="1723" w:type="dxa"/>
          </w:tcPr>
          <w:p w14:paraId="604F6269" w14:textId="77777777" w:rsidR="007B53D1" w:rsidRPr="001A4DA4" w:rsidRDefault="007B53D1" w:rsidP="008669D4">
            <w:r w:rsidRPr="001A4DA4">
              <w:lastRenderedPageBreak/>
              <w:t>FUTUREWEI</w:t>
            </w:r>
          </w:p>
        </w:tc>
        <w:tc>
          <w:tcPr>
            <w:tcW w:w="7627" w:type="dxa"/>
          </w:tcPr>
          <w:p w14:paraId="607F4676" w14:textId="77777777" w:rsidR="007B53D1" w:rsidRPr="001A4DA4" w:rsidRDefault="007B53D1" w:rsidP="008669D4">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8669D4">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8669D4">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A8523A">
            <w:pPr>
              <w:pStyle w:val="ListParagraph"/>
              <w:numPr>
                <w:ilvl w:val="0"/>
                <w:numId w:val="43"/>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A8523A">
            <w:pPr>
              <w:pStyle w:val="ListParagraph"/>
              <w:numPr>
                <w:ilvl w:val="0"/>
                <w:numId w:val="43"/>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8669D4">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8669D4">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8669D4">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8669D4">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A8523A">
            <w:pPr>
              <w:pStyle w:val="ListParagraph"/>
              <w:numPr>
                <w:ilvl w:val="0"/>
                <w:numId w:val="42"/>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A8523A">
            <w:pPr>
              <w:pStyle w:val="ListParagraph"/>
              <w:numPr>
                <w:ilvl w:val="0"/>
                <w:numId w:val="42"/>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A8523A">
            <w:pPr>
              <w:pStyle w:val="ListParagraph"/>
              <w:numPr>
                <w:ilvl w:val="0"/>
                <w:numId w:val="42"/>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8669D4">
            <w:pPr>
              <w:rPr>
                <w:rFonts w:asciiTheme="minorHAnsi" w:eastAsia="SimSun" w:hAnsiTheme="minorHAnsi"/>
                <w:lang w:val="en-GB" w:eastAsia="zh-CN"/>
              </w:rPr>
            </w:pPr>
          </w:p>
        </w:tc>
      </w:tr>
      <w:tr w:rsidR="007B53D1" w:rsidRPr="001A4DA4" w14:paraId="126F8ADB" w14:textId="77777777" w:rsidTr="008669D4">
        <w:tc>
          <w:tcPr>
            <w:tcW w:w="1723" w:type="dxa"/>
          </w:tcPr>
          <w:p w14:paraId="57C877EB" w14:textId="77777777" w:rsidR="007B53D1" w:rsidRPr="001A4DA4" w:rsidRDefault="007B53D1" w:rsidP="008669D4">
            <w:r w:rsidRPr="001A4DA4">
              <w:t>NEC</w:t>
            </w:r>
          </w:p>
        </w:tc>
        <w:tc>
          <w:tcPr>
            <w:tcW w:w="7627" w:type="dxa"/>
          </w:tcPr>
          <w:p w14:paraId="40AD5055"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8669D4">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8669D4">
        <w:tc>
          <w:tcPr>
            <w:tcW w:w="1723" w:type="dxa"/>
          </w:tcPr>
          <w:p w14:paraId="5C2EA203" w14:textId="77777777" w:rsidR="007B53D1" w:rsidRPr="001A4DA4" w:rsidRDefault="007B53D1" w:rsidP="008669D4">
            <w:r w:rsidRPr="001A4DA4">
              <w:t>OPPO</w:t>
            </w:r>
          </w:p>
        </w:tc>
        <w:tc>
          <w:tcPr>
            <w:tcW w:w="7627" w:type="dxa"/>
          </w:tcPr>
          <w:p w14:paraId="040A3E9C"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p"/>
                    </m:rPr>
                    <w:rPr>
                      <w:rFonts w:ascii="Cambria Math" w:eastAsia="MS Gothic" w:hAnsi="Cambria Math" w:cs="Times"/>
                      <w:szCs w:val="20"/>
                    </w:rPr>
                    <m:t>d</m:t>
                  </m:r>
                </m:e>
                <m:sub>
                  <m:r>
                    <m:rPr>
                      <m:sty m:val="p"/>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separate"/>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A8523A">
            <w:pPr>
              <w:pStyle w:val="000proposal"/>
              <w:numPr>
                <w:ilvl w:val="0"/>
                <w:numId w:val="44"/>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A8523A">
            <w:pPr>
              <w:pStyle w:val="000proposal"/>
              <w:numPr>
                <w:ilvl w:val="0"/>
                <w:numId w:val="44"/>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A8523A">
            <w:pPr>
              <w:pStyle w:val="000proposal"/>
              <w:numPr>
                <w:ilvl w:val="0"/>
                <w:numId w:val="44"/>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8669D4">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8669D4">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8669D4">
        <w:tc>
          <w:tcPr>
            <w:tcW w:w="1723" w:type="dxa"/>
          </w:tcPr>
          <w:p w14:paraId="458B87E6" w14:textId="77777777" w:rsidR="007B53D1" w:rsidRPr="001A4DA4" w:rsidRDefault="007B53D1" w:rsidP="008669D4">
            <w:r w:rsidRPr="001A4DA4">
              <w:lastRenderedPageBreak/>
              <w:t>Qualcomm Incorporated</w:t>
            </w:r>
          </w:p>
        </w:tc>
        <w:tc>
          <w:tcPr>
            <w:tcW w:w="7627" w:type="dxa"/>
          </w:tcPr>
          <w:p w14:paraId="14E95FB2" w14:textId="77777777" w:rsidR="007B53D1" w:rsidRPr="00DF1570" w:rsidRDefault="007B53D1" w:rsidP="008669D4">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A8523A">
            <w:pPr>
              <w:numPr>
                <w:ilvl w:val="0"/>
                <w:numId w:val="45"/>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A8523A">
            <w:pPr>
              <w:numPr>
                <w:ilvl w:val="0"/>
                <w:numId w:val="45"/>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A8523A">
            <w:pPr>
              <w:numPr>
                <w:ilvl w:val="1"/>
                <w:numId w:val="45"/>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A8523A">
            <w:pPr>
              <w:numPr>
                <w:ilvl w:val="1"/>
                <w:numId w:val="45"/>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Case 2: Overlap with rate matching resources: RateMatchPattern, lte-CRS-ToMatchAround, or LTE-CRS-PatternList-r16, availableRB-SetPerCell-r16</w:t>
            </w:r>
          </w:p>
          <w:p w14:paraId="75B93BFB" w14:textId="77777777" w:rsidR="007B53D1" w:rsidRPr="00DF1570" w:rsidRDefault="007B53D1" w:rsidP="00A8523A">
            <w:pPr>
              <w:numPr>
                <w:ilvl w:val="1"/>
                <w:numId w:val="45"/>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A8523A">
            <w:pPr>
              <w:numPr>
                <w:ilvl w:val="1"/>
                <w:numId w:val="45"/>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A8523A">
            <w:pPr>
              <w:numPr>
                <w:ilvl w:val="1"/>
                <w:numId w:val="45"/>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A8523A">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A8523A">
            <w:pPr>
              <w:numPr>
                <w:ilvl w:val="0"/>
                <w:numId w:val="47"/>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A8523A">
            <w:pPr>
              <w:numPr>
                <w:ilvl w:val="0"/>
                <w:numId w:val="46"/>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asciiTheme="minorHAnsi" w:eastAsia="SimSun" w:hAnsiTheme="minorHAnsi"/>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8669D4">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lastRenderedPageBreak/>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 xml:space="preserve">If there are time-domain overlapping PDCCH repetitions such that a first repetition is in a CORESET with the first determined QCL-TypeD property </w:t>
            </w:r>
            <w:r w:rsidRPr="00DF1570">
              <w:rPr>
                <w:rFonts w:asciiTheme="minorHAnsi" w:eastAsia="Calibri" w:hAnsiTheme="minorHAnsi"/>
              </w:rPr>
              <w:lastRenderedPageBreak/>
              <w:t>(either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8669D4">
        <w:tc>
          <w:tcPr>
            <w:tcW w:w="1723" w:type="dxa"/>
          </w:tcPr>
          <w:p w14:paraId="70AFACFD" w14:textId="77777777" w:rsidR="007B53D1" w:rsidRPr="001A4DA4" w:rsidRDefault="007B53D1" w:rsidP="008669D4">
            <w:r w:rsidRPr="001A4DA4">
              <w:lastRenderedPageBreak/>
              <w:t>CMCC</w:t>
            </w:r>
          </w:p>
        </w:tc>
        <w:tc>
          <w:tcPr>
            <w:tcW w:w="7627" w:type="dxa"/>
          </w:tcPr>
          <w:p w14:paraId="1E8C6763"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8669D4">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8669D4">
        <w:tc>
          <w:tcPr>
            <w:tcW w:w="1723" w:type="dxa"/>
          </w:tcPr>
          <w:p w14:paraId="5E81FC7A" w14:textId="77777777" w:rsidR="007B53D1" w:rsidRPr="001A4DA4" w:rsidRDefault="007B53D1" w:rsidP="008669D4">
            <w:r w:rsidRPr="001A4DA4">
              <w:t>Fraunhofer IIS, Fraunhofer HHI</w:t>
            </w:r>
          </w:p>
        </w:tc>
        <w:tc>
          <w:tcPr>
            <w:tcW w:w="7627" w:type="dxa"/>
          </w:tcPr>
          <w:p w14:paraId="3BBFB73A" w14:textId="77777777" w:rsidR="007B53D1" w:rsidRPr="00091FC7" w:rsidRDefault="007B53D1" w:rsidP="008669D4">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A8523A">
            <w:pPr>
              <w:pStyle w:val="ListParagraph"/>
              <w:numPr>
                <w:ilvl w:val="0"/>
                <w:numId w:val="48"/>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lastRenderedPageBreak/>
              <w:t>Aperiodic or semi-persistent CSI report CPU occupation when the CSI report quantity is not set to ‘none’</w:t>
            </w:r>
          </w:p>
          <w:p w14:paraId="13282CF1" w14:textId="77777777" w:rsidR="007B53D1" w:rsidRPr="00091FC7" w:rsidRDefault="007B53D1" w:rsidP="00A8523A">
            <w:pPr>
              <w:pStyle w:val="ListParagraph"/>
              <w:numPr>
                <w:ilvl w:val="0"/>
                <w:numId w:val="48"/>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8669D4">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8669D4">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8669D4">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8669D4">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8669D4">
        <w:tc>
          <w:tcPr>
            <w:tcW w:w="1723" w:type="dxa"/>
          </w:tcPr>
          <w:p w14:paraId="063F70BE" w14:textId="77777777" w:rsidR="007B53D1" w:rsidRPr="001A4DA4" w:rsidRDefault="007B53D1" w:rsidP="008669D4">
            <w:r w:rsidRPr="001A4DA4">
              <w:lastRenderedPageBreak/>
              <w:t>Apple Inc.</w:t>
            </w:r>
          </w:p>
        </w:tc>
        <w:tc>
          <w:tcPr>
            <w:tcW w:w="7627" w:type="dxa"/>
          </w:tcPr>
          <w:p w14:paraId="4AD4E7AA" w14:textId="77777777" w:rsidR="007B53D1" w:rsidRPr="00284522" w:rsidRDefault="007B53D1" w:rsidP="008669D4">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A8523A">
            <w:pPr>
              <w:pStyle w:val="0Maintext"/>
              <w:numPr>
                <w:ilvl w:val="0"/>
                <w:numId w:val="50"/>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8669D4">
            <w:pPr>
              <w:pStyle w:val="0Maintext"/>
              <w:spacing w:after="120" w:afterAutospacing="0" w:line="240" w:lineRule="auto"/>
              <w:ind w:firstLine="0"/>
              <w:rPr>
                <w:rFonts w:asciiTheme="minorHAnsi" w:hAnsiTheme="minorHAnsi"/>
              </w:rPr>
            </w:pPr>
            <w:r w:rsidRPr="00284522">
              <w:rPr>
                <w:rFonts w:asciiTheme="minorHAnsi" w:hAnsiTheme="minorHAnsi"/>
              </w:rPr>
              <w:lastRenderedPageBreak/>
              <w:t>Proposal 2-7: For PDSCH mapping TypeB, the scheduling restriction should be counted based on Alt1 (The candidate that starts later in time).</w:t>
            </w:r>
          </w:p>
          <w:p w14:paraId="752AE80A" w14:textId="77777777" w:rsidR="007B53D1" w:rsidRPr="00284522" w:rsidRDefault="007B53D1" w:rsidP="008669D4">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A8523A">
            <w:pPr>
              <w:pStyle w:val="0Maintext"/>
              <w:numPr>
                <w:ilvl w:val="0"/>
                <w:numId w:val="51"/>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A8523A">
            <w:pPr>
              <w:pStyle w:val="0Maintext"/>
              <w:numPr>
                <w:ilvl w:val="0"/>
                <w:numId w:val="51"/>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8669D4">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8669D4">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8669D4">
        <w:tc>
          <w:tcPr>
            <w:tcW w:w="1723" w:type="dxa"/>
          </w:tcPr>
          <w:p w14:paraId="30068A9D" w14:textId="77777777" w:rsidR="007B53D1" w:rsidRPr="001A4DA4" w:rsidRDefault="007B53D1" w:rsidP="008669D4">
            <w:r w:rsidRPr="001A4DA4">
              <w:lastRenderedPageBreak/>
              <w:t>LG Electronics</w:t>
            </w:r>
          </w:p>
        </w:tc>
        <w:tc>
          <w:tcPr>
            <w:tcW w:w="7627" w:type="dxa"/>
          </w:tcPr>
          <w:p w14:paraId="0600655B"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A8523A">
            <w:pPr>
              <w:pStyle w:val="ListParagraph"/>
              <w:numPr>
                <w:ilvl w:val="0"/>
                <w:numId w:val="52"/>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A8523A">
            <w:pPr>
              <w:pStyle w:val="ListParagraph"/>
              <w:numPr>
                <w:ilvl w:val="0"/>
                <w:numId w:val="52"/>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A8523A">
            <w:pPr>
              <w:pStyle w:val="ListParagraph"/>
              <w:numPr>
                <w:ilvl w:val="0"/>
                <w:numId w:val="52"/>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8669D4">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8669D4">
        <w:tc>
          <w:tcPr>
            <w:tcW w:w="1723" w:type="dxa"/>
          </w:tcPr>
          <w:p w14:paraId="4872AA01" w14:textId="77777777" w:rsidR="007B53D1" w:rsidRPr="001A4DA4" w:rsidRDefault="007B53D1" w:rsidP="008669D4">
            <w:r w:rsidRPr="001A4DA4">
              <w:lastRenderedPageBreak/>
              <w:t>NTT DOCOMO, INC</w:t>
            </w:r>
          </w:p>
        </w:tc>
        <w:tc>
          <w:tcPr>
            <w:tcW w:w="7627" w:type="dxa"/>
          </w:tcPr>
          <w:p w14:paraId="71F0B72F"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lastRenderedPageBreak/>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8669D4">
        <w:tc>
          <w:tcPr>
            <w:tcW w:w="1723" w:type="dxa"/>
          </w:tcPr>
          <w:p w14:paraId="2783587B" w14:textId="77777777" w:rsidR="007B53D1" w:rsidRPr="001A4DA4" w:rsidRDefault="007B53D1" w:rsidP="008669D4">
            <w:r w:rsidRPr="001A4DA4">
              <w:lastRenderedPageBreak/>
              <w:t>Xiaomi</w:t>
            </w:r>
          </w:p>
        </w:tc>
        <w:tc>
          <w:tcPr>
            <w:tcW w:w="7627" w:type="dxa"/>
          </w:tcPr>
          <w:p w14:paraId="74E63728" w14:textId="77777777" w:rsidR="007B53D1" w:rsidRPr="00ED533A" w:rsidRDefault="007B53D1" w:rsidP="008669D4">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8669D4">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8669D4">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8669D4">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8669D4">
            <w:pPr>
              <w:spacing w:beforeLines="50" w:before="120" w:afterLines="50"/>
              <w:rPr>
                <w:bCs/>
                <w:iCs/>
                <w:lang w:eastAsia="zh-CN"/>
              </w:rPr>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rsidP="008669D4">
            <w:pPr>
              <w:spacing w:beforeLines="50" w:before="120" w:afterLines="50"/>
              <w:rPr>
                <w:bCs/>
                <w:iCs/>
                <w:lang w:eastAsia="zh-CN"/>
              </w:rPr>
            </w:pPr>
            <w:r w:rsidRPr="00ED533A">
              <w:rPr>
                <w:bCs/>
                <w:iCs/>
                <w:lang w:eastAsia="zh-CN"/>
              </w:rPr>
              <w:t>Proposal 6: Suggest to study the spatial setting for the PUCCH resource without PUCCH-SpatialRelationInfo.</w:t>
            </w:r>
          </w:p>
          <w:p w14:paraId="328B676E" w14:textId="77777777" w:rsidR="007B53D1" w:rsidRPr="00ED533A" w:rsidRDefault="007B53D1" w:rsidP="008669D4">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8669D4">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8669D4">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8669D4">
        <w:tc>
          <w:tcPr>
            <w:tcW w:w="1723" w:type="dxa"/>
          </w:tcPr>
          <w:p w14:paraId="5106BF1B" w14:textId="77777777" w:rsidR="007B53D1" w:rsidRPr="001A4DA4" w:rsidRDefault="007B53D1" w:rsidP="008669D4">
            <w:r w:rsidRPr="001A4DA4">
              <w:t>Convida Wireless</w:t>
            </w:r>
          </w:p>
        </w:tc>
        <w:tc>
          <w:tcPr>
            <w:tcW w:w="7627" w:type="dxa"/>
          </w:tcPr>
          <w:p w14:paraId="0ADE51B8" w14:textId="77777777" w:rsidR="007B53D1" w:rsidRPr="00A82A25" w:rsidRDefault="007B53D1" w:rsidP="008669D4">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8669D4">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8669D4">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8669D4">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8669D4">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8669D4">
        <w:tc>
          <w:tcPr>
            <w:tcW w:w="1723" w:type="dxa"/>
          </w:tcPr>
          <w:p w14:paraId="099BD326" w14:textId="77777777" w:rsidR="007B53D1" w:rsidRPr="001A4DA4" w:rsidRDefault="007B53D1" w:rsidP="008669D4">
            <w:r w:rsidRPr="001A4DA4">
              <w:t>Nokia, Nokia Shanghai Bell</w:t>
            </w:r>
          </w:p>
        </w:tc>
        <w:tc>
          <w:tcPr>
            <w:tcW w:w="7627" w:type="dxa"/>
          </w:tcPr>
          <w:p w14:paraId="3A0018B8" w14:textId="77777777" w:rsidR="007B53D1" w:rsidRPr="00C93E6B" w:rsidRDefault="007B53D1" w:rsidP="008669D4">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8669D4">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8669D4">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8669D4">
            <w:pPr>
              <w:jc w:val="both"/>
              <w:rPr>
                <w:rFonts w:asciiTheme="minorHAnsi" w:hAnsiTheme="minorHAnsi"/>
                <w:bCs/>
              </w:rPr>
            </w:pPr>
          </w:p>
          <w:p w14:paraId="389AF4E2" w14:textId="77777777" w:rsidR="007B53D1" w:rsidRPr="00C93E6B" w:rsidRDefault="007B53D1" w:rsidP="008669D4">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A8523A">
            <w:pPr>
              <w:numPr>
                <w:ilvl w:val="0"/>
                <w:numId w:val="53"/>
              </w:numPr>
              <w:jc w:val="both"/>
              <w:rPr>
                <w:rFonts w:asciiTheme="minorHAnsi" w:hAnsiTheme="minorHAnsi" w:cstheme="majorBidi"/>
                <w:bCs/>
              </w:rPr>
            </w:pPr>
            <w:r w:rsidRPr="00C93E6B">
              <w:rPr>
                <w:rFonts w:asciiTheme="minorHAnsi" w:hAnsiTheme="minorHAnsi" w:cstheme="majorBidi"/>
                <w:bCs/>
              </w:rPr>
              <w:lastRenderedPageBreak/>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A8523A">
            <w:pPr>
              <w:numPr>
                <w:ilvl w:val="1"/>
                <w:numId w:val="53"/>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8669D4">
            <w:pPr>
              <w:rPr>
                <w:rFonts w:asciiTheme="minorHAnsi" w:hAnsiTheme="minorHAnsi" w:cstheme="majorBidi"/>
                <w:bCs/>
                <w:lang w:eastAsia="x-none"/>
              </w:rPr>
            </w:pPr>
          </w:p>
          <w:p w14:paraId="48F5EEE2" w14:textId="77777777" w:rsidR="007B53D1" w:rsidRPr="00C93E6B" w:rsidRDefault="007B53D1" w:rsidP="008669D4">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A8523A">
            <w:pPr>
              <w:pStyle w:val="ListParagraph"/>
              <w:numPr>
                <w:ilvl w:val="0"/>
                <w:numId w:val="56"/>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A8523A">
            <w:pPr>
              <w:pStyle w:val="ListParagraph"/>
              <w:numPr>
                <w:ilvl w:val="0"/>
                <w:numId w:val="56"/>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8669D4">
            <w:pPr>
              <w:jc w:val="both"/>
              <w:rPr>
                <w:rFonts w:asciiTheme="minorHAnsi" w:hAnsiTheme="minorHAnsi" w:cstheme="majorBidi"/>
                <w:bCs/>
              </w:rPr>
            </w:pPr>
          </w:p>
          <w:p w14:paraId="7FB2B09A" w14:textId="77777777" w:rsidR="007B53D1" w:rsidRPr="00C93E6B" w:rsidRDefault="007B53D1" w:rsidP="008669D4">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A8523A">
            <w:pPr>
              <w:pStyle w:val="ListParagraph"/>
              <w:numPr>
                <w:ilvl w:val="0"/>
                <w:numId w:val="57"/>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A8523A">
            <w:pPr>
              <w:numPr>
                <w:ilvl w:val="1"/>
                <w:numId w:val="54"/>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8669D4">
            <w:pPr>
              <w:overflowPunct w:val="0"/>
              <w:jc w:val="both"/>
              <w:rPr>
                <w:rFonts w:asciiTheme="minorHAnsi" w:hAnsiTheme="minorHAnsi"/>
                <w:bCs/>
                <w:iCs/>
              </w:rPr>
            </w:pPr>
          </w:p>
          <w:p w14:paraId="2EFE0C4D" w14:textId="77777777" w:rsidR="007B53D1" w:rsidRPr="00C93E6B" w:rsidRDefault="007B53D1" w:rsidP="008669D4">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A8523A">
            <w:pPr>
              <w:numPr>
                <w:ilvl w:val="0"/>
                <w:numId w:val="55"/>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A8523A">
            <w:pPr>
              <w:numPr>
                <w:ilvl w:val="0"/>
                <w:numId w:val="55"/>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A8523A">
            <w:pPr>
              <w:numPr>
                <w:ilvl w:val="1"/>
                <w:numId w:val="55"/>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A8523A">
            <w:pPr>
              <w:numPr>
                <w:ilvl w:val="1"/>
                <w:numId w:val="55"/>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A8523A">
            <w:pPr>
              <w:numPr>
                <w:ilvl w:val="1"/>
                <w:numId w:val="55"/>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A8523A">
            <w:pPr>
              <w:numPr>
                <w:ilvl w:val="1"/>
                <w:numId w:val="55"/>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8669D4">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8669D4">
        <w:tc>
          <w:tcPr>
            <w:tcW w:w="1723" w:type="dxa"/>
          </w:tcPr>
          <w:p w14:paraId="551742B7" w14:textId="77777777" w:rsidR="007B53D1" w:rsidRPr="001A4DA4" w:rsidRDefault="007B53D1" w:rsidP="008669D4">
            <w:r w:rsidRPr="001A4DA4">
              <w:lastRenderedPageBreak/>
              <w:t>TCL communication</w:t>
            </w:r>
          </w:p>
        </w:tc>
        <w:tc>
          <w:tcPr>
            <w:tcW w:w="7627" w:type="dxa"/>
          </w:tcPr>
          <w:p w14:paraId="78674C01" w14:textId="77777777" w:rsidR="007B53D1" w:rsidRPr="00A113CF" w:rsidRDefault="007B53D1" w:rsidP="008669D4">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8669D4">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8669D4">
        <w:tc>
          <w:tcPr>
            <w:tcW w:w="1723" w:type="dxa"/>
          </w:tcPr>
          <w:p w14:paraId="388E2C93" w14:textId="77777777" w:rsidR="007B53D1" w:rsidRPr="001A4DA4" w:rsidRDefault="007B53D1" w:rsidP="008669D4">
            <w:r w:rsidRPr="001A4DA4">
              <w:t>Ericsson</w:t>
            </w:r>
          </w:p>
        </w:tc>
        <w:tc>
          <w:tcPr>
            <w:tcW w:w="7627" w:type="dxa"/>
          </w:tcPr>
          <w:p w14:paraId="4150E0FD"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26" w:history="1">
              <w:r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Pr="00705166">
                <w:rPr>
                  <w:rFonts w:asciiTheme="minorHAnsi" w:eastAsiaTheme="minorEastAsia" w:hAnsiTheme="minorHAnsi" w:cstheme="minorBidi"/>
                  <w:b w:val="0"/>
                  <w:bCs/>
                  <w:noProof/>
                </w:rPr>
                <w:tab/>
              </w:r>
              <w:r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27" w:history="1">
              <w:r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Pr="00705166">
                <w:rPr>
                  <w:rFonts w:asciiTheme="minorHAnsi" w:eastAsiaTheme="minorEastAsia" w:hAnsiTheme="minorHAnsi" w:cstheme="minorBidi"/>
                  <w:b w:val="0"/>
                  <w:bCs/>
                  <w:noProof/>
                </w:rPr>
                <w:tab/>
              </w:r>
              <w:r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28" w:history="1">
              <w:r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Pr="00705166">
                <w:rPr>
                  <w:rFonts w:asciiTheme="minorHAnsi" w:eastAsiaTheme="minorEastAsia" w:hAnsiTheme="minorHAnsi" w:cstheme="minorBidi"/>
                  <w:b w:val="0"/>
                  <w:bCs/>
                  <w:noProof/>
                </w:rPr>
                <w:tab/>
              </w:r>
              <w:r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29" w:history="1">
              <w:r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Pr="00705166">
                <w:rPr>
                  <w:rFonts w:asciiTheme="minorHAnsi" w:eastAsiaTheme="minorEastAsia" w:hAnsiTheme="minorHAnsi" w:cstheme="minorBidi"/>
                  <w:b w:val="0"/>
                  <w:bCs/>
                  <w:noProof/>
                </w:rPr>
                <w:tab/>
              </w:r>
              <w:r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30" w:history="1">
              <w:r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Pr="00705166">
                <w:rPr>
                  <w:rFonts w:asciiTheme="minorHAnsi" w:eastAsiaTheme="minorEastAsia" w:hAnsiTheme="minorHAnsi" w:cstheme="minorBidi"/>
                  <w:b w:val="0"/>
                  <w:bCs/>
                  <w:noProof/>
                </w:rPr>
                <w:tab/>
              </w:r>
              <w:r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31" w:history="1">
              <w:r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Pr="00705166">
                <w:rPr>
                  <w:rFonts w:asciiTheme="minorHAnsi" w:eastAsiaTheme="minorEastAsia" w:hAnsiTheme="minorHAnsi" w:cstheme="minorBidi"/>
                  <w:b w:val="0"/>
                  <w:bCs/>
                  <w:noProof/>
                </w:rPr>
                <w:tab/>
              </w:r>
              <w:r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32" w:history="1">
              <w:r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Pr="00705166">
                <w:rPr>
                  <w:rFonts w:asciiTheme="minorHAnsi" w:eastAsiaTheme="minorEastAsia" w:hAnsiTheme="minorHAnsi" w:cstheme="minorBidi"/>
                  <w:b w:val="0"/>
                  <w:bCs/>
                  <w:noProof/>
                </w:rPr>
                <w:tab/>
              </w:r>
              <w:r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33" w:history="1">
              <w:r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Pr="00705166">
                <w:rPr>
                  <w:rFonts w:asciiTheme="minorHAnsi" w:eastAsiaTheme="minorEastAsia" w:hAnsiTheme="minorHAnsi" w:cstheme="minorBidi"/>
                  <w:b w:val="0"/>
                  <w:bCs/>
                  <w:noProof/>
                </w:rPr>
                <w:tab/>
              </w:r>
              <w:r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34" w:history="1">
              <w:r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Pr="00705166">
                <w:rPr>
                  <w:rFonts w:asciiTheme="minorHAnsi" w:eastAsiaTheme="minorEastAsia" w:hAnsiTheme="minorHAnsi" w:cstheme="minorBidi"/>
                  <w:b w:val="0"/>
                  <w:bCs/>
                  <w:noProof/>
                </w:rPr>
                <w:tab/>
              </w:r>
              <w:r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35" w:history="1">
              <w:r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Pr="00705166">
                <w:rPr>
                  <w:rFonts w:asciiTheme="minorHAnsi" w:eastAsiaTheme="minorEastAsia" w:hAnsiTheme="minorHAnsi" w:cstheme="minorBidi"/>
                  <w:b w:val="0"/>
                  <w:bCs/>
                  <w:noProof/>
                </w:rPr>
                <w:tab/>
              </w:r>
              <w:r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36" w:history="1">
              <w:r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Pr="00705166">
                <w:rPr>
                  <w:rFonts w:asciiTheme="minorHAnsi" w:eastAsiaTheme="minorEastAsia" w:hAnsiTheme="minorHAnsi" w:cstheme="minorBidi"/>
                  <w:b w:val="0"/>
                  <w:bCs/>
                  <w:noProof/>
                </w:rPr>
                <w:tab/>
              </w:r>
              <w:r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37" w:history="1">
              <w:r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Pr="00705166">
                <w:rPr>
                  <w:rFonts w:asciiTheme="minorHAnsi" w:eastAsiaTheme="minorEastAsia" w:hAnsiTheme="minorHAnsi" w:cstheme="minorBidi"/>
                  <w:b w:val="0"/>
                  <w:bCs/>
                  <w:noProof/>
                </w:rPr>
                <w:tab/>
              </w:r>
              <w:r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38" w:history="1">
              <w:r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Pr="00705166">
                <w:rPr>
                  <w:rFonts w:asciiTheme="minorHAnsi" w:eastAsiaTheme="minorEastAsia" w:hAnsiTheme="minorHAnsi" w:cstheme="minorBidi"/>
                  <w:b w:val="0"/>
                  <w:bCs/>
                  <w:noProof/>
                </w:rPr>
                <w:tab/>
              </w:r>
              <w:r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39" w:history="1">
              <w:r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Pr="00705166">
                <w:rPr>
                  <w:rFonts w:asciiTheme="minorHAnsi" w:eastAsiaTheme="minorEastAsia" w:hAnsiTheme="minorHAnsi" w:cstheme="minorBidi"/>
                  <w:b w:val="0"/>
                  <w:bCs/>
                  <w:noProof/>
                </w:rPr>
                <w:tab/>
              </w:r>
              <w:r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40" w:history="1">
              <w:r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Pr="00705166">
                <w:rPr>
                  <w:rFonts w:asciiTheme="minorHAnsi" w:eastAsiaTheme="minorEastAsia" w:hAnsiTheme="minorHAnsi" w:cstheme="minorBidi"/>
                  <w:b w:val="0"/>
                  <w:bCs/>
                  <w:noProof/>
                </w:rPr>
                <w:tab/>
              </w:r>
              <w:r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7B53D1" w:rsidP="008669D4">
            <w:pPr>
              <w:pStyle w:val="TableofFigures"/>
              <w:tabs>
                <w:tab w:val="right" w:leader="dot" w:pos="9629"/>
              </w:tabs>
              <w:rPr>
                <w:rFonts w:asciiTheme="minorHAnsi" w:eastAsiaTheme="minorEastAsia" w:hAnsiTheme="minorHAnsi" w:cstheme="minorBidi"/>
                <w:b w:val="0"/>
                <w:bCs/>
                <w:noProof/>
              </w:rPr>
            </w:pPr>
            <w:hyperlink w:anchor="_Toc79186641" w:history="1">
              <w:r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Pr="00705166">
                <w:rPr>
                  <w:rFonts w:asciiTheme="minorHAnsi" w:eastAsiaTheme="minorEastAsia" w:hAnsiTheme="minorHAnsi" w:cstheme="minorBidi"/>
                  <w:b w:val="0"/>
                  <w:bCs/>
                  <w:noProof/>
                </w:rPr>
                <w:tab/>
              </w:r>
              <w:r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7B53D1" w:rsidP="008669D4">
            <w:pPr>
              <w:rPr>
                <w:rFonts w:eastAsia="SimSun"/>
                <w:bCs/>
                <w:iCs/>
                <w:lang w:eastAsia="zh-CN"/>
              </w:rPr>
            </w:pPr>
            <w:hyperlink w:anchor="_Toc79186642" w:history="1">
              <w:r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Pr="00705166">
                <w:rPr>
                  <w:rFonts w:asciiTheme="minorHAnsi" w:eastAsiaTheme="minorEastAsia" w:hAnsiTheme="minorHAnsi" w:cstheme="minorBidi"/>
                  <w:bCs/>
                  <w:noProof/>
                </w:rPr>
                <w:tab/>
              </w:r>
              <w:r w:rsidRPr="00705166">
                <w:rPr>
                  <w:rStyle w:val="Hyperlink"/>
                  <w:rFonts w:asciiTheme="minorHAnsi" w:hAnsiTheme="minorHAnsi"/>
                  <w:bCs/>
                  <w:noProof/>
                  <w:color w:val="auto"/>
                  <w:u w:val="none"/>
                  <w:lang w:eastAsia="ja-JP"/>
                </w:rPr>
                <w:t xml:space="preserve">DCI Format 2-2/2-3 are also supported by </w:t>
              </w:r>
              <w:r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8669D4">
        <w:tc>
          <w:tcPr>
            <w:tcW w:w="1723" w:type="dxa"/>
          </w:tcPr>
          <w:p w14:paraId="068AE9EA" w14:textId="77777777" w:rsidR="007B53D1" w:rsidRPr="001A4DA4" w:rsidRDefault="007B53D1" w:rsidP="008669D4">
            <w:r w:rsidRPr="001A4DA4">
              <w:lastRenderedPageBreak/>
              <w:t>InterDigital, Inc.</w:t>
            </w:r>
          </w:p>
        </w:tc>
        <w:tc>
          <w:tcPr>
            <w:tcW w:w="7627" w:type="dxa"/>
          </w:tcPr>
          <w:p w14:paraId="1A3C7540"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A8523A">
            <w:pPr>
              <w:pStyle w:val="ListParagraph"/>
              <w:numPr>
                <w:ilvl w:val="0"/>
                <w:numId w:val="59"/>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A8523A">
            <w:pPr>
              <w:pStyle w:val="ListParagraph"/>
              <w:numPr>
                <w:ilvl w:val="0"/>
                <w:numId w:val="59"/>
              </w:numPr>
              <w:spacing w:after="120"/>
              <w:ind w:firstLineChars="0"/>
              <w:rPr>
                <w:rFonts w:asciiTheme="minorHAnsi" w:hAnsiTheme="minorHAnsi"/>
                <w:bCs/>
                <w:iCs/>
                <w:sz w:val="20"/>
                <w:szCs w:val="20"/>
              </w:rPr>
            </w:pPr>
            <w:r w:rsidRPr="00B20C2B">
              <w:rPr>
                <w:rFonts w:asciiTheme="minorHAnsi" w:hAnsiTheme="minorHAnsi" w:cs="Times"/>
                <w:bCs/>
                <w:iCs/>
                <w:sz w:val="20"/>
                <w:szCs w:val="20"/>
              </w:rPr>
              <w:lastRenderedPageBreak/>
              <w:t xml:space="preserve">Soft-combining capability should be indicated explicitly, </w:t>
            </w:r>
          </w:p>
          <w:p w14:paraId="52C55ADB" w14:textId="77777777" w:rsidR="007B53D1" w:rsidRPr="00B20C2B" w:rsidRDefault="007B53D1" w:rsidP="008669D4">
            <w:pPr>
              <w:contextualSpacing/>
              <w:jc w:val="both"/>
              <w:rPr>
                <w:rFonts w:asciiTheme="minorHAnsi" w:hAnsiTheme="minorHAnsi" w:cs="Times"/>
                <w:bCs/>
                <w:iCs/>
              </w:rPr>
            </w:pPr>
          </w:p>
          <w:p w14:paraId="783B65DD"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8669D4">
            <w:pPr>
              <w:contextualSpacing/>
              <w:jc w:val="both"/>
              <w:rPr>
                <w:rFonts w:asciiTheme="minorHAnsi" w:hAnsiTheme="minorHAnsi" w:cs="Times"/>
                <w:bCs/>
                <w:iCs/>
              </w:rPr>
            </w:pPr>
          </w:p>
          <w:p w14:paraId="6A93EDAD"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8669D4">
            <w:pPr>
              <w:contextualSpacing/>
              <w:jc w:val="both"/>
              <w:rPr>
                <w:rFonts w:asciiTheme="minorHAnsi" w:hAnsiTheme="minorHAnsi" w:cs="Times"/>
                <w:bCs/>
                <w:iCs/>
              </w:rPr>
            </w:pPr>
          </w:p>
          <w:p w14:paraId="7665138E"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8669D4">
            <w:pPr>
              <w:contextualSpacing/>
              <w:jc w:val="both"/>
              <w:rPr>
                <w:rFonts w:asciiTheme="minorHAnsi" w:hAnsiTheme="minorHAnsi" w:cs="Times"/>
                <w:bCs/>
                <w:iCs/>
              </w:rPr>
            </w:pPr>
          </w:p>
          <w:p w14:paraId="4E49B007" w14:textId="77777777" w:rsidR="007B53D1" w:rsidRPr="00B20C2B" w:rsidRDefault="007B53D1" w:rsidP="008669D4">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8669D4">
        <w:tc>
          <w:tcPr>
            <w:tcW w:w="1723" w:type="dxa"/>
          </w:tcPr>
          <w:p w14:paraId="30BAC0E2" w14:textId="77777777" w:rsidR="007B53D1" w:rsidRPr="001A4DA4" w:rsidRDefault="007B53D1" w:rsidP="008669D4">
            <w:r w:rsidRPr="001A4DA4">
              <w:lastRenderedPageBreak/>
              <w:t>MediaTek Inc.</w:t>
            </w:r>
          </w:p>
        </w:tc>
        <w:tc>
          <w:tcPr>
            <w:tcW w:w="7627" w:type="dxa"/>
          </w:tcPr>
          <w:p w14:paraId="07866E34" w14:textId="77777777" w:rsidR="007B53D1" w:rsidRPr="00DA289D" w:rsidRDefault="007B53D1" w:rsidP="008669D4">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8669D4">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8669D4">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8669D4">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A8523A">
            <w:pPr>
              <w:pStyle w:val="ListParagraph"/>
              <w:numPr>
                <w:ilvl w:val="0"/>
                <w:numId w:val="60"/>
              </w:numPr>
              <w:spacing w:after="120"/>
              <w:ind w:firstLineChars="0"/>
              <w:jc w:val="both"/>
              <w:rPr>
                <w:rFonts w:asciiTheme="minorHAnsi" w:hAnsiTheme="minorHAnsi"/>
                <w:bCs/>
                <w:sz w:val="20"/>
                <w:szCs w:val="20"/>
              </w:rPr>
            </w:pPr>
            <w:r w:rsidRPr="00DA289D">
              <w:rPr>
                <w:rFonts w:asciiTheme="minorHAnsi" w:hAnsiTheme="minorHAnsi"/>
                <w:bCs/>
                <w:sz w:val="20"/>
                <w:szCs w:val="20"/>
              </w:rPr>
              <w:t xml:space="preserve">For the purpose of the earliest time that the PDSCH can be scheduled as well as for the purpose of the reference symbol for SLIV (when UE is configured with ReferenceofSLIV-ForDCIFormat1_2, and when receiving the PDSCH scheduled by </w:t>
            </w:r>
            <w:r w:rsidRPr="00DA289D">
              <w:rPr>
                <w:rFonts w:asciiTheme="minorHAnsi" w:hAnsiTheme="minorHAnsi"/>
                <w:bCs/>
                <w:sz w:val="20"/>
                <w:szCs w:val="20"/>
              </w:rPr>
              <w:lastRenderedPageBreak/>
              <w:t>DCI format 1_2 with CRC scrambled by C-RNTI, MCS-C-RNTI, CS-RNTI with K0=0), the candidate that starts later in time is used as a reference candidate</w:t>
            </w:r>
          </w:p>
          <w:p w14:paraId="44D68B25" w14:textId="77777777" w:rsidR="007B53D1" w:rsidRPr="00DA289D" w:rsidRDefault="007B53D1" w:rsidP="008669D4">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A8523A">
            <w:pPr>
              <w:pStyle w:val="ListParagraph"/>
              <w:numPr>
                <w:ilvl w:val="0"/>
                <w:numId w:val="60"/>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8669D4">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8669D4">
        <w:tc>
          <w:tcPr>
            <w:tcW w:w="1723" w:type="dxa"/>
          </w:tcPr>
          <w:p w14:paraId="149AAAC7" w14:textId="77777777" w:rsidR="007B53D1" w:rsidRPr="001A4DA4" w:rsidRDefault="007B53D1" w:rsidP="008669D4">
            <w:r w:rsidRPr="001A4DA4">
              <w:lastRenderedPageBreak/>
              <w:t>Intel Corporation</w:t>
            </w:r>
          </w:p>
        </w:tc>
        <w:tc>
          <w:tcPr>
            <w:tcW w:w="7627" w:type="dxa"/>
          </w:tcPr>
          <w:p w14:paraId="0C965C27" w14:textId="77777777" w:rsidR="007B53D1" w:rsidRPr="00D539BB" w:rsidRDefault="007B53D1" w:rsidP="008669D4">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8669D4">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8669D4">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8669D4">
            <w:r w:rsidRPr="00D539BB">
              <w:t>Proposal-4: There is no need to add restrictions to disallow single TRP PDCCH repetitions</w:t>
            </w:r>
          </w:p>
          <w:p w14:paraId="3BECDDC5" w14:textId="77777777" w:rsidR="007B53D1" w:rsidRPr="00D539BB" w:rsidRDefault="007B53D1" w:rsidP="008669D4">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8669D4">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8669D4">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8669D4">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8669D4">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8669D4">
        <w:tc>
          <w:tcPr>
            <w:tcW w:w="1723" w:type="dxa"/>
          </w:tcPr>
          <w:p w14:paraId="0DFCF83C" w14:textId="77777777" w:rsidR="007B53D1" w:rsidRPr="001A4DA4" w:rsidRDefault="007B53D1" w:rsidP="008669D4">
            <w:r w:rsidRPr="001A4DA4">
              <w:t>ASUSTeK</w:t>
            </w:r>
          </w:p>
        </w:tc>
        <w:tc>
          <w:tcPr>
            <w:tcW w:w="7627" w:type="dxa"/>
          </w:tcPr>
          <w:p w14:paraId="3CCBCDEB" w14:textId="77777777" w:rsidR="007B53D1" w:rsidRPr="00842A7A" w:rsidRDefault="007B53D1" w:rsidP="008669D4">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wrt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8669D4">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8669D4">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8669D4">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8669D4">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A8523A">
            <w:pPr>
              <w:pStyle w:val="ListParagraph"/>
              <w:numPr>
                <w:ilvl w:val="2"/>
                <w:numId w:val="58"/>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lastRenderedPageBreak/>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A8523A">
            <w:pPr>
              <w:pStyle w:val="ListParagraph"/>
              <w:numPr>
                <w:ilvl w:val="3"/>
                <w:numId w:val="58"/>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A8523A">
            <w:pPr>
              <w:pStyle w:val="ListParagraph"/>
              <w:numPr>
                <w:ilvl w:val="3"/>
                <w:numId w:val="58"/>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8669D4">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A8523A">
            <w:pPr>
              <w:pStyle w:val="ListParagraph"/>
              <w:numPr>
                <w:ilvl w:val="2"/>
                <w:numId w:val="58"/>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bi"/>
              </m:rPr>
              <w:rPr>
                <w:rFonts w:ascii="Cambria Math" w:eastAsia="MS Gothic" w:hAnsi="Cambria Math" w:cs="Times"/>
                <w:sz w:val="24"/>
              </w:rPr>
              <m:t>d</m:t>
            </m:r>
          </m:e>
          <m:sub>
            <m:r>
              <m:rPr>
                <m:sty m:val="bi"/>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separate"/>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A8523A">
      <w:pPr>
        <w:numPr>
          <w:ilvl w:val="0"/>
          <w:numId w:val="61"/>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A8523A">
      <w:pPr>
        <w:numPr>
          <w:ilvl w:val="0"/>
          <w:numId w:val="61"/>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A8523A">
      <w:pPr>
        <w:numPr>
          <w:ilvl w:val="0"/>
          <w:numId w:val="62"/>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A8523A">
      <w:pPr>
        <w:numPr>
          <w:ilvl w:val="0"/>
          <w:numId w:val="49"/>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A8523A">
      <w:pPr>
        <w:numPr>
          <w:ilvl w:val="0"/>
          <w:numId w:val="49"/>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A8523A">
      <w:pPr>
        <w:numPr>
          <w:ilvl w:val="0"/>
          <w:numId w:val="49"/>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A8523A">
      <w:pPr>
        <w:numPr>
          <w:ilvl w:val="1"/>
          <w:numId w:val="49"/>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A8523A">
      <w:pPr>
        <w:numPr>
          <w:ilvl w:val="1"/>
          <w:numId w:val="49"/>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A8523A">
      <w:pPr>
        <w:numPr>
          <w:ilvl w:val="1"/>
          <w:numId w:val="49"/>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A8523A">
      <w:pPr>
        <w:numPr>
          <w:ilvl w:val="1"/>
          <w:numId w:val="49"/>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A8523A">
      <w:pPr>
        <w:numPr>
          <w:ilvl w:val="1"/>
          <w:numId w:val="49"/>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A8523A">
      <w:pPr>
        <w:numPr>
          <w:ilvl w:val="1"/>
          <w:numId w:val="49"/>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A8523A">
      <w:pPr>
        <w:numPr>
          <w:ilvl w:val="1"/>
          <w:numId w:val="49"/>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A8523A">
      <w:pPr>
        <w:numPr>
          <w:ilvl w:val="0"/>
          <w:numId w:val="49"/>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3" w:name="_Hlk61556465"/>
      <w:r w:rsidRPr="00A419F0">
        <w:rPr>
          <w:rFonts w:ascii="Times New Roman" w:eastAsia="Times New Roman" w:hAnsi="Times New Roman" w:cs="Times"/>
          <w:lang w:eastAsia="x-none"/>
        </w:rPr>
        <w:t>Which one of the linked PDCCH candidates is used</w:t>
      </w:r>
      <w:bookmarkEnd w:id="3"/>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4"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AF1FA9">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5"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5"/>
          </w:p>
        </w:tc>
      </w:tr>
      <w:tr w:rsidR="00A369AD" w:rsidRPr="00A369AD" w14:paraId="2A77717D"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4"/>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AF1FA9">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AF1FA9">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AF1FA9">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23DB4"/>
    <w:multiLevelType w:val="hybridMultilevel"/>
    <w:tmpl w:val="B5A05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6"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0"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3"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FA58D9"/>
    <w:multiLevelType w:val="hybridMultilevel"/>
    <w:tmpl w:val="6A3AA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2"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4715866"/>
    <w:multiLevelType w:val="hybridMultilevel"/>
    <w:tmpl w:val="550AD2B4"/>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4"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24"/>
  </w:num>
  <w:num w:numId="4">
    <w:abstractNumId w:val="3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57"/>
  </w:num>
  <w:num w:numId="8">
    <w:abstractNumId w:val="15"/>
  </w:num>
  <w:num w:numId="9">
    <w:abstractNumId w:val="35"/>
  </w:num>
  <w:num w:numId="10">
    <w:abstractNumId w:val="14"/>
  </w:num>
  <w:num w:numId="11">
    <w:abstractNumId w:val="26"/>
  </w:num>
  <w:num w:numId="12">
    <w:abstractNumId w:val="43"/>
  </w:num>
  <w:num w:numId="13">
    <w:abstractNumId w:val="55"/>
  </w:num>
  <w:num w:numId="14">
    <w:abstractNumId w:val="4"/>
  </w:num>
  <w:num w:numId="15">
    <w:abstractNumId w:val="12"/>
  </w:num>
  <w:num w:numId="16">
    <w:abstractNumId w:val="33"/>
  </w:num>
  <w:num w:numId="17">
    <w:abstractNumId w:val="10"/>
  </w:num>
  <w:num w:numId="18">
    <w:abstractNumId w:val="38"/>
  </w:num>
  <w:num w:numId="19">
    <w:abstractNumId w:val="25"/>
  </w:num>
  <w:num w:numId="20">
    <w:abstractNumId w:val="7"/>
  </w:num>
  <w:num w:numId="21">
    <w:abstractNumId w:val="63"/>
  </w:num>
  <w:num w:numId="22">
    <w:abstractNumId w:val="9"/>
    <w:lvlOverride w:ilvl="0">
      <w:startOverride w:val="1"/>
    </w:lvlOverride>
  </w:num>
  <w:num w:numId="23">
    <w:abstractNumId w:val="3"/>
  </w:num>
  <w:num w:numId="24">
    <w:abstractNumId w:val="29"/>
  </w:num>
  <w:num w:numId="25">
    <w:abstractNumId w:val="23"/>
  </w:num>
  <w:num w:numId="26">
    <w:abstractNumId w:val="59"/>
  </w:num>
  <w:num w:numId="27">
    <w:abstractNumId w:val="6"/>
  </w:num>
  <w:num w:numId="28">
    <w:abstractNumId w:val="51"/>
  </w:num>
  <w:num w:numId="29">
    <w:abstractNumId w:val="10"/>
  </w:num>
  <w:num w:numId="30">
    <w:abstractNumId w:val="21"/>
  </w:num>
  <w:num w:numId="31">
    <w:abstractNumId w:val="56"/>
  </w:num>
  <w:num w:numId="32">
    <w:abstractNumId w:val="54"/>
  </w:num>
  <w:num w:numId="33">
    <w:abstractNumId w:val="50"/>
  </w:num>
  <w:num w:numId="34">
    <w:abstractNumId w:val="34"/>
  </w:num>
  <w:num w:numId="35">
    <w:abstractNumId w:val="19"/>
  </w:num>
  <w:num w:numId="36">
    <w:abstractNumId w:val="58"/>
  </w:num>
  <w:num w:numId="37">
    <w:abstractNumId w:val="42"/>
  </w:num>
  <w:num w:numId="38">
    <w:abstractNumId w:val="13"/>
  </w:num>
  <w:num w:numId="39">
    <w:abstractNumId w:val="16"/>
  </w:num>
  <w:num w:numId="40">
    <w:abstractNumId w:val="41"/>
  </w:num>
  <w:num w:numId="41">
    <w:abstractNumId w:val="17"/>
  </w:num>
  <w:num w:numId="42">
    <w:abstractNumId w:val="39"/>
  </w:num>
  <w:num w:numId="43">
    <w:abstractNumId w:val="61"/>
  </w:num>
  <w:num w:numId="44">
    <w:abstractNumId w:val="8"/>
  </w:num>
  <w:num w:numId="45">
    <w:abstractNumId w:val="46"/>
  </w:num>
  <w:num w:numId="46">
    <w:abstractNumId w:val="64"/>
  </w:num>
  <w:num w:numId="47">
    <w:abstractNumId w:val="2"/>
  </w:num>
  <w:num w:numId="48">
    <w:abstractNumId w:val="27"/>
  </w:num>
  <w:num w:numId="49">
    <w:abstractNumId w:val="20"/>
  </w:num>
  <w:num w:numId="50">
    <w:abstractNumId w:val="44"/>
  </w:num>
  <w:num w:numId="51">
    <w:abstractNumId w:val="49"/>
  </w:num>
  <w:num w:numId="52">
    <w:abstractNumId w:val="32"/>
  </w:num>
  <w:num w:numId="53">
    <w:abstractNumId w:val="22"/>
  </w:num>
  <w:num w:numId="54">
    <w:abstractNumId w:val="47"/>
  </w:num>
  <w:num w:numId="55">
    <w:abstractNumId w:val="36"/>
  </w:num>
  <w:num w:numId="56">
    <w:abstractNumId w:val="45"/>
  </w:num>
  <w:num w:numId="57">
    <w:abstractNumId w:val="53"/>
  </w:num>
  <w:num w:numId="58">
    <w:abstractNumId w:val="40"/>
  </w:num>
  <w:num w:numId="59">
    <w:abstractNumId w:val="11"/>
  </w:num>
  <w:num w:numId="60">
    <w:abstractNumId w:val="52"/>
  </w:num>
  <w:num w:numId="61">
    <w:abstractNumId w:val="17"/>
    <w:lvlOverride w:ilvl="0"/>
    <w:lvlOverride w:ilvl="1"/>
    <w:lvlOverride w:ilvl="2"/>
    <w:lvlOverride w:ilvl="3"/>
    <w:lvlOverride w:ilvl="4"/>
    <w:lvlOverride w:ilvl="5"/>
    <w:lvlOverride w:ilvl="6"/>
    <w:lvlOverride w:ilvl="7"/>
    <w:lvlOverride w:ilvl="8"/>
  </w:num>
  <w:num w:numId="62">
    <w:abstractNumId w:val="50"/>
    <w:lvlOverride w:ilvl="0"/>
    <w:lvlOverride w:ilvl="1"/>
    <w:lvlOverride w:ilvl="2"/>
    <w:lvlOverride w:ilvl="3"/>
    <w:lvlOverride w:ilvl="4"/>
    <w:lvlOverride w:ilvl="5"/>
    <w:lvlOverride w:ilvl="6"/>
    <w:lvlOverride w:ilvl="7"/>
    <w:lvlOverride w:ilvl="8"/>
  </w:num>
  <w:num w:numId="63">
    <w:abstractNumId w:val="0"/>
  </w:num>
  <w:num w:numId="64">
    <w:abstractNumId w:val="62"/>
  </w:num>
  <w:num w:numId="65">
    <w:abstractNumId w:val="48"/>
  </w:num>
  <w:num w:numId="66">
    <w:abstractNumId w:val="5"/>
  </w:num>
  <w:num w:numId="67">
    <w:abstractNumId w:val="30"/>
  </w:num>
  <w:num w:numId="68">
    <w:abstractNumId w:val="1"/>
  </w:num>
  <w:num w:numId="69">
    <w:abstractNumId w:val="60"/>
  </w:num>
  <w:num w:numId="70">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D4"/>
    <w:rsid w:val="00000869"/>
    <w:rsid w:val="00001117"/>
    <w:rsid w:val="00002379"/>
    <w:rsid w:val="00002649"/>
    <w:rsid w:val="00002CFF"/>
    <w:rsid w:val="000033B6"/>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F3A"/>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417F"/>
    <w:rsid w:val="001251C8"/>
    <w:rsid w:val="00126112"/>
    <w:rsid w:val="001315BB"/>
    <w:rsid w:val="00131A95"/>
    <w:rsid w:val="00132407"/>
    <w:rsid w:val="00132C4D"/>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29AB"/>
    <w:rsid w:val="00192B78"/>
    <w:rsid w:val="001941DC"/>
    <w:rsid w:val="0019481C"/>
    <w:rsid w:val="001957E1"/>
    <w:rsid w:val="001962DC"/>
    <w:rsid w:val="0019636C"/>
    <w:rsid w:val="001967AF"/>
    <w:rsid w:val="00197A57"/>
    <w:rsid w:val="001A0CAA"/>
    <w:rsid w:val="001A2267"/>
    <w:rsid w:val="001A2AD9"/>
    <w:rsid w:val="001A32D3"/>
    <w:rsid w:val="001A47D4"/>
    <w:rsid w:val="001A4802"/>
    <w:rsid w:val="001A4C54"/>
    <w:rsid w:val="001A6507"/>
    <w:rsid w:val="001A69E0"/>
    <w:rsid w:val="001A7707"/>
    <w:rsid w:val="001A7B10"/>
    <w:rsid w:val="001B04FA"/>
    <w:rsid w:val="001B0995"/>
    <w:rsid w:val="001B0DB9"/>
    <w:rsid w:val="001B1C1A"/>
    <w:rsid w:val="001B2721"/>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747"/>
    <w:rsid w:val="001D6CF0"/>
    <w:rsid w:val="001D6FA7"/>
    <w:rsid w:val="001D7C41"/>
    <w:rsid w:val="001E0530"/>
    <w:rsid w:val="001E5F08"/>
    <w:rsid w:val="001E64BD"/>
    <w:rsid w:val="001F17D0"/>
    <w:rsid w:val="001F23C6"/>
    <w:rsid w:val="001F302D"/>
    <w:rsid w:val="001F4C6C"/>
    <w:rsid w:val="001F5145"/>
    <w:rsid w:val="001F62F4"/>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BA9"/>
    <w:rsid w:val="002C0FE1"/>
    <w:rsid w:val="002C14B0"/>
    <w:rsid w:val="002C190B"/>
    <w:rsid w:val="002C3DF2"/>
    <w:rsid w:val="002C3EE0"/>
    <w:rsid w:val="002C53A6"/>
    <w:rsid w:val="002C7093"/>
    <w:rsid w:val="002C75C6"/>
    <w:rsid w:val="002C7C8B"/>
    <w:rsid w:val="002C7D1D"/>
    <w:rsid w:val="002D034D"/>
    <w:rsid w:val="002D0780"/>
    <w:rsid w:val="002D174D"/>
    <w:rsid w:val="002D2A30"/>
    <w:rsid w:val="002D3A07"/>
    <w:rsid w:val="002D42CB"/>
    <w:rsid w:val="002D58CA"/>
    <w:rsid w:val="002D595E"/>
    <w:rsid w:val="002D6A95"/>
    <w:rsid w:val="002E0105"/>
    <w:rsid w:val="002E0FBA"/>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DEB"/>
    <w:rsid w:val="00327EC3"/>
    <w:rsid w:val="00330CDB"/>
    <w:rsid w:val="00331A5C"/>
    <w:rsid w:val="0033266F"/>
    <w:rsid w:val="00332BE0"/>
    <w:rsid w:val="00333C28"/>
    <w:rsid w:val="00335FA6"/>
    <w:rsid w:val="00337511"/>
    <w:rsid w:val="003403FE"/>
    <w:rsid w:val="00340F89"/>
    <w:rsid w:val="003414F9"/>
    <w:rsid w:val="003416C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730A"/>
    <w:rsid w:val="00367606"/>
    <w:rsid w:val="00367768"/>
    <w:rsid w:val="003718DE"/>
    <w:rsid w:val="003725AF"/>
    <w:rsid w:val="00373C64"/>
    <w:rsid w:val="00376DA8"/>
    <w:rsid w:val="00377DB0"/>
    <w:rsid w:val="003809E7"/>
    <w:rsid w:val="00380B0C"/>
    <w:rsid w:val="00382FE7"/>
    <w:rsid w:val="003848C7"/>
    <w:rsid w:val="003849E1"/>
    <w:rsid w:val="00386520"/>
    <w:rsid w:val="003866C7"/>
    <w:rsid w:val="00387B2E"/>
    <w:rsid w:val="00390CE4"/>
    <w:rsid w:val="00394CAB"/>
    <w:rsid w:val="00394FD1"/>
    <w:rsid w:val="003952E7"/>
    <w:rsid w:val="00395E15"/>
    <w:rsid w:val="003968B2"/>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4DF3"/>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6C6"/>
    <w:rsid w:val="004049AA"/>
    <w:rsid w:val="00404BE2"/>
    <w:rsid w:val="00407721"/>
    <w:rsid w:val="00410500"/>
    <w:rsid w:val="0041056C"/>
    <w:rsid w:val="0041079B"/>
    <w:rsid w:val="00411F98"/>
    <w:rsid w:val="00412866"/>
    <w:rsid w:val="0041329D"/>
    <w:rsid w:val="00413418"/>
    <w:rsid w:val="004137C6"/>
    <w:rsid w:val="00414FAB"/>
    <w:rsid w:val="00415B52"/>
    <w:rsid w:val="0041605A"/>
    <w:rsid w:val="00416515"/>
    <w:rsid w:val="004174A3"/>
    <w:rsid w:val="0042084F"/>
    <w:rsid w:val="00420E2D"/>
    <w:rsid w:val="00423199"/>
    <w:rsid w:val="00423ADF"/>
    <w:rsid w:val="00423D6B"/>
    <w:rsid w:val="00426583"/>
    <w:rsid w:val="00426BF0"/>
    <w:rsid w:val="004271FB"/>
    <w:rsid w:val="004274D6"/>
    <w:rsid w:val="004276D2"/>
    <w:rsid w:val="00427B9B"/>
    <w:rsid w:val="004301C5"/>
    <w:rsid w:val="0043061D"/>
    <w:rsid w:val="004328C2"/>
    <w:rsid w:val="00432ADA"/>
    <w:rsid w:val="004342BE"/>
    <w:rsid w:val="0043521A"/>
    <w:rsid w:val="0043582F"/>
    <w:rsid w:val="00435DA2"/>
    <w:rsid w:val="00436592"/>
    <w:rsid w:val="0043771A"/>
    <w:rsid w:val="00440977"/>
    <w:rsid w:val="00442476"/>
    <w:rsid w:val="004461D6"/>
    <w:rsid w:val="00447174"/>
    <w:rsid w:val="00447684"/>
    <w:rsid w:val="00447C24"/>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3BF5"/>
    <w:rsid w:val="004B3C12"/>
    <w:rsid w:val="004B3D2C"/>
    <w:rsid w:val="004B660E"/>
    <w:rsid w:val="004C08CF"/>
    <w:rsid w:val="004C120A"/>
    <w:rsid w:val="004C140E"/>
    <w:rsid w:val="004C1D9A"/>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F110D"/>
    <w:rsid w:val="004F2FA6"/>
    <w:rsid w:val="004F31AB"/>
    <w:rsid w:val="004F3237"/>
    <w:rsid w:val="004F3B8B"/>
    <w:rsid w:val="004F4264"/>
    <w:rsid w:val="004F5369"/>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F47"/>
    <w:rsid w:val="005522C2"/>
    <w:rsid w:val="00552B35"/>
    <w:rsid w:val="00552E3E"/>
    <w:rsid w:val="00554D1C"/>
    <w:rsid w:val="005563D0"/>
    <w:rsid w:val="00556B0B"/>
    <w:rsid w:val="005576D8"/>
    <w:rsid w:val="00557FEB"/>
    <w:rsid w:val="0056379C"/>
    <w:rsid w:val="00563885"/>
    <w:rsid w:val="0056394F"/>
    <w:rsid w:val="00563AE3"/>
    <w:rsid w:val="00567976"/>
    <w:rsid w:val="0057436A"/>
    <w:rsid w:val="005746A2"/>
    <w:rsid w:val="00574DC4"/>
    <w:rsid w:val="00575A99"/>
    <w:rsid w:val="005775E8"/>
    <w:rsid w:val="00577976"/>
    <w:rsid w:val="00577F0A"/>
    <w:rsid w:val="00580E1E"/>
    <w:rsid w:val="005810E3"/>
    <w:rsid w:val="00583439"/>
    <w:rsid w:val="00583B92"/>
    <w:rsid w:val="00584B4A"/>
    <w:rsid w:val="00584DAE"/>
    <w:rsid w:val="00585603"/>
    <w:rsid w:val="00585EC4"/>
    <w:rsid w:val="00586062"/>
    <w:rsid w:val="005876DE"/>
    <w:rsid w:val="005878DB"/>
    <w:rsid w:val="00590036"/>
    <w:rsid w:val="00590731"/>
    <w:rsid w:val="00590AAC"/>
    <w:rsid w:val="00591298"/>
    <w:rsid w:val="005916E2"/>
    <w:rsid w:val="005923F0"/>
    <w:rsid w:val="005925DB"/>
    <w:rsid w:val="00593319"/>
    <w:rsid w:val="005958D2"/>
    <w:rsid w:val="00596718"/>
    <w:rsid w:val="00597183"/>
    <w:rsid w:val="005A2006"/>
    <w:rsid w:val="005A22BC"/>
    <w:rsid w:val="005A2798"/>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2797"/>
    <w:rsid w:val="005D406D"/>
    <w:rsid w:val="005D56BE"/>
    <w:rsid w:val="005D56D7"/>
    <w:rsid w:val="005D6A2A"/>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22B"/>
    <w:rsid w:val="0061037D"/>
    <w:rsid w:val="00610790"/>
    <w:rsid w:val="00611A45"/>
    <w:rsid w:val="00611C58"/>
    <w:rsid w:val="0061317F"/>
    <w:rsid w:val="00613CCB"/>
    <w:rsid w:val="00615754"/>
    <w:rsid w:val="006161C0"/>
    <w:rsid w:val="0061673E"/>
    <w:rsid w:val="00620113"/>
    <w:rsid w:val="00620AA7"/>
    <w:rsid w:val="006223DA"/>
    <w:rsid w:val="0062278E"/>
    <w:rsid w:val="006234B3"/>
    <w:rsid w:val="00624896"/>
    <w:rsid w:val="0062539C"/>
    <w:rsid w:val="00631743"/>
    <w:rsid w:val="00632A31"/>
    <w:rsid w:val="006338B5"/>
    <w:rsid w:val="00633B6B"/>
    <w:rsid w:val="00634425"/>
    <w:rsid w:val="00636468"/>
    <w:rsid w:val="006365D8"/>
    <w:rsid w:val="00640618"/>
    <w:rsid w:val="0064062B"/>
    <w:rsid w:val="0064066E"/>
    <w:rsid w:val="006412E5"/>
    <w:rsid w:val="006425FF"/>
    <w:rsid w:val="00642697"/>
    <w:rsid w:val="006446DA"/>
    <w:rsid w:val="00645CE9"/>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157E"/>
    <w:rsid w:val="006B3BA4"/>
    <w:rsid w:val="006B3E99"/>
    <w:rsid w:val="006B3F1A"/>
    <w:rsid w:val="006B46A2"/>
    <w:rsid w:val="006B4EFF"/>
    <w:rsid w:val="006B4FFC"/>
    <w:rsid w:val="006B60DE"/>
    <w:rsid w:val="006B656F"/>
    <w:rsid w:val="006C0045"/>
    <w:rsid w:val="006C0584"/>
    <w:rsid w:val="006C0DB6"/>
    <w:rsid w:val="006C106E"/>
    <w:rsid w:val="006C233F"/>
    <w:rsid w:val="006C29A9"/>
    <w:rsid w:val="006C2DF5"/>
    <w:rsid w:val="006C31CC"/>
    <w:rsid w:val="006C4023"/>
    <w:rsid w:val="006C4FD7"/>
    <w:rsid w:val="006C58EA"/>
    <w:rsid w:val="006C6470"/>
    <w:rsid w:val="006C7FCB"/>
    <w:rsid w:val="006D08B8"/>
    <w:rsid w:val="006D13E7"/>
    <w:rsid w:val="006D1D3B"/>
    <w:rsid w:val="006D2816"/>
    <w:rsid w:val="006D3651"/>
    <w:rsid w:val="006D422E"/>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439A"/>
    <w:rsid w:val="00706014"/>
    <w:rsid w:val="00706B82"/>
    <w:rsid w:val="0070703B"/>
    <w:rsid w:val="007104EF"/>
    <w:rsid w:val="007106F4"/>
    <w:rsid w:val="00710D12"/>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668E"/>
    <w:rsid w:val="007369F7"/>
    <w:rsid w:val="007374DA"/>
    <w:rsid w:val="0074032F"/>
    <w:rsid w:val="007408C5"/>
    <w:rsid w:val="00742F3E"/>
    <w:rsid w:val="0074619B"/>
    <w:rsid w:val="00746429"/>
    <w:rsid w:val="007469CD"/>
    <w:rsid w:val="00746D8B"/>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F9B"/>
    <w:rsid w:val="008316AD"/>
    <w:rsid w:val="00833D17"/>
    <w:rsid w:val="00834389"/>
    <w:rsid w:val="00834676"/>
    <w:rsid w:val="0083485B"/>
    <w:rsid w:val="00834BD8"/>
    <w:rsid w:val="008351AD"/>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86F"/>
    <w:rsid w:val="008635E4"/>
    <w:rsid w:val="00864560"/>
    <w:rsid w:val="00864588"/>
    <w:rsid w:val="0086540E"/>
    <w:rsid w:val="00865906"/>
    <w:rsid w:val="008672D3"/>
    <w:rsid w:val="008675AB"/>
    <w:rsid w:val="00870287"/>
    <w:rsid w:val="00874628"/>
    <w:rsid w:val="00874CDC"/>
    <w:rsid w:val="0087754A"/>
    <w:rsid w:val="00880035"/>
    <w:rsid w:val="0088115A"/>
    <w:rsid w:val="00882C89"/>
    <w:rsid w:val="00882E38"/>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9CD"/>
    <w:rsid w:val="008F5077"/>
    <w:rsid w:val="008F550E"/>
    <w:rsid w:val="008F6545"/>
    <w:rsid w:val="008F664A"/>
    <w:rsid w:val="008F69B7"/>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30AE"/>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23EB"/>
    <w:rsid w:val="009527E8"/>
    <w:rsid w:val="00953095"/>
    <w:rsid w:val="00955C66"/>
    <w:rsid w:val="0095638C"/>
    <w:rsid w:val="00960E60"/>
    <w:rsid w:val="009610F9"/>
    <w:rsid w:val="0096119E"/>
    <w:rsid w:val="00962D1C"/>
    <w:rsid w:val="0096354D"/>
    <w:rsid w:val="009636C7"/>
    <w:rsid w:val="0096487D"/>
    <w:rsid w:val="0096548E"/>
    <w:rsid w:val="00967B2A"/>
    <w:rsid w:val="00967B86"/>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2F52"/>
    <w:rsid w:val="009E520E"/>
    <w:rsid w:val="009E5C7F"/>
    <w:rsid w:val="009E6920"/>
    <w:rsid w:val="009F0E7D"/>
    <w:rsid w:val="009F22C4"/>
    <w:rsid w:val="009F2A32"/>
    <w:rsid w:val="009F3AF1"/>
    <w:rsid w:val="009F44E3"/>
    <w:rsid w:val="009F51F9"/>
    <w:rsid w:val="009F7D65"/>
    <w:rsid w:val="00A009A8"/>
    <w:rsid w:val="00A013D1"/>
    <w:rsid w:val="00A02249"/>
    <w:rsid w:val="00A0406A"/>
    <w:rsid w:val="00A041C3"/>
    <w:rsid w:val="00A0439A"/>
    <w:rsid w:val="00A05893"/>
    <w:rsid w:val="00A06AE3"/>
    <w:rsid w:val="00A06E55"/>
    <w:rsid w:val="00A1008E"/>
    <w:rsid w:val="00A1019D"/>
    <w:rsid w:val="00A12080"/>
    <w:rsid w:val="00A12A5E"/>
    <w:rsid w:val="00A12C79"/>
    <w:rsid w:val="00A13778"/>
    <w:rsid w:val="00A16B97"/>
    <w:rsid w:val="00A16CB0"/>
    <w:rsid w:val="00A17495"/>
    <w:rsid w:val="00A21016"/>
    <w:rsid w:val="00A217F7"/>
    <w:rsid w:val="00A229F1"/>
    <w:rsid w:val="00A2638C"/>
    <w:rsid w:val="00A268BF"/>
    <w:rsid w:val="00A271AE"/>
    <w:rsid w:val="00A27A76"/>
    <w:rsid w:val="00A27B0E"/>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DB"/>
    <w:rsid w:val="00AA5009"/>
    <w:rsid w:val="00AA521B"/>
    <w:rsid w:val="00AA5F86"/>
    <w:rsid w:val="00AA7FC1"/>
    <w:rsid w:val="00AB1807"/>
    <w:rsid w:val="00AB242E"/>
    <w:rsid w:val="00AB3487"/>
    <w:rsid w:val="00AB3901"/>
    <w:rsid w:val="00AB4C79"/>
    <w:rsid w:val="00AB4FE6"/>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7401"/>
    <w:rsid w:val="00AE0F62"/>
    <w:rsid w:val="00AE18B5"/>
    <w:rsid w:val="00AE1F84"/>
    <w:rsid w:val="00AE27BD"/>
    <w:rsid w:val="00AE4339"/>
    <w:rsid w:val="00AE4981"/>
    <w:rsid w:val="00AE5609"/>
    <w:rsid w:val="00AE5668"/>
    <w:rsid w:val="00AE5926"/>
    <w:rsid w:val="00AE5B93"/>
    <w:rsid w:val="00AF12CA"/>
    <w:rsid w:val="00AF1394"/>
    <w:rsid w:val="00AF1A86"/>
    <w:rsid w:val="00AF36C9"/>
    <w:rsid w:val="00AF370B"/>
    <w:rsid w:val="00AF3DCD"/>
    <w:rsid w:val="00AF70A3"/>
    <w:rsid w:val="00B016B3"/>
    <w:rsid w:val="00B0255F"/>
    <w:rsid w:val="00B03040"/>
    <w:rsid w:val="00B03D6F"/>
    <w:rsid w:val="00B03E9F"/>
    <w:rsid w:val="00B04ADB"/>
    <w:rsid w:val="00B05A8E"/>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B8B"/>
    <w:rsid w:val="00B54BC1"/>
    <w:rsid w:val="00B557BD"/>
    <w:rsid w:val="00B5651F"/>
    <w:rsid w:val="00B64B64"/>
    <w:rsid w:val="00B64D2B"/>
    <w:rsid w:val="00B65121"/>
    <w:rsid w:val="00B6517E"/>
    <w:rsid w:val="00B66715"/>
    <w:rsid w:val="00B66D99"/>
    <w:rsid w:val="00B67971"/>
    <w:rsid w:val="00B70C29"/>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A1BD0"/>
    <w:rsid w:val="00BA2A69"/>
    <w:rsid w:val="00BA40D7"/>
    <w:rsid w:val="00BA5DB3"/>
    <w:rsid w:val="00BA7110"/>
    <w:rsid w:val="00BA737F"/>
    <w:rsid w:val="00BA77AB"/>
    <w:rsid w:val="00BA7D24"/>
    <w:rsid w:val="00BB355E"/>
    <w:rsid w:val="00BB41AC"/>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6E9"/>
    <w:rsid w:val="00C3179A"/>
    <w:rsid w:val="00C3227D"/>
    <w:rsid w:val="00C34007"/>
    <w:rsid w:val="00C34045"/>
    <w:rsid w:val="00C37D01"/>
    <w:rsid w:val="00C43C50"/>
    <w:rsid w:val="00C43CE9"/>
    <w:rsid w:val="00C43E40"/>
    <w:rsid w:val="00C447DC"/>
    <w:rsid w:val="00C45956"/>
    <w:rsid w:val="00C45C9F"/>
    <w:rsid w:val="00C47CD3"/>
    <w:rsid w:val="00C5125B"/>
    <w:rsid w:val="00C527D3"/>
    <w:rsid w:val="00C52868"/>
    <w:rsid w:val="00C52F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A07E0"/>
    <w:rsid w:val="00CA0E0E"/>
    <w:rsid w:val="00CA10EE"/>
    <w:rsid w:val="00CA315B"/>
    <w:rsid w:val="00CA3377"/>
    <w:rsid w:val="00CA39FD"/>
    <w:rsid w:val="00CA49E3"/>
    <w:rsid w:val="00CA4D44"/>
    <w:rsid w:val="00CA5F8B"/>
    <w:rsid w:val="00CA5FCD"/>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6007"/>
    <w:rsid w:val="00CC6CFF"/>
    <w:rsid w:val="00CC6E03"/>
    <w:rsid w:val="00CC70FE"/>
    <w:rsid w:val="00CD043D"/>
    <w:rsid w:val="00CD1B91"/>
    <w:rsid w:val="00CD297E"/>
    <w:rsid w:val="00CD4A77"/>
    <w:rsid w:val="00CD730A"/>
    <w:rsid w:val="00CD74DE"/>
    <w:rsid w:val="00CD76DD"/>
    <w:rsid w:val="00CE1ABA"/>
    <w:rsid w:val="00CE1DF5"/>
    <w:rsid w:val="00CE6DBE"/>
    <w:rsid w:val="00CE711C"/>
    <w:rsid w:val="00CE771F"/>
    <w:rsid w:val="00CE7962"/>
    <w:rsid w:val="00CF12EE"/>
    <w:rsid w:val="00CF392B"/>
    <w:rsid w:val="00CF3E61"/>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B50"/>
    <w:rsid w:val="00D46D57"/>
    <w:rsid w:val="00D503D4"/>
    <w:rsid w:val="00D50EC4"/>
    <w:rsid w:val="00D51E82"/>
    <w:rsid w:val="00D53206"/>
    <w:rsid w:val="00D5460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A1E9A"/>
    <w:rsid w:val="00DA311A"/>
    <w:rsid w:val="00DA3525"/>
    <w:rsid w:val="00DA3C86"/>
    <w:rsid w:val="00DA436D"/>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79BC"/>
    <w:rsid w:val="00DD3174"/>
    <w:rsid w:val="00DD32A0"/>
    <w:rsid w:val="00DD3500"/>
    <w:rsid w:val="00DD4426"/>
    <w:rsid w:val="00DD5C8E"/>
    <w:rsid w:val="00DD6EBB"/>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DEC"/>
    <w:rsid w:val="00E011C8"/>
    <w:rsid w:val="00E01208"/>
    <w:rsid w:val="00E01631"/>
    <w:rsid w:val="00E03A2A"/>
    <w:rsid w:val="00E03EF5"/>
    <w:rsid w:val="00E05846"/>
    <w:rsid w:val="00E05A97"/>
    <w:rsid w:val="00E06465"/>
    <w:rsid w:val="00E06B96"/>
    <w:rsid w:val="00E119E2"/>
    <w:rsid w:val="00E12585"/>
    <w:rsid w:val="00E130E7"/>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3087F"/>
    <w:rsid w:val="00E31B72"/>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2A92"/>
    <w:rsid w:val="00E63092"/>
    <w:rsid w:val="00E63F32"/>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2F3E"/>
    <w:rsid w:val="00E8335A"/>
    <w:rsid w:val="00E83465"/>
    <w:rsid w:val="00E83D82"/>
    <w:rsid w:val="00E84AAE"/>
    <w:rsid w:val="00E86CA7"/>
    <w:rsid w:val="00E87779"/>
    <w:rsid w:val="00E90F79"/>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919FE"/>
    <w:rsid w:val="00F930AD"/>
    <w:rsid w:val="00F93488"/>
    <w:rsid w:val="00F93972"/>
    <w:rsid w:val="00F9409B"/>
    <w:rsid w:val="00F94C36"/>
    <w:rsid w:val="00F952D2"/>
    <w:rsid w:val="00F95E7A"/>
    <w:rsid w:val="00F962DF"/>
    <w:rsid w:val="00F9635A"/>
    <w:rsid w:val="00F96855"/>
    <w:rsid w:val="00FA0A4D"/>
    <w:rsid w:val="00FA0CD7"/>
    <w:rsid w:val="00FA11A5"/>
    <w:rsid w:val="00FA1D4D"/>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목록 단락,?? ??,?????,????,Lista1,列出段落,列出段落1,中等深浅网格 1 - 着色 21,列表段落,¥¡¡¡¡ì¬º¥¹¥È¶ÎÂä,ÁÐ³ö¶ÎÂä,列表段落1,—ño’i—Ž,¥ê¥¹¥È¶ÎÂä,1st level - Bullet List Paragraph,Lettre d'introduction,Paragrafo elenco,Normal bullet 2,Bullet list,목록단락,列表段落11,列"/>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목록 단락 Char,?? ?? Char,????? Char,???? Char,Lista1 Char,列出段落 Char,列出段落1 Char,中等深浅网格 1 - 着色 21 Char,列表段落 Char,¥¡¡¡¡ì¬º¥¹¥È¶ÎÂä Char,ÁÐ³ö¶ÎÂä Char,列表段落1 Char,—ño’i—Ž Char,¥ê¥¹¥È¶ÎÂä Char,Lettre d'introduction Char,列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eastAsiaTheme="minorEastAsia"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2.vsd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6420-C9D0-46A1-8136-9F1EF07A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7708</TotalTime>
  <Pages>45</Pages>
  <Words>15631</Words>
  <Characters>89098</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Mostafa Khoshnevisan</cp:lastModifiedBy>
  <cp:revision>2293</cp:revision>
  <dcterms:created xsi:type="dcterms:W3CDTF">2020-08-08T22:22:00Z</dcterms:created>
  <dcterms:modified xsi:type="dcterms:W3CDTF">2021-08-09T08:43:00Z</dcterms:modified>
</cp:coreProperties>
</file>