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CDB0" w14:textId="77777777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60DFC163" w14:textId="77777777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030AD4C0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51907ECC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F5D4908" w14:textId="77777777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28C7781F" w14:textId="77777777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07580A4B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578F883B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386A26FC" w14:textId="77777777" w:rsidR="00E85BCB" w:rsidRDefault="009C0564" w:rsidP="0080641B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5B666C6F" w14:textId="77777777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035AC4D5" w14:textId="77777777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4C3DBF13" w14:textId="77777777" w:rsidR="00BF58B5" w:rsidRPr="000A2B40" w:rsidRDefault="00BF58B5" w:rsidP="00BF58B5">
      <w:pPr>
        <w:rPr>
          <w:lang w:val="en-GB" w:eastAsia="zh-CN"/>
        </w:rPr>
      </w:pPr>
    </w:p>
    <w:p w14:paraId="77D80F5F" w14:textId="77777777" w:rsidR="00C321A7" w:rsidRDefault="00C321A7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36D296B0" w14:textId="77777777" w:rsidR="00DA436A" w:rsidRPr="008F26CF" w:rsidRDefault="00732D23" w:rsidP="008F26CF">
      <w:pPr>
        <w:pStyle w:val="Heading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7EBBC6C" w14:textId="77777777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39A856F3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A1C6858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7EDBB70E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4E0A920A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6917083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proofErr w:type="spellStart"/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</w:t>
      </w:r>
      <w:proofErr w:type="spellStart"/>
      <w:r w:rsidRPr="008A66E2">
        <w:rPr>
          <w:rFonts w:ascii="Times New Roman" w:hAnsi="Times New Roman"/>
          <w:sz w:val="22"/>
          <w:szCs w:val="22"/>
          <w:lang w:eastAsia="zh-CN"/>
        </w:rPr>
        <w:t>ms</w:t>
      </w:r>
      <w:proofErr w:type="spellEnd"/>
      <w:r w:rsidRPr="008A66E2">
        <w:rPr>
          <w:rFonts w:ascii="Times New Roman" w:hAnsi="Times New Roman"/>
          <w:sz w:val="22"/>
          <w:szCs w:val="22"/>
          <w:lang w:eastAsia="zh-CN"/>
        </w:rPr>
        <w:t>.</w:t>
      </w:r>
    </w:p>
    <w:p w14:paraId="14961421" w14:textId="77777777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proofErr w:type="spellStart"/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</w:t>
      </w:r>
      <w:proofErr w:type="spellStart"/>
      <w:r w:rsidR="00333325" w:rsidRPr="008A66E2">
        <w:rPr>
          <w:rFonts w:ascii="Times New Roman" w:hAnsi="Times New Roman"/>
          <w:sz w:val="22"/>
          <w:szCs w:val="22"/>
          <w:lang w:eastAsia="zh-CN"/>
        </w:rPr>
        <w:t>ms</w:t>
      </w:r>
      <w:proofErr w:type="spellEnd"/>
      <w:r w:rsidR="00333325" w:rsidRPr="008A66E2">
        <w:rPr>
          <w:rFonts w:ascii="Times New Roman" w:hAnsi="Times New Roman"/>
          <w:sz w:val="22"/>
          <w:szCs w:val="22"/>
          <w:lang w:eastAsia="zh-CN"/>
        </w:rPr>
        <w:t>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5C8EF4DA" w14:textId="77777777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proofErr w:type="spellStart"/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7354383E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0FE95B1" w14:textId="77777777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694E3DC4" w14:textId="77777777" w:rsidTr="00CB6492">
        <w:tc>
          <w:tcPr>
            <w:tcW w:w="9307" w:type="dxa"/>
          </w:tcPr>
          <w:p w14:paraId="41C161D2" w14:textId="77777777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32D289CF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1FDAB4E" w14:textId="77777777" w:rsidR="001E6BBF" w:rsidRDefault="001E6BBF" w:rsidP="001E6BBF">
            <w:pPr>
              <w:pStyle w:val="Heading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0BA1B8C3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proofErr w:type="spellStart"/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proofErr w:type="spellEnd"/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proofErr w:type="spellStart"/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proofErr w:type="spellEnd"/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5639DA1E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0471A378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proofErr w:type="spellStart"/>
            <w:r w:rsidRPr="00882C4D">
              <w:rPr>
                <w:i/>
                <w:iCs/>
              </w:rPr>
              <w:t>sl-ResourceReservePeriod</w:t>
            </w:r>
            <w:proofErr w:type="spellEnd"/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proofErr w:type="spellStart"/>
            <w:r w:rsidRPr="00882C4D">
              <w:rPr>
                <w:i/>
                <w:lang w:eastAsia="ko-KR"/>
              </w:rPr>
              <w:t>sl-MultiReserveResource</w:t>
            </w:r>
            <w:proofErr w:type="spellEnd"/>
          </w:p>
          <w:p w14:paraId="1698DBA8" w14:textId="77777777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proofErr w:type="spellStart"/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proofErr w:type="spellEnd"/>
            <w:ins w:id="21" w:author="Huawei" w:date="2021-07-26T18:25:00Z">
              <w:r w:rsidRPr="00F560F3">
                <w:t xml:space="preserve"> contains value of 0 </w:t>
              </w:r>
              <w:proofErr w:type="spellStart"/>
              <w:r w:rsidRPr="00F560F3">
                <w:t>ms</w:t>
              </w:r>
              <w:proofErr w:type="spellEnd"/>
              <w:r w:rsidRPr="00F560F3">
                <w:t>.</w:t>
              </w:r>
            </w:ins>
          </w:p>
          <w:p w14:paraId="012F8431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16EEFC35" w14:textId="77777777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79A47C9A" w14:textId="77777777" w:rsidR="0089024A" w:rsidRDefault="0089024A" w:rsidP="00C321A7">
      <w:pPr>
        <w:rPr>
          <w:lang w:eastAsia="zh-CN"/>
        </w:rPr>
      </w:pPr>
    </w:p>
    <w:p w14:paraId="364D13C9" w14:textId="77777777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45FCD8F7" w14:textId="77777777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101C587F" w14:textId="77777777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2A7BAEAB" w14:textId="77777777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65E8A83E" w14:textId="77777777" w:rsidR="0069357F" w:rsidRDefault="00144055" w:rsidP="0069357F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298B2F5C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5BA4B848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593E9685" w14:textId="77777777" w:rsidR="0069707B" w:rsidRDefault="0069707B" w:rsidP="0069707B">
      <w:pPr>
        <w:rPr>
          <w:lang w:eastAsia="zh-CN"/>
        </w:rPr>
      </w:pPr>
    </w:p>
    <w:p w14:paraId="51214987" w14:textId="77777777" w:rsidR="00B66180" w:rsidRPr="00D866D8" w:rsidRDefault="00B66180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050E9863" w14:textId="77777777" w:rsidR="00D84553" w:rsidRDefault="00D84553" w:rsidP="00D84553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1BF8C75D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3204F382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FE88F7" w14:textId="77777777" w:rsidR="00B453DC" w:rsidRPr="0069707B" w:rsidRDefault="00B453DC" w:rsidP="00C321A7">
      <w:pPr>
        <w:rPr>
          <w:lang w:val="en-GB" w:eastAsia="zh-CN"/>
        </w:rPr>
      </w:pPr>
    </w:p>
    <w:p w14:paraId="79D90AD3" w14:textId="77777777" w:rsidR="00CE4171" w:rsidRDefault="00BC3E54" w:rsidP="00CF78D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1681291C" w14:textId="7777777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412C34D" w14:textId="77777777" w:rsidR="00DE6CF3" w:rsidRDefault="00DE6CF3" w:rsidP="006E3C42">
      <w:pPr>
        <w:pStyle w:val="ListParagraph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0EDB60A7" w14:textId="77777777" w:rsidR="006E3C42" w:rsidRPr="00DE6CF3" w:rsidRDefault="006E3C42" w:rsidP="006E3C4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507"/>
        <w:gridCol w:w="6086"/>
      </w:tblGrid>
      <w:tr w:rsidR="00836399" w:rsidRPr="00421166" w14:paraId="4B41DBDA" w14:textId="77777777" w:rsidTr="00780E1D">
        <w:tc>
          <w:tcPr>
            <w:tcW w:w="1714" w:type="dxa"/>
            <w:shd w:val="clear" w:color="auto" w:fill="FDE9D9" w:themeFill="accent6" w:themeFillTint="33"/>
          </w:tcPr>
          <w:p w14:paraId="1117ADEE" w14:textId="77777777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33" w:type="dxa"/>
            <w:shd w:val="clear" w:color="auto" w:fill="FDE9D9" w:themeFill="accent6" w:themeFillTint="33"/>
          </w:tcPr>
          <w:p w14:paraId="54782CF8" w14:textId="7777777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286" w:type="dxa"/>
            <w:shd w:val="clear" w:color="auto" w:fill="FDE9D9" w:themeFill="accent6" w:themeFillTint="33"/>
          </w:tcPr>
          <w:p w14:paraId="21621810" w14:textId="77777777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499BE853" w14:textId="77777777" w:rsidTr="00780E1D">
        <w:tc>
          <w:tcPr>
            <w:tcW w:w="1714" w:type="dxa"/>
          </w:tcPr>
          <w:p w14:paraId="389C2352" w14:textId="77777777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33" w:type="dxa"/>
          </w:tcPr>
          <w:p w14:paraId="5903D48F" w14:textId="77777777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286" w:type="dxa"/>
          </w:tcPr>
          <w:p w14:paraId="02FE4EA4" w14:textId="77777777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711B9123" w14:textId="77777777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25C74318" w14:textId="77777777" w:rsidTr="00780E1D">
        <w:tc>
          <w:tcPr>
            <w:tcW w:w="1714" w:type="dxa"/>
          </w:tcPr>
          <w:p w14:paraId="7D2C8540" w14:textId="77777777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33" w:type="dxa"/>
          </w:tcPr>
          <w:p w14:paraId="3000E4EF" w14:textId="77777777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286" w:type="dxa"/>
          </w:tcPr>
          <w:p w14:paraId="2D5B61E4" w14:textId="77777777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17DE4B8A" w14:textId="77777777" w:rsidTr="00780E1D">
        <w:tc>
          <w:tcPr>
            <w:tcW w:w="1714" w:type="dxa"/>
          </w:tcPr>
          <w:p w14:paraId="6865AC55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33" w:type="dxa"/>
          </w:tcPr>
          <w:p w14:paraId="1F91370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286" w:type="dxa"/>
          </w:tcPr>
          <w:p w14:paraId="20FA0FCB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</w:t>
            </w:r>
            <w:proofErr w:type="gramStart"/>
            <w:r>
              <w:rPr>
                <w:lang w:eastAsia="zh-CN"/>
              </w:rPr>
              <w:t>So</w:t>
            </w:r>
            <w:proofErr w:type="gramEnd"/>
            <w:r>
              <w:rPr>
                <w:lang w:eastAsia="zh-CN"/>
              </w:rPr>
              <w:t xml:space="preserve"> it’s straightforward to solve this issue directly in RAN1 specification, which also helps the progress. </w:t>
            </w:r>
          </w:p>
          <w:p w14:paraId="343CB451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 addition, we are also ok to notify RAN2 about this RAN1 CR, and RAN2 can make necessary updates if any. </w:t>
            </w:r>
            <w:proofErr w:type="gramStart"/>
            <w:r>
              <w:rPr>
                <w:lang w:eastAsia="zh-CN"/>
              </w:rPr>
              <w:t>So</w:t>
            </w:r>
            <w:proofErr w:type="gramEnd"/>
            <w:r>
              <w:rPr>
                <w:lang w:eastAsia="zh-CN"/>
              </w:rPr>
              <w:t xml:space="preserve"> either Alt 1 or Alt 3 is ok for us.</w:t>
            </w:r>
          </w:p>
        </w:tc>
      </w:tr>
      <w:tr w:rsidR="009C484B" w14:paraId="220A2618" w14:textId="77777777" w:rsidTr="00780E1D">
        <w:tc>
          <w:tcPr>
            <w:tcW w:w="1714" w:type="dxa"/>
          </w:tcPr>
          <w:p w14:paraId="4604A4E1" w14:textId="77777777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33" w:type="dxa"/>
          </w:tcPr>
          <w:p w14:paraId="3B362AF9" w14:textId="77777777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286" w:type="dxa"/>
          </w:tcPr>
          <w:p w14:paraId="281B6721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3E501A35" w14:textId="77777777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proofErr w:type="spellStart"/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proofErr w:type="spellEnd"/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 xml:space="preserve">to add the </w:t>
            </w:r>
            <w:r w:rsidR="0022013D">
              <w:rPr>
                <w:lang w:eastAsia="zh-CN"/>
              </w:rPr>
              <w:lastRenderedPageBreak/>
              <w:t>wording from Alt 1 “</w:t>
            </w:r>
            <w:r w:rsidR="0022013D" w:rsidRPr="0022013D">
              <w:rPr>
                <w:lang w:eastAsia="zh-CN"/>
              </w:rPr>
              <w:t xml:space="preserve">A UE expects that </w:t>
            </w:r>
            <w:proofErr w:type="spellStart"/>
            <w:r w:rsidR="0022013D" w:rsidRPr="0022013D">
              <w:rPr>
                <w:lang w:eastAsia="zh-CN"/>
              </w:rPr>
              <w:t>sl-ResourceReservePeriodList</w:t>
            </w:r>
            <w:proofErr w:type="spellEnd"/>
            <w:r w:rsidR="0022013D" w:rsidRPr="0022013D">
              <w:rPr>
                <w:lang w:eastAsia="zh-CN"/>
              </w:rPr>
              <w:t xml:space="preserve"> contains value of 0 </w:t>
            </w:r>
            <w:proofErr w:type="spellStart"/>
            <w:r w:rsidR="0022013D" w:rsidRPr="0022013D">
              <w:rPr>
                <w:lang w:eastAsia="zh-CN"/>
              </w:rPr>
              <w:t>ms.</w:t>
            </w:r>
            <w:proofErr w:type="spellEnd"/>
            <w:r w:rsidR="0022013D">
              <w:rPr>
                <w:lang w:eastAsia="zh-CN"/>
              </w:rPr>
              <w:t>”</w:t>
            </w:r>
          </w:p>
        </w:tc>
      </w:tr>
      <w:tr w:rsidR="00E84FD7" w14:paraId="056850D4" w14:textId="77777777" w:rsidTr="00780E1D">
        <w:tc>
          <w:tcPr>
            <w:tcW w:w="1714" w:type="dxa"/>
          </w:tcPr>
          <w:p w14:paraId="7A641B17" w14:textId="77777777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1533" w:type="dxa"/>
          </w:tcPr>
          <w:p w14:paraId="6D704048" w14:textId="77777777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286" w:type="dxa"/>
          </w:tcPr>
          <w:p w14:paraId="065EFEF9" w14:textId="77777777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</w:t>
            </w:r>
            <w:proofErr w:type="spellStart"/>
            <w:r>
              <w:rPr>
                <w:lang w:eastAsia="zh-CN"/>
              </w:rPr>
              <w:t>ms</w:t>
            </w:r>
            <w:proofErr w:type="spellEnd"/>
            <w:r>
              <w:rPr>
                <w:lang w:eastAsia="zh-CN"/>
              </w:rPr>
              <w:t xml:space="preserve"> should be contained in the list of values for </w:t>
            </w:r>
            <w:proofErr w:type="spellStart"/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proofErr w:type="spellEnd"/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  <w:tr w:rsidR="007F3692" w14:paraId="07B47EF3" w14:textId="77777777" w:rsidTr="00780E1D">
        <w:tc>
          <w:tcPr>
            <w:tcW w:w="1714" w:type="dxa"/>
          </w:tcPr>
          <w:p w14:paraId="0DF19B9A" w14:textId="77777777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Ericsson</w:t>
            </w:r>
          </w:p>
        </w:tc>
        <w:tc>
          <w:tcPr>
            <w:tcW w:w="1533" w:type="dxa"/>
          </w:tcPr>
          <w:p w14:paraId="08EB1A79" w14:textId="77777777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Alt.2</w:t>
            </w:r>
          </w:p>
        </w:tc>
        <w:tc>
          <w:tcPr>
            <w:tcW w:w="6286" w:type="dxa"/>
          </w:tcPr>
          <w:p w14:paraId="3E6337EC" w14:textId="77777777" w:rsidR="007F3692" w:rsidRPr="009C3735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>In case the clarification is needed</w:t>
            </w:r>
            <w:r w:rsidR="00045050">
              <w:rPr>
                <w:lang w:eastAsia="zh-CN"/>
              </w:rPr>
              <w:t>,</w:t>
            </w:r>
            <w:r w:rsidRPr="009C3735">
              <w:rPr>
                <w:lang w:eastAsia="zh-CN"/>
              </w:rPr>
              <w:t xml:space="preserve"> it should be captured in RRC specification. It is up to RAN2 to discuss this issue.</w:t>
            </w:r>
          </w:p>
          <w:p w14:paraId="7F6539C3" w14:textId="77777777" w:rsidR="007F3692" w:rsidRPr="009C3735" w:rsidRDefault="00045050" w:rsidP="007F3692">
            <w:pPr>
              <w:rPr>
                <w:lang w:eastAsia="zh-CN"/>
              </w:rPr>
            </w:pPr>
            <w:r>
              <w:rPr>
                <w:lang w:eastAsia="zh-CN"/>
              </w:rPr>
              <w:t>We propose to update the c</w:t>
            </w:r>
            <w:r w:rsidR="007F3692" w:rsidRPr="009C3735">
              <w:rPr>
                <w:lang w:eastAsia="zh-CN"/>
              </w:rPr>
              <w:t xml:space="preserve">ontent of </w:t>
            </w:r>
            <w:r>
              <w:rPr>
                <w:lang w:eastAsia="zh-CN"/>
              </w:rPr>
              <w:t xml:space="preserve">the </w:t>
            </w:r>
            <w:r w:rsidR="007F3692" w:rsidRPr="009C3735">
              <w:rPr>
                <w:lang w:eastAsia="zh-CN"/>
              </w:rPr>
              <w:t>LS</w:t>
            </w:r>
            <w:r>
              <w:rPr>
                <w:lang w:eastAsia="zh-CN"/>
              </w:rPr>
              <w:t xml:space="preserve"> as follows</w:t>
            </w:r>
            <w:r w:rsidR="007F3692" w:rsidRPr="009C3735">
              <w:rPr>
                <w:lang w:eastAsia="zh-CN"/>
              </w:rPr>
              <w:t>:</w:t>
            </w:r>
          </w:p>
          <w:p w14:paraId="6965F6A8" w14:textId="77777777" w:rsidR="007F3692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 xml:space="preserve">Draft LS content: RAN1 has identified a potential issue that the following agreement has not been implemented. RAN1 requests RAN2 to inform RAN1 how or if RAN2 specification already captures it and </w:t>
            </w:r>
            <w:r w:rsidRPr="009C3735">
              <w:rPr>
                <w:color w:val="FF0000"/>
                <w:lang w:eastAsia="zh-CN"/>
              </w:rPr>
              <w:t xml:space="preserve">to make any updates in their specifications </w:t>
            </w:r>
            <w:r w:rsidRPr="009C3735">
              <w:rPr>
                <w:lang w:eastAsia="zh-CN"/>
              </w:rPr>
              <w:t>if necessary</w:t>
            </w:r>
          </w:p>
        </w:tc>
      </w:tr>
      <w:tr w:rsidR="004E74EF" w14:paraId="7535262A" w14:textId="77777777" w:rsidTr="00780E1D">
        <w:tc>
          <w:tcPr>
            <w:tcW w:w="1714" w:type="dxa"/>
          </w:tcPr>
          <w:p w14:paraId="3276E3AE" w14:textId="77777777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Nokia, NSB</w:t>
            </w:r>
          </w:p>
        </w:tc>
        <w:tc>
          <w:tcPr>
            <w:tcW w:w="1533" w:type="dxa"/>
          </w:tcPr>
          <w:p w14:paraId="160954EB" w14:textId="77777777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286" w:type="dxa"/>
          </w:tcPr>
          <w:p w14:paraId="7F0B7284" w14:textId="77777777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The corresponding field description in 38.331 is the most natural place to capture this.</w:t>
            </w:r>
          </w:p>
        </w:tc>
      </w:tr>
      <w:tr w:rsidR="00281A12" w14:paraId="1DFC7869" w14:textId="77777777" w:rsidTr="00780E1D">
        <w:tc>
          <w:tcPr>
            <w:tcW w:w="1714" w:type="dxa"/>
          </w:tcPr>
          <w:p w14:paraId="13060EF9" w14:textId="77777777" w:rsidR="00281A12" w:rsidRPr="00281A12" w:rsidRDefault="00281A12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Samsung</w:t>
            </w:r>
          </w:p>
        </w:tc>
        <w:tc>
          <w:tcPr>
            <w:tcW w:w="1533" w:type="dxa"/>
          </w:tcPr>
          <w:p w14:paraId="6A7927B8" w14:textId="77777777" w:rsidR="00281A12" w:rsidRDefault="00281A12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286" w:type="dxa"/>
          </w:tcPr>
          <w:p w14:paraId="44F59FB3" w14:textId="77777777" w:rsidR="00281A12" w:rsidRDefault="00281A12" w:rsidP="007F3692">
            <w:pPr>
              <w:rPr>
                <w:lang w:val="en-GB" w:eastAsia="zh-CN"/>
              </w:rPr>
            </w:pPr>
          </w:p>
        </w:tc>
      </w:tr>
      <w:tr w:rsidR="006B636D" w14:paraId="5AD0BCE0" w14:textId="77777777" w:rsidTr="00780E1D">
        <w:tc>
          <w:tcPr>
            <w:tcW w:w="1714" w:type="dxa"/>
          </w:tcPr>
          <w:p w14:paraId="79A41A93" w14:textId="77777777" w:rsidR="006B636D" w:rsidRDefault="006B636D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/>
                <w:lang w:val="en-GB" w:eastAsia="ko-KR"/>
              </w:rPr>
              <w:t>Sharp</w:t>
            </w:r>
          </w:p>
        </w:tc>
        <w:tc>
          <w:tcPr>
            <w:tcW w:w="1533" w:type="dxa"/>
          </w:tcPr>
          <w:p w14:paraId="279C6FB7" w14:textId="77777777" w:rsidR="006B636D" w:rsidRDefault="006B636D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286" w:type="dxa"/>
          </w:tcPr>
          <w:p w14:paraId="37769221" w14:textId="77777777" w:rsidR="006B636D" w:rsidRDefault="006B636D" w:rsidP="007F3692">
            <w:pPr>
              <w:rPr>
                <w:lang w:val="en-GB" w:eastAsia="zh-CN"/>
              </w:rPr>
            </w:pPr>
          </w:p>
        </w:tc>
      </w:tr>
      <w:tr w:rsidR="008D2817" w14:paraId="302306E7" w14:textId="77777777" w:rsidTr="00780E1D">
        <w:tc>
          <w:tcPr>
            <w:tcW w:w="1714" w:type="dxa"/>
          </w:tcPr>
          <w:p w14:paraId="14EAC2C2" w14:textId="77777777" w:rsid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LG</w:t>
            </w:r>
          </w:p>
        </w:tc>
        <w:tc>
          <w:tcPr>
            <w:tcW w:w="1533" w:type="dxa"/>
          </w:tcPr>
          <w:p w14:paraId="0D3E36BD" w14:textId="77777777" w:rsidR="008D2817" w:rsidRP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Alt2</w:t>
            </w:r>
          </w:p>
        </w:tc>
        <w:tc>
          <w:tcPr>
            <w:tcW w:w="6286" w:type="dxa"/>
          </w:tcPr>
          <w:p w14:paraId="26C6B539" w14:textId="77777777" w:rsidR="008D2817" w:rsidRP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 xml:space="preserve">We have </w:t>
            </w:r>
            <w:r>
              <w:rPr>
                <w:rFonts w:eastAsia="Malgun Gothic"/>
                <w:lang w:val="en-GB" w:eastAsia="ko-KR"/>
              </w:rPr>
              <w:t>similar</w:t>
            </w:r>
            <w:r>
              <w:rPr>
                <w:rFonts w:eastAsia="Malgun Gothic" w:hint="eastAsia"/>
                <w:lang w:val="en-GB" w:eastAsia="ko-KR"/>
              </w:rPr>
              <w:t xml:space="preserve"> </w:t>
            </w:r>
            <w:r>
              <w:rPr>
                <w:rFonts w:eastAsia="Malgun Gothic"/>
                <w:lang w:val="en-GB" w:eastAsia="ko-KR"/>
              </w:rPr>
              <w:t xml:space="preserve">view with Ericsson. </w:t>
            </w:r>
          </w:p>
        </w:tc>
      </w:tr>
      <w:tr w:rsidR="006D6A4E" w14:paraId="11A93414" w14:textId="77777777" w:rsidTr="00780E1D">
        <w:tc>
          <w:tcPr>
            <w:tcW w:w="1714" w:type="dxa"/>
          </w:tcPr>
          <w:p w14:paraId="4ACC926D" w14:textId="77777777"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v</w:t>
            </w:r>
            <w:r>
              <w:rPr>
                <w:rFonts w:eastAsiaTheme="minorEastAsia"/>
                <w:lang w:val="en-GB" w:eastAsia="zh-CN"/>
              </w:rPr>
              <w:t>ivo</w:t>
            </w:r>
          </w:p>
        </w:tc>
        <w:tc>
          <w:tcPr>
            <w:tcW w:w="1533" w:type="dxa"/>
          </w:tcPr>
          <w:p w14:paraId="251A3684" w14:textId="77777777"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A</w:t>
            </w:r>
            <w:r>
              <w:rPr>
                <w:rFonts w:eastAsiaTheme="minorEastAsia"/>
                <w:lang w:val="en-GB" w:eastAsia="zh-CN"/>
              </w:rPr>
              <w:t>lt2</w:t>
            </w:r>
          </w:p>
        </w:tc>
        <w:tc>
          <w:tcPr>
            <w:tcW w:w="6286" w:type="dxa"/>
          </w:tcPr>
          <w:p w14:paraId="79AA3466" w14:textId="77777777"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3</w:t>
            </w:r>
            <w:r>
              <w:rPr>
                <w:rFonts w:eastAsiaTheme="minorEastAsia"/>
                <w:lang w:val="en-GB" w:eastAsia="zh-CN"/>
              </w:rPr>
              <w:t>21 has already description on condition to use the 0ms, it is up to RAN2 whether additional clarification is needed or not.</w:t>
            </w:r>
          </w:p>
        </w:tc>
      </w:tr>
      <w:tr w:rsidR="00430A70" w14:paraId="59871A00" w14:textId="77777777" w:rsidTr="00780E1D">
        <w:tc>
          <w:tcPr>
            <w:tcW w:w="1714" w:type="dxa"/>
          </w:tcPr>
          <w:p w14:paraId="233FA308" w14:textId="77777777" w:rsidR="00430A70" w:rsidRDefault="00430A70" w:rsidP="007F3692">
            <w:pPr>
              <w:rPr>
                <w:rFonts w:eastAsiaTheme="minorEastAsia"/>
                <w:lang w:val="en-GB" w:eastAsia="zh-CN"/>
              </w:rPr>
            </w:pPr>
            <w:proofErr w:type="gramStart"/>
            <w:r>
              <w:rPr>
                <w:rFonts w:eastAsiaTheme="minorEastAsia" w:hint="eastAsia"/>
                <w:lang w:val="en-GB" w:eastAsia="zh-CN"/>
              </w:rPr>
              <w:t>C</w:t>
            </w:r>
            <w:r>
              <w:rPr>
                <w:rFonts w:eastAsiaTheme="minorEastAsia"/>
                <w:lang w:val="en-GB" w:eastAsia="zh-CN"/>
              </w:rPr>
              <w:t>ATT,GOHIGH</w:t>
            </w:r>
            <w:proofErr w:type="gramEnd"/>
          </w:p>
        </w:tc>
        <w:tc>
          <w:tcPr>
            <w:tcW w:w="1533" w:type="dxa"/>
          </w:tcPr>
          <w:p w14:paraId="5B5E337C" w14:textId="77777777" w:rsidR="00430A70" w:rsidRDefault="00430A70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Alt2</w:t>
            </w:r>
          </w:p>
        </w:tc>
        <w:tc>
          <w:tcPr>
            <w:tcW w:w="6286" w:type="dxa"/>
          </w:tcPr>
          <w:p w14:paraId="47EA041F" w14:textId="77777777" w:rsidR="00430A70" w:rsidRDefault="00430A70" w:rsidP="00430A70">
            <w:pPr>
              <w:rPr>
                <w:rFonts w:eastAsiaTheme="minorEastAsia"/>
                <w:iCs/>
                <w:sz w:val="20"/>
                <w:szCs w:val="20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To our understanding, RAN2 has already required 0ms should be included in the list of </w:t>
            </w:r>
            <w:proofErr w:type="spellStart"/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proofErr w:type="spellEnd"/>
            <w:r>
              <w:rPr>
                <w:i/>
                <w:iCs/>
                <w:sz w:val="20"/>
                <w:szCs w:val="20"/>
                <w:lang w:val="en-GB" w:eastAsia="ko-KR"/>
              </w:rPr>
              <w:t>,</w:t>
            </w:r>
            <w:r>
              <w:rPr>
                <w:rFonts w:eastAsiaTheme="minorEastAsia" w:hint="eastAsia"/>
                <w:iCs/>
                <w:sz w:val="20"/>
                <w:szCs w:val="20"/>
                <w:lang w:val="en-GB" w:eastAsia="zh-CN"/>
              </w:rPr>
              <w:t xml:space="preserve"> </w:t>
            </w:r>
            <w:r w:rsidRPr="00961561">
              <w:rPr>
                <w:rFonts w:eastAsiaTheme="minorEastAsia"/>
                <w:lang w:val="en-GB" w:eastAsia="zh-CN"/>
              </w:rPr>
              <w:t>based on the following specified operation in TS 38.321 5.22.1.1:</w:t>
            </w:r>
          </w:p>
          <w:p w14:paraId="77ACFE90" w14:textId="77777777" w:rsidR="00430A70" w:rsidRPr="00447D7D" w:rsidRDefault="00430A70" w:rsidP="00430A70">
            <w:pPr>
              <w:pStyle w:val="B3"/>
            </w:pPr>
            <w:r w:rsidRPr="00447D7D">
              <w:t>3&gt;</w:t>
            </w:r>
            <w:r w:rsidRPr="00447D7D">
              <w:tab/>
              <w:t>if the MAC entity decides not to use the selected sidelink grant for the next PSSCH duration:</w:t>
            </w:r>
          </w:p>
          <w:p w14:paraId="42AECA55" w14:textId="77777777" w:rsidR="00430A70" w:rsidRPr="00447D7D" w:rsidRDefault="00430A70" w:rsidP="00430A70">
            <w:pPr>
              <w:pStyle w:val="B4"/>
            </w:pPr>
            <w:r w:rsidRPr="00447D7D">
              <w:t>4&gt;</w:t>
            </w:r>
            <w:r w:rsidRPr="00447D7D">
              <w:tab/>
              <w:t>set the resource reservation interval to 0ms.</w:t>
            </w:r>
          </w:p>
          <w:p w14:paraId="4694E7A2" w14:textId="77777777" w:rsidR="00430A70" w:rsidRDefault="00430A70" w:rsidP="00430A70">
            <w:pPr>
              <w:rPr>
                <w:rFonts w:eastAsiaTheme="minorEastAsia"/>
                <w:lang w:val="en-GB" w:eastAsia="zh-CN"/>
              </w:rPr>
            </w:pPr>
            <w:r w:rsidRPr="00961561">
              <w:rPr>
                <w:rFonts w:eastAsiaTheme="minorEastAsia"/>
                <w:lang w:val="en-GB" w:eastAsia="zh-CN"/>
              </w:rPr>
              <w:t>It is up to RAN2 confirmation and</w:t>
            </w:r>
            <w:r w:rsidRPr="00961561">
              <w:rPr>
                <w:rFonts w:eastAsiaTheme="minorEastAsia" w:hint="eastAsia"/>
                <w:lang w:val="en-GB" w:eastAsia="zh-CN"/>
              </w:rPr>
              <w:t>/</w:t>
            </w:r>
            <w:r w:rsidRPr="00961561">
              <w:rPr>
                <w:rFonts w:eastAsiaTheme="minorEastAsia"/>
                <w:lang w:val="en-GB" w:eastAsia="zh-CN"/>
              </w:rPr>
              <w:t>or clarification.</w:t>
            </w:r>
          </w:p>
        </w:tc>
      </w:tr>
      <w:tr w:rsidR="00610216" w14:paraId="65E9C0AE" w14:textId="77777777" w:rsidTr="00780E1D">
        <w:tc>
          <w:tcPr>
            <w:tcW w:w="1714" w:type="dxa"/>
          </w:tcPr>
          <w:p w14:paraId="2EFD5E46" w14:textId="77777777" w:rsidR="00610216" w:rsidRDefault="00610216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N</w:t>
            </w:r>
            <w:r>
              <w:rPr>
                <w:rFonts w:eastAsiaTheme="minorEastAsia"/>
                <w:lang w:val="en-GB" w:eastAsia="zh-CN"/>
              </w:rPr>
              <w:t>EC</w:t>
            </w:r>
          </w:p>
        </w:tc>
        <w:tc>
          <w:tcPr>
            <w:tcW w:w="1533" w:type="dxa"/>
          </w:tcPr>
          <w:p w14:paraId="491668F7" w14:textId="77777777" w:rsidR="00610216" w:rsidRDefault="00610216" w:rsidP="00610216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Alt 2</w:t>
            </w:r>
          </w:p>
        </w:tc>
        <w:tc>
          <w:tcPr>
            <w:tcW w:w="6286" w:type="dxa"/>
          </w:tcPr>
          <w:p w14:paraId="7BC594C8" w14:textId="77777777" w:rsidR="00610216" w:rsidRPr="00484E74" w:rsidRDefault="00610216" w:rsidP="00484E74">
            <w:pPr>
              <w:rPr>
                <w:rFonts w:eastAsiaTheme="minorEastAsia"/>
                <w:lang w:val="en-GB" w:eastAsia="zh-CN"/>
              </w:rPr>
            </w:pPr>
            <w:r w:rsidRPr="00610216">
              <w:rPr>
                <w:rFonts w:eastAsiaTheme="minorEastAsia"/>
                <w:lang w:val="en-GB" w:eastAsia="zh-CN"/>
              </w:rPr>
              <w:t>W</w:t>
            </w:r>
            <w:r>
              <w:rPr>
                <w:rFonts w:eastAsiaTheme="minorEastAsia"/>
                <w:lang w:val="en-GB" w:eastAsia="zh-CN"/>
              </w:rPr>
              <w:t xml:space="preserve">e think the mentioned issue can </w:t>
            </w:r>
            <w:r w:rsidRPr="00610216">
              <w:rPr>
                <w:rFonts w:eastAsiaTheme="minorEastAsia"/>
                <w:lang w:val="en-GB" w:eastAsia="zh-CN"/>
              </w:rPr>
              <w:t>avoided by proper configuration</w:t>
            </w:r>
            <w:r>
              <w:rPr>
                <w:rFonts w:eastAsiaTheme="minorEastAsia"/>
                <w:lang w:val="en-GB" w:eastAsia="zh-CN"/>
              </w:rPr>
              <w:t xml:space="preserve">. </w:t>
            </w:r>
            <w:r w:rsidR="00484E74">
              <w:rPr>
                <w:rFonts w:eastAsiaTheme="minorEastAsia"/>
                <w:lang w:val="en-GB" w:eastAsia="zh-CN"/>
              </w:rPr>
              <w:t xml:space="preserve">For example, to ensure the operation cited by CATT, </w:t>
            </w:r>
            <w:proofErr w:type="spellStart"/>
            <w:r w:rsidR="00484E74" w:rsidRPr="00484E74">
              <w:rPr>
                <w:rFonts w:eastAsiaTheme="minorEastAsia"/>
                <w:i/>
                <w:lang w:val="en-GB" w:eastAsia="zh-CN"/>
              </w:rPr>
              <w:t>sl-ResourceReservePeriodList</w:t>
            </w:r>
            <w:proofErr w:type="spellEnd"/>
            <w:r w:rsidR="00484E74">
              <w:rPr>
                <w:rFonts w:eastAsiaTheme="minorEastAsia"/>
                <w:i/>
                <w:lang w:val="en-GB" w:eastAsia="zh-CN"/>
              </w:rPr>
              <w:t xml:space="preserve"> </w:t>
            </w:r>
            <w:r w:rsidR="00484E74">
              <w:rPr>
                <w:rFonts w:eastAsiaTheme="minorEastAsia"/>
                <w:lang w:val="en-GB" w:eastAsia="zh-CN"/>
              </w:rPr>
              <w:t>has to contain 0ms.</w:t>
            </w:r>
          </w:p>
        </w:tc>
      </w:tr>
      <w:tr w:rsidR="00780E1D" w14:paraId="61478A88" w14:textId="77777777" w:rsidTr="00780E1D">
        <w:tc>
          <w:tcPr>
            <w:tcW w:w="1714" w:type="dxa"/>
          </w:tcPr>
          <w:p w14:paraId="5391AF26" w14:textId="77777777" w:rsidR="00780E1D" w:rsidRDefault="00780E1D" w:rsidP="00551077">
            <w:pPr>
              <w:spacing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ZTE, Sanechips</w:t>
            </w:r>
          </w:p>
        </w:tc>
        <w:tc>
          <w:tcPr>
            <w:tcW w:w="1533" w:type="dxa"/>
          </w:tcPr>
          <w:p w14:paraId="16F919C7" w14:textId="77777777" w:rsidR="00780E1D" w:rsidRDefault="00780E1D" w:rsidP="00551077">
            <w:pPr>
              <w:spacing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Alt 2</w:t>
            </w:r>
          </w:p>
        </w:tc>
        <w:tc>
          <w:tcPr>
            <w:tcW w:w="6286" w:type="dxa"/>
          </w:tcPr>
          <w:p w14:paraId="6D5E9A04" w14:textId="77777777" w:rsidR="00780E1D" w:rsidRDefault="00780E1D" w:rsidP="00551077">
            <w:pPr>
              <w:spacing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It is better to be captured in 38.331.</w:t>
            </w:r>
          </w:p>
        </w:tc>
      </w:tr>
      <w:tr w:rsidR="003B65F1" w14:paraId="03FB1DC1" w14:textId="77777777" w:rsidTr="00780E1D">
        <w:tc>
          <w:tcPr>
            <w:tcW w:w="1714" w:type="dxa"/>
          </w:tcPr>
          <w:p w14:paraId="7B2B9CA5" w14:textId="21AAC292" w:rsidR="003B65F1" w:rsidRDefault="003B65F1" w:rsidP="00551077">
            <w:pPr>
              <w:spacing w:before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OPPO</w:t>
            </w:r>
          </w:p>
        </w:tc>
        <w:tc>
          <w:tcPr>
            <w:tcW w:w="1533" w:type="dxa"/>
          </w:tcPr>
          <w:p w14:paraId="53255EBA" w14:textId="4E1FD34A" w:rsidR="003B65F1" w:rsidRDefault="003B65F1" w:rsidP="00551077">
            <w:pPr>
              <w:spacing w:before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Alt 2</w:t>
            </w:r>
          </w:p>
        </w:tc>
        <w:tc>
          <w:tcPr>
            <w:tcW w:w="6286" w:type="dxa"/>
          </w:tcPr>
          <w:p w14:paraId="5BAFD7EA" w14:textId="1A99C34F" w:rsidR="003B65F1" w:rsidRDefault="003B65F1" w:rsidP="00551077">
            <w:pPr>
              <w:spacing w:before="120"/>
              <w:rPr>
                <w:rFonts w:eastAsiaTheme="minorEastAsia" w:hint="eastAsia"/>
                <w:lang w:eastAsia="zh-CN"/>
              </w:rPr>
            </w:pPr>
          </w:p>
        </w:tc>
      </w:tr>
    </w:tbl>
    <w:p w14:paraId="109A5FA5" w14:textId="77777777" w:rsidR="000F15EB" w:rsidRPr="00C321A7" w:rsidRDefault="000F15EB" w:rsidP="00C321A7">
      <w:pPr>
        <w:rPr>
          <w:lang w:eastAsia="zh-CN"/>
        </w:rPr>
      </w:pPr>
    </w:p>
    <w:p w14:paraId="0D54076C" w14:textId="77777777" w:rsidR="00E85BCB" w:rsidRPr="0067191B" w:rsidRDefault="00D3312C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6BAD82D6" w14:textId="77777777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7A814C51" w14:textId="77777777" w:rsidR="0065583B" w:rsidRPr="00357864" w:rsidRDefault="0065583B" w:rsidP="00D3312C">
      <w:pPr>
        <w:rPr>
          <w:lang w:eastAsia="zh-CN"/>
        </w:rPr>
      </w:pPr>
    </w:p>
    <w:p w14:paraId="4D59B3F0" w14:textId="77777777" w:rsidR="00D3312C" w:rsidRPr="0067191B" w:rsidRDefault="00D3312C" w:rsidP="00D3312C">
      <w:pPr>
        <w:pStyle w:val="Heading1"/>
        <w:spacing w:before="240"/>
        <w:ind w:left="431" w:hanging="431"/>
      </w:pPr>
      <w:r w:rsidRPr="0067191B">
        <w:t>References</w:t>
      </w:r>
    </w:p>
    <w:bookmarkEnd w:id="2"/>
    <w:p w14:paraId="0558E96A" w14:textId="77777777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276E" w14:textId="77777777" w:rsidR="00C873FF" w:rsidRDefault="00C873FF">
      <w:r>
        <w:separator/>
      </w:r>
    </w:p>
  </w:endnote>
  <w:endnote w:type="continuationSeparator" w:id="0">
    <w:p w14:paraId="10A6CBD8" w14:textId="77777777" w:rsidR="00C873FF" w:rsidRDefault="00C8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0F12" w14:textId="77777777" w:rsidR="00C873FF" w:rsidRDefault="00C873FF">
      <w:r>
        <w:separator/>
      </w:r>
    </w:p>
  </w:footnote>
  <w:footnote w:type="continuationSeparator" w:id="0">
    <w:p w14:paraId="553CE514" w14:textId="77777777" w:rsidR="00C873FF" w:rsidRDefault="00C8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35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3F1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12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2CB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556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456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5F1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0A70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4E74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02C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4EF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3EA2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16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36D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A4E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0E1D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37E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5B1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371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817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1F37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3FF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DDB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058DC"/>
  <w15:docId w15:val="{C454C5A7-6D26-43ED-9466-00A3B13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A5DF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Table Heading"/>
    <w:basedOn w:val="Normal"/>
    <w:next w:val="Normal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aliases w:val="Figure Heading,FH"/>
    <w:basedOn w:val="Normal"/>
    <w:next w:val="Normal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D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sid w:val="006A5DF3"/>
    <w:rPr>
      <w:color w:val="0000FF"/>
      <w:u w:val="single"/>
    </w:rPr>
  </w:style>
  <w:style w:type="paragraph" w:styleId="Caption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Normal"/>
    <w:next w:val="Normal"/>
    <w:link w:val="CaptionChar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rsid w:val="006A5DF3"/>
    <w:pPr>
      <w:ind w:left="360" w:hanging="360"/>
    </w:pPr>
  </w:style>
  <w:style w:type="paragraph" w:styleId="BodyText2">
    <w:name w:val="Body Text 2"/>
    <w:basedOn w:val="Normal"/>
    <w:rsid w:val="006A5DF3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sid w:val="006A5DF3"/>
    <w:rPr>
      <w:color w:val="800080"/>
      <w:u w:val="single"/>
    </w:rPr>
  </w:style>
  <w:style w:type="paragraph" w:styleId="FootnoteText">
    <w:name w:val="footnote text"/>
    <w:basedOn w:val="Normal"/>
    <w:semiHidden/>
    <w:rsid w:val="006A5D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5DF3"/>
    <w:rPr>
      <w:vertAlign w:val="superscript"/>
    </w:rPr>
  </w:style>
  <w:style w:type="table" w:styleId="TableGrid">
    <w:name w:val="Table Grid"/>
    <w:basedOn w:val="TableNormal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Normal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ListParagraph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Normal"/>
    <w:link w:val="ListParagraphChar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ListParagraphChar">
    <w:name w:val="List Paragraph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목록단락 Char"/>
    <w:link w:val="ListParagraph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Normal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CommentReference">
    <w:name w:val="annotation reference"/>
    <w:basedOn w:val="DefaultParagraphFont"/>
    <w:unhideWhenUsed/>
    <w:qFormat/>
    <w:rsid w:val="006027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60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6027FC"/>
  </w:style>
  <w:style w:type="paragraph" w:styleId="CommentSubject">
    <w:name w:val="annotation subject"/>
    <w:basedOn w:val="CommentText"/>
    <w:next w:val="CommentText"/>
    <w:link w:val="CommentSubjectChar"/>
    <w:unhideWhenUsed/>
    <w:rsid w:val="0060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7F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04C6A"/>
    <w:rPr>
      <w:b/>
      <w:bCs/>
      <w:sz w:val="24"/>
      <w:szCs w:val="22"/>
    </w:rPr>
  </w:style>
  <w:style w:type="character" w:customStyle="1" w:styleId="1">
    <w:name w:val="访问过的超链接1"/>
    <w:rsid w:val="00BE5B57"/>
    <w:rPr>
      <w:color w:val="800080"/>
      <w:u w:val="single"/>
    </w:rPr>
  </w:style>
  <w:style w:type="paragraph" w:customStyle="1" w:styleId="10">
    <w:name w:val="1"/>
    <w:next w:val="Normal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DocumentMap">
    <w:name w:val="Document Map"/>
    <w:basedOn w:val="Normal"/>
    <w:link w:val="DocumentMapChar"/>
    <w:rsid w:val="00BE5B57"/>
    <w:rPr>
      <w:rFonts w:ascii="SimSun" w:eastAsiaTheme="minorEastAsia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E5B57"/>
    <w:rPr>
      <w:rFonts w:ascii="SimSun"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eastAsiaTheme="minorEastAsia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PlaceholderText">
    <w:name w:val="Placeholder Text"/>
    <w:uiPriority w:val="99"/>
    <w:semiHidden/>
    <w:rsid w:val="00BE5B57"/>
    <w:rPr>
      <w:color w:val="808080"/>
    </w:rPr>
  </w:style>
  <w:style w:type="paragraph" w:customStyle="1" w:styleId="a0">
    <w:name w:val="缺省文本"/>
    <w:basedOn w:val="Normal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Heading3Char">
    <w:name w:val="Heading 3 Char"/>
    <w:link w:val="Heading3"/>
    <w:rsid w:val="00BE5B57"/>
    <w:rPr>
      <w:b/>
      <w:sz w:val="22"/>
      <w:szCs w:val="22"/>
    </w:rPr>
  </w:style>
  <w:style w:type="character" w:styleId="BookTitle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DefaultParagraphFont"/>
    <w:rsid w:val="00BE5B57"/>
  </w:style>
  <w:style w:type="table" w:customStyle="1" w:styleId="a1">
    <w:name w:val="表样式"/>
    <w:basedOn w:val="TableNormal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Normal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ListParagraph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Normal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Normal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Normal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">
    <w:name w:val="标题3"/>
    <w:basedOn w:val="Normal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List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List3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List2">
    <w:name w:val="List 2"/>
    <w:basedOn w:val="Normal"/>
    <w:semiHidden/>
    <w:unhideWhenUsed/>
    <w:rsid w:val="00BD0B73"/>
    <w:pPr>
      <w:ind w:leftChars="200" w:left="100" w:hangingChars="200" w:hanging="200"/>
      <w:contextualSpacing/>
    </w:pPr>
  </w:style>
  <w:style w:type="paragraph" w:styleId="List3">
    <w:name w:val="List 3"/>
    <w:basedOn w:val="Normal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Normal"/>
    <w:next w:val="Normal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List4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List5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List4">
    <w:name w:val="List 4"/>
    <w:basedOn w:val="Normal"/>
    <w:rsid w:val="00F575CC"/>
    <w:pPr>
      <w:ind w:leftChars="600" w:left="100" w:hangingChars="200" w:hanging="200"/>
      <w:contextualSpacing/>
    </w:pPr>
  </w:style>
  <w:style w:type="paragraph" w:styleId="List5">
    <w:name w:val="List 5"/>
    <w:basedOn w:val="Normal"/>
    <w:rsid w:val="00F575CC"/>
    <w:pPr>
      <w:ind w:leftChars="800" w:left="100" w:hangingChars="200" w:hanging="200"/>
      <w:contextualSpacing/>
    </w:pPr>
  </w:style>
  <w:style w:type="character" w:styleId="Emphasis">
    <w:name w:val="Emphasis"/>
    <w:basedOn w:val="DefaultParagraphFont"/>
    <w:uiPriority w:val="20"/>
    <w:qFormat/>
    <w:rsid w:val="00E43A22"/>
    <w:rPr>
      <w:i/>
      <w:iCs/>
    </w:rPr>
  </w:style>
  <w:style w:type="paragraph" w:customStyle="1" w:styleId="Comments">
    <w:name w:val="Comments"/>
    <w:basedOn w:val="Normal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Normal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B2C25-4ECE-4AFF-AFA2-875B4486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Mixiang</dc:creator>
  <cp:lastModifiedBy>Kevin Lin</cp:lastModifiedBy>
  <cp:revision>3</cp:revision>
  <dcterms:created xsi:type="dcterms:W3CDTF">2021-08-17T08:29:00Z</dcterms:created>
  <dcterms:modified xsi:type="dcterms:W3CDTF">2021-08-17T08:36:00Z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