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00FED" w14:textId="5819D424" w:rsidR="007B5B46" w:rsidRPr="00F47DDA" w:rsidRDefault="007B5B46" w:rsidP="007B5B46">
      <w:pPr>
        <w:widowControl/>
        <w:tabs>
          <w:tab w:val="right" w:pos="9639"/>
        </w:tabs>
        <w:spacing w:line="276" w:lineRule="auto"/>
        <w:rPr>
          <w:rFonts w:ascii="Arial" w:eastAsia="宋体" w:hAnsi="Arial" w:cs="Arial"/>
          <w:b/>
          <w:kern w:val="0"/>
          <w:sz w:val="22"/>
        </w:rPr>
      </w:pPr>
      <w:bookmarkStart w:id="0" w:name="OLE_LINK1"/>
      <w:bookmarkStart w:id="1" w:name="OLE_LINK2"/>
      <w:r w:rsidRPr="00F47DDA">
        <w:rPr>
          <w:rFonts w:ascii="Arial" w:eastAsia="宋体" w:hAnsi="Arial" w:cs="Arial"/>
          <w:b/>
          <w:kern w:val="0"/>
          <w:sz w:val="22"/>
        </w:rPr>
        <w:t>3GPP TSG RAN WG1 #10</w:t>
      </w:r>
      <w:r w:rsidR="00B874CF" w:rsidRPr="00F47DDA">
        <w:rPr>
          <w:rFonts w:ascii="Arial" w:eastAsia="宋体" w:hAnsi="Arial" w:cs="Arial"/>
          <w:b/>
          <w:kern w:val="0"/>
          <w:sz w:val="22"/>
        </w:rPr>
        <w:t>6</w:t>
      </w:r>
      <w:r w:rsidRPr="00F47DDA">
        <w:rPr>
          <w:rFonts w:ascii="Arial" w:eastAsia="宋体" w:hAnsi="Arial" w:cs="Arial"/>
          <w:b/>
          <w:kern w:val="0"/>
          <w:sz w:val="22"/>
        </w:rPr>
        <w:t xml:space="preserve">-e                                          </w:t>
      </w:r>
      <w:r w:rsidR="00191BFD">
        <w:rPr>
          <w:rFonts w:ascii="Arial" w:eastAsia="宋体" w:hAnsi="Arial" w:cs="Arial"/>
          <w:b/>
          <w:kern w:val="0"/>
          <w:sz w:val="22"/>
        </w:rPr>
        <w:t xml:space="preserve">     </w:t>
      </w:r>
      <w:r w:rsidRPr="00F47DDA">
        <w:rPr>
          <w:rFonts w:ascii="Arial" w:eastAsia="宋体" w:hAnsi="Arial" w:cs="Arial"/>
          <w:b/>
          <w:kern w:val="0"/>
          <w:sz w:val="22"/>
        </w:rPr>
        <w:t xml:space="preserve"> R1- 210xxxxx</w:t>
      </w:r>
      <w:r w:rsidRPr="00F47DDA">
        <w:rPr>
          <w:rFonts w:ascii="Arial" w:eastAsia="宋体" w:hAnsi="Arial" w:cs="Arial"/>
          <w:b/>
          <w:kern w:val="0"/>
          <w:sz w:val="22"/>
        </w:rPr>
        <w:tab/>
        <w:t xml:space="preserve">                                                               </w:t>
      </w:r>
    </w:p>
    <w:bookmarkEnd w:id="0"/>
    <w:bookmarkEnd w:id="1"/>
    <w:p w14:paraId="541FC266" w14:textId="336CA310" w:rsidR="007B5B46" w:rsidRPr="00F47DDA" w:rsidRDefault="00B874CF" w:rsidP="007B5B46">
      <w:pPr>
        <w:widowControl/>
        <w:spacing w:after="120" w:line="276" w:lineRule="auto"/>
        <w:jc w:val="left"/>
        <w:rPr>
          <w:rFonts w:ascii="Arial" w:eastAsia="宋体" w:hAnsi="Arial" w:cs="Arial"/>
          <w:b/>
          <w:kern w:val="0"/>
          <w:sz w:val="22"/>
        </w:rPr>
      </w:pPr>
      <w:r w:rsidRPr="00F47DDA">
        <w:rPr>
          <w:rFonts w:ascii="Arial" w:eastAsia="宋体" w:hAnsi="Arial" w:cs="Arial"/>
          <w:b/>
          <w:kern w:val="0"/>
          <w:sz w:val="22"/>
        </w:rPr>
        <w:t>e-Meeting, August 16th – 27th, 2021</w:t>
      </w:r>
    </w:p>
    <w:p w14:paraId="6171B1F2"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4C0308F3" w14:textId="31E43984"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Source:</w:t>
      </w:r>
      <w:r w:rsidRPr="00F47DDA">
        <w:rPr>
          <w:rFonts w:ascii="Arial" w:eastAsia="宋体" w:hAnsi="Arial" w:cs="Arial"/>
          <w:b/>
          <w:kern w:val="0"/>
          <w:sz w:val="22"/>
        </w:rPr>
        <w:tab/>
      </w:r>
      <w:r w:rsidRPr="00F47DDA">
        <w:rPr>
          <w:rFonts w:ascii="Arial" w:eastAsia="宋体" w:hAnsi="Arial" w:cs="Arial"/>
          <w:b/>
          <w:kern w:val="0"/>
          <w:sz w:val="22"/>
        </w:rPr>
        <w:tab/>
        <w:t>Moderator (</w:t>
      </w:r>
      <w:r w:rsidR="00B874CF" w:rsidRPr="00F47DDA">
        <w:rPr>
          <w:rFonts w:ascii="Arial" w:eastAsia="宋体" w:hAnsi="Arial" w:cs="Arial"/>
          <w:b/>
          <w:kern w:val="0"/>
          <w:sz w:val="22"/>
        </w:rPr>
        <w:t>vivo</w:t>
      </w:r>
      <w:r w:rsidRPr="00F47DDA">
        <w:rPr>
          <w:rFonts w:ascii="Arial" w:eastAsia="宋体" w:hAnsi="Arial" w:cs="Arial"/>
          <w:b/>
          <w:kern w:val="0"/>
          <w:sz w:val="22"/>
        </w:rPr>
        <w:t>)</w:t>
      </w:r>
    </w:p>
    <w:p w14:paraId="2B7B3D0D" w14:textId="326B0712"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Title:</w:t>
      </w:r>
      <w:r w:rsidRPr="00F47DDA">
        <w:rPr>
          <w:rFonts w:ascii="Arial" w:eastAsia="宋体" w:hAnsi="Arial" w:cs="Arial"/>
          <w:b/>
          <w:kern w:val="0"/>
          <w:sz w:val="22"/>
        </w:rPr>
        <w:tab/>
      </w:r>
      <w:r w:rsidRPr="00F47DDA">
        <w:rPr>
          <w:rFonts w:ascii="Arial" w:eastAsia="宋体" w:hAnsi="Arial" w:cs="Arial"/>
          <w:b/>
          <w:kern w:val="0"/>
          <w:sz w:val="22"/>
        </w:rPr>
        <w:tab/>
        <w:t xml:space="preserve">Summary </w:t>
      </w:r>
      <w:r w:rsidR="000A2C51" w:rsidRPr="00F47DDA">
        <w:rPr>
          <w:rFonts w:ascii="Arial" w:eastAsia="宋体" w:hAnsi="Arial" w:cs="Arial" w:hint="eastAsia"/>
          <w:b/>
          <w:kern w:val="0"/>
          <w:sz w:val="22"/>
        </w:rPr>
        <w:t>of</w:t>
      </w:r>
      <w:r w:rsidR="000A2C51" w:rsidRPr="00F47DDA">
        <w:rPr>
          <w:rFonts w:ascii="Arial" w:eastAsia="宋体" w:hAnsi="Arial" w:cs="Arial"/>
          <w:b/>
          <w:kern w:val="0"/>
          <w:sz w:val="22"/>
        </w:rPr>
        <w:t xml:space="preserve"> </w:t>
      </w:r>
      <w:r w:rsidR="005E5B01" w:rsidRPr="005E5B01">
        <w:rPr>
          <w:rFonts w:ascii="Arial" w:eastAsia="宋体" w:hAnsi="Arial" w:cs="Arial"/>
          <w:b/>
          <w:kern w:val="0"/>
          <w:sz w:val="22"/>
        </w:rPr>
        <w:t>[106-e-NR-5G_V2X-05] Discussion on R1-2107979: Clarification on PUCCH Power control when the number of SL HARQ-ACK bits larger than 1</w:t>
      </w:r>
      <w:r w:rsidR="000C62F4">
        <w:rPr>
          <w:rFonts w:ascii="Arial" w:eastAsia="宋体" w:hAnsi="Arial" w:cs="Arial"/>
          <w:b/>
          <w:kern w:val="0"/>
          <w:sz w:val="22"/>
        </w:rPr>
        <w:t>1</w:t>
      </w:r>
    </w:p>
    <w:p w14:paraId="50FF63E0" w14:textId="77777777"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Agenda Item:</w:t>
      </w:r>
      <w:r w:rsidRPr="00F47DDA">
        <w:rPr>
          <w:rFonts w:ascii="Arial" w:eastAsia="宋体" w:hAnsi="Arial" w:cs="Arial"/>
          <w:b/>
          <w:kern w:val="0"/>
          <w:sz w:val="22"/>
        </w:rPr>
        <w:tab/>
      </w:r>
      <w:r w:rsidRPr="00F47DDA">
        <w:rPr>
          <w:rFonts w:ascii="Arial" w:eastAsia="宋体" w:hAnsi="Arial" w:cs="Arial"/>
          <w:b/>
          <w:kern w:val="0"/>
          <w:sz w:val="22"/>
        </w:rPr>
        <w:tab/>
        <w:t>7.2.4</w:t>
      </w:r>
    </w:p>
    <w:p w14:paraId="31E1EF58" w14:textId="36E20DA4"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Document for:</w:t>
      </w:r>
      <w:r w:rsidR="00035049" w:rsidRPr="00035049">
        <w:rPr>
          <w:rFonts w:ascii="Arial" w:eastAsia="宋体" w:hAnsi="Arial" w:cs="Arial"/>
          <w:b/>
          <w:kern w:val="0"/>
          <w:sz w:val="22"/>
        </w:rPr>
        <w:t xml:space="preserve"> </w:t>
      </w:r>
      <w:r w:rsidR="00035049" w:rsidRPr="00F47DDA">
        <w:rPr>
          <w:rFonts w:ascii="Arial" w:eastAsia="宋体" w:hAnsi="Arial" w:cs="Arial"/>
          <w:b/>
          <w:kern w:val="0"/>
          <w:sz w:val="22"/>
        </w:rPr>
        <w:tab/>
      </w:r>
      <w:r w:rsidRPr="00F47DDA">
        <w:rPr>
          <w:rFonts w:ascii="Arial" w:eastAsia="宋体" w:hAnsi="Arial" w:cs="Arial"/>
          <w:b/>
          <w:kern w:val="0"/>
          <w:sz w:val="22"/>
        </w:rPr>
        <w:t>Discussion and Decision</w:t>
      </w:r>
    </w:p>
    <w:p w14:paraId="43A7D1B8" w14:textId="77777777" w:rsidR="007B5B46" w:rsidRPr="00501AEF" w:rsidRDefault="007B5B46" w:rsidP="007B5B4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t>Introduction</w:t>
      </w:r>
    </w:p>
    <w:p w14:paraId="67278345" w14:textId="41380E42" w:rsidR="00FD6373" w:rsidRPr="00FD6373" w:rsidRDefault="00D50C17" w:rsidP="00FD6373">
      <w:pPr>
        <w:rPr>
          <w:rFonts w:ascii="Times New Roman" w:hAnsi="Times New Roman" w:cs="Times New Roman"/>
          <w:sz w:val="20"/>
          <w:szCs w:val="20"/>
          <w:highlight w:val="cyan"/>
        </w:rPr>
      </w:pPr>
      <w:r w:rsidRPr="00FD6373">
        <w:rPr>
          <w:rFonts w:ascii="Times New Roman" w:eastAsia="微软雅黑" w:hAnsi="Times New Roman" w:cs="Times New Roman"/>
          <w:sz w:val="20"/>
          <w:szCs w:val="20"/>
          <w:lang w:val="en-GB"/>
        </w:rPr>
        <w:t>The document is to collect companies’ inputs and provide a summary for the email discussion thread</w:t>
      </w:r>
      <w:r w:rsidR="00DE675B" w:rsidRPr="00FD6373">
        <w:rPr>
          <w:rFonts w:ascii="Times New Roman" w:eastAsia="微软雅黑" w:hAnsi="Times New Roman" w:cs="Times New Roman"/>
          <w:sz w:val="20"/>
          <w:szCs w:val="20"/>
          <w:lang w:val="en-GB"/>
        </w:rPr>
        <w:t xml:space="preserve"> </w:t>
      </w:r>
      <w:r w:rsidR="00FD6373" w:rsidRPr="00FD6373">
        <w:rPr>
          <w:rFonts w:ascii="Times New Roman" w:hAnsi="Times New Roman" w:cs="Times New Roman"/>
          <w:sz w:val="20"/>
          <w:szCs w:val="20"/>
          <w:highlight w:val="cyan"/>
        </w:rPr>
        <w:t xml:space="preserve">[106-e-NR-5G_V2X-05] Discussion on </w:t>
      </w:r>
      <w:hyperlink r:id="rId7" w:history="1">
        <w:r w:rsidR="00FD6373" w:rsidRPr="00FD6373">
          <w:rPr>
            <w:rStyle w:val="Hyperlink"/>
            <w:rFonts w:ascii="Times New Roman" w:hAnsi="Times New Roman" w:cs="Times New Roman"/>
            <w:sz w:val="20"/>
            <w:szCs w:val="20"/>
            <w:highlight w:val="cyan"/>
          </w:rPr>
          <w:t>R1-2107979</w:t>
        </w:r>
      </w:hyperlink>
      <w:r w:rsidR="00FD6373" w:rsidRPr="00FD6373">
        <w:rPr>
          <w:rFonts w:ascii="Times New Roman" w:hAnsi="Times New Roman" w:cs="Times New Roman"/>
          <w:sz w:val="20"/>
          <w:szCs w:val="20"/>
          <w:highlight w:val="cyan"/>
        </w:rPr>
        <w:t>: Clarification on PUCCH Power control when the number of SL HARQ-ACK bits larger than 11 by August 20 – Siqi (vivo)</w:t>
      </w:r>
    </w:p>
    <w:p w14:paraId="789BAE34" w14:textId="71E3E653" w:rsidR="0001240B" w:rsidRPr="00FD6373" w:rsidRDefault="0001240B" w:rsidP="0001240B">
      <w:pPr>
        <w:snapToGrid w:val="0"/>
        <w:spacing w:before="120" w:after="120"/>
        <w:rPr>
          <w:rFonts w:ascii="Times New Roman" w:eastAsia="微软雅黑" w:hAnsi="Times New Roman" w:cs="Times New Roman"/>
          <w:sz w:val="20"/>
          <w:szCs w:val="20"/>
          <w:lang w:val="en-GB"/>
        </w:rPr>
      </w:pPr>
      <w:r w:rsidRPr="00FD6373">
        <w:rPr>
          <w:rFonts w:ascii="Times New Roman" w:eastAsia="微软雅黑" w:hAnsi="Times New Roman" w:cs="Times New Roman"/>
          <w:sz w:val="20"/>
          <w:szCs w:val="20"/>
          <w:lang w:val="en-GB"/>
        </w:rPr>
        <w:t>The 1</w:t>
      </w:r>
      <w:r w:rsidRPr="00FD6373">
        <w:rPr>
          <w:rFonts w:ascii="Times New Roman" w:eastAsia="微软雅黑" w:hAnsi="Times New Roman" w:cs="Times New Roman"/>
          <w:sz w:val="20"/>
          <w:szCs w:val="20"/>
          <w:vertAlign w:val="superscript"/>
          <w:lang w:val="en-GB"/>
        </w:rPr>
        <w:t>st</w:t>
      </w:r>
      <w:r w:rsidRPr="00FD6373">
        <w:rPr>
          <w:rFonts w:ascii="Times New Roman" w:eastAsia="微软雅黑" w:hAnsi="Times New Roman" w:cs="Times New Roman"/>
          <w:sz w:val="20"/>
          <w:szCs w:val="20"/>
          <w:lang w:val="en-GB"/>
        </w:rPr>
        <w:t xml:space="preserve"> point is planned as following, companies are highly appreciated to provide their inputs before this check point:</w:t>
      </w:r>
    </w:p>
    <w:p w14:paraId="0776F08A" w14:textId="255A1D79" w:rsidR="0001240B" w:rsidRPr="00B42A00" w:rsidRDefault="0001240B" w:rsidP="0001240B">
      <w:pPr>
        <w:pStyle w:val="ListParagraph"/>
        <w:numPr>
          <w:ilvl w:val="0"/>
          <w:numId w:val="18"/>
        </w:numPr>
        <w:snapToGrid w:val="0"/>
        <w:spacing w:before="120" w:after="120" w:line="240" w:lineRule="auto"/>
        <w:rPr>
          <w:rFonts w:ascii="Times New Roman" w:eastAsia="微软雅黑" w:hAnsi="Times New Roman"/>
          <w:b/>
          <w:bCs/>
          <w:sz w:val="20"/>
          <w:szCs w:val="20"/>
          <w:highlight w:val="yellow"/>
          <w:lang w:val="en-GB"/>
        </w:rPr>
      </w:pPr>
      <w:r w:rsidRPr="00B42A00">
        <w:rPr>
          <w:rFonts w:ascii="Times New Roman" w:eastAsia="微软雅黑" w:hAnsi="Times New Roman"/>
          <w:b/>
          <w:bCs/>
          <w:sz w:val="20"/>
          <w:szCs w:val="20"/>
          <w:highlight w:val="yellow"/>
          <w:lang w:val="en-GB"/>
        </w:rPr>
        <w:t>1st check point:</w:t>
      </w:r>
      <w:r w:rsidR="00B76F84">
        <w:rPr>
          <w:rFonts w:ascii="Times New Roman" w:eastAsia="微软雅黑" w:hAnsi="Times New Roman"/>
          <w:b/>
          <w:bCs/>
          <w:sz w:val="20"/>
          <w:szCs w:val="20"/>
          <w:highlight w:val="yellow"/>
          <w:lang w:val="en-GB"/>
        </w:rPr>
        <w:t xml:space="preserve"> </w:t>
      </w:r>
      <w:r w:rsidR="009C7938">
        <w:rPr>
          <w:rFonts w:ascii="Times New Roman" w:eastAsia="微软雅黑" w:hAnsi="Times New Roman"/>
          <w:b/>
          <w:bCs/>
          <w:color w:val="FF0000"/>
          <w:sz w:val="20"/>
          <w:szCs w:val="20"/>
          <w:highlight w:val="yellow"/>
          <w:lang w:val="en-GB"/>
        </w:rPr>
        <w:t>Augus</w:t>
      </w:r>
      <w:r w:rsidR="009C7938" w:rsidRPr="00B76F84">
        <w:rPr>
          <w:rFonts w:ascii="Times New Roman" w:eastAsia="微软雅黑" w:hAnsi="Times New Roman"/>
          <w:b/>
          <w:bCs/>
          <w:color w:val="FF0000"/>
          <w:sz w:val="20"/>
          <w:szCs w:val="20"/>
          <w:highlight w:val="yellow"/>
          <w:lang w:val="en-GB"/>
        </w:rPr>
        <w:t>t</w:t>
      </w:r>
      <w:r w:rsidR="00B76F84">
        <w:rPr>
          <w:rFonts w:ascii="Times New Roman" w:eastAsia="微软雅黑" w:hAnsi="Times New Roman"/>
          <w:b/>
          <w:bCs/>
          <w:color w:val="FF0000"/>
          <w:sz w:val="20"/>
          <w:szCs w:val="20"/>
          <w:highlight w:val="yellow"/>
          <w:lang w:val="en-GB"/>
        </w:rPr>
        <w:t xml:space="preserve"> </w:t>
      </w:r>
      <w:r w:rsidR="00B76F84" w:rsidRPr="00B42A00">
        <w:rPr>
          <w:rFonts w:ascii="Times New Roman" w:eastAsia="微软雅黑" w:hAnsi="Times New Roman"/>
          <w:b/>
          <w:bCs/>
          <w:color w:val="FF0000"/>
          <w:sz w:val="20"/>
          <w:szCs w:val="20"/>
          <w:highlight w:val="yellow"/>
          <w:lang w:val="en-GB"/>
        </w:rPr>
        <w:t>17</w:t>
      </w:r>
      <w:r w:rsidR="009C7938" w:rsidRPr="00B76F84">
        <w:rPr>
          <w:rFonts w:ascii="Times New Roman" w:eastAsia="微软雅黑" w:hAnsi="Times New Roman"/>
          <w:b/>
          <w:bCs/>
          <w:color w:val="FF0000"/>
          <w:sz w:val="20"/>
          <w:szCs w:val="20"/>
          <w:highlight w:val="yellow"/>
          <w:lang w:val="en-GB"/>
        </w:rPr>
        <w:t xml:space="preserve">, </w:t>
      </w:r>
      <w:r w:rsidRPr="00B76F84">
        <w:rPr>
          <w:rFonts w:ascii="Times New Roman" w:eastAsia="微软雅黑" w:hAnsi="Times New Roman"/>
          <w:b/>
          <w:bCs/>
          <w:color w:val="FF0000"/>
          <w:sz w:val="20"/>
          <w:szCs w:val="20"/>
          <w:highlight w:val="yellow"/>
          <w:lang w:val="en-GB"/>
        </w:rPr>
        <w:t>UTC 2</w:t>
      </w:r>
      <w:r w:rsidRPr="009C7938">
        <w:rPr>
          <w:rFonts w:ascii="Times New Roman" w:eastAsia="微软雅黑" w:hAnsi="Times New Roman"/>
          <w:b/>
          <w:bCs/>
          <w:color w:val="FF0000"/>
          <w:sz w:val="20"/>
          <w:szCs w:val="20"/>
          <w:highlight w:val="yellow"/>
          <w:lang w:val="en-GB"/>
        </w:rPr>
        <w:t>3:59 pm</w:t>
      </w:r>
    </w:p>
    <w:p w14:paraId="243776A0" w14:textId="0831BCD3" w:rsidR="0001240B" w:rsidRPr="009149D5" w:rsidRDefault="0001240B" w:rsidP="0001240B">
      <w:pPr>
        <w:snapToGrid w:val="0"/>
        <w:spacing w:before="120" w:after="120"/>
        <w:rPr>
          <w:rFonts w:ascii="Times New Roman" w:eastAsia="微软雅黑" w:hAnsi="Times New Roman"/>
          <w:sz w:val="20"/>
          <w:szCs w:val="20"/>
          <w:lang w:val="en-GB"/>
        </w:rPr>
      </w:pPr>
      <w:r>
        <w:rPr>
          <w:rFonts w:ascii="Times New Roman" w:eastAsia="微软雅黑" w:hAnsi="Times New Roman"/>
          <w:sz w:val="20"/>
          <w:szCs w:val="20"/>
          <w:lang w:val="en-GB"/>
        </w:rPr>
        <w:t xml:space="preserve">The </w:t>
      </w:r>
      <w:r>
        <w:rPr>
          <w:rFonts w:ascii="Times New Roman" w:eastAsia="微软雅黑" w:hAnsi="Times New Roman" w:hint="eastAsia"/>
          <w:sz w:val="20"/>
          <w:szCs w:val="20"/>
          <w:lang w:val="en-GB"/>
        </w:rPr>
        <w:t>2</w:t>
      </w:r>
      <w:r w:rsidRPr="009149D5">
        <w:rPr>
          <w:rFonts w:ascii="Times New Roman" w:eastAsia="微软雅黑" w:hAnsi="Times New Roman"/>
          <w:sz w:val="20"/>
          <w:szCs w:val="20"/>
          <w:vertAlign w:val="superscript"/>
          <w:lang w:val="en-GB"/>
        </w:rPr>
        <w:t>nd</w:t>
      </w:r>
      <w:r>
        <w:rPr>
          <w:rFonts w:ascii="Times New Roman" w:eastAsia="微软雅黑" w:hAnsi="Times New Roman"/>
          <w:sz w:val="20"/>
          <w:szCs w:val="20"/>
          <w:lang w:val="en-GB"/>
        </w:rPr>
        <w:t xml:space="preserve"> check point: [TBD]</w:t>
      </w:r>
    </w:p>
    <w:p w14:paraId="7ECE982F" w14:textId="3A01820B" w:rsidR="0001240B" w:rsidRDefault="0001240B" w:rsidP="0001240B">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t>Discussion</w:t>
      </w:r>
    </w:p>
    <w:p w14:paraId="66E6BCE8" w14:textId="52F0409D" w:rsidR="0000799E" w:rsidRPr="0000799E" w:rsidRDefault="0000799E" w:rsidP="0000799E">
      <w:pPr>
        <w:pStyle w:val="Heading2"/>
        <w:numPr>
          <w:ilvl w:val="0"/>
          <w:numId w:val="0"/>
        </w:numPr>
        <w:ind w:left="576" w:hanging="576"/>
        <w:rPr>
          <w:sz w:val="24"/>
          <w:szCs w:val="24"/>
          <w:lang w:eastAsia="zh-CN"/>
        </w:rPr>
      </w:pPr>
      <w:r>
        <w:rPr>
          <w:sz w:val="24"/>
          <w:szCs w:val="24"/>
          <w:lang w:eastAsia="zh-CN"/>
        </w:rPr>
        <w:t>Issue#1 PUCCH power when there are more than 11 SL HARQ-ACK bits</w:t>
      </w:r>
    </w:p>
    <w:p w14:paraId="2C37AD8C" w14:textId="77777777" w:rsidR="00065655" w:rsidRPr="007B5B46" w:rsidRDefault="00065655" w:rsidP="00065655">
      <w:pPr>
        <w:keepNext/>
        <w:keepLines/>
        <w:widowControl/>
        <w:numPr>
          <w:ilvl w:val="0"/>
          <w:numId w:val="4"/>
        </w:numPr>
        <w:spacing w:before="180" w:after="180" w:line="276" w:lineRule="auto"/>
        <w:jc w:val="left"/>
        <w:outlineLvl w:val="1"/>
        <w:rPr>
          <w:rFonts w:ascii="Times New Roman" w:eastAsia="宋体" w:hAnsi="Times New Roman" w:cs="Times New Roman"/>
          <w:vanish/>
          <w:sz w:val="32"/>
          <w:szCs w:val="20"/>
          <w:lang w:val="en-GB"/>
        </w:rPr>
      </w:pPr>
    </w:p>
    <w:p w14:paraId="6F09B005" w14:textId="77777777" w:rsidR="00065655" w:rsidRPr="007B5B46" w:rsidRDefault="00065655" w:rsidP="00065655">
      <w:pPr>
        <w:keepNext/>
        <w:keepLines/>
        <w:widowControl/>
        <w:numPr>
          <w:ilvl w:val="0"/>
          <w:numId w:val="4"/>
        </w:numPr>
        <w:spacing w:before="180" w:after="180" w:line="276" w:lineRule="auto"/>
        <w:jc w:val="left"/>
        <w:outlineLvl w:val="1"/>
        <w:rPr>
          <w:rFonts w:ascii="Times New Roman" w:eastAsia="宋体" w:hAnsi="Times New Roman" w:cs="Times New Roman"/>
          <w:vanish/>
          <w:sz w:val="32"/>
          <w:szCs w:val="20"/>
          <w:lang w:val="en-GB"/>
        </w:rPr>
      </w:pPr>
    </w:p>
    <w:p w14:paraId="61B299B0" w14:textId="77777777" w:rsidR="00065655" w:rsidRPr="007B5B46" w:rsidRDefault="00065655" w:rsidP="00065655">
      <w:pPr>
        <w:keepNext/>
        <w:keepLines/>
        <w:widowControl/>
        <w:numPr>
          <w:ilvl w:val="0"/>
          <w:numId w:val="6"/>
        </w:numPr>
        <w:spacing w:before="240" w:after="180" w:line="276" w:lineRule="auto"/>
        <w:jc w:val="left"/>
        <w:outlineLvl w:val="0"/>
        <w:rPr>
          <w:rFonts w:ascii="Times New Roman" w:eastAsia="Batang" w:hAnsi="Times New Roman" w:cs="Times New Roman"/>
          <w:vanish/>
          <w:kern w:val="0"/>
          <w:sz w:val="36"/>
          <w:szCs w:val="20"/>
          <w:lang w:val="en-GB"/>
        </w:rPr>
      </w:pPr>
    </w:p>
    <w:p w14:paraId="2CFD955A" w14:textId="4D42E728" w:rsidR="00024057" w:rsidRPr="00024057" w:rsidRDefault="00024057" w:rsidP="00024057">
      <w:pPr>
        <w:widowControl/>
        <w:spacing w:before="120" w:after="120"/>
        <w:rPr>
          <w:rFonts w:ascii="Times New Roman" w:eastAsia="MS Mincho" w:hAnsi="Times New Roman" w:cs="Times New Roman"/>
          <w:sz w:val="20"/>
          <w:szCs w:val="20"/>
          <w:lang w:eastAsia="en-US"/>
        </w:rPr>
      </w:pPr>
      <w:r w:rsidRPr="00024057">
        <w:rPr>
          <w:rFonts w:ascii="Times New Roman" w:eastAsia="等线" w:hAnsi="Times New Roman" w:cs="Times New Roman"/>
          <w:sz w:val="20"/>
          <w:szCs w:val="20"/>
        </w:rPr>
        <w:t xml:space="preserve">The transmission power of PUCCH </w:t>
      </w:r>
      <w:r w:rsidRPr="00024057">
        <w:rPr>
          <w:rFonts w:ascii="Times New Roman" w:eastAsia="MS Mincho" w:hAnsi="Times New Roman" w:cs="Times New Roman"/>
          <w:sz w:val="20"/>
          <w:szCs w:val="20"/>
          <w:lang w:eastAsia="en-US"/>
        </w:rPr>
        <w:t xml:space="preserve">on active UL BWP </w:t>
      </w:r>
      <w:r w:rsidRPr="00024057">
        <w:rPr>
          <w:rFonts w:ascii="Times New Roman" w:eastAsia="MS Mincho" w:hAnsi="Times New Roman" w:cs="Times New Roman"/>
          <w:noProof/>
          <w:position w:val="-6"/>
          <w:sz w:val="20"/>
          <w:szCs w:val="20"/>
        </w:rPr>
        <w:drawing>
          <wp:inline distT="0" distB="0" distL="0" distR="0" wp14:anchorId="1544755A" wp14:editId="7E56C147">
            <wp:extent cx="95250" cy="184150"/>
            <wp:effectExtent l="0" t="0" r="0" b="6350"/>
            <wp:docPr id="5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024057">
        <w:rPr>
          <w:rFonts w:ascii="Times New Roman" w:eastAsia="MS Mincho" w:hAnsi="Times New Roman" w:cs="Times New Roman"/>
          <w:iCs/>
          <w:sz w:val="20"/>
          <w:szCs w:val="20"/>
          <w:lang w:eastAsia="en-US"/>
        </w:rPr>
        <w:t xml:space="preserve"> </w:t>
      </w:r>
      <w:r w:rsidRPr="00024057">
        <w:rPr>
          <w:rFonts w:ascii="Times New Roman" w:eastAsia="MS Mincho" w:hAnsi="Times New Roman" w:cs="Times New Roman"/>
          <w:sz w:val="20"/>
          <w:szCs w:val="20"/>
          <w:lang w:eastAsia="en-US"/>
        </w:rPr>
        <w:t xml:space="preserve">of carrier </w:t>
      </w:r>
      <w:r w:rsidRPr="00024057">
        <w:rPr>
          <w:rFonts w:ascii="Times New Roman" w:eastAsia="MS Mincho" w:hAnsi="Times New Roman" w:cs="Times New Roman"/>
          <w:noProof/>
          <w:position w:val="-10"/>
          <w:sz w:val="20"/>
          <w:szCs w:val="20"/>
        </w:rPr>
        <w:drawing>
          <wp:inline distT="0" distB="0" distL="0" distR="0" wp14:anchorId="6141BAD9" wp14:editId="31AA12FD">
            <wp:extent cx="184150" cy="184150"/>
            <wp:effectExtent l="0" t="0" r="0" b="6350"/>
            <wp:docPr id="5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24057">
        <w:rPr>
          <w:rFonts w:ascii="Times New Roman" w:eastAsia="MS Mincho" w:hAnsi="Times New Roman" w:cs="Times New Roman"/>
          <w:iCs/>
          <w:sz w:val="20"/>
          <w:szCs w:val="20"/>
          <w:lang w:eastAsia="en-US"/>
        </w:rPr>
        <w:t xml:space="preserve"> </w:t>
      </w:r>
      <w:r w:rsidRPr="00024057">
        <w:rPr>
          <w:rFonts w:ascii="Times New Roman" w:eastAsia="MS Mincho" w:hAnsi="Times New Roman" w:cs="Times New Roman"/>
          <w:sz w:val="20"/>
          <w:szCs w:val="20"/>
          <w:lang w:eastAsia="en-US"/>
        </w:rPr>
        <w:t xml:space="preserve">of primary cell </w:t>
      </w:r>
      <w:r w:rsidRPr="00024057">
        <w:rPr>
          <w:rFonts w:ascii="Times New Roman" w:eastAsia="MS Mincho" w:hAnsi="Times New Roman" w:cs="Times New Roman"/>
          <w:noProof/>
          <w:position w:val="-6"/>
          <w:sz w:val="20"/>
          <w:szCs w:val="20"/>
        </w:rPr>
        <w:drawing>
          <wp:inline distT="0" distB="0" distL="0" distR="0" wp14:anchorId="64A74CEC" wp14:editId="013EF1D9">
            <wp:extent cx="122555" cy="163830"/>
            <wp:effectExtent l="0" t="0" r="0" b="0"/>
            <wp:docPr id="5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4072B0">
        <w:rPr>
          <w:rFonts w:ascii="Times New Roman" w:eastAsia="MS Mincho" w:hAnsi="Times New Roman" w:cs="Times New Roman"/>
          <w:sz w:val="20"/>
          <w:szCs w:val="20"/>
          <w:lang w:eastAsia="en-US"/>
        </w:rPr>
        <w:t xml:space="preserve"> </w:t>
      </w:r>
      <w:r w:rsidRPr="00024057">
        <w:rPr>
          <w:rFonts w:ascii="Times New Roman" w:eastAsia="等线" w:hAnsi="Times New Roman" w:cs="Times New Roman"/>
          <w:sz w:val="20"/>
          <w:szCs w:val="20"/>
        </w:rPr>
        <w:t xml:space="preserve">is determined based on the following formula, where </w:t>
      </w:r>
      <w:r w:rsidRPr="00024057">
        <w:rPr>
          <w:rFonts w:ascii="Times New Roman" w:eastAsia="MS Mincho" w:hAnsi="Times New Roman" w:cs="Times New Roman"/>
          <w:noProof/>
          <w:position w:val="-12"/>
          <w:sz w:val="20"/>
          <w:szCs w:val="20"/>
        </w:rPr>
        <w:drawing>
          <wp:inline distT="0" distB="0" distL="0" distR="0" wp14:anchorId="66D0CBD3" wp14:editId="73284E1E">
            <wp:extent cx="552450" cy="218440"/>
            <wp:effectExtent l="0" t="0" r="0" b="0"/>
            <wp:docPr id="5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218440"/>
                    </a:xfrm>
                    <a:prstGeom prst="rect">
                      <a:avLst/>
                    </a:prstGeom>
                    <a:noFill/>
                    <a:ln>
                      <a:noFill/>
                    </a:ln>
                  </pic:spPr>
                </pic:pic>
              </a:graphicData>
            </a:graphic>
          </wp:inline>
        </w:drawing>
      </w:r>
      <w:r w:rsidRPr="00024057">
        <w:rPr>
          <w:rFonts w:ascii="Times New Roman" w:eastAsia="MS Mincho" w:hAnsi="Times New Roman" w:cs="Times New Roman"/>
          <w:sz w:val="20"/>
          <w:szCs w:val="20"/>
        </w:rPr>
        <w:t xml:space="preserve"> is a PUCCH transmission power adjustment component </w:t>
      </w:r>
      <w:r w:rsidRPr="00024057">
        <w:rPr>
          <w:rFonts w:ascii="Times New Roman" w:eastAsia="MS Mincho" w:hAnsi="Times New Roman" w:cs="Times New Roman"/>
          <w:sz w:val="20"/>
          <w:szCs w:val="20"/>
          <w:lang w:eastAsia="en-US"/>
        </w:rPr>
        <w:t xml:space="preserve">which is depended on the PUCCH format as well as the number of </w:t>
      </w:r>
      <w:r w:rsidR="00CA577D">
        <w:rPr>
          <w:rFonts w:ascii="Times New Roman" w:eastAsia="MS Mincho" w:hAnsi="Times New Roman" w:cs="Times New Roman"/>
          <w:sz w:val="20"/>
          <w:szCs w:val="20"/>
          <w:lang w:eastAsia="en-US"/>
        </w:rPr>
        <w:t xml:space="preserve">UCI </w:t>
      </w:r>
      <w:r w:rsidRPr="00024057">
        <w:rPr>
          <w:rFonts w:ascii="Times New Roman" w:eastAsia="MS Mincho" w:hAnsi="Times New Roman" w:cs="Times New Roman"/>
          <w:sz w:val="20"/>
          <w:szCs w:val="20"/>
          <w:lang w:eastAsia="en-US"/>
        </w:rPr>
        <w:t>bits to be transmitted:</w:t>
      </w:r>
    </w:p>
    <w:p w14:paraId="17575D76" w14:textId="77777777" w:rsidR="00024057" w:rsidRPr="00024057" w:rsidRDefault="00024057" w:rsidP="00024057">
      <w:pPr>
        <w:keepLines/>
        <w:widowControl/>
        <w:tabs>
          <w:tab w:val="center" w:pos="4536"/>
          <w:tab w:val="right" w:pos="9072"/>
        </w:tabs>
        <w:overflowPunct w:val="0"/>
        <w:autoSpaceDE w:val="0"/>
        <w:autoSpaceDN w:val="0"/>
        <w:adjustRightInd w:val="0"/>
        <w:spacing w:before="120" w:after="120"/>
        <w:jc w:val="center"/>
        <w:rPr>
          <w:rFonts w:ascii="Times New Roman" w:eastAsia="Times New Roman" w:hAnsi="Times New Roman" w:cs="Times New Roman"/>
          <w:kern w:val="0"/>
          <w:sz w:val="20"/>
          <w:szCs w:val="20"/>
          <w:lang w:val="en-GB" w:eastAsia="en-US"/>
        </w:rPr>
      </w:pPr>
      <w:r w:rsidRPr="00024057">
        <w:rPr>
          <w:rFonts w:ascii="Times New Roman" w:eastAsia="Times New Roman" w:hAnsi="Times New Roman" w:cs="Times New Roman"/>
          <w:noProof/>
          <w:kern w:val="0"/>
          <w:position w:val="-32"/>
          <w:sz w:val="20"/>
          <w:szCs w:val="20"/>
        </w:rPr>
        <w:drawing>
          <wp:inline distT="0" distB="0" distL="0" distR="0" wp14:anchorId="6C49D2DA" wp14:editId="4A6251BB">
            <wp:extent cx="5042782" cy="382982"/>
            <wp:effectExtent l="0" t="0" r="5715" b="0"/>
            <wp:docPr id="5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9393" cy="383484"/>
                    </a:xfrm>
                    <a:prstGeom prst="rect">
                      <a:avLst/>
                    </a:prstGeom>
                    <a:noFill/>
                    <a:ln>
                      <a:noFill/>
                    </a:ln>
                  </pic:spPr>
                </pic:pic>
              </a:graphicData>
            </a:graphic>
          </wp:inline>
        </w:drawing>
      </w:r>
      <w:r w:rsidRPr="00024057">
        <w:rPr>
          <w:rFonts w:ascii="Times New Roman" w:eastAsia="Times New Roman" w:hAnsi="Times New Roman" w:cs="Times New Roman"/>
          <w:kern w:val="0"/>
          <w:sz w:val="20"/>
          <w:szCs w:val="20"/>
          <w:lang w:val="en-GB" w:eastAsia="en-GB"/>
        </w:rPr>
        <w:t xml:space="preserve"> [dBm]</w:t>
      </w:r>
    </w:p>
    <w:tbl>
      <w:tblPr>
        <w:tblStyle w:val="15"/>
        <w:tblW w:w="9671" w:type="dxa"/>
        <w:tblLook w:val="04A0" w:firstRow="1" w:lastRow="0" w:firstColumn="1" w:lastColumn="0" w:noHBand="0" w:noVBand="1"/>
      </w:tblPr>
      <w:tblGrid>
        <w:gridCol w:w="9671"/>
      </w:tblGrid>
      <w:tr w:rsidR="00024057" w:rsidRPr="00024057" w14:paraId="6E36F125" w14:textId="77777777" w:rsidTr="00765A28">
        <w:trPr>
          <w:trHeight w:val="4404"/>
        </w:trPr>
        <w:tc>
          <w:tcPr>
            <w:tcW w:w="9671" w:type="dxa"/>
            <w:tcBorders>
              <w:top w:val="single" w:sz="4" w:space="0" w:color="auto"/>
              <w:left w:val="single" w:sz="4" w:space="0" w:color="auto"/>
              <w:bottom w:val="single" w:sz="4" w:space="0" w:color="auto"/>
              <w:right w:val="single" w:sz="4" w:space="0" w:color="auto"/>
            </w:tcBorders>
            <w:hideMark/>
          </w:tcPr>
          <w:p w14:paraId="2387B4B4" w14:textId="77777777" w:rsidR="00F32DBD" w:rsidRPr="004072B0" w:rsidRDefault="00F32DBD" w:rsidP="00F32DBD">
            <w:pPr>
              <w:pStyle w:val="Heading3"/>
              <w:numPr>
                <w:ilvl w:val="0"/>
                <w:numId w:val="0"/>
              </w:numPr>
              <w:spacing w:after="120"/>
              <w:ind w:left="720" w:hanging="720"/>
              <w:outlineLvl w:val="2"/>
              <w:rPr>
                <w:rFonts w:ascii="Times New Roman" w:hAnsi="Times New Roman"/>
                <w:color w:val="auto"/>
                <w:sz w:val="20"/>
              </w:rPr>
            </w:pPr>
            <w:bookmarkStart w:id="2" w:name="_Toc12021448"/>
            <w:bookmarkStart w:id="3" w:name="_Toc20311560"/>
            <w:bookmarkStart w:id="4" w:name="_Toc26719385"/>
            <w:bookmarkStart w:id="5" w:name="_Toc29894816"/>
            <w:bookmarkStart w:id="6" w:name="_Toc29899115"/>
            <w:bookmarkStart w:id="7" w:name="_Toc29899533"/>
            <w:bookmarkStart w:id="8" w:name="_Toc29917270"/>
            <w:bookmarkStart w:id="9" w:name="_Toc36498144"/>
            <w:bookmarkStart w:id="10" w:name="_Toc45699170"/>
            <w:bookmarkStart w:id="11" w:name="_Toc74762909"/>
            <w:r w:rsidRPr="004072B0">
              <w:rPr>
                <w:rFonts w:ascii="Times New Roman" w:hAnsi="Times New Roman"/>
                <w:color w:val="auto"/>
                <w:sz w:val="20"/>
              </w:rPr>
              <w:t>7.2.1</w:t>
            </w:r>
            <w:r w:rsidRPr="004072B0">
              <w:rPr>
                <w:rFonts w:ascii="Times New Roman" w:hAnsi="Times New Roman"/>
                <w:color w:val="auto"/>
                <w:sz w:val="20"/>
              </w:rPr>
              <w:tab/>
              <w:t>UE behaviour</w:t>
            </w:r>
            <w:bookmarkEnd w:id="2"/>
            <w:bookmarkEnd w:id="3"/>
            <w:bookmarkEnd w:id="4"/>
            <w:bookmarkEnd w:id="5"/>
            <w:bookmarkEnd w:id="6"/>
            <w:bookmarkEnd w:id="7"/>
            <w:bookmarkEnd w:id="8"/>
            <w:bookmarkEnd w:id="9"/>
            <w:bookmarkEnd w:id="10"/>
            <w:bookmarkEnd w:id="11"/>
          </w:p>
          <w:p w14:paraId="3E5EDD02" w14:textId="77777777" w:rsidR="00F32DBD" w:rsidRPr="004072B0" w:rsidRDefault="00F32DBD" w:rsidP="00765A28">
            <w:pPr>
              <w:pStyle w:val="B2"/>
              <w:spacing w:before="120" w:after="120"/>
              <w:ind w:leftChars="-54" w:left="171"/>
              <w:rPr>
                <w:rFonts w:ascii="Times New Roman" w:hAnsi="Times New Roman" w:cs="Times New Roman"/>
                <w:color w:val="auto"/>
              </w:rPr>
            </w:pPr>
            <w:r w:rsidRPr="004072B0">
              <w:rPr>
                <w:rFonts w:ascii="Times New Roman" w:hAnsi="Times New Roman" w:cs="Times New Roman"/>
                <w:color w:val="auto"/>
                <w:lang w:val="en-US" w:eastAsia="zh-CN"/>
              </w:rPr>
              <w:t>-</w:t>
            </w:r>
            <w:r w:rsidRPr="004072B0">
              <w:rPr>
                <w:rFonts w:ascii="Times New Roman" w:hAnsi="Times New Roman" w:cs="Times New Roman"/>
                <w:color w:val="auto"/>
                <w:lang w:val="en-US" w:eastAsia="zh-CN"/>
              </w:rPr>
              <w:tab/>
              <w:t xml:space="preserve">For a PUCCH transmission using PUCCH format 2 or PUCCH format 3 or PUCCH format 4 and for a number of UCI bits larger than 11, </w:t>
            </w:r>
            <w:r w:rsidRPr="004072B0">
              <w:rPr>
                <w:rFonts w:ascii="Times New Roman" w:hAnsi="Times New Roman" w:cs="Times New Roman"/>
                <w:noProof/>
                <w:color w:val="auto"/>
                <w:position w:val="-14"/>
                <w:lang w:val="en-US" w:eastAsia="zh-CN"/>
              </w:rPr>
              <w:drawing>
                <wp:inline distT="0" distB="0" distL="0" distR="0" wp14:anchorId="582AB414" wp14:editId="794B517B">
                  <wp:extent cx="1828800" cy="2730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273050"/>
                          </a:xfrm>
                          <a:prstGeom prst="rect">
                            <a:avLst/>
                          </a:prstGeom>
                          <a:noFill/>
                          <a:ln>
                            <a:noFill/>
                          </a:ln>
                        </pic:spPr>
                      </pic:pic>
                    </a:graphicData>
                  </a:graphic>
                </wp:inline>
              </w:drawing>
            </w:r>
            <w:r w:rsidRPr="004072B0">
              <w:rPr>
                <w:rFonts w:ascii="Times New Roman" w:hAnsi="Times New Roman" w:cs="Times New Roman"/>
                <w:color w:val="auto"/>
                <w:lang w:val="en-US"/>
              </w:rPr>
              <w:t xml:space="preserve">, where </w:t>
            </w:r>
          </w:p>
          <w:p w14:paraId="5851794E" w14:textId="77777777" w:rsidR="00F32DBD" w:rsidRPr="004072B0" w:rsidRDefault="00F32DBD" w:rsidP="00765A28">
            <w:pPr>
              <w:pStyle w:val="B3"/>
              <w:spacing w:before="120" w:after="120"/>
              <w:ind w:leftChars="81" w:left="454"/>
              <w:rPr>
                <w:rFonts w:ascii="Times New Roman" w:hAnsi="Times New Roman" w:cs="Times New Roman"/>
                <w:color w:val="auto"/>
              </w:rPr>
            </w:pPr>
            <w:r w:rsidRPr="004072B0">
              <w:rPr>
                <w:rFonts w:ascii="Times New Roman" w:hAnsi="Times New Roman" w:cs="Times New Roman"/>
                <w:color w:val="auto"/>
              </w:rPr>
              <w:t>-</w:t>
            </w:r>
            <w:r w:rsidRPr="004072B0">
              <w:rPr>
                <w:rFonts w:ascii="Times New Roman" w:hAnsi="Times New Roman" w:cs="Times New Roman"/>
                <w:color w:val="auto"/>
              </w:rPr>
              <w:tab/>
            </w:r>
            <w:r w:rsidRPr="004072B0">
              <w:rPr>
                <w:rFonts w:ascii="Times New Roman" w:hAnsi="Times New Roman" w:cs="Times New Roman"/>
                <w:noProof/>
                <w:color w:val="auto"/>
                <w:position w:val="-10"/>
                <w:lang w:val="en-US" w:eastAsia="zh-CN"/>
              </w:rPr>
              <w:drawing>
                <wp:inline distT="0" distB="0" distL="0" distR="0" wp14:anchorId="5981E34D" wp14:editId="66F9F87B">
                  <wp:extent cx="464185" cy="184150"/>
                  <wp:effectExtent l="0" t="0" r="0" b="635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w:p>
          <w:p w14:paraId="48A78E89" w14:textId="77777777" w:rsidR="00F32DBD" w:rsidRPr="004072B0" w:rsidRDefault="00F32DBD" w:rsidP="00765A28">
            <w:pPr>
              <w:pStyle w:val="B3"/>
              <w:spacing w:before="120" w:after="120"/>
              <w:ind w:leftChars="81" w:left="454"/>
              <w:rPr>
                <w:rFonts w:ascii="Times New Roman" w:hAnsi="Times New Roman" w:cs="Times New Roman"/>
                <w:color w:val="auto"/>
              </w:rPr>
            </w:pPr>
            <w:r w:rsidRPr="004072B0">
              <w:rPr>
                <w:rFonts w:ascii="Times New Roman" w:hAnsi="Times New Roman" w:cs="Times New Roman"/>
                <w:color w:val="auto"/>
              </w:rPr>
              <w:t>-</w:t>
            </w:r>
            <w:r w:rsidRPr="004072B0">
              <w:rPr>
                <w:rFonts w:ascii="Times New Roman" w:hAnsi="Times New Roman" w:cs="Times New Roman"/>
                <w:color w:val="auto"/>
              </w:rPr>
              <w:tab/>
            </w:r>
            <w:r w:rsidRPr="004072B0">
              <w:rPr>
                <w:rFonts w:ascii="Times New Roman" w:hAnsi="Times New Roman" w:cs="Times New Roman"/>
                <w:noProof/>
                <w:color w:val="auto"/>
                <w:position w:val="-10"/>
                <w:lang w:val="en-US" w:eastAsia="zh-CN"/>
              </w:rPr>
              <w:drawing>
                <wp:inline distT="0" distB="0" distL="0" distR="0" wp14:anchorId="1EBE7C06" wp14:editId="0CA8B6E4">
                  <wp:extent cx="2927350" cy="184150"/>
                  <wp:effectExtent l="0" t="0" r="6350" b="635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7350" cy="184150"/>
                          </a:xfrm>
                          <a:prstGeom prst="rect">
                            <a:avLst/>
                          </a:prstGeom>
                          <a:noFill/>
                          <a:ln>
                            <a:noFill/>
                          </a:ln>
                        </pic:spPr>
                      </pic:pic>
                    </a:graphicData>
                  </a:graphic>
                </wp:inline>
              </w:drawing>
            </w:r>
          </w:p>
          <w:p w14:paraId="5F13F882" w14:textId="77777777" w:rsidR="00F32DBD" w:rsidRPr="004072B0" w:rsidRDefault="00F32DBD" w:rsidP="00765A28">
            <w:pPr>
              <w:pStyle w:val="B3"/>
              <w:spacing w:before="120" w:after="120"/>
              <w:ind w:leftChars="81" w:left="454"/>
              <w:rPr>
                <w:rFonts w:ascii="Times New Roman" w:hAnsi="Times New Roman" w:cs="Times New Roman"/>
                <w:color w:val="auto"/>
              </w:rPr>
            </w:pPr>
            <w:r w:rsidRPr="004072B0">
              <w:rPr>
                <w:rFonts w:ascii="Times New Roman" w:hAnsi="Times New Roman" w:cs="Times New Roman"/>
                <w:color w:val="auto"/>
              </w:rPr>
              <w:t>-</w:t>
            </w:r>
            <w:r w:rsidRPr="004072B0">
              <w:rPr>
                <w:rFonts w:ascii="Times New Roman" w:hAnsi="Times New Roman" w:cs="Times New Roman"/>
                <w:color w:val="auto"/>
              </w:rPr>
              <w:tab/>
            </w:r>
            <w:r w:rsidRPr="004072B0">
              <w:rPr>
                <w:rFonts w:ascii="Times New Roman" w:hAnsi="Times New Roman" w:cs="Times New Roman"/>
                <w:noProof/>
                <w:color w:val="auto"/>
                <w:position w:val="-10"/>
                <w:highlight w:val="yellow"/>
                <w:lang w:val="en-US" w:eastAsia="zh-CN"/>
              </w:rPr>
              <w:drawing>
                <wp:inline distT="0" distB="0" distL="0" distR="0" wp14:anchorId="3F7D11F5" wp14:editId="3C26C8A2">
                  <wp:extent cx="464185" cy="184150"/>
                  <wp:effectExtent l="0" t="0" r="0" b="635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w:r w:rsidRPr="004072B0">
              <w:rPr>
                <w:rFonts w:ascii="Times New Roman" w:hAnsi="Times New Roman" w:cs="Times New Roman"/>
                <w:color w:val="auto"/>
                <w:highlight w:val="yellow"/>
                <w:lang w:val="en-US"/>
              </w:rPr>
              <w:t xml:space="preserve"> is a number of HARQ-ACK information bits that the UE determines as described in clause 9.1.2.1 for Type-1 HARQ-ACK codebook and as described in clause 9.1.3.1 or 9.1.3.3 for Type-2 HARQ-ACK codebook</w:t>
            </w:r>
            <w:r w:rsidRPr="004072B0">
              <w:rPr>
                <w:rFonts w:ascii="Times New Roman" w:hAnsi="Times New Roman" w:cs="Times New Roman"/>
                <w:color w:val="auto"/>
                <w:highlight w:val="yellow"/>
              </w:rPr>
              <w:t>,</w:t>
            </w:r>
            <w:r w:rsidRPr="004072B0">
              <w:rPr>
                <w:rFonts w:ascii="Times New Roman" w:hAnsi="Times New Roman" w:cs="Times New Roman"/>
                <w:color w:val="auto"/>
                <w:highlight w:val="yellow"/>
                <w:lang w:eastAsia="zh-CN"/>
              </w:rPr>
              <w:t xml:space="preserve"> or </w:t>
            </w:r>
            <w:r w:rsidRPr="004072B0">
              <w:rPr>
                <w:rFonts w:ascii="Times New Roman" w:hAnsi="Times New Roman" w:cs="Times New Roman"/>
                <w:color w:val="auto"/>
                <w:highlight w:val="yellow"/>
              </w:rPr>
              <w:t>as described in clause 9.1.</w:t>
            </w:r>
            <w:r w:rsidRPr="004072B0">
              <w:rPr>
                <w:rFonts w:ascii="Times New Roman" w:hAnsi="Times New Roman" w:cs="Times New Roman"/>
                <w:color w:val="auto"/>
                <w:highlight w:val="yellow"/>
                <w:lang w:eastAsia="zh-CN"/>
              </w:rPr>
              <w:t>4</w:t>
            </w:r>
            <w:r w:rsidRPr="004072B0">
              <w:rPr>
                <w:rFonts w:ascii="Times New Roman" w:hAnsi="Times New Roman" w:cs="Times New Roman"/>
                <w:color w:val="auto"/>
                <w:highlight w:val="yellow"/>
              </w:rPr>
              <w:t xml:space="preserve"> </w:t>
            </w:r>
            <w:r w:rsidRPr="004072B0">
              <w:rPr>
                <w:rFonts w:ascii="Times New Roman" w:hAnsi="Times New Roman" w:cs="Times New Roman"/>
                <w:color w:val="auto"/>
                <w:highlight w:val="yellow"/>
                <w:lang w:eastAsia="zh-CN"/>
              </w:rPr>
              <w:t xml:space="preserve">for </w:t>
            </w:r>
            <w:r w:rsidRPr="004072B0">
              <w:rPr>
                <w:rFonts w:ascii="Times New Roman" w:hAnsi="Times New Roman" w:cs="Times New Roman"/>
                <w:color w:val="auto"/>
                <w:highlight w:val="yellow"/>
              </w:rPr>
              <w:t>Type-</w:t>
            </w:r>
            <w:r w:rsidRPr="004072B0">
              <w:rPr>
                <w:rFonts w:ascii="Times New Roman" w:hAnsi="Times New Roman" w:cs="Times New Roman"/>
                <w:color w:val="auto"/>
                <w:highlight w:val="yellow"/>
                <w:lang w:eastAsia="zh-CN"/>
              </w:rPr>
              <w:t>3</w:t>
            </w:r>
            <w:r w:rsidRPr="004072B0">
              <w:rPr>
                <w:rFonts w:ascii="Times New Roman" w:hAnsi="Times New Roman" w:cs="Times New Roman"/>
                <w:color w:val="auto"/>
                <w:highlight w:val="yellow"/>
              </w:rPr>
              <w:t xml:space="preserve"> HARQ-ACK codebook</w:t>
            </w:r>
            <w:r w:rsidRPr="004072B0">
              <w:rPr>
                <w:rFonts w:ascii="Times New Roman" w:hAnsi="Times New Roman" w:cs="Times New Roman"/>
                <w:color w:val="auto"/>
                <w:highlight w:val="yellow"/>
                <w:lang w:val="en-US"/>
              </w:rPr>
              <w:t>.</w:t>
            </w:r>
            <w:r w:rsidRPr="004072B0">
              <w:rPr>
                <w:rFonts w:ascii="Times New Roman" w:hAnsi="Times New Roman" w:cs="Times New Roman"/>
                <w:color w:val="auto"/>
                <w:lang w:val="en-US"/>
              </w:rPr>
              <w:t xml:space="preserve"> If the UE is not provided any of </w:t>
            </w:r>
            <w:r w:rsidRPr="004072B0">
              <w:rPr>
                <w:rFonts w:ascii="Times New Roman" w:hAnsi="Times New Roman" w:cs="Times New Roman"/>
                <w:i/>
                <w:color w:val="auto"/>
                <w:lang w:val="en-US"/>
              </w:rPr>
              <w:t>pdsch-</w:t>
            </w:r>
            <w:r w:rsidRPr="004072B0">
              <w:rPr>
                <w:rFonts w:ascii="Times New Roman" w:hAnsi="Times New Roman" w:cs="Times New Roman"/>
                <w:i/>
                <w:color w:val="auto"/>
                <w:lang w:eastAsia="zh-CN"/>
              </w:rPr>
              <w:t>HARQ-ACK-Codebook</w:t>
            </w:r>
            <w:r w:rsidRPr="004072B0">
              <w:rPr>
                <w:rFonts w:ascii="Times New Roman" w:hAnsi="Times New Roman" w:cs="Times New Roman"/>
                <w:color w:val="auto"/>
                <w:lang w:val="en-US"/>
              </w:rPr>
              <w:t xml:space="preserve">, </w:t>
            </w:r>
            <w:r w:rsidRPr="004072B0">
              <w:rPr>
                <w:rFonts w:ascii="Times New Roman" w:hAnsi="Times New Roman" w:cs="Times New Roman"/>
                <w:i/>
                <w:color w:val="auto"/>
                <w:lang w:val="en-US"/>
              </w:rPr>
              <w:t>pdsch-</w:t>
            </w:r>
            <w:r w:rsidRPr="004072B0">
              <w:rPr>
                <w:rFonts w:ascii="Times New Roman" w:hAnsi="Times New Roman" w:cs="Times New Roman"/>
                <w:i/>
                <w:color w:val="auto"/>
                <w:lang w:eastAsia="zh-CN"/>
              </w:rPr>
              <w:t>HARQ-ACK-Codebook-r16</w:t>
            </w:r>
            <w:r w:rsidRPr="004072B0">
              <w:rPr>
                <w:rFonts w:ascii="Times New Roman" w:hAnsi="Times New Roman" w:cs="Times New Roman"/>
                <w:color w:val="auto"/>
                <w:lang w:eastAsia="zh-CN"/>
              </w:rPr>
              <w:t xml:space="preserve">, or </w:t>
            </w:r>
            <w:r w:rsidRPr="004072B0">
              <w:rPr>
                <w:rFonts w:ascii="Times New Roman" w:hAnsi="Times New Roman" w:cs="Times New Roman"/>
                <w:i/>
                <w:color w:val="auto"/>
              </w:rPr>
              <w:t>pdsch-HARQ-ACK-OneShotFeedback</w:t>
            </w:r>
            <w:r w:rsidRPr="004072B0">
              <w:rPr>
                <w:rFonts w:ascii="Times New Roman" w:hAnsi="Times New Roman" w:cs="Times New Roman"/>
                <w:color w:val="auto"/>
                <w:lang w:eastAsia="zh-CN"/>
              </w:rPr>
              <w:t>,</w:t>
            </w:r>
            <w:r w:rsidRPr="004072B0">
              <w:rPr>
                <w:rFonts w:ascii="Times New Roman" w:hAnsi="Times New Roman" w:cs="Times New Roman"/>
                <w:color w:val="auto"/>
                <w:lang w:val="en-US"/>
              </w:rPr>
              <w:t xml:space="preserve"> </w:t>
            </w:r>
            <w:r w:rsidRPr="004072B0">
              <w:rPr>
                <w:rFonts w:ascii="Times New Roman" w:hAnsi="Times New Roman" w:cs="Times New Roman"/>
                <w:noProof/>
                <w:color w:val="auto"/>
                <w:position w:val="-10"/>
                <w:lang w:val="en-US" w:eastAsia="zh-CN"/>
              </w:rPr>
              <w:drawing>
                <wp:inline distT="0" distB="0" distL="0" distR="0" wp14:anchorId="36EBC685" wp14:editId="0E2BA3BA">
                  <wp:extent cx="464185" cy="184150"/>
                  <wp:effectExtent l="0" t="0" r="0" b="635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w:r w:rsidRPr="004072B0">
              <w:rPr>
                <w:rFonts w:ascii="Times New Roman" w:hAnsi="Times New Roman" w:cs="Times New Roman"/>
                <w:color w:val="auto"/>
                <w:lang w:val="en-US"/>
              </w:rPr>
              <w:t xml:space="preserve"> if the UE includes a HARQ-ACK information bit in the PUCCH transmission; otherwise, </w:t>
            </w:r>
            <w:r w:rsidRPr="004072B0">
              <w:rPr>
                <w:rFonts w:ascii="Times New Roman" w:hAnsi="Times New Roman" w:cs="Times New Roman"/>
                <w:noProof/>
                <w:color w:val="auto"/>
                <w:position w:val="-10"/>
                <w:lang w:val="en-US" w:eastAsia="zh-CN"/>
              </w:rPr>
              <w:drawing>
                <wp:inline distT="0" distB="0" distL="0" distR="0" wp14:anchorId="3B34CE05" wp14:editId="73D0592D">
                  <wp:extent cx="464185" cy="184150"/>
                  <wp:effectExtent l="0" t="0" r="0" b="635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w:p>
          <w:p w14:paraId="1C316BCB" w14:textId="77777777" w:rsidR="00F32DBD" w:rsidRPr="004072B0" w:rsidRDefault="00F32DBD" w:rsidP="00765A28">
            <w:pPr>
              <w:pStyle w:val="B3"/>
              <w:spacing w:before="120" w:after="120"/>
              <w:ind w:leftChars="81" w:left="454"/>
              <w:rPr>
                <w:rFonts w:ascii="Times New Roman" w:hAnsi="Times New Roman" w:cs="Times New Roman"/>
                <w:color w:val="auto"/>
                <w:highlight w:val="yellow"/>
              </w:rPr>
            </w:pPr>
            <w:r w:rsidRPr="004072B0">
              <w:rPr>
                <w:rFonts w:ascii="Times New Roman" w:hAnsi="Times New Roman" w:cs="Times New Roman"/>
                <w:color w:val="auto"/>
                <w:highlight w:val="yellow"/>
              </w:rPr>
              <w:t>-</w:t>
            </w:r>
            <w:r w:rsidRPr="004072B0">
              <w:rPr>
                <w:rFonts w:ascii="Times New Roman" w:hAnsi="Times New Roman" w:cs="Times New Roman"/>
                <w:color w:val="auto"/>
                <w:highlight w:val="yellow"/>
              </w:rPr>
              <w:tab/>
            </w:r>
            <w:r w:rsidRPr="004072B0">
              <w:rPr>
                <w:rFonts w:ascii="Times New Roman" w:hAnsi="Times New Roman" w:cs="Times New Roman"/>
                <w:noProof/>
                <w:color w:val="auto"/>
                <w:position w:val="-10"/>
                <w:highlight w:val="yellow"/>
                <w:lang w:val="en-US" w:eastAsia="zh-CN"/>
              </w:rPr>
              <w:drawing>
                <wp:inline distT="0" distB="0" distL="0" distR="0" wp14:anchorId="1AF9F881" wp14:editId="02BF28BC">
                  <wp:extent cx="354965" cy="184150"/>
                  <wp:effectExtent l="0" t="0" r="6985"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4072B0">
              <w:rPr>
                <w:rFonts w:ascii="Times New Roman" w:hAnsi="Times New Roman" w:cs="Times New Roman"/>
                <w:color w:val="auto"/>
                <w:highlight w:val="yellow"/>
                <w:lang w:val="en-US"/>
              </w:rPr>
              <w:t xml:space="preserve"> is a number of SR information bits that the UE determines as described in clause 9.2.5.1</w:t>
            </w:r>
          </w:p>
          <w:p w14:paraId="7A74CF05" w14:textId="2F01190C" w:rsidR="00024057" w:rsidRPr="00024057" w:rsidRDefault="00F32DBD" w:rsidP="00765A28">
            <w:pPr>
              <w:pStyle w:val="B3"/>
              <w:spacing w:before="120" w:after="120"/>
              <w:ind w:leftChars="81" w:left="454"/>
              <w:rPr>
                <w:rFonts w:ascii="Times New Roman" w:hAnsi="Times New Roman" w:cs="Times New Roman"/>
                <w:color w:val="auto"/>
                <w:lang w:val="en-US"/>
              </w:rPr>
            </w:pPr>
            <w:r w:rsidRPr="004072B0">
              <w:rPr>
                <w:rFonts w:ascii="Times New Roman" w:hAnsi="Times New Roman" w:cs="Times New Roman"/>
                <w:color w:val="auto"/>
                <w:highlight w:val="yellow"/>
              </w:rPr>
              <w:t>-</w:t>
            </w:r>
            <w:r w:rsidRPr="004072B0">
              <w:rPr>
                <w:rFonts w:ascii="Times New Roman" w:hAnsi="Times New Roman" w:cs="Times New Roman"/>
                <w:color w:val="auto"/>
                <w:highlight w:val="yellow"/>
              </w:rPr>
              <w:tab/>
            </w:r>
            <w:r w:rsidRPr="004072B0">
              <w:rPr>
                <w:rFonts w:ascii="Times New Roman" w:hAnsi="Times New Roman" w:cs="Times New Roman"/>
                <w:noProof/>
                <w:color w:val="auto"/>
                <w:position w:val="-10"/>
                <w:highlight w:val="yellow"/>
                <w:lang w:val="en-US" w:eastAsia="zh-CN"/>
              </w:rPr>
              <w:drawing>
                <wp:inline distT="0" distB="0" distL="0" distR="0" wp14:anchorId="7A8A6CCA" wp14:editId="2B7C7FF1">
                  <wp:extent cx="354965" cy="184150"/>
                  <wp:effectExtent l="0" t="0" r="6985" b="635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4072B0">
              <w:rPr>
                <w:rFonts w:ascii="Times New Roman" w:hAnsi="Times New Roman" w:cs="Times New Roman"/>
                <w:color w:val="auto"/>
                <w:highlight w:val="yellow"/>
                <w:lang w:val="en-US"/>
              </w:rPr>
              <w:t xml:space="preserve"> is a number of CSI information bits that the UE determines as described in clause 9.2.5.2</w:t>
            </w:r>
            <w:r w:rsidRPr="004072B0">
              <w:rPr>
                <w:rFonts w:ascii="Times New Roman" w:hAnsi="Times New Roman" w:cs="Times New Roman"/>
                <w:color w:val="auto"/>
                <w:lang w:val="en-US"/>
              </w:rPr>
              <w:t xml:space="preserve"> </w:t>
            </w:r>
            <w:r w:rsidR="004072B0" w:rsidRPr="004072B0">
              <w:rPr>
                <w:rFonts w:ascii="Times New Roman" w:hAnsi="Times New Roman" w:cs="Times New Roman"/>
                <w:color w:val="auto"/>
                <w:lang w:val="en-US"/>
              </w:rPr>
              <w:t xml:space="preserve"> </w:t>
            </w:r>
          </w:p>
        </w:tc>
      </w:tr>
    </w:tbl>
    <w:p w14:paraId="29209112" w14:textId="5413E661" w:rsidR="00554316" w:rsidRDefault="00024057" w:rsidP="00024057">
      <w:pPr>
        <w:widowControl/>
        <w:spacing w:before="120" w:after="120"/>
        <w:rPr>
          <w:rFonts w:ascii="Times New Roman" w:eastAsia="等线" w:hAnsi="Times New Roman" w:cs="Times New Roman"/>
          <w:sz w:val="20"/>
          <w:szCs w:val="20"/>
        </w:rPr>
      </w:pPr>
      <w:r w:rsidRPr="00024057">
        <w:rPr>
          <w:rFonts w:ascii="Times New Roman" w:eastAsia="等线" w:hAnsi="Times New Roman" w:cs="Times New Roman"/>
          <w:sz w:val="20"/>
          <w:szCs w:val="20"/>
        </w:rPr>
        <w:t xml:space="preserve">If a PUCCH format2/3/4 is used for SL HARQ-ACK reporting and the number of SL HARQ-ACK bits is larger than 11, </w:t>
      </w:r>
      <w:r w:rsidRPr="0074235B">
        <w:rPr>
          <w:rFonts w:ascii="Times New Roman" w:eastAsia="等线" w:hAnsi="Times New Roman" w:cs="Times New Roman"/>
          <w:b/>
          <w:bCs/>
          <w:sz w:val="20"/>
          <w:szCs w:val="20"/>
        </w:rPr>
        <w:t xml:space="preserve">the current spec is not clear on how to determine the </w:t>
      </w:r>
      <w:r w:rsidRPr="0074235B">
        <w:rPr>
          <w:rFonts w:ascii="Times New Roman" w:eastAsia="MS Mincho" w:hAnsi="Times New Roman" w:cs="Times New Roman"/>
          <w:b/>
          <w:bCs/>
          <w:noProof/>
          <w:position w:val="-12"/>
          <w:sz w:val="20"/>
          <w:szCs w:val="20"/>
        </w:rPr>
        <w:drawing>
          <wp:inline distT="0" distB="0" distL="0" distR="0" wp14:anchorId="52B579F1" wp14:editId="1713F456">
            <wp:extent cx="552450" cy="218440"/>
            <wp:effectExtent l="0" t="0" r="0" b="0"/>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218440"/>
                    </a:xfrm>
                    <a:prstGeom prst="rect">
                      <a:avLst/>
                    </a:prstGeom>
                    <a:noFill/>
                    <a:ln>
                      <a:noFill/>
                    </a:ln>
                  </pic:spPr>
                </pic:pic>
              </a:graphicData>
            </a:graphic>
          </wp:inline>
        </w:drawing>
      </w:r>
      <w:r w:rsidRPr="0074235B">
        <w:rPr>
          <w:rFonts w:ascii="Times New Roman" w:eastAsia="等线" w:hAnsi="Times New Roman" w:cs="Times New Roman"/>
          <w:b/>
          <w:bCs/>
          <w:sz w:val="20"/>
          <w:szCs w:val="20"/>
        </w:rPr>
        <w:t xml:space="preserve"> for PUCCH power control</w:t>
      </w:r>
      <w:r w:rsidR="00F4243C" w:rsidRPr="004072B0">
        <w:rPr>
          <w:rFonts w:ascii="Times New Roman" w:eastAsia="等线" w:hAnsi="Times New Roman" w:cs="Times New Roman"/>
          <w:b/>
          <w:bCs/>
          <w:color w:val="FF0000"/>
          <w:sz w:val="20"/>
          <w:szCs w:val="20"/>
        </w:rPr>
        <w:t xml:space="preserve"> as </w:t>
      </w:r>
      <w:r w:rsidR="004635BA">
        <w:rPr>
          <w:rFonts w:ascii="Times New Roman" w:eastAsia="等线" w:hAnsi="Times New Roman" w:cs="Times New Roman"/>
          <w:b/>
          <w:bCs/>
          <w:color w:val="FF0000"/>
          <w:sz w:val="20"/>
          <w:szCs w:val="20"/>
        </w:rPr>
        <w:t xml:space="preserve">in the current spec </w:t>
      </w:r>
      <w:r w:rsidR="00F4243C" w:rsidRPr="004072B0">
        <w:rPr>
          <w:rFonts w:ascii="Times New Roman" w:eastAsia="等线" w:hAnsi="Times New Roman" w:cs="Times New Roman"/>
          <w:b/>
          <w:bCs/>
          <w:color w:val="FF0000"/>
          <w:sz w:val="20"/>
          <w:szCs w:val="20"/>
        </w:rPr>
        <w:lastRenderedPageBreak/>
        <w:t xml:space="preserve">the </w:t>
      </w:r>
      <w:r w:rsidR="00F4243C" w:rsidRPr="00024057">
        <w:rPr>
          <w:rFonts w:ascii="Times New Roman" w:eastAsia="等线" w:hAnsi="Times New Roman" w:cs="Times New Roman"/>
          <w:b/>
          <w:bCs/>
          <w:noProof/>
          <w:color w:val="FF0000"/>
          <w:position w:val="-10"/>
          <w:sz w:val="20"/>
          <w:szCs w:val="20"/>
        </w:rPr>
        <w:drawing>
          <wp:inline distT="0" distB="0" distL="0" distR="0" wp14:anchorId="604F4CFC" wp14:editId="5D495901">
            <wp:extent cx="457200" cy="184150"/>
            <wp:effectExtent l="0" t="0" r="0" b="6350"/>
            <wp:docPr id="6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00F4243C" w:rsidRPr="004072B0">
        <w:rPr>
          <w:rFonts w:ascii="Times New Roman" w:eastAsia="等线" w:hAnsi="Times New Roman" w:cs="Times New Roman"/>
          <w:b/>
          <w:bCs/>
          <w:color w:val="FF0000"/>
          <w:sz w:val="20"/>
          <w:szCs w:val="20"/>
        </w:rPr>
        <w:t xml:space="preserve"> is defined as the number of HARQ-ACK bits generated for PDSCH</w:t>
      </w:r>
      <w:r w:rsidR="00F4243C">
        <w:rPr>
          <w:rFonts w:ascii="Times New Roman" w:eastAsia="等线" w:hAnsi="Times New Roman" w:cs="Times New Roman"/>
          <w:sz w:val="20"/>
          <w:szCs w:val="20"/>
        </w:rPr>
        <w:t xml:space="preserve"> as described </w:t>
      </w:r>
      <w:r w:rsidR="004635BA" w:rsidRPr="004635BA">
        <w:rPr>
          <w:rFonts w:ascii="Times New Roman" w:eastAsia="等线" w:hAnsi="Times New Roman" w:cs="Times New Roman"/>
          <w:sz w:val="20"/>
          <w:szCs w:val="20"/>
        </w:rPr>
        <w:t>in clause 9.1.2.1 for Type-1 HARQ-ACK codebook</w:t>
      </w:r>
      <w:r w:rsidR="008A407C">
        <w:rPr>
          <w:rFonts w:ascii="Times New Roman" w:eastAsia="等线" w:hAnsi="Times New Roman" w:cs="Times New Roman"/>
          <w:sz w:val="20"/>
          <w:szCs w:val="20"/>
        </w:rPr>
        <w:t xml:space="preserve"> or </w:t>
      </w:r>
      <w:r w:rsidR="004635BA" w:rsidRPr="004635BA">
        <w:rPr>
          <w:rFonts w:ascii="Times New Roman" w:eastAsia="等线" w:hAnsi="Times New Roman" w:cs="Times New Roman"/>
          <w:sz w:val="20"/>
          <w:szCs w:val="20"/>
        </w:rPr>
        <w:t>as described in clause 9.1.3.1 or 9.1.3.3 for Type-2 HARQ-ACK codebook, or as described in clause 9.1.4 for Type-3 HARQ-ACK codebook</w:t>
      </w:r>
      <w:r w:rsidRPr="00024057">
        <w:rPr>
          <w:rFonts w:ascii="Times New Roman" w:eastAsia="等线" w:hAnsi="Times New Roman" w:cs="Times New Roman"/>
          <w:sz w:val="20"/>
          <w:szCs w:val="20"/>
        </w:rPr>
        <w:t xml:space="preserve">. It </w:t>
      </w:r>
      <w:r w:rsidR="00F4243C">
        <w:rPr>
          <w:rFonts w:ascii="Times New Roman" w:eastAsia="等线" w:hAnsi="Times New Roman" w:cs="Times New Roman" w:hint="eastAsia"/>
          <w:sz w:val="20"/>
          <w:szCs w:val="20"/>
        </w:rPr>
        <w:t>also</w:t>
      </w:r>
      <w:r w:rsidR="00F4243C">
        <w:rPr>
          <w:rFonts w:ascii="Times New Roman" w:eastAsia="等线" w:hAnsi="Times New Roman" w:cs="Times New Roman"/>
          <w:sz w:val="20"/>
          <w:szCs w:val="20"/>
        </w:rPr>
        <w:t xml:space="preserve"> </w:t>
      </w:r>
      <w:r w:rsidRPr="00024057">
        <w:rPr>
          <w:rFonts w:ascii="Times New Roman" w:eastAsia="等线" w:hAnsi="Times New Roman" w:cs="Times New Roman"/>
          <w:sz w:val="20"/>
          <w:szCs w:val="20"/>
        </w:rPr>
        <w:t xml:space="preserve">seems to imply that SR, CSI </w:t>
      </w:r>
      <w:r w:rsidR="00C84169">
        <w:rPr>
          <w:rFonts w:ascii="Times New Roman" w:eastAsia="等线" w:hAnsi="Times New Roman" w:cs="Times New Roman"/>
          <w:sz w:val="20"/>
          <w:szCs w:val="20"/>
        </w:rPr>
        <w:t>should be</w:t>
      </w:r>
      <w:r w:rsidR="00554316">
        <w:rPr>
          <w:rFonts w:ascii="Times New Roman" w:eastAsia="等线" w:hAnsi="Times New Roman" w:cs="Times New Roman"/>
          <w:sz w:val="20"/>
          <w:szCs w:val="20"/>
        </w:rPr>
        <w:t xml:space="preserve"> considered for </w:t>
      </w:r>
      <w:r w:rsidR="00554316" w:rsidRPr="00024057">
        <w:rPr>
          <w:rFonts w:ascii="Times New Roman" w:eastAsia="MS Mincho" w:hAnsi="Times New Roman" w:cs="Times New Roman"/>
          <w:noProof/>
          <w:position w:val="-12"/>
          <w:sz w:val="20"/>
          <w:szCs w:val="20"/>
        </w:rPr>
        <w:drawing>
          <wp:inline distT="0" distB="0" distL="0" distR="0" wp14:anchorId="4DAD6E8C" wp14:editId="1176C0D0">
            <wp:extent cx="552450" cy="218440"/>
            <wp:effectExtent l="0" t="0" r="0" b="0"/>
            <wp:docPr id="10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218440"/>
                    </a:xfrm>
                    <a:prstGeom prst="rect">
                      <a:avLst/>
                    </a:prstGeom>
                    <a:noFill/>
                    <a:ln>
                      <a:noFill/>
                    </a:ln>
                  </pic:spPr>
                </pic:pic>
              </a:graphicData>
            </a:graphic>
          </wp:inline>
        </w:drawing>
      </w:r>
      <w:r w:rsidRPr="00024057">
        <w:rPr>
          <w:rFonts w:ascii="Times New Roman" w:eastAsia="等线" w:hAnsi="Times New Roman" w:cs="Times New Roman"/>
          <w:sz w:val="20"/>
          <w:szCs w:val="20"/>
        </w:rPr>
        <w:t xml:space="preserve">. </w:t>
      </w:r>
    </w:p>
    <w:p w14:paraId="686CE74B" w14:textId="410403F3" w:rsidR="000E7115" w:rsidRPr="006B2B4B" w:rsidRDefault="006B2B4B" w:rsidP="00024057">
      <w:pPr>
        <w:widowControl/>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Thus, t</w:t>
      </w:r>
      <w:r>
        <w:rPr>
          <w:rFonts w:ascii="Times New Roman" w:eastAsia="等线" w:hAnsi="Times New Roman" w:cs="Times New Roman" w:hint="eastAsia"/>
          <w:sz w:val="20"/>
          <w:szCs w:val="20"/>
        </w:rPr>
        <w:t>h</w:t>
      </w:r>
      <w:r>
        <w:rPr>
          <w:rFonts w:ascii="Times New Roman" w:eastAsia="等线" w:hAnsi="Times New Roman" w:cs="Times New Roman"/>
          <w:sz w:val="20"/>
          <w:szCs w:val="20"/>
        </w:rPr>
        <w:t>e UE behavior in the case of reporting more than 11 SL HARQ-ACK bits should be clarified</w:t>
      </w:r>
      <w:r w:rsidRPr="00024057">
        <w:rPr>
          <w:rFonts w:ascii="Times New Roman" w:eastAsia="等线" w:hAnsi="Times New Roman" w:cs="Times New Roman"/>
          <w:sz w:val="20"/>
          <w:szCs w:val="20"/>
        </w:rPr>
        <w:t xml:space="preserve">, i.e., </w:t>
      </w:r>
      <w:r w:rsidRPr="00024057">
        <w:rPr>
          <w:rFonts w:ascii="Times New Roman" w:eastAsia="MS Mincho" w:hAnsi="Times New Roman" w:cs="Times New Roman"/>
          <w:noProof/>
          <w:position w:val="-10"/>
          <w:sz w:val="20"/>
          <w:szCs w:val="20"/>
        </w:rPr>
        <w:drawing>
          <wp:inline distT="0" distB="0" distL="0" distR="0" wp14:anchorId="6B02D79C" wp14:editId="671669E4">
            <wp:extent cx="361950" cy="184150"/>
            <wp:effectExtent l="0" t="0" r="0" b="6350"/>
            <wp:docPr id="6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024057">
        <w:rPr>
          <w:rFonts w:ascii="Times New Roman" w:eastAsia="等线" w:hAnsi="Times New Roman" w:cs="Times New Roman"/>
          <w:sz w:val="20"/>
          <w:szCs w:val="20"/>
        </w:rPr>
        <w:t xml:space="preserve"> and </w:t>
      </w:r>
      <w:r w:rsidRPr="00024057">
        <w:rPr>
          <w:rFonts w:ascii="Times New Roman" w:eastAsia="MS Mincho" w:hAnsi="Times New Roman" w:cs="Times New Roman"/>
          <w:noProof/>
          <w:position w:val="-10"/>
          <w:sz w:val="20"/>
          <w:szCs w:val="20"/>
        </w:rPr>
        <w:drawing>
          <wp:inline distT="0" distB="0" distL="0" distR="0" wp14:anchorId="61E93129" wp14:editId="4A0FC9DC">
            <wp:extent cx="361950" cy="184150"/>
            <wp:effectExtent l="0" t="0" r="0" b="6350"/>
            <wp:docPr id="67"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024057">
        <w:rPr>
          <w:rFonts w:ascii="Times New Roman" w:eastAsia="等线" w:hAnsi="Times New Roman" w:cs="Times New Roman"/>
          <w:sz w:val="20"/>
          <w:szCs w:val="20"/>
        </w:rPr>
        <w:t xml:space="preserve"> should be set to 0 since multiplexing between SL HARQ-ACK and CSI/SR </w:t>
      </w:r>
      <w:r>
        <w:rPr>
          <w:rFonts w:ascii="Times New Roman" w:eastAsia="等线" w:hAnsi="Times New Roman" w:cs="Times New Roman"/>
          <w:sz w:val="20"/>
          <w:szCs w:val="20"/>
        </w:rPr>
        <w:t xml:space="preserve">in a PUCCH </w:t>
      </w:r>
      <w:r w:rsidRPr="00024057">
        <w:rPr>
          <w:rFonts w:ascii="Times New Roman" w:eastAsia="等线" w:hAnsi="Times New Roman" w:cs="Times New Roman"/>
          <w:sz w:val="20"/>
          <w:szCs w:val="20"/>
        </w:rPr>
        <w:t xml:space="preserve">is not allowed, and </w:t>
      </w:r>
      <w:r w:rsidRPr="00024057">
        <w:rPr>
          <w:rFonts w:ascii="Times New Roman" w:eastAsia="MS Mincho" w:hAnsi="Times New Roman" w:cs="Times New Roman"/>
          <w:noProof/>
          <w:position w:val="-10"/>
          <w:sz w:val="20"/>
          <w:szCs w:val="20"/>
        </w:rPr>
        <w:drawing>
          <wp:inline distT="0" distB="0" distL="0" distR="0" wp14:anchorId="5ABFE033" wp14:editId="0E08F838">
            <wp:extent cx="457200" cy="184150"/>
            <wp:effectExtent l="0" t="0" r="0" b="6350"/>
            <wp:docPr id="68"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024057">
        <w:rPr>
          <w:rFonts w:ascii="Times New Roman" w:eastAsia="等线" w:hAnsi="Times New Roman" w:cs="Times New Roman"/>
          <w:sz w:val="20"/>
          <w:szCs w:val="20"/>
        </w:rPr>
        <w:t xml:space="preserve"> should be set to the number of the SL HARQ-ACK bits </w:t>
      </w:r>
      <m:oMath>
        <m:sSub>
          <m:sSubPr>
            <m:ctrlPr>
              <w:rPr>
                <w:rFonts w:ascii="Cambria Math" w:eastAsia="MS Mincho" w:hAnsi="Cambria Math" w:cs="Times New Roman"/>
                <w:i/>
                <w:sz w:val="20"/>
                <w:szCs w:val="20"/>
                <w:lang w:val="en-GB" w:eastAsia="en-US"/>
              </w:rPr>
            </m:ctrlPr>
          </m:sSubPr>
          <m:e>
            <m:r>
              <w:rPr>
                <w:rFonts w:ascii="Cambria Math" w:eastAsia="MS Mincho" w:hAnsi="Cambria Math" w:cs="Times New Roman"/>
                <w:sz w:val="20"/>
                <w:szCs w:val="20"/>
                <w:lang w:eastAsia="en-US"/>
              </w:rPr>
              <m:t>O</m:t>
            </m:r>
          </m:e>
          <m:sub>
            <m:r>
              <m:rPr>
                <m:nor/>
              </m:rPr>
              <w:rPr>
                <w:rFonts w:ascii="Times New Roman" w:eastAsia="MS Mincho" w:hAnsi="Times New Roman" w:cs="Times New Roman"/>
                <w:sz w:val="20"/>
                <w:szCs w:val="20"/>
                <w:lang w:eastAsia="en-US"/>
              </w:rPr>
              <m:t>ACK</m:t>
            </m:r>
            <m:ctrlPr>
              <w:rPr>
                <w:rFonts w:ascii="Cambria Math" w:eastAsia="MS Mincho" w:hAnsi="Cambria Math" w:cs="Times New Roman"/>
                <w:sz w:val="20"/>
                <w:szCs w:val="20"/>
                <w:lang w:val="en-GB" w:eastAsia="en-US"/>
              </w:rPr>
            </m:ctrlPr>
          </m:sub>
        </m:sSub>
      </m:oMath>
      <w:r w:rsidRPr="00024057">
        <w:rPr>
          <w:rFonts w:ascii="Times New Roman" w:eastAsia="等线" w:hAnsi="Times New Roman" w:cs="Times New Roman"/>
          <w:sz w:val="20"/>
          <w:szCs w:val="20"/>
        </w:rPr>
        <w:t xml:space="preserve"> determined in Clause 16.5.1 for type1 codebook or Clause 16.5.2 for type2 codebook. </w:t>
      </w:r>
    </w:p>
    <w:p w14:paraId="4CCDFBDF" w14:textId="3DBC5FF2" w:rsidR="00024057" w:rsidRDefault="00907E86" w:rsidP="00024057">
      <w:pPr>
        <w:widowControl/>
        <w:spacing w:before="120" w:after="120"/>
        <w:rPr>
          <w:rFonts w:ascii="Times New Roman" w:eastAsia="等线" w:hAnsi="Times New Roman" w:cs="Times New Roman"/>
          <w:sz w:val="20"/>
          <w:szCs w:val="20"/>
        </w:rPr>
      </w:pPr>
      <w:r>
        <w:rPr>
          <w:rFonts w:ascii="Times New Roman" w:eastAsia="等线" w:hAnsi="Times New Roman" w:cs="Times New Roman"/>
          <w:sz w:val="20"/>
          <w:szCs w:val="20"/>
        </w:rPr>
        <w:t xml:space="preserve">In </w:t>
      </w:r>
      <w:r>
        <w:rPr>
          <w:rFonts w:ascii="Times New Roman" w:eastAsia="等线" w:hAnsi="Times New Roman" w:cs="Times New Roman"/>
          <w:sz w:val="20"/>
          <w:szCs w:val="20"/>
        </w:rPr>
        <w:fldChar w:fldCharType="begin"/>
      </w:r>
      <w:r>
        <w:rPr>
          <w:rFonts w:ascii="Times New Roman" w:eastAsia="等线" w:hAnsi="Times New Roman" w:cs="Times New Roman"/>
          <w:sz w:val="20"/>
          <w:szCs w:val="20"/>
        </w:rPr>
        <w:instrText xml:space="preserve"> REF _Ref79940406 \n \h </w:instrText>
      </w:r>
      <w:r>
        <w:rPr>
          <w:rFonts w:ascii="Times New Roman" w:eastAsia="等线" w:hAnsi="Times New Roman" w:cs="Times New Roman"/>
          <w:sz w:val="20"/>
          <w:szCs w:val="20"/>
        </w:rPr>
      </w:r>
      <w:r>
        <w:rPr>
          <w:rFonts w:ascii="Times New Roman" w:eastAsia="等线" w:hAnsi="Times New Roman" w:cs="Times New Roman"/>
          <w:sz w:val="20"/>
          <w:szCs w:val="20"/>
        </w:rPr>
        <w:fldChar w:fldCharType="separate"/>
      </w:r>
      <w:r>
        <w:rPr>
          <w:rFonts w:ascii="Times New Roman" w:eastAsia="等线" w:hAnsi="Times New Roman" w:cs="Times New Roman"/>
          <w:sz w:val="20"/>
          <w:szCs w:val="20"/>
        </w:rPr>
        <w:t>[1]</w:t>
      </w:r>
      <w:r>
        <w:rPr>
          <w:rFonts w:ascii="Times New Roman" w:eastAsia="等线" w:hAnsi="Times New Roman" w:cs="Times New Roman"/>
          <w:sz w:val="20"/>
          <w:szCs w:val="20"/>
        </w:rPr>
        <w:fldChar w:fldCharType="end"/>
      </w:r>
      <w:r>
        <w:rPr>
          <w:rFonts w:ascii="Times New Roman" w:eastAsia="等线" w:hAnsi="Times New Roman" w:cs="Times New Roman"/>
          <w:sz w:val="20"/>
          <w:szCs w:val="20"/>
        </w:rPr>
        <w:t>, following changes are proposed:</w:t>
      </w:r>
    </w:p>
    <w:p w14:paraId="7EB9894C" w14:textId="21639B2E" w:rsidR="0035520F" w:rsidRPr="0035520F" w:rsidRDefault="0035520F" w:rsidP="0035520F">
      <w:pPr>
        <w:spacing w:before="120" w:after="120"/>
        <w:jc w:val="center"/>
        <w:rPr>
          <w:rFonts w:ascii="Times New Roman" w:hAnsi="Times New Roman" w:cs="Times New Roman"/>
          <w:b/>
          <w:bCs/>
          <w:i/>
          <w:iCs/>
          <w:sz w:val="20"/>
          <w:szCs w:val="20"/>
        </w:rPr>
      </w:pPr>
      <w:r w:rsidRPr="00976D83">
        <w:rPr>
          <w:rFonts w:ascii="Times New Roman" w:hAnsi="Times New Roman" w:cs="Times New Roman"/>
          <w:b/>
          <w:bCs/>
          <w:i/>
          <w:iCs/>
          <w:sz w:val="20"/>
          <w:szCs w:val="20"/>
          <w:highlight w:val="cyan"/>
        </w:rPr>
        <w:t xml:space="preserve">================proposed changes in </w:t>
      </w:r>
      <w:r w:rsidRPr="00976D83">
        <w:rPr>
          <w:rFonts w:ascii="Times New Roman" w:hAnsi="Times New Roman" w:cs="Times New Roman"/>
          <w:b/>
          <w:bCs/>
          <w:i/>
          <w:iCs/>
          <w:sz w:val="20"/>
          <w:szCs w:val="20"/>
          <w:highlight w:val="cyan"/>
        </w:rPr>
        <w:fldChar w:fldCharType="begin"/>
      </w:r>
      <w:r w:rsidRPr="00976D83">
        <w:rPr>
          <w:rFonts w:ascii="Times New Roman" w:hAnsi="Times New Roman" w:cs="Times New Roman"/>
          <w:b/>
          <w:bCs/>
          <w:i/>
          <w:iCs/>
          <w:sz w:val="20"/>
          <w:szCs w:val="20"/>
          <w:highlight w:val="cyan"/>
        </w:rPr>
        <w:instrText xml:space="preserve"> REF _Ref79940406 \n \h  \* MERGEFORMAT </w:instrText>
      </w:r>
      <w:r w:rsidRPr="00976D83">
        <w:rPr>
          <w:rFonts w:ascii="Times New Roman" w:hAnsi="Times New Roman" w:cs="Times New Roman"/>
          <w:b/>
          <w:bCs/>
          <w:i/>
          <w:iCs/>
          <w:sz w:val="20"/>
          <w:szCs w:val="20"/>
          <w:highlight w:val="cyan"/>
        </w:rPr>
      </w:r>
      <w:r w:rsidRPr="00976D83">
        <w:rPr>
          <w:rFonts w:ascii="Times New Roman" w:hAnsi="Times New Roman" w:cs="Times New Roman"/>
          <w:b/>
          <w:bCs/>
          <w:i/>
          <w:iCs/>
          <w:sz w:val="20"/>
          <w:szCs w:val="20"/>
          <w:highlight w:val="cyan"/>
        </w:rPr>
        <w:fldChar w:fldCharType="separate"/>
      </w:r>
      <w:r w:rsidRPr="00976D83">
        <w:rPr>
          <w:rFonts w:ascii="Times New Roman" w:hAnsi="Times New Roman" w:cs="Times New Roman"/>
          <w:b/>
          <w:bCs/>
          <w:i/>
          <w:iCs/>
          <w:sz w:val="20"/>
          <w:szCs w:val="20"/>
          <w:highlight w:val="cyan"/>
        </w:rPr>
        <w:t>[1]</w:t>
      </w:r>
      <w:r w:rsidRPr="00976D83">
        <w:rPr>
          <w:rFonts w:ascii="Times New Roman" w:hAnsi="Times New Roman" w:cs="Times New Roman"/>
          <w:b/>
          <w:bCs/>
          <w:i/>
          <w:iCs/>
          <w:sz w:val="20"/>
          <w:szCs w:val="20"/>
          <w:highlight w:val="cyan"/>
        </w:rPr>
        <w:fldChar w:fldCharType="end"/>
      </w:r>
      <w:r w:rsidRPr="00976D83">
        <w:rPr>
          <w:rFonts w:ascii="Times New Roman" w:hAnsi="Times New Roman" w:cs="Times New Roman"/>
          <w:b/>
          <w:bCs/>
          <w:i/>
          <w:iCs/>
          <w:sz w:val="20"/>
          <w:szCs w:val="20"/>
          <w:highlight w:val="cyan"/>
        </w:rPr>
        <w:t xml:space="preserve"> ===================</w:t>
      </w:r>
    </w:p>
    <w:tbl>
      <w:tblPr>
        <w:tblStyle w:val="TableGrid"/>
        <w:tblW w:w="0" w:type="auto"/>
        <w:tblLook w:val="04A0" w:firstRow="1" w:lastRow="0" w:firstColumn="1" w:lastColumn="0" w:noHBand="0" w:noVBand="1"/>
      </w:tblPr>
      <w:tblGrid>
        <w:gridCol w:w="9737"/>
      </w:tblGrid>
      <w:tr w:rsidR="00907E86" w:rsidRPr="00907E86" w14:paraId="0FD5F50D" w14:textId="77777777" w:rsidTr="00907E86">
        <w:tc>
          <w:tcPr>
            <w:tcW w:w="9737" w:type="dxa"/>
          </w:tcPr>
          <w:p w14:paraId="2612E3AF" w14:textId="77777777" w:rsidR="00907E86" w:rsidRPr="00C00833" w:rsidRDefault="00907E86" w:rsidP="007A36B0">
            <w:pPr>
              <w:keepNext/>
              <w:keepLines/>
              <w:widowControl/>
              <w:spacing w:after="0"/>
              <w:jc w:val="left"/>
              <w:outlineLvl w:val="3"/>
              <w:rPr>
                <w:rFonts w:ascii="Times New Roman" w:eastAsia="宋体" w:hAnsi="Times New Roman"/>
                <w:lang w:val="en-GB" w:eastAsia="en-US"/>
              </w:rPr>
            </w:pPr>
            <w:bookmarkStart w:id="12" w:name="_Toc45699247"/>
            <w:bookmarkStart w:id="13" w:name="_Toc74762986"/>
            <w:r w:rsidRPr="00C00833">
              <w:rPr>
                <w:rFonts w:ascii="Times New Roman" w:eastAsia="宋体" w:hAnsi="Times New Roman"/>
                <w:lang w:val="en-GB" w:eastAsia="en-US"/>
              </w:rPr>
              <w:t>16.5.1.1</w:t>
            </w:r>
            <w:r w:rsidRPr="00C00833">
              <w:rPr>
                <w:rFonts w:ascii="Times New Roman" w:eastAsia="宋体" w:hAnsi="Times New Roman"/>
                <w:lang w:val="en-GB" w:eastAsia="en-US"/>
              </w:rPr>
              <w:tab/>
              <w:t>Type-1 HARQ-ACK codebook in physical uplink control channel</w:t>
            </w:r>
            <w:bookmarkEnd w:id="12"/>
            <w:bookmarkEnd w:id="13"/>
          </w:p>
          <w:p w14:paraId="3DB564A6" w14:textId="77777777" w:rsidR="00907E86" w:rsidRPr="00C00833" w:rsidRDefault="00907E86" w:rsidP="007A36B0">
            <w:pPr>
              <w:widowControl/>
              <w:spacing w:after="0"/>
              <w:jc w:val="center"/>
              <w:rPr>
                <w:rFonts w:ascii="Times New Roman" w:eastAsia="宋体" w:hAnsi="Times New Roman"/>
                <w:color w:val="FF0000"/>
                <w:lang w:val="en-GB"/>
              </w:rPr>
            </w:pPr>
            <w:r w:rsidRPr="00C00833">
              <w:rPr>
                <w:rFonts w:ascii="Times New Roman" w:eastAsia="宋体" w:hAnsi="Times New Roman"/>
                <w:color w:val="FF0000"/>
                <w:lang w:val="en-GB"/>
              </w:rPr>
              <w:t>====omitted====</w:t>
            </w:r>
          </w:p>
          <w:p w14:paraId="72E3175B" w14:textId="77777777" w:rsidR="00907E86" w:rsidRPr="00C00833" w:rsidRDefault="00907E86" w:rsidP="007A36B0">
            <w:pPr>
              <w:widowControl/>
              <w:spacing w:after="0"/>
              <w:rPr>
                <w:rFonts w:ascii="Times New Roman" w:eastAsia="宋体" w:hAnsi="Times New Roman"/>
              </w:rPr>
            </w:pPr>
            <w:r w:rsidRPr="00C00833">
              <w:rPr>
                <w:rFonts w:ascii="Times New Roman" w:eastAsia="宋体" w:hAnsi="Times New Roman"/>
              </w:rPr>
              <w:t xml:space="preserve">If </w:t>
            </w:r>
            <m:oMath>
              <m:sSub>
                <m:sSubPr>
                  <m:ctrlPr>
                    <w:rPr>
                      <w:rFonts w:ascii="Cambria Math" w:eastAsia="宋体" w:hAnsi="Cambria Math"/>
                      <w:i/>
                      <w:lang w:val="en-GB" w:eastAsia="en-US"/>
                    </w:rPr>
                  </m:ctrlPr>
                </m:sSubPr>
                <m:e>
                  <m:r>
                    <w:rPr>
                      <w:rFonts w:ascii="Cambria Math" w:eastAsia="宋体" w:hAnsi="Cambria Math"/>
                      <w:lang w:val="en-GB" w:eastAsia="en-US"/>
                    </w:rPr>
                    <m:t>O</m:t>
                  </m:r>
                </m:e>
                <m:sub>
                  <m:r>
                    <m:rPr>
                      <m:nor/>
                    </m:rPr>
                    <w:rPr>
                      <w:rFonts w:ascii="Times New Roman" w:eastAsia="宋体" w:hAnsi="Times New Roman"/>
                      <w:lang w:val="en-GB" w:eastAsia="en-US"/>
                    </w:rPr>
                    <m:t>ACK</m:t>
                  </m:r>
                  <m:ctrlPr>
                    <w:rPr>
                      <w:rFonts w:ascii="Cambria Math" w:eastAsia="宋体" w:hAnsi="Cambria Math"/>
                      <w:lang w:val="en-GB" w:eastAsia="en-US"/>
                    </w:rPr>
                  </m:ctrlPr>
                </m:sub>
              </m:sSub>
              <m:r>
                <w:rPr>
                  <w:rFonts w:ascii="Cambria Math" w:eastAsia="宋体" w:hAnsi="Cambria Math"/>
                  <w:lang w:val="en-GB" w:eastAsia="en-US"/>
                </w:rPr>
                <m:t>≤11</m:t>
              </m:r>
            </m:oMath>
            <w:r w:rsidRPr="00C00833">
              <w:rPr>
                <w:rFonts w:ascii="Times New Roman" w:eastAsia="宋体" w:hAnsi="Times New Roman"/>
                <w:lang w:val="en-GB" w:eastAsia="en-US"/>
              </w:rPr>
              <w:t xml:space="preserve">, </w:t>
            </w:r>
            <w:r w:rsidRPr="00C00833">
              <w:rPr>
                <w:rFonts w:ascii="Times New Roman" w:eastAsia="宋体" w:hAnsi="Times New Roman"/>
              </w:rPr>
              <w:t xml:space="preserve">the UE determines a number of HARQ-ACK information bits </w:t>
            </w:r>
            <m:oMath>
              <m:sSub>
                <m:sSubPr>
                  <m:ctrlPr>
                    <w:rPr>
                      <w:rFonts w:ascii="Cambria Math" w:eastAsia="宋体" w:hAnsi="Cambria Math"/>
                      <w:i/>
                      <w:lang w:val="en-GB" w:eastAsia="en-US"/>
                    </w:rPr>
                  </m:ctrlPr>
                </m:sSubPr>
                <m:e>
                  <m:r>
                    <w:rPr>
                      <w:rFonts w:ascii="Cambria Math" w:eastAsia="宋体" w:hAnsi="Cambria Math"/>
                      <w:lang w:val="en-GB"/>
                    </w:rPr>
                    <m:t>n</m:t>
                  </m:r>
                </m:e>
                <m:sub>
                  <m:r>
                    <m:rPr>
                      <m:sty m:val="p"/>
                    </m:rPr>
                    <w:rPr>
                      <w:rFonts w:ascii="Cambria Math" w:eastAsia="宋体" w:hAnsi="Cambria Math"/>
                      <w:lang w:val="en-GB"/>
                    </w:rPr>
                    <m:t>HARQ-ACK</m:t>
                  </m:r>
                </m:sub>
              </m:sSub>
            </m:oMath>
            <w:r w:rsidRPr="00C00833">
              <w:rPr>
                <w:rFonts w:ascii="Times New Roman" w:eastAsia="宋体" w:hAnsi="Times New Roman"/>
                <w:lang w:val="en-GB"/>
              </w:rPr>
              <w:t xml:space="preserve"> for obtaining a transmission power for a PUCCH, as described in clause 7.2.1, </w:t>
            </w:r>
            <w:r w:rsidRPr="00C00833">
              <w:rPr>
                <w:rFonts w:ascii="Times New Roman" w:eastAsia="宋体" w:hAnsi="Times New Roman"/>
              </w:rPr>
              <w:t xml:space="preserve">as </w:t>
            </w:r>
            <m:oMath>
              <m:sSub>
                <m:sSubPr>
                  <m:ctrlPr>
                    <w:rPr>
                      <w:rFonts w:ascii="Cambria Math" w:eastAsia="宋体" w:hAnsi="Cambria Math"/>
                      <w:i/>
                      <w:lang w:val="en-GB" w:eastAsia="en-US"/>
                    </w:rPr>
                  </m:ctrlPr>
                </m:sSubPr>
                <m:e>
                  <m:r>
                    <w:rPr>
                      <w:rFonts w:ascii="Cambria Math" w:eastAsia="宋体" w:hAnsi="Cambria Math"/>
                      <w:lang w:val="en-GB" w:eastAsia="en-US"/>
                    </w:rPr>
                    <m:t>n</m:t>
                  </m:r>
                </m:e>
                <m:sub>
                  <m:r>
                    <m:rPr>
                      <m:nor/>
                    </m:rPr>
                    <w:rPr>
                      <w:rFonts w:ascii="Times New Roman" w:eastAsia="宋体" w:hAnsi="Times New Roman"/>
                      <w:lang w:val="en-GB" w:eastAsia="en-US"/>
                    </w:rPr>
                    <m:t>HARQ-ACK</m:t>
                  </m:r>
                  <m:ctrlPr>
                    <w:rPr>
                      <w:rFonts w:ascii="Cambria Math" w:eastAsia="宋体" w:hAnsi="Cambria Math"/>
                      <w:lang w:val="en-GB" w:eastAsia="en-US"/>
                    </w:rPr>
                  </m:ctrlPr>
                </m:sub>
              </m:sSub>
              <m:r>
                <w:rPr>
                  <w:rFonts w:ascii="Cambria Math" w:eastAsia="宋体" w:hAnsi="Cambria Math"/>
                  <w:lang w:val="en-GB" w:eastAsia="en-US"/>
                </w:rPr>
                <m:t>=</m:t>
              </m:r>
              <m:nary>
                <m:naryPr>
                  <m:chr m:val="∑"/>
                  <m:ctrlPr>
                    <w:rPr>
                      <w:rFonts w:ascii="Cambria Math" w:eastAsia="宋体" w:hAnsi="Cambria Math"/>
                      <w:iCs/>
                      <w:lang w:val="en-GB" w:eastAsia="en-US"/>
                    </w:rPr>
                  </m:ctrlPr>
                </m:naryPr>
                <m:sub>
                  <m:r>
                    <m:rPr>
                      <m:sty m:val="p"/>
                    </m:rPr>
                    <w:rPr>
                      <w:rFonts w:ascii="Cambria Math" w:eastAsia="宋体" w:hAnsi="Cambria Math"/>
                      <w:lang w:val="en-GB"/>
                    </w:rPr>
                    <m:t>m=0</m:t>
                  </m:r>
                </m:sub>
                <m:sup>
                  <m:r>
                    <m:rPr>
                      <m:sty m:val="p"/>
                    </m:rPr>
                    <w:rPr>
                      <w:rFonts w:ascii="Cambria Math" w:eastAsia="宋体" w:hAnsi="Cambria Math"/>
                      <w:lang w:val="en-GB"/>
                    </w:rPr>
                    <m:t>M-1</m:t>
                  </m:r>
                </m:sup>
                <m:e>
                  <m:sSubSup>
                    <m:sSubSupPr>
                      <m:ctrlPr>
                        <w:rPr>
                          <w:rFonts w:ascii="Cambria Math" w:eastAsia="宋体" w:hAnsi="Cambria Math"/>
                          <w:iCs/>
                          <w:lang w:val="en-GB" w:eastAsia="en-US"/>
                        </w:rPr>
                      </m:ctrlPr>
                    </m:sSubSupPr>
                    <m:e>
                      <m:r>
                        <w:rPr>
                          <w:rFonts w:ascii="Cambria Math" w:eastAsia="宋体" w:hAnsi="Cambria Math"/>
                          <w:lang w:val="en-GB"/>
                        </w:rPr>
                        <m:t>N</m:t>
                      </m:r>
                    </m:e>
                    <m:sub>
                      <m:r>
                        <m:rPr>
                          <m:sty m:val="p"/>
                        </m:rPr>
                        <w:rPr>
                          <w:rFonts w:ascii="Cambria Math" w:eastAsia="宋体" w:hAnsi="Cambria Math"/>
                          <w:lang w:val="en-GB"/>
                        </w:rPr>
                        <m:t>m</m:t>
                      </m:r>
                    </m:sub>
                    <m:sup>
                      <m:r>
                        <m:rPr>
                          <m:sty m:val="p"/>
                        </m:rPr>
                        <w:rPr>
                          <w:rFonts w:ascii="Cambria Math" w:eastAsia="宋体" w:hAnsi="Cambria Math"/>
                          <w:lang w:val="en-GB"/>
                        </w:rPr>
                        <m:t>received</m:t>
                      </m:r>
                    </m:sup>
                  </m:sSubSup>
                </m:e>
              </m:nary>
            </m:oMath>
            <w:r w:rsidRPr="00C00833">
              <w:rPr>
                <w:rFonts w:ascii="Times New Roman" w:eastAsia="宋体" w:hAnsi="Times New Roman"/>
              </w:rPr>
              <w:t xml:space="preserve"> where </w:t>
            </w:r>
            <m:oMath>
              <m:sSubSup>
                <m:sSubSupPr>
                  <m:ctrlPr>
                    <w:rPr>
                      <w:rFonts w:ascii="Cambria Math" w:eastAsia="宋体" w:hAnsi="Cambria Math"/>
                      <w:i/>
                      <w:lang w:val="en-GB" w:eastAsia="en-US"/>
                    </w:rPr>
                  </m:ctrlPr>
                </m:sSubSupPr>
                <m:e>
                  <m:r>
                    <w:rPr>
                      <w:rFonts w:ascii="Cambria Math" w:eastAsia="宋体" w:hAnsi="Cambria Math"/>
                      <w:lang w:val="en-GB"/>
                    </w:rPr>
                    <m:t>N</m:t>
                  </m:r>
                </m:e>
                <m:sub>
                  <m:r>
                    <w:rPr>
                      <w:rFonts w:ascii="Cambria Math" w:eastAsia="宋体" w:hAnsi="Cambria Math"/>
                      <w:lang w:val="en-GB"/>
                    </w:rPr>
                    <m:t>m</m:t>
                  </m:r>
                </m:sub>
                <m:sup>
                  <m:r>
                    <m:rPr>
                      <m:nor/>
                    </m:rPr>
                    <w:rPr>
                      <w:rFonts w:ascii="Times New Roman" w:eastAsia="宋体" w:hAnsi="Times New Roman"/>
                      <w:lang w:val="en-GB"/>
                    </w:rPr>
                    <m:t>received</m:t>
                  </m:r>
                  <m:ctrlPr>
                    <w:rPr>
                      <w:rFonts w:ascii="Cambria Math" w:eastAsia="宋体" w:hAnsi="Cambria Math"/>
                      <w:lang w:val="en-GB" w:eastAsia="en-US"/>
                    </w:rPr>
                  </m:ctrlPr>
                </m:sup>
              </m:sSubSup>
            </m:oMath>
            <w:r w:rsidRPr="00C00833">
              <w:rPr>
                <w:rFonts w:ascii="Times New Roman" w:eastAsia="宋体" w:hAnsi="Times New Roman"/>
              </w:rPr>
              <w:t xml:space="preserve"> is </w:t>
            </w:r>
            <w:r w:rsidRPr="00C00833">
              <w:rPr>
                <w:rFonts w:ascii="Times New Roman" w:eastAsia="宋体" w:hAnsi="Times New Roman"/>
                <w:lang w:val="en-GB"/>
              </w:rPr>
              <w:t xml:space="preserve">a number of </w:t>
            </w:r>
            <w:r w:rsidRPr="00C00833">
              <w:rPr>
                <w:rFonts w:ascii="Times New Roman" w:eastAsia="宋体" w:hAnsi="Times New Roman"/>
              </w:rPr>
              <w:t xml:space="preserve">HARQ-ACK information bits determined for corresponding PSSCH transmissions with corresponding PSFCH reception occasions </w:t>
            </w:r>
            <w:r w:rsidRPr="00C00833">
              <w:rPr>
                <w:rFonts w:ascii="Times New Roman" w:eastAsia="宋体" w:hAnsi="Times New Roman"/>
                <w:lang w:eastAsia="en-US"/>
              </w:rPr>
              <w:t xml:space="preserve">in PSFCH </w:t>
            </w:r>
            <w:r w:rsidRPr="00C00833">
              <w:rPr>
                <w:rFonts w:ascii="Times New Roman" w:eastAsia="宋体" w:hAnsi="Times New Roman"/>
              </w:rPr>
              <w:t>reception</w:t>
            </w:r>
            <w:r w:rsidRPr="00C00833">
              <w:rPr>
                <w:rFonts w:ascii="Times New Roman" w:eastAsia="宋体" w:hAnsi="Times New Roman"/>
                <w:lang w:val="en-GB"/>
              </w:rPr>
              <w:t xml:space="preserve"> occasion</w:t>
            </w:r>
            <w:r w:rsidRPr="00C00833">
              <w:rPr>
                <w:rFonts w:ascii="Times New Roman" w:eastAsia="宋体" w:hAnsi="Times New Roman"/>
              </w:rPr>
              <w:t xml:space="preserve"> </w:t>
            </w:r>
            <m:oMath>
              <m:r>
                <w:rPr>
                  <w:rFonts w:ascii="Cambria Math" w:eastAsia="宋体" w:hAnsi="Cambria Math"/>
                  <w:lang w:val="en-GB"/>
                </w:rPr>
                <m:t>m</m:t>
              </m:r>
            </m:oMath>
            <w:r w:rsidRPr="00C00833">
              <w:rPr>
                <w:rFonts w:ascii="Times New Roman" w:eastAsia="宋体" w:hAnsi="Times New Roman"/>
                <w:lang w:eastAsia="en-US"/>
              </w:rPr>
              <w:t>.</w:t>
            </w:r>
          </w:p>
          <w:p w14:paraId="0D040336" w14:textId="77777777" w:rsidR="00907E86" w:rsidRPr="00C00833" w:rsidRDefault="00907E86" w:rsidP="007A36B0">
            <w:pPr>
              <w:widowControl/>
              <w:spacing w:after="0"/>
              <w:rPr>
                <w:rFonts w:ascii="Times New Roman" w:eastAsia="宋体" w:hAnsi="Times New Roman"/>
                <w:color w:val="FF0000"/>
                <w:lang w:val="en-GB"/>
              </w:rPr>
            </w:pPr>
            <w:r w:rsidRPr="00C00833">
              <w:rPr>
                <w:rFonts w:ascii="Times New Roman" w:eastAsia="宋体" w:hAnsi="Times New Roman"/>
                <w:color w:val="FF0000"/>
                <w:lang w:val="en-GB"/>
              </w:rPr>
              <w:t xml:space="preserve">If </w:t>
            </w:r>
            <m:oMath>
              <m:sSub>
                <m:sSubPr>
                  <m:ctrlPr>
                    <w:rPr>
                      <w:rFonts w:ascii="Cambria Math" w:eastAsia="宋体" w:hAnsi="Cambria Math"/>
                      <w:i/>
                      <w:color w:val="FF0000"/>
                      <w:lang w:val="en-GB" w:eastAsia="en-US"/>
                    </w:rPr>
                  </m:ctrlPr>
                </m:sSubPr>
                <m:e>
                  <m:r>
                    <w:rPr>
                      <w:rFonts w:ascii="Cambria Math" w:eastAsia="宋体" w:hAnsi="Cambria Math"/>
                      <w:color w:val="FF0000"/>
                      <w:lang w:val="en-GB" w:eastAsia="en-US"/>
                    </w:rPr>
                    <m:t>O</m:t>
                  </m:r>
                </m:e>
                <m:sub>
                  <m:r>
                    <m:rPr>
                      <m:nor/>
                    </m:rPr>
                    <w:rPr>
                      <w:rFonts w:ascii="Times New Roman" w:eastAsia="宋体" w:hAnsi="Times New Roman"/>
                      <w:color w:val="FF0000"/>
                      <w:lang w:val="en-GB" w:eastAsia="en-US"/>
                    </w:rPr>
                    <m:t>ACK</m:t>
                  </m:r>
                  <m:ctrlPr>
                    <w:rPr>
                      <w:rFonts w:ascii="Cambria Math" w:eastAsia="宋体" w:hAnsi="Cambria Math"/>
                      <w:color w:val="FF0000"/>
                      <w:lang w:val="en-GB" w:eastAsia="en-US"/>
                    </w:rPr>
                  </m:ctrlPr>
                </m:sub>
              </m:sSub>
              <m:r>
                <w:rPr>
                  <w:rFonts w:ascii="Cambria Math" w:eastAsia="宋体" w:hAnsi="Cambria Math"/>
                  <w:color w:val="FF0000"/>
                  <w:lang w:val="en-GB" w:eastAsia="en-US"/>
                </w:rPr>
                <m:t>&gt;11</m:t>
              </m:r>
            </m:oMath>
            <w:r w:rsidRPr="00C00833">
              <w:rPr>
                <w:rFonts w:ascii="Times New Roman" w:eastAsia="宋体" w:hAnsi="Times New Roman"/>
                <w:color w:val="FF0000"/>
                <w:lang w:val="en-GB" w:eastAsia="en-US"/>
              </w:rPr>
              <w:t>,</w:t>
            </w:r>
            <w:r w:rsidRPr="00C00833">
              <w:rPr>
                <w:rFonts w:ascii="Times New Roman" w:eastAsia="宋体" w:hAnsi="Times New Roman"/>
                <w:color w:val="FF0000"/>
                <w:lang w:val="en-GB"/>
              </w:rPr>
              <w:t xml:space="preserve"> and if the PUCCH transmission uses PUCCH format 2 or PUCCH format 3 or PUCCH format 4,</w:t>
            </w:r>
            <w:r w:rsidRPr="00C00833">
              <w:rPr>
                <w:rFonts w:ascii="Times New Roman" w:eastAsia="宋体" w:hAnsi="Times New Roman"/>
                <w:lang w:val="en-GB"/>
              </w:rPr>
              <w:t xml:space="preserve"> </w:t>
            </w:r>
            <w:r w:rsidRPr="00C00833">
              <w:rPr>
                <w:rFonts w:ascii="Times New Roman" w:eastAsia="宋体" w:hAnsi="Times New Roman"/>
                <w:color w:val="FF0000"/>
                <w:lang w:val="en-GB"/>
              </w:rPr>
              <w:t xml:space="preserve">the UE determines a transmission power for the PUCCH, as described in Clause 7.2.1, except that </w:t>
            </w:r>
          </w:p>
          <w:p w14:paraId="6DFBD98C" w14:textId="77777777" w:rsidR="00907E86" w:rsidRPr="00C00833" w:rsidRDefault="00907E86" w:rsidP="007A36B0">
            <w:pPr>
              <w:widowControl/>
              <w:spacing w:after="0"/>
              <w:ind w:left="568" w:hanging="284"/>
              <w:jc w:val="left"/>
              <w:rPr>
                <w:rFonts w:ascii="Times New Roman" w:eastAsia="宋体" w:hAnsi="Times New Roman"/>
                <w:color w:val="FF0000"/>
                <w:lang w:val="en-GB"/>
              </w:rPr>
            </w:pPr>
            <w:r w:rsidRPr="00C00833">
              <w:rPr>
                <w:rFonts w:ascii="Times New Roman" w:eastAsia="宋体" w:hAnsi="Times New Roman"/>
                <w:color w:val="FF0000"/>
                <w:lang w:val="en-GB"/>
              </w:rPr>
              <w:t>-</w:t>
            </w:r>
            <w:r w:rsidRPr="00C00833">
              <w:rPr>
                <w:rFonts w:ascii="Times New Roman" w:eastAsia="宋体" w:hAnsi="Times New Roman"/>
                <w:color w:val="FF0000"/>
                <w:lang w:val="en-GB"/>
              </w:rPr>
              <w:tab/>
            </w:r>
            <w:r w:rsidRPr="00C00833">
              <w:rPr>
                <w:rFonts w:ascii="Times New Roman" w:eastAsia="宋体" w:hAnsi="Times New Roman"/>
                <w:noProof/>
                <w:color w:val="FF0000"/>
              </w:rPr>
              <w:drawing>
                <wp:inline distT="0" distB="0" distL="0" distR="0" wp14:anchorId="5E528418" wp14:editId="1EA283C8">
                  <wp:extent cx="457200" cy="184150"/>
                  <wp:effectExtent l="0" t="0" r="0" b="6350"/>
                  <wp:docPr id="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C00833">
              <w:rPr>
                <w:rFonts w:ascii="Times New Roman" w:eastAsia="宋体" w:hAnsi="Times New Roman"/>
                <w:color w:val="FF0000"/>
                <w:lang w:val="en-GB"/>
              </w:rPr>
              <w:t xml:space="preserve"> =</w:t>
            </w:r>
            <m:oMath>
              <m:sSub>
                <m:sSubPr>
                  <m:ctrlPr>
                    <w:rPr>
                      <w:rFonts w:ascii="Cambria Math" w:eastAsia="宋体" w:hAnsi="Cambria Math"/>
                      <w:color w:val="FF0000"/>
                      <w:lang w:val="en-GB" w:eastAsia="en-US"/>
                    </w:rPr>
                  </m:ctrlPr>
                </m:sSubPr>
                <m:e>
                  <m:r>
                    <w:rPr>
                      <w:rFonts w:ascii="Cambria Math" w:eastAsia="宋体" w:hAnsi="Cambria Math"/>
                      <w:color w:val="FF0000"/>
                      <w:lang w:val="en-GB"/>
                    </w:rPr>
                    <m:t>O</m:t>
                  </m:r>
                </m:e>
                <m:sub>
                  <m:r>
                    <m:rPr>
                      <m:nor/>
                    </m:rPr>
                    <w:rPr>
                      <w:rFonts w:ascii="Times New Roman" w:eastAsia="宋体" w:hAnsi="Times New Roman"/>
                      <w:color w:val="FF0000"/>
                      <w:lang w:val="en-GB"/>
                    </w:rPr>
                    <m:t>ACK</m:t>
                  </m:r>
                </m:sub>
              </m:sSub>
            </m:oMath>
            <w:r w:rsidRPr="00C00833">
              <w:rPr>
                <w:rFonts w:ascii="Times New Roman" w:eastAsia="宋体" w:hAnsi="Times New Roman"/>
                <w:color w:val="FF0000"/>
                <w:lang w:val="en-GB"/>
              </w:rPr>
              <w:t>.</w:t>
            </w:r>
          </w:p>
          <w:p w14:paraId="71D5D322" w14:textId="77777777" w:rsidR="00907E86" w:rsidRPr="00C00833" w:rsidRDefault="00907E86" w:rsidP="007A36B0">
            <w:pPr>
              <w:widowControl/>
              <w:spacing w:after="0"/>
              <w:ind w:left="568" w:hanging="284"/>
              <w:jc w:val="left"/>
              <w:rPr>
                <w:rFonts w:ascii="Times New Roman" w:eastAsia="宋体" w:hAnsi="Times New Roman"/>
                <w:color w:val="FF0000"/>
                <w:lang w:val="en-GB"/>
              </w:rPr>
            </w:pPr>
            <w:r w:rsidRPr="00C00833">
              <w:rPr>
                <w:rFonts w:ascii="Times New Roman" w:eastAsia="宋体" w:hAnsi="Times New Roman"/>
                <w:color w:val="FF0000"/>
                <w:lang w:val="en-GB"/>
              </w:rPr>
              <w:t>-</w:t>
            </w:r>
            <w:r w:rsidRPr="00C00833">
              <w:rPr>
                <w:rFonts w:ascii="Times New Roman" w:eastAsia="宋体" w:hAnsi="Times New Roman"/>
                <w:color w:val="FF0000"/>
                <w:lang w:val="en-GB"/>
              </w:rPr>
              <w:tab/>
            </w:r>
            <w:r w:rsidRPr="00C00833">
              <w:rPr>
                <w:rFonts w:ascii="Times New Roman" w:eastAsia="宋体" w:hAnsi="Times New Roman"/>
                <w:noProof/>
                <w:color w:val="FF0000"/>
              </w:rPr>
              <w:drawing>
                <wp:inline distT="0" distB="0" distL="0" distR="0" wp14:anchorId="5BA65B2F" wp14:editId="1804F783">
                  <wp:extent cx="361950" cy="184150"/>
                  <wp:effectExtent l="0" t="0" r="0" b="6350"/>
                  <wp:docPr id="8"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C00833">
              <w:rPr>
                <w:rFonts w:ascii="Times New Roman" w:eastAsia="宋体" w:hAnsi="Times New Roman"/>
                <w:color w:val="FF0000"/>
                <w:lang w:val="en-GB"/>
              </w:rPr>
              <w:t>=0</w:t>
            </w:r>
          </w:p>
          <w:p w14:paraId="3311A22F" w14:textId="77777777" w:rsidR="00907E86" w:rsidRPr="00C00833" w:rsidRDefault="00907E86" w:rsidP="007A36B0">
            <w:pPr>
              <w:widowControl/>
              <w:spacing w:after="0"/>
              <w:ind w:left="568" w:hanging="284"/>
              <w:jc w:val="left"/>
              <w:rPr>
                <w:rFonts w:ascii="Times New Roman" w:eastAsia="宋体" w:hAnsi="Times New Roman"/>
                <w:color w:val="FF0000"/>
                <w:lang w:val="en-GB"/>
              </w:rPr>
            </w:pPr>
            <w:r w:rsidRPr="00C00833">
              <w:rPr>
                <w:rFonts w:ascii="Times New Roman" w:eastAsia="宋体" w:hAnsi="Times New Roman"/>
                <w:color w:val="FF0000"/>
                <w:lang w:val="en-GB"/>
              </w:rPr>
              <w:t>-</w:t>
            </w:r>
            <w:r w:rsidRPr="00C00833">
              <w:rPr>
                <w:rFonts w:ascii="Times New Roman" w:eastAsia="宋体" w:hAnsi="Times New Roman"/>
                <w:color w:val="FF0000"/>
                <w:lang w:val="en-GB"/>
              </w:rPr>
              <w:tab/>
            </w:r>
            <w:r w:rsidRPr="00C00833">
              <w:rPr>
                <w:rFonts w:ascii="Times New Roman" w:eastAsia="宋体" w:hAnsi="Times New Roman"/>
                <w:noProof/>
                <w:color w:val="FF0000"/>
              </w:rPr>
              <w:drawing>
                <wp:inline distT="0" distB="0" distL="0" distR="0" wp14:anchorId="1198237A" wp14:editId="1495AC5B">
                  <wp:extent cx="361950" cy="184150"/>
                  <wp:effectExtent l="0" t="0" r="0" b="6350"/>
                  <wp:docPr id="9"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C00833">
              <w:rPr>
                <w:rFonts w:ascii="Times New Roman" w:eastAsia="宋体" w:hAnsi="Times New Roman"/>
                <w:color w:val="FF0000"/>
                <w:lang w:val="en-GB"/>
              </w:rPr>
              <w:t>=0</w:t>
            </w:r>
          </w:p>
          <w:p w14:paraId="0E814237" w14:textId="4D01D8E7" w:rsidR="00907E86" w:rsidRPr="00907E86" w:rsidRDefault="00907E86" w:rsidP="007A36B0">
            <w:pPr>
              <w:widowControl/>
              <w:spacing w:after="0"/>
              <w:jc w:val="center"/>
              <w:rPr>
                <w:rFonts w:ascii="Times New Roman" w:eastAsia="Malgun Gothic" w:hAnsi="Times New Roman"/>
                <w:color w:val="FF0000"/>
                <w:lang w:val="en-GB"/>
              </w:rPr>
            </w:pPr>
            <w:r w:rsidRPr="00C00833">
              <w:rPr>
                <w:rFonts w:ascii="Times New Roman" w:eastAsia="宋体" w:hAnsi="Times New Roman"/>
                <w:color w:val="FF0000"/>
                <w:lang w:val="en-GB"/>
              </w:rPr>
              <w:t>====omitted====</w:t>
            </w:r>
          </w:p>
        </w:tc>
      </w:tr>
    </w:tbl>
    <w:p w14:paraId="2332D1E5" w14:textId="77777777" w:rsidR="00907E86" w:rsidRPr="00024057" w:rsidRDefault="00907E86" w:rsidP="00024057">
      <w:pPr>
        <w:widowControl/>
        <w:spacing w:before="120" w:after="120"/>
        <w:rPr>
          <w:rFonts w:ascii="Times New Roman" w:eastAsia="等线" w:hAnsi="Times New Roman" w:cs="Times New Roman"/>
          <w:sz w:val="20"/>
          <w:szCs w:val="20"/>
        </w:rPr>
      </w:pPr>
    </w:p>
    <w:tbl>
      <w:tblPr>
        <w:tblStyle w:val="TableGrid"/>
        <w:tblW w:w="0" w:type="auto"/>
        <w:tblLook w:val="04A0" w:firstRow="1" w:lastRow="0" w:firstColumn="1" w:lastColumn="0" w:noHBand="0" w:noVBand="1"/>
      </w:tblPr>
      <w:tblGrid>
        <w:gridCol w:w="9737"/>
      </w:tblGrid>
      <w:tr w:rsidR="00C00833" w14:paraId="08B7E317" w14:textId="77777777" w:rsidTr="00C00833">
        <w:tc>
          <w:tcPr>
            <w:tcW w:w="9737" w:type="dxa"/>
          </w:tcPr>
          <w:p w14:paraId="61DDD2FE" w14:textId="4B7AABB2" w:rsidR="00C00833" w:rsidRPr="00C00833" w:rsidRDefault="00C00833" w:rsidP="007A36B0">
            <w:pPr>
              <w:keepNext/>
              <w:keepLines/>
              <w:widowControl/>
              <w:spacing w:after="0"/>
              <w:jc w:val="left"/>
              <w:outlineLvl w:val="3"/>
              <w:rPr>
                <w:rFonts w:ascii="Times New Roman" w:eastAsia="宋体" w:hAnsi="Times New Roman"/>
                <w:lang w:val="en-GB" w:eastAsia="en-US"/>
              </w:rPr>
            </w:pPr>
            <w:bookmarkStart w:id="14" w:name="_Toc45699250"/>
            <w:bookmarkStart w:id="15" w:name="_Toc74762989"/>
            <w:r w:rsidRPr="00C00833">
              <w:rPr>
                <w:rFonts w:ascii="Times New Roman" w:eastAsia="宋体" w:hAnsi="Times New Roman"/>
                <w:lang w:val="en-GB" w:eastAsia="en-US"/>
              </w:rPr>
              <w:lastRenderedPageBreak/>
              <w:t>16.5.2.1</w:t>
            </w:r>
            <w:r w:rsidRPr="00C00833">
              <w:rPr>
                <w:rFonts w:ascii="Times New Roman" w:eastAsia="宋体" w:hAnsi="Times New Roman"/>
                <w:lang w:val="en-GB" w:eastAsia="en-US"/>
              </w:rPr>
              <w:tab/>
              <w:t>Type-2 HARQ-ACK codebook in physical uplink control channel</w:t>
            </w:r>
            <w:bookmarkEnd w:id="14"/>
            <w:bookmarkEnd w:id="15"/>
          </w:p>
          <w:p w14:paraId="15F440EE" w14:textId="77777777" w:rsidR="00C00833" w:rsidRPr="00C00833" w:rsidRDefault="00C00833" w:rsidP="007A36B0">
            <w:pPr>
              <w:widowControl/>
              <w:spacing w:after="0"/>
              <w:jc w:val="center"/>
              <w:rPr>
                <w:rFonts w:ascii="Times New Roman" w:eastAsia="宋体" w:hAnsi="Times New Roman"/>
                <w:color w:val="FF0000"/>
                <w:lang w:val="en-GB"/>
              </w:rPr>
            </w:pPr>
            <w:r w:rsidRPr="00C00833">
              <w:rPr>
                <w:rFonts w:ascii="Times New Roman" w:eastAsia="宋体" w:hAnsi="Times New Roman"/>
                <w:color w:val="FF0000"/>
                <w:lang w:val="en-GB"/>
              </w:rPr>
              <w:t>====omitted====</w:t>
            </w:r>
          </w:p>
          <w:p w14:paraId="566B9817" w14:textId="77777777" w:rsidR="00C00833" w:rsidRPr="00C00833" w:rsidRDefault="00C00833" w:rsidP="007A36B0">
            <w:pPr>
              <w:widowControl/>
              <w:spacing w:after="0"/>
              <w:jc w:val="left"/>
              <w:rPr>
                <w:rFonts w:ascii="Times New Roman" w:eastAsia="宋体" w:hAnsi="Times New Roman"/>
              </w:rPr>
            </w:pPr>
            <w:r w:rsidRPr="00C00833">
              <w:rPr>
                <w:rFonts w:ascii="Times New Roman" w:eastAsia="宋体" w:hAnsi="Times New Roman"/>
                <w:lang w:eastAsia="en-US"/>
              </w:rPr>
              <w:t>I</w:t>
            </w:r>
            <w:r w:rsidRPr="00C00833">
              <w:rPr>
                <w:rFonts w:ascii="Times New Roman" w:eastAsia="宋体" w:hAnsi="Times New Roman"/>
              </w:rPr>
              <w:t xml:space="preserve">f </w:t>
            </w:r>
            <m:oMath>
              <m:sSub>
                <m:sSubPr>
                  <m:ctrlPr>
                    <w:rPr>
                      <w:rFonts w:ascii="Cambria Math" w:eastAsia="宋体" w:hAnsi="Cambria Math"/>
                      <w:i/>
                      <w:lang w:val="en-GB" w:eastAsia="en-US"/>
                    </w:rPr>
                  </m:ctrlPr>
                </m:sSubPr>
                <m:e>
                  <m:r>
                    <w:rPr>
                      <w:rFonts w:ascii="Cambria Math" w:eastAsia="宋体" w:hAnsi="Cambria Math"/>
                      <w:lang w:val="en-GB" w:eastAsia="en-US"/>
                    </w:rPr>
                    <m:t>O</m:t>
                  </m:r>
                </m:e>
                <m:sub>
                  <m:r>
                    <m:rPr>
                      <m:nor/>
                    </m:rPr>
                    <w:rPr>
                      <w:rFonts w:ascii="Times New Roman" w:eastAsia="宋体" w:hAnsi="Times New Roman"/>
                      <w:lang w:val="en-GB" w:eastAsia="en-US"/>
                    </w:rPr>
                    <m:t>ACK</m:t>
                  </m:r>
                  <m:ctrlPr>
                    <w:rPr>
                      <w:rFonts w:ascii="Cambria Math" w:eastAsia="宋体" w:hAnsi="Cambria Math"/>
                      <w:lang w:val="en-GB" w:eastAsia="en-US"/>
                    </w:rPr>
                  </m:ctrlPr>
                </m:sub>
              </m:sSub>
              <m:r>
                <w:rPr>
                  <w:rFonts w:ascii="Cambria Math" w:eastAsia="宋体" w:hAnsi="Cambria Math"/>
                  <w:lang w:val="en-GB" w:eastAsia="en-US"/>
                </w:rPr>
                <m:t>≤11</m:t>
              </m:r>
            </m:oMath>
            <w:r w:rsidRPr="00C00833">
              <w:rPr>
                <w:rFonts w:ascii="Times New Roman" w:eastAsia="宋体" w:hAnsi="Times New Roman"/>
                <w:lang w:val="en-GB" w:eastAsia="en-US"/>
              </w:rPr>
              <w:t xml:space="preserve">, </w:t>
            </w:r>
            <w:r w:rsidRPr="00C00833">
              <w:rPr>
                <w:rFonts w:ascii="Times New Roman" w:eastAsia="宋体" w:hAnsi="Times New Roman"/>
              </w:rPr>
              <w:t xml:space="preserve">the UE determines a number of HARQ-ACK information bits </w:t>
            </w:r>
            <m:oMath>
              <m:sSub>
                <m:sSubPr>
                  <m:ctrlPr>
                    <w:rPr>
                      <w:rFonts w:ascii="Cambria Math" w:eastAsia="宋体" w:hAnsi="Cambria Math"/>
                      <w:i/>
                      <w:lang w:val="en-GB" w:eastAsia="en-US"/>
                    </w:rPr>
                  </m:ctrlPr>
                </m:sSubPr>
                <m:e>
                  <m:r>
                    <w:rPr>
                      <w:rFonts w:ascii="Cambria Math" w:eastAsia="宋体" w:hAnsi="Cambria Math"/>
                      <w:lang w:val="en-GB"/>
                    </w:rPr>
                    <m:t>n</m:t>
                  </m:r>
                </m:e>
                <m:sub>
                  <m:r>
                    <m:rPr>
                      <m:sty m:val="p"/>
                    </m:rPr>
                    <w:rPr>
                      <w:rFonts w:ascii="Cambria Math" w:eastAsia="宋体" w:hAnsi="Cambria Math"/>
                      <w:lang w:val="en-GB"/>
                    </w:rPr>
                    <m:t>HARQ-ACK</m:t>
                  </m:r>
                </m:sub>
              </m:sSub>
            </m:oMath>
            <w:r w:rsidRPr="00C00833">
              <w:rPr>
                <w:rFonts w:ascii="Times New Roman" w:eastAsia="宋体" w:hAnsi="Times New Roman"/>
                <w:lang w:val="en-GB"/>
              </w:rPr>
              <w:t xml:space="preserve"> for obtaining a transmission power for a PUCCH, as described in clause 7.2.1, </w:t>
            </w:r>
            <w:r w:rsidRPr="00C00833">
              <w:rPr>
                <w:rFonts w:ascii="Times New Roman" w:eastAsia="宋体" w:hAnsi="Times New Roman"/>
              </w:rPr>
              <w:t xml:space="preserve">as </w:t>
            </w:r>
          </w:p>
          <w:p w14:paraId="78B69BF2" w14:textId="77777777" w:rsidR="00C00833" w:rsidRPr="00C00833" w:rsidRDefault="00C4557A" w:rsidP="007A36B0">
            <w:pPr>
              <w:keepLines/>
              <w:widowControl/>
              <w:tabs>
                <w:tab w:val="center" w:pos="4536"/>
                <w:tab w:val="right" w:pos="9072"/>
              </w:tabs>
              <w:spacing w:after="0"/>
              <w:jc w:val="left"/>
              <w:rPr>
                <w:rFonts w:ascii="Times New Roman" w:eastAsia="宋体" w:hAnsi="Times New Roman"/>
                <w:noProof/>
                <w:lang w:val="en-GB"/>
              </w:rPr>
            </w:pPr>
            <m:oMathPara>
              <m:oMath>
                <m:sSub>
                  <m:sSubPr>
                    <m:ctrlPr>
                      <w:rPr>
                        <w:rFonts w:ascii="Cambria Math" w:eastAsia="宋体" w:hAnsi="Cambria Math"/>
                        <w:noProof/>
                        <w:lang w:val="en-GB" w:eastAsia="en-US"/>
                      </w:rPr>
                    </m:ctrlPr>
                  </m:sSubPr>
                  <m:e>
                    <m:r>
                      <m:rPr>
                        <m:sty m:val="p"/>
                      </m:rPr>
                      <w:rPr>
                        <w:rFonts w:ascii="Cambria Math" w:eastAsia="宋体" w:hAnsi="Cambria Math"/>
                        <w:noProof/>
                        <w:lang w:val="en-GB"/>
                      </w:rPr>
                      <m:t>n</m:t>
                    </m:r>
                  </m:e>
                  <m:sub>
                    <m:r>
                      <m:rPr>
                        <m:nor/>
                      </m:rPr>
                      <w:rPr>
                        <w:rFonts w:ascii="Times New Roman" w:eastAsia="宋体" w:hAnsi="Times New Roman"/>
                        <w:noProof/>
                        <w:lang w:val="en-GB"/>
                      </w:rPr>
                      <m:t>HARQ-ACK</m:t>
                    </m:r>
                  </m:sub>
                </m:sSub>
                <m:r>
                  <m:rPr>
                    <m:sty m:val="p"/>
                  </m:rPr>
                  <w:rPr>
                    <w:rFonts w:ascii="Cambria Math" w:eastAsia="宋体" w:hAnsi="Cambria Math"/>
                    <w:noProof/>
                    <w:lang w:val="en-GB"/>
                  </w:rPr>
                  <m:t>=</m:t>
                </m:r>
                <m:d>
                  <m:dPr>
                    <m:ctrlPr>
                      <w:rPr>
                        <w:rFonts w:ascii="Cambria Math" w:eastAsia="宋体" w:hAnsi="Cambria Math"/>
                        <w:noProof/>
                        <w:lang w:val="en-GB" w:eastAsia="en-US"/>
                      </w:rPr>
                    </m:ctrlPr>
                  </m:dPr>
                  <m:e>
                    <m:sSubSup>
                      <m:sSubSupPr>
                        <m:ctrlPr>
                          <w:rPr>
                            <w:rFonts w:ascii="Cambria Math" w:eastAsia="宋体" w:hAnsi="Cambria Math"/>
                            <w:noProof/>
                            <w:lang w:val="en-GB" w:eastAsia="en-US"/>
                          </w:rPr>
                        </m:ctrlPr>
                      </m:sSubSupPr>
                      <m:e>
                        <m:r>
                          <w:rPr>
                            <w:rFonts w:ascii="Cambria Math" w:eastAsia="宋体" w:hAnsi="Cambria Math"/>
                            <w:noProof/>
                            <w:lang w:val="en-GB"/>
                          </w:rPr>
                          <m:t>V</m:t>
                        </m:r>
                      </m:e>
                      <m:sub>
                        <m:r>
                          <m:rPr>
                            <m:nor/>
                          </m:rPr>
                          <w:rPr>
                            <w:rFonts w:ascii="Times New Roman" w:eastAsia="宋体" w:hAnsi="Times New Roman"/>
                            <w:noProof/>
                            <w:lang w:val="en-GB"/>
                          </w:rPr>
                          <m:t>SAI</m:t>
                        </m:r>
                        <m:r>
                          <m:rPr>
                            <m:sty m:val="p"/>
                          </m:rPr>
                          <w:rPr>
                            <w:rFonts w:ascii="Cambria Math" w:eastAsia="宋体" w:hAnsi="Cambria Math"/>
                            <w:noProof/>
                            <w:lang w:val="en-GB"/>
                          </w:rPr>
                          <m:t>,</m:t>
                        </m:r>
                        <m:sSub>
                          <m:sSubPr>
                            <m:ctrlPr>
                              <w:rPr>
                                <w:rFonts w:ascii="Cambria Math" w:eastAsia="宋体" w:hAnsi="Cambria Math"/>
                                <w:noProof/>
                                <w:lang w:val="en-GB" w:eastAsia="en-US"/>
                              </w:rPr>
                            </m:ctrlPr>
                          </m:sSubPr>
                          <m:e>
                            <m:r>
                              <m:rPr>
                                <m:sty m:val="p"/>
                              </m:rPr>
                              <w:rPr>
                                <w:rFonts w:ascii="Cambria Math" w:eastAsia="宋体" w:hAnsi="Cambria Math"/>
                                <w:noProof/>
                                <w:lang w:val="en-GB"/>
                              </w:rPr>
                              <m:t>m</m:t>
                            </m:r>
                          </m:e>
                          <m:sub>
                            <m:r>
                              <m:rPr>
                                <m:nor/>
                              </m:rPr>
                              <w:rPr>
                                <w:rFonts w:ascii="Times New Roman" w:eastAsia="宋体" w:hAnsi="Times New Roman"/>
                                <w:noProof/>
                                <w:lang w:val="en-GB"/>
                              </w:rPr>
                              <m:t>last</m:t>
                            </m:r>
                          </m:sub>
                        </m:sSub>
                      </m:sub>
                      <m:sup>
                        <m:r>
                          <m:rPr>
                            <m:nor/>
                          </m:rPr>
                          <w:rPr>
                            <w:rFonts w:ascii="Times New Roman" w:eastAsia="宋体" w:hAnsi="Times New Roman"/>
                            <w:noProof/>
                            <w:lang w:val="en-GB"/>
                          </w:rPr>
                          <m:t>SL</m:t>
                        </m:r>
                      </m:sup>
                    </m:sSubSup>
                    <m:r>
                      <m:rPr>
                        <m:sty m:val="p"/>
                      </m:rPr>
                      <w:rPr>
                        <w:rFonts w:ascii="Cambria Math" w:eastAsia="宋体" w:hAnsi="Cambria Math"/>
                        <w:noProof/>
                        <w:lang w:val="en-GB"/>
                      </w:rPr>
                      <m:t>-</m:t>
                    </m:r>
                    <m:sSub>
                      <m:sSubPr>
                        <m:ctrlPr>
                          <w:rPr>
                            <w:rFonts w:ascii="Cambria Math" w:eastAsia="宋体" w:hAnsi="Cambria Math"/>
                            <w:noProof/>
                            <w:lang w:val="en-GB" w:eastAsia="en-US"/>
                          </w:rPr>
                        </m:ctrlPr>
                      </m:sSubPr>
                      <m:e>
                        <m:r>
                          <w:rPr>
                            <w:rFonts w:ascii="Cambria Math" w:eastAsia="宋体" w:hAnsi="Cambria Math"/>
                            <w:noProof/>
                            <w:lang w:val="en-GB"/>
                          </w:rPr>
                          <m:t>U</m:t>
                        </m:r>
                      </m:e>
                      <m:sub>
                        <m:r>
                          <m:rPr>
                            <m:nor/>
                          </m:rPr>
                          <w:rPr>
                            <w:rFonts w:ascii="Times New Roman" w:eastAsia="宋体" w:hAnsi="Times New Roman"/>
                            <w:noProof/>
                            <w:lang w:val="en-GB"/>
                          </w:rPr>
                          <m:t>SAI</m:t>
                        </m:r>
                      </m:sub>
                    </m:sSub>
                  </m:e>
                </m:d>
                <m:func>
                  <m:funcPr>
                    <m:ctrlPr>
                      <w:rPr>
                        <w:rFonts w:ascii="Cambria Math" w:eastAsia="宋体" w:hAnsi="Cambria Math"/>
                        <w:noProof/>
                        <w:lang w:val="en-GB" w:eastAsia="en-US"/>
                      </w:rPr>
                    </m:ctrlPr>
                  </m:funcPr>
                  <m:fName>
                    <m:r>
                      <m:rPr>
                        <m:sty m:val="p"/>
                      </m:rPr>
                      <w:rPr>
                        <w:rFonts w:ascii="Cambria Math" w:eastAsia="宋体" w:hAnsi="Cambria Math"/>
                        <w:noProof/>
                        <w:lang w:val="en-GB"/>
                      </w:rPr>
                      <m:t>mod</m:t>
                    </m:r>
                  </m:fName>
                  <m:e>
                    <m:r>
                      <m:rPr>
                        <m:sty m:val="p"/>
                      </m:rPr>
                      <w:rPr>
                        <w:rFonts w:ascii="Cambria Math" w:eastAsia="宋体" w:hAnsi="Cambria Math"/>
                        <w:noProof/>
                        <w:lang w:val="en-GB"/>
                      </w:rPr>
                      <m:t>4</m:t>
                    </m:r>
                  </m:e>
                </m:func>
                <m:r>
                  <m:rPr>
                    <m:sty m:val="p"/>
                  </m:rPr>
                  <w:rPr>
                    <w:rFonts w:ascii="Cambria Math" w:eastAsia="宋体" w:hAnsi="Cambria Math"/>
                    <w:noProof/>
                    <w:lang w:val="en-GB"/>
                  </w:rPr>
                  <m:t>+</m:t>
                </m:r>
                <m:nary>
                  <m:naryPr>
                    <m:chr m:val="∑"/>
                    <m:ctrlPr>
                      <w:rPr>
                        <w:rFonts w:ascii="Cambria Math" w:eastAsia="宋体" w:hAnsi="Cambria Math"/>
                        <w:noProof/>
                        <w:lang w:val="en-GB" w:eastAsia="en-US"/>
                      </w:rPr>
                    </m:ctrlPr>
                  </m:naryPr>
                  <m:sub>
                    <m:r>
                      <m:rPr>
                        <m:sty m:val="p"/>
                      </m:rPr>
                      <w:rPr>
                        <w:rFonts w:ascii="Cambria Math" w:eastAsia="宋体" w:hAnsi="Cambria Math"/>
                        <w:noProof/>
                        <w:lang w:val="en-GB"/>
                      </w:rPr>
                      <m:t>m=0</m:t>
                    </m:r>
                  </m:sub>
                  <m:sup>
                    <m:r>
                      <m:rPr>
                        <m:sty m:val="p"/>
                      </m:rPr>
                      <w:rPr>
                        <w:rFonts w:ascii="Cambria Math" w:eastAsia="宋体" w:hAnsi="Cambria Math"/>
                        <w:noProof/>
                        <w:lang w:val="en-GB"/>
                      </w:rPr>
                      <m:t>M-1</m:t>
                    </m:r>
                  </m:sup>
                  <m:e>
                    <m:sSubSup>
                      <m:sSubSupPr>
                        <m:ctrlPr>
                          <w:rPr>
                            <w:rFonts w:ascii="Cambria Math" w:eastAsia="宋体" w:hAnsi="Cambria Math"/>
                            <w:noProof/>
                            <w:lang w:val="en-GB" w:eastAsia="en-US"/>
                          </w:rPr>
                        </m:ctrlPr>
                      </m:sSubSupPr>
                      <m:e>
                        <m:r>
                          <w:rPr>
                            <w:rFonts w:ascii="Cambria Math" w:eastAsia="宋体" w:hAnsi="Cambria Math"/>
                            <w:noProof/>
                            <w:lang w:val="en-GB"/>
                          </w:rPr>
                          <m:t>N</m:t>
                        </m:r>
                      </m:e>
                      <m:sub>
                        <m:r>
                          <m:rPr>
                            <m:sty m:val="p"/>
                          </m:rPr>
                          <w:rPr>
                            <w:rFonts w:ascii="Cambria Math" w:eastAsia="宋体" w:hAnsi="Cambria Math"/>
                            <w:noProof/>
                            <w:lang w:val="en-GB"/>
                          </w:rPr>
                          <m:t>m</m:t>
                        </m:r>
                      </m:sub>
                      <m:sup>
                        <m:r>
                          <m:rPr>
                            <m:sty m:val="p"/>
                          </m:rPr>
                          <w:rPr>
                            <w:rFonts w:ascii="Cambria Math" w:eastAsia="宋体" w:hAnsi="Cambria Math"/>
                            <w:noProof/>
                            <w:lang w:val="en-GB"/>
                          </w:rPr>
                          <m:t>received</m:t>
                        </m:r>
                      </m:sup>
                    </m:sSubSup>
                  </m:e>
                </m:nary>
                <m:r>
                  <m:rPr>
                    <m:sty m:val="p"/>
                  </m:rPr>
                  <w:rPr>
                    <w:rFonts w:ascii="Cambria Math" w:eastAsia="宋体" w:hAnsi="Cambria Math"/>
                    <w:noProof/>
                    <w:lang w:val="en-GB"/>
                  </w:rPr>
                  <m:t>+</m:t>
                </m:r>
                <m:sSub>
                  <m:sSubPr>
                    <m:ctrlPr>
                      <w:rPr>
                        <w:rFonts w:ascii="Cambria Math" w:eastAsia="宋体" w:hAnsi="Cambria Math"/>
                        <w:noProof/>
                        <w:lang w:val="en-GB" w:eastAsia="en-US"/>
                      </w:rPr>
                    </m:ctrlPr>
                  </m:sSubPr>
                  <m:e>
                    <m:r>
                      <w:rPr>
                        <w:rFonts w:ascii="Cambria Math" w:eastAsia="宋体" w:hAnsi="Cambria Math"/>
                        <w:noProof/>
                        <w:lang w:val="en-GB"/>
                      </w:rPr>
                      <m:t>N</m:t>
                    </m:r>
                  </m:e>
                  <m:sub>
                    <m:r>
                      <m:rPr>
                        <m:sty m:val="p"/>
                      </m:rPr>
                      <w:rPr>
                        <w:rFonts w:ascii="Cambria Math" w:eastAsia="宋体" w:hAnsi="Cambria Math"/>
                        <w:noProof/>
                        <w:lang w:val="en-GB"/>
                      </w:rPr>
                      <m:t>CG</m:t>
                    </m:r>
                  </m:sub>
                </m:sSub>
              </m:oMath>
            </m:oMathPara>
          </w:p>
          <w:p w14:paraId="10897AD8" w14:textId="77777777" w:rsidR="00C00833" w:rsidRPr="00C00833" w:rsidRDefault="00C00833" w:rsidP="007A36B0">
            <w:pPr>
              <w:widowControl/>
              <w:spacing w:after="0"/>
              <w:jc w:val="left"/>
              <w:rPr>
                <w:rFonts w:ascii="Times New Roman" w:eastAsia="宋体" w:hAnsi="Times New Roman"/>
                <w:lang w:val="en-GB"/>
              </w:rPr>
            </w:pPr>
            <w:r w:rsidRPr="00C00833">
              <w:rPr>
                <w:rFonts w:ascii="Times New Roman" w:eastAsia="宋体" w:hAnsi="Times New Roman"/>
                <w:lang w:val="en-GB"/>
              </w:rPr>
              <w:t xml:space="preserve">where </w:t>
            </w:r>
          </w:p>
          <w:p w14:paraId="053A618D" w14:textId="77777777" w:rsidR="00C00833" w:rsidRPr="00C00833" w:rsidRDefault="00C00833" w:rsidP="007A36B0">
            <w:pPr>
              <w:widowControl/>
              <w:spacing w:after="0"/>
              <w:ind w:left="568" w:hanging="284"/>
              <w:jc w:val="left"/>
              <w:rPr>
                <w:rFonts w:ascii="Times New Roman" w:eastAsia="宋体" w:hAnsi="Times New Roman"/>
                <w:lang w:val="en-GB" w:eastAsia="en-US"/>
              </w:rPr>
            </w:pPr>
            <w:r w:rsidRPr="00C00833">
              <w:rPr>
                <w:rFonts w:ascii="Times New Roman" w:eastAsia="宋体" w:hAnsi="Times New Roman"/>
                <w:lang w:val="en-GB"/>
              </w:rPr>
              <w:t>-</w:t>
            </w:r>
            <w:r w:rsidRPr="00C00833">
              <w:rPr>
                <w:rFonts w:ascii="Times New Roman" w:eastAsia="宋体" w:hAnsi="Times New Roman"/>
                <w:lang w:val="en-GB"/>
              </w:rPr>
              <w:tab/>
            </w:r>
            <m:oMath>
              <m:sSubSup>
                <m:sSubSupPr>
                  <m:ctrlPr>
                    <w:rPr>
                      <w:rFonts w:ascii="Cambria Math" w:eastAsia="宋体" w:hAnsi="Cambria Math"/>
                      <w:i/>
                      <w:lang w:val="x-none" w:eastAsia="en-US"/>
                    </w:rPr>
                  </m:ctrlPr>
                </m:sSubSupPr>
                <m:e>
                  <m:r>
                    <w:rPr>
                      <w:rFonts w:ascii="Cambria Math" w:eastAsia="宋体" w:hAnsi="Cambria Math"/>
                      <w:lang w:val="en-GB" w:eastAsia="en-US"/>
                    </w:rPr>
                    <m:t>V</m:t>
                  </m:r>
                </m:e>
                <m:sub>
                  <m:r>
                    <m:rPr>
                      <m:nor/>
                    </m:rPr>
                    <w:rPr>
                      <w:rFonts w:ascii="Times New Roman" w:eastAsia="宋体" w:hAnsi="Times New Roman"/>
                      <w:lang w:eastAsia="en-US"/>
                    </w:rPr>
                    <m:t>S</m:t>
                  </m:r>
                  <m:r>
                    <m:rPr>
                      <m:nor/>
                    </m:rPr>
                    <w:rPr>
                      <w:rFonts w:ascii="Times New Roman" w:eastAsia="宋体" w:hAnsi="Times New Roman"/>
                      <w:lang w:val="en-GB" w:eastAsia="en-US"/>
                    </w:rPr>
                    <m:t>AI</m:t>
                  </m:r>
                  <m:r>
                    <m:rPr>
                      <m:sty m:val="p"/>
                    </m:rPr>
                    <w:rPr>
                      <w:rFonts w:ascii="Cambria Math" w:eastAsia="宋体" w:hAnsi="Cambria Math"/>
                      <w:lang w:val="en-GB" w:eastAsia="en-US"/>
                    </w:rPr>
                    <m:t>,</m:t>
                  </m:r>
                  <m:sSub>
                    <m:sSubPr>
                      <m:ctrlPr>
                        <w:rPr>
                          <w:rFonts w:ascii="Cambria Math" w:eastAsia="宋体" w:hAnsi="Cambria Math"/>
                          <w:lang w:val="x-none" w:eastAsia="en-US"/>
                        </w:rPr>
                      </m:ctrlPr>
                    </m:sSubPr>
                    <m:e>
                      <m:r>
                        <w:rPr>
                          <w:rFonts w:ascii="Cambria Math" w:eastAsia="宋体" w:hAnsi="Cambria Math"/>
                          <w:lang w:val="en-GB" w:eastAsia="en-US"/>
                        </w:rPr>
                        <m:t>m</m:t>
                      </m:r>
                    </m:e>
                    <m:sub>
                      <m:r>
                        <m:rPr>
                          <m:nor/>
                        </m:rPr>
                        <w:rPr>
                          <w:rFonts w:ascii="Times New Roman" w:eastAsia="宋体" w:hAnsi="Times New Roman"/>
                          <w:lang w:val="en-GB" w:eastAsia="en-US"/>
                        </w:rPr>
                        <m:t>last</m:t>
                      </m:r>
                    </m:sub>
                  </m:sSub>
                  <m:ctrlPr>
                    <w:rPr>
                      <w:rFonts w:ascii="Cambria Math" w:eastAsia="宋体" w:hAnsi="Cambria Math"/>
                      <w:lang w:val="x-none" w:eastAsia="en-US"/>
                    </w:rPr>
                  </m:ctrlPr>
                </m:sub>
                <m:sup>
                  <m:r>
                    <m:rPr>
                      <m:nor/>
                    </m:rPr>
                    <w:rPr>
                      <w:rFonts w:ascii="Times New Roman" w:eastAsia="宋体" w:hAnsi="Times New Roman"/>
                      <w:lang w:eastAsia="en-US"/>
                    </w:rPr>
                    <m:t>S</m:t>
                  </m:r>
                  <m:r>
                    <m:rPr>
                      <m:nor/>
                    </m:rPr>
                    <w:rPr>
                      <w:rFonts w:ascii="Times New Roman" w:eastAsia="宋体" w:hAnsi="Times New Roman"/>
                      <w:lang w:val="en-GB" w:eastAsia="en-US"/>
                    </w:rPr>
                    <m:t>L</m:t>
                  </m:r>
                  <m:ctrlPr>
                    <w:rPr>
                      <w:rFonts w:ascii="Cambria Math" w:eastAsia="宋体" w:hAnsi="Cambria Math"/>
                      <w:lang w:val="x-none" w:eastAsia="en-US"/>
                    </w:rPr>
                  </m:ctrlPr>
                </m:sup>
              </m:sSubSup>
            </m:oMath>
            <w:r w:rsidRPr="00C00833">
              <w:rPr>
                <w:rFonts w:ascii="Times New Roman" w:eastAsia="宋体" w:hAnsi="Times New Roman"/>
                <w:lang w:val="en-GB"/>
              </w:rPr>
              <w:t xml:space="preserve"> is </w:t>
            </w:r>
            <w:r w:rsidRPr="00C00833">
              <w:rPr>
                <w:rFonts w:ascii="Times New Roman" w:eastAsia="宋体" w:hAnsi="Times New Roman"/>
              </w:rPr>
              <w:t>a</w:t>
            </w:r>
            <w:r w:rsidRPr="00C00833">
              <w:rPr>
                <w:rFonts w:ascii="Times New Roman" w:eastAsia="宋体" w:hAnsi="Times New Roman"/>
                <w:lang w:val="en-GB"/>
              </w:rPr>
              <w:t xml:space="preserve"> value of </w:t>
            </w:r>
            <w:r w:rsidRPr="00C00833">
              <w:rPr>
                <w:rFonts w:ascii="Times New Roman" w:eastAsia="宋体" w:hAnsi="Times New Roman"/>
              </w:rPr>
              <w:t>a</w:t>
            </w:r>
            <w:r w:rsidRPr="00C00833">
              <w:rPr>
                <w:rFonts w:ascii="Times New Roman" w:eastAsia="宋体" w:hAnsi="Times New Roman"/>
                <w:lang w:val="en-GB"/>
              </w:rPr>
              <w:t xml:space="preserve"> counter </w:t>
            </w:r>
            <w:r w:rsidRPr="00C00833">
              <w:rPr>
                <w:rFonts w:ascii="Times New Roman" w:eastAsia="宋体" w:hAnsi="Times New Roman"/>
              </w:rPr>
              <w:t>S</w:t>
            </w:r>
            <w:r w:rsidRPr="00C00833">
              <w:rPr>
                <w:rFonts w:ascii="Times New Roman" w:eastAsia="宋体" w:hAnsi="Times New Roman"/>
                <w:lang w:val="en-GB"/>
              </w:rPr>
              <w:t xml:space="preserve">AI </w:t>
            </w:r>
            <w:r w:rsidRPr="00C00833">
              <w:rPr>
                <w:rFonts w:ascii="Times New Roman" w:eastAsia="宋体" w:hAnsi="Times New Roman"/>
              </w:rPr>
              <w:t xml:space="preserve">field </w:t>
            </w:r>
            <w:r w:rsidRPr="00C00833">
              <w:rPr>
                <w:rFonts w:ascii="Times New Roman" w:eastAsia="宋体" w:hAnsi="Times New Roman"/>
                <w:lang w:val="en-GB"/>
              </w:rPr>
              <w:t xml:space="preserve">in </w:t>
            </w:r>
            <w:r w:rsidRPr="00C00833">
              <w:rPr>
                <w:rFonts w:ascii="Times New Roman" w:eastAsia="宋体" w:hAnsi="Times New Roman"/>
              </w:rPr>
              <w:t>a</w:t>
            </w:r>
            <w:r w:rsidRPr="00C00833">
              <w:rPr>
                <w:rFonts w:ascii="Times New Roman" w:eastAsia="宋体" w:hAnsi="Times New Roman"/>
                <w:lang w:val="en-GB"/>
              </w:rPr>
              <w:t xml:space="preserve"> last DCI format </w:t>
            </w:r>
            <w:r w:rsidRPr="00C00833">
              <w:rPr>
                <w:rFonts w:ascii="Times New Roman" w:eastAsia="宋体" w:hAnsi="Times New Roman"/>
              </w:rPr>
              <w:t>3</w:t>
            </w:r>
            <w:r w:rsidRPr="00C00833">
              <w:rPr>
                <w:rFonts w:ascii="Times New Roman" w:eastAsia="宋体" w:hAnsi="Times New Roman"/>
                <w:lang w:val="en-GB"/>
              </w:rPr>
              <w:t xml:space="preserve">_0 scheduling </w:t>
            </w:r>
            <w:r w:rsidRPr="00C00833">
              <w:rPr>
                <w:rFonts w:ascii="Times New Roman" w:eastAsia="宋体" w:hAnsi="Times New Roman"/>
              </w:rPr>
              <w:t xml:space="preserve">PSSCH transmissions associated with </w:t>
            </w:r>
            <w:r w:rsidRPr="00C00833">
              <w:rPr>
                <w:rFonts w:ascii="Times New Roman" w:eastAsia="宋体" w:hAnsi="Times New Roman"/>
                <w:lang w:val="en-GB"/>
              </w:rPr>
              <w:t>PS</w:t>
            </w:r>
            <w:r w:rsidRPr="00C00833">
              <w:rPr>
                <w:rFonts w:ascii="Times New Roman" w:eastAsia="宋体" w:hAnsi="Times New Roman"/>
              </w:rPr>
              <w:t>F</w:t>
            </w:r>
            <w:r w:rsidRPr="00C00833">
              <w:rPr>
                <w:rFonts w:ascii="Times New Roman" w:eastAsia="宋体" w:hAnsi="Times New Roman"/>
                <w:lang w:val="en-GB"/>
              </w:rPr>
              <w:t>CH reception</w:t>
            </w:r>
            <w:r w:rsidRPr="00C00833">
              <w:rPr>
                <w:rFonts w:ascii="Times New Roman" w:eastAsia="宋体" w:hAnsi="Times New Roman"/>
              </w:rPr>
              <w:t xml:space="preserve"> occasions </w:t>
            </w:r>
            <w:r w:rsidRPr="00C00833">
              <w:rPr>
                <w:rFonts w:ascii="Times New Roman" w:eastAsia="宋体" w:hAnsi="Times New Roman"/>
                <w:lang w:val="en-GB"/>
              </w:rPr>
              <w:t xml:space="preserve">that the UE detects within the </w:t>
            </w:r>
            <m:oMath>
              <m:r>
                <w:rPr>
                  <w:rFonts w:ascii="Cambria Math" w:eastAsia="宋体" w:hAnsi="Cambria Math"/>
                </w:rPr>
                <m:t>M</m:t>
              </m:r>
            </m:oMath>
            <w:r w:rsidRPr="00C00833">
              <w:rPr>
                <w:rFonts w:ascii="Times New Roman" w:eastAsia="宋体" w:hAnsi="Times New Roman"/>
                <w:lang w:eastAsia="en-US"/>
              </w:rPr>
              <w:t xml:space="preserve"> </w:t>
            </w:r>
            <w:r w:rsidRPr="00C00833">
              <w:rPr>
                <w:rFonts w:ascii="Times New Roman" w:eastAsia="宋体" w:hAnsi="Times New Roman"/>
                <w:lang w:val="en-GB"/>
              </w:rPr>
              <w:t>PDCCH monitoring occasions</w:t>
            </w:r>
          </w:p>
          <w:p w14:paraId="2BBD10BA" w14:textId="77777777" w:rsidR="00C00833" w:rsidRPr="00C00833" w:rsidRDefault="00C00833" w:rsidP="007A36B0">
            <w:pPr>
              <w:widowControl/>
              <w:spacing w:after="0"/>
              <w:ind w:left="568" w:hanging="284"/>
              <w:jc w:val="left"/>
              <w:rPr>
                <w:rFonts w:ascii="Times New Roman" w:eastAsia="宋体" w:hAnsi="Times New Roman"/>
                <w:lang w:val="en-GB" w:eastAsia="en-US"/>
              </w:rPr>
            </w:pPr>
            <w:r w:rsidRPr="00C00833">
              <w:rPr>
                <w:rFonts w:ascii="Times New Roman" w:eastAsia="宋体" w:hAnsi="Times New Roman"/>
                <w:lang w:val="en-GB"/>
              </w:rPr>
              <w:t>-</w:t>
            </w:r>
            <w:r w:rsidRPr="00C00833">
              <w:rPr>
                <w:rFonts w:ascii="Times New Roman" w:eastAsia="宋体" w:hAnsi="Times New Roman"/>
                <w:lang w:val="en-GB"/>
              </w:rPr>
              <w:tab/>
            </w:r>
            <m:oMath>
              <m:sSubSup>
                <m:sSubSupPr>
                  <m:ctrlPr>
                    <w:rPr>
                      <w:rFonts w:ascii="Cambria Math" w:eastAsia="宋体" w:hAnsi="Cambria Math"/>
                      <w:i/>
                      <w:lang w:val="x-none" w:eastAsia="en-US"/>
                    </w:rPr>
                  </m:ctrlPr>
                </m:sSubSupPr>
                <m:e>
                  <m:r>
                    <w:rPr>
                      <w:rFonts w:ascii="Cambria Math" w:eastAsia="宋体" w:hAnsi="Cambria Math"/>
                      <w:lang w:val="en-GB"/>
                    </w:rPr>
                    <m:t>V</m:t>
                  </m:r>
                </m:e>
                <m:sub>
                  <m:r>
                    <m:rPr>
                      <m:nor/>
                    </m:rPr>
                    <w:rPr>
                      <w:rFonts w:ascii="Times New Roman" w:eastAsia="宋体" w:hAnsi="Times New Roman"/>
                    </w:rPr>
                    <m:t>S</m:t>
                  </m:r>
                  <m:r>
                    <m:rPr>
                      <m:nor/>
                    </m:rPr>
                    <w:rPr>
                      <w:rFonts w:ascii="Times New Roman" w:eastAsia="宋体" w:hAnsi="Times New Roman"/>
                      <w:lang w:val="en-GB"/>
                    </w:rPr>
                    <m:t>AI</m:t>
                  </m:r>
                  <m:r>
                    <m:rPr>
                      <m:sty m:val="p"/>
                    </m:rPr>
                    <w:rPr>
                      <w:rFonts w:ascii="Cambria Math" w:eastAsia="宋体" w:hAnsi="Cambria Math"/>
                      <w:lang w:val="en-GB"/>
                    </w:rPr>
                    <m:t>,</m:t>
                  </m:r>
                  <m:sSub>
                    <m:sSubPr>
                      <m:ctrlPr>
                        <w:rPr>
                          <w:rFonts w:ascii="Cambria Math" w:eastAsia="宋体" w:hAnsi="Cambria Math"/>
                          <w:lang w:val="x-none" w:eastAsia="en-US"/>
                        </w:rPr>
                      </m:ctrlPr>
                    </m:sSubPr>
                    <m:e>
                      <m:r>
                        <w:rPr>
                          <w:rFonts w:ascii="Cambria Math" w:eastAsia="宋体" w:hAnsi="Cambria Math"/>
                          <w:lang w:val="en-GB"/>
                        </w:rPr>
                        <m:t>m</m:t>
                      </m:r>
                    </m:e>
                    <m:sub>
                      <m:r>
                        <m:rPr>
                          <m:nor/>
                        </m:rPr>
                        <w:rPr>
                          <w:rFonts w:ascii="Times New Roman" w:eastAsia="宋体" w:hAnsi="Times New Roman"/>
                          <w:lang w:val="en-GB"/>
                        </w:rPr>
                        <m:t>last</m:t>
                      </m:r>
                    </m:sub>
                  </m:sSub>
                  <m:ctrlPr>
                    <w:rPr>
                      <w:rFonts w:ascii="Cambria Math" w:eastAsia="宋体" w:hAnsi="Cambria Math"/>
                      <w:lang w:val="x-none" w:eastAsia="en-US"/>
                    </w:rPr>
                  </m:ctrlPr>
                </m:sub>
                <m:sup>
                  <m:r>
                    <m:rPr>
                      <m:nor/>
                    </m:rPr>
                    <w:rPr>
                      <w:rFonts w:ascii="Times New Roman" w:eastAsia="宋体" w:hAnsi="Times New Roman"/>
                    </w:rPr>
                    <m:t>S</m:t>
                  </m:r>
                  <m:r>
                    <m:rPr>
                      <m:nor/>
                    </m:rPr>
                    <w:rPr>
                      <w:rFonts w:ascii="Times New Roman" w:eastAsia="宋体" w:hAnsi="Times New Roman"/>
                      <w:lang w:val="en-GB"/>
                    </w:rPr>
                    <m:t>L</m:t>
                  </m:r>
                  <m:ctrlPr>
                    <w:rPr>
                      <w:rFonts w:ascii="Cambria Math" w:eastAsia="宋体" w:hAnsi="Cambria Math"/>
                      <w:lang w:val="x-none" w:eastAsia="en-US"/>
                    </w:rPr>
                  </m:ctrlPr>
                </m:sup>
              </m:sSubSup>
              <m:r>
                <w:rPr>
                  <w:rFonts w:ascii="Cambria Math" w:eastAsia="宋体" w:hAnsi="Cambria Math"/>
                  <w:lang w:val="en-GB"/>
                </w:rPr>
                <m:t>=0</m:t>
              </m:r>
            </m:oMath>
            <w:r w:rsidRPr="00C00833">
              <w:rPr>
                <w:rFonts w:ascii="Times New Roman" w:eastAsia="宋体" w:hAnsi="Times New Roman"/>
                <w:lang w:val="en-GB"/>
              </w:rPr>
              <w:t xml:space="preserve"> if the UE does not detect any DCI format </w:t>
            </w:r>
            <w:r w:rsidRPr="00C00833">
              <w:rPr>
                <w:rFonts w:ascii="Times New Roman" w:eastAsia="宋体" w:hAnsi="Times New Roman"/>
              </w:rPr>
              <w:t>3</w:t>
            </w:r>
            <w:r w:rsidRPr="00C00833">
              <w:rPr>
                <w:rFonts w:ascii="Times New Roman" w:eastAsia="宋体" w:hAnsi="Times New Roman"/>
                <w:lang w:val="en-GB"/>
              </w:rPr>
              <w:t xml:space="preserve">_0 scheduling </w:t>
            </w:r>
            <w:r w:rsidRPr="00C00833">
              <w:rPr>
                <w:rFonts w:ascii="Times New Roman" w:eastAsia="宋体" w:hAnsi="Times New Roman"/>
              </w:rPr>
              <w:t xml:space="preserve">PSSCH transmissions associated with </w:t>
            </w:r>
            <w:r w:rsidRPr="00C00833">
              <w:rPr>
                <w:rFonts w:ascii="Times New Roman" w:eastAsia="宋体" w:hAnsi="Times New Roman"/>
                <w:lang w:val="en-GB"/>
              </w:rPr>
              <w:t>PS</w:t>
            </w:r>
            <w:r w:rsidRPr="00C00833">
              <w:rPr>
                <w:rFonts w:ascii="Times New Roman" w:eastAsia="宋体" w:hAnsi="Times New Roman"/>
              </w:rPr>
              <w:t>F</w:t>
            </w:r>
            <w:r w:rsidRPr="00C00833">
              <w:rPr>
                <w:rFonts w:ascii="Times New Roman" w:eastAsia="宋体" w:hAnsi="Times New Roman"/>
                <w:lang w:val="en-GB"/>
              </w:rPr>
              <w:t>CH reception</w:t>
            </w:r>
            <w:r w:rsidRPr="00C00833">
              <w:rPr>
                <w:rFonts w:ascii="Times New Roman" w:eastAsia="宋体" w:hAnsi="Times New Roman"/>
              </w:rPr>
              <w:t xml:space="preserve"> occasions</w:t>
            </w:r>
            <w:r w:rsidRPr="00C00833">
              <w:rPr>
                <w:rFonts w:ascii="Times New Roman" w:eastAsia="宋体" w:hAnsi="Times New Roman"/>
                <w:lang w:val="en-GB"/>
              </w:rPr>
              <w:t xml:space="preserve"> in any of the </w:t>
            </w:r>
            <m:oMath>
              <m:r>
                <w:rPr>
                  <w:rFonts w:ascii="Cambria Math" w:eastAsia="宋体" w:hAnsi="Cambria Math"/>
                </w:rPr>
                <m:t>M</m:t>
              </m:r>
            </m:oMath>
            <w:r w:rsidRPr="00C00833">
              <w:rPr>
                <w:rFonts w:ascii="Times New Roman" w:eastAsia="宋体" w:hAnsi="Times New Roman"/>
                <w:lang w:eastAsia="en-US"/>
              </w:rPr>
              <w:t xml:space="preserve"> </w:t>
            </w:r>
            <w:r w:rsidRPr="00C00833">
              <w:rPr>
                <w:rFonts w:ascii="Times New Roman" w:eastAsia="宋体" w:hAnsi="Times New Roman"/>
                <w:lang w:val="en-GB"/>
              </w:rPr>
              <w:t>PDCCH monitoring occasion</w:t>
            </w:r>
            <w:r w:rsidRPr="00C00833">
              <w:rPr>
                <w:rFonts w:ascii="Times New Roman" w:eastAsia="宋体" w:hAnsi="Times New Roman"/>
                <w:lang w:val="en-GB" w:eastAsia="en-US"/>
              </w:rPr>
              <w:t>s</w:t>
            </w:r>
          </w:p>
          <w:p w14:paraId="0F377362" w14:textId="77777777" w:rsidR="00C00833" w:rsidRPr="00C00833" w:rsidRDefault="00C00833" w:rsidP="007A36B0">
            <w:pPr>
              <w:widowControl/>
              <w:spacing w:after="0"/>
              <w:ind w:left="568" w:hanging="284"/>
              <w:jc w:val="left"/>
              <w:rPr>
                <w:rFonts w:ascii="Times New Roman" w:eastAsia="宋体" w:hAnsi="Times New Roman"/>
                <w:lang w:val="en-GB" w:eastAsia="en-US"/>
              </w:rPr>
            </w:pPr>
            <w:r w:rsidRPr="00C00833">
              <w:rPr>
                <w:rFonts w:ascii="Times New Roman" w:eastAsia="宋体" w:hAnsi="Times New Roman"/>
                <w:lang w:val="en-GB" w:eastAsia="en-US"/>
              </w:rPr>
              <w:t>-</w:t>
            </w:r>
            <w:r w:rsidRPr="00C00833">
              <w:rPr>
                <w:rFonts w:ascii="Times New Roman" w:eastAsia="宋体" w:hAnsi="Times New Roman"/>
                <w:lang w:val="en-GB" w:eastAsia="en-US"/>
              </w:rPr>
              <w:tab/>
            </w:r>
            <m:oMath>
              <m:sSub>
                <m:sSubPr>
                  <m:ctrlPr>
                    <w:rPr>
                      <w:rFonts w:ascii="Cambria Math" w:eastAsia="宋体" w:hAnsi="Cambria Math"/>
                      <w:i/>
                      <w:lang w:val="x-none" w:eastAsia="en-US"/>
                    </w:rPr>
                  </m:ctrlPr>
                </m:sSubPr>
                <m:e>
                  <m:r>
                    <w:rPr>
                      <w:rFonts w:ascii="Cambria Math" w:eastAsia="宋体" w:hAnsi="Cambria Math"/>
                      <w:lang w:val="en-GB" w:eastAsia="en-US"/>
                    </w:rPr>
                    <m:t>U</m:t>
                  </m:r>
                </m:e>
                <m:sub>
                  <m:r>
                    <m:rPr>
                      <m:nor/>
                    </m:rPr>
                    <w:rPr>
                      <w:rFonts w:ascii="Times New Roman" w:eastAsia="宋体" w:hAnsi="Times New Roman"/>
                      <w:lang w:eastAsia="en-US"/>
                    </w:rPr>
                    <m:t>S</m:t>
                  </m:r>
                  <m:r>
                    <m:rPr>
                      <m:nor/>
                    </m:rPr>
                    <w:rPr>
                      <w:rFonts w:ascii="Times New Roman" w:eastAsia="宋体" w:hAnsi="Times New Roman"/>
                      <w:lang w:val="en-GB" w:eastAsia="en-US"/>
                    </w:rPr>
                    <m:t>AI</m:t>
                  </m:r>
                  <m:ctrlPr>
                    <w:rPr>
                      <w:rFonts w:ascii="Cambria Math" w:eastAsia="宋体" w:hAnsi="Cambria Math"/>
                      <w:lang w:val="x-none" w:eastAsia="en-US"/>
                    </w:rPr>
                  </m:ctrlPr>
                </m:sub>
              </m:sSub>
            </m:oMath>
            <w:r w:rsidRPr="00C00833">
              <w:rPr>
                <w:rFonts w:ascii="Times New Roman" w:eastAsia="宋体" w:hAnsi="Times New Roman"/>
                <w:lang w:val="en-GB" w:eastAsia="en-US"/>
              </w:rPr>
              <w:t xml:space="preserve"> is </w:t>
            </w:r>
            <w:r w:rsidRPr="00C00833">
              <w:rPr>
                <w:rFonts w:ascii="Times New Roman" w:eastAsia="宋体" w:hAnsi="Times New Roman"/>
                <w:lang w:eastAsia="en-US"/>
              </w:rPr>
              <w:t>a</w:t>
            </w:r>
            <w:r w:rsidRPr="00C00833">
              <w:rPr>
                <w:rFonts w:ascii="Times New Roman" w:eastAsia="宋体" w:hAnsi="Times New Roman"/>
                <w:lang w:val="en-GB" w:eastAsia="en-US"/>
              </w:rPr>
              <w:t xml:space="preserve"> total number of </w:t>
            </w:r>
            <w:r w:rsidRPr="00C00833">
              <w:rPr>
                <w:rFonts w:ascii="Times New Roman" w:eastAsia="宋体" w:hAnsi="Times New Roman"/>
                <w:lang w:val="en-GB"/>
              </w:rPr>
              <w:t xml:space="preserve">DCI format </w:t>
            </w:r>
            <w:r w:rsidRPr="00C00833">
              <w:rPr>
                <w:rFonts w:ascii="Times New Roman" w:eastAsia="宋体" w:hAnsi="Times New Roman"/>
              </w:rPr>
              <w:t>3</w:t>
            </w:r>
            <w:r w:rsidRPr="00C00833">
              <w:rPr>
                <w:rFonts w:ascii="Times New Roman" w:eastAsia="宋体" w:hAnsi="Times New Roman"/>
                <w:lang w:val="en-GB"/>
              </w:rPr>
              <w:t>_0</w:t>
            </w:r>
            <w:r w:rsidRPr="00C00833">
              <w:rPr>
                <w:rFonts w:ascii="Times New Roman" w:eastAsia="宋体" w:hAnsi="Times New Roman"/>
              </w:rPr>
              <w:t xml:space="preserve">, </w:t>
            </w:r>
            <w:r w:rsidRPr="00C00833">
              <w:rPr>
                <w:rFonts w:ascii="Times New Roman" w:eastAsia="宋体" w:hAnsi="Times New Roman"/>
                <w:lang w:val="en-GB"/>
              </w:rPr>
              <w:t>scheduling P</w:t>
            </w:r>
            <w:r w:rsidRPr="00C00833">
              <w:rPr>
                <w:rFonts w:ascii="Times New Roman" w:eastAsia="宋体" w:hAnsi="Times New Roman"/>
              </w:rPr>
              <w:t>S</w:t>
            </w:r>
            <w:r w:rsidRPr="00C00833">
              <w:rPr>
                <w:rFonts w:ascii="Times New Roman" w:eastAsia="宋体" w:hAnsi="Times New Roman"/>
                <w:lang w:val="en-GB"/>
              </w:rPr>
              <w:t xml:space="preserve">SCH </w:t>
            </w:r>
            <w:r w:rsidRPr="00C00833">
              <w:rPr>
                <w:rFonts w:ascii="Times New Roman" w:eastAsia="宋体" w:hAnsi="Times New Roman"/>
              </w:rPr>
              <w:t xml:space="preserve">transmissions associated with PSFCH </w:t>
            </w:r>
            <w:r w:rsidRPr="00C00833">
              <w:rPr>
                <w:rFonts w:ascii="Times New Roman" w:eastAsia="宋体" w:hAnsi="Times New Roman"/>
                <w:lang w:val="en-GB"/>
              </w:rPr>
              <w:t>reception</w:t>
            </w:r>
            <w:r w:rsidRPr="00C00833">
              <w:rPr>
                <w:rFonts w:ascii="Times New Roman" w:eastAsia="宋体" w:hAnsi="Times New Roman"/>
              </w:rPr>
              <w:t xml:space="preserve"> occasions, </w:t>
            </w:r>
            <w:r w:rsidRPr="00C00833">
              <w:rPr>
                <w:rFonts w:ascii="Times New Roman" w:eastAsia="宋体" w:hAnsi="Times New Roman"/>
                <w:lang w:val="en-GB" w:eastAsia="en-US"/>
              </w:rPr>
              <w:t xml:space="preserve">that the UE detects within the </w:t>
            </w:r>
            <m:oMath>
              <m:r>
                <w:rPr>
                  <w:rFonts w:ascii="Cambria Math" w:eastAsia="宋体" w:hAnsi="Cambria Math"/>
                </w:rPr>
                <m:t>M</m:t>
              </m:r>
            </m:oMath>
            <w:r w:rsidRPr="00C00833">
              <w:rPr>
                <w:rFonts w:ascii="Times New Roman" w:eastAsia="宋体" w:hAnsi="Times New Roman"/>
              </w:rPr>
              <w:t xml:space="preserve"> </w:t>
            </w:r>
            <w:r w:rsidRPr="00C00833">
              <w:rPr>
                <w:rFonts w:ascii="Times New Roman" w:eastAsia="宋体" w:hAnsi="Times New Roman"/>
                <w:lang w:val="en-GB"/>
              </w:rPr>
              <w:t>PDCCH monitoring occasions</w:t>
            </w:r>
            <w:r w:rsidRPr="00C00833">
              <w:rPr>
                <w:rFonts w:ascii="Times New Roman" w:eastAsia="宋体" w:hAnsi="Times New Roman"/>
                <w:lang w:val="en-GB" w:eastAsia="en-US"/>
              </w:rPr>
              <w:t xml:space="preserve">. </w:t>
            </w:r>
            <m:oMath>
              <m:sSub>
                <m:sSubPr>
                  <m:ctrlPr>
                    <w:rPr>
                      <w:rFonts w:ascii="Cambria Math" w:eastAsia="宋体" w:hAnsi="Cambria Math"/>
                      <w:i/>
                      <w:lang w:val="x-none" w:eastAsia="en-US"/>
                    </w:rPr>
                  </m:ctrlPr>
                </m:sSubPr>
                <m:e>
                  <m:r>
                    <w:rPr>
                      <w:rFonts w:ascii="Cambria Math" w:eastAsia="宋体" w:hAnsi="Cambria Math"/>
                      <w:lang w:val="en-GB" w:eastAsia="en-US"/>
                    </w:rPr>
                    <m:t>U</m:t>
                  </m:r>
                </m:e>
                <m:sub>
                  <m:r>
                    <m:rPr>
                      <m:nor/>
                    </m:rPr>
                    <w:rPr>
                      <w:rFonts w:ascii="Times New Roman" w:eastAsia="宋体" w:hAnsi="Times New Roman"/>
                      <w:lang w:eastAsia="en-US"/>
                    </w:rPr>
                    <m:t>S</m:t>
                  </m:r>
                  <m:r>
                    <m:rPr>
                      <m:nor/>
                    </m:rPr>
                    <w:rPr>
                      <w:rFonts w:ascii="Times New Roman" w:eastAsia="宋体" w:hAnsi="Times New Roman"/>
                      <w:lang w:val="en-GB" w:eastAsia="en-US"/>
                    </w:rPr>
                    <m:t>AI</m:t>
                  </m:r>
                  <m:ctrlPr>
                    <w:rPr>
                      <w:rFonts w:ascii="Cambria Math" w:eastAsia="宋体" w:hAnsi="Cambria Math"/>
                      <w:lang w:val="x-none" w:eastAsia="en-US"/>
                    </w:rPr>
                  </m:ctrlPr>
                </m:sub>
              </m:sSub>
              <m:r>
                <w:rPr>
                  <w:rFonts w:ascii="Cambria Math" w:eastAsia="宋体" w:hAnsi="Cambria Math"/>
                  <w:lang w:val="en-GB" w:eastAsia="en-US"/>
                </w:rPr>
                <m:t>=0</m:t>
              </m:r>
            </m:oMath>
            <w:r w:rsidRPr="00C00833">
              <w:rPr>
                <w:rFonts w:ascii="Times New Roman" w:eastAsia="宋体" w:hAnsi="Times New Roman"/>
                <w:lang w:val="en-GB" w:eastAsia="en-US"/>
              </w:rPr>
              <w:t xml:space="preserve"> if the UE does not detect </w:t>
            </w:r>
            <w:r w:rsidRPr="00C00833">
              <w:rPr>
                <w:rFonts w:ascii="Times New Roman" w:eastAsia="宋体" w:hAnsi="Times New Roman"/>
                <w:lang w:val="en-GB"/>
              </w:rPr>
              <w:t xml:space="preserve">any DCI format </w:t>
            </w:r>
            <w:r w:rsidRPr="00C00833">
              <w:rPr>
                <w:rFonts w:ascii="Times New Roman" w:eastAsia="宋体" w:hAnsi="Times New Roman"/>
              </w:rPr>
              <w:t>3</w:t>
            </w:r>
            <w:r w:rsidRPr="00C00833">
              <w:rPr>
                <w:rFonts w:ascii="Times New Roman" w:eastAsia="宋体" w:hAnsi="Times New Roman"/>
                <w:lang w:val="en-GB"/>
              </w:rPr>
              <w:t xml:space="preserve">_0 scheduling </w:t>
            </w:r>
            <w:r w:rsidRPr="00C00833">
              <w:rPr>
                <w:rFonts w:ascii="Times New Roman" w:eastAsia="宋体" w:hAnsi="Times New Roman"/>
              </w:rPr>
              <w:t xml:space="preserve">PSSCH transmissions with associated </w:t>
            </w:r>
            <w:r w:rsidRPr="00C00833">
              <w:rPr>
                <w:rFonts w:ascii="Times New Roman" w:eastAsia="宋体" w:hAnsi="Times New Roman"/>
                <w:lang w:val="en-GB"/>
              </w:rPr>
              <w:t>PS</w:t>
            </w:r>
            <w:r w:rsidRPr="00C00833">
              <w:rPr>
                <w:rFonts w:ascii="Times New Roman" w:eastAsia="宋体" w:hAnsi="Times New Roman"/>
              </w:rPr>
              <w:t>F</w:t>
            </w:r>
            <w:r w:rsidRPr="00C00833">
              <w:rPr>
                <w:rFonts w:ascii="Times New Roman" w:eastAsia="宋体" w:hAnsi="Times New Roman"/>
                <w:lang w:val="en-GB"/>
              </w:rPr>
              <w:t>CH reception</w:t>
            </w:r>
            <w:r w:rsidRPr="00C00833">
              <w:rPr>
                <w:rFonts w:ascii="Times New Roman" w:eastAsia="宋体" w:hAnsi="Times New Roman"/>
              </w:rPr>
              <w:t xml:space="preserve"> occasions</w:t>
            </w:r>
            <w:r w:rsidRPr="00C00833">
              <w:rPr>
                <w:rFonts w:ascii="Times New Roman" w:eastAsia="宋体" w:hAnsi="Times New Roman"/>
                <w:lang w:val="en-GB"/>
              </w:rPr>
              <w:t xml:space="preserve"> in any of the </w:t>
            </w:r>
            <m:oMath>
              <m:r>
                <w:rPr>
                  <w:rFonts w:ascii="Cambria Math" w:eastAsia="宋体" w:hAnsi="Cambria Math"/>
                </w:rPr>
                <m:t>M</m:t>
              </m:r>
            </m:oMath>
            <w:r w:rsidRPr="00C00833">
              <w:rPr>
                <w:rFonts w:ascii="Times New Roman" w:eastAsia="宋体" w:hAnsi="Times New Roman"/>
                <w:lang w:eastAsia="en-US"/>
              </w:rPr>
              <w:t xml:space="preserve"> </w:t>
            </w:r>
            <w:r w:rsidRPr="00C00833">
              <w:rPr>
                <w:rFonts w:ascii="Times New Roman" w:eastAsia="宋体" w:hAnsi="Times New Roman"/>
                <w:lang w:val="en-GB"/>
              </w:rPr>
              <w:t>PDCCH monitoring occasion</w:t>
            </w:r>
            <w:r w:rsidRPr="00C00833">
              <w:rPr>
                <w:rFonts w:ascii="Times New Roman" w:eastAsia="宋体" w:hAnsi="Times New Roman"/>
                <w:lang w:val="en-GB" w:eastAsia="en-US"/>
              </w:rPr>
              <w:t>s</w:t>
            </w:r>
          </w:p>
          <w:p w14:paraId="5D5238D6" w14:textId="77777777" w:rsidR="00C00833" w:rsidRPr="00C00833" w:rsidRDefault="00C00833" w:rsidP="007A36B0">
            <w:pPr>
              <w:widowControl/>
              <w:spacing w:after="0"/>
              <w:ind w:left="568" w:hanging="284"/>
              <w:jc w:val="left"/>
              <w:rPr>
                <w:rFonts w:ascii="Times New Roman" w:eastAsia="宋体" w:hAnsi="Times New Roman"/>
                <w:lang w:eastAsia="en-US"/>
              </w:rPr>
            </w:pPr>
            <w:r w:rsidRPr="00C00833">
              <w:rPr>
                <w:rFonts w:ascii="Times New Roman" w:eastAsia="宋体" w:hAnsi="Times New Roman"/>
                <w:lang w:val="en-GB"/>
              </w:rPr>
              <w:t>-</w:t>
            </w:r>
            <w:r w:rsidRPr="00C00833">
              <w:rPr>
                <w:rFonts w:ascii="Times New Roman" w:eastAsia="宋体" w:hAnsi="Times New Roman"/>
                <w:lang w:val="en-GB"/>
              </w:rPr>
              <w:tab/>
            </w:r>
            <m:oMath>
              <m:sSubSup>
                <m:sSubSupPr>
                  <m:ctrlPr>
                    <w:rPr>
                      <w:rFonts w:ascii="Cambria Math" w:eastAsia="宋体" w:hAnsi="Cambria Math"/>
                      <w:i/>
                      <w:lang w:val="x-none" w:eastAsia="en-US"/>
                    </w:rPr>
                  </m:ctrlPr>
                </m:sSubSupPr>
                <m:e>
                  <m:r>
                    <w:rPr>
                      <w:rFonts w:ascii="Cambria Math" w:eastAsia="宋体" w:hAnsi="Cambria Math"/>
                      <w:lang w:val="en-GB"/>
                    </w:rPr>
                    <m:t>N</m:t>
                  </m:r>
                </m:e>
                <m:sub>
                  <m:r>
                    <w:rPr>
                      <w:rFonts w:ascii="Cambria Math" w:eastAsia="宋体" w:hAnsi="Cambria Math"/>
                      <w:lang w:val="en-GB"/>
                    </w:rPr>
                    <m:t>m</m:t>
                  </m:r>
                </m:sub>
                <m:sup>
                  <m:r>
                    <m:rPr>
                      <m:nor/>
                    </m:rPr>
                    <w:rPr>
                      <w:rFonts w:ascii="Times New Roman" w:eastAsia="宋体" w:hAnsi="Times New Roman"/>
                      <w:lang w:val="en-GB"/>
                    </w:rPr>
                    <m:t>received</m:t>
                  </m:r>
                  <m:ctrlPr>
                    <w:rPr>
                      <w:rFonts w:ascii="Cambria Math" w:eastAsia="宋体" w:hAnsi="Cambria Math"/>
                      <w:lang w:val="x-none" w:eastAsia="en-US"/>
                    </w:rPr>
                  </m:ctrlPr>
                </m:sup>
              </m:sSubSup>
            </m:oMath>
            <w:r w:rsidRPr="00C00833">
              <w:rPr>
                <w:rFonts w:ascii="Times New Roman" w:eastAsia="宋体" w:hAnsi="Times New Roman"/>
                <w:lang w:val="en-GB"/>
              </w:rPr>
              <w:t xml:space="preserve"> is </w:t>
            </w:r>
            <w:r w:rsidRPr="00C00833">
              <w:rPr>
                <w:rFonts w:ascii="Times New Roman" w:eastAsia="宋体" w:hAnsi="Times New Roman"/>
              </w:rPr>
              <w:t>a</w:t>
            </w:r>
            <w:r w:rsidRPr="00C00833">
              <w:rPr>
                <w:rFonts w:ascii="Times New Roman" w:eastAsia="宋体" w:hAnsi="Times New Roman"/>
                <w:lang w:val="en-GB"/>
              </w:rPr>
              <w:t xml:space="preserve"> number of </w:t>
            </w:r>
            <w:r w:rsidRPr="00C00833">
              <w:rPr>
                <w:rFonts w:ascii="Times New Roman" w:eastAsia="宋体" w:hAnsi="Times New Roman"/>
              </w:rPr>
              <w:t xml:space="preserve">DCI format 3_0 scheduling PSSCH transmissions with associated </w:t>
            </w:r>
            <w:r w:rsidRPr="00C00833">
              <w:rPr>
                <w:rFonts w:ascii="Times New Roman" w:eastAsia="宋体" w:hAnsi="Times New Roman"/>
                <w:lang w:eastAsia="en-US"/>
              </w:rPr>
              <w:t>PSFCH reception occasion</w:t>
            </w:r>
            <w:r w:rsidRPr="00C00833">
              <w:rPr>
                <w:rFonts w:ascii="Times New Roman" w:eastAsia="宋体" w:hAnsi="Times New Roman"/>
              </w:rPr>
              <w:t>s</w:t>
            </w:r>
            <w:r w:rsidRPr="00C00833">
              <w:rPr>
                <w:rFonts w:ascii="Times New Roman" w:eastAsia="宋体" w:hAnsi="Times New Roman"/>
                <w:lang w:eastAsia="en-US"/>
              </w:rPr>
              <w:t xml:space="preserve"> </w:t>
            </w:r>
            <w:r w:rsidRPr="00C00833">
              <w:rPr>
                <w:rFonts w:ascii="Times New Roman" w:eastAsia="宋体" w:hAnsi="Times New Roman"/>
                <w:lang w:val="en-GB"/>
              </w:rPr>
              <w:t xml:space="preserve">that the UE detects in PDCCH monitoring occasion </w:t>
            </w:r>
            <m:oMath>
              <m:r>
                <w:rPr>
                  <w:rFonts w:ascii="Cambria Math" w:eastAsia="宋体" w:hAnsi="Cambria Math"/>
                </w:rPr>
                <m:t>m</m:t>
              </m:r>
            </m:oMath>
            <w:r w:rsidRPr="00C00833">
              <w:rPr>
                <w:rFonts w:ascii="Times New Roman" w:eastAsia="宋体" w:hAnsi="Times New Roman"/>
                <w:lang w:eastAsia="en-US"/>
              </w:rPr>
              <w:t xml:space="preserve"> </w:t>
            </w:r>
          </w:p>
          <w:p w14:paraId="365B5976" w14:textId="77777777" w:rsidR="00C00833" w:rsidRPr="00C00833" w:rsidRDefault="00C00833" w:rsidP="007A36B0">
            <w:pPr>
              <w:widowControl/>
              <w:spacing w:after="0"/>
              <w:ind w:left="568" w:hanging="284"/>
              <w:jc w:val="left"/>
              <w:rPr>
                <w:rFonts w:ascii="Times New Roman" w:eastAsia="宋体" w:hAnsi="Times New Roman"/>
                <w:lang w:val="en-GB" w:eastAsia="en-US"/>
              </w:rPr>
            </w:pPr>
            <w:r w:rsidRPr="00C00833">
              <w:rPr>
                <w:rFonts w:ascii="Times New Roman" w:eastAsia="宋体" w:hAnsi="Times New Roman"/>
                <w:lang w:val="en-GB"/>
              </w:rPr>
              <w:t>-</w:t>
            </w:r>
            <w:r w:rsidRPr="00C00833">
              <w:rPr>
                <w:rFonts w:ascii="Times New Roman" w:eastAsia="宋体" w:hAnsi="Times New Roman"/>
                <w:lang w:val="en-GB"/>
              </w:rPr>
              <w:tab/>
            </w:r>
            <m:oMath>
              <m:sSub>
                <m:sSubPr>
                  <m:ctrlPr>
                    <w:rPr>
                      <w:rFonts w:ascii="Cambria Math" w:eastAsia="宋体" w:hAnsi="Cambria Math"/>
                      <w:i/>
                      <w:lang w:val="en-GB" w:eastAsia="en-US"/>
                    </w:rPr>
                  </m:ctrlPr>
                </m:sSubPr>
                <m:e>
                  <m:r>
                    <w:rPr>
                      <w:rFonts w:ascii="Cambria Math" w:eastAsia="宋体" w:hAnsi="Cambria Math"/>
                      <w:lang w:val="en-GB"/>
                    </w:rPr>
                    <m:t>N</m:t>
                  </m:r>
                </m:e>
                <m:sub>
                  <m:r>
                    <m:rPr>
                      <m:nor/>
                    </m:rPr>
                    <w:rPr>
                      <w:rFonts w:ascii="Times New Roman" w:eastAsia="宋体" w:hAnsi="Times New Roman"/>
                    </w:rPr>
                    <m:t>CG</m:t>
                  </m:r>
                  <m:ctrlPr>
                    <w:rPr>
                      <w:rFonts w:ascii="Cambria Math" w:eastAsia="宋体" w:hAnsi="Cambria Math"/>
                      <w:lang w:val="en-GB" w:eastAsia="en-US"/>
                    </w:rPr>
                  </m:ctrlPr>
                </m:sub>
              </m:sSub>
            </m:oMath>
            <w:r w:rsidRPr="00C00833">
              <w:rPr>
                <w:rFonts w:ascii="Times New Roman" w:eastAsia="宋体" w:hAnsi="Times New Roman"/>
                <w:lang w:val="en-GB"/>
              </w:rPr>
              <w:t xml:space="preserve"> is </w:t>
            </w:r>
            <w:r w:rsidRPr="00C00833">
              <w:rPr>
                <w:rFonts w:ascii="Times New Roman" w:eastAsia="宋体" w:hAnsi="Times New Roman"/>
              </w:rPr>
              <w:t>a</w:t>
            </w:r>
            <w:r w:rsidRPr="00C00833">
              <w:rPr>
                <w:rFonts w:ascii="Times New Roman" w:eastAsia="宋体" w:hAnsi="Times New Roman"/>
                <w:lang w:val="en-GB"/>
              </w:rPr>
              <w:t xml:space="preserve"> number of </w:t>
            </w:r>
            <w:r w:rsidRPr="00C00833">
              <w:rPr>
                <w:rFonts w:ascii="Times New Roman" w:eastAsia="宋体" w:hAnsi="Times New Roman"/>
              </w:rPr>
              <w:t xml:space="preserve">SL configured grants </w:t>
            </w:r>
            <w:r w:rsidRPr="00C00833">
              <w:rPr>
                <w:rFonts w:ascii="Times New Roman" w:eastAsia="宋体" w:hAnsi="Times New Roman"/>
                <w:lang w:val="en-GB"/>
              </w:rPr>
              <w:t xml:space="preserve">for which the UE transmits corresponding HARQ-ACK information in </w:t>
            </w:r>
            <w:r w:rsidRPr="00C00833">
              <w:rPr>
                <w:rFonts w:ascii="Times New Roman" w:eastAsia="宋体" w:hAnsi="Times New Roman"/>
              </w:rPr>
              <w:t>a</w:t>
            </w:r>
            <w:r w:rsidRPr="00C00833">
              <w:rPr>
                <w:rFonts w:ascii="Times New Roman" w:eastAsia="宋体" w:hAnsi="Times New Roman"/>
                <w:lang w:val="en-GB"/>
              </w:rPr>
              <w:t xml:space="preserve"> same PUCCH as for HARQ-ACK information corresponding to PS</w:t>
            </w:r>
            <w:r w:rsidRPr="00C00833">
              <w:rPr>
                <w:rFonts w:ascii="Times New Roman" w:eastAsia="宋体" w:hAnsi="Times New Roman"/>
              </w:rPr>
              <w:t>F</w:t>
            </w:r>
            <w:r w:rsidRPr="00C00833">
              <w:rPr>
                <w:rFonts w:ascii="Times New Roman" w:eastAsia="宋体" w:hAnsi="Times New Roman"/>
                <w:lang w:val="en-GB"/>
              </w:rPr>
              <w:t>CH reception</w:t>
            </w:r>
            <w:r w:rsidRPr="00C00833">
              <w:rPr>
                <w:rFonts w:ascii="Times New Roman" w:eastAsia="宋体" w:hAnsi="Times New Roman"/>
              </w:rPr>
              <w:t xml:space="preserve"> occasions</w:t>
            </w:r>
            <w:r w:rsidRPr="00C00833">
              <w:rPr>
                <w:rFonts w:ascii="Times New Roman" w:eastAsia="宋体" w:hAnsi="Times New Roman"/>
                <w:lang w:val="en-GB"/>
              </w:rPr>
              <w:t xml:space="preserve"> within the </w:t>
            </w:r>
            <m:oMath>
              <m:r>
                <w:rPr>
                  <w:rFonts w:ascii="Cambria Math" w:eastAsia="宋体" w:hAnsi="Cambria Math"/>
                </w:rPr>
                <m:t>M</m:t>
              </m:r>
            </m:oMath>
            <w:r w:rsidRPr="00C00833">
              <w:rPr>
                <w:rFonts w:ascii="Times New Roman" w:eastAsia="宋体" w:hAnsi="Times New Roman"/>
                <w:lang w:eastAsia="en-US"/>
              </w:rPr>
              <w:t xml:space="preserve"> </w:t>
            </w:r>
            <w:r w:rsidRPr="00C00833">
              <w:rPr>
                <w:rFonts w:ascii="Times New Roman" w:eastAsia="宋体" w:hAnsi="Times New Roman"/>
                <w:lang w:val="en-GB"/>
              </w:rPr>
              <w:t>PDCCH monitoring occasions</w:t>
            </w:r>
          </w:p>
          <w:p w14:paraId="6983D709" w14:textId="77777777" w:rsidR="00C00833" w:rsidRPr="00C00833" w:rsidRDefault="00C00833" w:rsidP="007A36B0">
            <w:pPr>
              <w:widowControl/>
              <w:spacing w:after="0"/>
              <w:jc w:val="left"/>
              <w:rPr>
                <w:rFonts w:ascii="Times New Roman" w:eastAsia="宋体" w:hAnsi="Times New Roman"/>
                <w:color w:val="FF0000"/>
                <w:lang w:val="en-GB"/>
              </w:rPr>
            </w:pPr>
            <w:r w:rsidRPr="00C00833">
              <w:rPr>
                <w:rFonts w:ascii="Times New Roman" w:eastAsia="宋体" w:hAnsi="Times New Roman"/>
                <w:color w:val="FF0000"/>
                <w:lang w:val="en-GB"/>
              </w:rPr>
              <w:t xml:space="preserve">If </w:t>
            </w:r>
            <m:oMath>
              <m:sSub>
                <m:sSubPr>
                  <m:ctrlPr>
                    <w:rPr>
                      <w:rFonts w:ascii="Cambria Math" w:eastAsia="宋体" w:hAnsi="Cambria Math"/>
                      <w:i/>
                      <w:color w:val="FF0000"/>
                      <w:lang w:val="en-GB" w:eastAsia="en-US"/>
                    </w:rPr>
                  </m:ctrlPr>
                </m:sSubPr>
                <m:e>
                  <m:r>
                    <w:rPr>
                      <w:rFonts w:ascii="Cambria Math" w:eastAsia="宋体" w:hAnsi="Cambria Math"/>
                      <w:color w:val="FF0000"/>
                      <w:lang w:val="en-GB" w:eastAsia="en-US"/>
                    </w:rPr>
                    <m:t>O</m:t>
                  </m:r>
                </m:e>
                <m:sub>
                  <m:r>
                    <m:rPr>
                      <m:nor/>
                    </m:rPr>
                    <w:rPr>
                      <w:rFonts w:ascii="Times New Roman" w:eastAsia="宋体" w:hAnsi="Times New Roman"/>
                      <w:color w:val="FF0000"/>
                      <w:lang w:val="en-GB" w:eastAsia="en-US"/>
                    </w:rPr>
                    <m:t>ACK</m:t>
                  </m:r>
                  <m:ctrlPr>
                    <w:rPr>
                      <w:rFonts w:ascii="Cambria Math" w:eastAsia="宋体" w:hAnsi="Cambria Math"/>
                      <w:color w:val="FF0000"/>
                      <w:lang w:val="en-GB" w:eastAsia="en-US"/>
                    </w:rPr>
                  </m:ctrlPr>
                </m:sub>
              </m:sSub>
              <m:r>
                <w:rPr>
                  <w:rFonts w:ascii="Cambria Math" w:eastAsia="宋体" w:hAnsi="Cambria Math"/>
                  <w:color w:val="FF0000"/>
                  <w:lang w:val="en-GB" w:eastAsia="en-US"/>
                </w:rPr>
                <m:t>&gt;11</m:t>
              </m:r>
            </m:oMath>
            <w:r w:rsidRPr="00C00833">
              <w:rPr>
                <w:rFonts w:ascii="Times New Roman" w:eastAsia="宋体" w:hAnsi="Times New Roman"/>
                <w:color w:val="FF0000"/>
                <w:lang w:val="en-GB" w:eastAsia="en-US"/>
              </w:rPr>
              <w:t>,</w:t>
            </w:r>
            <w:r w:rsidRPr="00C00833">
              <w:rPr>
                <w:rFonts w:ascii="Times New Roman" w:eastAsia="宋体" w:hAnsi="Times New Roman"/>
                <w:color w:val="FF0000"/>
                <w:lang w:val="en-GB"/>
              </w:rPr>
              <w:t xml:space="preserve"> and if the PUCCH transmission uses PUCCH format 2 or PUCCH format 3 or PUCCH format 4, the UE determines a transmission power for the PUCCH, as described in Clause 7.2.1, except that </w:t>
            </w:r>
          </w:p>
          <w:p w14:paraId="01DD65F1" w14:textId="77777777" w:rsidR="00C00833" w:rsidRPr="00C00833" w:rsidRDefault="00C00833" w:rsidP="007A36B0">
            <w:pPr>
              <w:widowControl/>
              <w:spacing w:after="0"/>
              <w:ind w:left="568" w:hanging="284"/>
              <w:jc w:val="left"/>
              <w:rPr>
                <w:rFonts w:ascii="Times New Roman" w:eastAsia="宋体" w:hAnsi="Times New Roman"/>
                <w:color w:val="FF0000"/>
                <w:lang w:val="en-GB"/>
              </w:rPr>
            </w:pPr>
            <w:r w:rsidRPr="00C00833">
              <w:rPr>
                <w:rFonts w:ascii="Times New Roman" w:eastAsia="宋体" w:hAnsi="Times New Roman"/>
                <w:color w:val="FF0000"/>
                <w:lang w:val="en-GB"/>
              </w:rPr>
              <w:t>-</w:t>
            </w:r>
            <w:r w:rsidRPr="00C00833">
              <w:rPr>
                <w:rFonts w:ascii="Times New Roman" w:eastAsia="宋体" w:hAnsi="Times New Roman"/>
                <w:color w:val="FF0000"/>
                <w:lang w:val="en-GB"/>
              </w:rPr>
              <w:tab/>
            </w:r>
            <w:r w:rsidRPr="00C00833">
              <w:rPr>
                <w:rFonts w:ascii="Times New Roman" w:eastAsia="宋体" w:hAnsi="Times New Roman"/>
                <w:noProof/>
                <w:color w:val="FF0000"/>
              </w:rPr>
              <w:drawing>
                <wp:inline distT="0" distB="0" distL="0" distR="0" wp14:anchorId="4A22E819" wp14:editId="382EEC63">
                  <wp:extent cx="457200" cy="184150"/>
                  <wp:effectExtent l="0" t="0" r="0" b="6350"/>
                  <wp:docPr id="10"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C00833">
              <w:rPr>
                <w:rFonts w:ascii="Times New Roman" w:eastAsia="宋体" w:hAnsi="Times New Roman"/>
                <w:color w:val="FF0000"/>
                <w:lang w:val="en-GB"/>
              </w:rPr>
              <w:t xml:space="preserve"> =</w:t>
            </w:r>
            <m:oMath>
              <m:sSub>
                <m:sSubPr>
                  <m:ctrlPr>
                    <w:rPr>
                      <w:rFonts w:ascii="Cambria Math" w:eastAsia="宋体" w:hAnsi="Cambria Math"/>
                      <w:color w:val="FF0000"/>
                      <w:lang w:val="en-GB" w:eastAsia="en-US"/>
                    </w:rPr>
                  </m:ctrlPr>
                </m:sSubPr>
                <m:e>
                  <m:r>
                    <w:rPr>
                      <w:rFonts w:ascii="Cambria Math" w:eastAsia="宋体" w:hAnsi="Cambria Math"/>
                      <w:color w:val="FF0000"/>
                      <w:lang w:val="en-GB"/>
                    </w:rPr>
                    <m:t>O</m:t>
                  </m:r>
                </m:e>
                <m:sub>
                  <m:r>
                    <m:rPr>
                      <m:nor/>
                    </m:rPr>
                    <w:rPr>
                      <w:rFonts w:ascii="Times New Roman" w:eastAsia="宋体" w:hAnsi="Times New Roman"/>
                      <w:color w:val="FF0000"/>
                      <w:lang w:val="en-GB"/>
                    </w:rPr>
                    <m:t>ACK</m:t>
                  </m:r>
                </m:sub>
              </m:sSub>
            </m:oMath>
            <w:r w:rsidRPr="00C00833">
              <w:rPr>
                <w:rFonts w:ascii="Times New Roman" w:eastAsia="宋体" w:hAnsi="Times New Roman"/>
                <w:color w:val="FF0000"/>
                <w:lang w:val="en-GB"/>
              </w:rPr>
              <w:t>.</w:t>
            </w:r>
          </w:p>
          <w:p w14:paraId="259C70B8" w14:textId="77777777" w:rsidR="00C00833" w:rsidRPr="00C00833" w:rsidRDefault="00C00833" w:rsidP="007A36B0">
            <w:pPr>
              <w:widowControl/>
              <w:spacing w:after="0"/>
              <w:ind w:left="568" w:hanging="284"/>
              <w:jc w:val="left"/>
              <w:rPr>
                <w:rFonts w:ascii="Times New Roman" w:eastAsia="宋体" w:hAnsi="Times New Roman"/>
                <w:color w:val="FF0000"/>
                <w:lang w:val="en-GB"/>
              </w:rPr>
            </w:pPr>
            <w:r w:rsidRPr="00C00833">
              <w:rPr>
                <w:rFonts w:ascii="Times New Roman" w:eastAsia="宋体" w:hAnsi="Times New Roman"/>
                <w:color w:val="FF0000"/>
                <w:lang w:val="en-GB"/>
              </w:rPr>
              <w:t>-</w:t>
            </w:r>
            <w:r w:rsidRPr="00C00833">
              <w:rPr>
                <w:rFonts w:ascii="Times New Roman" w:eastAsia="宋体" w:hAnsi="Times New Roman"/>
                <w:color w:val="FF0000"/>
                <w:lang w:val="en-GB"/>
              </w:rPr>
              <w:tab/>
            </w:r>
            <w:r w:rsidRPr="00C00833">
              <w:rPr>
                <w:rFonts w:ascii="Times New Roman" w:eastAsia="宋体" w:hAnsi="Times New Roman"/>
                <w:noProof/>
                <w:color w:val="FF0000"/>
              </w:rPr>
              <w:drawing>
                <wp:inline distT="0" distB="0" distL="0" distR="0" wp14:anchorId="7B2F5B9E" wp14:editId="62DAAB71">
                  <wp:extent cx="361950" cy="184150"/>
                  <wp:effectExtent l="0" t="0" r="0" b="6350"/>
                  <wp:docPr id="11"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C00833">
              <w:rPr>
                <w:rFonts w:ascii="Times New Roman" w:eastAsia="宋体" w:hAnsi="Times New Roman"/>
                <w:color w:val="FF0000"/>
                <w:lang w:val="en-GB"/>
              </w:rPr>
              <w:t>=0</w:t>
            </w:r>
          </w:p>
          <w:p w14:paraId="7D9D1617" w14:textId="77777777" w:rsidR="00C00833" w:rsidRPr="00C00833" w:rsidRDefault="00C00833" w:rsidP="007A36B0">
            <w:pPr>
              <w:widowControl/>
              <w:spacing w:after="0"/>
              <w:ind w:left="568" w:hanging="284"/>
              <w:jc w:val="left"/>
              <w:rPr>
                <w:rFonts w:ascii="Times New Roman" w:eastAsia="宋体" w:hAnsi="Times New Roman"/>
                <w:color w:val="FF0000"/>
                <w:lang w:val="en-GB"/>
              </w:rPr>
            </w:pPr>
            <w:r w:rsidRPr="00C00833">
              <w:rPr>
                <w:rFonts w:ascii="Times New Roman" w:eastAsia="宋体" w:hAnsi="Times New Roman"/>
                <w:color w:val="FF0000"/>
                <w:lang w:val="en-GB"/>
              </w:rPr>
              <w:t>-</w:t>
            </w:r>
            <w:r w:rsidRPr="00C00833">
              <w:rPr>
                <w:rFonts w:ascii="Times New Roman" w:eastAsia="宋体" w:hAnsi="Times New Roman"/>
                <w:color w:val="FF0000"/>
                <w:lang w:val="en-GB"/>
              </w:rPr>
              <w:tab/>
            </w:r>
            <w:r w:rsidRPr="00C00833">
              <w:rPr>
                <w:rFonts w:ascii="Times New Roman" w:eastAsia="宋体" w:hAnsi="Times New Roman"/>
                <w:noProof/>
                <w:color w:val="FF0000"/>
              </w:rPr>
              <w:drawing>
                <wp:inline distT="0" distB="0" distL="0" distR="0" wp14:anchorId="79EFEF61" wp14:editId="04BF5A92">
                  <wp:extent cx="361950" cy="184150"/>
                  <wp:effectExtent l="0" t="0" r="0" b="6350"/>
                  <wp:docPr id="12"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C00833">
              <w:rPr>
                <w:rFonts w:ascii="Times New Roman" w:eastAsia="宋体" w:hAnsi="Times New Roman"/>
                <w:color w:val="FF0000"/>
                <w:lang w:val="en-GB"/>
              </w:rPr>
              <w:t>=0</w:t>
            </w:r>
          </w:p>
          <w:p w14:paraId="63E2A3EF" w14:textId="755E5084" w:rsidR="00C00833" w:rsidRPr="00C00833" w:rsidRDefault="00C00833" w:rsidP="007A36B0">
            <w:pPr>
              <w:widowControl/>
              <w:spacing w:after="0"/>
              <w:jc w:val="center"/>
              <w:rPr>
                <w:rFonts w:ascii="Times New Roman" w:eastAsia="宋体" w:hAnsi="Times New Roman"/>
                <w:color w:val="FF0000"/>
                <w:lang w:val="en-GB"/>
              </w:rPr>
            </w:pPr>
            <w:r w:rsidRPr="00C00833">
              <w:rPr>
                <w:rFonts w:ascii="Times New Roman" w:eastAsia="宋体" w:hAnsi="Times New Roman"/>
                <w:color w:val="FF0000"/>
                <w:lang w:val="en-GB"/>
              </w:rPr>
              <w:t>====omitted====</w:t>
            </w:r>
          </w:p>
        </w:tc>
      </w:tr>
    </w:tbl>
    <w:p w14:paraId="64A9C613" w14:textId="77777777" w:rsidR="00024057" w:rsidRPr="00024057" w:rsidRDefault="00024057" w:rsidP="00024057">
      <w:pPr>
        <w:pStyle w:val="body"/>
      </w:pPr>
    </w:p>
    <w:p w14:paraId="3FBEA12A" w14:textId="77777777" w:rsidR="00065655" w:rsidRPr="0004651E" w:rsidRDefault="00065655" w:rsidP="0004651E">
      <w:pPr>
        <w:pStyle w:val="Heading2"/>
        <w:numPr>
          <w:ilvl w:val="0"/>
          <w:numId w:val="0"/>
        </w:numPr>
        <w:ind w:left="576" w:hanging="576"/>
        <w:rPr>
          <w:sz w:val="24"/>
          <w:szCs w:val="24"/>
          <w:lang w:eastAsia="zh-CN"/>
        </w:rPr>
      </w:pPr>
      <w:r w:rsidRPr="0004651E">
        <w:rPr>
          <w:sz w:val="24"/>
          <w:szCs w:val="24"/>
          <w:lang w:eastAsia="zh-CN"/>
        </w:rPr>
        <w:t xml:space="preserve">Company </w:t>
      </w:r>
      <w:r w:rsidRPr="0004651E">
        <w:rPr>
          <w:rFonts w:hint="eastAsia"/>
          <w:sz w:val="24"/>
          <w:szCs w:val="24"/>
          <w:lang w:eastAsia="zh-CN"/>
        </w:rPr>
        <w:t>views</w:t>
      </w:r>
    </w:p>
    <w:p w14:paraId="0F39A206" w14:textId="77777777" w:rsidR="00065655" w:rsidRPr="007B5B46" w:rsidRDefault="00065655" w:rsidP="00065655">
      <w:pPr>
        <w:widowControl/>
        <w:spacing w:after="180" w:line="276" w:lineRule="auto"/>
        <w:jc w:val="left"/>
        <w:rPr>
          <w:rFonts w:ascii="Times New Roman" w:eastAsia="微软雅黑" w:hAnsi="Times New Roman" w:cs="Times New Roman"/>
          <w:kern w:val="0"/>
          <w:sz w:val="20"/>
          <w:szCs w:val="20"/>
          <w:lang w:val="en-GB" w:eastAsia="en-US"/>
        </w:rPr>
      </w:pPr>
      <w:r w:rsidRPr="007B5B46">
        <w:rPr>
          <w:rFonts w:ascii="Times New Roman" w:eastAsia="微软雅黑" w:hAnsi="Times New Roman" w:cs="Times New Roman"/>
          <w:kern w:val="0"/>
          <w:sz w:val="20"/>
          <w:szCs w:val="20"/>
          <w:lang w:val="en-GB" w:eastAsia="en-US"/>
        </w:rPr>
        <w:t>Please kindly provide your views in the table below.</w:t>
      </w:r>
    </w:p>
    <w:p w14:paraId="31098AE2" w14:textId="6E4ECE63" w:rsidR="00065655" w:rsidRPr="007F3D87" w:rsidRDefault="009B5BFA" w:rsidP="007F3D87">
      <w:pPr>
        <w:widowControl/>
        <w:snapToGrid w:val="0"/>
        <w:spacing w:afterLines="50" w:after="120" w:line="276" w:lineRule="auto"/>
        <w:rPr>
          <w:rFonts w:ascii="Times New Roman" w:hAnsi="Times New Roman" w:cs="Times New Roman"/>
          <w:b/>
          <w:sz w:val="20"/>
          <w:szCs w:val="20"/>
          <w:lang w:val="en-GB"/>
        </w:rPr>
      </w:pPr>
      <w:bookmarkStart w:id="16" w:name="_Hlk80007544"/>
      <w:r w:rsidRPr="007B5B46">
        <w:rPr>
          <w:rFonts w:ascii="Times New Roman" w:eastAsia="Batang" w:hAnsi="Times New Roman" w:cs="Times New Roman"/>
          <w:b/>
          <w:sz w:val="20"/>
          <w:szCs w:val="20"/>
          <w:lang w:val="en-GB"/>
        </w:rPr>
        <w:t>Question 1: Do you agree</w:t>
      </w:r>
      <w:r w:rsidRPr="007B5B46">
        <w:rPr>
          <w:rFonts w:ascii="Times New Roman" w:eastAsia="微软雅黑" w:hAnsi="Times New Roman" w:cs="Times New Roman"/>
          <w:b/>
          <w:kern w:val="0"/>
          <w:sz w:val="20"/>
          <w:szCs w:val="20"/>
          <w:lang w:val="en-GB" w:eastAsia="en-US"/>
        </w:rPr>
        <w:t xml:space="preserve"> </w:t>
      </w:r>
      <w:r>
        <w:rPr>
          <w:rFonts w:ascii="Times New Roman" w:eastAsia="微软雅黑" w:hAnsi="Times New Roman" w:cs="Times New Roman"/>
          <w:b/>
          <w:kern w:val="0"/>
          <w:sz w:val="20"/>
          <w:szCs w:val="20"/>
          <w:lang w:val="en-GB" w:eastAsia="en-US"/>
        </w:rPr>
        <w:t>that issue#1 should be addressed</w:t>
      </w:r>
      <w:r w:rsidR="00F97AA6" w:rsidRPr="007F3D87">
        <w:rPr>
          <w:rFonts w:ascii="Times New Roman" w:eastAsia="微软雅黑" w:hAnsi="Times New Roman" w:cs="Times New Roman"/>
          <w:b/>
          <w:kern w:val="0"/>
          <w:sz w:val="20"/>
          <w:szCs w:val="20"/>
          <w:lang w:val="en-GB" w:eastAsia="en-US"/>
        </w:rPr>
        <w:t>(i.e., power control for PUCCH with more than 11 SL HARQ-ACK bits should be specified)</w:t>
      </w:r>
      <w:r w:rsidRPr="007F3D87">
        <w:rPr>
          <w:rFonts w:ascii="Times New Roman" w:eastAsia="Batang" w:hAnsi="Times New Roman" w:cs="Times New Roman"/>
          <w:b/>
          <w:sz w:val="20"/>
          <w:szCs w:val="20"/>
          <w:lang w:val="en-GB"/>
        </w:rPr>
        <w:t xml:space="preserve">?  </w:t>
      </w:r>
    </w:p>
    <w:p w14:paraId="5621DD9C" w14:textId="77777777" w:rsidR="00065655" w:rsidRPr="007B5B46" w:rsidRDefault="00065655" w:rsidP="00065655">
      <w:pPr>
        <w:widowControl/>
        <w:numPr>
          <w:ilvl w:val="0"/>
          <w:numId w:val="17"/>
        </w:numPr>
        <w:adjustRightInd w:val="0"/>
        <w:snapToGrid w:val="0"/>
        <w:spacing w:afterLines="50" w:after="120" w:line="276" w:lineRule="auto"/>
        <w:jc w:val="left"/>
        <w:rPr>
          <w:rFonts w:ascii="Times New Roman" w:eastAsia="宋体" w:hAnsi="Times New Roman" w:cs="Times New Roman"/>
          <w:b/>
          <w:sz w:val="20"/>
          <w:szCs w:val="20"/>
          <w:lang w:val="x-none"/>
        </w:rPr>
      </w:pPr>
      <w:r w:rsidRPr="007B5B46">
        <w:rPr>
          <w:rFonts w:ascii="Times New Roman" w:eastAsia="宋体" w:hAnsi="Times New Roman" w:cs="Times New Roman"/>
          <w:b/>
          <w:sz w:val="20"/>
          <w:szCs w:val="20"/>
          <w:lang w:val="x-none"/>
        </w:rPr>
        <w:t>If no, please provide the reasons and your suggestions, if any.</w:t>
      </w:r>
    </w:p>
    <w:tbl>
      <w:tblPr>
        <w:tblStyle w:val="TableGrid"/>
        <w:tblW w:w="0" w:type="auto"/>
        <w:tblInd w:w="-147" w:type="dxa"/>
        <w:tblLook w:val="04A0" w:firstRow="1" w:lastRow="0" w:firstColumn="1" w:lastColumn="0" w:noHBand="0" w:noVBand="1"/>
      </w:tblPr>
      <w:tblGrid>
        <w:gridCol w:w="1488"/>
        <w:gridCol w:w="1915"/>
        <w:gridCol w:w="6481"/>
      </w:tblGrid>
      <w:tr w:rsidR="005A545E" w:rsidRPr="007B5B46" w14:paraId="06591F65" w14:textId="77777777" w:rsidTr="00BB49A9">
        <w:tc>
          <w:tcPr>
            <w:tcW w:w="1488" w:type="dxa"/>
            <w:shd w:val="clear" w:color="auto" w:fill="D5DCE4"/>
          </w:tcPr>
          <w:bookmarkEnd w:id="16"/>
          <w:p w14:paraId="6C3F9DE2" w14:textId="77777777" w:rsidR="005A545E" w:rsidRPr="007B5B46" w:rsidRDefault="005A545E"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Company</w:t>
            </w:r>
          </w:p>
        </w:tc>
        <w:tc>
          <w:tcPr>
            <w:tcW w:w="1915" w:type="dxa"/>
            <w:shd w:val="clear" w:color="auto" w:fill="D5DCE4"/>
          </w:tcPr>
          <w:p w14:paraId="33BFC2A1" w14:textId="79930024" w:rsidR="005A545E" w:rsidRPr="007B5B46" w:rsidRDefault="005A545E" w:rsidP="00661ADC">
            <w:pPr>
              <w:widowControl/>
              <w:tabs>
                <w:tab w:val="left" w:pos="360"/>
              </w:tabs>
              <w:autoSpaceDE w:val="0"/>
              <w:autoSpaceDN w:val="0"/>
              <w:snapToGrid w:val="0"/>
              <w:spacing w:after="60"/>
              <w:jc w:val="center"/>
              <w:rPr>
                <w:rFonts w:ascii="Times New Roman" w:eastAsia="宋体" w:hAnsi="Times New Roman"/>
                <w:szCs w:val="16"/>
                <w:lang w:eastAsia="zh-CN"/>
              </w:rPr>
            </w:pPr>
            <w:r>
              <w:rPr>
                <w:rFonts w:ascii="Times New Roman" w:eastAsia="宋体" w:hAnsi="Times New Roman"/>
                <w:szCs w:val="16"/>
                <w:lang w:eastAsia="zh-CN"/>
              </w:rPr>
              <w:t>Agree or not</w:t>
            </w:r>
          </w:p>
        </w:tc>
        <w:tc>
          <w:tcPr>
            <w:tcW w:w="6481" w:type="dxa"/>
            <w:shd w:val="clear" w:color="auto" w:fill="D5DCE4"/>
          </w:tcPr>
          <w:p w14:paraId="5F98DCBD" w14:textId="7550B1BE" w:rsidR="005A545E" w:rsidRPr="007B5B46" w:rsidRDefault="005A545E"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5A545E" w:rsidRPr="007B5B46" w14:paraId="71FB88C0" w14:textId="77777777" w:rsidTr="00BB49A9">
        <w:tc>
          <w:tcPr>
            <w:tcW w:w="1488" w:type="dxa"/>
          </w:tcPr>
          <w:p w14:paraId="24162C47" w14:textId="09A63402" w:rsidR="005A545E" w:rsidRPr="007B5B46" w:rsidRDefault="006B2B4B"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v</w:t>
            </w:r>
            <w:r w:rsidR="00C00833">
              <w:rPr>
                <w:rFonts w:ascii="Times New Roman" w:eastAsia="宋体" w:hAnsi="Times New Roman" w:hint="eastAsia"/>
                <w:szCs w:val="16"/>
                <w:lang w:eastAsia="zh-CN"/>
              </w:rPr>
              <w:t>ivo</w:t>
            </w:r>
          </w:p>
        </w:tc>
        <w:tc>
          <w:tcPr>
            <w:tcW w:w="1915" w:type="dxa"/>
          </w:tcPr>
          <w:p w14:paraId="66D50788" w14:textId="30541E18" w:rsidR="005A545E" w:rsidRPr="007B5B46" w:rsidRDefault="00C00833" w:rsidP="00661ADC">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hint="eastAsia"/>
                <w:szCs w:val="16"/>
                <w:lang w:eastAsia="zh-CN"/>
              </w:rPr>
              <w:t>a</w:t>
            </w:r>
            <w:r>
              <w:rPr>
                <w:rFonts w:ascii="Times New Roman" w:eastAsia="宋体" w:hAnsi="Times New Roman"/>
                <w:szCs w:val="16"/>
                <w:lang w:eastAsia="zh-CN"/>
              </w:rPr>
              <w:t>gree</w:t>
            </w:r>
          </w:p>
        </w:tc>
        <w:tc>
          <w:tcPr>
            <w:tcW w:w="6481" w:type="dxa"/>
          </w:tcPr>
          <w:p w14:paraId="01AD5752" w14:textId="5BC4C753" w:rsidR="00B92114" w:rsidRPr="00B92114" w:rsidRDefault="000E7115" w:rsidP="008E2961">
            <w:pPr>
              <w:widowControl/>
              <w:tabs>
                <w:tab w:val="left" w:pos="360"/>
              </w:tabs>
              <w:autoSpaceDE w:val="0"/>
              <w:autoSpaceDN w:val="0"/>
              <w:snapToGrid w:val="0"/>
              <w:rPr>
                <w:rFonts w:ascii="Times New Roman" w:eastAsiaTheme="minorEastAsia" w:hAnsi="Times New Roman"/>
                <w:szCs w:val="16"/>
                <w:lang w:val="en-GB" w:eastAsia="zh-CN"/>
              </w:rPr>
            </w:pPr>
            <w:r w:rsidRPr="000E7115">
              <w:rPr>
                <w:rFonts w:ascii="Times New Roman" w:eastAsiaTheme="minorEastAsia" w:hAnsi="Times New Roman"/>
                <w:szCs w:val="16"/>
                <w:lang w:val="en-GB" w:eastAsia="zh-CN"/>
              </w:rPr>
              <w:t>For the case</w:t>
            </w:r>
            <w:r>
              <w:rPr>
                <w:rFonts w:ascii="Times New Roman" w:eastAsiaTheme="minorEastAsia" w:hAnsi="Times New Roman"/>
                <w:szCs w:val="16"/>
                <w:lang w:val="en-GB" w:eastAsia="zh-CN"/>
              </w:rPr>
              <w:t xml:space="preserve"> with more than 11 SL HARQ-ACK bits</w:t>
            </w:r>
            <w:r w:rsidRPr="000E7115">
              <w:rPr>
                <w:rFonts w:ascii="Times New Roman" w:eastAsiaTheme="minorEastAsia" w:hAnsi="Times New Roman"/>
                <w:szCs w:val="16"/>
                <w:lang w:val="en-GB" w:eastAsia="zh-CN"/>
              </w:rPr>
              <w:t>, th</w:t>
            </w:r>
            <w:r>
              <w:rPr>
                <w:rFonts w:ascii="Times New Roman" w:eastAsiaTheme="minorEastAsia" w:hAnsi="Times New Roman"/>
                <w:szCs w:val="16"/>
                <w:lang w:val="en-GB" w:eastAsia="zh-CN"/>
              </w:rPr>
              <w:t>e</w:t>
            </w:r>
            <w:r w:rsidRPr="000E7115">
              <w:rPr>
                <w:rFonts w:ascii="Times New Roman" w:eastAsiaTheme="minorEastAsia" w:hAnsi="Times New Roman"/>
                <w:szCs w:val="16"/>
                <w:lang w:val="en-GB" w:eastAsia="zh-CN"/>
              </w:rPr>
              <w:t xml:space="preserve"> power control </w:t>
            </w:r>
            <w:r>
              <w:rPr>
                <w:rFonts w:ascii="Times New Roman" w:eastAsiaTheme="minorEastAsia" w:hAnsi="Times New Roman"/>
                <w:szCs w:val="16"/>
                <w:lang w:val="en-GB" w:eastAsia="zh-CN"/>
              </w:rPr>
              <w:t>procedure</w:t>
            </w:r>
            <w:r w:rsidRPr="000E7115">
              <w:rPr>
                <w:rFonts w:ascii="Times New Roman" w:eastAsiaTheme="minorEastAsia" w:hAnsi="Times New Roman"/>
                <w:szCs w:val="16"/>
                <w:lang w:val="en-GB" w:eastAsia="zh-CN"/>
              </w:rPr>
              <w:t xml:space="preserve"> is not defined in the </w:t>
            </w:r>
            <w:r w:rsidR="008852D3">
              <w:rPr>
                <w:rFonts w:ascii="Times New Roman" w:eastAsiaTheme="minorEastAsia" w:hAnsi="Times New Roman"/>
                <w:szCs w:val="16"/>
                <w:lang w:val="en-GB" w:eastAsia="zh-CN"/>
              </w:rPr>
              <w:t xml:space="preserve">current </w:t>
            </w:r>
            <w:r w:rsidRPr="000E7115">
              <w:rPr>
                <w:rFonts w:ascii="Times New Roman" w:eastAsiaTheme="minorEastAsia" w:hAnsi="Times New Roman"/>
                <w:szCs w:val="16"/>
                <w:lang w:val="en-GB" w:eastAsia="zh-CN"/>
              </w:rPr>
              <w:t>specification</w:t>
            </w:r>
            <w:r>
              <w:rPr>
                <w:rFonts w:ascii="Times New Roman" w:eastAsiaTheme="minorEastAsia" w:hAnsi="Times New Roman"/>
                <w:szCs w:val="16"/>
                <w:lang w:val="en-GB" w:eastAsia="zh-CN"/>
              </w:rPr>
              <w:t xml:space="preserve">. If this issue is not addressed, it will </w:t>
            </w:r>
            <w:r w:rsidR="00825D58">
              <w:rPr>
                <w:rFonts w:ascii="Times New Roman" w:eastAsiaTheme="minorEastAsia" w:hAnsi="Times New Roman"/>
                <w:szCs w:val="16"/>
                <w:lang w:val="en-GB" w:eastAsia="zh-CN"/>
              </w:rPr>
              <w:t>prevent</w:t>
            </w:r>
            <w:r>
              <w:rPr>
                <w:rFonts w:ascii="Times New Roman" w:eastAsiaTheme="minorEastAsia" w:hAnsi="Times New Roman"/>
                <w:szCs w:val="16"/>
                <w:lang w:val="en-GB" w:eastAsia="zh-CN"/>
              </w:rPr>
              <w:t xml:space="preserve"> more than 11 SL HARQ-ACK bits in a PUCCH.</w:t>
            </w:r>
          </w:p>
        </w:tc>
      </w:tr>
      <w:tr w:rsidR="005A545E" w:rsidRPr="007B5B46" w14:paraId="27D5F341" w14:textId="77777777" w:rsidTr="00BB49A9">
        <w:tc>
          <w:tcPr>
            <w:tcW w:w="1488" w:type="dxa"/>
          </w:tcPr>
          <w:p w14:paraId="59BA3526" w14:textId="41C007EE" w:rsidR="005A545E" w:rsidRPr="007B5B46" w:rsidRDefault="00121A5C"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Intel</w:t>
            </w:r>
          </w:p>
        </w:tc>
        <w:tc>
          <w:tcPr>
            <w:tcW w:w="1915" w:type="dxa"/>
          </w:tcPr>
          <w:p w14:paraId="220A688B" w14:textId="75D82E98" w:rsidR="005A545E" w:rsidRPr="007B5B46" w:rsidRDefault="00121A5C"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481" w:type="dxa"/>
          </w:tcPr>
          <w:p w14:paraId="5795C5E6" w14:textId="6621BCF8" w:rsidR="005A545E" w:rsidRPr="007B5B46" w:rsidRDefault="00121A5C"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We admit that &gt; 11 bit case is not captured. This omission should be fixed.</w:t>
            </w:r>
          </w:p>
        </w:tc>
      </w:tr>
      <w:tr w:rsidR="005A545E" w:rsidRPr="007B5B46" w14:paraId="718B0D31" w14:textId="77777777" w:rsidTr="00BB49A9">
        <w:tc>
          <w:tcPr>
            <w:tcW w:w="1488" w:type="dxa"/>
          </w:tcPr>
          <w:p w14:paraId="55E1D144" w14:textId="7BCD71AB" w:rsidR="005A545E" w:rsidRPr="007B5B46" w:rsidRDefault="00485A0B"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NTT DOCOMO</w:t>
            </w:r>
          </w:p>
        </w:tc>
        <w:tc>
          <w:tcPr>
            <w:tcW w:w="1915" w:type="dxa"/>
          </w:tcPr>
          <w:p w14:paraId="7340BF66" w14:textId="0767AAD0" w:rsidR="005A545E" w:rsidRPr="007B5B46" w:rsidRDefault="00485A0B"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Not agree</w:t>
            </w:r>
          </w:p>
        </w:tc>
        <w:tc>
          <w:tcPr>
            <w:tcW w:w="6481" w:type="dxa"/>
          </w:tcPr>
          <w:p w14:paraId="5D5741B6" w14:textId="1EF6DF5D" w:rsidR="005A545E" w:rsidRDefault="00485A0B" w:rsidP="00485A0B">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 xml:space="preserve">The specification part is used not to determine transmit power but </w:t>
            </w:r>
            <w:r w:rsidRPr="007414C9">
              <w:rPr>
                <w:rFonts w:ascii="Times New Roman" w:eastAsia="宋体" w:hAnsi="Times New Roman"/>
                <w:szCs w:val="16"/>
                <w:u w:val="single"/>
              </w:rPr>
              <w:t>to determine the number of HARQ-ACK bits for transmit power determination</w:t>
            </w:r>
            <w:r>
              <w:rPr>
                <w:rFonts w:ascii="Times New Roman" w:eastAsia="宋体" w:hAnsi="Times New Roman"/>
                <w:szCs w:val="16"/>
              </w:rPr>
              <w:t>. The mechanism is needed only in case of O_ACK &lt; = 11, so the above addition is unnecessary.</w:t>
            </w:r>
          </w:p>
          <w:p w14:paraId="7FE3AF36" w14:textId="6EE32103" w:rsidR="007414C9" w:rsidRDefault="007414C9" w:rsidP="00485A0B">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Regarding O_SR(i) and O_CSI(i), they shall be zero when no multiplexing. This is the existing rule in Uu in our understanding. For example, when HARQ-ACK and SR are multiplexed on a PUCCH, there is no text for O_CSI(i), which means O_CSI(i) = 0 automatically.</w:t>
            </w:r>
          </w:p>
          <w:p w14:paraId="5325F093" w14:textId="5005EA49" w:rsidR="00485A0B" w:rsidRPr="007B5B46" w:rsidRDefault="00485A0B" w:rsidP="00485A0B">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Note that there is no corresponding text in 9.1.2.1 of 213.</w:t>
            </w:r>
          </w:p>
        </w:tc>
      </w:tr>
      <w:tr w:rsidR="00E7063E" w:rsidRPr="007B5B46" w14:paraId="1F5E16F0" w14:textId="77777777" w:rsidTr="00BB49A9">
        <w:tc>
          <w:tcPr>
            <w:tcW w:w="1488" w:type="dxa"/>
          </w:tcPr>
          <w:p w14:paraId="7E86102D" w14:textId="12CFE9C4" w:rsidR="00E7063E" w:rsidRPr="00E7063E" w:rsidRDefault="00E7063E" w:rsidP="00E7063E">
            <w:pPr>
              <w:widowControl/>
              <w:tabs>
                <w:tab w:val="left" w:pos="360"/>
              </w:tabs>
              <w:autoSpaceDE w:val="0"/>
              <w:autoSpaceDN w:val="0"/>
              <w:snapToGrid w:val="0"/>
              <w:spacing w:after="60"/>
              <w:rPr>
                <w:rFonts w:ascii="Times New Roman" w:eastAsia="宋体" w:hAnsi="Times New Roman"/>
                <w:szCs w:val="16"/>
              </w:rPr>
            </w:pPr>
            <w:r w:rsidRPr="00E7063E">
              <w:rPr>
                <w:rFonts w:ascii="Times New Roman" w:eastAsia="宋体" w:hAnsi="Times New Roman"/>
                <w:szCs w:val="16"/>
              </w:rPr>
              <w:t>Ericsson</w:t>
            </w:r>
          </w:p>
        </w:tc>
        <w:tc>
          <w:tcPr>
            <w:tcW w:w="1915" w:type="dxa"/>
          </w:tcPr>
          <w:p w14:paraId="72B5F59A" w14:textId="56553DBD" w:rsidR="00E7063E" w:rsidRPr="00E7063E" w:rsidRDefault="00E7063E" w:rsidP="00E7063E">
            <w:pPr>
              <w:widowControl/>
              <w:tabs>
                <w:tab w:val="left" w:pos="360"/>
              </w:tabs>
              <w:autoSpaceDE w:val="0"/>
              <w:autoSpaceDN w:val="0"/>
              <w:snapToGrid w:val="0"/>
              <w:spacing w:after="60"/>
              <w:rPr>
                <w:rFonts w:ascii="Times New Roman" w:eastAsia="宋体" w:hAnsi="Times New Roman"/>
                <w:szCs w:val="16"/>
              </w:rPr>
            </w:pPr>
            <w:r w:rsidRPr="00E7063E">
              <w:rPr>
                <w:rFonts w:ascii="Times New Roman" w:eastAsia="宋体" w:hAnsi="Times New Roman"/>
                <w:szCs w:val="16"/>
              </w:rPr>
              <w:t>Agree</w:t>
            </w:r>
          </w:p>
        </w:tc>
        <w:tc>
          <w:tcPr>
            <w:tcW w:w="6481" w:type="dxa"/>
          </w:tcPr>
          <w:p w14:paraId="78278674" w14:textId="1F2E6DA1" w:rsidR="00E7063E" w:rsidRPr="00E7063E" w:rsidRDefault="00E7063E" w:rsidP="00E7063E">
            <w:pPr>
              <w:widowControl/>
              <w:tabs>
                <w:tab w:val="left" w:pos="360"/>
              </w:tabs>
              <w:autoSpaceDE w:val="0"/>
              <w:autoSpaceDN w:val="0"/>
              <w:snapToGrid w:val="0"/>
              <w:spacing w:after="60"/>
              <w:rPr>
                <w:rFonts w:ascii="Times New Roman" w:eastAsia="宋体" w:hAnsi="Times New Roman"/>
                <w:szCs w:val="16"/>
              </w:rPr>
            </w:pPr>
            <w:r w:rsidRPr="00E7063E">
              <w:rPr>
                <w:rFonts w:ascii="Times New Roman" w:eastAsia="宋体" w:hAnsi="Times New Roman"/>
                <w:szCs w:val="16"/>
              </w:rPr>
              <w:t>The current specification prevent simultaneous transmission of UCI and SL HARQ-ACK but does not prevent having 12 or more SL HARQ-ACK bits. For the latter case, this power control aspect is not defined in the specification.</w:t>
            </w:r>
          </w:p>
        </w:tc>
      </w:tr>
      <w:tr w:rsidR="00E7063E" w:rsidRPr="007B5B46" w14:paraId="18D24935" w14:textId="77777777" w:rsidTr="00BB49A9">
        <w:tc>
          <w:tcPr>
            <w:tcW w:w="1488" w:type="dxa"/>
          </w:tcPr>
          <w:p w14:paraId="77A2C655" w14:textId="087236FB" w:rsidR="00E7063E" w:rsidRPr="00326647" w:rsidRDefault="00326647" w:rsidP="00E7063E">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lastRenderedPageBreak/>
              <w:t>LG</w:t>
            </w:r>
          </w:p>
        </w:tc>
        <w:tc>
          <w:tcPr>
            <w:tcW w:w="1915" w:type="dxa"/>
          </w:tcPr>
          <w:p w14:paraId="00662CB3" w14:textId="444F3692" w:rsidR="00E7063E" w:rsidRPr="00326647" w:rsidRDefault="00326647" w:rsidP="00E7063E">
            <w:pPr>
              <w:widowControl/>
              <w:tabs>
                <w:tab w:val="left" w:pos="360"/>
              </w:tabs>
              <w:autoSpaceDE w:val="0"/>
              <w:autoSpaceDN w:val="0"/>
              <w:snapToGrid w:val="0"/>
              <w:spacing w:after="60"/>
              <w:rPr>
                <w:rFonts w:ascii="Times New Roman" w:eastAsia="Malgun Gothic" w:hAnsi="Times New Roman"/>
                <w:szCs w:val="16"/>
              </w:rPr>
            </w:pPr>
            <w:r>
              <w:rPr>
                <w:rFonts w:ascii="Times New Roman" w:eastAsia="宋体" w:hAnsi="Times New Roman"/>
                <w:szCs w:val="16"/>
              </w:rPr>
              <w:t>Not agree</w:t>
            </w:r>
          </w:p>
        </w:tc>
        <w:tc>
          <w:tcPr>
            <w:tcW w:w="6481" w:type="dxa"/>
          </w:tcPr>
          <w:p w14:paraId="4D9DA1C8" w14:textId="77777777" w:rsidR="00E7063E" w:rsidRDefault="00326647" w:rsidP="00E7063E">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 xml:space="preserve">When we make </w:t>
            </w:r>
            <w:r>
              <w:rPr>
                <w:rFonts w:ascii="Times New Roman" w:eastAsia="Malgun Gothic" w:hAnsi="Times New Roman"/>
                <w:szCs w:val="16"/>
              </w:rPr>
              <w:t>specification</w:t>
            </w:r>
            <w:r>
              <w:rPr>
                <w:rFonts w:ascii="Times New Roman" w:eastAsia="Malgun Gothic" w:hAnsi="Times New Roman" w:hint="eastAsia"/>
                <w:szCs w:val="16"/>
              </w:rPr>
              <w:t xml:space="preserve"> </w:t>
            </w:r>
            <w:r>
              <w:rPr>
                <w:rFonts w:ascii="Times New Roman" w:eastAsia="Malgun Gothic" w:hAnsi="Times New Roman"/>
                <w:szCs w:val="16"/>
              </w:rPr>
              <w:t>description for the SL HARQ-ACK codebook, description for DL HARQ-ACK codebook was a baseline. In my readling of the current spec for the DL HARQ-ACK codebook, this part also does not mention for the case when the number of DL HARQ-ACK bits is larger than 11. In our perspective, there is no reason to have special description for SL HARQ-ACK codebook. For the case when the number of HARQ-ACK bits is lareger than 11 bits, the relevant descritption can be found in section 7.2.1 as follows:</w:t>
            </w:r>
          </w:p>
          <w:p w14:paraId="1A4FF8BD" w14:textId="477DAE3E" w:rsidR="00E87906" w:rsidRPr="00E87906" w:rsidRDefault="00E87906" w:rsidP="00E87906">
            <w:pPr>
              <w:widowControl/>
              <w:ind w:left="851" w:hanging="284"/>
              <w:jc w:val="left"/>
              <w:rPr>
                <w:rFonts w:ascii="Times New Roman" w:eastAsia="宋体" w:hAnsi="Times New Roman"/>
                <w:lang w:val="x-none" w:eastAsia="en-US"/>
              </w:rPr>
            </w:pPr>
            <w:r w:rsidRPr="00E87906">
              <w:rPr>
                <w:rFonts w:ascii="Times New Roman" w:eastAsia="宋体" w:hAnsi="Times New Roman"/>
              </w:rPr>
              <w:t>-</w:t>
            </w:r>
            <w:r w:rsidRPr="00E87906">
              <w:rPr>
                <w:rFonts w:ascii="Times New Roman" w:eastAsia="宋体" w:hAnsi="Times New Roman"/>
              </w:rPr>
              <w:tab/>
              <w:t xml:space="preserve">For a PUCCH transmission using PUCCH format 2 or PUCCH format 3 or PUCCH format 4 and for a number of UCI bits larger than 11, </w:t>
            </w:r>
            <w:r w:rsidRPr="00E87906">
              <w:rPr>
                <w:rFonts w:ascii="Times New Roman" w:eastAsia="宋体" w:hAnsi="Times New Roman"/>
                <w:noProof/>
                <w:position w:val="-14"/>
              </w:rPr>
              <w:drawing>
                <wp:inline distT="0" distB="0" distL="0" distR="0" wp14:anchorId="26F82FD6" wp14:editId="5B2F7A8F">
                  <wp:extent cx="1828800" cy="276225"/>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E87906">
              <w:rPr>
                <w:rFonts w:ascii="Times New Roman" w:eastAsia="宋体" w:hAnsi="Times New Roman"/>
                <w:lang w:eastAsia="en-US"/>
              </w:rPr>
              <w:t xml:space="preserve">, where </w:t>
            </w:r>
          </w:p>
          <w:p w14:paraId="2684CE6D" w14:textId="77777777" w:rsidR="00326647" w:rsidRDefault="00326647" w:rsidP="00E7063E">
            <w:pPr>
              <w:widowControl/>
              <w:tabs>
                <w:tab w:val="left" w:pos="360"/>
              </w:tabs>
              <w:autoSpaceDE w:val="0"/>
              <w:autoSpaceDN w:val="0"/>
              <w:snapToGrid w:val="0"/>
              <w:spacing w:after="60"/>
              <w:rPr>
                <w:rFonts w:ascii="Times New Roman" w:eastAsia="Malgun Gothic" w:hAnsi="Times New Roman"/>
                <w:szCs w:val="16"/>
                <w:lang w:val="x-none"/>
              </w:rPr>
            </w:pPr>
          </w:p>
          <w:p w14:paraId="4FEFE657" w14:textId="77777777" w:rsidR="00E87906" w:rsidRDefault="00E87906" w:rsidP="00E7063E">
            <w:pPr>
              <w:widowControl/>
              <w:tabs>
                <w:tab w:val="left" w:pos="360"/>
              </w:tabs>
              <w:autoSpaceDE w:val="0"/>
              <w:autoSpaceDN w:val="0"/>
              <w:snapToGrid w:val="0"/>
              <w:spacing w:after="60"/>
              <w:rPr>
                <w:rFonts w:ascii="Times New Roman" w:eastAsia="Malgun Gothic" w:hAnsi="Times New Roman"/>
                <w:szCs w:val="16"/>
                <w:lang w:val="x-none"/>
              </w:rPr>
            </w:pPr>
          </w:p>
          <w:p w14:paraId="3A9FA038" w14:textId="1CBBAD01" w:rsidR="00E87906" w:rsidRPr="00E87906" w:rsidRDefault="00E87906" w:rsidP="00E7063E">
            <w:pPr>
              <w:widowControl/>
              <w:tabs>
                <w:tab w:val="left" w:pos="360"/>
              </w:tabs>
              <w:autoSpaceDE w:val="0"/>
              <w:autoSpaceDN w:val="0"/>
              <w:snapToGrid w:val="0"/>
              <w:spacing w:after="60"/>
              <w:rPr>
                <w:rFonts w:ascii="Times New Roman" w:eastAsia="Malgun Gothic" w:hAnsi="Times New Roman"/>
                <w:szCs w:val="16"/>
                <w:lang w:val="x-none"/>
              </w:rPr>
            </w:pPr>
            <w:r>
              <w:rPr>
                <w:rFonts w:ascii="Times New Roman" w:eastAsia="Malgun Gothic" w:hAnsi="Times New Roman" w:hint="eastAsia"/>
                <w:szCs w:val="16"/>
                <w:lang w:val="x-none"/>
              </w:rPr>
              <w:t xml:space="preserve">Meanwhile, it seems that we need to modify 7.2.1 section by adding section number of SL HARQ-ACK codebooks. </w:t>
            </w:r>
            <w:r>
              <w:rPr>
                <w:rFonts w:ascii="Times New Roman" w:eastAsia="Malgun Gothic" w:hAnsi="Times New Roman"/>
                <w:szCs w:val="16"/>
                <w:lang w:val="x-none"/>
              </w:rPr>
              <w:t xml:space="preserve">(Please see our answer of Q2). </w:t>
            </w:r>
          </w:p>
        </w:tc>
      </w:tr>
      <w:tr w:rsidR="004E6767" w:rsidRPr="007B5B46" w14:paraId="6BBEDC81" w14:textId="77777777" w:rsidTr="00BB49A9">
        <w:tc>
          <w:tcPr>
            <w:tcW w:w="1488" w:type="dxa"/>
          </w:tcPr>
          <w:p w14:paraId="6E8C2E94" w14:textId="332168AD" w:rsidR="004E6767" w:rsidRPr="004E6767" w:rsidRDefault="004E6767" w:rsidP="00E7063E">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szCs w:val="16"/>
                <w:lang w:eastAsia="zh-CN"/>
              </w:rPr>
              <w:t>NEC</w:t>
            </w:r>
          </w:p>
        </w:tc>
        <w:tc>
          <w:tcPr>
            <w:tcW w:w="1915" w:type="dxa"/>
          </w:tcPr>
          <w:p w14:paraId="12E3E698" w14:textId="4905307C" w:rsidR="004E6767" w:rsidRDefault="004E6767" w:rsidP="00E7063E">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Not</w:t>
            </w:r>
          </w:p>
        </w:tc>
        <w:tc>
          <w:tcPr>
            <w:tcW w:w="6481" w:type="dxa"/>
          </w:tcPr>
          <w:p w14:paraId="67C1AB28" w14:textId="355AE6FC" w:rsidR="004E6767" w:rsidRDefault="004E6767" w:rsidP="00E7063E">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szCs w:val="16"/>
                <w:lang w:eastAsia="zh-CN"/>
              </w:rPr>
              <w:t>Also</w:t>
            </w:r>
            <w:r w:rsidR="00722E33">
              <w:rPr>
                <w:rFonts w:ascii="Times New Roman" w:eastAsiaTheme="minorEastAsia" w:hAnsi="Times New Roman"/>
                <w:szCs w:val="16"/>
                <w:lang w:eastAsia="zh-CN"/>
              </w:rPr>
              <w:t>,</w:t>
            </w:r>
            <w:r>
              <w:rPr>
                <w:rFonts w:ascii="Times New Roman" w:eastAsiaTheme="minorEastAsia" w:hAnsi="Times New Roman"/>
                <w:szCs w:val="16"/>
                <w:lang w:eastAsia="zh-CN"/>
              </w:rPr>
              <w:t xml:space="preserve"> we didn’t understand the difference with DL HARQ-AC case. Why only SL needs changes?</w:t>
            </w:r>
            <w:r w:rsidR="00722E33">
              <w:rPr>
                <w:rFonts w:ascii="Times New Roman" w:eastAsiaTheme="minorEastAsia" w:hAnsi="Times New Roman"/>
                <w:szCs w:val="16"/>
                <w:lang w:eastAsia="zh-CN"/>
              </w:rPr>
              <w:t xml:space="preserve"> We think current spec is clear.</w:t>
            </w:r>
          </w:p>
          <w:p w14:paraId="107A5401" w14:textId="77777777" w:rsidR="00AD2A74" w:rsidRDefault="004E6767" w:rsidP="001D5690">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hint="eastAsia"/>
                <w:szCs w:val="16"/>
                <w:lang w:eastAsia="zh-CN"/>
              </w:rPr>
              <w:t>I</w:t>
            </w:r>
            <w:r>
              <w:rPr>
                <w:rFonts w:ascii="Times New Roman" w:eastAsiaTheme="minorEastAsia" w:hAnsi="Times New Roman"/>
                <w:szCs w:val="16"/>
                <w:lang w:eastAsia="zh-CN"/>
              </w:rPr>
              <w:t xml:space="preserve">n 7.2.1, when </w:t>
            </w:r>
            <w:r w:rsidRPr="004E6767">
              <w:rPr>
                <w:rFonts w:ascii="Times New Roman" w:eastAsiaTheme="minorEastAsia" w:hAnsi="Times New Roman"/>
                <w:szCs w:val="16"/>
                <w:lang w:eastAsia="zh-CN"/>
              </w:rPr>
              <w:t>UCI bits smaller than or equal to 11</w:t>
            </w:r>
            <w:r>
              <w:rPr>
                <w:rFonts w:ascii="Times New Roman" w:eastAsiaTheme="minorEastAsia" w:hAnsi="Times New Roman"/>
                <w:szCs w:val="16"/>
                <w:lang w:eastAsia="zh-CN"/>
              </w:rPr>
              <w:t xml:space="preserve">, </w:t>
            </w:r>
            <w:r>
              <w:rPr>
                <w:noProof/>
                <w:position w:val="-12"/>
              </w:rPr>
              <w:drawing>
                <wp:inline distT="0" distB="0" distL="0" distR="0" wp14:anchorId="7C707ED2" wp14:editId="2F349D36">
                  <wp:extent cx="734695" cy="21399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4695" cy="213995"/>
                          </a:xfrm>
                          <a:prstGeom prst="rect">
                            <a:avLst/>
                          </a:prstGeom>
                          <a:noFill/>
                          <a:ln>
                            <a:noFill/>
                          </a:ln>
                        </pic:spPr>
                      </pic:pic>
                    </a:graphicData>
                  </a:graphic>
                </wp:inline>
              </w:drawing>
            </w:r>
            <w:r>
              <w:rPr>
                <w:rFonts w:ascii="Times New Roman" w:eastAsiaTheme="minorEastAsia" w:hAnsi="Times New Roman"/>
                <w:szCs w:val="16"/>
                <w:lang w:eastAsia="zh-CN"/>
              </w:rPr>
              <w:t xml:space="preserve">instead of </w:t>
            </w:r>
            <w:r w:rsidRPr="004E6767">
              <w:rPr>
                <w:rFonts w:ascii="Times New Roman" w:hAnsi="Times New Roman"/>
                <w:noProof/>
                <w:szCs w:val="16"/>
              </w:rPr>
              <w:drawing>
                <wp:inline distT="0" distB="0" distL="0" distR="0" wp14:anchorId="04257676" wp14:editId="59418023">
                  <wp:extent cx="468630" cy="185420"/>
                  <wp:effectExtent l="0" t="0" r="762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630" cy="185420"/>
                          </a:xfrm>
                          <a:prstGeom prst="rect">
                            <a:avLst/>
                          </a:prstGeom>
                          <a:noFill/>
                          <a:ln>
                            <a:noFill/>
                          </a:ln>
                        </pic:spPr>
                      </pic:pic>
                    </a:graphicData>
                  </a:graphic>
                </wp:inline>
              </w:drawing>
            </w:r>
            <w:r>
              <w:rPr>
                <w:rFonts w:ascii="Times New Roman" w:eastAsiaTheme="minorEastAsia" w:hAnsi="Times New Roman"/>
                <w:szCs w:val="16"/>
                <w:lang w:eastAsia="zh-CN"/>
              </w:rPr>
              <w:t xml:space="preserve"> is used to derive the </w:t>
            </w:r>
            <w:r w:rsidRPr="00024057">
              <w:rPr>
                <w:rFonts w:ascii="Times New Roman" w:eastAsia="MS Mincho" w:hAnsi="Times New Roman"/>
                <w:noProof/>
                <w:position w:val="-12"/>
              </w:rPr>
              <w:drawing>
                <wp:inline distT="0" distB="0" distL="0" distR="0" wp14:anchorId="52897352" wp14:editId="7E1A0214">
                  <wp:extent cx="552450" cy="218440"/>
                  <wp:effectExtent l="0" t="0" r="0" b="0"/>
                  <wp:docPr id="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218440"/>
                          </a:xfrm>
                          <a:prstGeom prst="rect">
                            <a:avLst/>
                          </a:prstGeom>
                          <a:noFill/>
                          <a:ln>
                            <a:noFill/>
                          </a:ln>
                        </pic:spPr>
                      </pic:pic>
                    </a:graphicData>
                  </a:graphic>
                </wp:inline>
              </w:drawing>
            </w:r>
            <w:r>
              <w:rPr>
                <w:rFonts w:ascii="Times New Roman" w:eastAsiaTheme="minorEastAsia" w:hAnsi="Times New Roman"/>
                <w:szCs w:val="16"/>
                <w:lang w:eastAsia="zh-CN"/>
              </w:rPr>
              <w:t>. Hence, in 9.1.2.1, TS capture</w:t>
            </w:r>
            <w:r w:rsidR="00AD2A74">
              <w:rPr>
                <w:rFonts w:ascii="Times New Roman" w:eastAsiaTheme="minorEastAsia" w:hAnsi="Times New Roman"/>
                <w:szCs w:val="16"/>
                <w:lang w:eastAsia="zh-CN"/>
              </w:rPr>
              <w:t>s</w:t>
            </w:r>
            <w:r>
              <w:rPr>
                <w:rFonts w:ascii="Times New Roman" w:eastAsiaTheme="minorEastAsia" w:hAnsi="Times New Roman"/>
                <w:szCs w:val="16"/>
                <w:lang w:eastAsia="zh-CN"/>
              </w:rPr>
              <w:t xml:space="preserve"> how to derive </w:t>
            </w:r>
            <w:r>
              <w:rPr>
                <w:noProof/>
                <w:position w:val="-12"/>
              </w:rPr>
              <w:drawing>
                <wp:inline distT="0" distB="0" distL="0" distR="0" wp14:anchorId="604B4ECF" wp14:editId="441B5555">
                  <wp:extent cx="734695" cy="213995"/>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4695" cy="213995"/>
                          </a:xfrm>
                          <a:prstGeom prst="rect">
                            <a:avLst/>
                          </a:prstGeom>
                          <a:noFill/>
                          <a:ln>
                            <a:noFill/>
                          </a:ln>
                        </pic:spPr>
                      </pic:pic>
                    </a:graphicData>
                  </a:graphic>
                </wp:inline>
              </w:drawing>
            </w:r>
            <w:r>
              <w:rPr>
                <w:rFonts w:ascii="Times New Roman" w:eastAsiaTheme="minorEastAsia" w:hAnsi="Times New Roman"/>
                <w:szCs w:val="16"/>
                <w:lang w:eastAsia="zh-CN"/>
              </w:rPr>
              <w:t xml:space="preserve">when </w:t>
            </w:r>
            <w:r w:rsidRPr="004E6767">
              <w:rPr>
                <w:rFonts w:ascii="Times New Roman" w:eastAsiaTheme="minorEastAsia" w:hAnsi="Times New Roman"/>
                <w:szCs w:val="16"/>
                <w:lang w:eastAsia="zh-CN"/>
              </w:rPr>
              <w:t>UCI bits smaller than or equal to 11</w:t>
            </w:r>
            <w:r>
              <w:rPr>
                <w:rFonts w:ascii="Times New Roman" w:eastAsiaTheme="minorEastAsia" w:hAnsi="Times New Roman"/>
                <w:szCs w:val="16"/>
                <w:lang w:eastAsia="zh-CN"/>
              </w:rPr>
              <w:t xml:space="preserve">; </w:t>
            </w:r>
          </w:p>
          <w:p w14:paraId="36BEACF8" w14:textId="721AEF83" w:rsidR="004E6767" w:rsidRDefault="004E6767" w:rsidP="001D5690">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szCs w:val="16"/>
                <w:lang w:eastAsia="zh-CN"/>
              </w:rPr>
              <w:t xml:space="preserve">On the other hand, when </w:t>
            </w:r>
            <w:r w:rsidRPr="004E6767">
              <w:rPr>
                <w:rFonts w:ascii="Times New Roman" w:eastAsiaTheme="minorEastAsia" w:hAnsi="Times New Roman"/>
                <w:szCs w:val="16"/>
                <w:lang w:eastAsia="zh-CN"/>
              </w:rPr>
              <w:t xml:space="preserve">UCI </w:t>
            </w:r>
            <w:r w:rsidR="00AD2A74">
              <w:rPr>
                <w:rFonts w:ascii="Times New Roman" w:eastAsiaTheme="minorEastAsia" w:hAnsi="Times New Roman"/>
                <w:szCs w:val="16"/>
                <w:lang w:eastAsia="zh-CN"/>
              </w:rPr>
              <w:t>bits</w:t>
            </w:r>
            <w:r>
              <w:rPr>
                <w:rFonts w:ascii="Times New Roman" w:eastAsiaTheme="minorEastAsia" w:hAnsi="Times New Roman"/>
                <w:szCs w:val="16"/>
                <w:lang w:eastAsia="zh-CN"/>
              </w:rPr>
              <w:t xml:space="preserve"> &gt; 11, </w:t>
            </w:r>
            <w:r w:rsidRPr="004E6767">
              <w:rPr>
                <w:rFonts w:ascii="Times New Roman" w:hAnsi="Times New Roman"/>
                <w:noProof/>
                <w:szCs w:val="16"/>
              </w:rPr>
              <w:drawing>
                <wp:inline distT="0" distB="0" distL="0" distR="0" wp14:anchorId="128D213D" wp14:editId="4B40E186">
                  <wp:extent cx="468630" cy="185420"/>
                  <wp:effectExtent l="0" t="0" r="762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630" cy="185420"/>
                          </a:xfrm>
                          <a:prstGeom prst="rect">
                            <a:avLst/>
                          </a:prstGeom>
                          <a:noFill/>
                          <a:ln>
                            <a:noFill/>
                          </a:ln>
                        </pic:spPr>
                      </pic:pic>
                    </a:graphicData>
                  </a:graphic>
                </wp:inline>
              </w:drawing>
            </w:r>
            <w:r>
              <w:rPr>
                <w:rFonts w:ascii="Times New Roman" w:eastAsiaTheme="minorEastAsia" w:hAnsi="Times New Roman"/>
                <w:szCs w:val="16"/>
                <w:lang w:eastAsia="zh-CN"/>
              </w:rPr>
              <w:t xml:space="preserve"> is</w:t>
            </w:r>
            <w:r w:rsidR="00AD2A74">
              <w:rPr>
                <w:rFonts w:ascii="Times New Roman" w:eastAsiaTheme="minorEastAsia" w:hAnsi="Times New Roman"/>
                <w:szCs w:val="16"/>
                <w:lang w:eastAsia="zh-CN"/>
              </w:rPr>
              <w:t xml:space="preserve"> </w:t>
            </w:r>
            <w:r>
              <w:rPr>
                <w:rFonts w:ascii="Times New Roman" w:eastAsiaTheme="minorEastAsia" w:hAnsi="Times New Roman"/>
                <w:szCs w:val="16"/>
                <w:lang w:eastAsia="zh-CN"/>
              </w:rPr>
              <w:t xml:space="preserve">used to derive the </w:t>
            </w:r>
            <w:r w:rsidRPr="00024057">
              <w:rPr>
                <w:rFonts w:ascii="Times New Roman" w:eastAsia="MS Mincho" w:hAnsi="Times New Roman"/>
                <w:noProof/>
                <w:position w:val="-12"/>
              </w:rPr>
              <w:drawing>
                <wp:inline distT="0" distB="0" distL="0" distR="0" wp14:anchorId="1318ACA5" wp14:editId="34A3FD0D">
                  <wp:extent cx="552450" cy="218440"/>
                  <wp:effectExtent l="0" t="0" r="0" b="0"/>
                  <wp:docPr id="1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218440"/>
                          </a:xfrm>
                          <a:prstGeom prst="rect">
                            <a:avLst/>
                          </a:prstGeom>
                          <a:noFill/>
                          <a:ln>
                            <a:noFill/>
                          </a:ln>
                        </pic:spPr>
                      </pic:pic>
                    </a:graphicData>
                  </a:graphic>
                </wp:inline>
              </w:drawing>
            </w:r>
            <w:r>
              <w:rPr>
                <w:rFonts w:ascii="Times New Roman" w:eastAsiaTheme="minorEastAsia" w:hAnsi="Times New Roman"/>
                <w:szCs w:val="16"/>
                <w:lang w:eastAsia="zh-CN"/>
              </w:rPr>
              <w:t xml:space="preserve">and </w:t>
            </w:r>
            <w:r w:rsidRPr="004E6767">
              <w:rPr>
                <w:rFonts w:ascii="Times New Roman" w:hAnsi="Times New Roman"/>
                <w:noProof/>
                <w:szCs w:val="16"/>
              </w:rPr>
              <w:drawing>
                <wp:inline distT="0" distB="0" distL="0" distR="0" wp14:anchorId="2789B11A" wp14:editId="685BEACA">
                  <wp:extent cx="468630" cy="185420"/>
                  <wp:effectExtent l="0" t="0" r="762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630" cy="185420"/>
                          </a:xfrm>
                          <a:prstGeom prst="rect">
                            <a:avLst/>
                          </a:prstGeom>
                          <a:noFill/>
                          <a:ln>
                            <a:noFill/>
                          </a:ln>
                        </pic:spPr>
                      </pic:pic>
                    </a:graphicData>
                  </a:graphic>
                </wp:inline>
              </w:drawing>
            </w:r>
            <w:r>
              <w:rPr>
                <w:rFonts w:ascii="Times New Roman" w:eastAsiaTheme="minorEastAsia" w:hAnsi="Times New Roman"/>
                <w:szCs w:val="16"/>
                <w:lang w:eastAsia="zh-CN"/>
              </w:rPr>
              <w:t xml:space="preserve"> is </w:t>
            </w:r>
            <w:r w:rsidR="00722E33">
              <w:rPr>
                <w:rFonts w:ascii="Times New Roman" w:eastAsiaTheme="minorEastAsia" w:hAnsi="Times New Roman"/>
                <w:szCs w:val="16"/>
                <w:lang w:eastAsia="zh-CN"/>
              </w:rPr>
              <w:t xml:space="preserve">already </w:t>
            </w:r>
            <w:r>
              <w:rPr>
                <w:rFonts w:ascii="Times New Roman" w:eastAsiaTheme="minorEastAsia" w:hAnsi="Times New Roman"/>
                <w:szCs w:val="16"/>
                <w:lang w:eastAsia="zh-CN"/>
              </w:rPr>
              <w:t xml:space="preserve">derived from the </w:t>
            </w:r>
            <w:r w:rsidRPr="004E6767">
              <w:rPr>
                <w:rFonts w:ascii="Times New Roman" w:eastAsiaTheme="minorEastAsia" w:hAnsi="Times New Roman"/>
                <w:szCs w:val="16"/>
                <w:lang w:eastAsia="zh-CN"/>
              </w:rPr>
              <w:t>pseudo-code</w:t>
            </w:r>
            <w:r>
              <w:rPr>
                <w:rFonts w:ascii="Times New Roman" w:eastAsiaTheme="minorEastAsia" w:hAnsi="Times New Roman"/>
                <w:szCs w:val="16"/>
                <w:lang w:eastAsia="zh-CN"/>
              </w:rPr>
              <w:t>.</w:t>
            </w:r>
            <w:r w:rsidR="001D5690">
              <w:rPr>
                <w:rFonts w:ascii="Times New Roman" w:eastAsiaTheme="minorEastAsia" w:hAnsi="Times New Roman"/>
                <w:szCs w:val="16"/>
                <w:lang w:eastAsia="zh-CN"/>
              </w:rPr>
              <w:t xml:space="preserve"> </w:t>
            </w:r>
            <w:r w:rsidR="00AD2A74">
              <w:rPr>
                <w:rFonts w:ascii="Times New Roman" w:eastAsiaTheme="minorEastAsia" w:hAnsi="Times New Roman"/>
                <w:szCs w:val="16"/>
                <w:lang w:eastAsia="zh-CN"/>
              </w:rPr>
              <w:t>No addition</w:t>
            </w:r>
            <w:r w:rsidR="00722E33">
              <w:rPr>
                <w:rFonts w:ascii="Times New Roman" w:eastAsiaTheme="minorEastAsia" w:hAnsi="Times New Roman"/>
                <w:szCs w:val="16"/>
                <w:lang w:eastAsia="zh-CN"/>
              </w:rPr>
              <w:t>al</w:t>
            </w:r>
            <w:r w:rsidR="00AD2A74">
              <w:rPr>
                <w:rFonts w:ascii="Times New Roman" w:eastAsiaTheme="minorEastAsia" w:hAnsi="Times New Roman"/>
                <w:szCs w:val="16"/>
                <w:lang w:eastAsia="zh-CN"/>
              </w:rPr>
              <w:t xml:space="preserve"> text is needed.</w:t>
            </w:r>
          </w:p>
          <w:p w14:paraId="4C120E63" w14:textId="6A0AB0A3" w:rsidR="001D5690" w:rsidRPr="004E6767" w:rsidRDefault="001D5690" w:rsidP="00AD2A74">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szCs w:val="16"/>
                <w:lang w:eastAsia="zh-CN"/>
              </w:rPr>
              <w:t>Regarding the second point, “</w:t>
            </w:r>
            <w:r w:rsidRPr="00024057">
              <w:rPr>
                <w:rFonts w:ascii="Times New Roman" w:eastAsia="等线" w:hAnsi="Times New Roman"/>
              </w:rPr>
              <w:t xml:space="preserve">multiplexing between SL HARQ-ACK and CSI/SR </w:t>
            </w:r>
            <w:r>
              <w:rPr>
                <w:rFonts w:ascii="Times New Roman" w:eastAsia="等线" w:hAnsi="Times New Roman"/>
              </w:rPr>
              <w:t xml:space="preserve">in a PUCCH </w:t>
            </w:r>
            <w:r w:rsidRPr="00024057">
              <w:rPr>
                <w:rFonts w:ascii="Times New Roman" w:eastAsia="等线" w:hAnsi="Times New Roman"/>
              </w:rPr>
              <w:t>is not allowed</w:t>
            </w:r>
            <w:r>
              <w:rPr>
                <w:rFonts w:ascii="Times New Roman" w:eastAsiaTheme="minorEastAsia" w:hAnsi="Times New Roman"/>
                <w:szCs w:val="16"/>
                <w:lang w:eastAsia="zh-CN"/>
              </w:rPr>
              <w:t xml:space="preserve">”, </w:t>
            </w:r>
            <w:r w:rsidR="00722E33">
              <w:rPr>
                <w:rFonts w:ascii="Times New Roman" w:eastAsiaTheme="minorEastAsia" w:hAnsi="Times New Roman"/>
                <w:szCs w:val="16"/>
                <w:lang w:eastAsia="zh-CN"/>
              </w:rPr>
              <w:t xml:space="preserve">in our understanding, </w:t>
            </w:r>
            <w:r w:rsidRPr="00024057">
              <w:rPr>
                <w:rFonts w:ascii="Times New Roman" w:eastAsia="MS Mincho" w:hAnsi="Times New Roman"/>
                <w:noProof/>
                <w:position w:val="-10"/>
              </w:rPr>
              <w:drawing>
                <wp:inline distT="0" distB="0" distL="0" distR="0" wp14:anchorId="4C79B72C" wp14:editId="7474F07E">
                  <wp:extent cx="361950" cy="184150"/>
                  <wp:effectExtent l="0" t="0" r="0" b="635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024057">
              <w:rPr>
                <w:rFonts w:ascii="Times New Roman" w:eastAsia="等线" w:hAnsi="Times New Roman"/>
              </w:rPr>
              <w:t xml:space="preserve"> and </w:t>
            </w:r>
            <w:r w:rsidRPr="00024057">
              <w:rPr>
                <w:rFonts w:ascii="Times New Roman" w:eastAsia="MS Mincho" w:hAnsi="Times New Roman"/>
                <w:noProof/>
                <w:position w:val="-10"/>
              </w:rPr>
              <w:drawing>
                <wp:inline distT="0" distB="0" distL="0" distR="0" wp14:anchorId="453B05FD" wp14:editId="04618A43">
                  <wp:extent cx="361950" cy="184150"/>
                  <wp:effectExtent l="0" t="0" r="0" b="6350"/>
                  <wp:docPr id="19"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024057">
              <w:rPr>
                <w:rFonts w:ascii="Times New Roman" w:eastAsia="等线" w:hAnsi="Times New Roman"/>
              </w:rPr>
              <w:t xml:space="preserve"> </w:t>
            </w:r>
            <w:r w:rsidR="00722E33">
              <w:rPr>
                <w:rFonts w:ascii="Times New Roman" w:eastAsia="等线" w:hAnsi="Times New Roman"/>
              </w:rPr>
              <w:t xml:space="preserve">are </w:t>
            </w:r>
            <w:r>
              <w:rPr>
                <w:rFonts w:ascii="Times New Roman" w:eastAsia="等线" w:hAnsi="Times New Roman"/>
              </w:rPr>
              <w:t xml:space="preserve">already </w:t>
            </w:r>
            <w:r w:rsidR="00AD2A74">
              <w:rPr>
                <w:rFonts w:ascii="Times New Roman" w:eastAsia="等线" w:hAnsi="Times New Roman"/>
              </w:rPr>
              <w:t xml:space="preserve">implicity set </w:t>
            </w:r>
            <w:r w:rsidRPr="00024057">
              <w:rPr>
                <w:rFonts w:ascii="Times New Roman" w:eastAsia="等线" w:hAnsi="Times New Roman"/>
              </w:rPr>
              <w:t>to 0</w:t>
            </w:r>
            <w:r w:rsidR="00AD2A74">
              <w:rPr>
                <w:rFonts w:ascii="Times New Roman" w:eastAsia="等线" w:hAnsi="Times New Roman"/>
              </w:rPr>
              <w:t xml:space="preserve"> in </w:t>
            </w:r>
            <w:r w:rsidR="00722E33">
              <w:rPr>
                <w:rFonts w:ascii="Times New Roman" w:eastAsia="等线" w:hAnsi="Times New Roman"/>
              </w:rPr>
              <w:t xml:space="preserve">the </w:t>
            </w:r>
            <w:r w:rsidR="00AD2A74">
              <w:rPr>
                <w:rFonts w:ascii="Times New Roman" w:eastAsia="等线" w:hAnsi="Times New Roman"/>
              </w:rPr>
              <w:t xml:space="preserve">TS because </w:t>
            </w:r>
            <w:r>
              <w:rPr>
                <w:rFonts w:ascii="Times New Roman" w:eastAsiaTheme="minorEastAsia" w:hAnsi="Times New Roman"/>
                <w:szCs w:val="16"/>
                <w:lang w:eastAsia="zh-CN"/>
              </w:rPr>
              <w:t>16.5.1.1</w:t>
            </w:r>
            <w:r w:rsidR="00AD2A74">
              <w:rPr>
                <w:rFonts w:ascii="Times New Roman" w:eastAsiaTheme="minorEastAsia" w:hAnsi="Times New Roman"/>
                <w:szCs w:val="16"/>
                <w:lang w:eastAsia="zh-CN"/>
              </w:rPr>
              <w:t xml:space="preserve"> captures “If </w:t>
            </w:r>
            <m:oMath>
              <m:sSub>
                <m:sSubPr>
                  <m:ctrlPr>
                    <w:rPr>
                      <w:rFonts w:ascii="Cambria Math" w:eastAsia="宋体" w:hAnsi="Cambria Math"/>
                      <w:i/>
                      <w:lang w:val="en-GB" w:eastAsia="en-US"/>
                    </w:rPr>
                  </m:ctrlPr>
                </m:sSubPr>
                <m:e>
                  <m:r>
                    <w:rPr>
                      <w:rFonts w:ascii="Cambria Math" w:eastAsia="宋体" w:hAnsi="Cambria Math"/>
                      <w:lang w:val="en-GB" w:eastAsia="en-US"/>
                    </w:rPr>
                    <m:t>O</m:t>
                  </m:r>
                </m:e>
                <m:sub>
                  <m:r>
                    <m:rPr>
                      <m:nor/>
                    </m:rPr>
                    <w:rPr>
                      <w:rFonts w:ascii="Times New Roman" w:eastAsia="宋体" w:hAnsi="Times New Roman"/>
                      <w:lang w:val="en-GB" w:eastAsia="en-US"/>
                    </w:rPr>
                    <m:t>ACK</m:t>
                  </m:r>
                  <m:ctrlPr>
                    <w:rPr>
                      <w:rFonts w:ascii="Cambria Math" w:eastAsia="宋体" w:hAnsi="Cambria Math"/>
                      <w:lang w:val="en-GB" w:eastAsia="en-US"/>
                    </w:rPr>
                  </m:ctrlPr>
                </m:sub>
              </m:sSub>
              <m:r>
                <w:rPr>
                  <w:rFonts w:ascii="Cambria Math" w:eastAsia="宋体" w:hAnsi="Cambria Math"/>
                  <w:lang w:val="en-GB" w:eastAsia="en-US"/>
                </w:rPr>
                <m:t>≤11</m:t>
              </m:r>
            </m:oMath>
            <w:r>
              <w:rPr>
                <w:rFonts w:ascii="Times New Roman" w:eastAsiaTheme="minorEastAsia" w:hAnsi="Times New Roman"/>
                <w:szCs w:val="16"/>
                <w:lang w:eastAsia="zh-CN"/>
              </w:rPr>
              <w:t xml:space="preserve"> </w:t>
            </w:r>
            <w:r w:rsidR="00AD2A74">
              <w:rPr>
                <w:rFonts w:ascii="Times New Roman" w:eastAsiaTheme="minorEastAsia" w:hAnsi="Times New Roman"/>
                <w:szCs w:val="16"/>
                <w:lang w:eastAsia="zh-CN"/>
              </w:rPr>
              <w:t>…” but not “</w:t>
            </w:r>
            <w:r w:rsidR="00AD2A74" w:rsidRPr="00722E33">
              <w:rPr>
                <w:rFonts w:ascii="Times New Roman" w:eastAsia="等线" w:hAnsi="Times New Roman"/>
                <w:kern w:val="2"/>
                <w:sz w:val="21"/>
                <w:szCs w:val="22"/>
                <w:lang w:eastAsia="zh-CN"/>
              </w:rPr>
              <w:t>If</w:t>
            </w:r>
            <w:r w:rsidR="00AD2A74" w:rsidRPr="00AD2A74">
              <w:rPr>
                <w:rFonts w:ascii="Calibri" w:eastAsia="等线" w:hAnsi="Calibri"/>
                <w:kern w:val="2"/>
                <w:sz w:val="21"/>
                <w:szCs w:val="22"/>
                <w:lang w:eastAsia="zh-CN"/>
              </w:rPr>
              <w:t xml:space="preserve"> </w:t>
            </w:r>
            <w:r w:rsidR="00AD2A74" w:rsidRPr="00AD2A74">
              <w:rPr>
                <w:rFonts w:ascii="Calibri" w:eastAsia="等线" w:hAnsi="Calibri"/>
                <w:noProof/>
                <w:position w:val="-10"/>
              </w:rPr>
              <w:drawing>
                <wp:inline distT="0" distB="0" distL="0" distR="0" wp14:anchorId="6CA6D0FC" wp14:editId="56AC3780">
                  <wp:extent cx="1191895" cy="20256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AD2A74">
              <w:rPr>
                <w:rFonts w:ascii="Calibri" w:eastAsia="等线" w:hAnsi="Calibri"/>
                <w:kern w:val="2"/>
                <w:sz w:val="21"/>
                <w:szCs w:val="22"/>
                <w:lang w:eastAsia="zh-CN"/>
              </w:rPr>
              <w:t>…</w:t>
            </w:r>
            <w:r w:rsidR="00AD2A74">
              <w:rPr>
                <w:rFonts w:ascii="Times New Roman" w:eastAsiaTheme="minorEastAsia" w:hAnsi="Times New Roman"/>
                <w:szCs w:val="16"/>
                <w:lang w:eastAsia="zh-CN"/>
              </w:rPr>
              <w:t>”</w:t>
            </w:r>
            <w:r w:rsidR="00722E33">
              <w:rPr>
                <w:rFonts w:ascii="Times New Roman" w:eastAsiaTheme="minorEastAsia" w:hAnsi="Times New Roman"/>
                <w:szCs w:val="16"/>
                <w:lang w:eastAsia="zh-CN"/>
              </w:rPr>
              <w:t xml:space="preserve">, which seems assume </w:t>
            </w:r>
            <w:r w:rsidR="00722E33" w:rsidRPr="00024057">
              <w:rPr>
                <w:rFonts w:ascii="Times New Roman" w:eastAsia="MS Mincho" w:hAnsi="Times New Roman"/>
                <w:noProof/>
                <w:position w:val="-10"/>
              </w:rPr>
              <w:drawing>
                <wp:inline distT="0" distB="0" distL="0" distR="0" wp14:anchorId="67C10A43" wp14:editId="73B39A68">
                  <wp:extent cx="361950" cy="184150"/>
                  <wp:effectExtent l="0" t="0" r="0" b="6350"/>
                  <wp:docPr id="2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00722E33" w:rsidRPr="00024057">
              <w:rPr>
                <w:rFonts w:ascii="Times New Roman" w:eastAsia="等线" w:hAnsi="Times New Roman"/>
              </w:rPr>
              <w:t xml:space="preserve"> and </w:t>
            </w:r>
            <w:r w:rsidR="00722E33" w:rsidRPr="00024057">
              <w:rPr>
                <w:rFonts w:ascii="Times New Roman" w:eastAsia="MS Mincho" w:hAnsi="Times New Roman"/>
                <w:noProof/>
                <w:position w:val="-10"/>
              </w:rPr>
              <w:drawing>
                <wp:inline distT="0" distB="0" distL="0" distR="0" wp14:anchorId="4C378177" wp14:editId="086E8B79">
                  <wp:extent cx="361950" cy="184150"/>
                  <wp:effectExtent l="0" t="0" r="0" b="6350"/>
                  <wp:docPr id="30"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00722E33">
              <w:rPr>
                <w:rFonts w:ascii="Times New Roman" w:eastAsia="等线" w:hAnsi="Times New Roman"/>
              </w:rPr>
              <w:t xml:space="preserve"> = 0.</w:t>
            </w:r>
            <w:r w:rsidR="00722E33">
              <w:rPr>
                <w:rFonts w:ascii="Times New Roman" w:eastAsiaTheme="minorEastAsia" w:hAnsi="Times New Roman"/>
                <w:szCs w:val="16"/>
                <w:lang w:eastAsia="zh-CN"/>
              </w:rPr>
              <w:t xml:space="preserve"> </w:t>
            </w:r>
          </w:p>
        </w:tc>
      </w:tr>
      <w:tr w:rsidR="00BB49A9" w:rsidRPr="007B5B46" w14:paraId="15E057C9" w14:textId="77777777" w:rsidTr="00BB49A9">
        <w:tc>
          <w:tcPr>
            <w:tcW w:w="1488" w:type="dxa"/>
          </w:tcPr>
          <w:p w14:paraId="2FD6E589" w14:textId="77777777" w:rsidR="00BB49A9" w:rsidRPr="007B5B46" w:rsidRDefault="00BB49A9" w:rsidP="00C83CBF">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Huawei, HiSilicon</w:t>
            </w:r>
          </w:p>
        </w:tc>
        <w:tc>
          <w:tcPr>
            <w:tcW w:w="1915" w:type="dxa"/>
          </w:tcPr>
          <w:p w14:paraId="62307589" w14:textId="77777777" w:rsidR="00BB49A9" w:rsidRPr="007B5B46" w:rsidRDefault="00BB49A9" w:rsidP="00C83CBF">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No</w:t>
            </w:r>
          </w:p>
        </w:tc>
        <w:tc>
          <w:tcPr>
            <w:tcW w:w="6481" w:type="dxa"/>
          </w:tcPr>
          <w:p w14:paraId="7819EE85" w14:textId="77777777" w:rsidR="00BB49A9" w:rsidRPr="007B5B46" w:rsidRDefault="00BB49A9" w:rsidP="00C83CBF">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We share similar view with DCM that this part refers to the HARQ bit number for transmission power dertmination, and dedicated PUCCH power control procedure should refer to Section 7.2, which both smaller and larger than 11bits cases are included.</w:t>
            </w:r>
          </w:p>
        </w:tc>
      </w:tr>
    </w:tbl>
    <w:p w14:paraId="564F26F5" w14:textId="335465C0" w:rsidR="00065655" w:rsidRPr="00BB49A9" w:rsidRDefault="00065655" w:rsidP="00065655">
      <w:pPr>
        <w:widowControl/>
        <w:snapToGrid w:val="0"/>
        <w:spacing w:afterLines="50" w:after="120" w:line="276" w:lineRule="auto"/>
        <w:jc w:val="left"/>
        <w:rPr>
          <w:rFonts w:ascii="Times New Roman" w:eastAsia="Batang" w:hAnsi="Times New Roman" w:cs="Times New Roman"/>
          <w:b/>
          <w:sz w:val="20"/>
          <w:szCs w:val="20"/>
        </w:rPr>
      </w:pPr>
    </w:p>
    <w:p w14:paraId="7E45A413" w14:textId="72C3E0D9" w:rsidR="00E264E5" w:rsidRPr="00990F65" w:rsidRDefault="00E264E5" w:rsidP="00661ADC">
      <w:pPr>
        <w:widowControl/>
        <w:snapToGrid w:val="0"/>
        <w:spacing w:before="120" w:after="120" w:line="276" w:lineRule="auto"/>
        <w:jc w:val="left"/>
        <w:rPr>
          <w:rFonts w:ascii="Times New Roman" w:hAnsi="Times New Roman" w:cs="Times New Roman"/>
          <w:b/>
          <w:sz w:val="20"/>
          <w:szCs w:val="20"/>
          <w:lang w:val="en-GB"/>
        </w:rPr>
      </w:pPr>
      <w:r w:rsidRPr="007B5B46">
        <w:rPr>
          <w:rFonts w:ascii="Times New Roman" w:eastAsia="Batang" w:hAnsi="Times New Roman" w:cs="Times New Roman"/>
          <w:b/>
          <w:sz w:val="20"/>
          <w:szCs w:val="20"/>
          <w:lang w:val="en-GB"/>
        </w:rPr>
        <w:t xml:space="preserve">Question </w:t>
      </w:r>
      <w:r>
        <w:rPr>
          <w:rFonts w:ascii="Times New Roman" w:eastAsia="Batang" w:hAnsi="Times New Roman" w:cs="Times New Roman"/>
          <w:b/>
          <w:sz w:val="20"/>
          <w:szCs w:val="20"/>
          <w:lang w:val="en-GB"/>
        </w:rPr>
        <w:t>2</w:t>
      </w:r>
      <w:r w:rsidRPr="007B5B46">
        <w:rPr>
          <w:rFonts w:ascii="Times New Roman" w:eastAsia="Batang" w:hAnsi="Times New Roman" w:cs="Times New Roman"/>
          <w:b/>
          <w:sz w:val="20"/>
          <w:szCs w:val="20"/>
          <w:lang w:val="en-GB"/>
        </w:rPr>
        <w:t>: Do you agree</w:t>
      </w:r>
      <w:r w:rsidR="00AF17A9">
        <w:rPr>
          <w:rFonts w:ascii="Times New Roman" w:eastAsia="Batang" w:hAnsi="Times New Roman" w:cs="Times New Roman"/>
          <w:b/>
          <w:sz w:val="20"/>
          <w:szCs w:val="20"/>
          <w:lang w:val="en-GB"/>
        </w:rPr>
        <w:t xml:space="preserve"> with</w:t>
      </w:r>
      <w:r w:rsidRPr="007B5B46">
        <w:rPr>
          <w:rFonts w:ascii="Times New Roman" w:eastAsia="Batang" w:hAnsi="Times New Roman" w:cs="Times New Roman"/>
          <w:b/>
          <w:sz w:val="20"/>
          <w:szCs w:val="20"/>
          <w:lang w:val="en-GB"/>
        </w:rPr>
        <w:t xml:space="preserve"> </w:t>
      </w:r>
      <w:r w:rsidRPr="007B5B46">
        <w:rPr>
          <w:rFonts w:ascii="Times New Roman" w:eastAsia="微软雅黑" w:hAnsi="Times New Roman" w:cs="Times New Roman"/>
          <w:b/>
          <w:kern w:val="0"/>
          <w:sz w:val="20"/>
          <w:szCs w:val="20"/>
          <w:lang w:val="en-GB" w:eastAsia="en-US"/>
        </w:rPr>
        <w:t xml:space="preserve">the proposed </w:t>
      </w:r>
      <w:r>
        <w:rPr>
          <w:rFonts w:ascii="Times New Roman" w:eastAsia="微软雅黑" w:hAnsi="Times New Roman" w:cs="Times New Roman" w:hint="eastAsia"/>
          <w:b/>
          <w:kern w:val="0"/>
          <w:sz w:val="20"/>
          <w:szCs w:val="20"/>
          <w:lang w:val="en-GB"/>
        </w:rPr>
        <w:t>changes</w:t>
      </w:r>
      <w:r w:rsidR="0000799E">
        <w:rPr>
          <w:rFonts w:ascii="Times New Roman" w:eastAsia="微软雅黑" w:hAnsi="Times New Roman" w:cs="Times New Roman"/>
          <w:b/>
          <w:kern w:val="0"/>
          <w:sz w:val="20"/>
          <w:szCs w:val="20"/>
          <w:lang w:val="en-GB"/>
        </w:rPr>
        <w:t xml:space="preserve"> for issue</w:t>
      </w:r>
      <w:r w:rsidR="00C253C5">
        <w:rPr>
          <w:rFonts w:ascii="Times New Roman" w:eastAsia="微软雅黑" w:hAnsi="Times New Roman" w:cs="Times New Roman"/>
          <w:b/>
          <w:kern w:val="0"/>
          <w:sz w:val="20"/>
          <w:szCs w:val="20"/>
          <w:lang w:val="en-GB"/>
        </w:rPr>
        <w:t>#</w:t>
      </w:r>
      <w:r w:rsidR="0000799E">
        <w:rPr>
          <w:rFonts w:ascii="Times New Roman" w:eastAsia="微软雅黑" w:hAnsi="Times New Roman" w:cs="Times New Roman"/>
          <w:b/>
          <w:kern w:val="0"/>
          <w:sz w:val="20"/>
          <w:szCs w:val="20"/>
          <w:lang w:val="en-GB"/>
        </w:rPr>
        <w:t>1</w:t>
      </w:r>
      <w:r w:rsidRPr="007B5B46">
        <w:rPr>
          <w:rFonts w:ascii="Times New Roman" w:eastAsia="Batang" w:hAnsi="Times New Roman" w:cs="Times New Roman"/>
          <w:b/>
          <w:sz w:val="20"/>
          <w:szCs w:val="20"/>
          <w:lang w:val="en-GB"/>
        </w:rPr>
        <w:t xml:space="preserve">?  </w:t>
      </w:r>
    </w:p>
    <w:p w14:paraId="50B47439" w14:textId="77777777" w:rsidR="00E264E5" w:rsidRPr="007B5B46" w:rsidRDefault="00E264E5" w:rsidP="00E264E5">
      <w:pPr>
        <w:widowControl/>
        <w:numPr>
          <w:ilvl w:val="0"/>
          <w:numId w:val="17"/>
        </w:numPr>
        <w:adjustRightInd w:val="0"/>
        <w:snapToGrid w:val="0"/>
        <w:spacing w:before="120" w:after="120" w:line="276" w:lineRule="auto"/>
        <w:ind w:left="840"/>
        <w:jc w:val="left"/>
        <w:rPr>
          <w:rFonts w:ascii="Times New Roman" w:eastAsia="宋体" w:hAnsi="Times New Roman" w:cs="Times New Roman"/>
          <w:b/>
          <w:sz w:val="20"/>
          <w:szCs w:val="20"/>
          <w:lang w:val="x-none"/>
        </w:rPr>
      </w:pPr>
      <w:r w:rsidRPr="007B5B46">
        <w:rPr>
          <w:rFonts w:ascii="Times New Roman" w:eastAsia="宋体" w:hAnsi="Times New Roman" w:cs="Times New Roman"/>
          <w:b/>
          <w:sz w:val="20"/>
          <w:szCs w:val="20"/>
          <w:lang w:val="x-none"/>
        </w:rPr>
        <w:t>If no, please provide the reasons and your suggestions, if any.</w:t>
      </w:r>
    </w:p>
    <w:tbl>
      <w:tblPr>
        <w:tblStyle w:val="TableGrid"/>
        <w:tblW w:w="0" w:type="auto"/>
        <w:tblInd w:w="-147" w:type="dxa"/>
        <w:tblLook w:val="04A0" w:firstRow="1" w:lastRow="0" w:firstColumn="1" w:lastColumn="0" w:noHBand="0" w:noVBand="1"/>
      </w:tblPr>
      <w:tblGrid>
        <w:gridCol w:w="1488"/>
        <w:gridCol w:w="1915"/>
        <w:gridCol w:w="6481"/>
      </w:tblGrid>
      <w:tr w:rsidR="005A545E" w:rsidRPr="007B5B46" w14:paraId="48FFA419" w14:textId="77777777" w:rsidTr="00BB49A9">
        <w:tc>
          <w:tcPr>
            <w:tcW w:w="1488" w:type="dxa"/>
            <w:shd w:val="clear" w:color="auto" w:fill="D5DCE4"/>
          </w:tcPr>
          <w:p w14:paraId="007C3E58" w14:textId="77777777" w:rsidR="005A545E" w:rsidRPr="007B5B46" w:rsidRDefault="005A545E"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Company</w:t>
            </w:r>
          </w:p>
        </w:tc>
        <w:tc>
          <w:tcPr>
            <w:tcW w:w="1915" w:type="dxa"/>
            <w:shd w:val="clear" w:color="auto" w:fill="D5DCE4"/>
          </w:tcPr>
          <w:p w14:paraId="39706F71" w14:textId="77777777" w:rsidR="005A545E" w:rsidRPr="007B5B46" w:rsidRDefault="005A545E" w:rsidP="00661ADC">
            <w:pPr>
              <w:widowControl/>
              <w:tabs>
                <w:tab w:val="left" w:pos="360"/>
              </w:tabs>
              <w:autoSpaceDE w:val="0"/>
              <w:autoSpaceDN w:val="0"/>
              <w:snapToGrid w:val="0"/>
              <w:spacing w:after="60"/>
              <w:jc w:val="center"/>
              <w:rPr>
                <w:rFonts w:ascii="Times New Roman" w:eastAsia="宋体" w:hAnsi="Times New Roman"/>
                <w:szCs w:val="16"/>
                <w:lang w:eastAsia="zh-CN"/>
              </w:rPr>
            </w:pPr>
            <w:r>
              <w:rPr>
                <w:rFonts w:ascii="Times New Roman" w:eastAsia="宋体" w:hAnsi="Times New Roman"/>
                <w:szCs w:val="16"/>
                <w:lang w:eastAsia="zh-CN"/>
              </w:rPr>
              <w:t>Agree or not</w:t>
            </w:r>
          </w:p>
        </w:tc>
        <w:tc>
          <w:tcPr>
            <w:tcW w:w="6481" w:type="dxa"/>
            <w:shd w:val="clear" w:color="auto" w:fill="D5DCE4"/>
          </w:tcPr>
          <w:p w14:paraId="297001BE" w14:textId="77777777" w:rsidR="005A545E" w:rsidRPr="007B5B46" w:rsidRDefault="005A545E" w:rsidP="00661ADC">
            <w:pPr>
              <w:widowControl/>
              <w:tabs>
                <w:tab w:val="left" w:pos="360"/>
              </w:tabs>
              <w:autoSpaceDE w:val="0"/>
              <w:autoSpaceDN w:val="0"/>
              <w:snapToGrid w:val="0"/>
              <w:spacing w:after="6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6B2B4B" w:rsidRPr="007B5B46" w14:paraId="2A50B831" w14:textId="77777777" w:rsidTr="00BB49A9">
        <w:tc>
          <w:tcPr>
            <w:tcW w:w="1488" w:type="dxa"/>
          </w:tcPr>
          <w:p w14:paraId="12473744" w14:textId="4F87DBAB" w:rsidR="006B2B4B" w:rsidRPr="007B5B46" w:rsidRDefault="006B2B4B" w:rsidP="006B2B4B">
            <w:pPr>
              <w:widowControl/>
              <w:tabs>
                <w:tab w:val="left" w:pos="360"/>
              </w:tabs>
              <w:autoSpaceDE w:val="0"/>
              <w:autoSpaceDN w:val="0"/>
              <w:snapToGrid w:val="0"/>
              <w:spacing w:after="60"/>
              <w:rPr>
                <w:rFonts w:ascii="Times New Roman" w:eastAsia="宋体" w:hAnsi="Times New Roman"/>
                <w:szCs w:val="16"/>
                <w:lang w:eastAsia="zh-CN"/>
              </w:rPr>
            </w:pPr>
            <w:r>
              <w:rPr>
                <w:rFonts w:ascii="Times New Roman" w:eastAsia="宋体" w:hAnsi="Times New Roman"/>
                <w:szCs w:val="16"/>
                <w:lang w:eastAsia="zh-CN"/>
              </w:rPr>
              <w:t>v</w:t>
            </w:r>
            <w:r>
              <w:rPr>
                <w:rFonts w:ascii="Times New Roman" w:eastAsia="宋体" w:hAnsi="Times New Roman" w:hint="eastAsia"/>
                <w:szCs w:val="16"/>
                <w:lang w:eastAsia="zh-CN"/>
              </w:rPr>
              <w:t>ivo</w:t>
            </w:r>
          </w:p>
        </w:tc>
        <w:tc>
          <w:tcPr>
            <w:tcW w:w="1915" w:type="dxa"/>
          </w:tcPr>
          <w:p w14:paraId="511FD98F" w14:textId="50EBDD81" w:rsidR="006B2B4B" w:rsidRPr="007B5B46" w:rsidRDefault="006B2B4B" w:rsidP="006B2B4B">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hint="eastAsia"/>
                <w:szCs w:val="16"/>
                <w:lang w:eastAsia="zh-CN"/>
              </w:rPr>
              <w:t>a</w:t>
            </w:r>
            <w:r>
              <w:rPr>
                <w:rFonts w:ascii="Times New Roman" w:eastAsia="宋体" w:hAnsi="Times New Roman"/>
                <w:szCs w:val="16"/>
                <w:lang w:eastAsia="zh-CN"/>
              </w:rPr>
              <w:t>gree</w:t>
            </w:r>
          </w:p>
        </w:tc>
        <w:tc>
          <w:tcPr>
            <w:tcW w:w="6481" w:type="dxa"/>
          </w:tcPr>
          <w:p w14:paraId="4DEA2315" w14:textId="03BF8917" w:rsidR="006B2B4B" w:rsidRPr="007B5B46" w:rsidRDefault="006B2B4B" w:rsidP="006B2B4B">
            <w:pPr>
              <w:widowControl/>
              <w:tabs>
                <w:tab w:val="left" w:pos="360"/>
              </w:tabs>
              <w:autoSpaceDE w:val="0"/>
              <w:autoSpaceDN w:val="0"/>
              <w:snapToGrid w:val="0"/>
              <w:spacing w:after="60"/>
              <w:rPr>
                <w:rFonts w:ascii="Times New Roman" w:eastAsia="宋体" w:hAnsi="Times New Roman"/>
                <w:szCs w:val="16"/>
              </w:rPr>
            </w:pPr>
          </w:p>
        </w:tc>
      </w:tr>
      <w:tr w:rsidR="005A545E" w:rsidRPr="007B5B46" w14:paraId="0916E828" w14:textId="77777777" w:rsidTr="00BB49A9">
        <w:tc>
          <w:tcPr>
            <w:tcW w:w="1488" w:type="dxa"/>
          </w:tcPr>
          <w:p w14:paraId="75B7084A" w14:textId="1032B314" w:rsidR="005A545E" w:rsidRPr="007B5B46" w:rsidRDefault="00121A5C"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Intel</w:t>
            </w:r>
          </w:p>
        </w:tc>
        <w:tc>
          <w:tcPr>
            <w:tcW w:w="1915" w:type="dxa"/>
          </w:tcPr>
          <w:p w14:paraId="09C5EC95" w14:textId="78C71810" w:rsidR="005A545E" w:rsidRPr="007B5B46" w:rsidRDefault="00121A5C" w:rsidP="00661ADC">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481" w:type="dxa"/>
          </w:tcPr>
          <w:p w14:paraId="0911C09C" w14:textId="77777777" w:rsidR="005A545E" w:rsidRPr="007B5B46" w:rsidRDefault="005A545E" w:rsidP="00661ADC">
            <w:pPr>
              <w:widowControl/>
              <w:tabs>
                <w:tab w:val="left" w:pos="360"/>
              </w:tabs>
              <w:autoSpaceDE w:val="0"/>
              <w:autoSpaceDN w:val="0"/>
              <w:snapToGrid w:val="0"/>
              <w:spacing w:after="60"/>
              <w:rPr>
                <w:rFonts w:ascii="Times New Roman" w:eastAsia="宋体" w:hAnsi="Times New Roman"/>
                <w:szCs w:val="16"/>
              </w:rPr>
            </w:pPr>
          </w:p>
        </w:tc>
      </w:tr>
      <w:tr w:rsidR="000822B2" w:rsidRPr="007B5B46" w14:paraId="4CD36B3E" w14:textId="77777777" w:rsidTr="00BB49A9">
        <w:tc>
          <w:tcPr>
            <w:tcW w:w="1488" w:type="dxa"/>
          </w:tcPr>
          <w:p w14:paraId="4ED504F2" w14:textId="430E9B85" w:rsidR="000822B2" w:rsidRPr="007B5B46" w:rsidRDefault="000822B2" w:rsidP="000822B2">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NTT DOCOMO</w:t>
            </w:r>
          </w:p>
        </w:tc>
        <w:tc>
          <w:tcPr>
            <w:tcW w:w="1915" w:type="dxa"/>
          </w:tcPr>
          <w:p w14:paraId="5D2B9D84" w14:textId="2271283E" w:rsidR="000822B2" w:rsidRPr="007B5B46" w:rsidRDefault="000822B2" w:rsidP="000822B2">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Not agree</w:t>
            </w:r>
          </w:p>
        </w:tc>
        <w:tc>
          <w:tcPr>
            <w:tcW w:w="6481" w:type="dxa"/>
          </w:tcPr>
          <w:p w14:paraId="6D46B67B" w14:textId="6EF72CEA" w:rsidR="000822B2" w:rsidRPr="007B5B46" w:rsidRDefault="000822B2" w:rsidP="000822B2">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As commented in Q1.</w:t>
            </w:r>
          </w:p>
        </w:tc>
      </w:tr>
      <w:tr w:rsidR="000822B2" w:rsidRPr="007B5B46" w14:paraId="33188CD3" w14:textId="77777777" w:rsidTr="00BB49A9">
        <w:tc>
          <w:tcPr>
            <w:tcW w:w="1488" w:type="dxa"/>
          </w:tcPr>
          <w:p w14:paraId="65C60C5A" w14:textId="37AF2085" w:rsidR="000822B2" w:rsidRPr="00E7063E" w:rsidRDefault="00E7063E" w:rsidP="000822B2">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Ericsson</w:t>
            </w:r>
          </w:p>
        </w:tc>
        <w:tc>
          <w:tcPr>
            <w:tcW w:w="1915" w:type="dxa"/>
          </w:tcPr>
          <w:p w14:paraId="79D4C8EF" w14:textId="463FBFF3" w:rsidR="000822B2" w:rsidRPr="00E7063E" w:rsidRDefault="00E7063E" w:rsidP="000822B2">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Agree</w:t>
            </w:r>
          </w:p>
        </w:tc>
        <w:tc>
          <w:tcPr>
            <w:tcW w:w="6481" w:type="dxa"/>
          </w:tcPr>
          <w:p w14:paraId="732D7CC5" w14:textId="77777777" w:rsidR="000822B2" w:rsidRPr="007B5B46" w:rsidRDefault="000822B2" w:rsidP="000822B2">
            <w:pPr>
              <w:widowControl/>
              <w:tabs>
                <w:tab w:val="left" w:pos="360"/>
              </w:tabs>
              <w:autoSpaceDE w:val="0"/>
              <w:autoSpaceDN w:val="0"/>
              <w:snapToGrid w:val="0"/>
              <w:spacing w:after="60"/>
              <w:rPr>
                <w:rFonts w:ascii="Times New Roman" w:eastAsia="宋体" w:hAnsi="Times New Roman"/>
                <w:szCs w:val="16"/>
              </w:rPr>
            </w:pPr>
          </w:p>
        </w:tc>
      </w:tr>
      <w:tr w:rsidR="000822B2" w:rsidRPr="007B5B46" w14:paraId="1AFE5D62" w14:textId="77777777" w:rsidTr="00BB49A9">
        <w:tc>
          <w:tcPr>
            <w:tcW w:w="1488" w:type="dxa"/>
          </w:tcPr>
          <w:p w14:paraId="4FDF4CD9" w14:textId="6BFE7841" w:rsidR="000822B2" w:rsidRPr="00326647" w:rsidRDefault="00326647" w:rsidP="000822B2">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LG</w:t>
            </w:r>
          </w:p>
        </w:tc>
        <w:tc>
          <w:tcPr>
            <w:tcW w:w="1915" w:type="dxa"/>
          </w:tcPr>
          <w:p w14:paraId="449404A3" w14:textId="1C584FC0" w:rsidR="000822B2" w:rsidRPr="00326647" w:rsidRDefault="00326647" w:rsidP="000822B2">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Comment</w:t>
            </w:r>
          </w:p>
        </w:tc>
        <w:tc>
          <w:tcPr>
            <w:tcW w:w="6481" w:type="dxa"/>
          </w:tcPr>
          <w:p w14:paraId="73E4DC81" w14:textId="2DEC29C4" w:rsidR="00E87906" w:rsidRDefault="00E87906" w:rsidP="000822B2">
            <w:pPr>
              <w:widowControl/>
              <w:tabs>
                <w:tab w:val="left" w:pos="360"/>
              </w:tabs>
              <w:autoSpaceDE w:val="0"/>
              <w:autoSpaceDN w:val="0"/>
              <w:snapToGrid w:val="0"/>
              <w:spacing w:after="60"/>
              <w:rPr>
                <w:rFonts w:ascii="Times New Roman" w:eastAsia="Malgun Gothic" w:hAnsi="Times New Roman"/>
                <w:szCs w:val="16"/>
              </w:rPr>
            </w:pPr>
            <w:r>
              <w:rPr>
                <w:rFonts w:ascii="Times New Roman" w:eastAsia="Malgun Gothic" w:hAnsi="Times New Roman" w:hint="eastAsia"/>
                <w:szCs w:val="16"/>
              </w:rPr>
              <w:t xml:space="preserve">We do not need to have the changes proposed by vivo. </w:t>
            </w:r>
          </w:p>
          <w:p w14:paraId="4F074B9B" w14:textId="3B999CCF" w:rsidR="00326647" w:rsidRDefault="00E87906" w:rsidP="000822B2">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szCs w:val="16"/>
              </w:rPr>
              <w:t>Instaed, w</w:t>
            </w:r>
            <w:r w:rsidR="00326647">
              <w:rPr>
                <w:rFonts w:ascii="Times New Roman" w:eastAsia="Malgun Gothic" w:hAnsi="Times New Roman" w:hint="eastAsia"/>
                <w:szCs w:val="16"/>
                <w:lang w:val="en-GB"/>
              </w:rPr>
              <w:t>e can add power control part directly</w:t>
            </w:r>
            <w:r>
              <w:rPr>
                <w:rFonts w:ascii="Times New Roman" w:eastAsia="Malgun Gothic" w:hAnsi="Times New Roman"/>
                <w:szCs w:val="16"/>
                <w:lang w:val="en-GB"/>
              </w:rPr>
              <w:t xml:space="preserve"> in 7.2.1</w:t>
            </w:r>
            <w:r w:rsidR="00326647">
              <w:rPr>
                <w:rFonts w:ascii="Times New Roman" w:eastAsia="Malgun Gothic" w:hAnsi="Times New Roman" w:hint="eastAsia"/>
                <w:szCs w:val="16"/>
                <w:lang w:val="en-GB"/>
              </w:rPr>
              <w:t xml:space="preserve"> as follows:</w:t>
            </w:r>
          </w:p>
          <w:p w14:paraId="7062C2DE" w14:textId="77777777" w:rsidR="00E87906" w:rsidRPr="00E87906" w:rsidRDefault="00E87906" w:rsidP="000822B2">
            <w:pPr>
              <w:widowControl/>
              <w:tabs>
                <w:tab w:val="left" w:pos="360"/>
              </w:tabs>
              <w:autoSpaceDE w:val="0"/>
              <w:autoSpaceDN w:val="0"/>
              <w:snapToGrid w:val="0"/>
              <w:spacing w:after="60"/>
              <w:rPr>
                <w:rFonts w:ascii="Times New Roman" w:eastAsia="Malgun Gothic" w:hAnsi="Times New Roman"/>
                <w:szCs w:val="16"/>
                <w:lang w:val="en-GB"/>
              </w:rPr>
            </w:pPr>
          </w:p>
          <w:p w14:paraId="26442062" w14:textId="0DB7EBAF" w:rsidR="00E87906" w:rsidRPr="00E87906" w:rsidRDefault="00E87906" w:rsidP="00E87906">
            <w:pPr>
              <w:widowControl/>
              <w:ind w:left="851" w:hanging="284"/>
              <w:jc w:val="left"/>
              <w:rPr>
                <w:rFonts w:ascii="Times New Roman" w:eastAsia="宋体" w:hAnsi="Times New Roman"/>
                <w:lang w:val="x-none" w:eastAsia="en-US"/>
              </w:rPr>
            </w:pPr>
            <w:r w:rsidRPr="00E87906">
              <w:rPr>
                <w:rFonts w:ascii="Times New Roman" w:eastAsia="宋体" w:hAnsi="Times New Roman"/>
              </w:rPr>
              <w:t>-</w:t>
            </w:r>
            <w:r w:rsidRPr="00E87906">
              <w:rPr>
                <w:rFonts w:ascii="Times New Roman" w:eastAsia="宋体" w:hAnsi="Times New Roman"/>
              </w:rPr>
              <w:tab/>
              <w:t xml:space="preserve">For a PUCCH transmission using PUCCH format 2 or PUCCH format 3 or PUCCH format 4 and for a number of UCI bits smaller than or equal to 11, </w:t>
            </w:r>
            <w:r w:rsidRPr="00E87906">
              <w:rPr>
                <w:rFonts w:ascii="Times New Roman" w:eastAsia="宋体" w:hAnsi="Times New Roman"/>
                <w:noProof/>
                <w:position w:val="-12"/>
              </w:rPr>
              <w:lastRenderedPageBreak/>
              <w:drawing>
                <wp:inline distT="0" distB="0" distL="0" distR="0" wp14:anchorId="34B171E3" wp14:editId="47D9E877">
                  <wp:extent cx="3381375" cy="210820"/>
                  <wp:effectExtent l="0" t="0" r="9525" b="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1375" cy="210820"/>
                          </a:xfrm>
                          <a:prstGeom prst="rect">
                            <a:avLst/>
                          </a:prstGeom>
                          <a:noFill/>
                          <a:ln>
                            <a:noFill/>
                          </a:ln>
                        </pic:spPr>
                      </pic:pic>
                    </a:graphicData>
                  </a:graphic>
                </wp:inline>
              </w:drawing>
            </w:r>
            <w:r w:rsidRPr="00E87906">
              <w:rPr>
                <w:rFonts w:ascii="Times New Roman" w:eastAsia="宋体" w:hAnsi="Times New Roman"/>
                <w:lang w:eastAsia="en-US"/>
              </w:rPr>
              <w:t xml:space="preserve">, where </w:t>
            </w:r>
          </w:p>
          <w:p w14:paraId="1E9B2014" w14:textId="5A4E0B01" w:rsidR="00E87906" w:rsidRPr="00E87906" w:rsidRDefault="00E87906" w:rsidP="00E87906">
            <w:pPr>
              <w:widowControl/>
              <w:ind w:left="1135" w:hanging="284"/>
              <w:jc w:val="left"/>
              <w:rPr>
                <w:rFonts w:ascii="Times New Roman" w:eastAsia="宋体" w:hAnsi="Times New Roman"/>
                <w:lang w:val="en-GB" w:eastAsia="en-US"/>
              </w:rPr>
            </w:pPr>
            <w:r w:rsidRPr="00E87906">
              <w:rPr>
                <w:rFonts w:ascii="Times New Roman" w:eastAsia="宋体" w:hAnsi="Times New Roman"/>
                <w:lang w:val="en-GB" w:eastAsia="en-US"/>
              </w:rPr>
              <w:t>-</w:t>
            </w:r>
            <w:r w:rsidRPr="00E87906">
              <w:rPr>
                <w:rFonts w:ascii="Times New Roman" w:eastAsia="宋体" w:hAnsi="Times New Roman"/>
                <w:lang w:val="en-GB" w:eastAsia="en-US"/>
              </w:rPr>
              <w:tab/>
            </w:r>
            <w:r w:rsidRPr="00E87906">
              <w:rPr>
                <w:rFonts w:ascii="Times New Roman" w:eastAsia="宋体" w:hAnsi="Times New Roman"/>
                <w:noProof/>
                <w:position w:val="-10"/>
              </w:rPr>
              <w:drawing>
                <wp:inline distT="0" distB="0" distL="0" distR="0" wp14:anchorId="166AE503" wp14:editId="6BF9696A">
                  <wp:extent cx="351790" cy="180975"/>
                  <wp:effectExtent l="0" t="0" r="0" b="9525"/>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p>
          <w:p w14:paraId="402A55E3" w14:textId="1CA00C4D" w:rsidR="00E87906" w:rsidRDefault="00E87906" w:rsidP="00E87906">
            <w:pPr>
              <w:widowControl/>
              <w:ind w:left="1135" w:hanging="284"/>
              <w:jc w:val="left"/>
              <w:rPr>
                <w:rFonts w:ascii="Times New Roman" w:eastAsia="宋体" w:hAnsi="Times New Roman"/>
                <w:lang w:eastAsia="en-US"/>
              </w:rPr>
            </w:pPr>
            <w:r w:rsidRPr="00E87906">
              <w:rPr>
                <w:rFonts w:ascii="Times New Roman" w:eastAsia="宋体" w:hAnsi="Times New Roman"/>
                <w:lang w:val="en-GB" w:eastAsia="en-US"/>
              </w:rPr>
              <w:t>-</w:t>
            </w:r>
            <w:r w:rsidRPr="00E87906">
              <w:rPr>
                <w:rFonts w:ascii="Times New Roman" w:eastAsia="宋体" w:hAnsi="Times New Roman"/>
                <w:lang w:val="en-GB" w:eastAsia="en-US"/>
              </w:rPr>
              <w:tab/>
            </w:r>
            <w:r w:rsidRPr="00E87906">
              <w:rPr>
                <w:rFonts w:ascii="Times New Roman" w:eastAsia="宋体" w:hAnsi="Times New Roman"/>
                <w:noProof/>
                <w:position w:val="-12"/>
              </w:rPr>
              <w:drawing>
                <wp:inline distT="0" distB="0" distL="0" distR="0" wp14:anchorId="1DE06BE0" wp14:editId="70BAF3DD">
                  <wp:extent cx="733425" cy="210820"/>
                  <wp:effectExtent l="0" t="0" r="9525" b="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210820"/>
                          </a:xfrm>
                          <a:prstGeom prst="rect">
                            <a:avLst/>
                          </a:prstGeom>
                          <a:noFill/>
                          <a:ln>
                            <a:noFill/>
                          </a:ln>
                        </pic:spPr>
                      </pic:pic>
                    </a:graphicData>
                  </a:graphic>
                </wp:inline>
              </w:drawing>
            </w:r>
            <w:r w:rsidRPr="00E87906">
              <w:rPr>
                <w:rFonts w:ascii="Times New Roman" w:eastAsia="宋体" w:hAnsi="Times New Roman"/>
                <w:lang w:eastAsia="en-US"/>
              </w:rPr>
              <w:t xml:space="preserve"> is a number of HARQ-ACK information bits that the UE determines as described in Clause 9.1.2.1 for Type-1 </w:t>
            </w:r>
            <w:r w:rsidRPr="00E87906">
              <w:rPr>
                <w:rFonts w:ascii="Times New Roman" w:eastAsia="宋体" w:hAnsi="Times New Roman"/>
                <w:color w:val="FF0000"/>
                <w:lang w:eastAsia="en-US"/>
              </w:rPr>
              <w:t xml:space="preserve">DL </w:t>
            </w:r>
            <w:r w:rsidRPr="00E87906">
              <w:rPr>
                <w:rFonts w:ascii="Times New Roman" w:eastAsia="宋体" w:hAnsi="Times New Roman"/>
                <w:lang w:eastAsia="en-US"/>
              </w:rPr>
              <w:t xml:space="preserve">HARQ-ACK codebook and as described in Clause 9.1.3.1 or 9.1.3.3 for Type-2 </w:t>
            </w:r>
            <w:r w:rsidRPr="00E87906">
              <w:rPr>
                <w:rFonts w:ascii="Times New Roman" w:eastAsia="宋体" w:hAnsi="Times New Roman"/>
                <w:color w:val="FF0000"/>
                <w:lang w:eastAsia="en-US"/>
              </w:rPr>
              <w:t>DL</w:t>
            </w:r>
            <w:r>
              <w:rPr>
                <w:rFonts w:ascii="Times New Roman" w:eastAsia="宋体" w:hAnsi="Times New Roman"/>
                <w:lang w:eastAsia="en-US"/>
              </w:rPr>
              <w:t xml:space="preserve"> </w:t>
            </w:r>
            <w:r w:rsidRPr="00E87906">
              <w:rPr>
                <w:rFonts w:ascii="Times New Roman" w:eastAsia="宋体" w:hAnsi="Times New Roman"/>
                <w:lang w:eastAsia="en-US"/>
              </w:rPr>
              <w:t>HARQ-ACK codebook</w:t>
            </w:r>
            <w:r w:rsidRPr="00E87906">
              <w:rPr>
                <w:rFonts w:ascii="Times New Roman" w:eastAsia="宋体" w:hAnsi="Times New Roman"/>
                <w:lang w:val="en-GB"/>
              </w:rPr>
              <w:t>.</w:t>
            </w:r>
            <w:r w:rsidRPr="00E87906">
              <w:rPr>
                <w:rFonts w:ascii="Times New Roman" w:eastAsia="宋体" w:hAnsi="Times New Roman"/>
                <w:noProof/>
                <w:position w:val="-12"/>
              </w:rPr>
              <w:drawing>
                <wp:inline distT="0" distB="0" distL="0" distR="0" wp14:anchorId="332DCF44" wp14:editId="7F752975">
                  <wp:extent cx="732790" cy="210185"/>
                  <wp:effectExtent l="0" t="0" r="0" b="0"/>
                  <wp:docPr id="2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Pr="00E87906">
              <w:rPr>
                <w:rFonts w:ascii="Times New Roman" w:eastAsia="宋体" w:hAnsi="Times New Roman"/>
                <w:noProof/>
                <w:lang w:val="en-GB" w:eastAsia="en-US"/>
              </w:rPr>
              <w:t xml:space="preserve">is the same as </w:t>
            </w:r>
            <w:r w:rsidRPr="00E87906">
              <w:rPr>
                <w:rFonts w:ascii="Times New Roman" w:eastAsia="宋体" w:hAnsi="Times New Roman"/>
                <w:noProof/>
                <w:position w:val="-10"/>
              </w:rPr>
              <w:drawing>
                <wp:inline distT="0" distB="0" distL="0" distR="0" wp14:anchorId="4CC471D4" wp14:editId="274FA377">
                  <wp:extent cx="464185" cy="181610"/>
                  <wp:effectExtent l="0" t="0" r="0" b="8890"/>
                  <wp:docPr id="2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E87906">
              <w:rPr>
                <w:rFonts w:ascii="Times New Roman" w:eastAsia="宋体" w:hAnsi="Times New Roman"/>
                <w:lang w:val="en-GB" w:eastAsia="en-US"/>
              </w:rPr>
              <w:t xml:space="preserve"> as described in Clause 9.1.4 </w:t>
            </w:r>
            <w:r w:rsidRPr="00E87906">
              <w:rPr>
                <w:rFonts w:ascii="Times New Roman" w:eastAsia="宋体" w:hAnsi="Times New Roman" w:hint="eastAsia"/>
                <w:lang w:val="en-GB"/>
              </w:rPr>
              <w:t xml:space="preserve">for </w:t>
            </w:r>
            <w:r w:rsidRPr="00E87906">
              <w:rPr>
                <w:rFonts w:ascii="Times New Roman" w:eastAsia="宋体" w:hAnsi="Times New Roman"/>
                <w:lang w:val="en-GB" w:eastAsia="en-US"/>
              </w:rPr>
              <w:t>Type-</w:t>
            </w:r>
            <w:r w:rsidRPr="00E87906">
              <w:rPr>
                <w:rFonts w:ascii="Times New Roman" w:eastAsia="宋体" w:hAnsi="Times New Roman" w:hint="eastAsia"/>
                <w:lang w:val="en-GB"/>
              </w:rPr>
              <w:t>3</w:t>
            </w:r>
            <w:r w:rsidRPr="00E87906">
              <w:rPr>
                <w:rFonts w:ascii="Times New Roman" w:eastAsia="宋体" w:hAnsi="Times New Roman"/>
                <w:lang w:val="en-GB" w:eastAsia="en-US"/>
              </w:rPr>
              <w:t xml:space="preserve"> </w:t>
            </w:r>
            <w:r w:rsidRPr="00E87906">
              <w:rPr>
                <w:rFonts w:ascii="Times New Roman" w:eastAsia="宋体" w:hAnsi="Times New Roman"/>
                <w:color w:val="FF0000"/>
                <w:lang w:val="en-GB" w:eastAsia="en-US"/>
              </w:rPr>
              <w:t>DL</w:t>
            </w:r>
            <w:r>
              <w:rPr>
                <w:rFonts w:ascii="Times New Roman" w:eastAsia="宋体" w:hAnsi="Times New Roman"/>
                <w:lang w:val="en-GB" w:eastAsia="en-US"/>
              </w:rPr>
              <w:t xml:space="preserve"> </w:t>
            </w:r>
            <w:r w:rsidRPr="00E87906">
              <w:rPr>
                <w:rFonts w:ascii="Times New Roman" w:eastAsia="宋体" w:hAnsi="Times New Roman"/>
                <w:lang w:val="en-GB" w:eastAsia="en-US"/>
              </w:rPr>
              <w:t>HARQ-ACK codebook</w:t>
            </w:r>
            <w:r w:rsidRPr="00E87906">
              <w:rPr>
                <w:rFonts w:ascii="Times New Roman" w:eastAsia="宋体" w:hAnsi="Times New Roman"/>
                <w:lang w:eastAsia="en-US"/>
              </w:rPr>
              <w:t xml:space="preserve">. If the UE is not provided any of </w:t>
            </w:r>
            <w:r w:rsidRPr="00E87906">
              <w:rPr>
                <w:rFonts w:ascii="Times New Roman" w:eastAsia="宋体" w:hAnsi="Times New Roman"/>
                <w:i/>
                <w:lang w:eastAsia="en-US"/>
              </w:rPr>
              <w:t>pdsch-</w:t>
            </w:r>
            <w:r w:rsidRPr="00E87906">
              <w:rPr>
                <w:rFonts w:ascii="Times New Roman" w:eastAsia="宋体" w:hAnsi="Times New Roman" w:cs="Arial"/>
                <w:i/>
                <w:lang w:val="en-GB"/>
              </w:rPr>
              <w:t>HARQ-ACK-Codebook</w:t>
            </w:r>
            <w:r w:rsidRPr="00E87906">
              <w:rPr>
                <w:rFonts w:ascii="Times New Roman" w:eastAsia="宋体" w:hAnsi="Times New Roman"/>
                <w:lang w:eastAsia="en-US"/>
              </w:rPr>
              <w:t xml:space="preserve">, </w:t>
            </w:r>
            <w:r w:rsidRPr="00E87906">
              <w:rPr>
                <w:rFonts w:ascii="Times New Roman" w:eastAsia="宋体" w:hAnsi="Times New Roman"/>
                <w:i/>
                <w:lang w:eastAsia="en-US"/>
              </w:rPr>
              <w:t>pdsch-</w:t>
            </w:r>
            <w:r w:rsidRPr="00E87906">
              <w:rPr>
                <w:rFonts w:ascii="Times New Roman" w:eastAsia="宋体" w:hAnsi="Times New Roman" w:cs="Arial"/>
                <w:i/>
                <w:lang w:val="en-GB"/>
              </w:rPr>
              <w:t>HARQ-ACK-Codebook-r16</w:t>
            </w:r>
            <w:r w:rsidRPr="00E87906">
              <w:rPr>
                <w:rFonts w:ascii="Times New Roman" w:eastAsia="宋体" w:hAnsi="Times New Roman" w:cs="Arial"/>
                <w:lang w:val="en-GB"/>
              </w:rPr>
              <w:t xml:space="preserve">, or </w:t>
            </w:r>
            <w:r w:rsidRPr="00E87906">
              <w:rPr>
                <w:rFonts w:ascii="Times New Roman" w:eastAsia="宋体" w:hAnsi="Times New Roman"/>
                <w:i/>
                <w:lang w:val="en-GB" w:eastAsia="en-US"/>
              </w:rPr>
              <w:t>pdsch-HARQ-ACK-OneShotFeedback</w:t>
            </w:r>
            <w:r w:rsidRPr="00E87906">
              <w:rPr>
                <w:rFonts w:ascii="Times New Roman" w:eastAsia="宋体" w:hAnsi="Times New Roman" w:cs="Arial"/>
                <w:lang w:val="en-GB"/>
              </w:rPr>
              <w:t>,</w:t>
            </w:r>
            <w:r w:rsidRPr="00E87906">
              <w:rPr>
                <w:rFonts w:ascii="Times New Roman" w:eastAsia="宋体" w:hAnsi="Times New Roman"/>
                <w:lang w:eastAsia="en-US"/>
              </w:rPr>
              <w:t xml:space="preserve"> </w:t>
            </w:r>
            <w:r w:rsidRPr="00E87906">
              <w:rPr>
                <w:rFonts w:ascii="Times New Roman" w:eastAsia="宋体" w:hAnsi="Times New Roman"/>
                <w:noProof/>
                <w:position w:val="-12"/>
              </w:rPr>
              <w:drawing>
                <wp:inline distT="0" distB="0" distL="0" distR="0" wp14:anchorId="4597244D" wp14:editId="09480D8E">
                  <wp:extent cx="904240" cy="210820"/>
                  <wp:effectExtent l="0" t="0" r="0"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4240" cy="210820"/>
                          </a:xfrm>
                          <a:prstGeom prst="rect">
                            <a:avLst/>
                          </a:prstGeom>
                          <a:noFill/>
                          <a:ln>
                            <a:noFill/>
                          </a:ln>
                        </pic:spPr>
                      </pic:pic>
                    </a:graphicData>
                  </a:graphic>
                </wp:inline>
              </w:drawing>
            </w:r>
            <w:r w:rsidRPr="00E87906">
              <w:rPr>
                <w:rFonts w:ascii="Times New Roman" w:eastAsia="宋体" w:hAnsi="Times New Roman"/>
                <w:lang w:eastAsia="en-US"/>
              </w:rPr>
              <w:t xml:space="preserve"> if the UE includes a </w:t>
            </w:r>
            <w:r w:rsidRPr="00E87906">
              <w:rPr>
                <w:rFonts w:ascii="Times New Roman" w:eastAsia="宋体" w:hAnsi="Times New Roman"/>
                <w:color w:val="FF0000"/>
                <w:lang w:eastAsia="en-US"/>
              </w:rPr>
              <w:t xml:space="preserve">DL </w:t>
            </w:r>
            <w:r w:rsidRPr="00E87906">
              <w:rPr>
                <w:rFonts w:ascii="Times New Roman" w:eastAsia="宋体" w:hAnsi="Times New Roman"/>
                <w:lang w:eastAsia="en-US"/>
              </w:rPr>
              <w:t xml:space="preserve">HARQ-ACK information bit in the PUCCH transmission; otherwise, </w:t>
            </w:r>
            <w:r w:rsidRPr="00E87906">
              <w:rPr>
                <w:rFonts w:ascii="Times New Roman" w:eastAsia="宋体" w:hAnsi="Times New Roman"/>
                <w:noProof/>
                <w:position w:val="-12"/>
              </w:rPr>
              <w:drawing>
                <wp:inline distT="0" distB="0" distL="0" distR="0" wp14:anchorId="52587317" wp14:editId="5106802A">
                  <wp:extent cx="924560" cy="210820"/>
                  <wp:effectExtent l="0" t="0" r="889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24560" cy="210820"/>
                          </a:xfrm>
                          <a:prstGeom prst="rect">
                            <a:avLst/>
                          </a:prstGeom>
                          <a:noFill/>
                          <a:ln>
                            <a:noFill/>
                          </a:ln>
                        </pic:spPr>
                      </pic:pic>
                    </a:graphicData>
                  </a:graphic>
                </wp:inline>
              </w:drawing>
            </w:r>
          </w:p>
          <w:p w14:paraId="18F75393" w14:textId="2A0D4D14" w:rsidR="00E87906" w:rsidRPr="00E87906" w:rsidRDefault="00E87906" w:rsidP="00E87906">
            <w:pPr>
              <w:widowControl/>
              <w:ind w:left="1135" w:hanging="284"/>
              <w:jc w:val="left"/>
              <w:rPr>
                <w:rFonts w:ascii="Times New Roman" w:eastAsia="宋体" w:hAnsi="Times New Roman"/>
                <w:color w:val="FF0000"/>
                <w:lang w:val="en-GB" w:eastAsia="en-US"/>
              </w:rPr>
            </w:pPr>
            <w:r w:rsidRPr="00E87906">
              <w:rPr>
                <w:rFonts w:ascii="Times New Roman" w:eastAsia="宋体" w:hAnsi="Times New Roman"/>
                <w:color w:val="FF0000"/>
                <w:lang w:val="en-GB" w:eastAsia="en-US"/>
              </w:rPr>
              <w:t>-</w:t>
            </w:r>
            <w:r w:rsidRPr="00E87906">
              <w:rPr>
                <w:rFonts w:ascii="Times New Roman" w:eastAsia="宋体" w:hAnsi="Times New Roman"/>
                <w:color w:val="FF0000"/>
                <w:lang w:val="en-GB" w:eastAsia="en-US"/>
              </w:rPr>
              <w:tab/>
            </w:r>
            <w:r w:rsidRPr="00E87906">
              <w:rPr>
                <w:rFonts w:ascii="Times New Roman" w:eastAsia="宋体" w:hAnsi="Times New Roman"/>
                <w:noProof/>
                <w:color w:val="FF0000"/>
                <w:position w:val="-12"/>
              </w:rPr>
              <w:drawing>
                <wp:inline distT="0" distB="0" distL="0" distR="0" wp14:anchorId="0B93A01B" wp14:editId="3971D9E4">
                  <wp:extent cx="733425" cy="210820"/>
                  <wp:effectExtent l="0" t="0" r="9525" b="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210820"/>
                          </a:xfrm>
                          <a:prstGeom prst="rect">
                            <a:avLst/>
                          </a:prstGeom>
                          <a:noFill/>
                          <a:ln>
                            <a:noFill/>
                          </a:ln>
                        </pic:spPr>
                      </pic:pic>
                    </a:graphicData>
                  </a:graphic>
                </wp:inline>
              </w:drawing>
            </w:r>
            <w:r w:rsidRPr="00E87906">
              <w:rPr>
                <w:rFonts w:ascii="Times New Roman" w:eastAsia="宋体" w:hAnsi="Times New Roman"/>
                <w:color w:val="FF0000"/>
                <w:lang w:eastAsia="en-US"/>
              </w:rPr>
              <w:t xml:space="preserve"> is a number of HARQ-ACK information bits that the UE determines as described in Clause </w:t>
            </w:r>
            <w:r>
              <w:rPr>
                <w:rFonts w:ascii="Times New Roman" w:eastAsia="宋体" w:hAnsi="Times New Roman"/>
                <w:color w:val="FF0000"/>
                <w:lang w:eastAsia="en-US"/>
              </w:rPr>
              <w:t>16</w:t>
            </w:r>
            <w:r w:rsidRPr="00E87906">
              <w:rPr>
                <w:rFonts w:ascii="Times New Roman" w:eastAsia="宋体" w:hAnsi="Times New Roman"/>
                <w:color w:val="FF0000"/>
                <w:lang w:eastAsia="en-US"/>
              </w:rPr>
              <w:t>.</w:t>
            </w:r>
            <w:r>
              <w:rPr>
                <w:rFonts w:ascii="Times New Roman" w:eastAsia="宋体" w:hAnsi="Times New Roman"/>
                <w:color w:val="FF0000"/>
                <w:lang w:eastAsia="en-US"/>
              </w:rPr>
              <w:t>5</w:t>
            </w:r>
            <w:r w:rsidRPr="00E87906">
              <w:rPr>
                <w:rFonts w:ascii="Times New Roman" w:eastAsia="宋体" w:hAnsi="Times New Roman"/>
                <w:color w:val="FF0000"/>
                <w:lang w:eastAsia="en-US"/>
              </w:rPr>
              <w:t>.</w:t>
            </w:r>
            <w:r>
              <w:rPr>
                <w:rFonts w:ascii="Times New Roman" w:eastAsia="宋体" w:hAnsi="Times New Roman"/>
                <w:color w:val="FF0000"/>
                <w:lang w:eastAsia="en-US"/>
              </w:rPr>
              <w:t>1</w:t>
            </w:r>
            <w:r w:rsidRPr="00E87906">
              <w:rPr>
                <w:rFonts w:ascii="Times New Roman" w:eastAsia="宋体" w:hAnsi="Times New Roman"/>
                <w:color w:val="FF0000"/>
                <w:lang w:eastAsia="en-US"/>
              </w:rPr>
              <w:t xml:space="preserve">.1 for Type-1 </w:t>
            </w:r>
            <w:r>
              <w:rPr>
                <w:rFonts w:ascii="Times New Roman" w:eastAsia="宋体" w:hAnsi="Times New Roman"/>
                <w:color w:val="FF0000"/>
                <w:lang w:eastAsia="en-US"/>
              </w:rPr>
              <w:t>S</w:t>
            </w:r>
            <w:r w:rsidRPr="00E87906">
              <w:rPr>
                <w:rFonts w:ascii="Times New Roman" w:eastAsia="宋体" w:hAnsi="Times New Roman"/>
                <w:color w:val="FF0000"/>
                <w:lang w:eastAsia="en-US"/>
              </w:rPr>
              <w:t xml:space="preserve">L HARQ-ACK codebook and as described in Clause </w:t>
            </w:r>
            <w:r>
              <w:rPr>
                <w:rFonts w:ascii="Times New Roman" w:eastAsia="宋体" w:hAnsi="Times New Roman"/>
                <w:color w:val="FF0000"/>
                <w:lang w:eastAsia="en-US"/>
              </w:rPr>
              <w:t>16</w:t>
            </w:r>
            <w:r w:rsidRPr="00E87906">
              <w:rPr>
                <w:rFonts w:ascii="Times New Roman" w:eastAsia="宋体" w:hAnsi="Times New Roman"/>
                <w:color w:val="FF0000"/>
                <w:lang w:eastAsia="en-US"/>
              </w:rPr>
              <w:t>.</w:t>
            </w:r>
            <w:r>
              <w:rPr>
                <w:rFonts w:ascii="Times New Roman" w:eastAsia="宋体" w:hAnsi="Times New Roman"/>
                <w:color w:val="FF0000"/>
                <w:lang w:eastAsia="en-US"/>
              </w:rPr>
              <w:t>5</w:t>
            </w:r>
            <w:r w:rsidRPr="00E87906">
              <w:rPr>
                <w:rFonts w:ascii="Times New Roman" w:eastAsia="宋体" w:hAnsi="Times New Roman"/>
                <w:color w:val="FF0000"/>
                <w:lang w:eastAsia="en-US"/>
              </w:rPr>
              <w:t>.</w:t>
            </w:r>
            <w:r>
              <w:rPr>
                <w:rFonts w:ascii="Times New Roman" w:eastAsia="宋体" w:hAnsi="Times New Roman"/>
                <w:color w:val="FF0000"/>
                <w:lang w:eastAsia="en-US"/>
              </w:rPr>
              <w:t>2</w:t>
            </w:r>
            <w:r w:rsidRPr="00E87906">
              <w:rPr>
                <w:rFonts w:ascii="Times New Roman" w:eastAsia="宋体" w:hAnsi="Times New Roman"/>
                <w:color w:val="FF0000"/>
                <w:lang w:eastAsia="en-US"/>
              </w:rPr>
              <w:t xml:space="preserve">.1 for Type-2 </w:t>
            </w:r>
            <w:r>
              <w:rPr>
                <w:rFonts w:ascii="Times New Roman" w:eastAsia="宋体" w:hAnsi="Times New Roman"/>
                <w:color w:val="FF0000"/>
                <w:lang w:eastAsia="en-US"/>
              </w:rPr>
              <w:t>S</w:t>
            </w:r>
            <w:r w:rsidRPr="00E87906">
              <w:rPr>
                <w:rFonts w:ascii="Times New Roman" w:eastAsia="宋体" w:hAnsi="Times New Roman"/>
                <w:color w:val="FF0000"/>
                <w:lang w:eastAsia="en-US"/>
              </w:rPr>
              <w:t>L HARQ-ACK codebook</w:t>
            </w:r>
            <w:r w:rsidRPr="00E87906">
              <w:rPr>
                <w:rFonts w:ascii="Times New Roman" w:eastAsia="宋体" w:hAnsi="Times New Roman"/>
                <w:color w:val="FF0000"/>
                <w:lang w:val="en-GB"/>
              </w:rPr>
              <w:t>.</w:t>
            </w:r>
          </w:p>
          <w:p w14:paraId="17DAAFDE" w14:textId="24D450D8" w:rsidR="00E87906" w:rsidRDefault="00E87906" w:rsidP="000822B2">
            <w:pPr>
              <w:widowControl/>
              <w:tabs>
                <w:tab w:val="left" w:pos="360"/>
              </w:tabs>
              <w:autoSpaceDE w:val="0"/>
              <w:autoSpaceDN w:val="0"/>
              <w:snapToGrid w:val="0"/>
              <w:spacing w:after="60"/>
              <w:rPr>
                <w:rFonts w:ascii="Times New Roman" w:eastAsia="Malgun Gothic" w:hAnsi="Times New Roman"/>
                <w:szCs w:val="16"/>
                <w:lang w:val="en-GB"/>
              </w:rPr>
            </w:pPr>
            <w:r>
              <w:rPr>
                <w:rFonts w:ascii="Times New Roman" w:eastAsia="Malgun Gothic" w:hAnsi="Times New Roman" w:hint="eastAsia"/>
                <w:szCs w:val="16"/>
                <w:lang w:val="en-GB"/>
              </w:rPr>
              <w:t>[</w:t>
            </w:r>
            <w:r>
              <w:rPr>
                <w:rFonts w:ascii="Times New Roman" w:eastAsia="Malgun Gothic" w:hAnsi="Times New Roman"/>
                <w:szCs w:val="16"/>
                <w:lang w:val="en-GB"/>
              </w:rPr>
              <w:t>…]</w:t>
            </w:r>
          </w:p>
          <w:p w14:paraId="6765CF3C" w14:textId="0C522C2B" w:rsidR="00E87906" w:rsidRPr="00E87906" w:rsidRDefault="00E87906" w:rsidP="00E87906">
            <w:pPr>
              <w:widowControl/>
              <w:ind w:left="851" w:hanging="284"/>
              <w:jc w:val="left"/>
              <w:rPr>
                <w:rFonts w:ascii="Times New Roman" w:eastAsia="宋体" w:hAnsi="Times New Roman"/>
                <w:lang w:val="x-none" w:eastAsia="en-US"/>
              </w:rPr>
            </w:pPr>
            <w:r w:rsidRPr="00E87906">
              <w:rPr>
                <w:rFonts w:ascii="Times New Roman" w:eastAsia="宋体" w:hAnsi="Times New Roman"/>
              </w:rPr>
              <w:t>-</w:t>
            </w:r>
            <w:r w:rsidRPr="00E87906">
              <w:rPr>
                <w:rFonts w:ascii="Times New Roman" w:eastAsia="宋体" w:hAnsi="Times New Roman"/>
              </w:rPr>
              <w:tab/>
              <w:t xml:space="preserve">For a PUCCH transmission using PUCCH format 2 or PUCCH format 3 or PUCCH format 4 and for a number of UCI bits larger than 11, </w:t>
            </w:r>
            <w:r w:rsidRPr="00E87906">
              <w:rPr>
                <w:rFonts w:ascii="Times New Roman" w:eastAsia="宋体" w:hAnsi="Times New Roman"/>
                <w:noProof/>
                <w:position w:val="-14"/>
              </w:rPr>
              <w:drawing>
                <wp:inline distT="0" distB="0" distL="0" distR="0" wp14:anchorId="00410AA1" wp14:editId="77F85141">
                  <wp:extent cx="1828800" cy="276225"/>
                  <wp:effectExtent l="0" t="0" r="0" b="9525"/>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E87906">
              <w:rPr>
                <w:rFonts w:ascii="Times New Roman" w:eastAsia="宋体" w:hAnsi="Times New Roman"/>
                <w:lang w:eastAsia="en-US"/>
              </w:rPr>
              <w:t xml:space="preserve">, where </w:t>
            </w:r>
          </w:p>
          <w:p w14:paraId="47CC2430" w14:textId="1B007224" w:rsidR="00E87906" w:rsidRPr="00E87906" w:rsidRDefault="00E87906" w:rsidP="00E87906">
            <w:pPr>
              <w:widowControl/>
              <w:ind w:left="1135" w:hanging="284"/>
              <w:jc w:val="left"/>
              <w:rPr>
                <w:rFonts w:ascii="Times New Roman" w:eastAsia="宋体" w:hAnsi="Times New Roman"/>
                <w:lang w:val="en-GB" w:eastAsia="en-US"/>
              </w:rPr>
            </w:pPr>
            <w:r w:rsidRPr="00E87906">
              <w:rPr>
                <w:rFonts w:ascii="Times New Roman" w:eastAsia="宋体" w:hAnsi="Times New Roman"/>
                <w:lang w:val="en-GB" w:eastAsia="en-US"/>
              </w:rPr>
              <w:t>-</w:t>
            </w:r>
            <w:r w:rsidRPr="00E87906">
              <w:rPr>
                <w:rFonts w:ascii="Times New Roman" w:eastAsia="宋体" w:hAnsi="Times New Roman"/>
                <w:lang w:val="en-GB" w:eastAsia="en-US"/>
              </w:rPr>
              <w:tab/>
            </w:r>
            <w:r w:rsidRPr="00E87906">
              <w:rPr>
                <w:rFonts w:ascii="Times New Roman" w:eastAsia="宋体" w:hAnsi="Times New Roman"/>
                <w:noProof/>
                <w:position w:val="-10"/>
              </w:rPr>
              <w:drawing>
                <wp:inline distT="0" distB="0" distL="0" distR="0" wp14:anchorId="5A418579" wp14:editId="783EC45F">
                  <wp:extent cx="467360" cy="180975"/>
                  <wp:effectExtent l="0" t="0" r="8890" b="9525"/>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p w14:paraId="7D9514C8" w14:textId="078A9577" w:rsidR="00E87906" w:rsidRPr="00E87906" w:rsidRDefault="00E87906" w:rsidP="00E87906">
            <w:pPr>
              <w:widowControl/>
              <w:ind w:left="1135" w:hanging="284"/>
              <w:jc w:val="left"/>
              <w:rPr>
                <w:rFonts w:ascii="Times New Roman" w:eastAsia="宋体" w:hAnsi="Times New Roman"/>
                <w:lang w:val="en-GB" w:eastAsia="en-US"/>
              </w:rPr>
            </w:pPr>
            <w:r w:rsidRPr="00E87906">
              <w:rPr>
                <w:rFonts w:ascii="Times New Roman" w:eastAsia="宋体" w:hAnsi="Times New Roman"/>
                <w:lang w:val="en-GB" w:eastAsia="en-US"/>
              </w:rPr>
              <w:t>-</w:t>
            </w:r>
            <w:r w:rsidRPr="00E87906">
              <w:rPr>
                <w:rFonts w:ascii="Times New Roman" w:eastAsia="宋体" w:hAnsi="Times New Roman"/>
                <w:lang w:val="en-GB" w:eastAsia="en-US"/>
              </w:rPr>
              <w:tab/>
            </w:r>
            <w:r w:rsidRPr="00E87906">
              <w:rPr>
                <w:rFonts w:ascii="Times New Roman" w:eastAsia="宋体" w:hAnsi="Times New Roman"/>
                <w:noProof/>
                <w:position w:val="-10"/>
              </w:rPr>
              <w:drawing>
                <wp:inline distT="0" distB="0" distL="0" distR="0" wp14:anchorId="1EAA5BA3" wp14:editId="22F40C5A">
                  <wp:extent cx="2924175" cy="180975"/>
                  <wp:effectExtent l="0" t="0" r="9525" b="9525"/>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4175" cy="180975"/>
                          </a:xfrm>
                          <a:prstGeom prst="rect">
                            <a:avLst/>
                          </a:prstGeom>
                          <a:noFill/>
                          <a:ln>
                            <a:noFill/>
                          </a:ln>
                        </pic:spPr>
                      </pic:pic>
                    </a:graphicData>
                  </a:graphic>
                </wp:inline>
              </w:drawing>
            </w:r>
          </w:p>
          <w:p w14:paraId="5B4B4A92" w14:textId="5E9BDDFD" w:rsidR="00E87906" w:rsidRPr="00E87906" w:rsidRDefault="00E87906" w:rsidP="00E87906">
            <w:pPr>
              <w:widowControl/>
              <w:ind w:left="1135" w:hanging="284"/>
              <w:jc w:val="left"/>
              <w:rPr>
                <w:rFonts w:ascii="Times New Roman" w:eastAsia="宋体" w:hAnsi="Times New Roman"/>
                <w:lang w:val="en-GB" w:eastAsia="en-US"/>
              </w:rPr>
            </w:pPr>
            <w:r w:rsidRPr="00E87906">
              <w:rPr>
                <w:rFonts w:ascii="Times New Roman" w:eastAsia="宋体" w:hAnsi="Times New Roman"/>
                <w:lang w:val="en-GB" w:eastAsia="en-US"/>
              </w:rPr>
              <w:t>-</w:t>
            </w:r>
            <w:r w:rsidRPr="00E87906">
              <w:rPr>
                <w:rFonts w:ascii="Times New Roman" w:eastAsia="宋体" w:hAnsi="Times New Roman"/>
                <w:lang w:val="en-GB" w:eastAsia="en-US"/>
              </w:rPr>
              <w:tab/>
            </w:r>
            <w:r w:rsidRPr="00E87906">
              <w:rPr>
                <w:rFonts w:ascii="Times New Roman" w:eastAsia="宋体" w:hAnsi="Times New Roman"/>
                <w:noProof/>
                <w:position w:val="-10"/>
              </w:rPr>
              <w:drawing>
                <wp:inline distT="0" distB="0" distL="0" distR="0" wp14:anchorId="088A3491" wp14:editId="0039C3FE">
                  <wp:extent cx="467360" cy="180975"/>
                  <wp:effectExtent l="0" t="0" r="8890" b="9525"/>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E87906">
              <w:rPr>
                <w:rFonts w:ascii="Times New Roman" w:eastAsia="宋体" w:hAnsi="Times New Roman"/>
                <w:lang w:eastAsia="en-US"/>
              </w:rPr>
              <w:t xml:space="preserve"> is a number of HARQ-ACK information bits that the UE determines as described in Clause 9.1.2.1 for Type-1 </w:t>
            </w:r>
            <w:r w:rsidRPr="00E87906">
              <w:rPr>
                <w:rFonts w:ascii="Times New Roman" w:eastAsia="宋体" w:hAnsi="Times New Roman"/>
                <w:color w:val="FF0000"/>
                <w:lang w:eastAsia="en-US"/>
              </w:rPr>
              <w:t xml:space="preserve">DL </w:t>
            </w:r>
            <w:r w:rsidRPr="00E87906">
              <w:rPr>
                <w:rFonts w:ascii="Times New Roman" w:eastAsia="宋体" w:hAnsi="Times New Roman"/>
                <w:lang w:eastAsia="en-US"/>
              </w:rPr>
              <w:t xml:space="preserve">HARQ-ACK codebook and as described in Clause 9.1.3.1 or 9.1.3.3 for Type-2 </w:t>
            </w:r>
            <w:r w:rsidRPr="00E87906">
              <w:rPr>
                <w:rFonts w:ascii="Times New Roman" w:eastAsia="宋体" w:hAnsi="Times New Roman"/>
                <w:color w:val="FF0000"/>
                <w:lang w:eastAsia="en-US"/>
              </w:rPr>
              <w:t>DL</w:t>
            </w:r>
            <w:r>
              <w:rPr>
                <w:rFonts w:ascii="Times New Roman" w:eastAsia="宋体" w:hAnsi="Times New Roman"/>
                <w:lang w:eastAsia="en-US"/>
              </w:rPr>
              <w:t xml:space="preserve"> </w:t>
            </w:r>
            <w:r w:rsidRPr="00E87906">
              <w:rPr>
                <w:rFonts w:ascii="Times New Roman" w:eastAsia="宋体" w:hAnsi="Times New Roman"/>
                <w:lang w:eastAsia="en-US"/>
              </w:rPr>
              <w:t>HARQ-ACK codebook</w:t>
            </w:r>
            <w:r w:rsidRPr="00E87906">
              <w:rPr>
                <w:rFonts w:ascii="Times New Roman" w:eastAsia="宋体" w:hAnsi="Times New Roman"/>
                <w:lang w:val="en-GB" w:eastAsia="en-US"/>
              </w:rPr>
              <w:t>,</w:t>
            </w:r>
            <w:r w:rsidRPr="00E87906">
              <w:rPr>
                <w:rFonts w:ascii="Times New Roman" w:eastAsia="宋体" w:hAnsi="Times New Roman" w:hint="eastAsia"/>
                <w:lang w:val="en-GB"/>
              </w:rPr>
              <w:t xml:space="preserve"> or </w:t>
            </w:r>
            <w:r w:rsidRPr="00E87906">
              <w:rPr>
                <w:rFonts w:ascii="Times New Roman" w:eastAsia="宋体" w:hAnsi="Times New Roman"/>
                <w:lang w:val="en-GB" w:eastAsia="en-US"/>
              </w:rPr>
              <w:t>as described in Clause 9.1.</w:t>
            </w:r>
            <w:r w:rsidRPr="00E87906">
              <w:rPr>
                <w:rFonts w:ascii="Times New Roman" w:eastAsia="宋体" w:hAnsi="Times New Roman" w:hint="eastAsia"/>
                <w:lang w:val="en-GB"/>
              </w:rPr>
              <w:t>4</w:t>
            </w:r>
            <w:r w:rsidRPr="00E87906">
              <w:rPr>
                <w:rFonts w:ascii="Times New Roman" w:eastAsia="宋体" w:hAnsi="Times New Roman"/>
                <w:lang w:val="en-GB" w:eastAsia="en-US"/>
              </w:rPr>
              <w:t xml:space="preserve"> </w:t>
            </w:r>
            <w:r w:rsidRPr="00E87906">
              <w:rPr>
                <w:rFonts w:ascii="Times New Roman" w:eastAsia="宋体" w:hAnsi="Times New Roman" w:hint="eastAsia"/>
                <w:lang w:val="en-GB"/>
              </w:rPr>
              <w:t xml:space="preserve">for </w:t>
            </w:r>
            <w:r w:rsidRPr="00E87906">
              <w:rPr>
                <w:rFonts w:ascii="Times New Roman" w:eastAsia="宋体" w:hAnsi="Times New Roman"/>
                <w:lang w:val="en-GB" w:eastAsia="en-US"/>
              </w:rPr>
              <w:t>Type-</w:t>
            </w:r>
            <w:r w:rsidRPr="00E87906">
              <w:rPr>
                <w:rFonts w:ascii="Times New Roman" w:eastAsia="宋体" w:hAnsi="Times New Roman" w:hint="eastAsia"/>
                <w:lang w:val="en-GB"/>
              </w:rPr>
              <w:t>3</w:t>
            </w:r>
            <w:r w:rsidRPr="00E87906">
              <w:rPr>
                <w:rFonts w:ascii="Times New Roman" w:eastAsia="宋体" w:hAnsi="Times New Roman"/>
                <w:lang w:val="en-GB" w:eastAsia="en-US"/>
              </w:rPr>
              <w:t xml:space="preserve"> </w:t>
            </w:r>
            <w:r w:rsidRPr="00E87906">
              <w:rPr>
                <w:rFonts w:ascii="Times New Roman" w:eastAsia="宋体" w:hAnsi="Times New Roman"/>
                <w:color w:val="FF0000"/>
                <w:lang w:val="en-GB" w:eastAsia="en-US"/>
              </w:rPr>
              <w:t>DL</w:t>
            </w:r>
            <w:r>
              <w:rPr>
                <w:rFonts w:ascii="Times New Roman" w:eastAsia="宋体" w:hAnsi="Times New Roman"/>
                <w:lang w:val="en-GB" w:eastAsia="en-US"/>
              </w:rPr>
              <w:t xml:space="preserve"> </w:t>
            </w:r>
            <w:r w:rsidRPr="00E87906">
              <w:rPr>
                <w:rFonts w:ascii="Times New Roman" w:eastAsia="宋体" w:hAnsi="Times New Roman"/>
                <w:lang w:val="en-GB" w:eastAsia="en-US"/>
              </w:rPr>
              <w:t>HARQ-ACK codebook</w:t>
            </w:r>
            <w:r w:rsidRPr="00E87906">
              <w:rPr>
                <w:rFonts w:ascii="Times New Roman" w:eastAsia="宋体" w:hAnsi="Times New Roman"/>
                <w:lang w:eastAsia="en-US"/>
              </w:rPr>
              <w:t xml:space="preserve">. If the UE is not provided any of </w:t>
            </w:r>
            <w:r w:rsidRPr="00E87906">
              <w:rPr>
                <w:rFonts w:ascii="Times New Roman" w:eastAsia="宋体" w:hAnsi="Times New Roman"/>
                <w:i/>
                <w:lang w:eastAsia="en-US"/>
              </w:rPr>
              <w:t>pdsch-</w:t>
            </w:r>
            <w:r w:rsidRPr="00E87906">
              <w:rPr>
                <w:rFonts w:ascii="Times New Roman" w:eastAsia="宋体" w:hAnsi="Times New Roman" w:cs="Arial"/>
                <w:i/>
                <w:lang w:val="en-GB"/>
              </w:rPr>
              <w:t>HARQ-ACK-Codebook</w:t>
            </w:r>
            <w:r w:rsidRPr="00E87906">
              <w:rPr>
                <w:rFonts w:ascii="Times New Roman" w:eastAsia="宋体" w:hAnsi="Times New Roman"/>
                <w:lang w:eastAsia="en-US"/>
              </w:rPr>
              <w:t xml:space="preserve">, </w:t>
            </w:r>
            <w:r w:rsidRPr="00E87906">
              <w:rPr>
                <w:rFonts w:ascii="Times New Roman" w:eastAsia="宋体" w:hAnsi="Times New Roman"/>
                <w:i/>
                <w:lang w:eastAsia="en-US"/>
              </w:rPr>
              <w:t>pdsch-</w:t>
            </w:r>
            <w:r w:rsidRPr="00E87906">
              <w:rPr>
                <w:rFonts w:ascii="Times New Roman" w:eastAsia="宋体" w:hAnsi="Times New Roman" w:cs="Arial"/>
                <w:i/>
                <w:lang w:val="en-GB"/>
              </w:rPr>
              <w:t>HARQ-ACK-Codebook-r16</w:t>
            </w:r>
            <w:r w:rsidRPr="00E87906">
              <w:rPr>
                <w:rFonts w:ascii="Times New Roman" w:eastAsia="宋体" w:hAnsi="Times New Roman" w:cs="Arial"/>
                <w:lang w:val="en-GB"/>
              </w:rPr>
              <w:t xml:space="preserve">, or </w:t>
            </w:r>
            <w:r w:rsidRPr="00E87906">
              <w:rPr>
                <w:rFonts w:ascii="Times New Roman" w:eastAsia="宋体" w:hAnsi="Times New Roman"/>
                <w:i/>
                <w:lang w:val="en-GB" w:eastAsia="en-US"/>
              </w:rPr>
              <w:t>pdsch-HARQ-ACK-OneShotFeedback</w:t>
            </w:r>
            <w:r w:rsidRPr="00E87906">
              <w:rPr>
                <w:rFonts w:ascii="Times New Roman" w:eastAsia="宋体" w:hAnsi="Times New Roman" w:cs="Arial"/>
                <w:lang w:val="en-GB"/>
              </w:rPr>
              <w:t>,</w:t>
            </w:r>
            <w:r w:rsidRPr="00E87906">
              <w:rPr>
                <w:rFonts w:ascii="Times New Roman" w:eastAsia="宋体" w:hAnsi="Times New Roman"/>
                <w:lang w:eastAsia="en-US"/>
              </w:rPr>
              <w:t xml:space="preserve"> </w:t>
            </w:r>
            <w:r w:rsidRPr="00E87906">
              <w:rPr>
                <w:rFonts w:ascii="Times New Roman" w:eastAsia="宋体" w:hAnsi="Times New Roman"/>
                <w:noProof/>
                <w:position w:val="-10"/>
              </w:rPr>
              <w:drawing>
                <wp:inline distT="0" distB="0" distL="0" distR="0" wp14:anchorId="390F4291" wp14:editId="75742300">
                  <wp:extent cx="467360" cy="180975"/>
                  <wp:effectExtent l="0" t="0" r="8890" b="9525"/>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E87906">
              <w:rPr>
                <w:rFonts w:ascii="Times New Roman" w:eastAsia="宋体" w:hAnsi="Times New Roman"/>
                <w:lang w:eastAsia="en-US"/>
              </w:rPr>
              <w:t xml:space="preserve"> if the UE includes a </w:t>
            </w:r>
            <w:r w:rsidRPr="00E87906">
              <w:rPr>
                <w:rFonts w:ascii="Times New Roman" w:eastAsia="宋体" w:hAnsi="Times New Roman"/>
                <w:color w:val="FF0000"/>
                <w:lang w:eastAsia="en-US"/>
              </w:rPr>
              <w:t xml:space="preserve">DL </w:t>
            </w:r>
            <w:r w:rsidRPr="00E87906">
              <w:rPr>
                <w:rFonts w:ascii="Times New Roman" w:eastAsia="宋体" w:hAnsi="Times New Roman"/>
                <w:lang w:eastAsia="en-US"/>
              </w:rPr>
              <w:t xml:space="preserve">HARQ-ACK information bit in the PUCCH transmission; otherwise, </w:t>
            </w:r>
            <w:r w:rsidRPr="00E87906">
              <w:rPr>
                <w:rFonts w:ascii="Times New Roman" w:eastAsia="宋体" w:hAnsi="Times New Roman"/>
                <w:noProof/>
                <w:position w:val="-10"/>
              </w:rPr>
              <w:drawing>
                <wp:inline distT="0" distB="0" distL="0" distR="0" wp14:anchorId="19798EBE" wp14:editId="5B55D6FB">
                  <wp:extent cx="467360" cy="180975"/>
                  <wp:effectExtent l="0" t="0" r="8890" b="952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p w14:paraId="002E3E92" w14:textId="1310D6C4" w:rsidR="00E87906" w:rsidRPr="00E87906" w:rsidRDefault="00E87906" w:rsidP="00E87906">
            <w:pPr>
              <w:widowControl/>
              <w:tabs>
                <w:tab w:val="left" w:pos="360"/>
              </w:tabs>
              <w:autoSpaceDE w:val="0"/>
              <w:autoSpaceDN w:val="0"/>
              <w:snapToGrid w:val="0"/>
              <w:spacing w:after="60"/>
              <w:ind w:leftChars="420" w:left="1166" w:hangingChars="142" w:hanging="284"/>
              <w:rPr>
                <w:rFonts w:ascii="Times New Roman" w:eastAsia="Malgun Gothic" w:hAnsi="Times New Roman"/>
                <w:color w:val="FF0000"/>
                <w:szCs w:val="16"/>
                <w:lang w:val="en-GB"/>
              </w:rPr>
            </w:pPr>
            <w:r w:rsidRPr="00E87906">
              <w:rPr>
                <w:rFonts w:ascii="Times New Roman" w:eastAsia="宋体" w:hAnsi="Times New Roman"/>
                <w:color w:val="FF0000"/>
                <w:lang w:val="en-GB" w:eastAsia="en-US"/>
              </w:rPr>
              <w:t>-</w:t>
            </w:r>
            <w:r w:rsidRPr="00E87906">
              <w:rPr>
                <w:rFonts w:ascii="Times New Roman" w:eastAsia="宋体" w:hAnsi="Times New Roman"/>
                <w:color w:val="FF0000"/>
                <w:lang w:val="en-GB" w:eastAsia="en-US"/>
              </w:rPr>
              <w:tab/>
            </w:r>
            <w:r w:rsidRPr="00E87906">
              <w:rPr>
                <w:rFonts w:ascii="Times New Roman" w:eastAsia="宋体" w:hAnsi="Times New Roman"/>
                <w:noProof/>
                <w:color w:val="FF0000"/>
                <w:position w:val="-10"/>
              </w:rPr>
              <w:drawing>
                <wp:inline distT="0" distB="0" distL="0" distR="0" wp14:anchorId="3F13C612" wp14:editId="74A26B9D">
                  <wp:extent cx="467360" cy="180975"/>
                  <wp:effectExtent l="0" t="0" r="8890" b="9525"/>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E87906">
              <w:rPr>
                <w:rFonts w:ascii="Times New Roman" w:eastAsia="宋体" w:hAnsi="Times New Roman"/>
                <w:color w:val="FF0000"/>
                <w:lang w:eastAsia="en-US"/>
              </w:rPr>
              <w:t xml:space="preserve"> is a number of HARQ-ACK information bits that the UE determines as described in Clause </w:t>
            </w:r>
            <w:r>
              <w:rPr>
                <w:rFonts w:ascii="Times New Roman" w:eastAsia="宋体" w:hAnsi="Times New Roman"/>
                <w:color w:val="FF0000"/>
                <w:lang w:eastAsia="en-US"/>
              </w:rPr>
              <w:t>16</w:t>
            </w:r>
            <w:r w:rsidRPr="00E87906">
              <w:rPr>
                <w:rFonts w:ascii="Times New Roman" w:eastAsia="宋体" w:hAnsi="Times New Roman"/>
                <w:color w:val="FF0000"/>
                <w:lang w:eastAsia="en-US"/>
              </w:rPr>
              <w:t>.</w:t>
            </w:r>
            <w:r>
              <w:rPr>
                <w:rFonts w:ascii="Times New Roman" w:eastAsia="宋体" w:hAnsi="Times New Roman"/>
                <w:color w:val="FF0000"/>
                <w:lang w:eastAsia="en-US"/>
              </w:rPr>
              <w:t>5</w:t>
            </w:r>
            <w:r w:rsidRPr="00E87906">
              <w:rPr>
                <w:rFonts w:ascii="Times New Roman" w:eastAsia="宋体" w:hAnsi="Times New Roman"/>
                <w:color w:val="FF0000"/>
                <w:lang w:eastAsia="en-US"/>
              </w:rPr>
              <w:t>.</w:t>
            </w:r>
            <w:r>
              <w:rPr>
                <w:rFonts w:ascii="Times New Roman" w:eastAsia="宋体" w:hAnsi="Times New Roman"/>
                <w:color w:val="FF0000"/>
                <w:lang w:eastAsia="en-US"/>
              </w:rPr>
              <w:t>1</w:t>
            </w:r>
            <w:r w:rsidRPr="00E87906">
              <w:rPr>
                <w:rFonts w:ascii="Times New Roman" w:eastAsia="宋体" w:hAnsi="Times New Roman"/>
                <w:color w:val="FF0000"/>
                <w:lang w:eastAsia="en-US"/>
              </w:rPr>
              <w:t xml:space="preserve">.1 for Type-1 </w:t>
            </w:r>
            <w:r>
              <w:rPr>
                <w:rFonts w:ascii="Times New Roman" w:eastAsia="宋体" w:hAnsi="Times New Roman"/>
                <w:color w:val="FF0000"/>
                <w:lang w:eastAsia="en-US"/>
              </w:rPr>
              <w:t>S</w:t>
            </w:r>
            <w:r w:rsidRPr="00E87906">
              <w:rPr>
                <w:rFonts w:ascii="Times New Roman" w:eastAsia="宋体" w:hAnsi="Times New Roman"/>
                <w:color w:val="FF0000"/>
                <w:lang w:eastAsia="en-US"/>
              </w:rPr>
              <w:t xml:space="preserve">L HARQ-ACK codebook and as described in Clause </w:t>
            </w:r>
            <w:r>
              <w:rPr>
                <w:rFonts w:ascii="Times New Roman" w:eastAsia="宋体" w:hAnsi="Times New Roman"/>
                <w:color w:val="FF0000"/>
                <w:lang w:eastAsia="en-US"/>
              </w:rPr>
              <w:t>16</w:t>
            </w:r>
            <w:r w:rsidRPr="00E87906">
              <w:rPr>
                <w:rFonts w:ascii="Times New Roman" w:eastAsia="宋体" w:hAnsi="Times New Roman"/>
                <w:color w:val="FF0000"/>
                <w:lang w:eastAsia="en-US"/>
              </w:rPr>
              <w:t>.</w:t>
            </w:r>
            <w:r>
              <w:rPr>
                <w:rFonts w:ascii="Times New Roman" w:eastAsia="宋体" w:hAnsi="Times New Roman"/>
                <w:color w:val="FF0000"/>
                <w:lang w:eastAsia="en-US"/>
              </w:rPr>
              <w:t>5</w:t>
            </w:r>
            <w:r w:rsidRPr="00E87906">
              <w:rPr>
                <w:rFonts w:ascii="Times New Roman" w:eastAsia="宋体" w:hAnsi="Times New Roman"/>
                <w:color w:val="FF0000"/>
                <w:lang w:eastAsia="en-US"/>
              </w:rPr>
              <w:t>.</w:t>
            </w:r>
            <w:r>
              <w:rPr>
                <w:rFonts w:ascii="Times New Roman" w:eastAsia="宋体" w:hAnsi="Times New Roman"/>
                <w:color w:val="FF0000"/>
                <w:lang w:eastAsia="en-US"/>
              </w:rPr>
              <w:t>2</w:t>
            </w:r>
            <w:r w:rsidRPr="00E87906">
              <w:rPr>
                <w:rFonts w:ascii="Times New Roman" w:eastAsia="宋体" w:hAnsi="Times New Roman"/>
                <w:color w:val="FF0000"/>
                <w:lang w:eastAsia="en-US"/>
              </w:rPr>
              <w:t xml:space="preserve">.1 for Type-2 </w:t>
            </w:r>
            <w:r>
              <w:rPr>
                <w:rFonts w:ascii="Times New Roman" w:eastAsia="宋体" w:hAnsi="Times New Roman"/>
                <w:color w:val="FF0000"/>
                <w:lang w:eastAsia="en-US"/>
              </w:rPr>
              <w:t>S</w:t>
            </w:r>
            <w:r w:rsidRPr="00E87906">
              <w:rPr>
                <w:rFonts w:ascii="Times New Roman" w:eastAsia="宋体" w:hAnsi="Times New Roman"/>
                <w:color w:val="FF0000"/>
                <w:lang w:eastAsia="en-US"/>
              </w:rPr>
              <w:t>L HARQ-ACK codebook</w:t>
            </w:r>
          </w:p>
          <w:p w14:paraId="65EC6474" w14:textId="77777777" w:rsidR="00326647" w:rsidRPr="00326647" w:rsidRDefault="00326647" w:rsidP="000822B2">
            <w:pPr>
              <w:widowControl/>
              <w:tabs>
                <w:tab w:val="left" w:pos="360"/>
              </w:tabs>
              <w:autoSpaceDE w:val="0"/>
              <w:autoSpaceDN w:val="0"/>
              <w:snapToGrid w:val="0"/>
              <w:spacing w:after="60"/>
              <w:rPr>
                <w:rFonts w:ascii="Times New Roman" w:eastAsia="Malgun Gothic" w:hAnsi="Times New Roman"/>
                <w:szCs w:val="16"/>
                <w:lang w:val="en-GB"/>
              </w:rPr>
            </w:pPr>
          </w:p>
          <w:p w14:paraId="7D82B8F4" w14:textId="3F9CA40B" w:rsidR="00326647" w:rsidRPr="00326647" w:rsidRDefault="00326647" w:rsidP="000822B2">
            <w:pPr>
              <w:widowControl/>
              <w:tabs>
                <w:tab w:val="left" w:pos="360"/>
              </w:tabs>
              <w:autoSpaceDE w:val="0"/>
              <w:autoSpaceDN w:val="0"/>
              <w:snapToGrid w:val="0"/>
              <w:spacing w:after="60"/>
              <w:rPr>
                <w:rFonts w:ascii="Times New Roman" w:eastAsia="Malgun Gothic" w:hAnsi="Times New Roman"/>
                <w:szCs w:val="16"/>
                <w:lang w:val="en-GB"/>
              </w:rPr>
            </w:pPr>
          </w:p>
        </w:tc>
      </w:tr>
      <w:tr w:rsidR="00DB36A2" w:rsidRPr="007B5B46" w14:paraId="4E32CE09" w14:textId="77777777" w:rsidTr="00BB49A9">
        <w:tc>
          <w:tcPr>
            <w:tcW w:w="1488" w:type="dxa"/>
          </w:tcPr>
          <w:p w14:paraId="25D8F671" w14:textId="79740B8A" w:rsidR="00DB36A2" w:rsidRPr="00DB36A2" w:rsidRDefault="00DB36A2" w:rsidP="000822B2">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szCs w:val="16"/>
                <w:lang w:eastAsia="zh-CN"/>
              </w:rPr>
              <w:lastRenderedPageBreak/>
              <w:t>NEC</w:t>
            </w:r>
          </w:p>
        </w:tc>
        <w:tc>
          <w:tcPr>
            <w:tcW w:w="1915" w:type="dxa"/>
          </w:tcPr>
          <w:p w14:paraId="0F7310DD" w14:textId="353A950F" w:rsidR="00DB36A2" w:rsidRPr="00DB36A2" w:rsidRDefault="00DB36A2" w:rsidP="000822B2">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szCs w:val="16"/>
                <w:lang w:eastAsia="zh-CN"/>
              </w:rPr>
              <w:t>No</w:t>
            </w:r>
          </w:p>
        </w:tc>
        <w:tc>
          <w:tcPr>
            <w:tcW w:w="6481" w:type="dxa"/>
          </w:tcPr>
          <w:p w14:paraId="4C5AB085" w14:textId="1DF4B59F" w:rsidR="00DB36A2" w:rsidRPr="00DB36A2" w:rsidRDefault="00DB36A2" w:rsidP="000822B2">
            <w:pPr>
              <w:widowControl/>
              <w:tabs>
                <w:tab w:val="left" w:pos="360"/>
              </w:tabs>
              <w:autoSpaceDE w:val="0"/>
              <w:autoSpaceDN w:val="0"/>
              <w:snapToGrid w:val="0"/>
              <w:spacing w:after="60"/>
              <w:rPr>
                <w:rFonts w:ascii="Times New Roman" w:eastAsiaTheme="minorEastAsia" w:hAnsi="Times New Roman"/>
                <w:szCs w:val="16"/>
                <w:lang w:eastAsia="zh-CN"/>
              </w:rPr>
            </w:pPr>
            <w:r>
              <w:rPr>
                <w:rFonts w:ascii="Times New Roman" w:eastAsiaTheme="minorEastAsia" w:hAnsi="Times New Roman"/>
                <w:szCs w:val="16"/>
                <w:lang w:eastAsia="zh-CN"/>
              </w:rPr>
              <w:t>As commented for Q1</w:t>
            </w:r>
          </w:p>
        </w:tc>
      </w:tr>
      <w:tr w:rsidR="00BB49A9" w:rsidRPr="007B5B46" w14:paraId="333C7E99" w14:textId="77777777" w:rsidTr="00BB49A9">
        <w:tc>
          <w:tcPr>
            <w:tcW w:w="1488" w:type="dxa"/>
          </w:tcPr>
          <w:p w14:paraId="622091E1" w14:textId="77777777" w:rsidR="00BB49A9" w:rsidRPr="007B5B46" w:rsidRDefault="00BB49A9" w:rsidP="00C83CBF">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Huawei, HiSilicon</w:t>
            </w:r>
          </w:p>
        </w:tc>
        <w:tc>
          <w:tcPr>
            <w:tcW w:w="1915" w:type="dxa"/>
          </w:tcPr>
          <w:p w14:paraId="1689628C" w14:textId="77777777" w:rsidR="00BB49A9" w:rsidRPr="007B5B46" w:rsidRDefault="00BB49A9" w:rsidP="00C83CBF">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 xml:space="preserve">No </w:t>
            </w:r>
          </w:p>
        </w:tc>
        <w:tc>
          <w:tcPr>
            <w:tcW w:w="6481" w:type="dxa"/>
          </w:tcPr>
          <w:p w14:paraId="2F96475D" w14:textId="77777777" w:rsidR="00BB49A9" w:rsidRPr="007B5B46" w:rsidRDefault="00BB49A9" w:rsidP="00C83CBF">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See comments in Q1.</w:t>
            </w:r>
          </w:p>
        </w:tc>
      </w:tr>
    </w:tbl>
    <w:p w14:paraId="5FE55822" w14:textId="09232130" w:rsidR="00CB1EA3" w:rsidRDefault="00CB1EA3" w:rsidP="00CB1EA3">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eastAsia="ko-KR"/>
        </w:rPr>
      </w:pPr>
      <w:bookmarkStart w:id="17" w:name="_GoBack"/>
      <w:bookmarkEnd w:id="17"/>
    </w:p>
    <w:p w14:paraId="64FE3236" w14:textId="77777777" w:rsidR="00B52C75" w:rsidRPr="00C00833" w:rsidRDefault="00B52C75" w:rsidP="00CB1EA3">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eastAsia="ko-KR"/>
        </w:rPr>
      </w:pPr>
    </w:p>
    <w:p w14:paraId="690CCAAB" w14:textId="4FA4C8B1" w:rsidR="00065655" w:rsidRPr="00501AEF" w:rsidRDefault="00065655" w:rsidP="00CB1EA3">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lastRenderedPageBreak/>
        <w:t>Summary</w:t>
      </w:r>
    </w:p>
    <w:p w14:paraId="2AC80253" w14:textId="77777777" w:rsidR="00065655" w:rsidRPr="007B5B46" w:rsidRDefault="00065655" w:rsidP="00065655">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val="x-none" w:eastAsia="ko-KR"/>
        </w:rPr>
      </w:pPr>
      <w:r w:rsidRPr="00D90916">
        <w:rPr>
          <w:rFonts w:ascii="Times New Roman" w:eastAsia="Batang" w:hAnsi="Times New Roman" w:cs="Times New Roman"/>
          <w:kern w:val="0"/>
          <w:sz w:val="20"/>
          <w:szCs w:val="20"/>
          <w:highlight w:val="yellow"/>
          <w:lang w:val="en-GB" w:eastAsia="ko-KR"/>
        </w:rPr>
        <w:t>[Based on the discussion, we conclude that ……TBD]</w:t>
      </w:r>
    </w:p>
    <w:p w14:paraId="560DFBD3" w14:textId="77777777" w:rsidR="00065655" w:rsidRPr="007B5B46" w:rsidRDefault="00065655" w:rsidP="00065655">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val="x-none" w:eastAsia="ko-KR"/>
        </w:rPr>
      </w:pPr>
    </w:p>
    <w:p w14:paraId="69896448" w14:textId="77777777" w:rsidR="008D17F9" w:rsidRPr="007B5B46" w:rsidRDefault="008D17F9" w:rsidP="008D17F9">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val="x-none" w:eastAsia="ko-KR"/>
        </w:rPr>
      </w:pPr>
    </w:p>
    <w:p w14:paraId="2AE7AD11" w14:textId="77777777" w:rsidR="00CB1EA3" w:rsidRDefault="008D17F9" w:rsidP="00CB1EA3">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2C90CE74" w14:textId="15B0E5A9" w:rsidR="007314B6" w:rsidRPr="007314B6" w:rsidRDefault="003422F2" w:rsidP="007314B6">
      <w:pPr>
        <w:pStyle w:val="References"/>
        <w:spacing w:line="259" w:lineRule="auto"/>
      </w:pPr>
      <w:bookmarkStart w:id="18" w:name="_Ref79940406"/>
      <w:r w:rsidRPr="00DC1BB9">
        <w:rPr>
          <w:rFonts w:eastAsia="Batang"/>
          <w:szCs w:val="20"/>
          <w:lang w:eastAsia="ko-KR"/>
        </w:rPr>
        <w:t>R1-21079</w:t>
      </w:r>
      <w:r w:rsidR="00553B53">
        <w:rPr>
          <w:rFonts w:eastAsia="Batang"/>
          <w:szCs w:val="20"/>
          <w:lang w:eastAsia="ko-KR"/>
        </w:rPr>
        <w:t>79</w:t>
      </w:r>
      <w:r w:rsidRPr="00DC1BB9">
        <w:rPr>
          <w:szCs w:val="20"/>
        </w:rPr>
        <w:t xml:space="preserve">, </w:t>
      </w:r>
      <w:r w:rsidR="00F16F64" w:rsidRPr="00F16F64">
        <w:rPr>
          <w:szCs w:val="20"/>
        </w:rPr>
        <w:t>Clarification on PUCCH Power control when the number of SL HARQ-ACK bits larger than 11</w:t>
      </w:r>
      <w:r w:rsidRPr="00DC1BB9">
        <w:rPr>
          <w:szCs w:val="20"/>
        </w:rPr>
        <w:t xml:space="preserve">, </w:t>
      </w:r>
      <w:r w:rsidRPr="0013774A">
        <w:t>vivo</w:t>
      </w:r>
      <w:bookmarkEnd w:id="18"/>
    </w:p>
    <w:p w14:paraId="0DC6EEFB" w14:textId="77777777" w:rsidR="00F46CA8" w:rsidRPr="007B5B46" w:rsidRDefault="00C4557A"/>
    <w:sectPr w:rsidR="00F46CA8" w:rsidRPr="007B5B46" w:rsidSect="00CC2686">
      <w:headerReference w:type="even" r:id="rId29"/>
      <w:footerReference w:type="default" r:id="rId3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48FA2" w14:textId="77777777" w:rsidR="00C4557A" w:rsidRDefault="00C4557A" w:rsidP="007B5B46">
      <w:r>
        <w:separator/>
      </w:r>
    </w:p>
  </w:endnote>
  <w:endnote w:type="continuationSeparator" w:id="0">
    <w:p w14:paraId="1C63AD13" w14:textId="77777777" w:rsidR="00C4557A" w:rsidRDefault="00C4557A"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仿宋"/>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1A9A" w14:textId="11F68611" w:rsidR="00F77CD8" w:rsidRDefault="00FF6D60">
    <w:pPr>
      <w:pStyle w:val="Header"/>
      <w:tabs>
        <w:tab w:val="right" w:pos="9639"/>
      </w:tabs>
    </w:pPr>
    <w:r>
      <w:t xml:space="preserve">Page </w:t>
    </w:r>
    <w:r w:rsidRPr="00B0165F">
      <w:rPr>
        <w:rStyle w:val="PageNumber"/>
        <w:i/>
      </w:rPr>
      <w:fldChar w:fldCharType="begin"/>
    </w:r>
    <w:r w:rsidRPr="00B0165F">
      <w:rPr>
        <w:rStyle w:val="PageNumber"/>
        <w:i/>
      </w:rPr>
      <w:instrText xml:space="preserve"> PAGE </w:instrText>
    </w:r>
    <w:r w:rsidRPr="00B0165F">
      <w:rPr>
        <w:rStyle w:val="PageNumber"/>
        <w:i/>
      </w:rPr>
      <w:fldChar w:fldCharType="separate"/>
    </w:r>
    <w:r w:rsidR="00BB49A9">
      <w:rPr>
        <w:rStyle w:val="PageNumber"/>
        <w:i/>
        <w:noProof/>
      </w:rPr>
      <w:t>6</w:t>
    </w:r>
    <w:r w:rsidRPr="00B0165F">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5131A" w14:textId="77777777" w:rsidR="00C4557A" w:rsidRDefault="00C4557A" w:rsidP="007B5B46">
      <w:r>
        <w:separator/>
      </w:r>
    </w:p>
  </w:footnote>
  <w:footnote w:type="continuationSeparator" w:id="0">
    <w:p w14:paraId="7C0BB516" w14:textId="77777777" w:rsidR="00C4557A" w:rsidRDefault="00C4557A" w:rsidP="007B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837F" w14:textId="77777777" w:rsidR="00F77CD8" w:rsidRDefault="00FF6D60">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2.25pt;height:15pt;visibility:visible;mso-wrap-style:square" o:bullet="t">
        <v:imagedata r:id="rId1" o:title=""/>
      </v:shape>
    </w:pict>
  </w:numPicBullet>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78AF364C"/>
    <w:multiLevelType w:val="hybridMultilevel"/>
    <w:tmpl w:val="0922DAE0"/>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0"/>
  </w:num>
  <w:num w:numId="4">
    <w:abstractNumId w:val="5"/>
  </w:num>
  <w:num w:numId="5">
    <w:abstractNumId w:val="13"/>
  </w:num>
  <w:num w:numId="6">
    <w:abstractNumId w:val="7"/>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16"/>
  </w:num>
  <w:num w:numId="10">
    <w:abstractNumId w:val="12"/>
  </w:num>
  <w:num w:numId="11">
    <w:abstractNumId w:val="0"/>
  </w:num>
  <w:num w:numId="12">
    <w:abstractNumId w:val="9"/>
  </w:num>
  <w:num w:numId="13">
    <w:abstractNumId w:val="11"/>
  </w:num>
  <w:num w:numId="14">
    <w:abstractNumId w:val="8"/>
  </w:num>
  <w:num w:numId="15">
    <w:abstractNumId w:val="15"/>
  </w:num>
  <w:num w:numId="16">
    <w:abstractNumId w:val="2"/>
  </w:num>
  <w:num w:numId="17">
    <w:abstractNumId w:val="14"/>
  </w:num>
  <w:num w:numId="18">
    <w:abstractNumId w:val="4"/>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DI0NDQ3MjAyMrBQ0lEKTi0uzszPAykwqwUAkqBVwiwAAAA="/>
  </w:docVars>
  <w:rsids>
    <w:rsidRoot w:val="00CA35D1"/>
    <w:rsid w:val="0000799E"/>
    <w:rsid w:val="0001240B"/>
    <w:rsid w:val="00024057"/>
    <w:rsid w:val="00035049"/>
    <w:rsid w:val="0004651E"/>
    <w:rsid w:val="00046ADE"/>
    <w:rsid w:val="00065655"/>
    <w:rsid w:val="00066615"/>
    <w:rsid w:val="000822B2"/>
    <w:rsid w:val="000A2C51"/>
    <w:rsid w:val="000C53AB"/>
    <w:rsid w:val="000C62F4"/>
    <w:rsid w:val="000D3AAD"/>
    <w:rsid w:val="000E7115"/>
    <w:rsid w:val="000F2007"/>
    <w:rsid w:val="00121A5C"/>
    <w:rsid w:val="00131D77"/>
    <w:rsid w:val="00135247"/>
    <w:rsid w:val="00191BFD"/>
    <w:rsid w:val="001A6676"/>
    <w:rsid w:val="001D0F9C"/>
    <w:rsid w:val="001D5690"/>
    <w:rsid w:val="001E5AE6"/>
    <w:rsid w:val="001F5BC7"/>
    <w:rsid w:val="002641F1"/>
    <w:rsid w:val="00272FB5"/>
    <w:rsid w:val="0028362C"/>
    <w:rsid w:val="00296768"/>
    <w:rsid w:val="002E428E"/>
    <w:rsid w:val="00326647"/>
    <w:rsid w:val="003422F2"/>
    <w:rsid w:val="0035520F"/>
    <w:rsid w:val="0038156A"/>
    <w:rsid w:val="003A1C76"/>
    <w:rsid w:val="004072B0"/>
    <w:rsid w:val="00421F3D"/>
    <w:rsid w:val="00454B1F"/>
    <w:rsid w:val="004635BA"/>
    <w:rsid w:val="00485A0B"/>
    <w:rsid w:val="004E6767"/>
    <w:rsid w:val="004F4882"/>
    <w:rsid w:val="00501AEF"/>
    <w:rsid w:val="005047C5"/>
    <w:rsid w:val="00546E84"/>
    <w:rsid w:val="00547105"/>
    <w:rsid w:val="00551AA7"/>
    <w:rsid w:val="00553B53"/>
    <w:rsid w:val="00554316"/>
    <w:rsid w:val="00577098"/>
    <w:rsid w:val="005A545E"/>
    <w:rsid w:val="005B1DE1"/>
    <w:rsid w:val="005C02D3"/>
    <w:rsid w:val="005E5B01"/>
    <w:rsid w:val="006372B5"/>
    <w:rsid w:val="00655248"/>
    <w:rsid w:val="00662E9C"/>
    <w:rsid w:val="006B2B4B"/>
    <w:rsid w:val="007041BD"/>
    <w:rsid w:val="00722E33"/>
    <w:rsid w:val="00726643"/>
    <w:rsid w:val="007314B6"/>
    <w:rsid w:val="007414C9"/>
    <w:rsid w:val="0074235B"/>
    <w:rsid w:val="00765A28"/>
    <w:rsid w:val="007A36B0"/>
    <w:rsid w:val="007A64E5"/>
    <w:rsid w:val="007B5B46"/>
    <w:rsid w:val="007C05D4"/>
    <w:rsid w:val="007F3D87"/>
    <w:rsid w:val="00822F4D"/>
    <w:rsid w:val="00825D58"/>
    <w:rsid w:val="00846B58"/>
    <w:rsid w:val="008852D3"/>
    <w:rsid w:val="008A407C"/>
    <w:rsid w:val="008B1F97"/>
    <w:rsid w:val="008D17F9"/>
    <w:rsid w:val="008E2665"/>
    <w:rsid w:val="008E2961"/>
    <w:rsid w:val="00907E86"/>
    <w:rsid w:val="009B5BFA"/>
    <w:rsid w:val="009C5F87"/>
    <w:rsid w:val="009C7938"/>
    <w:rsid w:val="009E4B73"/>
    <w:rsid w:val="00A04299"/>
    <w:rsid w:val="00A3071C"/>
    <w:rsid w:val="00AA1D70"/>
    <w:rsid w:val="00AD2A74"/>
    <w:rsid w:val="00AF17A9"/>
    <w:rsid w:val="00B051A0"/>
    <w:rsid w:val="00B52C75"/>
    <w:rsid w:val="00B53885"/>
    <w:rsid w:val="00B54755"/>
    <w:rsid w:val="00B76F84"/>
    <w:rsid w:val="00B874CF"/>
    <w:rsid w:val="00B92114"/>
    <w:rsid w:val="00BB49A9"/>
    <w:rsid w:val="00BC254A"/>
    <w:rsid w:val="00BC306A"/>
    <w:rsid w:val="00BD2DB9"/>
    <w:rsid w:val="00C00833"/>
    <w:rsid w:val="00C253C5"/>
    <w:rsid w:val="00C36C6C"/>
    <w:rsid w:val="00C42CE7"/>
    <w:rsid w:val="00C4557A"/>
    <w:rsid w:val="00C84169"/>
    <w:rsid w:val="00CA35D1"/>
    <w:rsid w:val="00CA3C6F"/>
    <w:rsid w:val="00CA577D"/>
    <w:rsid w:val="00CB1EA3"/>
    <w:rsid w:val="00CC66D9"/>
    <w:rsid w:val="00D50C17"/>
    <w:rsid w:val="00D6068A"/>
    <w:rsid w:val="00D62B47"/>
    <w:rsid w:val="00D63C53"/>
    <w:rsid w:val="00D90916"/>
    <w:rsid w:val="00DB36A2"/>
    <w:rsid w:val="00DB5B19"/>
    <w:rsid w:val="00DE5561"/>
    <w:rsid w:val="00DE675B"/>
    <w:rsid w:val="00DE696A"/>
    <w:rsid w:val="00E264E5"/>
    <w:rsid w:val="00E50F9C"/>
    <w:rsid w:val="00E641C8"/>
    <w:rsid w:val="00E7063E"/>
    <w:rsid w:val="00E729F3"/>
    <w:rsid w:val="00E82823"/>
    <w:rsid w:val="00E87906"/>
    <w:rsid w:val="00EA50E5"/>
    <w:rsid w:val="00EB52DD"/>
    <w:rsid w:val="00F14917"/>
    <w:rsid w:val="00F16F64"/>
    <w:rsid w:val="00F24F91"/>
    <w:rsid w:val="00F32DBD"/>
    <w:rsid w:val="00F4243C"/>
    <w:rsid w:val="00F47DDA"/>
    <w:rsid w:val="00F52C94"/>
    <w:rsid w:val="00F97AA6"/>
    <w:rsid w:val="00FA3150"/>
    <w:rsid w:val="00FB747D"/>
    <w:rsid w:val="00FC3B4D"/>
    <w:rsid w:val="00FD6373"/>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7401B"/>
  <w15:chartTrackingRefBased/>
  <w15:docId w15:val="{F2039FCD-B448-4DA7-A018-5D20BD18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833"/>
    <w:pPr>
      <w:widowControl w:val="0"/>
      <w:jc w:val="both"/>
    </w:pPr>
  </w:style>
  <w:style w:type="paragraph" w:styleId="Heading1">
    <w:name w:val="heading 1"/>
    <w:aliases w:val="제목 1(no line),H1,h1,app heading 1,l1,Memo Heading 1,h11,h12,h13,h14,h15,h16,Heading 1_a,heading 1,h17,h111,h121,h131,h141,h151,h161,h18,h112,h122,h132,h142,h152,h162,h19,h113,h123,h133,h143,h153,h163,NMP Heading 1"/>
    <w:next w:val="Normal"/>
    <w:link w:val="Heading1Char1"/>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Heading2">
    <w:name w:val="heading 2"/>
    <w:basedOn w:val="Heading1"/>
    <w:next w:val="Normal"/>
    <w:link w:val="Heading2Char"/>
    <w:uiPriority w:val="9"/>
    <w:qFormat/>
    <w:rsid w:val="007B5B46"/>
    <w:pPr>
      <w:numPr>
        <w:ilvl w:val="1"/>
      </w:numPr>
      <w:pBdr>
        <w:top w:val="none" w:sz="0" w:space="0" w:color="auto"/>
      </w:pBdr>
      <w:spacing w:before="180"/>
      <w:outlineLvl w:val="1"/>
    </w:pPr>
    <w:rPr>
      <w:rFonts w:eastAsia="宋体"/>
      <w:color w:val="0000FF"/>
      <w:kern w:val="2"/>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rsid w:val="007B5B4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7B5B46"/>
    <w:pPr>
      <w:numPr>
        <w:ilvl w:val="3"/>
      </w:numPr>
      <w:outlineLvl w:val="3"/>
    </w:pPr>
    <w:rPr>
      <w:sz w:val="24"/>
    </w:rPr>
  </w:style>
  <w:style w:type="paragraph" w:styleId="Heading5">
    <w:name w:val="heading 5"/>
    <w:basedOn w:val="Heading4"/>
    <w:next w:val="Normal"/>
    <w:link w:val="Heading5Char"/>
    <w:uiPriority w:val="9"/>
    <w:qFormat/>
    <w:rsid w:val="007B5B46"/>
    <w:pPr>
      <w:numPr>
        <w:ilvl w:val="4"/>
      </w:numPr>
      <w:outlineLvl w:val="4"/>
    </w:pPr>
    <w:rPr>
      <w:sz w:val="22"/>
    </w:rPr>
  </w:style>
  <w:style w:type="paragraph" w:styleId="Heading6">
    <w:name w:val="heading 6"/>
    <w:basedOn w:val="H6"/>
    <w:next w:val="Normal"/>
    <w:link w:val="Heading6Char"/>
    <w:uiPriority w:val="9"/>
    <w:qFormat/>
    <w:rsid w:val="007B5B46"/>
    <w:pPr>
      <w:numPr>
        <w:ilvl w:val="5"/>
      </w:numPr>
      <w:outlineLvl w:val="5"/>
    </w:pPr>
  </w:style>
  <w:style w:type="paragraph" w:styleId="Heading7">
    <w:name w:val="heading 7"/>
    <w:basedOn w:val="H6"/>
    <w:next w:val="Normal"/>
    <w:link w:val="Heading7Char"/>
    <w:uiPriority w:val="9"/>
    <w:qFormat/>
    <w:rsid w:val="007B5B46"/>
    <w:pPr>
      <w:numPr>
        <w:ilvl w:val="6"/>
      </w:numPr>
      <w:outlineLvl w:val="6"/>
    </w:pPr>
  </w:style>
  <w:style w:type="paragraph" w:styleId="Heading8">
    <w:name w:val="heading 8"/>
    <w:basedOn w:val="Heading1"/>
    <w:next w:val="Normal"/>
    <w:link w:val="Heading8Char"/>
    <w:uiPriority w:val="9"/>
    <w:qFormat/>
    <w:rsid w:val="007B5B46"/>
    <w:pPr>
      <w:numPr>
        <w:ilvl w:val="7"/>
      </w:numPr>
      <w:outlineLvl w:val="7"/>
    </w:pPr>
  </w:style>
  <w:style w:type="paragraph" w:styleId="Heading9">
    <w:name w:val="heading 9"/>
    <w:basedOn w:val="Heading8"/>
    <w:next w:val="Normal"/>
    <w:link w:val="Heading9Char"/>
    <w:uiPriority w:val="9"/>
    <w:qFormat/>
    <w:rsid w:val="007B5B4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7B5B46"/>
    <w:rPr>
      <w:sz w:val="18"/>
      <w:szCs w:val="18"/>
    </w:rPr>
  </w:style>
  <w:style w:type="paragraph" w:styleId="Footer">
    <w:name w:val="footer"/>
    <w:basedOn w:val="Normal"/>
    <w:link w:val="FooterChar"/>
    <w:uiPriority w:val="99"/>
    <w:unhideWhenUsed/>
    <w:qFormat/>
    <w:rsid w:val="007B5B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B5B46"/>
    <w:rPr>
      <w:sz w:val="18"/>
      <w:szCs w:val="18"/>
    </w:r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
    <w:qFormat/>
    <w:rsid w:val="007B5B46"/>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qFormat/>
    <w:rsid w:val="007B5B46"/>
    <w:rPr>
      <w:rFonts w:ascii="Arial" w:eastAsia="宋体" w:hAnsi="Arial" w:cs="Times New Roman"/>
      <w:color w:val="0000FF"/>
      <w:sz w:val="32"/>
      <w:szCs w:val="20"/>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qFormat/>
    <w:rsid w:val="007B5B46"/>
    <w:rPr>
      <w:rFonts w:ascii="Arial" w:eastAsia="宋体" w:hAnsi="Arial" w:cs="Times New Roman"/>
      <w:color w:val="0000FF"/>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7B5B46"/>
    <w:rPr>
      <w:rFonts w:ascii="Arial" w:eastAsia="宋体" w:hAnsi="Arial" w:cs="Times New Roman"/>
      <w:color w:val="0000FF"/>
      <w:sz w:val="24"/>
      <w:szCs w:val="20"/>
      <w:lang w:val="en-GB" w:eastAsia="en-US"/>
    </w:rPr>
  </w:style>
  <w:style w:type="character" w:customStyle="1" w:styleId="Heading5Char">
    <w:name w:val="Heading 5 Char"/>
    <w:basedOn w:val="DefaultParagraphFont"/>
    <w:link w:val="Heading5"/>
    <w:uiPriority w:val="9"/>
    <w:qFormat/>
    <w:rsid w:val="007B5B46"/>
    <w:rPr>
      <w:rFonts w:ascii="Arial" w:eastAsia="宋体" w:hAnsi="Arial" w:cs="Times New Roman"/>
      <w:color w:val="0000FF"/>
      <w:sz w:val="22"/>
      <w:szCs w:val="20"/>
      <w:lang w:val="en-GB" w:eastAsia="en-US"/>
    </w:rPr>
  </w:style>
  <w:style w:type="character" w:customStyle="1" w:styleId="Heading6Char">
    <w:name w:val="Heading 6 Char"/>
    <w:basedOn w:val="DefaultParagraphFont"/>
    <w:link w:val="Heading6"/>
    <w:uiPriority w:val="9"/>
    <w:rsid w:val="007B5B46"/>
    <w:rPr>
      <w:rFonts w:ascii="Arial" w:eastAsia="宋体" w:hAnsi="Arial" w:cs="Times New Roman"/>
      <w:color w:val="0000FF"/>
      <w:sz w:val="20"/>
      <w:szCs w:val="20"/>
      <w:lang w:val="en-GB" w:eastAsia="en-US"/>
    </w:rPr>
  </w:style>
  <w:style w:type="character" w:customStyle="1" w:styleId="Heading7Char">
    <w:name w:val="Heading 7 Char"/>
    <w:basedOn w:val="DefaultParagraphFont"/>
    <w:link w:val="Heading7"/>
    <w:uiPriority w:val="9"/>
    <w:rsid w:val="007B5B46"/>
    <w:rPr>
      <w:rFonts w:ascii="Arial" w:eastAsia="宋体" w:hAnsi="Arial" w:cs="Times New Roman"/>
      <w:color w:val="0000FF"/>
      <w:sz w:val="20"/>
      <w:szCs w:val="20"/>
      <w:lang w:val="en-GB" w:eastAsia="en-US"/>
    </w:rPr>
  </w:style>
  <w:style w:type="character" w:customStyle="1" w:styleId="Heading8Char">
    <w:name w:val="Heading 8 Char"/>
    <w:basedOn w:val="DefaultParagraphFont"/>
    <w:link w:val="Heading8"/>
    <w:uiPriority w:val="9"/>
    <w:rsid w:val="007B5B46"/>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uiPriority w:val="9"/>
    <w:rsid w:val="007B5B46"/>
    <w:rPr>
      <w:rFonts w:ascii="Arial" w:eastAsia="Batang" w:hAnsi="Arial" w:cs="Times New Roman"/>
      <w:kern w:val="0"/>
      <w:sz w:val="36"/>
      <w:szCs w:val="20"/>
      <w:lang w:val="en-GB" w:eastAsia="en-US"/>
    </w:rPr>
  </w:style>
  <w:style w:type="numbering" w:customStyle="1" w:styleId="1">
    <w:name w:val="无列表1"/>
    <w:next w:val="NoList"/>
    <w:uiPriority w:val="99"/>
    <w:semiHidden/>
    <w:unhideWhenUsed/>
    <w:rsid w:val="007B5B46"/>
  </w:style>
  <w:style w:type="paragraph" w:styleId="TOC8">
    <w:name w:val="toc 8"/>
    <w:basedOn w:val="TOC1"/>
    <w:semiHidden/>
    <w:qFormat/>
    <w:rsid w:val="007B5B46"/>
    <w:pPr>
      <w:spacing w:before="180"/>
      <w:ind w:left="2693" w:hanging="2693"/>
    </w:pPr>
    <w:rPr>
      <w:b/>
    </w:rPr>
  </w:style>
  <w:style w:type="paragraph" w:styleId="TOC1">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TOC5">
    <w:name w:val="toc 5"/>
    <w:basedOn w:val="TOC4"/>
    <w:semiHidden/>
    <w:qFormat/>
    <w:rsid w:val="007B5B46"/>
    <w:pPr>
      <w:ind w:left="1701" w:hanging="1701"/>
    </w:pPr>
  </w:style>
  <w:style w:type="paragraph" w:styleId="TOC4">
    <w:name w:val="toc 4"/>
    <w:basedOn w:val="TOC3"/>
    <w:semiHidden/>
    <w:qFormat/>
    <w:rsid w:val="007B5B46"/>
    <w:pPr>
      <w:ind w:left="1418" w:hanging="1418"/>
    </w:pPr>
  </w:style>
  <w:style w:type="paragraph" w:styleId="TOC3">
    <w:name w:val="toc 3"/>
    <w:basedOn w:val="TOC2"/>
    <w:semiHidden/>
    <w:qFormat/>
    <w:rsid w:val="007B5B46"/>
    <w:pPr>
      <w:ind w:left="1134" w:hanging="1134"/>
    </w:pPr>
  </w:style>
  <w:style w:type="paragraph" w:styleId="TOC2">
    <w:name w:val="toc 2"/>
    <w:basedOn w:val="TOC1"/>
    <w:semiHidden/>
    <w:qFormat/>
    <w:rsid w:val="007B5B46"/>
    <w:pPr>
      <w:keepNext w:val="0"/>
      <w:spacing w:before="0"/>
      <w:ind w:left="851" w:hanging="851"/>
    </w:pPr>
    <w:rPr>
      <w:sz w:val="20"/>
    </w:rPr>
  </w:style>
  <w:style w:type="paragraph" w:styleId="Index2">
    <w:name w:val="index 2"/>
    <w:basedOn w:val="Index1"/>
    <w:semiHidden/>
    <w:qFormat/>
    <w:rsid w:val="007B5B46"/>
    <w:pPr>
      <w:ind w:left="284"/>
    </w:pPr>
  </w:style>
  <w:style w:type="paragraph" w:styleId="Index1">
    <w:name w:val="index 1"/>
    <w:basedOn w:val="Normal"/>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Heading1"/>
    <w:next w:val="Normal"/>
    <w:qFormat/>
    <w:rsid w:val="007B5B46"/>
    <w:pPr>
      <w:outlineLvl w:val="9"/>
    </w:pPr>
  </w:style>
  <w:style w:type="paragraph" w:styleId="ListNumber2">
    <w:name w:val="List Number 2"/>
    <w:basedOn w:val="ListNumber"/>
    <w:qFormat/>
    <w:rsid w:val="007B5B46"/>
    <w:pPr>
      <w:ind w:left="851"/>
    </w:pPr>
  </w:style>
  <w:style w:type="character" w:styleId="FootnoteReference">
    <w:name w:val="footnote reference"/>
    <w:semiHidden/>
    <w:qFormat/>
    <w:rsid w:val="007B5B46"/>
    <w:rPr>
      <w:rFonts w:ascii="Arial" w:eastAsia="宋体" w:hAnsi="Arial" w:cs="Arial"/>
      <w:b/>
      <w:color w:val="0000FF"/>
      <w:kern w:val="2"/>
      <w:position w:val="6"/>
      <w:sz w:val="16"/>
      <w:lang w:val="en-US" w:eastAsia="zh-CN" w:bidi="ar-SA"/>
    </w:rPr>
  </w:style>
  <w:style w:type="paragraph" w:styleId="FootnoteText">
    <w:name w:val="footnote text"/>
    <w:basedOn w:val="Normal"/>
    <w:link w:val="FootnoteTextChar"/>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FootnoteTextChar">
    <w:name w:val="Footnote Text Char"/>
    <w:basedOn w:val="DefaultParagraphFont"/>
    <w:link w:val="FootnoteText"/>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Normal"/>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TOC9">
    <w:name w:val="toc 9"/>
    <w:basedOn w:val="TOC8"/>
    <w:semiHidden/>
    <w:qFormat/>
    <w:rsid w:val="007B5B46"/>
    <w:pPr>
      <w:ind w:left="1418" w:hanging="1418"/>
    </w:pPr>
  </w:style>
  <w:style w:type="paragraph" w:customStyle="1" w:styleId="EX">
    <w:name w:val="EX"/>
    <w:basedOn w:val="Normal"/>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Normal"/>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TOC6">
    <w:name w:val="toc 6"/>
    <w:basedOn w:val="TOC5"/>
    <w:next w:val="Normal"/>
    <w:semiHidden/>
    <w:qFormat/>
    <w:rsid w:val="007B5B46"/>
    <w:pPr>
      <w:ind w:left="1985" w:hanging="1985"/>
    </w:pPr>
  </w:style>
  <w:style w:type="paragraph" w:styleId="TOC7">
    <w:name w:val="toc 7"/>
    <w:basedOn w:val="TOC6"/>
    <w:next w:val="Normal"/>
    <w:semiHidden/>
    <w:qFormat/>
    <w:rsid w:val="007B5B46"/>
    <w:pPr>
      <w:ind w:left="2268" w:hanging="2268"/>
    </w:pPr>
  </w:style>
  <w:style w:type="paragraph" w:styleId="ListBullet2">
    <w:name w:val="List Bullet 2"/>
    <w:basedOn w:val="ListBullet"/>
    <w:qFormat/>
    <w:rsid w:val="007B5B46"/>
    <w:pPr>
      <w:ind w:left="851"/>
    </w:pPr>
  </w:style>
  <w:style w:type="paragraph" w:styleId="ListBullet3">
    <w:name w:val="List Bullet 3"/>
    <w:basedOn w:val="ListBullet2"/>
    <w:qFormat/>
    <w:rsid w:val="007B5B46"/>
    <w:pPr>
      <w:ind w:left="1135"/>
    </w:pPr>
  </w:style>
  <w:style w:type="paragraph" w:styleId="ListNumber">
    <w:name w:val="List Number"/>
    <w:basedOn w:val="List"/>
    <w:qFormat/>
    <w:rsid w:val="007B5B46"/>
  </w:style>
  <w:style w:type="paragraph" w:customStyle="1" w:styleId="EQ">
    <w:name w:val="EQ"/>
    <w:basedOn w:val="Normal"/>
    <w:next w:val="Normal"/>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Normal"/>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宋体"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Heading5"/>
    <w:next w:val="Normal"/>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Normal"/>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List2">
    <w:name w:val="List 2"/>
    <w:basedOn w:val="List"/>
    <w:link w:val="List2Char"/>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List3">
    <w:name w:val="List 3"/>
    <w:basedOn w:val="List2"/>
    <w:qFormat/>
    <w:rsid w:val="007B5B46"/>
    <w:pPr>
      <w:ind w:left="1135"/>
    </w:pPr>
  </w:style>
  <w:style w:type="paragraph" w:styleId="List4">
    <w:name w:val="List 4"/>
    <w:basedOn w:val="List3"/>
    <w:qFormat/>
    <w:rsid w:val="007B5B46"/>
    <w:pPr>
      <w:ind w:left="1418"/>
    </w:pPr>
  </w:style>
  <w:style w:type="paragraph" w:styleId="List5">
    <w:name w:val="List 5"/>
    <w:basedOn w:val="List4"/>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List">
    <w:name w:val="List"/>
    <w:basedOn w:val="Normal"/>
    <w:link w:val="ListChar"/>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ListBullet">
    <w:name w:val="List Bullet"/>
    <w:basedOn w:val="List"/>
    <w:qFormat/>
    <w:rsid w:val="007B5B46"/>
  </w:style>
  <w:style w:type="paragraph" w:styleId="ListBullet4">
    <w:name w:val="List Bullet 4"/>
    <w:basedOn w:val="ListBullet3"/>
    <w:qFormat/>
    <w:rsid w:val="007B5B46"/>
    <w:pPr>
      <w:ind w:left="1418"/>
    </w:pPr>
  </w:style>
  <w:style w:type="paragraph" w:styleId="ListBullet5">
    <w:name w:val="List Bullet 5"/>
    <w:basedOn w:val="ListBullet4"/>
    <w:qFormat/>
    <w:rsid w:val="007B5B46"/>
    <w:pPr>
      <w:ind w:left="1702"/>
    </w:pPr>
  </w:style>
  <w:style w:type="paragraph" w:customStyle="1" w:styleId="B1">
    <w:name w:val="B1"/>
    <w:basedOn w:val="List"/>
    <w:link w:val="B1Char1"/>
    <w:qFormat/>
    <w:rsid w:val="007B5B46"/>
  </w:style>
  <w:style w:type="paragraph" w:customStyle="1" w:styleId="B2">
    <w:name w:val="B2"/>
    <w:basedOn w:val="List2"/>
    <w:link w:val="B2Char"/>
    <w:qFormat/>
    <w:rsid w:val="007B5B46"/>
  </w:style>
  <w:style w:type="paragraph" w:customStyle="1" w:styleId="B3">
    <w:name w:val="B3"/>
    <w:basedOn w:val="List3"/>
    <w:link w:val="B3Char2"/>
    <w:qFormat/>
    <w:rsid w:val="007B5B46"/>
  </w:style>
  <w:style w:type="paragraph" w:customStyle="1" w:styleId="B4">
    <w:name w:val="B4"/>
    <w:basedOn w:val="List4"/>
    <w:link w:val="B4Char"/>
    <w:qFormat/>
    <w:rsid w:val="007B5B46"/>
  </w:style>
  <w:style w:type="paragraph" w:customStyle="1" w:styleId="B5">
    <w:name w:val="B5"/>
    <w:basedOn w:val="List5"/>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Hyperlink">
    <w:name w:val="Hyperlink"/>
    <w:uiPriority w:val="99"/>
    <w:qFormat/>
    <w:rsid w:val="007B5B46"/>
    <w:rPr>
      <w:rFonts w:ascii="Arial" w:eastAsia="宋体" w:hAnsi="Arial" w:cs="Arial"/>
      <w:color w:val="0000FF"/>
      <w:kern w:val="2"/>
      <w:u w:val="single"/>
      <w:lang w:val="en-US" w:eastAsia="zh-CN" w:bidi="ar-SA"/>
    </w:rPr>
  </w:style>
  <w:style w:type="character" w:styleId="CommentReference">
    <w:name w:val="annotation reference"/>
    <w:qFormat/>
    <w:rsid w:val="007B5B46"/>
    <w:rPr>
      <w:rFonts w:ascii="Arial" w:eastAsia="宋体" w:hAnsi="Arial" w:cs="Arial"/>
      <w:color w:val="0000FF"/>
      <w:kern w:val="2"/>
      <w:sz w:val="16"/>
      <w:lang w:val="en-US" w:eastAsia="zh-CN" w:bidi="ar-SA"/>
    </w:rPr>
  </w:style>
  <w:style w:type="paragraph" w:styleId="CommentText">
    <w:name w:val="annotation text"/>
    <w:basedOn w:val="Normal"/>
    <w:link w:val="CommentTextChar"/>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CommentTextChar">
    <w:name w:val="Comment Text Char"/>
    <w:basedOn w:val="DefaultParagraphFont"/>
    <w:link w:val="CommentText"/>
    <w:qFormat/>
    <w:rsid w:val="007B5B46"/>
    <w:rPr>
      <w:rFonts w:ascii="Times New Roman" w:eastAsia="Batang" w:hAnsi="Times New Roman" w:cs="Times New Roman"/>
      <w:kern w:val="0"/>
      <w:sz w:val="20"/>
      <w:szCs w:val="20"/>
      <w:lang w:val="en-GB" w:eastAsia="en-US"/>
    </w:rPr>
  </w:style>
  <w:style w:type="character" w:styleId="FollowedHyperlink">
    <w:name w:val="FollowedHyperlink"/>
    <w:qFormat/>
    <w:rsid w:val="007B5B46"/>
    <w:rPr>
      <w:rFonts w:ascii="Arial" w:eastAsia="宋体" w:hAnsi="Arial" w:cs="Arial"/>
      <w:color w:val="0000FF"/>
      <w:kern w:val="2"/>
      <w:u w:val="single"/>
      <w:lang w:val="en-US" w:eastAsia="zh-CN" w:bidi="ar-SA"/>
    </w:rPr>
  </w:style>
  <w:style w:type="paragraph" w:styleId="BalloonText">
    <w:name w:val="Balloon Text"/>
    <w:basedOn w:val="Normal"/>
    <w:link w:val="BalloonTextChar"/>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BalloonTextChar">
    <w:name w:val="Balloon Text Char"/>
    <w:basedOn w:val="DefaultParagraphFont"/>
    <w:link w:val="BalloonText"/>
    <w:semiHidden/>
    <w:rsid w:val="007B5B46"/>
    <w:rPr>
      <w:rFonts w:ascii="Tahoma" w:eastAsia="Batang" w:hAnsi="Tahoma" w:cs="Tahoma"/>
      <w:kern w:val="0"/>
      <w:sz w:val="16"/>
      <w:szCs w:val="16"/>
      <w:lang w:val="en-GB" w:eastAsia="en-US"/>
    </w:rPr>
  </w:style>
  <w:style w:type="table" w:styleId="TableGrid">
    <w:name w:val="Table Grid"/>
    <w:aliases w:val="TableGrid"/>
    <w:basedOn w:val="TableNormal"/>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BodyText3Char">
    <w:name w:val="Body Text 3 Char"/>
    <w:basedOn w:val="DefaultParagraphFont"/>
    <w:link w:val="BodyText3"/>
    <w:rsid w:val="007B5B46"/>
    <w:rPr>
      <w:rFonts w:ascii="Arial" w:eastAsia="Batang" w:hAnsi="Arial" w:cs="Times New Roman"/>
      <w:color w:val="000000"/>
      <w:kern w:val="0"/>
      <w:sz w:val="20"/>
      <w:szCs w:val="20"/>
      <w:lang w:val="en-GB" w:eastAsia="en-US"/>
    </w:rPr>
  </w:style>
  <w:style w:type="table" w:styleId="TableElegant">
    <w:name w:val="Table Elegant"/>
    <w:basedOn w:val="TableNormal"/>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qFormat/>
    <w:rsid w:val="007B5B46"/>
    <w:rPr>
      <w:b/>
      <w:bCs/>
    </w:rPr>
  </w:style>
  <w:style w:type="character" w:customStyle="1" w:styleId="CommentSubjectChar">
    <w:name w:val="Comment Subject Char"/>
    <w:basedOn w:val="CommentTextChar"/>
    <w:link w:val="CommentSubject"/>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Normal"/>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ListChar">
    <w:name w:val="List Char"/>
    <w:link w:val="List"/>
    <w:rsid w:val="007B5B46"/>
    <w:rPr>
      <w:rFonts w:ascii="Arial" w:eastAsia="Batang" w:hAnsi="Arial" w:cs="Arial"/>
      <w:color w:val="0000FF"/>
      <w:sz w:val="20"/>
      <w:szCs w:val="20"/>
      <w:lang w:val="en-GB" w:eastAsia="en-US"/>
    </w:rPr>
  </w:style>
  <w:style w:type="character" w:customStyle="1" w:styleId="List2Char">
    <w:name w:val="List 2 Char"/>
    <w:basedOn w:val="ListChar"/>
    <w:link w:val="List2"/>
    <w:rsid w:val="007B5B46"/>
    <w:rPr>
      <w:rFonts w:ascii="Arial" w:eastAsia="Batang" w:hAnsi="Arial" w:cs="Arial"/>
      <w:color w:val="0000FF"/>
      <w:sz w:val="20"/>
      <w:szCs w:val="20"/>
      <w:lang w:val="en-GB" w:eastAsia="en-US"/>
    </w:rPr>
  </w:style>
  <w:style w:type="character" w:customStyle="1" w:styleId="B2Char">
    <w:name w:val="B2 Char"/>
    <w:basedOn w:val="List2Char"/>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Normal"/>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PageNumber">
    <w:name w:val="page number"/>
    <w:basedOn w:val="DefaultParagraphFont"/>
    <w:qFormat/>
    <w:rsid w:val="007B5B46"/>
    <w:rPr>
      <w:rFonts w:ascii="Arial" w:eastAsia="宋体"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宋体" w:hAnsi="Arial" w:cs="Arial"/>
      <w:color w:val="0000FF"/>
      <w:sz w:val="20"/>
      <w:szCs w:val="20"/>
    </w:rPr>
  </w:style>
  <w:style w:type="paragraph" w:styleId="DocumentMap">
    <w:name w:val="Document Map"/>
    <w:basedOn w:val="Normal"/>
    <w:link w:val="DocumentMapChar"/>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DocumentMapChar">
    <w:name w:val="Document Map Char"/>
    <w:basedOn w:val="DefaultParagraphFont"/>
    <w:link w:val="DocumentMap"/>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宋体" w:hAnsi="Arial" w:cs="Arial"/>
      <w:color w:val="0000FF"/>
      <w:sz w:val="20"/>
      <w:szCs w:val="20"/>
    </w:rPr>
  </w:style>
  <w:style w:type="paragraph" w:customStyle="1" w:styleId="TALCharChar">
    <w:name w:val="TAL Char Char"/>
    <w:basedOn w:val="Normal"/>
    <w:link w:val="TALCharCharChar"/>
    <w:rsid w:val="007B5B46"/>
    <w:pPr>
      <w:keepNext/>
      <w:keepLines/>
      <w:widowControl/>
      <w:overflowPunct w:val="0"/>
      <w:autoSpaceDE w:val="0"/>
      <w:autoSpaceDN w:val="0"/>
      <w:adjustRightInd w:val="0"/>
      <w:spacing w:line="276" w:lineRule="auto"/>
      <w:jc w:val="left"/>
      <w:textAlignment w:val="baseline"/>
    </w:pPr>
    <w:rPr>
      <w:rFonts w:ascii="Arial" w:eastAsia="宋体" w:hAnsi="Arial" w:cs="Arial"/>
      <w:color w:val="0000FF"/>
      <w:sz w:val="18"/>
      <w:szCs w:val="20"/>
      <w:lang w:val="en-GB" w:eastAsia="en-US"/>
    </w:rPr>
  </w:style>
  <w:style w:type="paragraph" w:styleId="BodyText">
    <w:name w:val="Body Text"/>
    <w:basedOn w:val="Normal"/>
    <w:link w:val="BodyTextChar"/>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宋体"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宋体"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rsid w:val="007B5B46"/>
    <w:rPr>
      <w:rFonts w:ascii="Courier New" w:eastAsia="宋体"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宋体" w:hAnsi="Arial" w:cs="Arial"/>
      <w:color w:val="0000FF"/>
      <w:sz w:val="20"/>
      <w:szCs w:val="20"/>
    </w:rPr>
  </w:style>
  <w:style w:type="paragraph" w:styleId="Revision">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EndnoteText">
    <w:name w:val="endnote text"/>
    <w:basedOn w:val="Normal"/>
    <w:link w:val="EndnoteTextChar"/>
    <w:rsid w:val="007B5B46"/>
    <w:pPr>
      <w:widowControl/>
      <w:snapToGrid w:val="0"/>
      <w:spacing w:after="180" w:line="276" w:lineRule="auto"/>
      <w:jc w:val="left"/>
    </w:pPr>
    <w:rPr>
      <w:rFonts w:ascii="Times New Roman" w:eastAsia="宋体" w:hAnsi="Times New Roman" w:cs="Arial"/>
      <w:color w:val="0000FF"/>
      <w:sz w:val="20"/>
      <w:szCs w:val="20"/>
      <w:lang w:val="en-GB" w:eastAsia="en-US"/>
    </w:rPr>
  </w:style>
  <w:style w:type="character" w:customStyle="1" w:styleId="EndnoteTextChar">
    <w:name w:val="Endnote Text Char"/>
    <w:basedOn w:val="DefaultParagraphFont"/>
    <w:link w:val="EndnoteText"/>
    <w:rsid w:val="007B5B46"/>
    <w:rPr>
      <w:rFonts w:ascii="Times New Roman" w:eastAsia="宋体" w:hAnsi="Times New Roman" w:cs="Arial"/>
      <w:color w:val="0000FF"/>
      <w:sz w:val="20"/>
      <w:szCs w:val="20"/>
      <w:lang w:val="en-GB" w:eastAsia="en-US"/>
    </w:rPr>
  </w:style>
  <w:style w:type="character" w:styleId="EndnoteReference">
    <w:name w:val="endnote reference"/>
    <w:rsid w:val="007B5B46"/>
    <w:rPr>
      <w:rFonts w:ascii="Arial" w:eastAsia="宋体" w:hAnsi="Arial" w:cs="Arial"/>
      <w:color w:val="0000FF"/>
      <w:kern w:val="2"/>
      <w:vertAlign w:val="superscript"/>
      <w:lang w:val="en-US" w:eastAsia="zh-CN" w:bidi="ar-SA"/>
    </w:rPr>
  </w:style>
  <w:style w:type="paragraph" w:styleId="NormalWeb">
    <w:name w:val="Normal (Web)"/>
    <w:basedOn w:val="Normal"/>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TableClassic1">
    <w:name w:val="Table Classic 1"/>
    <w:basedOn w:val="TableNormal"/>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宋体" w:hAnsi="Arial" w:cs="Arial"/>
      <w:color w:val="0000FF"/>
      <w:kern w:val="2"/>
      <w:lang w:val="en-GB" w:eastAsia="ja-JP" w:bidi="ar-SA"/>
    </w:rPr>
  </w:style>
  <w:style w:type="paragraph" w:customStyle="1" w:styleId="Doc-text2">
    <w:name w:val="Doc-text2"/>
    <w:basedOn w:val="Normal"/>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仿宋_GB2312" w:hAnsi="Times New Roman" w:cs="Times New Roman"/>
      <w:noProof/>
      <w:sz w:val="24"/>
      <w:szCs w:val="24"/>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1"/>
    <w:uiPriority w:val="34"/>
    <w:qFormat/>
    <w:rsid w:val="007B5B46"/>
    <w:pPr>
      <w:widowControl/>
      <w:spacing w:line="276" w:lineRule="auto"/>
      <w:ind w:left="720"/>
      <w:jc w:val="left"/>
    </w:pPr>
    <w:rPr>
      <w:rFonts w:ascii="Calibri" w:eastAsia="Malgun Gothic" w:hAnsi="Calibri" w:cs="Times New Roman"/>
      <w:kern w:val="0"/>
      <w:sz w:val="22"/>
      <w:lang w:val="x-none"/>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条目"/>
    <w:basedOn w:val="Normal"/>
    <w:next w:val="Normal"/>
    <w:link w:val="CaptionChar1"/>
    <w:unhideWhenUsed/>
    <w:qFormat/>
    <w:rsid w:val="007B5B46"/>
    <w:pPr>
      <w:widowControl/>
      <w:spacing w:after="180" w:line="276" w:lineRule="auto"/>
      <w:jc w:val="left"/>
    </w:pPr>
    <w:rPr>
      <w:rFonts w:ascii="Times New Roman" w:eastAsia="宋体" w:hAnsi="Times New Roman" w:cs="Arial"/>
      <w:b/>
      <w:bCs/>
      <w:color w:val="0000FF"/>
      <w:sz w:val="20"/>
      <w:szCs w:val="20"/>
      <w:lang w:val="en-GB" w:eastAsia="en-US"/>
    </w:rPr>
  </w:style>
  <w:style w:type="paragraph" w:customStyle="1" w:styleId="2">
    <w:name w:val="스타일 스타일 양쪽 + 첫 줄:  2 글자"/>
    <w:basedOn w:val="Normal"/>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
    <w:rsid w:val="007B5B46"/>
    <w:rPr>
      <w:rFonts w:ascii="Times New Roman" w:eastAsia="Malgun Gothic"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7B5B46"/>
    <w:rPr>
      <w:rFonts w:ascii="Times New Roman" w:eastAsia="宋体" w:hAnsi="Times New Roman" w:cs="Arial"/>
      <w:b/>
      <w:bCs/>
      <w:color w:val="0000FF"/>
      <w:sz w:val="20"/>
      <w:szCs w:val="20"/>
      <w:lang w:val="en-GB" w:eastAsia="en-US"/>
    </w:rPr>
  </w:style>
  <w:style w:type="paragraph" w:customStyle="1" w:styleId="ListParagraph1">
    <w:name w:val="List Paragraph1"/>
    <w:basedOn w:val="Normal"/>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Normal"/>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宋体"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
    <w:name w:val="表格文字"/>
    <w:basedOn w:val="Normal"/>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0">
    <w:name w:val="表格标题行"/>
    <w:basedOn w:val="Normal"/>
    <w:rsid w:val="007B5B46"/>
    <w:pPr>
      <w:overflowPunct w:val="0"/>
      <w:autoSpaceDE w:val="0"/>
      <w:autoSpaceDN w:val="0"/>
      <w:adjustRightInd w:val="0"/>
      <w:spacing w:line="276" w:lineRule="auto"/>
      <w:jc w:val="center"/>
      <w:textAlignment w:val="baseline"/>
    </w:pPr>
    <w:rPr>
      <w:rFonts w:ascii="Arial" w:eastAsia="Malgun Gothic" w:hAnsi="Arial" w:cs="宋体"/>
      <w:b/>
      <w:bCs/>
      <w:szCs w:val="21"/>
    </w:rPr>
  </w:style>
  <w:style w:type="paragraph" w:customStyle="1" w:styleId="Bullet-3">
    <w:name w:val="Bullet-3"/>
    <w:basedOn w:val="Normal"/>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Normal"/>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lang w:val="x-none" w:eastAsia="x-none"/>
    </w:rPr>
  </w:style>
  <w:style w:type="paragraph" w:customStyle="1" w:styleId="bulletlevel2">
    <w:name w:val="bullet level 2"/>
    <w:basedOn w:val="Bullet-3"/>
    <w:link w:val="bulletlevel2Char"/>
    <w:qFormat/>
    <w:rsid w:val="007B5B46"/>
    <w:pPr>
      <w:numPr>
        <w:ilvl w:val="1"/>
      </w:numPr>
    </w:pPr>
    <w:rPr>
      <w:lang w:val="en-AU" w:eastAsia="x-none"/>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eastAsia="x-none"/>
    </w:rPr>
  </w:style>
  <w:style w:type="paragraph" w:customStyle="1" w:styleId="bulletlevel4">
    <w:name w:val="bullet level 4"/>
    <w:basedOn w:val="Bullet-3"/>
    <w:qFormat/>
    <w:rsid w:val="007B5B46"/>
    <w:pPr>
      <w:numPr>
        <w:ilvl w:val="3"/>
      </w:numPr>
      <w:ind w:left="2880" w:hanging="360"/>
    </w:pPr>
    <w:rPr>
      <w:noProof/>
      <w:lang w:val="en-AU" w:eastAsia="x-none"/>
    </w:rPr>
  </w:style>
  <w:style w:type="paragraph" w:customStyle="1" w:styleId="LGTdoc">
    <w:name w:val="LGTdoc_본문"/>
    <w:basedOn w:val="Normal"/>
    <w:qFormat/>
    <w:rsid w:val="007B5B46"/>
    <w:pPr>
      <w:autoSpaceDE w:val="0"/>
      <w:autoSpaceDN w:val="0"/>
      <w:adjustRightInd w:val="0"/>
      <w:snapToGrid w:val="0"/>
      <w:spacing w:afterLines="50" w:after="120" w:line="264" w:lineRule="auto"/>
    </w:pPr>
    <w:rPr>
      <w:rFonts w:ascii="Times New Roman" w:eastAsia="Batang" w:hAnsi="Times New Roman" w:cs="Times New Roman"/>
      <w:sz w:val="22"/>
      <w:szCs w:val="24"/>
      <w:lang w:val="en-GB" w:eastAsia="ko-KR"/>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1,Paragrafo elenco Char"/>
    <w:link w:val="ListParagraph"/>
    <w:uiPriority w:val="34"/>
    <w:qFormat/>
    <w:locked/>
    <w:rsid w:val="007B5B46"/>
    <w:rPr>
      <w:rFonts w:ascii="Calibri" w:eastAsia="Malgun Gothic" w:hAnsi="Calibri" w:cs="Times New Roman"/>
      <w:kern w:val="0"/>
      <w:sz w:val="22"/>
      <w:lang w:val="x-none"/>
    </w:rPr>
  </w:style>
  <w:style w:type="paragraph" w:customStyle="1" w:styleId="reference">
    <w:name w:val="reference"/>
    <w:basedOn w:val="Normal"/>
    <w:rsid w:val="007B5B46"/>
    <w:pPr>
      <w:numPr>
        <w:numId w:val="5"/>
      </w:numPr>
      <w:tabs>
        <w:tab w:val="num" w:pos="567"/>
      </w:tabs>
      <w:autoSpaceDE w:val="0"/>
      <w:autoSpaceDN w:val="0"/>
      <w:adjustRightInd w:val="0"/>
      <w:spacing w:after="60" w:line="276" w:lineRule="auto"/>
      <w:ind w:left="567" w:hanging="567"/>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Normal"/>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宋体"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宋体" w:hAnsi="Times New Roman" w:cs="Times New Roman"/>
      <w:kern w:val="0"/>
      <w:sz w:val="24"/>
      <w:szCs w:val="20"/>
      <w:lang w:val="en-GB" w:eastAsia="en-US"/>
    </w:rPr>
  </w:style>
  <w:style w:type="paragraph" w:styleId="NoSpacing">
    <w:name w:val="No Spacing"/>
    <w:uiPriority w:val="1"/>
    <w:qFormat/>
    <w:rsid w:val="007B5B46"/>
    <w:rPr>
      <w:rFonts w:ascii="Times New Roman" w:eastAsia="Batang" w:hAnsi="Times New Roman" w:cs="Times New Roman"/>
      <w:kern w:val="0"/>
      <w:sz w:val="20"/>
      <w:szCs w:val="20"/>
      <w:lang w:val="en-GB" w:eastAsia="en-US"/>
    </w:rPr>
  </w:style>
  <w:style w:type="paragraph" w:styleId="Title">
    <w:name w:val="Title"/>
    <w:basedOn w:val="Normal"/>
    <w:next w:val="Normal"/>
    <w:link w:val="TitleChar"/>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TitleChar">
    <w:name w:val="Title Char"/>
    <w:basedOn w:val="DefaultParagraphFont"/>
    <w:link w:val="Title"/>
    <w:rsid w:val="007B5B46"/>
    <w:rPr>
      <w:rFonts w:ascii="Malgun Gothic" w:eastAsia="Dotum" w:hAnsi="Malgun Gothic" w:cs="Times New Roman"/>
      <w:b/>
      <w:bCs/>
      <w:kern w:val="0"/>
      <w:sz w:val="32"/>
      <w:szCs w:val="32"/>
      <w:lang w:val="en-GB" w:eastAsia="en-US"/>
    </w:rPr>
  </w:style>
  <w:style w:type="paragraph" w:styleId="Subtitle">
    <w:name w:val="Subtitle"/>
    <w:basedOn w:val="Normal"/>
    <w:next w:val="Normal"/>
    <w:link w:val="SubtitleChar"/>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SubtitleChar">
    <w:name w:val="Subtitle Char"/>
    <w:basedOn w:val="DefaultParagraphFont"/>
    <w:link w:val="Subtitle"/>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Normal"/>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Normal"/>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Normal"/>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eastAsia="x-none"/>
    </w:rPr>
  </w:style>
  <w:style w:type="character" w:styleId="PlaceholderText">
    <w:name w:val="Placeholder Text"/>
    <w:basedOn w:val="DefaultParagraphFont"/>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Normal"/>
    <w:uiPriority w:val="99"/>
    <w:rsid w:val="007B5B46"/>
    <w:pPr>
      <w:widowControl/>
      <w:spacing w:before="100" w:beforeAutospacing="1" w:after="100" w:afterAutospacing="1"/>
      <w:jc w:val="left"/>
    </w:pPr>
    <w:rPr>
      <w:rFonts w:ascii="Calibri" w:eastAsia="宋体" w:hAnsi="Calibri" w:cs="Calibri"/>
      <w:kern w:val="0"/>
      <w:sz w:val="22"/>
    </w:rPr>
  </w:style>
  <w:style w:type="character" w:styleId="Strong">
    <w:name w:val="Strong"/>
    <w:qFormat/>
    <w:rsid w:val="007B5B46"/>
    <w:rPr>
      <w:b/>
      <w:bCs/>
    </w:rPr>
  </w:style>
  <w:style w:type="character" w:styleId="Emphasis">
    <w:name w:val="Emphasis"/>
    <w:qFormat/>
    <w:rsid w:val="007B5B46"/>
    <w:rPr>
      <w:i/>
      <w:iCs/>
    </w:rPr>
  </w:style>
  <w:style w:type="paragraph" w:customStyle="1" w:styleId="xxmsonormal">
    <w:name w:val="xxmsonormal"/>
    <w:basedOn w:val="Normal"/>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DefaultParagraphFont"/>
    <w:rsid w:val="007B5B46"/>
  </w:style>
  <w:style w:type="character" w:customStyle="1" w:styleId="apple-converted-space">
    <w:name w:val="apple-converted-space"/>
    <w:basedOn w:val="DefaultParagraphFont"/>
    <w:qFormat/>
    <w:rsid w:val="007B5B46"/>
  </w:style>
  <w:style w:type="paragraph" w:customStyle="1" w:styleId="listparagraph0">
    <w:name w:val="listparagraph"/>
    <w:basedOn w:val="Normal"/>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TableNormal"/>
    <w:next w:val="TableGrid"/>
    <w:qFormat/>
    <w:rsid w:val="007B5B4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ListNumber3">
    <w:name w:val="List Number 3"/>
    <w:basedOn w:val="Normal"/>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BodyTextIndent">
    <w:name w:val="Body Text Indent"/>
    <w:basedOn w:val="Normal"/>
    <w:link w:val="BodyTextIndentChar"/>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楷体_GB2312" w:hAnsi="Times New Roman" w:cs="Times New Roman"/>
      <w:kern w:val="0"/>
      <w:sz w:val="24"/>
      <w:szCs w:val="20"/>
      <w:lang w:eastAsia="en-US"/>
    </w:rPr>
  </w:style>
  <w:style w:type="character" w:customStyle="1" w:styleId="BodyTextIndentChar">
    <w:name w:val="Body Text Indent Char"/>
    <w:basedOn w:val="DefaultParagraphFont"/>
    <w:link w:val="BodyTextIndent"/>
    <w:rsid w:val="007B5B46"/>
    <w:rPr>
      <w:rFonts w:ascii="Times New Roman" w:eastAsia="楷体_GB2312" w:hAnsi="Times New Roman" w:cs="Times New Roman"/>
      <w:kern w:val="0"/>
      <w:sz w:val="24"/>
      <w:szCs w:val="20"/>
      <w:lang w:eastAsia="en-US"/>
    </w:rPr>
  </w:style>
  <w:style w:type="paragraph" w:styleId="TableofFigures">
    <w:name w:val="table of figures"/>
    <w:basedOn w:val="Normal"/>
    <w:next w:val="Normal"/>
    <w:uiPriority w:val="99"/>
    <w:unhideWhenUsed/>
    <w:qFormat/>
    <w:rsid w:val="007B5B46"/>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eastAsia="en-US"/>
    </w:rPr>
  </w:style>
  <w:style w:type="paragraph" w:styleId="BodyText2">
    <w:name w:val="Body Text 2"/>
    <w:basedOn w:val="Normal"/>
    <w:link w:val="BodyText2Char"/>
    <w:qFormat/>
    <w:rsid w:val="007B5B46"/>
    <w:pPr>
      <w:widowControl/>
      <w:tabs>
        <w:tab w:val="left" w:pos="1985"/>
      </w:tabs>
      <w:overflowPunct w:val="0"/>
      <w:autoSpaceDE w:val="0"/>
      <w:autoSpaceDN w:val="0"/>
      <w:adjustRightInd w:val="0"/>
      <w:textAlignment w:val="baseline"/>
    </w:pPr>
    <w:rPr>
      <w:rFonts w:ascii="Arial" w:eastAsia="宋体" w:hAnsi="Arial" w:cs="Times New Roman"/>
      <w:kern w:val="0"/>
      <w:sz w:val="22"/>
      <w:szCs w:val="20"/>
      <w:lang w:eastAsia="en-US"/>
    </w:rPr>
  </w:style>
  <w:style w:type="character" w:customStyle="1" w:styleId="BodyText2Char">
    <w:name w:val="Body Text 2 Char"/>
    <w:basedOn w:val="DefaultParagraphFont"/>
    <w:link w:val="BodyText2"/>
    <w:rsid w:val="007B5B46"/>
    <w:rPr>
      <w:rFonts w:ascii="Arial" w:eastAsia="宋体"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Normal"/>
    <w:link w:val="textChar"/>
    <w:qFormat/>
    <w:rsid w:val="007B5B46"/>
    <w:pPr>
      <w:widowControl/>
      <w:overflowPunct w:val="0"/>
      <w:autoSpaceDE w:val="0"/>
      <w:autoSpaceDN w:val="0"/>
      <w:adjustRightInd w:val="0"/>
      <w:spacing w:after="240"/>
      <w:textAlignment w:val="baseline"/>
    </w:pPr>
    <w:rPr>
      <w:rFonts w:ascii="Times New Roman" w:eastAsia="宋体" w:hAnsi="Times New Roman" w:cs="Times New Roman"/>
      <w:kern w:val="0"/>
      <w:sz w:val="24"/>
      <w:szCs w:val="20"/>
    </w:rPr>
  </w:style>
  <w:style w:type="paragraph" w:customStyle="1" w:styleId="Equation">
    <w:name w:val="Equation"/>
    <w:basedOn w:val="Normal"/>
    <w:next w:val="Normal"/>
    <w:qFormat/>
    <w:rsid w:val="007B5B46"/>
    <w:pPr>
      <w:widowControl/>
      <w:tabs>
        <w:tab w:val="right" w:pos="10206"/>
      </w:tabs>
      <w:overflowPunct w:val="0"/>
      <w:autoSpaceDE w:val="0"/>
      <w:autoSpaceDN w:val="0"/>
      <w:adjustRightInd w:val="0"/>
      <w:spacing w:after="220"/>
      <w:ind w:left="1298"/>
      <w:textAlignment w:val="baseline"/>
    </w:pPr>
    <w:rPr>
      <w:rFonts w:ascii="Arial" w:eastAsia="宋体" w:hAnsi="Arial" w:cs="Times New Roman"/>
      <w:kern w:val="0"/>
      <w:sz w:val="22"/>
      <w:szCs w:val="20"/>
    </w:rPr>
  </w:style>
  <w:style w:type="paragraph" w:customStyle="1" w:styleId="00BodyText">
    <w:name w:val="00 BodyText"/>
    <w:basedOn w:val="Normal"/>
    <w:qFormat/>
    <w:rsid w:val="007B5B46"/>
    <w:pPr>
      <w:widowControl/>
      <w:overflowPunct w:val="0"/>
      <w:autoSpaceDE w:val="0"/>
      <w:autoSpaceDN w:val="0"/>
      <w:adjustRightInd w:val="0"/>
      <w:spacing w:after="220"/>
      <w:textAlignment w:val="baseline"/>
    </w:pPr>
    <w:rPr>
      <w:rFonts w:ascii="Arial" w:eastAsia="宋体" w:hAnsi="Arial" w:cs="Times New Roman"/>
      <w:kern w:val="0"/>
      <w:sz w:val="22"/>
      <w:szCs w:val="20"/>
      <w:lang w:eastAsia="en-US"/>
    </w:rPr>
  </w:style>
  <w:style w:type="paragraph" w:customStyle="1" w:styleId="11BodyText">
    <w:name w:val="11 BodyText"/>
    <w:basedOn w:val="Normal"/>
    <w:qFormat/>
    <w:rsid w:val="007B5B46"/>
    <w:pPr>
      <w:widowControl/>
      <w:overflowPunct w:val="0"/>
      <w:autoSpaceDE w:val="0"/>
      <w:autoSpaceDN w:val="0"/>
      <w:adjustRightInd w:val="0"/>
      <w:spacing w:after="220"/>
      <w:ind w:left="1298"/>
      <w:textAlignment w:val="baseline"/>
    </w:pPr>
    <w:rPr>
      <w:rFonts w:ascii="Arial" w:eastAsia="宋体"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Normal"/>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0">
    <w:name w:val="修订1"/>
    <w:hidden/>
    <w:uiPriority w:val="99"/>
    <w:semiHidden/>
    <w:qFormat/>
    <w:rsid w:val="007B5B46"/>
    <w:rPr>
      <w:rFonts w:ascii="Times New Roman" w:eastAsia="宋体" w:hAnsi="Times New Roman" w:cs="Times New Roman"/>
      <w:kern w:val="0"/>
      <w:sz w:val="20"/>
      <w:szCs w:val="20"/>
      <w:lang w:val="en-GB" w:eastAsia="en-US"/>
    </w:rPr>
  </w:style>
  <w:style w:type="paragraph" w:customStyle="1" w:styleId="Tabletext">
    <w:name w:val="Table_text"/>
    <w:basedOn w:val="Normal"/>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宋体" w:hAnsi="Times New Roman" w:cs="Times New Roman"/>
      <w:kern w:val="0"/>
      <w:sz w:val="22"/>
      <w:szCs w:val="20"/>
      <w:lang w:val="fr-FR" w:eastAsia="en-US"/>
    </w:rPr>
  </w:style>
  <w:style w:type="paragraph" w:customStyle="1" w:styleId="Tablehead">
    <w:name w:val="Table_head"/>
    <w:basedOn w:val="Normal"/>
    <w:next w:val="Normal"/>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宋体" w:hAnsi="Times New Roman" w:cs="Times New Roman"/>
      <w:b/>
      <w:kern w:val="0"/>
      <w:sz w:val="22"/>
      <w:szCs w:val="20"/>
      <w:lang w:val="fr-FR" w:eastAsia="en-US"/>
    </w:rPr>
  </w:style>
  <w:style w:type="paragraph" w:customStyle="1" w:styleId="References">
    <w:name w:val="References"/>
    <w:basedOn w:val="Normal"/>
    <w:qFormat/>
    <w:rsid w:val="007B5B46"/>
    <w:pPr>
      <w:widowControl/>
      <w:numPr>
        <w:numId w:val="12"/>
      </w:numPr>
      <w:autoSpaceDE w:val="0"/>
      <w:autoSpaceDN w:val="0"/>
      <w:snapToGrid w:val="0"/>
      <w:spacing w:after="60"/>
    </w:pPr>
    <w:rPr>
      <w:rFonts w:ascii="Times New Roman" w:eastAsia="宋体" w:hAnsi="Times New Roman" w:cs="Times New Roman"/>
      <w:kern w:val="0"/>
      <w:sz w:val="20"/>
      <w:szCs w:val="16"/>
      <w:lang w:eastAsia="en-US"/>
    </w:rPr>
  </w:style>
  <w:style w:type="table" w:customStyle="1" w:styleId="4-11">
    <w:name w:val="网格表 4 - 着色 11"/>
    <w:basedOn w:val="TableNormal"/>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DefaultParagraphFont"/>
    <w:link w:val="Proposal"/>
    <w:qFormat/>
    <w:rsid w:val="007B5B46"/>
    <w:rPr>
      <w:rFonts w:ascii="Times New Roman" w:eastAsia="MS Mincho" w:hAnsi="Times New Roman" w:cs="Times New Roman"/>
      <w:i/>
      <w:kern w:val="0"/>
      <w:sz w:val="20"/>
      <w:szCs w:val="20"/>
      <w:lang w:eastAsia="ja-JP"/>
    </w:rPr>
  </w:style>
  <w:style w:type="character" w:customStyle="1" w:styleId="11">
    <w:name w:val="明显强调1"/>
    <w:basedOn w:val="DefaultParagraphFont"/>
    <w:uiPriority w:val="21"/>
    <w:qFormat/>
    <w:rsid w:val="007B5B46"/>
    <w:rPr>
      <w:i/>
      <w:iCs/>
      <w:color w:val="5B9BD5"/>
    </w:rPr>
  </w:style>
  <w:style w:type="character" w:customStyle="1" w:styleId="12">
    <w:name w:val="不明显强调1"/>
    <w:basedOn w:val="DefaultParagraphFont"/>
    <w:uiPriority w:val="19"/>
    <w:qFormat/>
    <w:rsid w:val="007B5B46"/>
    <w:rPr>
      <w:i/>
      <w:iCs/>
      <w:color w:val="404040"/>
    </w:rPr>
  </w:style>
  <w:style w:type="paragraph" w:customStyle="1" w:styleId="Figure">
    <w:name w:val="Figure"/>
    <w:basedOn w:val="Normal"/>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宋体"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DefaultParagraphFont"/>
    <w:link w:val="Figure"/>
    <w:qFormat/>
    <w:rsid w:val="007B5B46"/>
    <w:rPr>
      <w:rFonts w:ascii="Times New Roman" w:eastAsia="宋体"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宋体"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TableNormal"/>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DefaultParagraphFont"/>
    <w:uiPriority w:val="19"/>
    <w:qFormat/>
    <w:rsid w:val="007B5B46"/>
    <w:rPr>
      <w:i/>
      <w:iCs/>
      <w:color w:val="404040"/>
    </w:rPr>
  </w:style>
  <w:style w:type="character" w:customStyle="1" w:styleId="IntenseEmphasis1">
    <w:name w:val="Intense Emphasis1"/>
    <w:basedOn w:val="DefaultParagraphFont"/>
    <w:uiPriority w:val="21"/>
    <w:qFormat/>
    <w:rsid w:val="007B5B46"/>
    <w:rPr>
      <w:i/>
      <w:iCs/>
      <w:color w:val="5B9BD5"/>
    </w:rPr>
  </w:style>
  <w:style w:type="character" w:customStyle="1" w:styleId="SubtleReference1">
    <w:name w:val="Subtle Reference1"/>
    <w:basedOn w:val="DefaultParagraphFont"/>
    <w:uiPriority w:val="31"/>
    <w:qFormat/>
    <w:rsid w:val="007B5B46"/>
    <w:rPr>
      <w:smallCaps/>
      <w:color w:val="595959"/>
    </w:rPr>
  </w:style>
  <w:style w:type="character" w:customStyle="1" w:styleId="BookTitle1">
    <w:name w:val="Book Title1"/>
    <w:basedOn w:val="DefaultParagraphFont"/>
    <w:uiPriority w:val="33"/>
    <w:qFormat/>
    <w:rsid w:val="007B5B46"/>
    <w:rPr>
      <w:b/>
      <w:bCs/>
      <w:i/>
      <w:iCs/>
      <w:spacing w:val="5"/>
    </w:rPr>
  </w:style>
  <w:style w:type="paragraph" w:customStyle="1" w:styleId="13">
    <w:name w:val="正文1"/>
    <w:qFormat/>
    <w:rsid w:val="007B5B46"/>
    <w:pPr>
      <w:overflowPunct w:val="0"/>
      <w:autoSpaceDE w:val="0"/>
      <w:autoSpaceDN w:val="0"/>
      <w:adjustRightInd w:val="0"/>
      <w:spacing w:before="100" w:beforeAutospacing="1" w:after="180"/>
      <w:textAlignment w:val="baseline"/>
    </w:pPr>
    <w:rPr>
      <w:rFonts w:ascii="Times New Roman" w:eastAsia="宋体" w:hAnsi="Times New Roman" w:cs="Times New Roman"/>
      <w:kern w:val="0"/>
      <w:sz w:val="24"/>
      <w:szCs w:val="24"/>
    </w:rPr>
  </w:style>
  <w:style w:type="paragraph" w:customStyle="1" w:styleId="20">
    <w:name w:val="正文2"/>
    <w:qFormat/>
    <w:rsid w:val="007B5B46"/>
    <w:pPr>
      <w:spacing w:before="100" w:beforeAutospacing="1" w:after="180"/>
    </w:pPr>
    <w:rPr>
      <w:rFonts w:ascii="Times New Roman" w:eastAsia="宋体" w:hAnsi="Times New Roman" w:cs="Times New Roman"/>
      <w:kern w:val="0"/>
      <w:sz w:val="24"/>
      <w:szCs w:val="24"/>
    </w:rPr>
  </w:style>
  <w:style w:type="table" w:customStyle="1" w:styleId="14">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1">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宋体"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table" w:customStyle="1" w:styleId="15">
    <w:name w:val="网格型1"/>
    <w:basedOn w:val="TableNormal"/>
    <w:next w:val="TableGrid"/>
    <w:uiPriority w:val="39"/>
    <w:qFormat/>
    <w:rsid w:val="0002405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5682">
      <w:bodyDiv w:val="1"/>
      <w:marLeft w:val="0"/>
      <w:marRight w:val="0"/>
      <w:marTop w:val="0"/>
      <w:marBottom w:val="0"/>
      <w:divBdr>
        <w:top w:val="none" w:sz="0" w:space="0" w:color="auto"/>
        <w:left w:val="none" w:sz="0" w:space="0" w:color="auto"/>
        <w:bottom w:val="none" w:sz="0" w:space="0" w:color="auto"/>
        <w:right w:val="none" w:sz="0" w:space="0" w:color="auto"/>
      </w:divBdr>
    </w:div>
    <w:div w:id="663322384">
      <w:bodyDiv w:val="1"/>
      <w:marLeft w:val="0"/>
      <w:marRight w:val="0"/>
      <w:marTop w:val="0"/>
      <w:marBottom w:val="0"/>
      <w:divBdr>
        <w:top w:val="none" w:sz="0" w:space="0" w:color="auto"/>
        <w:left w:val="none" w:sz="0" w:space="0" w:color="auto"/>
        <w:bottom w:val="none" w:sz="0" w:space="0" w:color="auto"/>
        <w:right w:val="none" w:sz="0" w:space="0" w:color="auto"/>
      </w:divBdr>
    </w:div>
    <w:div w:id="924458042">
      <w:bodyDiv w:val="1"/>
      <w:marLeft w:val="0"/>
      <w:marRight w:val="0"/>
      <w:marTop w:val="0"/>
      <w:marBottom w:val="0"/>
      <w:divBdr>
        <w:top w:val="none" w:sz="0" w:space="0" w:color="auto"/>
        <w:left w:val="none" w:sz="0" w:space="0" w:color="auto"/>
        <w:bottom w:val="none" w:sz="0" w:space="0" w:color="auto"/>
        <w:right w:val="none" w:sz="0" w:space="0" w:color="auto"/>
      </w:divBdr>
    </w:div>
    <w:div w:id="928852492">
      <w:bodyDiv w:val="1"/>
      <w:marLeft w:val="0"/>
      <w:marRight w:val="0"/>
      <w:marTop w:val="0"/>
      <w:marBottom w:val="0"/>
      <w:divBdr>
        <w:top w:val="none" w:sz="0" w:space="0" w:color="auto"/>
        <w:left w:val="none" w:sz="0" w:space="0" w:color="auto"/>
        <w:bottom w:val="none" w:sz="0" w:space="0" w:color="auto"/>
        <w:right w:val="none" w:sz="0" w:space="0" w:color="auto"/>
      </w:divBdr>
    </w:div>
    <w:div w:id="1436708974">
      <w:bodyDiv w:val="1"/>
      <w:marLeft w:val="0"/>
      <w:marRight w:val="0"/>
      <w:marTop w:val="0"/>
      <w:marBottom w:val="0"/>
      <w:divBdr>
        <w:top w:val="none" w:sz="0" w:space="0" w:color="auto"/>
        <w:left w:val="none" w:sz="0" w:space="0" w:color="auto"/>
        <w:bottom w:val="none" w:sz="0" w:space="0" w:color="auto"/>
        <w:right w:val="none" w:sz="0" w:space="0" w:color="auto"/>
      </w:divBdr>
    </w:div>
    <w:div w:id="1457144215">
      <w:bodyDiv w:val="1"/>
      <w:marLeft w:val="0"/>
      <w:marRight w:val="0"/>
      <w:marTop w:val="0"/>
      <w:marBottom w:val="0"/>
      <w:divBdr>
        <w:top w:val="none" w:sz="0" w:space="0" w:color="auto"/>
        <w:left w:val="none" w:sz="0" w:space="0" w:color="auto"/>
        <w:bottom w:val="none" w:sz="0" w:space="0" w:color="auto"/>
        <w:right w:val="none" w:sz="0" w:space="0" w:color="auto"/>
      </w:divBdr>
    </w:div>
    <w:div w:id="1460221742">
      <w:bodyDiv w:val="1"/>
      <w:marLeft w:val="0"/>
      <w:marRight w:val="0"/>
      <w:marTop w:val="0"/>
      <w:marBottom w:val="0"/>
      <w:divBdr>
        <w:top w:val="none" w:sz="0" w:space="0" w:color="auto"/>
        <w:left w:val="none" w:sz="0" w:space="0" w:color="auto"/>
        <w:bottom w:val="none" w:sz="0" w:space="0" w:color="auto"/>
        <w:right w:val="none" w:sz="0" w:space="0" w:color="auto"/>
      </w:divBdr>
    </w:div>
    <w:div w:id="1512718202">
      <w:bodyDiv w:val="1"/>
      <w:marLeft w:val="0"/>
      <w:marRight w:val="0"/>
      <w:marTop w:val="0"/>
      <w:marBottom w:val="0"/>
      <w:divBdr>
        <w:top w:val="none" w:sz="0" w:space="0" w:color="auto"/>
        <w:left w:val="none" w:sz="0" w:space="0" w:color="auto"/>
        <w:bottom w:val="none" w:sz="0" w:space="0" w:color="auto"/>
        <w:right w:val="none" w:sz="0" w:space="0" w:color="auto"/>
      </w:divBdr>
    </w:div>
    <w:div w:id="1680766717">
      <w:bodyDiv w:val="1"/>
      <w:marLeft w:val="0"/>
      <w:marRight w:val="0"/>
      <w:marTop w:val="0"/>
      <w:marBottom w:val="0"/>
      <w:divBdr>
        <w:top w:val="none" w:sz="0" w:space="0" w:color="auto"/>
        <w:left w:val="none" w:sz="0" w:space="0" w:color="auto"/>
        <w:bottom w:val="none" w:sz="0" w:space="0" w:color="auto"/>
        <w:right w:val="none" w:sz="0" w:space="0" w:color="auto"/>
      </w:divBdr>
    </w:div>
    <w:div w:id="1717924673">
      <w:bodyDiv w:val="1"/>
      <w:marLeft w:val="0"/>
      <w:marRight w:val="0"/>
      <w:marTop w:val="0"/>
      <w:marBottom w:val="0"/>
      <w:divBdr>
        <w:top w:val="none" w:sz="0" w:space="0" w:color="auto"/>
        <w:left w:val="none" w:sz="0" w:space="0" w:color="auto"/>
        <w:bottom w:val="none" w:sz="0" w:space="0" w:color="auto"/>
        <w:right w:val="none" w:sz="0" w:space="0" w:color="auto"/>
      </w:divBdr>
    </w:div>
    <w:div w:id="2098863230">
      <w:bodyDiv w:val="1"/>
      <w:marLeft w:val="0"/>
      <w:marRight w:val="0"/>
      <w:marTop w:val="0"/>
      <w:marBottom w:val="0"/>
      <w:divBdr>
        <w:top w:val="none" w:sz="0" w:space="0" w:color="auto"/>
        <w:left w:val="none" w:sz="0" w:space="0" w:color="auto"/>
        <w:bottom w:val="none" w:sz="0" w:space="0" w:color="auto"/>
        <w:right w:val="none" w:sz="0" w:space="0" w:color="auto"/>
      </w:divBdr>
    </w:div>
    <w:div w:id="21150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hyperlink" Target="file:///C:\Users\Docs\R1-2107979.zip" TargetMode="Externa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9601</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Siqi,Liu(vivo)</dc:creator>
  <cp:keywords/>
  <dc:description/>
  <cp:lastModifiedBy>Yangfan (James, Hisilicon)</cp:lastModifiedBy>
  <cp:revision>2</cp:revision>
  <dcterms:created xsi:type="dcterms:W3CDTF">2021-08-17T07:32:00Z</dcterms:created>
  <dcterms:modified xsi:type="dcterms:W3CDTF">2021-08-17T07:32:00Z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(2)sxMTCxm3GIPhZM0f71WuvxWmquO1RlPli5Kyx+bQQMpqusrIAa5f1jva6bf/evi3D1YC+k+z
PbxYggTar5JJZj6nywLX/RvfOAaiGsDJw0hgalMlGvvUlocX6wCxLSPICVf8Ir2OkntM+I6T
t7sTn2gaG5gDD/zxBK60ELQPRK4SlRmqAHh5NgojV3FletFuPCavM3S8+8fheClqDtgCVT68
ezJQ0OXp8NXoHJLS5Q</vt:lpwstr>
  </property>
  <property fmtid="{D5CDD505-2E9C-101B-9397-08002B2CF9AE}" pid="3" name="_2015_ms_pID_7253431">
    <vt:lpwstr>bKv7IB2JxiPIp+8Jym5QgkOMS32j1nBj323fOM0f2KaeQJC4CsyBGM
mc6sh1pRK/qBy7rqp8Gw6Li+WPOxH9lCj//qOr4caxJU4Vu1DyzBAqRf9I37q940U3G27GWM
SxDZ7mmkXSF4hVuEZEKe7nSwuSY1n4MTn9W884Y6UUox2wg/UQb/TYYYGXfu6ZTp1QTKXvBN
rLWyERafY9L7WLMU</vt:lpwstr>
  </property>
</Properties>
</file>