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6E0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07CD21E0" w14:textId="77777777"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14:paraId="63993B7B"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088BC4D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750C0A54"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69F5339F"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7ECA4562"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30D4ACA6"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69F03372"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sidR="00915F34">
        <w:rPr>
          <w:rFonts w:ascii="Times New Roman" w:eastAsia="宋体" w:hAnsi="Times New Roman" w:cs="Times New Roman"/>
          <w:bCs/>
          <w:sz w:val="20"/>
          <w:szCs w:val="20"/>
        </w:rPr>
        <w:fldChar w:fldCharType="end"/>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sidR="00915F34">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3EF27FC5" w14:textId="77777777"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781C7CDC" w14:textId="77777777"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77EEEB05" w14:textId="77777777"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23BB1CA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5C45D8B3"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7E973C2A"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0AEC221A"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1FE50941" w14:textId="77777777"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30A0B2DE"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1FFAC797" w14:textId="77777777"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72C7B6A2"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72B64954"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56280BAF"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59550F44" w14:textId="77777777"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2F37839D"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7FC0E4B0"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26123F28" w14:textId="77777777"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250DA7E4" w14:textId="77777777"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17EE9ED0" w14:textId="77777777" w:rsidR="00F17275" w:rsidRDefault="006034DA">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384F41E4" w14:textId="77777777"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14:paraId="539FA7BC" w14:textId="77777777"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EF2C452"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32623C48" w14:textId="77777777"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7DAF5C5C" w14:textId="77777777" w:rsidR="00F17275" w:rsidRDefault="006034D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B773D31"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38735FBC" w14:textId="77777777" w:rsidR="00F17275" w:rsidRDefault="006034DA">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3D2C8E75"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14:paraId="7161EC34" w14:textId="77777777"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14:paraId="54AF6E97" w14:textId="77777777" w:rsidR="00F17275" w:rsidRDefault="006034DA">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69327FAE" w14:textId="77777777"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14:paraId="51591478"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14:paraId="61732CC3" w14:textId="77777777"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14:paraId="1A8927A2"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1AC22FD2" w14:textId="77777777"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14:paraId="26B14715"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7A00C884"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14:paraId="0B1972A2" w14:textId="77777777" w:rsidR="00F17275" w:rsidRDefault="00E52C85">
      <w:pPr>
        <w:pStyle w:val="ad"/>
        <w:spacing w:before="120"/>
        <w:jc w:val="center"/>
        <w:rPr>
          <w:szCs w:val="24"/>
        </w:rPr>
      </w:pPr>
      <w:r w:rsidRPr="00E52C85">
        <w:rPr>
          <w:noProof/>
          <w:szCs w:val="24"/>
        </w:rPr>
        <w:object w:dxaOrig="9102" w:dyaOrig="2800" w14:anchorId="5B434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5pt;height:142.1pt;mso-width-percent:0;mso-height-percent:0;mso-width-percent:0;mso-height-percent:0" o:ole="">
            <v:imagedata r:id="rId13" o:title="" croptop="978f" cropbottom="3631f" cropleft="1404f" cropright="-399f"/>
          </v:shape>
          <o:OLEObject Type="Embed" ProgID="Visio.Drawing.15" ShapeID="_x0000_i1025" DrawAspect="Content" ObjectID="_1691218795" r:id="rId14"/>
        </w:object>
      </w:r>
    </w:p>
    <w:p w14:paraId="6A4F5BEF" w14:textId="77777777" w:rsidR="00F17275" w:rsidRDefault="00524716">
      <w:pPr>
        <w:pStyle w:val="a7"/>
        <w:jc w:val="center"/>
        <w:rPr>
          <w:rFonts w:eastAsiaTheme="minorEastAsia"/>
          <w:color w:val="auto"/>
          <w:lang w:eastAsia="zh-CN"/>
        </w:rPr>
      </w:pPr>
      <w:r>
        <w:rPr>
          <w:color w:val="auto"/>
        </w:rPr>
        <w:t xml:space="preserve">Figure </w:t>
      </w:r>
      <w:r w:rsidR="00915F34">
        <w:rPr>
          <w:color w:val="auto"/>
        </w:rPr>
        <w:fldChar w:fldCharType="begin"/>
      </w:r>
      <w:r>
        <w:rPr>
          <w:color w:val="auto"/>
        </w:rPr>
        <w:instrText xml:space="preserve"> SEQ Figure \* ARABIC </w:instrText>
      </w:r>
      <w:r w:rsidR="00915F34">
        <w:rPr>
          <w:color w:val="auto"/>
        </w:rPr>
        <w:fldChar w:fldCharType="separate"/>
      </w:r>
      <w:r>
        <w:rPr>
          <w:color w:val="auto"/>
        </w:rPr>
        <w:t>1</w:t>
      </w:r>
      <w:r w:rsidR="00915F34">
        <w:rPr>
          <w:color w:val="auto"/>
        </w:rPr>
        <w:fldChar w:fldCharType="end"/>
      </w:r>
      <w:r>
        <w:rPr>
          <w:color w:val="auto"/>
        </w:rPr>
        <w:t>.</w:t>
      </w:r>
      <w:r>
        <w:rPr>
          <w:rFonts w:eastAsiaTheme="minorEastAsia"/>
          <w:color w:val="auto"/>
          <w:szCs w:val="24"/>
          <w:lang w:eastAsia="zh-CN"/>
        </w:rPr>
        <w:t>Example of TDMed pools with PSFCH</w:t>
      </w:r>
    </w:p>
    <w:p w14:paraId="0186CAAD" w14:textId="77777777"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2B1A0313" w14:textId="77777777" w:rsidR="00F17275" w:rsidRPr="00F04ABD" w:rsidRDefault="00524716" w:rsidP="00D268DA">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1FF4BA89" w14:textId="77777777"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_Ref79940406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[1]</w:t>
      </w:r>
      <w:r w:rsidR="00915F34">
        <w:rPr>
          <w:rFonts w:eastAsiaTheme="minorEastAsia"/>
          <w:lang w:eastAsia="zh-CN"/>
        </w:rPr>
        <w:fldChar w:fldCharType="end"/>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_Ref80009892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[2]</w:t>
      </w:r>
      <w:r w:rsidR="00915F34">
        <w:rPr>
          <w:rFonts w:eastAsiaTheme="minorEastAsia"/>
          <w:lang w:eastAsia="zh-CN"/>
        </w:rPr>
        <w:fldChar w:fldCharType="end"/>
      </w:r>
      <w:r>
        <w:rPr>
          <w:rFonts w:eastAsiaTheme="minorEastAsia"/>
          <w:lang w:eastAsia="zh-CN"/>
        </w:rPr>
        <w:t xml:space="preserve"> provide some changes for reference in the appendix. </w:t>
      </w:r>
    </w:p>
    <w:p w14:paraId="0AA4D574" w14:textId="77777777"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709D7D65" w14:textId="77777777" w:rsidR="00F17275" w:rsidRPr="00F04ABD" w:rsidRDefault="00524716" w:rsidP="00D268DA">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64E0815D"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13CFC426"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24A4A6D8" w14:textId="77777777"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5BA1796B" w14:textId="77777777"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5CBBEC9D" w14:textId="77777777" w:rsidR="00F17275"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30712EB5" w14:textId="77777777"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25"/>
        <w:gridCol w:w="5761"/>
      </w:tblGrid>
      <w:tr w:rsidR="00F17275" w14:paraId="64D346DB" w14:textId="77777777" w:rsidTr="0089245C">
        <w:tc>
          <w:tcPr>
            <w:tcW w:w="1488" w:type="dxa"/>
            <w:shd w:val="clear" w:color="auto" w:fill="D5DCE4"/>
          </w:tcPr>
          <w:p w14:paraId="0119B04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518C0ABA"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04845C3D"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5F9483E2" w14:textId="77777777" w:rsidTr="0089245C">
        <w:tc>
          <w:tcPr>
            <w:tcW w:w="1488" w:type="dxa"/>
          </w:tcPr>
          <w:p w14:paraId="1852305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2414C828"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4C4F5E8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1BE948A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14:paraId="4C9B7BB5" w14:textId="77777777" w:rsidTr="0089245C">
        <w:tc>
          <w:tcPr>
            <w:tcW w:w="1488" w:type="dxa"/>
          </w:tcPr>
          <w:p w14:paraId="5F9459CE"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59461278"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03F6F3D"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0E24483B" w14:textId="77777777" w:rsidTr="0089245C">
        <w:tc>
          <w:tcPr>
            <w:tcW w:w="1488" w:type="dxa"/>
          </w:tcPr>
          <w:p w14:paraId="03E5B50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1E5ECB6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35AECE1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5AF80B1C" w14:textId="77777777" w:rsidTr="0089245C">
        <w:tc>
          <w:tcPr>
            <w:tcW w:w="1488" w:type="dxa"/>
          </w:tcPr>
          <w:p w14:paraId="20F3C20C"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14:paraId="42680C3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2CA898BB"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420233FC" w14:textId="77777777" w:rsidTr="0089245C">
        <w:tc>
          <w:tcPr>
            <w:tcW w:w="1488" w:type="dxa"/>
          </w:tcPr>
          <w:p w14:paraId="78CF0E74" w14:textId="77777777"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3A6A7DD0" w14:textId="77777777"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22697034" w14:textId="77777777"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20A3141F" w14:textId="77777777" w:rsidTr="0089245C">
        <w:tc>
          <w:tcPr>
            <w:tcW w:w="1488" w:type="dxa"/>
          </w:tcPr>
          <w:p w14:paraId="6991341E"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0289607B"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6B4712A4"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643F0EE7" w14:textId="77777777" w:rsidTr="0089245C">
        <w:tc>
          <w:tcPr>
            <w:tcW w:w="1488" w:type="dxa"/>
          </w:tcPr>
          <w:p w14:paraId="2B479B17"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14:paraId="7515932D"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7BC0CAC" w14:textId="77777777"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36F656F9" w14:textId="77777777" w:rsidTr="0089245C">
        <w:tc>
          <w:tcPr>
            <w:tcW w:w="1488" w:type="dxa"/>
          </w:tcPr>
          <w:p w14:paraId="622BADC0" w14:textId="77777777"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40B585ED" w14:textId="77777777"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EDFB383" w14:textId="77777777"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7E671A7B" w14:textId="77777777" w:rsidTr="0089245C">
        <w:tc>
          <w:tcPr>
            <w:tcW w:w="1488" w:type="dxa"/>
          </w:tcPr>
          <w:p w14:paraId="237352A5" w14:textId="77777777"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1A3642A9" w14:textId="77777777"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2EA80225"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171CCA5" w14:textId="77777777" w:rsidTr="0089245C">
        <w:tc>
          <w:tcPr>
            <w:tcW w:w="1488" w:type="dxa"/>
          </w:tcPr>
          <w:p w14:paraId="546FE71B" w14:textId="7777777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401CB8D" w14:textId="7777777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3EACAC6" w14:textId="7777777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66423DF4" w14:textId="77777777" w:rsidTr="0089245C">
        <w:tc>
          <w:tcPr>
            <w:tcW w:w="1488" w:type="dxa"/>
          </w:tcPr>
          <w:p w14:paraId="15C4B10F" w14:textId="77777777"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35C93B21" w14:textId="77777777"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03EE410D"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3D5BCC81" w14:textId="77777777" w:rsidTr="0089245C">
        <w:tc>
          <w:tcPr>
            <w:tcW w:w="1488" w:type="dxa"/>
          </w:tcPr>
          <w:p w14:paraId="164F9641" w14:textId="77777777"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06440293" w14:textId="77777777"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A237566" w14:textId="77777777"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0A0A89DB" w14:textId="77777777" w:rsidTr="0089245C">
        <w:tc>
          <w:tcPr>
            <w:tcW w:w="1488" w:type="dxa"/>
          </w:tcPr>
          <w:p w14:paraId="05C153D9" w14:textId="77777777"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4BA5D48" w14:textId="77777777"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C998EDD" w14:textId="77777777"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6C5142CA" w14:textId="77777777" w:rsidTr="0089245C">
        <w:tc>
          <w:tcPr>
            <w:tcW w:w="1488" w:type="dxa"/>
          </w:tcPr>
          <w:p w14:paraId="51575AAB" w14:textId="77777777"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1F3E303C" w14:textId="77777777"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2FCD26AB" w14:textId="7777777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715065F6" w14:textId="77777777" w:rsidTr="0089245C">
        <w:tc>
          <w:tcPr>
            <w:tcW w:w="1488" w:type="dxa"/>
          </w:tcPr>
          <w:p w14:paraId="047C22F7" w14:textId="77777777"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295620A5" w14:textId="77777777"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82F1548" w14:textId="77777777"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36FE3A06" w14:textId="77777777" w:rsidTr="0089245C">
        <w:tc>
          <w:tcPr>
            <w:tcW w:w="1488" w:type="dxa"/>
          </w:tcPr>
          <w:p w14:paraId="34648368" w14:textId="77777777"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0F11FC22" w14:textId="77777777"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4002658A" w14:textId="77777777"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1F38C827" w14:textId="77777777" w:rsidTr="0089245C">
        <w:tc>
          <w:tcPr>
            <w:tcW w:w="1488" w:type="dxa"/>
          </w:tcPr>
          <w:p w14:paraId="5204B851" w14:textId="77777777"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1A1FE7DA" w14:textId="77777777"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50E434D" w14:textId="77777777"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4EA44231" w14:textId="77777777" w:rsidTr="0089245C">
        <w:tc>
          <w:tcPr>
            <w:tcW w:w="1488" w:type="dxa"/>
          </w:tcPr>
          <w:p w14:paraId="60633836" w14:textId="77777777"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14:paraId="59706AB9" w14:textId="77777777"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48BB25C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8C2CEB" w14:textId="77777777" w:rsidR="00F17275" w:rsidRPr="0089245C" w:rsidRDefault="00F17275" w:rsidP="00D268DA">
      <w:pPr>
        <w:widowControl/>
        <w:snapToGrid w:val="0"/>
        <w:spacing w:afterLines="50" w:after="120" w:line="276" w:lineRule="auto"/>
        <w:jc w:val="left"/>
        <w:rPr>
          <w:rFonts w:ascii="Times New Roman" w:eastAsia="Batang" w:hAnsi="Times New Roman" w:cs="Times New Roman"/>
          <w:b/>
          <w:sz w:val="20"/>
          <w:szCs w:val="20"/>
        </w:rPr>
      </w:pPr>
    </w:p>
    <w:p w14:paraId="32A3E20D" w14:textId="77777777"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423ECC8" w14:textId="77777777"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14:paraId="038D5981" w14:textId="77777777">
        <w:tc>
          <w:tcPr>
            <w:tcW w:w="1488" w:type="dxa"/>
            <w:shd w:val="clear" w:color="auto" w:fill="D5DCE4"/>
          </w:tcPr>
          <w:p w14:paraId="013F8941"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7D8138D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616F3D3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24B92C67" w14:textId="77777777">
        <w:tc>
          <w:tcPr>
            <w:tcW w:w="1488" w:type="dxa"/>
          </w:tcPr>
          <w:p w14:paraId="60AF658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43D5F62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02522745"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4C40B56" w14:textId="77777777">
        <w:tc>
          <w:tcPr>
            <w:tcW w:w="1488" w:type="dxa"/>
          </w:tcPr>
          <w:p w14:paraId="6EE936F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14:paraId="03EDD65B"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56451F0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4C6F2ABD" w14:textId="77777777">
        <w:tc>
          <w:tcPr>
            <w:tcW w:w="1488" w:type="dxa"/>
          </w:tcPr>
          <w:p w14:paraId="5FF3BA2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243886A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2792F935"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37E18621" w14:textId="77777777">
        <w:tc>
          <w:tcPr>
            <w:tcW w:w="1488" w:type="dxa"/>
          </w:tcPr>
          <w:p w14:paraId="5FC76F3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14:paraId="0103B4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063EF24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6385D26A" w14:textId="77777777">
        <w:tc>
          <w:tcPr>
            <w:tcW w:w="1488" w:type="dxa"/>
          </w:tcPr>
          <w:p w14:paraId="61E37A62"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6EDAECBF"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5FB951D9"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758D8154" w14:textId="77777777">
        <w:tc>
          <w:tcPr>
            <w:tcW w:w="1488" w:type="dxa"/>
          </w:tcPr>
          <w:p w14:paraId="1FE60B85" w14:textId="77777777"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5754AD14" w14:textId="77777777"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6680C835"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C7DC567" w14:textId="77777777">
        <w:tc>
          <w:tcPr>
            <w:tcW w:w="1488" w:type="dxa"/>
          </w:tcPr>
          <w:p w14:paraId="50A758D1"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3F0739F2"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1346C199"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200ACA73" w14:textId="77777777" w:rsidR="00F17275" w:rsidRDefault="00F17275" w:rsidP="00D268DA">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590562EF" w14:textId="77777777"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3EB15DC4" w14:textId="77777777"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3566F41B" w14:textId="77777777"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49AF89B9" w14:textId="77777777"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14:paraId="076C1056" w14:textId="77777777" w:rsidTr="00E34276">
        <w:tc>
          <w:tcPr>
            <w:tcW w:w="1698" w:type="dxa"/>
            <w:shd w:val="clear" w:color="auto" w:fill="D5DCE4"/>
          </w:tcPr>
          <w:p w14:paraId="6E4356D8"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2867981A"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2942EC32"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7F73D16E" w14:textId="77777777" w:rsidTr="00E34276">
        <w:tc>
          <w:tcPr>
            <w:tcW w:w="1698" w:type="dxa"/>
          </w:tcPr>
          <w:p w14:paraId="57BB625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AB9BA04"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52220DA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21BB9EDA" w14:textId="77777777" w:rsidTr="00E34276">
        <w:tc>
          <w:tcPr>
            <w:tcW w:w="1698" w:type="dxa"/>
          </w:tcPr>
          <w:p w14:paraId="19366784"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14:paraId="572E04D9"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1B7CE721"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0C96A7B3" w14:textId="77777777" w:rsidTr="00E34276">
        <w:tc>
          <w:tcPr>
            <w:tcW w:w="1698" w:type="dxa"/>
          </w:tcPr>
          <w:p w14:paraId="35C9DE1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1C59405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27052CDB"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4EF06072" w14:textId="77777777" w:rsidTr="00E34276">
        <w:tc>
          <w:tcPr>
            <w:tcW w:w="1698" w:type="dxa"/>
          </w:tcPr>
          <w:p w14:paraId="0AAC4536"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0DE7F187"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6297168" w14:textId="77777777"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63F492B5" w14:textId="77777777" w:rsidTr="00E34276">
        <w:tc>
          <w:tcPr>
            <w:tcW w:w="1698" w:type="dxa"/>
          </w:tcPr>
          <w:p w14:paraId="76B0E20F"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14:paraId="7ADD41D2"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1533168B" w14:textId="77777777"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174BE2B7" w14:textId="77777777" w:rsidTr="00E34276">
        <w:tc>
          <w:tcPr>
            <w:tcW w:w="1698" w:type="dxa"/>
          </w:tcPr>
          <w:p w14:paraId="38AD1D25" w14:textId="77777777"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6443E3CA" w14:textId="77777777"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B86A3F0"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041EB7A8" w14:textId="77777777" w:rsidTr="00E34276">
        <w:tc>
          <w:tcPr>
            <w:tcW w:w="1698" w:type="dxa"/>
          </w:tcPr>
          <w:p w14:paraId="5545469E" w14:textId="77777777"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5DB307D1" w14:textId="77777777"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383FD6C3" w14:textId="77777777"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5DFBA356" w14:textId="77777777" w:rsidTr="00E34276">
        <w:tc>
          <w:tcPr>
            <w:tcW w:w="1698" w:type="dxa"/>
          </w:tcPr>
          <w:p w14:paraId="29786014" w14:textId="77777777"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0A0AB403" w14:textId="77777777"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57A89B46" w14:textId="77777777"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14:paraId="7A59B181" w14:textId="77777777"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6C46C2EC" w14:textId="77777777" w:rsidTr="00E34276">
        <w:tc>
          <w:tcPr>
            <w:tcW w:w="1698" w:type="dxa"/>
          </w:tcPr>
          <w:p w14:paraId="19B615A7" w14:textId="77777777"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7969615C" w14:textId="77777777"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5AC90161" w14:textId="77777777"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65C202EB" w14:textId="77777777" w:rsidTr="00E34276">
        <w:tc>
          <w:tcPr>
            <w:tcW w:w="1698" w:type="dxa"/>
          </w:tcPr>
          <w:p w14:paraId="71B0CC05" w14:textId="77777777"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268FD86D" w14:textId="77777777"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776E83C5"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585770A1" w14:textId="77777777" w:rsidTr="00E34276">
        <w:tc>
          <w:tcPr>
            <w:tcW w:w="1698" w:type="dxa"/>
          </w:tcPr>
          <w:p w14:paraId="5EF6D001" w14:textId="77777777"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3D96A003" w14:textId="77777777"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56857146" w14:textId="7777777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51CFBDFD" w14:textId="77777777" w:rsidTr="00E34276">
        <w:tc>
          <w:tcPr>
            <w:tcW w:w="1698" w:type="dxa"/>
          </w:tcPr>
          <w:p w14:paraId="2D88C767" w14:textId="77777777"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73567802" w14:textId="77777777"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5746CA67"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2B18FFD5" w14:textId="77777777" w:rsidTr="00E34276">
        <w:tc>
          <w:tcPr>
            <w:tcW w:w="1698" w:type="dxa"/>
          </w:tcPr>
          <w:p w14:paraId="29B87452" w14:textId="77777777"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2453265D" w14:textId="77777777"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24F37695"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CD27242" w14:textId="77777777" w:rsidTr="00E34276">
        <w:tc>
          <w:tcPr>
            <w:tcW w:w="1698" w:type="dxa"/>
          </w:tcPr>
          <w:p w14:paraId="791B4FB7"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27CE084F"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262176AC" w14:textId="77777777"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27FFCCF2" w14:textId="77777777" w:rsidTr="00E34276">
        <w:tc>
          <w:tcPr>
            <w:tcW w:w="1698" w:type="dxa"/>
          </w:tcPr>
          <w:p w14:paraId="60763CA5" w14:textId="77777777"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14:paraId="33016AB9" w14:textId="77777777"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14:paraId="5867FA72"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1B66181D" w14:textId="77777777" w:rsidR="00F17275" w:rsidRPr="0089245C" w:rsidRDefault="00F17275" w:rsidP="00D268DA">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36B7CCD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443AA980" w14:textId="77777777"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19857955" w14:textId="77777777"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08C5F96" w14:textId="77777777"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14:paraId="143BCFB1" w14:textId="77777777"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59B76BE" w14:textId="77777777"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48272EC4" w14:textId="77777777"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239E395" w14:textId="77777777" w:rsidR="008A5713"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1DC7E75" w14:textId="77777777"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22EC123E" w14:textId="77777777"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5848FCA" w14:textId="77777777"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598D2C39" w14:textId="777777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17E65981" w14:textId="77777777"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7B0478AF" w14:textId="77777777"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14:paraId="306EDF2C" w14:textId="77777777" w:rsidTr="00650020">
        <w:tc>
          <w:tcPr>
            <w:tcW w:w="1698" w:type="dxa"/>
            <w:shd w:val="clear" w:color="auto" w:fill="D5DCE4"/>
          </w:tcPr>
          <w:p w14:paraId="7596D512"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36790B5A" w14:textId="77777777"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5CB54041"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41E1FD7D" w14:textId="77777777" w:rsidTr="00650020">
        <w:tc>
          <w:tcPr>
            <w:tcW w:w="1698" w:type="dxa"/>
          </w:tcPr>
          <w:p w14:paraId="2874617E" w14:textId="77777777"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13CCF5B1" w14:textId="77777777"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38FA55C0"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14:paraId="76B88768"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02F86C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period of PSFCH resources provided in </w:t>
            </w:r>
            <w:r w:rsidRPr="00AA4E89">
              <w:rPr>
                <w:rFonts w:ascii="Times New Roman" w:eastAsia="宋体" w:hAnsi="Times New Roman"/>
                <w:i/>
                <w:iCs/>
                <w:kern w:val="0"/>
                <w:sz w:val="20"/>
                <w:szCs w:val="20"/>
                <w:lang w:eastAsia="en-US"/>
              </w:rPr>
              <w:t>sl-PSFCH-Period</w:t>
            </w:r>
            <w:r w:rsidRPr="00AA4E89">
              <w:rPr>
                <w:rFonts w:ascii="Times New Roman" w:eastAsia="宋体" w:hAnsi="Times New Roman"/>
                <w:iCs/>
                <w:kern w:val="0"/>
                <w:sz w:val="20"/>
                <w:szCs w:val="20"/>
                <w:lang w:eastAsia="en-US"/>
              </w:rPr>
              <w:t>;</w:t>
            </w:r>
          </w:p>
          <w:p w14:paraId="5A51A28E"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eastAsia="en-US"/>
              </w:rPr>
              <w:t>MinTimeGapPSFCH</w:t>
            </w:r>
            <w:r w:rsidRPr="00AA4E89">
              <w:rPr>
                <w:rFonts w:ascii="Times New Roman" w:eastAsia="宋体" w:hAnsi="Times New Roman"/>
                <w:iCs/>
                <w:kern w:val="0"/>
                <w:sz w:val="20"/>
                <w:szCs w:val="20"/>
                <w:lang w:eastAsia="en-US"/>
              </w:rPr>
              <w:t>.</w:t>
            </w:r>
          </w:p>
          <w:p w14:paraId="08D618E0"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8850372"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537D22AA" w14:textId="77777777" w:rsidTr="00650020">
        <w:tc>
          <w:tcPr>
            <w:tcW w:w="1698" w:type="dxa"/>
          </w:tcPr>
          <w:p w14:paraId="15C66C6B" w14:textId="77777777"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14:paraId="783A0DB3" w14:textId="77777777"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62C7B25" w14:textId="77777777"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14:paraId="642421DD" w14:textId="77777777" w:rsidTr="00650020">
        <w:tc>
          <w:tcPr>
            <w:tcW w:w="1698" w:type="dxa"/>
          </w:tcPr>
          <w:p w14:paraId="02A7C700" w14:textId="77777777"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14:paraId="798A0C69" w14:textId="77777777"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14:paraId="400B07F1" w14:textId="77777777"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14:paraId="023C7369" w14:textId="77777777"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14:paraId="11A6D2BB" w14:textId="77777777" w:rsidTr="00650020">
        <w:tc>
          <w:tcPr>
            <w:tcW w:w="1698" w:type="dxa"/>
          </w:tcPr>
          <w:p w14:paraId="59340742" w14:textId="77777777"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14:paraId="3C075601" w14:textId="77777777"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007B34D7" w14:textId="77777777"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14:paraId="11C5FDFF" w14:textId="77777777" w:rsidTr="00650020">
        <w:tc>
          <w:tcPr>
            <w:tcW w:w="1698" w:type="dxa"/>
          </w:tcPr>
          <w:p w14:paraId="47EF135F"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3122" w:type="dxa"/>
          </w:tcPr>
          <w:p w14:paraId="39C6F4C6" w14:textId="77777777"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14:paraId="20A91637"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14:paraId="6D4AF5BF" w14:textId="77777777" w:rsidTr="00650020">
        <w:tc>
          <w:tcPr>
            <w:tcW w:w="1698" w:type="dxa"/>
          </w:tcPr>
          <w:p w14:paraId="73ADD415" w14:textId="77777777"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OPPO</w:t>
            </w:r>
          </w:p>
        </w:tc>
        <w:tc>
          <w:tcPr>
            <w:tcW w:w="3122" w:type="dxa"/>
          </w:tcPr>
          <w:p w14:paraId="6EAE2F86" w14:textId="77777777"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14:paraId="2B62184C" w14:textId="77777777"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14:paraId="2A3B07B7" w14:textId="77777777" w:rsidTr="00650020">
        <w:tc>
          <w:tcPr>
            <w:tcW w:w="1698" w:type="dxa"/>
          </w:tcPr>
          <w:p w14:paraId="6FC28DEE" w14:textId="77777777"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14:paraId="15CBD2E2" w14:textId="77777777"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14:paraId="4765DF79" w14:textId="77777777"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14:paraId="4B468428" w14:textId="77777777" w:rsidTr="00650020">
        <w:tc>
          <w:tcPr>
            <w:tcW w:w="1698" w:type="dxa"/>
          </w:tcPr>
          <w:p w14:paraId="35A3BA64" w14:textId="77777777"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Apple</w:t>
            </w:r>
          </w:p>
        </w:tc>
        <w:tc>
          <w:tcPr>
            <w:tcW w:w="3122" w:type="dxa"/>
          </w:tcPr>
          <w:p w14:paraId="65327008" w14:textId="77777777"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5B00DDB6" w14:textId="77777777"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14:paraId="603BF4A9" w14:textId="77777777" w:rsidTr="00650020">
        <w:tc>
          <w:tcPr>
            <w:tcW w:w="1698" w:type="dxa"/>
          </w:tcPr>
          <w:p w14:paraId="6B48C1BA" w14:textId="77777777"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14:paraId="613CFC8C" w14:textId="77777777"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14:paraId="7BB169FC" w14:textId="77777777"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14:paraId="6866B743" w14:textId="77777777" w:rsidTr="00650020">
        <w:tc>
          <w:tcPr>
            <w:tcW w:w="1698" w:type="dxa"/>
          </w:tcPr>
          <w:p w14:paraId="7725EB01" w14:textId="77777777"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14:paraId="04B58FFC" w14:textId="77777777"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14:paraId="44616B85" w14:textId="77777777"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14:paraId="47917F66" w14:textId="77777777" w:rsidR="00FD2E01" w:rsidRPr="00FD2E01" w:rsidRDefault="00FD2E01" w:rsidP="00D25DF7">
      <w:pPr>
        <w:rPr>
          <w:rFonts w:ascii="Times New Roman" w:eastAsia="Batang" w:hAnsi="Times New Roman" w:cs="Times New Roman"/>
          <w:b/>
          <w:bCs/>
          <w:sz w:val="20"/>
          <w:szCs w:val="20"/>
        </w:rPr>
      </w:pPr>
    </w:p>
    <w:p w14:paraId="33D141C6" w14:textId="77777777"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7DD51AF9" w14:textId="77777777"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7378BEAF" w14:textId="7777777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7A384611" w14:textId="77777777"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BE4FC2D" w14:textId="7777777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7AAB29E1" w14:textId="77777777"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13728D49" w14:textId="77777777"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2CA2D667" w14:textId="77777777" w:rsidR="00F17275" w:rsidRDefault="00184DF1"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7E07FFB0" w14:textId="77777777" w:rsidR="00120E20" w:rsidRPr="00800A97" w:rsidRDefault="00120E20"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14:paraId="13E8EDB7" w14:textId="77777777" w:rsidR="00E04CFC" w:rsidRPr="00120E20" w:rsidRDefault="00E04CFC"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69F432CF" w14:textId="77777777" w:rsidR="009B0794" w:rsidRDefault="009B0794" w:rsidP="009B0794">
      <w:pPr>
        <w:pStyle w:val="30"/>
        <w:numPr>
          <w:ilvl w:val="0"/>
          <w:numId w:val="0"/>
        </w:numPr>
        <w:ind w:left="720" w:hanging="720"/>
      </w:pPr>
      <w:bookmarkStart w:id="4" w:name="_Toc45699246"/>
      <w:bookmarkStart w:id="5" w:name="_Toc74762985"/>
      <w:r>
        <w:t>Draft CR</w:t>
      </w:r>
      <w:r w:rsidR="00494F1A">
        <w:t>#1</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584E2B48"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49DF3B34" w14:textId="77777777"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13EF0FC3" w14:textId="77777777"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14:paraId="553C6575" w14:textId="77777777"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14:paraId="090D2D7F"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59971B81" w14:textId="77777777" w:rsidR="00042E0A" w:rsidRPr="00042E0A" w:rsidRDefault="00042E0A" w:rsidP="00042E0A">
      <w:pPr>
        <w:rPr>
          <w:rFonts w:ascii="Times New Roman" w:hAnsi="Times New Roman" w:cs="Times New Roman"/>
          <w:sz w:val="20"/>
          <w:szCs w:val="20"/>
          <w:lang w:val="en-GB"/>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the UE determines a HARQ-ACK codebook only for the PSFCH reception occasion associated with PSSCH transmissions scheduled by DCI format 3_0 or only for the PSFCH reception occasion associated with PSSCH transmissions corresponding to a SL configured grant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 Otherwise, the procedures in clause 16.5.1.1 and in clause 16.5.1.2 for a HARQ-ACK codebook determination apply.</w:t>
      </w:r>
    </w:p>
    <w:p w14:paraId="150710D0" w14:textId="77777777"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rPr>
        <w:t>more than one</w:t>
      </w:r>
      <w:r w:rsidRPr="00BC2D98">
        <w:rPr>
          <w:rFonts w:ascii="Times New Roman" w:hAnsi="Times New Roman" w:cs="Times New Roman"/>
          <w:color w:val="FF0000"/>
          <w:kern w:val="0"/>
          <w:sz w:val="20"/>
          <w:szCs w:val="20"/>
          <w:lang w:val="en-GB"/>
        </w:rPr>
        <w:t xml:space="preserve"> </w:t>
      </w:r>
      <w:ins w:id="12" w:author="Siqi,Liu(vivo)" w:date="2021-08-18T19:02:00Z">
        <w:r w:rsidR="001A4BCC">
          <w:rPr>
            <w:rFonts w:ascii="Times New Roman" w:hAnsi="Times New Roman" w:cs="Times New Roman"/>
            <w:color w:val="FF0000"/>
            <w:sz w:val="20"/>
            <w:szCs w:val="20"/>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14:paraId="4B1CB316" w14:textId="77777777"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14:paraId="3959A9CA" w14:textId="77777777" w:rsidTr="00FB128A">
        <w:tc>
          <w:tcPr>
            <w:tcW w:w="1698" w:type="dxa"/>
            <w:shd w:val="clear" w:color="auto" w:fill="D5DCE4"/>
          </w:tcPr>
          <w:p w14:paraId="270F1D53"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09E4B3D3"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25D361B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785DE500" w14:textId="77777777" w:rsidTr="00FB128A">
        <w:tc>
          <w:tcPr>
            <w:tcW w:w="1698" w:type="dxa"/>
          </w:tcPr>
          <w:p w14:paraId="3FD37636" w14:textId="7777777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2E6AC890" w14:textId="77777777"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14:paraId="519D1913" w14:textId="77777777"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14:paraId="12D7C2CD"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14:paraId="7A58DE3A" w14:textId="77777777"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14:paraId="3E525A45" w14:textId="77777777"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14:paraId="526A4837" w14:textId="77777777" w:rsidTr="00FB128A">
        <w:tc>
          <w:tcPr>
            <w:tcW w:w="1698" w:type="dxa"/>
          </w:tcPr>
          <w:p w14:paraId="45272C5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0ADC921F"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ADE6F8D"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7384DB20" w14:textId="77777777" w:rsidTr="00FB128A">
        <w:tc>
          <w:tcPr>
            <w:tcW w:w="1698" w:type="dxa"/>
          </w:tcPr>
          <w:p w14:paraId="52615792"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B6963F6"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152CD21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AD756DB" w14:textId="77777777" w:rsidR="00297547" w:rsidRDefault="00297547"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422BEFB1" w14:textId="77777777" w:rsidR="00D53BC5" w:rsidRDefault="00D53BC5" w:rsidP="00D53BC5">
      <w:pPr>
        <w:pStyle w:val="30"/>
        <w:numPr>
          <w:ilvl w:val="0"/>
          <w:numId w:val="0"/>
        </w:numPr>
        <w:ind w:left="720" w:hanging="720"/>
      </w:pPr>
      <w:r>
        <w:lastRenderedPageBreak/>
        <w:t>Draft CR</w:t>
      </w:r>
      <w:r w:rsidR="00494F1A">
        <w:t>#2</w:t>
      </w:r>
      <w:r>
        <w:t xml:space="preserve"> for proposal2</w:t>
      </w:r>
      <w:r w:rsidR="00C56146">
        <w:t>(modified option2</w:t>
      </w:r>
      <w:r w:rsidR="002E418C">
        <w:t xml:space="preserve"> for both type1 and type2 codebook</w:t>
      </w:r>
      <w:r w:rsidR="00C56146">
        <w:t>)</w:t>
      </w:r>
      <w:r>
        <w:t xml:space="preserve">: </w:t>
      </w:r>
    </w:p>
    <w:p w14:paraId="2A9734DD" w14:textId="77777777"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14:paraId="05D3DAC8" w14:textId="77777777"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2B7CCBA0" w14:textId="77777777"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14:paraId="6D9C8FF7" w14:textId="77777777"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2A4BE494" w14:textId="77777777" w:rsidR="00D53BC5" w:rsidRPr="00B02153" w:rsidRDefault="00D53BC5" w:rsidP="00D53BC5">
      <w:pPr>
        <w:rPr>
          <w:rFonts w:ascii="Times New Roman" w:hAnsi="Times New Roman" w:cs="Times New Roman"/>
          <w:kern w:val="0"/>
          <w:sz w:val="20"/>
          <w:szCs w:val="20"/>
        </w:rPr>
      </w:pPr>
      <w:r w:rsidRPr="00B02153">
        <w:rPr>
          <w:rFonts w:ascii="Times New Roman" w:hAnsi="Times New Roman" w:cs="Times New Roman"/>
          <w:sz w:val="20"/>
          <w:szCs w:val="20"/>
        </w:rPr>
        <w:t xml:space="preserve">A UE does not expect to multiplex HARQ-ACK information for more than one SL configured grants in a same PUCCH. </w:t>
      </w:r>
    </w:p>
    <w:p w14:paraId="3C8CC055" w14:textId="77777777"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rPr>
        <w:t>more than one</w:t>
      </w:r>
      <w:ins w:id="24" w:author="Siqi,Liu(vivo)" w:date="2021-08-18T19:02:00Z">
        <w:r w:rsidR="00542C8D">
          <w:rPr>
            <w:rFonts w:ascii="Times New Roman" w:hAnsi="Times New Roman" w:cs="Times New Roman"/>
            <w:color w:val="FF0000"/>
            <w:sz w:val="20"/>
            <w:szCs w:val="20"/>
          </w:rPr>
          <w:t xml:space="preserve"> sidelink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rPr>
          <w:delText xml:space="preserve"> PUSCH resource</w:delText>
        </w:r>
      </w:del>
      <w:r w:rsidRPr="00B02153">
        <w:rPr>
          <w:rFonts w:ascii="Times New Roman" w:hAnsi="Times New Roman" w:cs="Times New Roman"/>
          <w:color w:val="FF0000"/>
          <w:kern w:val="0"/>
          <w:sz w:val="20"/>
          <w:szCs w:val="20"/>
          <w:lang w:val="en-GB"/>
        </w:rPr>
        <w:t>.</w:t>
      </w:r>
    </w:p>
    <w:p w14:paraId="7EBB4A0D"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14:paraId="7214D85E" w14:textId="77777777" w:rsidR="00D92032" w:rsidRPr="00B02153" w:rsidRDefault="00D92032" w:rsidP="00D92032">
      <w:pPr>
        <w:rPr>
          <w:rFonts w:ascii="Times New Roman" w:eastAsia="宋体" w:hAnsi="Times New Roman" w:cs="Times New Roman"/>
          <w:sz w:val="20"/>
          <w:szCs w:val="20"/>
        </w:rPr>
      </w:pPr>
      <w:r w:rsidRPr="00B02153">
        <w:rPr>
          <w:rFonts w:ascii="Times New Roman" w:hAnsi="Times New Roman" w:cs="Times New Roman"/>
          <w:sz w:val="20"/>
          <w:szCs w:val="20"/>
        </w:rPr>
        <w:t>In the following, the CRC for DCI format 3_0 is scrambled with a SL-RNTI or a SL-CS-RNTI.</w:t>
      </w:r>
    </w:p>
    <w:p w14:paraId="24BD93E6" w14:textId="77777777"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14:paraId="17DF9AE0" w14:textId="77777777"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14:paraId="24C1E4A5" w14:textId="77777777" w:rsidTr="00B5518B">
        <w:tc>
          <w:tcPr>
            <w:tcW w:w="1698" w:type="dxa"/>
            <w:shd w:val="clear" w:color="auto" w:fill="D5DCE4"/>
          </w:tcPr>
          <w:p w14:paraId="78453F51"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39AEC42"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9664DC2"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286E7BC4" w14:textId="77777777" w:rsidTr="00B5518B">
        <w:tc>
          <w:tcPr>
            <w:tcW w:w="1698" w:type="dxa"/>
          </w:tcPr>
          <w:p w14:paraId="3D6D4743" w14:textId="77777777"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2453AD75" w14:textId="77777777"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39322C5C"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54DC8A81"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BBA62D6"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14:paraId="2085E79E" w14:textId="77777777" w:rsidTr="00B5518B">
        <w:tc>
          <w:tcPr>
            <w:tcW w:w="1698" w:type="dxa"/>
          </w:tcPr>
          <w:p w14:paraId="318EE7BE" w14:textId="77777777"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14:paraId="525D402F"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5E7434F2"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B201B01"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09B8CF35" w14:textId="77777777"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11F1CF91" w14:textId="77777777" w:rsidR="00BC504E" w:rsidRDefault="00BC504E" w:rsidP="00BC504E">
            <w:pPr>
              <w:rPr>
                <w:rFonts w:ascii="Times New Roman" w:hAnsi="Times New Roman"/>
                <w:i/>
                <w:sz w:val="20"/>
                <w:szCs w:val="20"/>
              </w:rPr>
            </w:pPr>
            <w:r>
              <w:rPr>
                <w:rFonts w:ascii="Times New Roman" w:hAnsi="Times New Roman"/>
                <w:i/>
                <w:sz w:val="20"/>
                <w:szCs w:val="20"/>
              </w:rPr>
              <w:t>“</w:t>
            </w:r>
            <w:r w:rsidRPr="00BC504E">
              <w:rPr>
                <w:rFonts w:ascii="Times New Roman" w:hAnsi="Times New Roman"/>
                <w:i/>
                <w:sz w:val="20"/>
                <w:szCs w:val="20"/>
              </w:rPr>
              <w:t>A UE does not expect to multiplex HARQ-ACK information for more than one SL configured grants in a same PUCCH</w:t>
            </w:r>
            <w:r>
              <w:rPr>
                <w:rFonts w:ascii="Times New Roman" w:hAnsi="Times New Roman"/>
                <w:i/>
                <w:sz w:val="20"/>
                <w:szCs w:val="20"/>
              </w:rPr>
              <w:t xml:space="preserve"> </w:t>
            </w:r>
            <w:r w:rsidRPr="00BC504E">
              <w:rPr>
                <w:rFonts w:ascii="Times New Roman" w:hAnsi="Times New Roman"/>
                <w:i/>
                <w:color w:val="FF0000"/>
                <w:sz w:val="20"/>
                <w:szCs w:val="20"/>
              </w:rPr>
              <w:t>or PUSCH resource</w:t>
            </w:r>
            <w:r w:rsidRPr="00BC504E">
              <w:rPr>
                <w:rFonts w:ascii="Times New Roman" w:hAnsi="Times New Roman"/>
                <w:i/>
                <w:sz w:val="20"/>
                <w:szCs w:val="20"/>
              </w:rPr>
              <w:t xml:space="preserve">. </w:t>
            </w:r>
          </w:p>
          <w:p w14:paraId="04B4A0B5" w14:textId="77777777"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rPr>
              <w:t>A UE does not expect to multiplex HARQ-ACK information corresponding to the multiple resource pools in a same PUCCH or PUSCH resource.</w:t>
            </w:r>
            <w:r>
              <w:rPr>
                <w:rFonts w:ascii="Times New Roman" w:hAnsi="Times New Roman"/>
                <w:color w:val="FF0000"/>
                <w:sz w:val="20"/>
                <w:szCs w:val="20"/>
              </w:rPr>
              <w:t>”</w:t>
            </w:r>
            <w:r w:rsidRPr="00BC504E">
              <w:rPr>
                <w:rFonts w:ascii="Times New Roman" w:hAnsi="Times New Roman"/>
                <w:color w:val="FF0000"/>
                <w:sz w:val="20"/>
                <w:szCs w:val="20"/>
              </w:rPr>
              <w:t xml:space="preserve"> </w:t>
            </w:r>
          </w:p>
        </w:tc>
      </w:tr>
      <w:tr w:rsidR="00CB3FA0" w14:paraId="1C0A38AD" w14:textId="77777777" w:rsidTr="00B5518B">
        <w:tc>
          <w:tcPr>
            <w:tcW w:w="1698" w:type="dxa"/>
          </w:tcPr>
          <w:p w14:paraId="4C136427" w14:textId="7777777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14:paraId="1EF5F826" w14:textId="77777777"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14:paraId="5D3D8452" w14:textId="77777777"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14:paraId="5BC661DD" w14:textId="77777777" w:rsidTr="00B5518B">
        <w:tc>
          <w:tcPr>
            <w:tcW w:w="1698" w:type="dxa"/>
          </w:tcPr>
          <w:p w14:paraId="4F2CF420" w14:textId="77777777"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14:paraId="0A9E6112" w14:textId="77777777"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14:paraId="78FEA329" w14:textId="77777777"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14:paraId="3861B3F2" w14:textId="77777777" w:rsidTr="00B5518B">
        <w:tc>
          <w:tcPr>
            <w:tcW w:w="1698" w:type="dxa"/>
          </w:tcPr>
          <w:p w14:paraId="64A552CB" w14:textId="77777777"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14:paraId="35662B16" w14:textId="77777777"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2B8FAFB4"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14:paraId="42545585" w14:textId="77777777"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14:paraId="04412366" w14:textId="77777777" w:rsidTr="00B5518B">
        <w:tc>
          <w:tcPr>
            <w:tcW w:w="1698" w:type="dxa"/>
          </w:tcPr>
          <w:p w14:paraId="17412295"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14:paraId="38D87589" w14:textId="77777777"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14:paraId="6321E694"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14:paraId="2697A57E"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14:paraId="22B49191" w14:textId="77777777"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14:paraId="44E4B521" w14:textId="77777777" w:rsidTr="00B5518B">
        <w:tc>
          <w:tcPr>
            <w:tcW w:w="1698" w:type="dxa"/>
          </w:tcPr>
          <w:p w14:paraId="51F7AA9D"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14:paraId="25592978" w14:textId="77777777"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14:paraId="6898B1AA" w14:textId="77777777"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PSFCH is supported. </w:t>
            </w:r>
          </w:p>
        </w:tc>
      </w:tr>
      <w:tr w:rsidR="00DF357E" w14:paraId="2B5F7DB7" w14:textId="77777777" w:rsidTr="00B5518B">
        <w:tc>
          <w:tcPr>
            <w:tcW w:w="1698" w:type="dxa"/>
          </w:tcPr>
          <w:p w14:paraId="15057BD2" w14:textId="77777777"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lastRenderedPageBreak/>
              <w:t>Sharp</w:t>
            </w:r>
          </w:p>
        </w:tc>
        <w:tc>
          <w:tcPr>
            <w:tcW w:w="2426" w:type="dxa"/>
          </w:tcPr>
          <w:p w14:paraId="0E6BF00C" w14:textId="77777777"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14:paraId="5DE4BE25" w14:textId="77777777"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14:paraId="18F3D141" w14:textId="77777777" w:rsidTr="00B5518B">
        <w:tc>
          <w:tcPr>
            <w:tcW w:w="1698" w:type="dxa"/>
          </w:tcPr>
          <w:p w14:paraId="09669B05" w14:textId="77777777"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Ericsson</w:t>
            </w:r>
          </w:p>
        </w:tc>
        <w:tc>
          <w:tcPr>
            <w:tcW w:w="2426" w:type="dxa"/>
          </w:tcPr>
          <w:p w14:paraId="4055B182" w14:textId="77777777"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14:paraId="3287A5E3" w14:textId="77777777"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14:paraId="24DECEF9" w14:textId="77777777" w:rsidTr="00B5518B">
        <w:tc>
          <w:tcPr>
            <w:tcW w:w="1698" w:type="dxa"/>
          </w:tcPr>
          <w:p w14:paraId="5CAF71A5" w14:textId="77777777"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14:paraId="51A7A846" w14:textId="77777777"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14:paraId="27EF5D66" w14:textId="77777777"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14:paraId="53D74B39" w14:textId="77777777" w:rsidTr="00B5518B">
        <w:tc>
          <w:tcPr>
            <w:tcW w:w="1698" w:type="dxa"/>
          </w:tcPr>
          <w:p w14:paraId="12B6F3C9" w14:textId="77777777"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14:paraId="0FB32AE2" w14:textId="77777777"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14:paraId="6780D0CE" w14:textId="77777777"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14:paraId="056DA220" w14:textId="77777777" w:rsidR="00042E0A" w:rsidRPr="00F84597" w:rsidRDefault="00042E0A"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p>
    <w:p w14:paraId="59F165FD" w14:textId="77777777" w:rsidR="005F2C30" w:rsidRPr="00F84597"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14:paraId="1CE275E0" w14:textId="77777777"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14:paraId="36D0D97C" w14:textId="77777777"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9629"/>
      </w:tblGrid>
      <w:tr w:rsidR="00F84597" w:rsidRPr="00832BF7" w14:paraId="721256BA" w14:textId="7777777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342BFD" w14:textId="77777777"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14:paraId="3D883664" w14:textId="77777777"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14:paraId="2D9B7DFC" w14:textId="77777777"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PSFCH-to-HARQ_feedback timing indicator field values,</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rPr>
              <w:t>sl-PSFCH-ToPUCCH-CG-Type1</w:t>
            </w:r>
            <w:r w:rsidRPr="005F2C30">
              <w:rPr>
                <w:rFonts w:ascii="Times New Roman" w:hAnsi="Times New Roman" w:cs="Times New Roman"/>
                <w:color w:val="auto"/>
              </w:rPr>
              <w:t>,</w:t>
            </w:r>
            <w:r w:rsidRPr="005F2C30">
              <w:rPr>
                <w:rFonts w:ascii="Times New Roman" w:hAnsi="Times New Roman" w:cs="Times New Roman"/>
                <w:color w:val="auto"/>
                <w:lang w:eastAsia="zh-CN"/>
              </w:rPr>
              <w:t xml:space="preserve"> 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14:paraId="413CF65A" w14:textId="77777777"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eastAsia="zh-CN"/>
              </w:rPr>
              <w:t>-     time gap field in DCI format 3_0 for scheduling PSSCH transmissions with associated PSFCH receptions;</w:t>
            </w:r>
          </w:p>
          <w:p w14:paraId="5AC3B150" w14:textId="77777777"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time resource assignment in DCI format 3_0 for scheduling PSSCH transmissions with associated PSFCH receptions;</w:t>
            </w:r>
          </w:p>
          <w:p w14:paraId="20762301" w14:textId="77777777"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eastAsia="zh-CN"/>
              </w:rPr>
              <w:t>-</w:t>
            </w:r>
            <w:r w:rsidRPr="005F2C30">
              <w:rPr>
                <w:rFonts w:ascii="Times New Roman" w:hAnsi="Times New Roman" w:cs="Times New Roman"/>
                <w:color w:val="auto"/>
                <w:highlight w:val="yellow"/>
                <w:lang w:eastAsia="zh-CN"/>
              </w:rPr>
              <w:t>     a set of configured sidelink resource</w:t>
            </w:r>
            <w:r w:rsidRPr="005F2C30">
              <w:rPr>
                <w:rFonts w:ascii="Times New Roman" w:hAnsi="Times New Roman" w:cs="Times New Roman"/>
                <w:color w:val="auto"/>
                <w:highlight w:val="yellow"/>
              </w:rPr>
              <w:t xml:space="preserve"> pool bitmaps;</w:t>
            </w:r>
          </w:p>
          <w:p w14:paraId="6F29A824" w14:textId="77777777"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period of PSFCH resources provided in </w:t>
            </w:r>
            <w:r w:rsidRPr="005F2C30">
              <w:rPr>
                <w:rFonts w:ascii="Times New Roman" w:hAnsi="Times New Roman" w:cs="Times New Roman"/>
                <w:b/>
                <w:bCs/>
                <w:i/>
                <w:iCs/>
                <w:color w:val="FF0000"/>
              </w:rPr>
              <w:t>sl-PSFCH-Period</w:t>
            </w:r>
            <w:r w:rsidRPr="005F2C30">
              <w:rPr>
                <w:rFonts w:ascii="Times New Roman" w:hAnsi="Times New Roman" w:cs="Times New Roman"/>
                <w:b/>
                <w:bCs/>
                <w:color w:val="FF0000"/>
              </w:rPr>
              <w:t>;</w:t>
            </w:r>
          </w:p>
          <w:p w14:paraId="2C24518F" w14:textId="77777777"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minimum time gap provided in </w:t>
            </w:r>
            <w:r w:rsidRPr="005F2C30">
              <w:rPr>
                <w:rFonts w:ascii="Times New Roman" w:hAnsi="Times New Roman" w:cs="Times New Roman"/>
                <w:b/>
                <w:bCs/>
                <w:i/>
                <w:iCs/>
                <w:color w:val="FF0000"/>
                <w:lang w:eastAsia="zh-CN"/>
              </w:rPr>
              <w:t>sl-</w:t>
            </w:r>
            <w:r w:rsidRPr="005F2C30">
              <w:rPr>
                <w:rFonts w:ascii="Times New Roman" w:hAnsi="Times New Roman" w:cs="Times New Roman"/>
                <w:b/>
                <w:bCs/>
                <w:i/>
                <w:iCs/>
                <w:color w:val="FF0000"/>
              </w:rPr>
              <w:t>MinTimeGapPSFCH</w:t>
            </w:r>
            <w:r w:rsidRPr="005F2C30">
              <w:rPr>
                <w:rFonts w:ascii="Times New Roman" w:hAnsi="Times New Roman" w:cs="Times New Roman"/>
                <w:b/>
                <w:bCs/>
                <w:color w:val="FF0000"/>
              </w:rPr>
              <w:t>.</w:t>
            </w:r>
          </w:p>
          <w:p w14:paraId="0859A4C2" w14:textId="77777777"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14:paraId="44961CE0" w14:textId="77777777"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a set of configured sidelink resource pool bitmaps</w:t>
      </w:r>
      <w:r w:rsidRPr="005F2C30">
        <w:rPr>
          <w:rFonts w:ascii="Times New Roman" w:hAnsi="Times New Roman" w:cs="Times New Roman"/>
          <w:b/>
          <w:bCs/>
          <w:sz w:val="20"/>
          <w:szCs w:val="20"/>
        </w:rPr>
        <w:t>’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sidelink resource pool 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 xml:space="preserve">’. </w:t>
      </w:r>
    </w:p>
    <w:p w14:paraId="4DDE883A" w14:textId="77777777"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the set of PDCCH monitoring occasions amd</w:t>
      </w:r>
      <w:r w:rsidRPr="005F2C30">
        <w:rPr>
          <w:rFonts w:ascii="Times New Roman" w:hAnsi="Times New Roman" w:cs="Times New Roman"/>
          <w:sz w:val="20"/>
          <w:szCs w:val="20"/>
        </w:rPr>
        <w:t xml:space="preserve"> the M should be derived per pool if type 2 CB with HARQ-ACk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14:paraId="6D1D0484" w14:textId="77777777"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So if the final consensus can be made that type2 CB for multi-pool is not supported in R16, at least the type2 part 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sidelink resource pool 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for type2</w:t>
      </w:r>
      <w:r w:rsidR="00F84597">
        <w:rPr>
          <w:rFonts w:ascii="Times New Roman" w:hAnsi="Times New Roman" w:cs="Times New Roman"/>
          <w:b/>
          <w:bCs/>
          <w:sz w:val="20"/>
          <w:szCs w:val="20"/>
        </w:rPr>
        <w:t xml:space="preserve"> is provided below</w:t>
      </w:r>
    </w:p>
    <w:p w14:paraId="0D4327EE" w14:textId="77777777" w:rsidR="005F2C30"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645F7F32" w14:textId="77777777" w:rsidR="00795A4B" w:rsidRDefault="00795A4B" w:rsidP="00795A4B">
      <w:pPr>
        <w:pStyle w:val="30"/>
        <w:numPr>
          <w:ilvl w:val="0"/>
          <w:numId w:val="0"/>
        </w:numPr>
        <w:ind w:left="720" w:hanging="720"/>
      </w:pPr>
      <w:r>
        <w:t>Draft CR</w:t>
      </w:r>
      <w:r w:rsidR="00494F1A">
        <w:t>#3</w:t>
      </w:r>
      <w:r>
        <w:t xml:space="preserve"> for type2 codebook: </w:t>
      </w:r>
    </w:p>
    <w:p w14:paraId="3E9F81AC" w14:textId="77777777"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14:paraId="083E7B87" w14:textId="77777777"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14:paraId="6015ADED" w14:textId="77777777" w:rsidR="00795A4B" w:rsidRPr="00795A4B" w:rsidRDefault="00795A4B" w:rsidP="00795A4B">
      <w:pPr>
        <w:pStyle w:val="00BodyText"/>
      </w:pPr>
      <w:bookmarkStart w:id="26" w:name="_Toc45699250"/>
      <w:bookmarkStart w:id="27" w:name="_Toc74762989"/>
      <w:r w:rsidRPr="00795A4B">
        <w:t>16.5.2.1</w:t>
      </w:r>
      <w:r w:rsidRPr="00795A4B">
        <w:tab/>
        <w:t>Type-2 HARQ-ACK codebook in physical uplink control channel</w:t>
      </w:r>
      <w:bookmarkEnd w:id="26"/>
      <w:bookmarkEnd w:id="27"/>
    </w:p>
    <w:p w14:paraId="3ABE4CAB" w14:textId="77777777" w:rsidR="00795A4B" w:rsidRPr="00795A4B" w:rsidRDefault="00F84597" w:rsidP="00795A4B">
      <w:pPr>
        <w:rPr>
          <w:rFonts w:ascii="Times New Roman" w:hAnsi="Times New Roman" w:cs="Times New Roman"/>
          <w:sz w:val="20"/>
          <w:szCs w:val="20"/>
        </w:rPr>
      </w:pPr>
      <w:ins w:id="28" w:author="Siqi,Liu(vivo)" w:date="2021-08-19T14:39:00Z">
        <w:r w:rsidRPr="00312254">
          <w:rPr>
            <w:rFonts w:ascii="Times New Roman" w:hAnsi="Times New Roman" w:cs="Times New Roman"/>
            <w:strike/>
            <w:sz w:val="20"/>
            <w:szCs w:val="20"/>
          </w:rPr>
          <w:lastRenderedPageBreak/>
          <w:t>For a sidelink resource pool,</w:t>
        </w:r>
        <w:r>
          <w:rPr>
            <w:rFonts w:ascii="Times New Roman" w:hAnsi="Times New Roman" w:cs="Times New Roman"/>
            <w:sz w:val="20"/>
            <w:szCs w:val="20"/>
          </w:rPr>
          <w:t xml:space="preserve">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14:paraId="3190015B" w14:textId="77777777"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 xml:space="preserve">CH-to-HARQ_feedback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14:paraId="7C90D39A" w14:textId="77777777"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14:paraId="5B12A917" w14:textId="77777777"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14:paraId="75EDB1CA" w14:textId="77777777"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sidelink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14:paraId="3ACA9BCD" w14:textId="77777777"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r w:rsidRPr="00795A4B">
        <w:rPr>
          <w:rFonts w:ascii="Times New Roman" w:hAnsi="Times New Roman" w:cs="Times New Roman"/>
          <w:i/>
          <w:iCs/>
          <w:color w:val="auto"/>
        </w:rPr>
        <w:t>sl-PSFCH-Period</w:t>
      </w:r>
      <w:r w:rsidRPr="00795A4B">
        <w:rPr>
          <w:rFonts w:ascii="Times New Roman" w:hAnsi="Times New Roman" w:cs="Times New Roman"/>
          <w:iCs/>
          <w:color w:val="auto"/>
          <w:lang w:val="en-US"/>
        </w:rPr>
        <w:t>;</w:t>
      </w:r>
    </w:p>
    <w:p w14:paraId="09C7E669" w14:textId="77777777"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r w:rsidRPr="00795A4B">
        <w:rPr>
          <w:rFonts w:ascii="Times New Roman" w:hAnsi="Times New Roman" w:cs="Times New Roman"/>
          <w:i/>
          <w:iCs/>
          <w:color w:val="auto"/>
          <w:lang w:val="en-US" w:eastAsia="zh-CN"/>
        </w:rPr>
        <w:t>sl-</w:t>
      </w:r>
      <w:r w:rsidRPr="00795A4B">
        <w:rPr>
          <w:rFonts w:ascii="Times New Roman" w:hAnsi="Times New Roman" w:cs="Times New Roman"/>
          <w:i/>
          <w:color w:val="auto"/>
        </w:rPr>
        <w:t>MinTimeGapPSFCH</w:t>
      </w:r>
      <w:r w:rsidRPr="00795A4B">
        <w:rPr>
          <w:rFonts w:ascii="Times New Roman" w:hAnsi="Times New Roman" w:cs="Times New Roman"/>
          <w:iCs/>
          <w:color w:val="auto"/>
          <w:lang w:val="en-US"/>
        </w:rPr>
        <w:t>.</w:t>
      </w:r>
    </w:p>
    <w:p w14:paraId="54DF02F0" w14:textId="77777777" w:rsidR="00327C21" w:rsidRDefault="00F84597" w:rsidP="00795A4B">
      <w:pPr>
        <w:rPr>
          <w:rFonts w:ascii="Times New Roman" w:hAnsi="Times New Roman" w:cs="Times New Roman"/>
          <w:sz w:val="20"/>
          <w:szCs w:val="20"/>
        </w:rPr>
      </w:pPr>
      <w:ins w:id="32" w:author="Siqi,Liu(vivo)" w:date="2021-08-19T14:39:00Z">
        <w:r w:rsidRPr="00312254">
          <w:rPr>
            <w:rFonts w:ascii="Times New Roman" w:hAnsi="Times New Roman" w:cs="Times New Roman"/>
            <w:strike/>
            <w:sz w:val="20"/>
            <w:szCs w:val="20"/>
          </w:rPr>
          <w:t xml:space="preserve">For the sidelink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14:paraId="0A80A541" w14:textId="77777777" w:rsidR="00B92F95" w:rsidRDefault="00B92F95" w:rsidP="00795A4B">
      <w:pPr>
        <w:rPr>
          <w:rFonts w:ascii="Times New Roman" w:hAnsi="Times New Roman" w:cs="Times New Roman"/>
          <w:sz w:val="20"/>
          <w:szCs w:val="20"/>
        </w:rPr>
      </w:pPr>
    </w:p>
    <w:p w14:paraId="04506FF4" w14:textId="77777777" w:rsidR="00B64372" w:rsidRPr="00494F1A" w:rsidRDefault="0008484E" w:rsidP="00795A4B">
      <w:pPr>
        <w:rPr>
          <w:rFonts w:ascii="Times New Roman" w:hAnsi="Times New Roman" w:cs="Times New Roman"/>
          <w:b/>
          <w:bCs/>
          <w:sz w:val="20"/>
          <w:szCs w:val="20"/>
        </w:rPr>
      </w:pPr>
      <w:r>
        <w:rPr>
          <w:rFonts w:ascii="Times New Roman" w:hAnsi="Times New Roman" w:cs="Times New Roman"/>
          <w:b/>
          <w:bCs/>
          <w:sz w:val="20"/>
          <w:szCs w:val="20"/>
        </w:rPr>
        <w:t xml:space="preserve">For </w:t>
      </w:r>
      <w:r w:rsidR="00494F1A">
        <w:rPr>
          <w:rFonts w:ascii="Times New Roman" w:hAnsi="Times New Roman" w:cs="Times New Roman"/>
          <w:b/>
          <w:bCs/>
          <w:sz w:val="20"/>
          <w:szCs w:val="20"/>
        </w:rPr>
        <w:t xml:space="preserve">draft </w:t>
      </w:r>
      <w:r w:rsidR="00B64372" w:rsidRPr="00494F1A">
        <w:rPr>
          <w:rFonts w:ascii="Times New Roman" w:hAnsi="Times New Roman" w:cs="Times New Roman"/>
          <w:b/>
          <w:bCs/>
          <w:sz w:val="20"/>
          <w:szCs w:val="20"/>
        </w:rPr>
        <w:t>CR</w:t>
      </w:r>
      <w:r w:rsidR="00494F1A">
        <w:rPr>
          <w:rFonts w:ascii="Times New Roman" w:hAnsi="Times New Roman" w:cs="Times New Roman"/>
          <w:b/>
          <w:bCs/>
          <w:sz w:val="20"/>
          <w:szCs w:val="20"/>
        </w:rPr>
        <w:t>#3</w:t>
      </w:r>
      <w:r w:rsidR="00B64372" w:rsidRPr="00494F1A">
        <w:rPr>
          <w:rFonts w:ascii="Times New Roman" w:hAnsi="Times New Roman" w:cs="Times New Roman"/>
          <w:b/>
          <w:bCs/>
          <w:sz w:val="20"/>
          <w:szCs w:val="20"/>
        </w:rPr>
        <w:t xml:space="preserve"> for type2 codebook</w:t>
      </w:r>
    </w:p>
    <w:tbl>
      <w:tblPr>
        <w:tblStyle w:val="aff3"/>
        <w:tblW w:w="0" w:type="auto"/>
        <w:tblInd w:w="-147" w:type="dxa"/>
        <w:tblLook w:val="04A0" w:firstRow="1" w:lastRow="0" w:firstColumn="1" w:lastColumn="0" w:noHBand="0" w:noVBand="1"/>
      </w:tblPr>
      <w:tblGrid>
        <w:gridCol w:w="1698"/>
        <w:gridCol w:w="2426"/>
        <w:gridCol w:w="5760"/>
      </w:tblGrid>
      <w:tr w:rsidR="00327C21" w14:paraId="3E0747BD" w14:textId="77777777" w:rsidTr="009A3C4D">
        <w:tc>
          <w:tcPr>
            <w:tcW w:w="1698" w:type="dxa"/>
            <w:shd w:val="clear" w:color="auto" w:fill="D5DCE4"/>
          </w:tcPr>
          <w:p w14:paraId="1CE3A61B"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646811B4" w14:textId="77777777" w:rsidR="00327C21" w:rsidRDefault="0008484E"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w:t>
            </w:r>
            <w:r w:rsidR="00494F1A">
              <w:rPr>
                <w:rFonts w:ascii="Times New Roman" w:eastAsia="宋体" w:hAnsi="Times New Roman"/>
                <w:kern w:val="0"/>
                <w:sz w:val="20"/>
                <w:szCs w:val="16"/>
              </w:rPr>
              <w:t xml:space="preserve"> or not</w:t>
            </w:r>
          </w:p>
        </w:tc>
        <w:tc>
          <w:tcPr>
            <w:tcW w:w="5760" w:type="dxa"/>
            <w:shd w:val="clear" w:color="auto" w:fill="D5DCE4"/>
          </w:tcPr>
          <w:p w14:paraId="077C1391" w14:textId="77777777"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14:paraId="757CED7C" w14:textId="77777777" w:rsidTr="009A3C4D">
        <w:tc>
          <w:tcPr>
            <w:tcW w:w="1698" w:type="dxa"/>
          </w:tcPr>
          <w:p w14:paraId="385801FD" w14:textId="77777777"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ZTE,Sanechips</w:t>
            </w:r>
          </w:p>
        </w:tc>
        <w:tc>
          <w:tcPr>
            <w:tcW w:w="2426" w:type="dxa"/>
          </w:tcPr>
          <w:p w14:paraId="23512911" w14:textId="77777777"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OK</w:t>
            </w:r>
          </w:p>
        </w:tc>
        <w:tc>
          <w:tcPr>
            <w:tcW w:w="5760" w:type="dxa"/>
          </w:tcPr>
          <w:p w14:paraId="7BA14910" w14:textId="77777777"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r w:rsidR="00414C74" w:rsidRPr="00AA4E89" w14:paraId="5960F62E" w14:textId="77777777" w:rsidTr="009A3C4D">
        <w:tc>
          <w:tcPr>
            <w:tcW w:w="1698" w:type="dxa"/>
          </w:tcPr>
          <w:p w14:paraId="54AFA5DB" w14:textId="77777777"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14:paraId="717AAD7B" w14:textId="77777777"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760" w:type="dxa"/>
          </w:tcPr>
          <w:p w14:paraId="5AC4399E" w14:textId="77777777" w:rsidR="00414C74"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We are fine with the second change, but we don’t think other changes are necessary. The resource pool is indicated in DCI format 3_0, so it is incorrect to say e.g. that the set of PDCCH monitoring occasions are “for the sidelink resource pool”.</w:t>
            </w:r>
          </w:p>
          <w:p w14:paraId="072B9535" w14:textId="77777777" w:rsidR="00312254" w:rsidRDefault="00312254" w:rsidP="009A3C4D">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312254">
              <w:rPr>
                <w:rFonts w:ascii="Times New Roman" w:eastAsiaTheme="minorEastAsia" w:hAnsi="Times New Roman"/>
                <w:color w:val="FF0000"/>
                <w:kern w:val="0"/>
                <w:sz w:val="20"/>
                <w:szCs w:val="16"/>
                <w:lang w:eastAsia="zh-CN"/>
              </w:rPr>
              <w:t>M</w:t>
            </w:r>
            <w:r w:rsidRPr="00312254">
              <w:rPr>
                <w:rFonts w:ascii="Times New Roman" w:eastAsiaTheme="minorEastAsia" w:hAnsi="Times New Roman" w:hint="eastAsia"/>
                <w:color w:val="FF0000"/>
                <w:kern w:val="0"/>
                <w:sz w:val="20"/>
                <w:szCs w:val="16"/>
                <w:lang w:eastAsia="zh-CN"/>
              </w:rPr>
              <w:t>oderator</w:t>
            </w:r>
            <w:r>
              <w:rPr>
                <w:rFonts w:ascii="Times New Roman" w:eastAsiaTheme="minorEastAsia" w:hAnsi="Times New Roman"/>
                <w:color w:val="FF0000"/>
                <w:kern w:val="0"/>
                <w:sz w:val="20"/>
                <w:szCs w:val="16"/>
                <w:lang w:eastAsia="zh-CN"/>
              </w:rPr>
              <w:t xml:space="preserve"> reply</w:t>
            </w:r>
          </w:p>
          <w:p w14:paraId="0A5E293E" w14:textId="4C6A5684" w:rsidR="00312254" w:rsidRPr="00312254" w:rsidRDefault="00312254" w:rsidP="009A3C4D">
            <w:pPr>
              <w:widowControl/>
              <w:tabs>
                <w:tab w:val="left" w:pos="360"/>
              </w:tabs>
              <w:autoSpaceDE w:val="0"/>
              <w:autoSpaceDN w:val="0"/>
              <w:snapToGrid w:val="0"/>
              <w:spacing w:after="60"/>
              <w:rPr>
                <w:rFonts w:ascii="Times New Roman" w:eastAsiaTheme="minorEastAsia" w:hAnsi="Times New Roman" w:hint="eastAsia"/>
                <w:color w:val="FF0000"/>
                <w:kern w:val="0"/>
                <w:sz w:val="20"/>
                <w:szCs w:val="16"/>
                <w:lang w:eastAsia="zh-CN"/>
              </w:rPr>
            </w:pPr>
            <w:r>
              <w:rPr>
                <w:rFonts w:ascii="Times New Roman" w:eastAsiaTheme="minorEastAsia" w:hAnsi="Times New Roman"/>
                <w:color w:val="FF0000"/>
                <w:kern w:val="0"/>
                <w:sz w:val="20"/>
                <w:szCs w:val="16"/>
                <w:lang w:eastAsia="zh-CN"/>
              </w:rPr>
              <w:t>Thank you for your comments, the 1</w:t>
            </w:r>
            <w:r w:rsidRPr="00312254">
              <w:rPr>
                <w:rFonts w:ascii="Times New Roman" w:eastAsiaTheme="minorEastAsia" w:hAnsi="Times New Roman"/>
                <w:color w:val="FF0000"/>
                <w:kern w:val="0"/>
                <w:sz w:val="20"/>
                <w:szCs w:val="16"/>
                <w:vertAlign w:val="superscript"/>
                <w:lang w:eastAsia="zh-CN"/>
              </w:rPr>
              <w:t>st</w:t>
            </w:r>
            <w:r>
              <w:rPr>
                <w:rFonts w:ascii="Times New Roman" w:eastAsiaTheme="minorEastAsia" w:hAnsi="Times New Roman"/>
                <w:color w:val="FF0000"/>
                <w:kern w:val="0"/>
                <w:sz w:val="20"/>
                <w:szCs w:val="16"/>
                <w:lang w:eastAsia="zh-CN"/>
              </w:rPr>
              <w:t xml:space="preserve"> and 3</w:t>
            </w:r>
            <w:r w:rsidRPr="00312254">
              <w:rPr>
                <w:rFonts w:ascii="Times New Roman" w:eastAsiaTheme="minorEastAsia" w:hAnsi="Times New Roman"/>
                <w:color w:val="FF0000"/>
                <w:kern w:val="0"/>
                <w:sz w:val="20"/>
                <w:szCs w:val="16"/>
                <w:vertAlign w:val="superscript"/>
                <w:lang w:eastAsia="zh-CN"/>
              </w:rPr>
              <w:t>rd</w:t>
            </w:r>
            <w:r>
              <w:rPr>
                <w:rFonts w:ascii="Times New Roman" w:eastAsiaTheme="minorEastAsia" w:hAnsi="Times New Roman"/>
                <w:color w:val="FF0000"/>
                <w:kern w:val="0"/>
                <w:sz w:val="20"/>
                <w:szCs w:val="16"/>
                <w:lang w:eastAsia="zh-CN"/>
              </w:rPr>
              <w:t xml:space="preserve"> changes</w:t>
            </w:r>
            <w:r w:rsidR="00F041F2">
              <w:rPr>
                <w:rFonts w:ascii="Times New Roman" w:eastAsiaTheme="minorEastAsia" w:hAnsi="Times New Roman"/>
                <w:color w:val="FF0000"/>
                <w:kern w:val="0"/>
                <w:sz w:val="20"/>
                <w:szCs w:val="16"/>
                <w:lang w:eastAsia="zh-CN"/>
              </w:rPr>
              <w:t xml:space="preserve"> have been</w:t>
            </w:r>
            <w:r>
              <w:rPr>
                <w:rFonts w:ascii="Times New Roman" w:eastAsiaTheme="minorEastAsia" w:hAnsi="Times New Roman"/>
                <w:color w:val="FF0000"/>
                <w:kern w:val="0"/>
                <w:sz w:val="20"/>
                <w:szCs w:val="16"/>
                <w:lang w:eastAsia="zh-CN"/>
              </w:rPr>
              <w:t xml:space="preserve"> removed.</w:t>
            </w:r>
          </w:p>
        </w:tc>
      </w:tr>
      <w:tr w:rsidR="00D4765F" w:rsidRPr="00AA4E89" w14:paraId="149CE009" w14:textId="77777777" w:rsidTr="009A3C4D">
        <w:tc>
          <w:tcPr>
            <w:tcW w:w="1698" w:type="dxa"/>
          </w:tcPr>
          <w:p w14:paraId="77D12790" w14:textId="77777777"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NEC</w:t>
            </w:r>
          </w:p>
        </w:tc>
        <w:tc>
          <w:tcPr>
            <w:tcW w:w="2426" w:type="dxa"/>
          </w:tcPr>
          <w:p w14:paraId="2DE7ABE3" w14:textId="77777777"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OK</w:t>
            </w:r>
          </w:p>
        </w:tc>
        <w:tc>
          <w:tcPr>
            <w:tcW w:w="5760" w:type="dxa"/>
          </w:tcPr>
          <w:p w14:paraId="2BB9DE96" w14:textId="77777777"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Ok to clarify.</w:t>
            </w:r>
          </w:p>
        </w:tc>
      </w:tr>
      <w:tr w:rsidR="00D4187A" w:rsidRPr="00AA4E89" w14:paraId="73CD9692" w14:textId="77777777" w:rsidTr="009A3C4D">
        <w:tc>
          <w:tcPr>
            <w:tcW w:w="1698" w:type="dxa"/>
          </w:tcPr>
          <w:p w14:paraId="614B6DF1" w14:textId="77777777" w:rsidR="00D4187A" w:rsidRPr="00D4187A" w:rsidRDefault="00D4187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amsung</w:t>
            </w:r>
          </w:p>
        </w:tc>
        <w:tc>
          <w:tcPr>
            <w:tcW w:w="2426" w:type="dxa"/>
          </w:tcPr>
          <w:p w14:paraId="25C5AAFE" w14:textId="77777777" w:rsidR="00D4187A" w:rsidRPr="00D4187A" w:rsidRDefault="00D4187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O</w:t>
            </w:r>
            <w:r>
              <w:rPr>
                <w:rFonts w:ascii="Times New Roman" w:eastAsiaTheme="minorEastAsia" w:hAnsi="Times New Roman"/>
                <w:kern w:val="0"/>
                <w:sz w:val="20"/>
                <w:szCs w:val="16"/>
                <w:lang w:eastAsia="zh-CN"/>
              </w:rPr>
              <w:t>K</w:t>
            </w:r>
          </w:p>
        </w:tc>
        <w:tc>
          <w:tcPr>
            <w:tcW w:w="5760" w:type="dxa"/>
          </w:tcPr>
          <w:p w14:paraId="2B3D9017" w14:textId="77777777" w:rsidR="00D4187A" w:rsidRDefault="00D4187A" w:rsidP="009A3C4D">
            <w:pPr>
              <w:widowControl/>
              <w:tabs>
                <w:tab w:val="left" w:pos="360"/>
              </w:tabs>
              <w:autoSpaceDE w:val="0"/>
              <w:autoSpaceDN w:val="0"/>
              <w:snapToGrid w:val="0"/>
              <w:spacing w:after="60"/>
              <w:rPr>
                <w:rFonts w:ascii="Times New Roman" w:hAnsi="Times New Roman"/>
                <w:kern w:val="0"/>
                <w:sz w:val="20"/>
                <w:szCs w:val="16"/>
              </w:rPr>
            </w:pPr>
          </w:p>
        </w:tc>
      </w:tr>
    </w:tbl>
    <w:p w14:paraId="31166589" w14:textId="77777777" w:rsidR="00795A4B" w:rsidRDefault="00795A4B"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43421468" w14:textId="77777777" w:rsidR="00494F1A" w:rsidRPr="00494F1A" w:rsidRDefault="00494F1A" w:rsidP="00494F1A">
      <w:pPr>
        <w:rPr>
          <w:rFonts w:ascii="Times New Roman" w:hAnsi="Times New Roman" w:cs="Times New Roman"/>
          <w:b/>
          <w:bCs/>
          <w:sz w:val="20"/>
          <w:szCs w:val="20"/>
        </w:rPr>
      </w:pPr>
      <w:r>
        <w:rPr>
          <w:rFonts w:ascii="Times New Roman" w:hAnsi="Times New Roman" w:cs="Times New Roman"/>
          <w:b/>
          <w:bCs/>
          <w:sz w:val="20"/>
          <w:szCs w:val="20"/>
        </w:rPr>
        <w:t xml:space="preserve">Do you have concerns on introducing both draft </w:t>
      </w:r>
      <w:r w:rsidRPr="00494F1A">
        <w:rPr>
          <w:rFonts w:ascii="Times New Roman" w:hAnsi="Times New Roman" w:cs="Times New Roman"/>
          <w:b/>
          <w:bCs/>
          <w:sz w:val="20"/>
          <w:szCs w:val="20"/>
        </w:rPr>
        <w:t>CR</w:t>
      </w:r>
      <w:r>
        <w:rPr>
          <w:rFonts w:ascii="Times New Roman" w:hAnsi="Times New Roman" w:cs="Times New Roman"/>
          <w:b/>
          <w:bCs/>
          <w:sz w:val="20"/>
          <w:szCs w:val="20"/>
        </w:rPr>
        <w:t>#3</w:t>
      </w:r>
      <w:r w:rsidRPr="00494F1A">
        <w:rPr>
          <w:rFonts w:ascii="Times New Roman" w:hAnsi="Times New Roman" w:cs="Times New Roman"/>
          <w:b/>
          <w:bCs/>
          <w:sz w:val="20"/>
          <w:szCs w:val="20"/>
        </w:rPr>
        <w:t xml:space="preserve"> for type2 codebook</w:t>
      </w:r>
      <w:r>
        <w:rPr>
          <w:rFonts w:ascii="Times New Roman" w:hAnsi="Times New Roman" w:cs="Times New Roman"/>
          <w:b/>
          <w:bCs/>
          <w:sz w:val="20"/>
          <w:szCs w:val="20"/>
        </w:rPr>
        <w:t xml:space="preserve"> and</w:t>
      </w:r>
      <w:r w:rsidR="00342CD0">
        <w:rPr>
          <w:rFonts w:ascii="Times New Roman" w:hAnsi="Times New Roman" w:cs="Times New Roman"/>
          <w:b/>
          <w:bCs/>
          <w:sz w:val="20"/>
          <w:szCs w:val="20"/>
        </w:rPr>
        <w:t xml:space="preserve"> draft</w:t>
      </w:r>
      <w:r>
        <w:rPr>
          <w:rFonts w:ascii="Times New Roman" w:hAnsi="Times New Roman" w:cs="Times New Roman"/>
          <w:b/>
          <w:bCs/>
          <w:sz w:val="20"/>
          <w:szCs w:val="20"/>
        </w:rPr>
        <w:t xml:space="preserve"> CR#2</w:t>
      </w:r>
      <w:r w:rsidR="00FE32F4">
        <w:rPr>
          <w:rFonts w:ascii="Times New Roman" w:hAnsi="Times New Roman" w:cs="Times New Roman"/>
          <w:b/>
          <w:bCs/>
          <w:sz w:val="20"/>
          <w:szCs w:val="20"/>
        </w:rPr>
        <w:t xml:space="preserve"> for proposal2</w:t>
      </w:r>
      <w:r w:rsidR="00342CD0">
        <w:rPr>
          <w:rFonts w:ascii="Times New Roman" w:hAnsi="Times New Roman" w:cs="Times New Roman"/>
          <w:b/>
          <w:bCs/>
          <w:sz w:val="20"/>
          <w:szCs w:val="20"/>
        </w:rPr>
        <w:t xml:space="preserve"> to 38.213?</w:t>
      </w:r>
    </w:p>
    <w:tbl>
      <w:tblPr>
        <w:tblStyle w:val="aff3"/>
        <w:tblW w:w="0" w:type="auto"/>
        <w:tblInd w:w="-147" w:type="dxa"/>
        <w:tblLook w:val="04A0" w:firstRow="1" w:lastRow="0" w:firstColumn="1" w:lastColumn="0" w:noHBand="0" w:noVBand="1"/>
      </w:tblPr>
      <w:tblGrid>
        <w:gridCol w:w="1698"/>
        <w:gridCol w:w="2426"/>
        <w:gridCol w:w="5760"/>
      </w:tblGrid>
      <w:tr w:rsidR="00B64372" w14:paraId="7F5674E9" w14:textId="77777777" w:rsidTr="009A3C4D">
        <w:tc>
          <w:tcPr>
            <w:tcW w:w="1698" w:type="dxa"/>
            <w:shd w:val="clear" w:color="auto" w:fill="D5DCE4"/>
          </w:tcPr>
          <w:p w14:paraId="5915B93D" w14:textId="77777777"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17042BC" w14:textId="77777777" w:rsidR="00B64372" w:rsidRDefault="00494F1A"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w:t>
            </w:r>
            <w:r>
              <w:rPr>
                <w:rFonts w:ascii="Times New Roman" w:eastAsia="宋体" w:hAnsi="Times New Roman" w:hint="eastAsia"/>
                <w:kern w:val="0"/>
                <w:sz w:val="20"/>
                <w:szCs w:val="16"/>
                <w:lang w:eastAsia="zh-CN"/>
              </w:rPr>
              <w:t>es</w:t>
            </w:r>
            <w:r w:rsidR="00B64372">
              <w:rPr>
                <w:rFonts w:ascii="Times New Roman" w:eastAsia="宋体" w:hAnsi="Times New Roman"/>
                <w:kern w:val="0"/>
                <w:sz w:val="20"/>
                <w:szCs w:val="16"/>
              </w:rPr>
              <w:t xml:space="preserve"> or not</w:t>
            </w:r>
          </w:p>
        </w:tc>
        <w:tc>
          <w:tcPr>
            <w:tcW w:w="5760" w:type="dxa"/>
            <w:shd w:val="clear" w:color="auto" w:fill="D5DCE4"/>
          </w:tcPr>
          <w:p w14:paraId="3ABCFD84" w14:textId="77777777"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64372" w:rsidRPr="00AA4E89" w14:paraId="7BCA779C" w14:textId="77777777" w:rsidTr="009A3C4D">
        <w:tc>
          <w:tcPr>
            <w:tcW w:w="1698" w:type="dxa"/>
          </w:tcPr>
          <w:p w14:paraId="32D0052F" w14:textId="77777777" w:rsidR="00B64372" w:rsidRPr="00D268DA"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14:paraId="71639D56" w14:textId="77777777"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14:paraId="4FCB1818" w14:textId="77777777" w:rsidR="00B64372"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A</w:t>
            </w:r>
            <w:r>
              <w:rPr>
                <w:rFonts w:ascii="Times New Roman" w:eastAsiaTheme="minorEastAsia" w:hAnsi="Times New Roman"/>
                <w:kern w:val="0"/>
                <w:sz w:val="20"/>
                <w:szCs w:val="16"/>
                <w:lang w:eastAsia="zh-CN"/>
              </w:rPr>
              <w:t>s we commented before, draft CR#2 is not essential and we do not support introduction of such changes at this late stage.</w:t>
            </w:r>
          </w:p>
          <w:p w14:paraId="61497C6E" w14:textId="77777777" w:rsidR="00F46462" w:rsidRPr="00F46462" w:rsidRDefault="00F46462" w:rsidP="009A3C4D">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F46462">
              <w:rPr>
                <w:rFonts w:ascii="Times New Roman" w:eastAsiaTheme="minorEastAsia" w:hAnsi="Times New Roman"/>
                <w:color w:val="FF0000"/>
                <w:kern w:val="0"/>
                <w:sz w:val="20"/>
                <w:szCs w:val="16"/>
                <w:lang w:eastAsia="zh-CN"/>
              </w:rPr>
              <w:t>Moderator reply</w:t>
            </w:r>
          </w:p>
          <w:p w14:paraId="1597CE1A" w14:textId="418209C3" w:rsidR="00F46462" w:rsidRPr="00414C74" w:rsidRDefault="00F46462"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sidRPr="00F46462">
              <w:rPr>
                <w:rFonts w:ascii="Times New Roman" w:eastAsiaTheme="minorEastAsia" w:hAnsi="Times New Roman"/>
                <w:color w:val="FF0000"/>
                <w:kern w:val="0"/>
                <w:sz w:val="20"/>
                <w:szCs w:val="16"/>
                <w:lang w:eastAsia="zh-CN"/>
              </w:rPr>
              <w:t>If companies think draft CR#3 is sufficient, draft CR2 can be dropped</w:t>
            </w:r>
          </w:p>
        </w:tc>
      </w:tr>
      <w:tr w:rsidR="00D4765F" w:rsidRPr="00AA4E89" w14:paraId="74283BF4" w14:textId="77777777" w:rsidTr="009A3C4D">
        <w:tc>
          <w:tcPr>
            <w:tcW w:w="1698" w:type="dxa"/>
          </w:tcPr>
          <w:p w14:paraId="215B9668" w14:textId="77777777"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EC</w:t>
            </w:r>
          </w:p>
        </w:tc>
        <w:tc>
          <w:tcPr>
            <w:tcW w:w="2426" w:type="dxa"/>
          </w:tcPr>
          <w:p w14:paraId="51A5DBA3" w14:textId="77777777" w:rsidR="00D4765F" w:rsidRPr="00AA4E89" w:rsidRDefault="00D4765F"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14:paraId="62E7DD78" w14:textId="77777777" w:rsidR="00D4765F" w:rsidRPr="00D4765F" w:rsidRDefault="00D4765F"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kern w:val="0"/>
                <w:sz w:val="20"/>
                <w:szCs w:val="16"/>
                <w:lang w:eastAsia="zh-CN"/>
              </w:rPr>
              <w:t xml:space="preserve">CR#2 and CR#3 </w:t>
            </w:r>
            <w:r>
              <w:rPr>
                <w:rFonts w:ascii="Times New Roman" w:eastAsiaTheme="minorEastAsia" w:hAnsi="Times New Roman" w:hint="eastAsia"/>
                <w:kern w:val="0"/>
                <w:sz w:val="20"/>
                <w:szCs w:val="16"/>
                <w:lang w:eastAsia="zh-CN"/>
              </w:rPr>
              <w:t>are</w:t>
            </w:r>
            <w:r>
              <w:rPr>
                <w:rFonts w:ascii="Times New Roman" w:eastAsiaTheme="minorEastAsia" w:hAnsi="Times New Roman"/>
                <w:kern w:val="0"/>
                <w:sz w:val="20"/>
                <w:szCs w:val="16"/>
                <w:lang w:eastAsia="zh-CN"/>
              </w:rPr>
              <w:t xml:space="preserve"> intended for the same issue, seems CR# is enough.</w:t>
            </w:r>
          </w:p>
        </w:tc>
      </w:tr>
      <w:tr w:rsidR="00D4187A" w:rsidRPr="00AA4E89" w14:paraId="3A3F47B4" w14:textId="77777777" w:rsidTr="009A3C4D">
        <w:tc>
          <w:tcPr>
            <w:tcW w:w="1698" w:type="dxa"/>
          </w:tcPr>
          <w:p w14:paraId="4690E70B" w14:textId="77777777" w:rsidR="00D4187A" w:rsidRPr="00D4187A" w:rsidRDefault="00D4187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amsung</w:t>
            </w:r>
          </w:p>
        </w:tc>
        <w:tc>
          <w:tcPr>
            <w:tcW w:w="2426" w:type="dxa"/>
          </w:tcPr>
          <w:p w14:paraId="3FFC5DF3" w14:textId="77777777" w:rsidR="00D4187A" w:rsidRPr="00AA4E89" w:rsidRDefault="00D4187A"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14:paraId="4FACFBA8" w14:textId="77777777" w:rsidR="00D4187A" w:rsidRPr="00D4187A" w:rsidRDefault="00D4187A" w:rsidP="00D4187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I</w:t>
            </w:r>
            <w:r>
              <w:rPr>
                <w:rFonts w:ascii="Times New Roman" w:eastAsiaTheme="minorEastAsia" w:hAnsi="Times New Roman"/>
                <w:kern w:val="0"/>
                <w:sz w:val="20"/>
                <w:szCs w:val="16"/>
                <w:lang w:eastAsia="zh-CN"/>
              </w:rPr>
              <w:t>n our understanding, CR#2 and CR#3 focus on different aspects (CR#2 clarifies UE does not expect multiplexing between RPs, and CR#3 describes codebook generation for a single resource pool), therefore we support both.</w:t>
            </w:r>
          </w:p>
        </w:tc>
      </w:tr>
    </w:tbl>
    <w:p w14:paraId="28AE9EE8" w14:textId="77777777" w:rsidR="00B64372" w:rsidRPr="00327C21" w:rsidRDefault="00B64372"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4E12EDF1"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473F1137" w14:textId="77777777" w:rsidR="00F17275" w:rsidRDefault="00524716">
      <w:pPr>
        <w:pStyle w:val="References"/>
        <w:spacing w:line="259" w:lineRule="auto"/>
      </w:pPr>
      <w:bookmarkStart w:id="35" w:name="_Ref79940406"/>
      <w:r>
        <w:rPr>
          <w:rFonts w:eastAsia="Batang"/>
          <w:szCs w:val="20"/>
          <w:lang w:eastAsia="ko-KR"/>
        </w:rPr>
        <w:t>R1-2107977</w:t>
      </w:r>
      <w:r>
        <w:rPr>
          <w:szCs w:val="20"/>
        </w:rPr>
        <w:t xml:space="preserve">, Correction on HARQ reporting for multiple pools with PSFCH, </w:t>
      </w:r>
      <w:r>
        <w:t>vivo</w:t>
      </w:r>
      <w:bookmarkEnd w:id="35"/>
    </w:p>
    <w:p w14:paraId="59843C93" w14:textId="77777777" w:rsidR="00F17275" w:rsidRDefault="00524716">
      <w:pPr>
        <w:pStyle w:val="References"/>
        <w:spacing w:line="259" w:lineRule="auto"/>
      </w:pPr>
      <w:bookmarkStart w:id="36" w:name="_Ref80009892"/>
      <w:r>
        <w:t>R1-2108112, Discussion on Type-1 HARQ codebook regarding multiple resource pools, ASUSTeK</w:t>
      </w:r>
      <w:bookmarkEnd w:id="36"/>
    </w:p>
    <w:p w14:paraId="4114CC30"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55EA1FC8"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7" w:name="_Toc74762986"/>
      <w:r>
        <w:rPr>
          <w:rFonts w:ascii="Arial" w:hAnsi="Arial" w:cs="Arial"/>
          <w:b/>
          <w:bCs/>
          <w:kern w:val="0"/>
          <w:sz w:val="36"/>
          <w:szCs w:val="20"/>
        </w:rPr>
        <w:lastRenderedPageBreak/>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915F34">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sidR="00915F34">
        <w:rPr>
          <w:rFonts w:ascii="Arial" w:hAnsi="Arial" w:cs="Arial"/>
          <w:b/>
          <w:bCs/>
          <w:kern w:val="0"/>
          <w:sz w:val="36"/>
          <w:szCs w:val="20"/>
        </w:rPr>
      </w:r>
      <w:r w:rsidR="00915F34">
        <w:rPr>
          <w:rFonts w:ascii="Arial" w:hAnsi="Arial" w:cs="Arial"/>
          <w:b/>
          <w:bCs/>
          <w:kern w:val="0"/>
          <w:sz w:val="36"/>
          <w:szCs w:val="20"/>
        </w:rPr>
        <w:fldChar w:fldCharType="separate"/>
      </w:r>
      <w:r>
        <w:rPr>
          <w:rFonts w:ascii="Arial" w:hAnsi="Arial" w:cs="Arial"/>
          <w:b/>
          <w:bCs/>
          <w:kern w:val="0"/>
          <w:sz w:val="36"/>
          <w:szCs w:val="20"/>
        </w:rPr>
        <w:t>[1]</w:t>
      </w:r>
      <w:r w:rsidR="00915F34">
        <w:rPr>
          <w:rFonts w:ascii="Arial" w:hAnsi="Arial" w:cs="Arial"/>
          <w:b/>
          <w:bCs/>
          <w:kern w:val="0"/>
          <w:sz w:val="36"/>
          <w:szCs w:val="20"/>
        </w:rPr>
        <w:fldChar w:fldCharType="end"/>
      </w:r>
    </w:p>
    <w:p w14:paraId="11D22D67"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7"/>
    </w:p>
    <w:p w14:paraId="4724718E" w14:textId="77777777" w:rsidR="00F17275" w:rsidRDefault="00524716">
      <w:pPr>
        <w:jc w:val="center"/>
        <w:rPr>
          <w:rFonts w:ascii="Times New Roman" w:hAnsi="Times New Roman" w:cs="Times New Roman"/>
        </w:rPr>
      </w:pPr>
      <w:r>
        <w:rPr>
          <w:rFonts w:ascii="Times New Roman" w:hAnsi="Times New Roman" w:cs="Times New Roman"/>
        </w:rPr>
        <w:t>====Omitted====</w:t>
      </w:r>
    </w:p>
    <w:p w14:paraId="5C2523B5" w14:textId="77777777"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14:paraId="17D7CFC4"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4D4A5317"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37627EBC"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58A4C2EB"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43D69C4B" w14:textId="77777777" w:rsidR="00F17275" w:rsidRDefault="00524716">
      <w:pPr>
        <w:spacing w:before="120" w:after="120"/>
        <w:rPr>
          <w:ins w:id="38" w:author="Siqi,Liu(vivo)" w:date="2021-07-30T15:06:00Z"/>
          <w:rFonts w:ascii="Times New Roman" w:hAnsi="Times New Roman" w:cs="Times New Roman"/>
          <w:color w:val="FF0000"/>
        </w:rPr>
      </w:pPr>
      <w:ins w:id="39" w:author="Siqi,Liu(vivo)" w:date="2021-07-30T15:06:00Z">
        <w:r>
          <w:rPr>
            <w:rFonts w:ascii="Times New Roman" w:hAnsi="Times New Roman" w:cs="Times New Roman"/>
            <w:color w:val="FF0000"/>
          </w:rPr>
          <w:t xml:space="preserve">Set </w:t>
        </w:r>
      </w:ins>
      <m:oMath>
        <m:sSub>
          <m:sSubPr>
            <m:ctrlPr>
              <w:ins w:id="40" w:author="Siqi,Liu(vivo)" w:date="2021-07-30T15:06:00Z">
                <w:rPr>
                  <w:rFonts w:ascii="Cambria Math" w:hAnsi="Cambria Math" w:cs="Times New Roman"/>
                  <w:i/>
                  <w:color w:val="FF0000"/>
                  <w:szCs w:val="21"/>
                  <w:lang w:val="en-GB" w:eastAsia="en-US"/>
                </w:rPr>
              </w:ins>
            </m:ctrlPr>
          </m:sSubPr>
          <m:e>
            <m:r>
              <w:ins w:id="41" w:author="Siqi,Liu(vivo)" w:date="2021-07-30T15:06:00Z">
                <w:rPr>
                  <w:rFonts w:ascii="Cambria Math" w:hAnsi="Cambria Math" w:cs="Times New Roman"/>
                  <w:color w:val="FF0000"/>
                </w:rPr>
                <m:t>N</m:t>
              </w:ins>
            </m:r>
          </m:e>
          <m:sub>
            <m:r>
              <w:ins w:id="42" w:author="Siqi,Liu(vivo)" w:date="2021-07-30T15:06:00Z">
                <w:rPr>
                  <w:rFonts w:ascii="Cambria Math" w:hAnsi="Cambria Math" w:cs="Times New Roman"/>
                  <w:color w:val="FF0000"/>
                </w:rPr>
                <m:t>PSFCH_ResourcePool</m:t>
              </w:ins>
            </m:r>
          </m:sub>
        </m:sSub>
      </m:oMath>
      <w:ins w:id="43" w:author="Siqi,Liu(vivo)" w:date="2021-07-30T15:06:00Z">
        <w:r>
          <w:rPr>
            <w:rFonts w:ascii="Times New Roman" w:hAnsi="Times New Roman" w:cs="Times New Roman"/>
            <w:color w:val="FF0000"/>
          </w:rPr>
          <w:t xml:space="preserve"> to the number of resource pool</w:t>
        </w:r>
      </w:ins>
      <w:ins w:id="44" w:author="Siqi,Liu(vivo)" w:date="2021-08-04T22:55:00Z">
        <w:r>
          <w:rPr>
            <w:rFonts w:ascii="Times New Roman" w:hAnsi="Times New Roman" w:cs="Times New Roman"/>
            <w:color w:val="FF0000"/>
          </w:rPr>
          <w:t>s</w:t>
        </w:r>
      </w:ins>
      <w:ins w:id="45" w:author="Siqi,Liu(vivo)" w:date="2021-07-30T15:06:00Z">
        <w:r>
          <w:rPr>
            <w:rFonts w:ascii="Times New Roman" w:hAnsi="Times New Roman" w:cs="Times New Roman"/>
            <w:color w:val="FF0000"/>
          </w:rPr>
          <w:t xml:space="preserve"> containing PSFCH in the set of resource pool</w:t>
        </w:r>
      </w:ins>
      <w:ins w:id="46" w:author="Siqi,Liu(vivo)" w:date="2021-08-04T22:55:00Z">
        <w:r>
          <w:rPr>
            <w:rFonts w:ascii="Times New Roman" w:hAnsi="Times New Roman" w:cs="Times New Roman"/>
            <w:color w:val="FF0000"/>
          </w:rPr>
          <w:t>s</w:t>
        </w:r>
      </w:ins>
      <w:ins w:id="47"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14:paraId="1B36CACE" w14:textId="77777777" w:rsidR="00F17275" w:rsidRDefault="00524716">
      <w:pPr>
        <w:spacing w:before="120" w:after="120"/>
        <w:rPr>
          <w:ins w:id="48" w:author="Siqi,Liu(vivo)" w:date="2021-07-30T15:06:00Z"/>
          <w:rFonts w:ascii="Times New Roman" w:hAnsi="Times New Roman" w:cs="Times New Roman"/>
          <w:color w:val="FF0000"/>
        </w:rPr>
      </w:pPr>
      <w:ins w:id="49" w:author="Siqi,Liu(vivo)" w:date="2021-07-30T15:06:00Z">
        <w:r>
          <w:rPr>
            <w:rFonts w:ascii="Times New Roman" w:hAnsi="Times New Roman" w:cs="Times New Roman"/>
            <w:color w:val="FF0000"/>
          </w:rPr>
          <w:t xml:space="preserve">Set </w:t>
        </w:r>
      </w:ins>
      <m:oMath>
        <m:r>
          <w:ins w:id="50" w:author="Siqi,Liu(vivo)" w:date="2021-07-30T15:06:00Z">
            <w:rPr>
              <w:rFonts w:ascii="Cambria Math" w:hAnsi="Cambria Math" w:cs="Times New Roman"/>
              <w:color w:val="FF0000"/>
            </w:rPr>
            <m:t>l=0</m:t>
          </w:ins>
        </m:r>
      </m:oMath>
      <w:ins w:id="51" w:author="Siqi,Liu(vivo)" w:date="2021-07-30T15:06:00Z">
        <w:r>
          <w:rPr>
            <w:rFonts w:ascii="Times New Roman" w:hAnsi="Times New Roman" w:cs="Times New Roman"/>
            <w:color w:val="FF0000"/>
          </w:rPr>
          <w:t>– index of resource pool, in ascending order of the</w:t>
        </w:r>
      </w:ins>
      <w:ins w:id="52" w:author="Siqi,Liu(vivo)" w:date="2021-07-30T15:12:00Z">
        <w:r>
          <w:rPr>
            <w:rFonts w:ascii="Times New Roman" w:hAnsi="Times New Roman" w:cs="Times New Roman"/>
            <w:color w:val="FF0000"/>
          </w:rPr>
          <w:t xml:space="preserve"> s</w:t>
        </w:r>
      </w:ins>
      <w:ins w:id="53" w:author="Siqi,Liu(vivo)" w:date="2021-07-30T15:13:00Z">
        <w:r>
          <w:rPr>
            <w:rFonts w:ascii="Times New Roman" w:hAnsi="Times New Roman" w:cs="Times New Roman"/>
            <w:color w:val="FF0000"/>
          </w:rPr>
          <w:t>idelink resource</w:t>
        </w:r>
      </w:ins>
      <w:ins w:id="54"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14:paraId="200F0759" w14:textId="77777777" w:rsidR="00F17275" w:rsidRDefault="00524716">
      <w:pPr>
        <w:spacing w:before="120" w:after="120"/>
        <w:rPr>
          <w:ins w:id="55" w:author="Siqi,Liu(vivo)" w:date="2021-07-30T15:06:00Z"/>
          <w:rFonts w:ascii="Times New Roman" w:hAnsi="Times New Roman" w:cs="Times New Roman"/>
          <w:color w:val="FF0000"/>
          <w:lang w:eastAsia="en-US"/>
        </w:rPr>
      </w:pPr>
      <w:ins w:id="56" w:author="Siqi,Liu(vivo)" w:date="2021-07-30T15:06:00Z">
        <w:r>
          <w:rPr>
            <w:rFonts w:ascii="Times New Roman" w:hAnsi="Times New Roman" w:cs="Times New Roman"/>
            <w:color w:val="FF0000"/>
          </w:rPr>
          <w:t xml:space="preserve">while </w:t>
        </w:r>
      </w:ins>
      <m:oMath>
        <m:r>
          <w:ins w:id="57" w:author="Siqi,Liu(vivo)" w:date="2021-07-30T15:06:00Z">
            <w:rPr>
              <w:rFonts w:ascii="Cambria Math" w:hAnsi="Cambria Math" w:cs="Times New Roman"/>
              <w:color w:val="FF0000"/>
            </w:rPr>
            <m:t>l&lt;</m:t>
          </w:ins>
        </m:r>
      </m:oMath>
      <w:ins w:id="58" w:author="Siqi,Liu(vivo)" w:date="2021-07-30T15:06:00Z">
        <w:r>
          <w:rPr>
            <w:rFonts w:ascii="Times New Roman" w:hAnsi="Times New Roman" w:cs="Times New Roman"/>
            <w:color w:val="FF0000"/>
          </w:rPr>
          <w:t xml:space="preserve"> </w:t>
        </w:r>
      </w:ins>
      <m:oMath>
        <m:sSub>
          <m:sSubPr>
            <m:ctrlPr>
              <w:ins w:id="59" w:author="Siqi,Liu(vivo)" w:date="2021-07-30T15:06:00Z">
                <w:rPr>
                  <w:rFonts w:ascii="Cambria Math" w:hAnsi="Cambria Math" w:cs="Times New Roman"/>
                  <w:i/>
                  <w:color w:val="FF0000"/>
                  <w:szCs w:val="21"/>
                  <w:lang w:val="en-GB" w:eastAsia="en-US"/>
                </w:rPr>
              </w:ins>
            </m:ctrlPr>
          </m:sSubPr>
          <m:e>
            <m:r>
              <w:ins w:id="60" w:author="Siqi,Liu(vivo)" w:date="2021-07-30T15:06:00Z">
                <w:rPr>
                  <w:rFonts w:ascii="Cambria Math" w:hAnsi="Cambria Math" w:cs="Times New Roman"/>
                  <w:color w:val="FF0000"/>
                </w:rPr>
                <m:t>N</m:t>
              </w:ins>
            </m:r>
          </m:e>
          <m:sub>
            <m:r>
              <w:ins w:id="61" w:author="Siqi,Liu(vivo)" w:date="2021-07-30T15:06:00Z">
                <w:rPr>
                  <w:rFonts w:ascii="Cambria Math" w:hAnsi="Cambria Math" w:cs="Times New Roman"/>
                  <w:color w:val="FF0000"/>
                </w:rPr>
                <m:t>PSFCH_ResourcePool</m:t>
              </w:ins>
            </m:r>
          </m:sub>
        </m:sSub>
      </m:oMath>
      <w:ins w:id="62" w:author="Siqi,Liu(vivo)" w:date="2021-07-30T15:06:00Z">
        <w:r>
          <w:rPr>
            <w:rFonts w:ascii="Times New Roman" w:hAnsi="Times New Roman" w:cs="Times New Roman"/>
            <w:color w:val="FF0000"/>
          </w:rPr>
          <w:t xml:space="preserve"> </w:t>
        </w:r>
      </w:ins>
    </w:p>
    <w:p w14:paraId="7B9991E2" w14:textId="77777777" w:rsidR="00E337B6" w:rsidRDefault="00524716">
      <w:pPr>
        <w:ind w:leftChars="100" w:left="210"/>
        <w:rPr>
          <w:rFonts w:ascii="Times New Roman" w:hAnsi="Times New Roman" w:cs="Times New Roman"/>
        </w:rPr>
        <w:pPrChange w:id="63"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64" w:author="Siqi,Liu(vivo)" w:date="2021-07-30T15:14:00Z">
            <w:rPr>
              <w:rFonts w:ascii="Cambria Math" w:hAnsi="Cambria Math" w:cs="Times New Roman"/>
            </w:rPr>
            <m:t>l</m:t>
          </w:ins>
        </m:r>
      </m:oMath>
    </w:p>
    <w:p w14:paraId="4D7E7FEA" w14:textId="77777777" w:rsidR="00E337B6" w:rsidRDefault="00524716">
      <w:pPr>
        <w:ind w:leftChars="100" w:left="210"/>
        <w:rPr>
          <w:rFonts w:ascii="Times New Roman" w:hAnsi="Times New Roman" w:cs="Times New Roman"/>
          <w:lang w:eastAsia="en-US"/>
        </w:rPr>
        <w:pPrChange w:id="65"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08FE14BE" w14:textId="77777777" w:rsidR="00E337B6" w:rsidRDefault="00524716">
      <w:pPr>
        <w:pStyle w:val="B1"/>
        <w:ind w:leftChars="242" w:left="792"/>
        <w:rPr>
          <w:rFonts w:ascii="Times New Roman" w:hAnsi="Times New Roman" w:cs="Times New Roman"/>
          <w:color w:val="auto"/>
          <w:lang w:eastAsia="zh-CN"/>
        </w:rPr>
        <w:pPrChange w:id="66"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166E839C" w14:textId="77777777" w:rsidR="00E337B6" w:rsidRDefault="00524716">
      <w:pPr>
        <w:pStyle w:val="B2"/>
        <w:ind w:leftChars="383" w:left="1088"/>
        <w:rPr>
          <w:rFonts w:ascii="Times New Roman" w:hAnsi="Times New Roman" w:cs="Times New Roman"/>
          <w:color w:val="auto"/>
          <w:lang w:eastAsia="zh-CN"/>
        </w:rPr>
        <w:pPrChange w:id="67"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28BBAF32" w14:textId="77777777" w:rsidR="00E337B6" w:rsidRDefault="00524716">
      <w:pPr>
        <w:pStyle w:val="B2"/>
        <w:ind w:leftChars="383" w:left="1088"/>
        <w:rPr>
          <w:rFonts w:ascii="Times New Roman" w:hAnsi="Times New Roman" w:cs="Times New Roman"/>
          <w:color w:val="auto"/>
          <w:lang w:val="en-US" w:eastAsia="zh-CN"/>
        </w:rPr>
        <w:pPrChange w:id="68"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433CDB7E" w14:textId="77777777" w:rsidR="00E337B6" w:rsidRDefault="00524716">
      <w:pPr>
        <w:pStyle w:val="B3"/>
        <w:ind w:leftChars="525" w:left="1387"/>
        <w:rPr>
          <w:rFonts w:ascii="Times New Roman" w:hAnsi="Times New Roman" w:cs="Times New Roman"/>
          <w:color w:val="auto"/>
          <w:lang w:val="en-US"/>
        </w:rPr>
        <w:pPrChange w:id="69"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10BD51CF" w14:textId="77777777" w:rsidR="00E337B6" w:rsidRDefault="006034DA">
      <w:pPr>
        <w:pStyle w:val="B4"/>
        <w:ind w:leftChars="667" w:left="1685"/>
        <w:rPr>
          <w:rFonts w:ascii="Times New Roman" w:hAnsi="Times New Roman" w:cs="Times New Roman"/>
          <w:color w:val="auto"/>
        </w:rPr>
        <w:pPrChange w:id="70"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9F82E4B" w14:textId="77777777" w:rsidR="00E337B6" w:rsidRDefault="00524716">
      <w:pPr>
        <w:pStyle w:val="B3"/>
        <w:ind w:leftChars="525" w:left="1387"/>
        <w:rPr>
          <w:rFonts w:ascii="Times New Roman" w:hAnsi="Times New Roman" w:cs="Times New Roman"/>
          <w:color w:val="auto"/>
          <w:lang w:val="en-US"/>
        </w:rPr>
        <w:pPrChange w:id="71" w:author="Siqi,Liu(vivo)" w:date="2021-07-30T15:06:00Z">
          <w:pPr>
            <w:pStyle w:val="B3"/>
          </w:pPr>
        </w:pPrChange>
      </w:pPr>
      <w:r>
        <w:rPr>
          <w:rFonts w:ascii="Times New Roman" w:hAnsi="Times New Roman" w:cs="Times New Roman"/>
          <w:color w:val="auto"/>
          <w:lang w:val="en-US"/>
        </w:rPr>
        <w:t xml:space="preserve">else </w:t>
      </w:r>
    </w:p>
    <w:p w14:paraId="5114C0A5" w14:textId="77777777" w:rsidR="00E337B6" w:rsidRDefault="00524716">
      <w:pPr>
        <w:ind w:leftChars="667" w:left="1401"/>
        <w:rPr>
          <w:rFonts w:ascii="Times New Roman" w:hAnsi="Times New Roman" w:cs="Times New Roman"/>
          <w:lang w:val="en-GB"/>
        </w:rPr>
        <w:pPrChange w:id="72"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73"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242F6C22" w14:textId="77777777" w:rsidR="00E337B6" w:rsidRDefault="00524716">
      <w:pPr>
        <w:pStyle w:val="B5"/>
        <w:ind w:leftChars="809" w:left="1983"/>
        <w:rPr>
          <w:rFonts w:ascii="Times New Roman" w:hAnsi="Times New Roman" w:cs="Times New Roman"/>
          <w:color w:val="auto"/>
          <w:lang w:val="en-US" w:eastAsia="zh-CN"/>
        </w:rPr>
        <w:pPrChange w:id="74"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14:paraId="4A54274C" w14:textId="77777777" w:rsidR="00E337B6" w:rsidRDefault="00524716">
      <w:pPr>
        <w:pStyle w:val="B5"/>
        <w:ind w:leftChars="809" w:left="1983"/>
        <w:rPr>
          <w:rFonts w:ascii="Times New Roman" w:hAnsi="Times New Roman" w:cs="Times New Roman"/>
          <w:color w:val="auto"/>
          <w:lang w:eastAsia="zh-CN"/>
        </w:rPr>
        <w:pPrChange w:id="75"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19746B60" w14:textId="77777777" w:rsidR="00E337B6" w:rsidRDefault="006034DA">
      <w:pPr>
        <w:pStyle w:val="B5"/>
        <w:ind w:leftChars="950" w:left="2279"/>
        <w:rPr>
          <w:rFonts w:ascii="Times New Roman" w:hAnsi="Times New Roman" w:cs="Times New Roman"/>
          <w:color w:val="auto"/>
          <w:lang w:eastAsia="zh-CN"/>
        </w:rPr>
        <w:pPrChange w:id="7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2247F068" w14:textId="77777777" w:rsidR="00E337B6" w:rsidRDefault="00524716">
      <w:pPr>
        <w:pStyle w:val="B5"/>
        <w:ind w:leftChars="950" w:left="2279"/>
        <w:rPr>
          <w:rFonts w:ascii="Times New Roman" w:hAnsi="Times New Roman" w:cs="Times New Roman"/>
          <w:color w:val="auto"/>
          <w:lang w:eastAsia="zh-CN"/>
        </w:rPr>
        <w:pPrChange w:id="77"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3CDE97E7" w14:textId="77777777" w:rsidR="00E337B6" w:rsidRDefault="006034DA">
      <w:pPr>
        <w:pStyle w:val="B5"/>
        <w:ind w:leftChars="950" w:left="2279"/>
        <w:rPr>
          <w:rFonts w:ascii="Times New Roman" w:hAnsi="Times New Roman" w:cs="Times New Roman"/>
          <w:color w:val="auto"/>
          <w:lang w:eastAsia="zh-CN"/>
        </w:rPr>
        <w:pPrChange w:id="78"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427655C1" w14:textId="77777777" w:rsidR="00E337B6" w:rsidRDefault="00524716">
      <w:pPr>
        <w:pStyle w:val="B5"/>
        <w:ind w:leftChars="809" w:left="1983"/>
        <w:rPr>
          <w:rFonts w:ascii="Times New Roman" w:hAnsi="Times New Roman" w:cs="Times New Roman"/>
          <w:color w:val="auto"/>
          <w:lang w:val="en-US" w:eastAsia="zh-CN"/>
        </w:rPr>
        <w:pPrChange w:id="79" w:author="Siqi,Liu(vivo)" w:date="2021-07-30T15:06:00Z">
          <w:pPr>
            <w:pStyle w:val="B5"/>
          </w:pPr>
        </w:pPrChange>
      </w:pPr>
      <w:r>
        <w:rPr>
          <w:rFonts w:ascii="Times New Roman" w:hAnsi="Times New Roman" w:cs="Times New Roman"/>
          <w:color w:val="auto"/>
          <w:lang w:val="en-US"/>
        </w:rPr>
        <w:t>end while</w:t>
      </w:r>
    </w:p>
    <w:p w14:paraId="50C4A8FA" w14:textId="77777777" w:rsidR="00E337B6" w:rsidRDefault="00524716">
      <w:pPr>
        <w:pStyle w:val="B4"/>
        <w:ind w:leftChars="667" w:left="1685"/>
        <w:rPr>
          <w:rFonts w:ascii="Times New Roman" w:hAnsi="Times New Roman" w:cs="Times New Roman"/>
          <w:color w:val="auto"/>
          <w:lang w:eastAsia="zh-CN"/>
        </w:rPr>
        <w:pPrChange w:id="80" w:author="Siqi,Liu(vivo)" w:date="2021-07-30T15:06:00Z">
          <w:pPr>
            <w:pStyle w:val="B4"/>
          </w:pPr>
        </w:pPrChange>
      </w:pPr>
      <w:r>
        <w:rPr>
          <w:rFonts w:ascii="Times New Roman" w:hAnsi="Times New Roman" w:cs="Times New Roman"/>
          <w:color w:val="auto"/>
          <w:lang w:eastAsia="zh-CN"/>
        </w:rPr>
        <w:t>end if</w:t>
      </w:r>
    </w:p>
    <w:p w14:paraId="23934CD3" w14:textId="77777777" w:rsidR="00E337B6" w:rsidRDefault="006034DA">
      <w:pPr>
        <w:pStyle w:val="B4"/>
        <w:ind w:leftChars="667" w:left="1685"/>
        <w:rPr>
          <w:rFonts w:ascii="Times New Roman" w:hAnsi="Times New Roman" w:cs="Times New Roman"/>
          <w:color w:val="auto"/>
          <w:lang w:eastAsia="zh-CN"/>
        </w:rPr>
        <w:pPrChange w:id="81"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64F6F17F" w14:textId="77777777" w:rsidR="00E337B6" w:rsidRDefault="00524716">
      <w:pPr>
        <w:pStyle w:val="B3"/>
        <w:ind w:leftChars="525" w:left="1387"/>
        <w:rPr>
          <w:rFonts w:ascii="Times New Roman" w:hAnsi="Times New Roman" w:cs="Times New Roman"/>
          <w:i/>
          <w:color w:val="auto"/>
          <w:lang w:eastAsia="zh-CN"/>
        </w:rPr>
        <w:pPrChange w:id="82" w:author="Siqi,Liu(vivo)" w:date="2021-07-30T15:06:00Z">
          <w:pPr>
            <w:pStyle w:val="B3"/>
          </w:pPr>
        </w:pPrChange>
      </w:pPr>
      <w:r>
        <w:rPr>
          <w:rFonts w:ascii="Times New Roman" w:hAnsi="Times New Roman" w:cs="Times New Roman"/>
          <w:color w:val="auto"/>
          <w:lang w:eastAsia="zh-CN"/>
        </w:rPr>
        <w:t>end if</w:t>
      </w:r>
    </w:p>
    <w:p w14:paraId="709B93D6" w14:textId="77777777" w:rsidR="00E337B6" w:rsidRDefault="00524716">
      <w:pPr>
        <w:pStyle w:val="B2"/>
        <w:ind w:leftChars="383" w:left="1088"/>
        <w:rPr>
          <w:rFonts w:ascii="Times New Roman" w:hAnsi="Times New Roman" w:cs="Times New Roman"/>
          <w:color w:val="auto"/>
          <w:lang w:eastAsia="zh-CN"/>
        </w:rPr>
        <w:pPrChange w:id="83" w:author="Siqi,Liu(vivo)" w:date="2021-07-30T15:06:00Z">
          <w:pPr>
            <w:pStyle w:val="B2"/>
          </w:pPr>
        </w:pPrChange>
      </w:pPr>
      <w:r>
        <w:rPr>
          <w:rFonts w:ascii="Times New Roman" w:hAnsi="Times New Roman" w:cs="Times New Roman"/>
          <w:color w:val="auto"/>
          <w:lang w:eastAsia="zh-CN"/>
        </w:rPr>
        <w:t>end while</w:t>
      </w:r>
    </w:p>
    <w:p w14:paraId="1B837EDE" w14:textId="77777777" w:rsidR="00E337B6" w:rsidRDefault="00524716">
      <w:pPr>
        <w:pStyle w:val="B1"/>
        <w:ind w:leftChars="242" w:left="792"/>
        <w:rPr>
          <w:rFonts w:ascii="Times New Roman" w:hAnsi="Times New Roman" w:cs="Times New Roman"/>
          <w:color w:val="auto"/>
          <w:lang w:eastAsia="zh-CN"/>
        </w:rPr>
        <w:pPrChange w:id="84" w:author="Siqi,Liu(vivo)" w:date="2021-07-30T15:06:00Z">
          <w:pPr>
            <w:pStyle w:val="B1"/>
          </w:pPr>
        </w:pPrChange>
      </w:pPr>
      <w:r>
        <w:rPr>
          <w:rFonts w:ascii="Times New Roman" w:hAnsi="Times New Roman" w:cs="Times New Roman"/>
          <w:color w:val="auto"/>
          <w:lang w:eastAsia="zh-CN"/>
        </w:rPr>
        <w:t>end if</w:t>
      </w:r>
    </w:p>
    <w:p w14:paraId="1EA6C385" w14:textId="77777777" w:rsidR="00E337B6" w:rsidRDefault="00524716">
      <w:pPr>
        <w:pStyle w:val="B1"/>
        <w:ind w:leftChars="242" w:left="792"/>
        <w:rPr>
          <w:rFonts w:ascii="Times New Roman" w:hAnsi="Times New Roman" w:cs="Times New Roman"/>
          <w:color w:val="auto"/>
          <w:lang w:val="en-US" w:eastAsia="zh-CN"/>
        </w:rPr>
        <w:pPrChange w:id="85" w:author="Siqi,Liu(vivo)" w:date="2021-07-30T15:06:00Z">
          <w:pPr>
            <w:pStyle w:val="B1"/>
          </w:pPr>
        </w:pPrChange>
      </w:pPr>
      <m:oMath>
        <m:r>
          <w:rPr>
            <w:rFonts w:ascii="Cambria Math" w:hAnsi="Cambria Math" w:cs="Times New Roman"/>
            <w:color w:val="auto"/>
            <w:lang w:eastAsia="zh-CN"/>
          </w:rPr>
          <w:lastRenderedPageBreak/>
          <m:t>k=k+1</m:t>
        </m:r>
      </m:oMath>
      <w:r>
        <w:rPr>
          <w:rFonts w:ascii="Times New Roman" w:hAnsi="Times New Roman" w:cs="Times New Roman"/>
          <w:color w:val="auto"/>
          <w:lang w:val="en-US"/>
        </w:rPr>
        <w:t>;</w:t>
      </w:r>
    </w:p>
    <w:p w14:paraId="7EA799FB" w14:textId="77777777" w:rsidR="00E337B6" w:rsidRDefault="00524716">
      <w:pPr>
        <w:ind w:leftChars="100" w:left="210"/>
        <w:rPr>
          <w:rFonts w:ascii="Times New Roman" w:hAnsi="Times New Roman" w:cs="Times New Roman"/>
          <w:lang w:val="en-GB"/>
        </w:rPr>
        <w:pPrChange w:id="86" w:author="Siqi,Liu(vivo)" w:date="2021-07-30T15:06:00Z">
          <w:pPr/>
        </w:pPrChange>
      </w:pPr>
      <w:r>
        <w:rPr>
          <w:rFonts w:ascii="Times New Roman" w:hAnsi="Times New Roman" w:cs="Times New Roman"/>
        </w:rPr>
        <w:t>end while</w:t>
      </w:r>
    </w:p>
    <w:p w14:paraId="7ECB3C20" w14:textId="77777777" w:rsidR="00F17275" w:rsidRDefault="00524716">
      <w:pPr>
        <w:pStyle w:val="B1"/>
        <w:spacing w:before="120" w:after="120"/>
        <w:ind w:left="0" w:firstLine="0"/>
        <w:rPr>
          <w:ins w:id="87" w:author="Siqi,Liu(vivo)" w:date="2021-07-30T15:06:00Z"/>
          <w:rFonts w:ascii="Times New Roman" w:hAnsi="Times New Roman" w:cs="Times New Roman"/>
          <w:color w:val="FF0000"/>
          <w:lang w:val="en-US" w:eastAsia="zh-CN"/>
        </w:rPr>
      </w:pPr>
      <m:oMath>
        <m:r>
          <w:ins w:id="88" w:author="Siqi,Liu(vivo)" w:date="2021-07-30T15:06:00Z">
            <w:rPr>
              <w:rFonts w:ascii="Cambria Math" w:hAnsi="Cambria Math" w:cs="Times New Roman"/>
              <w:color w:val="FF0000"/>
              <w:lang w:eastAsia="zh-CN"/>
            </w:rPr>
            <m:t>l=l+1</m:t>
          </w:ins>
        </m:r>
      </m:oMath>
      <w:ins w:id="89" w:author="Siqi,Liu(vivo)" w:date="2021-07-30T15:06:00Z">
        <w:r>
          <w:rPr>
            <w:rFonts w:ascii="Times New Roman" w:hAnsi="Times New Roman" w:cs="Times New Roman"/>
            <w:color w:val="FF0000"/>
            <w:lang w:val="en-US"/>
          </w:rPr>
          <w:t>;</w:t>
        </w:r>
      </w:ins>
    </w:p>
    <w:p w14:paraId="55CE80E6" w14:textId="77777777" w:rsidR="00F17275" w:rsidRDefault="00524716">
      <w:pPr>
        <w:rPr>
          <w:rFonts w:ascii="Times New Roman" w:hAnsi="Times New Roman" w:cs="Times New Roman"/>
          <w:lang w:val="en-GB" w:eastAsia="en-US"/>
        </w:rPr>
      </w:pPr>
      <w:ins w:id="90" w:author="Siqi,Liu(vivo)" w:date="2021-07-30T15:06:00Z">
        <w:r>
          <w:rPr>
            <w:rFonts w:ascii="Times New Roman" w:hAnsi="Times New Roman" w:cs="Times New Roman"/>
            <w:color w:val="FF0000"/>
          </w:rPr>
          <w:t>end while</w:t>
        </w:r>
      </w:ins>
    </w:p>
    <w:p w14:paraId="6E33D955"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424011">
        <w:fldChar w:fldCharType="begin"/>
      </w:r>
      <w:r w:rsidR="00424011">
        <w:instrText xml:space="preserve"> REF _Ref80009892 \n \h  \* MERGEFORMAT </w:instrText>
      </w:r>
      <w:r w:rsidR="00424011">
        <w:fldChar w:fldCharType="separate"/>
      </w:r>
      <w:r>
        <w:rPr>
          <w:rFonts w:ascii="Arial" w:hAnsi="Arial" w:cs="Arial"/>
          <w:b/>
          <w:bCs/>
          <w:kern w:val="0"/>
          <w:sz w:val="36"/>
          <w:szCs w:val="20"/>
        </w:rPr>
        <w:t>[2]</w:t>
      </w:r>
      <w:r w:rsidR="00424011">
        <w:fldChar w:fldCharType="end"/>
      </w:r>
    </w:p>
    <w:tbl>
      <w:tblPr>
        <w:tblStyle w:val="aff3"/>
        <w:tblW w:w="0" w:type="auto"/>
        <w:tblLook w:val="04A0" w:firstRow="1" w:lastRow="0" w:firstColumn="1" w:lastColumn="0" w:noHBand="0" w:noVBand="1"/>
      </w:tblPr>
      <w:tblGrid>
        <w:gridCol w:w="9737"/>
      </w:tblGrid>
      <w:tr w:rsidR="00F17275" w14:paraId="5AE46D77" w14:textId="77777777">
        <w:tc>
          <w:tcPr>
            <w:tcW w:w="9737" w:type="dxa"/>
          </w:tcPr>
          <w:p w14:paraId="562593A7"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A9E5E95" w14:textId="77777777" w:rsidR="00F17275" w:rsidRDefault="00524716">
            <w:pPr>
              <w:rPr>
                <w:ins w:id="91" w:author="ASUSTeK" w:date="2021-08-06T14:26:00Z"/>
                <w:rFonts w:ascii="Times New Roman" w:eastAsia="宋体" w:hAnsi="Times New Roman"/>
                <w:kern w:val="0"/>
                <w:sz w:val="20"/>
                <w:szCs w:val="20"/>
              </w:rPr>
            </w:pPr>
            <w:ins w:id="92"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001A5003">
                <w:rPr>
                  <w:rFonts w:eastAsia="宋体"/>
                  <w:noProof/>
                  <w:kern w:val="0"/>
                  <w:position w:val="-10"/>
                  <w:sz w:val="20"/>
                  <w:szCs w:val="20"/>
                  <w:rPrChange w:id="93">
                    <w:rPr>
                      <w:noProof/>
                    </w:rPr>
                  </w:rPrChange>
                </w:rPr>
                <w:drawing>
                  <wp:inline distT="0" distB="0" distL="0" distR="0" wp14:anchorId="3EFC614D" wp14:editId="732D8EC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289F7011"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79B126C"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631E6F55"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21A1EF44"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14:paraId="5C64BFF2"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14:paraId="20248241" w14:textId="77777777"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33A5BB33"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780B6738"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6883CB6C"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231FE6A5"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19E01DD0"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45E46E2F"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6763CEB3"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7AFD89C2" w14:textId="77777777"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6B9AC46C"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2B6E4145"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3FCACC68" w14:textId="77777777" w:rsidR="00F17275" w:rsidRDefault="006034DA">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6210918A" w14:textId="77777777" w:rsidR="00F17275" w:rsidRDefault="00524716">
            <w:pPr>
              <w:ind w:left="1135" w:hanging="284"/>
              <w:rPr>
                <w:rFonts w:eastAsia="宋体"/>
                <w:kern w:val="0"/>
                <w:sz w:val="20"/>
                <w:szCs w:val="20"/>
                <w:lang w:eastAsia="en-US"/>
              </w:rPr>
            </w:pPr>
            <w:r>
              <w:rPr>
                <w:rFonts w:eastAsia="宋体"/>
                <w:kern w:val="0"/>
                <w:sz w:val="20"/>
                <w:szCs w:val="20"/>
                <w:lang w:eastAsia="en-US"/>
              </w:rPr>
              <w:lastRenderedPageBreak/>
              <w:t xml:space="preserve">else </w:t>
            </w:r>
          </w:p>
          <w:p w14:paraId="30AC3A38"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5A423D13"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3A2DEDBA"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0F05BAA9" w14:textId="77777777" w:rsidR="00F17275" w:rsidRDefault="006034DA">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69D6A0CF"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9E426F9" w14:textId="77777777" w:rsidR="00F17275" w:rsidRDefault="006034DA">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70B80F5F"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032A572"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12020306" w14:textId="77777777" w:rsidR="00F17275" w:rsidRDefault="006034DA">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723AB346" w14:textId="77777777" w:rsidR="00F17275" w:rsidRDefault="00524716">
            <w:pPr>
              <w:ind w:left="1135" w:hanging="284"/>
              <w:rPr>
                <w:rFonts w:eastAsia="宋体"/>
                <w:i/>
                <w:kern w:val="0"/>
                <w:sz w:val="20"/>
                <w:szCs w:val="20"/>
              </w:rPr>
            </w:pPr>
            <w:r>
              <w:rPr>
                <w:rFonts w:eastAsia="宋体"/>
                <w:kern w:val="0"/>
                <w:sz w:val="20"/>
                <w:szCs w:val="20"/>
              </w:rPr>
              <w:t>end if</w:t>
            </w:r>
          </w:p>
          <w:p w14:paraId="50FC8A2D"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034DC308"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593FC5D9"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7E95FBA9"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08485DCD" w14:textId="77777777" w:rsidR="00F17275" w:rsidRDefault="00F17275"/>
    <w:sectPr w:rsidR="00F17275" w:rsidSect="00915F34">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1211" w14:textId="77777777" w:rsidR="006034DA" w:rsidRDefault="006034DA">
      <w:r>
        <w:separator/>
      </w:r>
    </w:p>
  </w:endnote>
  <w:endnote w:type="continuationSeparator" w:id="0">
    <w:p w14:paraId="6947EBEF" w14:textId="77777777" w:rsidR="006034DA" w:rsidRDefault="0060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仿宋"/>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3F86" w14:textId="77777777" w:rsidR="0019318C" w:rsidRDefault="0019318C">
    <w:pPr>
      <w:pStyle w:val="af7"/>
      <w:tabs>
        <w:tab w:val="right" w:pos="9639"/>
      </w:tabs>
    </w:pPr>
    <w:r>
      <w:t xml:space="preserve">Page </w:t>
    </w:r>
    <w:r w:rsidR="00915F34">
      <w:rPr>
        <w:rStyle w:val="aff7"/>
        <w:i/>
      </w:rPr>
      <w:fldChar w:fldCharType="begin"/>
    </w:r>
    <w:r>
      <w:rPr>
        <w:rStyle w:val="aff7"/>
        <w:i/>
      </w:rPr>
      <w:instrText xml:space="preserve"> PAGE </w:instrText>
    </w:r>
    <w:r w:rsidR="00915F34">
      <w:rPr>
        <w:rStyle w:val="aff7"/>
        <w:i/>
      </w:rPr>
      <w:fldChar w:fldCharType="separate"/>
    </w:r>
    <w:r w:rsidR="00D4187A">
      <w:rPr>
        <w:rStyle w:val="aff7"/>
        <w:i/>
        <w:noProof/>
      </w:rPr>
      <w:t>13</w:t>
    </w:r>
    <w:r w:rsidR="00915F34">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7C8E" w14:textId="77777777" w:rsidR="006034DA" w:rsidRDefault="006034DA">
      <w:r>
        <w:separator/>
      </w:r>
    </w:p>
  </w:footnote>
  <w:footnote w:type="continuationSeparator" w:id="0">
    <w:p w14:paraId="4486633E" w14:textId="77777777" w:rsidR="006034DA" w:rsidRDefault="0060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139C" w14:textId="77777777" w:rsidR="0019318C" w:rsidRDefault="0019318C">
    <w:r>
      <w:t xml:space="preserve">Page </w:t>
    </w:r>
    <w:r w:rsidR="00915F34">
      <w:fldChar w:fldCharType="begin"/>
    </w:r>
    <w:r>
      <w:instrText>PAGE</w:instrText>
    </w:r>
    <w:r w:rsidR="00915F34">
      <w:fldChar w:fldCharType="separate"/>
    </w:r>
    <w:r>
      <w:t>1</w:t>
    </w:r>
    <w:r w:rsidR="00915F34">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AGEjSzNTUwtjJR2l4NTi4sz8PJACQ6NaAHOs5VUtAAAA"/>
  </w:docVars>
  <w:rsids>
    <w:rsidRoot w:val="00CA35D1"/>
    <w:rsid w:val="0000458B"/>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8484E"/>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1363D"/>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A500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A782B"/>
    <w:rsid w:val="002B172A"/>
    <w:rsid w:val="002B2943"/>
    <w:rsid w:val="002C2F5C"/>
    <w:rsid w:val="002D35B8"/>
    <w:rsid w:val="002D45A4"/>
    <w:rsid w:val="002E418C"/>
    <w:rsid w:val="00312254"/>
    <w:rsid w:val="00316A0A"/>
    <w:rsid w:val="00317EEA"/>
    <w:rsid w:val="0032338C"/>
    <w:rsid w:val="00327C21"/>
    <w:rsid w:val="003328C9"/>
    <w:rsid w:val="003355F5"/>
    <w:rsid w:val="003372D2"/>
    <w:rsid w:val="003410FA"/>
    <w:rsid w:val="00342CD0"/>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14C74"/>
    <w:rsid w:val="00421C6D"/>
    <w:rsid w:val="00421F3D"/>
    <w:rsid w:val="00424011"/>
    <w:rsid w:val="00431E37"/>
    <w:rsid w:val="0043752B"/>
    <w:rsid w:val="00441BC3"/>
    <w:rsid w:val="00450ECB"/>
    <w:rsid w:val="00457A63"/>
    <w:rsid w:val="00461707"/>
    <w:rsid w:val="0046443A"/>
    <w:rsid w:val="004779B4"/>
    <w:rsid w:val="00482759"/>
    <w:rsid w:val="00483FBA"/>
    <w:rsid w:val="00492E20"/>
    <w:rsid w:val="00494F1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5F7F25"/>
    <w:rsid w:val="006034DA"/>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15F34"/>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64372"/>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268DA"/>
    <w:rsid w:val="00D327A9"/>
    <w:rsid w:val="00D4187A"/>
    <w:rsid w:val="00D47002"/>
    <w:rsid w:val="00D4765F"/>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7B6"/>
    <w:rsid w:val="00E339BA"/>
    <w:rsid w:val="00E34276"/>
    <w:rsid w:val="00E449D3"/>
    <w:rsid w:val="00E45AE6"/>
    <w:rsid w:val="00E52C85"/>
    <w:rsid w:val="00E54D51"/>
    <w:rsid w:val="00E55312"/>
    <w:rsid w:val="00E62B44"/>
    <w:rsid w:val="00E641C8"/>
    <w:rsid w:val="00E678ED"/>
    <w:rsid w:val="00E94213"/>
    <w:rsid w:val="00E97DD8"/>
    <w:rsid w:val="00EA1E60"/>
    <w:rsid w:val="00EA2CAE"/>
    <w:rsid w:val="00EA431E"/>
    <w:rsid w:val="00EC1A32"/>
    <w:rsid w:val="00ED08DB"/>
    <w:rsid w:val="00ED0ECF"/>
    <w:rsid w:val="00ED40B3"/>
    <w:rsid w:val="00ED58AA"/>
    <w:rsid w:val="00EE1971"/>
    <w:rsid w:val="00EF1180"/>
    <w:rsid w:val="00EF4733"/>
    <w:rsid w:val="00F041F2"/>
    <w:rsid w:val="00F04ABD"/>
    <w:rsid w:val="00F05EAE"/>
    <w:rsid w:val="00F17275"/>
    <w:rsid w:val="00F24F91"/>
    <w:rsid w:val="00F3397D"/>
    <w:rsid w:val="00F42BCC"/>
    <w:rsid w:val="00F46462"/>
    <w:rsid w:val="00F47DDA"/>
    <w:rsid w:val="00F71EB7"/>
    <w:rsid w:val="00F81249"/>
    <w:rsid w:val="00F84597"/>
    <w:rsid w:val="00F916F2"/>
    <w:rsid w:val="00FA1FA6"/>
    <w:rsid w:val="00FA3150"/>
    <w:rsid w:val="00FA400B"/>
    <w:rsid w:val="00FB128A"/>
    <w:rsid w:val="00FD1BE6"/>
    <w:rsid w:val="00FD2E01"/>
    <w:rsid w:val="00FE32F4"/>
    <w:rsid w:val="00FE3BA3"/>
    <w:rsid w:val="00FE42D4"/>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D5853"/>
  <w15:docId w15:val="{CE63CCB3-B881-4D7A-A386-E8FE681C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1A"/>
    <w:pPr>
      <w:widowControl w:val="0"/>
      <w:jc w:val="both"/>
    </w:pPr>
    <w:rPr>
      <w:kern w:val="2"/>
      <w:sz w:val="21"/>
      <w:szCs w:val="22"/>
    </w:rPr>
  </w:style>
  <w:style w:type="paragraph" w:styleId="1">
    <w:name w:val="heading 1"/>
    <w:next w:val="a"/>
    <w:link w:val="10"/>
    <w:uiPriority w:val="9"/>
    <w:qFormat/>
    <w:rsid w:val="00915F34"/>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rsid w:val="00915F34"/>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rsid w:val="00915F34"/>
    <w:pPr>
      <w:numPr>
        <w:ilvl w:val="2"/>
      </w:numPr>
      <w:spacing w:before="120"/>
      <w:outlineLvl w:val="2"/>
    </w:pPr>
    <w:rPr>
      <w:sz w:val="28"/>
    </w:rPr>
  </w:style>
  <w:style w:type="paragraph" w:styleId="4">
    <w:name w:val="heading 4"/>
    <w:basedOn w:val="30"/>
    <w:next w:val="a"/>
    <w:link w:val="40"/>
    <w:uiPriority w:val="9"/>
    <w:qFormat/>
    <w:rsid w:val="00915F34"/>
    <w:pPr>
      <w:numPr>
        <w:ilvl w:val="3"/>
      </w:numPr>
      <w:tabs>
        <w:tab w:val="num" w:pos="360"/>
      </w:tabs>
      <w:ind w:left="720" w:hanging="720"/>
      <w:outlineLvl w:val="3"/>
    </w:pPr>
    <w:rPr>
      <w:sz w:val="24"/>
    </w:rPr>
  </w:style>
  <w:style w:type="paragraph" w:styleId="5">
    <w:name w:val="heading 5"/>
    <w:basedOn w:val="4"/>
    <w:next w:val="a"/>
    <w:link w:val="50"/>
    <w:uiPriority w:val="9"/>
    <w:qFormat/>
    <w:rsid w:val="00915F34"/>
    <w:pPr>
      <w:numPr>
        <w:ilvl w:val="4"/>
      </w:numPr>
      <w:tabs>
        <w:tab w:val="num" w:pos="360"/>
      </w:tabs>
      <w:ind w:left="720" w:hanging="720"/>
      <w:outlineLvl w:val="4"/>
    </w:pPr>
    <w:rPr>
      <w:sz w:val="22"/>
    </w:rPr>
  </w:style>
  <w:style w:type="paragraph" w:styleId="6">
    <w:name w:val="heading 6"/>
    <w:basedOn w:val="H6"/>
    <w:next w:val="a"/>
    <w:link w:val="60"/>
    <w:uiPriority w:val="9"/>
    <w:qFormat/>
    <w:rsid w:val="00915F34"/>
    <w:pPr>
      <w:numPr>
        <w:ilvl w:val="5"/>
      </w:numPr>
      <w:outlineLvl w:val="5"/>
    </w:pPr>
  </w:style>
  <w:style w:type="paragraph" w:styleId="7">
    <w:name w:val="heading 7"/>
    <w:basedOn w:val="H6"/>
    <w:next w:val="a"/>
    <w:link w:val="70"/>
    <w:uiPriority w:val="9"/>
    <w:qFormat/>
    <w:rsid w:val="00915F34"/>
    <w:pPr>
      <w:numPr>
        <w:ilvl w:val="6"/>
      </w:numPr>
      <w:outlineLvl w:val="6"/>
    </w:pPr>
  </w:style>
  <w:style w:type="paragraph" w:styleId="8">
    <w:name w:val="heading 8"/>
    <w:basedOn w:val="1"/>
    <w:next w:val="a"/>
    <w:link w:val="80"/>
    <w:uiPriority w:val="9"/>
    <w:qFormat/>
    <w:rsid w:val="00915F34"/>
    <w:pPr>
      <w:numPr>
        <w:ilvl w:val="7"/>
      </w:numPr>
      <w:outlineLvl w:val="7"/>
    </w:pPr>
  </w:style>
  <w:style w:type="paragraph" w:styleId="9">
    <w:name w:val="heading 9"/>
    <w:basedOn w:val="8"/>
    <w:next w:val="a"/>
    <w:link w:val="90"/>
    <w:uiPriority w:val="9"/>
    <w:qFormat/>
    <w:rsid w:val="00915F3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15F34"/>
    <w:pPr>
      <w:ind w:left="1985" w:hanging="1985"/>
      <w:outlineLvl w:val="9"/>
    </w:pPr>
    <w:rPr>
      <w:sz w:val="20"/>
    </w:rPr>
  </w:style>
  <w:style w:type="paragraph" w:styleId="32">
    <w:name w:val="List 3"/>
    <w:basedOn w:val="21"/>
    <w:qFormat/>
    <w:rsid w:val="00915F34"/>
    <w:pPr>
      <w:ind w:left="1135"/>
    </w:pPr>
  </w:style>
  <w:style w:type="paragraph" w:styleId="21">
    <w:name w:val="List 2"/>
    <w:basedOn w:val="a3"/>
    <w:link w:val="22"/>
    <w:qFormat/>
    <w:rsid w:val="00915F34"/>
    <w:pPr>
      <w:ind w:left="851"/>
    </w:pPr>
  </w:style>
  <w:style w:type="paragraph" w:styleId="a3">
    <w:name w:val="List"/>
    <w:basedOn w:val="a"/>
    <w:link w:val="a4"/>
    <w:qFormat/>
    <w:rsid w:val="00915F34"/>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a"/>
    <w:semiHidden/>
    <w:qFormat/>
    <w:rsid w:val="00915F34"/>
    <w:pPr>
      <w:ind w:left="2268" w:hanging="2268"/>
    </w:pPr>
  </w:style>
  <w:style w:type="paragraph" w:styleId="TOC6">
    <w:name w:val="toc 6"/>
    <w:basedOn w:val="TOC5"/>
    <w:next w:val="a"/>
    <w:semiHidden/>
    <w:qFormat/>
    <w:rsid w:val="00915F34"/>
    <w:pPr>
      <w:ind w:left="1985" w:hanging="1985"/>
    </w:pPr>
  </w:style>
  <w:style w:type="paragraph" w:styleId="TOC5">
    <w:name w:val="toc 5"/>
    <w:basedOn w:val="TOC4"/>
    <w:next w:val="a"/>
    <w:semiHidden/>
    <w:qFormat/>
    <w:rsid w:val="00915F34"/>
    <w:pPr>
      <w:ind w:left="1701" w:hanging="1701"/>
    </w:pPr>
  </w:style>
  <w:style w:type="paragraph" w:styleId="TOC4">
    <w:name w:val="toc 4"/>
    <w:basedOn w:val="TOC3"/>
    <w:next w:val="a"/>
    <w:semiHidden/>
    <w:qFormat/>
    <w:rsid w:val="00915F34"/>
    <w:pPr>
      <w:ind w:left="1418" w:hanging="1418"/>
    </w:pPr>
  </w:style>
  <w:style w:type="paragraph" w:styleId="TOC3">
    <w:name w:val="toc 3"/>
    <w:basedOn w:val="TOC2"/>
    <w:next w:val="a"/>
    <w:semiHidden/>
    <w:qFormat/>
    <w:rsid w:val="00915F34"/>
    <w:pPr>
      <w:ind w:left="1134" w:hanging="1134"/>
    </w:pPr>
  </w:style>
  <w:style w:type="paragraph" w:styleId="TOC2">
    <w:name w:val="toc 2"/>
    <w:basedOn w:val="TOC1"/>
    <w:next w:val="a"/>
    <w:semiHidden/>
    <w:qFormat/>
    <w:rsid w:val="00915F34"/>
    <w:pPr>
      <w:keepNext w:val="0"/>
      <w:spacing w:before="0"/>
      <w:ind w:left="851" w:hanging="851"/>
    </w:pPr>
    <w:rPr>
      <w:sz w:val="20"/>
    </w:rPr>
  </w:style>
  <w:style w:type="paragraph" w:styleId="TOC1">
    <w:name w:val="toc 1"/>
    <w:next w:val="a"/>
    <w:semiHidden/>
    <w:qFormat/>
    <w:rsid w:val="00915F34"/>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3">
    <w:name w:val="List Number 2"/>
    <w:basedOn w:val="a5"/>
    <w:qFormat/>
    <w:rsid w:val="00915F34"/>
    <w:pPr>
      <w:ind w:left="851"/>
    </w:pPr>
  </w:style>
  <w:style w:type="paragraph" w:styleId="a5">
    <w:name w:val="List Number"/>
    <w:basedOn w:val="a3"/>
    <w:qFormat/>
    <w:rsid w:val="00915F34"/>
  </w:style>
  <w:style w:type="paragraph" w:styleId="41">
    <w:name w:val="List Bullet 4"/>
    <w:basedOn w:val="33"/>
    <w:qFormat/>
    <w:rsid w:val="00915F34"/>
    <w:pPr>
      <w:ind w:left="1418"/>
    </w:pPr>
  </w:style>
  <w:style w:type="paragraph" w:styleId="33">
    <w:name w:val="List Bullet 3"/>
    <w:basedOn w:val="24"/>
    <w:qFormat/>
    <w:rsid w:val="00915F34"/>
    <w:pPr>
      <w:ind w:left="1135"/>
    </w:pPr>
  </w:style>
  <w:style w:type="paragraph" w:styleId="24">
    <w:name w:val="List Bullet 2"/>
    <w:basedOn w:val="a6"/>
    <w:qFormat/>
    <w:rsid w:val="00915F34"/>
    <w:pPr>
      <w:ind w:left="851"/>
    </w:pPr>
  </w:style>
  <w:style w:type="paragraph" w:styleId="a6">
    <w:name w:val="List Bullet"/>
    <w:basedOn w:val="a3"/>
    <w:qFormat/>
    <w:rsid w:val="00915F34"/>
  </w:style>
  <w:style w:type="paragraph" w:styleId="a7">
    <w:name w:val="caption"/>
    <w:basedOn w:val="a"/>
    <w:next w:val="a"/>
    <w:link w:val="a8"/>
    <w:unhideWhenUsed/>
    <w:qFormat/>
    <w:rsid w:val="00915F34"/>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rsid w:val="00915F34"/>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rsid w:val="00915F34"/>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4">
    <w:name w:val="Body Text 3"/>
    <w:basedOn w:val="a"/>
    <w:link w:val="35"/>
    <w:qFormat/>
    <w:rsid w:val="00915F34"/>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rsid w:val="00915F34"/>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rsid w:val="00915F34"/>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1">
    <w:name w:val="List Bullet 5"/>
    <w:basedOn w:val="41"/>
    <w:qFormat/>
    <w:rsid w:val="00915F34"/>
    <w:pPr>
      <w:ind w:left="1702"/>
    </w:pPr>
  </w:style>
  <w:style w:type="paragraph" w:styleId="TOC8">
    <w:name w:val="toc 8"/>
    <w:basedOn w:val="TOC1"/>
    <w:next w:val="a"/>
    <w:semiHidden/>
    <w:qFormat/>
    <w:rsid w:val="00915F34"/>
    <w:pPr>
      <w:spacing w:before="180"/>
      <w:ind w:left="2693" w:hanging="2693"/>
    </w:pPr>
    <w:rPr>
      <w:b/>
    </w:rPr>
  </w:style>
  <w:style w:type="paragraph" w:styleId="af1">
    <w:name w:val="endnote text"/>
    <w:basedOn w:val="a"/>
    <w:link w:val="af2"/>
    <w:rsid w:val="00915F34"/>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rsid w:val="00915F34"/>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rsid w:val="00915F34"/>
    <w:pPr>
      <w:tabs>
        <w:tab w:val="center" w:pos="4153"/>
        <w:tab w:val="right" w:pos="8306"/>
      </w:tabs>
      <w:snapToGrid w:val="0"/>
      <w:jc w:val="left"/>
    </w:pPr>
    <w:rPr>
      <w:sz w:val="18"/>
      <w:szCs w:val="18"/>
    </w:rPr>
  </w:style>
  <w:style w:type="paragraph" w:styleId="af7">
    <w:name w:val="header"/>
    <w:basedOn w:val="a"/>
    <w:link w:val="af8"/>
    <w:unhideWhenUsed/>
    <w:qFormat/>
    <w:rsid w:val="00915F34"/>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rsid w:val="00915F34"/>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rsid w:val="00915F34"/>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2">
    <w:name w:val="List 5"/>
    <w:basedOn w:val="42"/>
    <w:qFormat/>
    <w:rsid w:val="00915F34"/>
    <w:pPr>
      <w:ind w:left="1702"/>
    </w:pPr>
  </w:style>
  <w:style w:type="paragraph" w:styleId="42">
    <w:name w:val="List 4"/>
    <w:basedOn w:val="32"/>
    <w:qFormat/>
    <w:rsid w:val="00915F34"/>
    <w:pPr>
      <w:ind w:left="1418"/>
    </w:pPr>
  </w:style>
  <w:style w:type="paragraph" w:styleId="afd">
    <w:name w:val="table of figures"/>
    <w:basedOn w:val="a"/>
    <w:next w:val="a"/>
    <w:uiPriority w:val="99"/>
    <w:unhideWhenUsed/>
    <w:qFormat/>
    <w:rsid w:val="00915F34"/>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a"/>
    <w:semiHidden/>
    <w:qFormat/>
    <w:rsid w:val="00915F34"/>
    <w:pPr>
      <w:ind w:left="1418" w:hanging="1418"/>
    </w:pPr>
  </w:style>
  <w:style w:type="paragraph" w:styleId="25">
    <w:name w:val="Body Text 2"/>
    <w:basedOn w:val="a"/>
    <w:link w:val="26"/>
    <w:qFormat/>
    <w:rsid w:val="00915F34"/>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rsid w:val="00915F34"/>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1">
    <w:name w:val="index 1"/>
    <w:basedOn w:val="a"/>
    <w:next w:val="a"/>
    <w:semiHidden/>
    <w:qFormat/>
    <w:rsid w:val="00915F34"/>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7">
    <w:name w:val="index 2"/>
    <w:basedOn w:val="11"/>
    <w:next w:val="a"/>
    <w:semiHidden/>
    <w:qFormat/>
    <w:rsid w:val="00915F34"/>
    <w:pPr>
      <w:ind w:left="284"/>
    </w:pPr>
  </w:style>
  <w:style w:type="paragraph" w:styleId="aff">
    <w:name w:val="Title"/>
    <w:basedOn w:val="a"/>
    <w:next w:val="a"/>
    <w:link w:val="aff0"/>
    <w:qFormat/>
    <w:rsid w:val="00915F34"/>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sid w:val="00915F34"/>
    <w:rPr>
      <w:b/>
      <w:bCs/>
    </w:rPr>
  </w:style>
  <w:style w:type="table" w:styleId="aff3">
    <w:name w:val="Table Grid"/>
    <w:aliases w:val="TableGrid"/>
    <w:basedOn w:val="a1"/>
    <w:qFormat/>
    <w:rsid w:val="00915F34"/>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rsid w:val="00915F34"/>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rsid w:val="00915F34"/>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sid w:val="00915F34"/>
    <w:rPr>
      <w:b/>
      <w:bCs/>
    </w:rPr>
  </w:style>
  <w:style w:type="character" w:styleId="aff6">
    <w:name w:val="endnote reference"/>
    <w:qFormat/>
    <w:rsid w:val="00915F34"/>
    <w:rPr>
      <w:rFonts w:ascii="Arial" w:eastAsia="宋体" w:hAnsi="Arial" w:cs="Arial"/>
      <w:color w:val="0000FF"/>
      <w:kern w:val="2"/>
      <w:vertAlign w:val="superscript"/>
      <w:lang w:val="en-US" w:eastAsia="zh-CN" w:bidi="ar-SA"/>
    </w:rPr>
  </w:style>
  <w:style w:type="character" w:styleId="aff7">
    <w:name w:val="page number"/>
    <w:basedOn w:val="a0"/>
    <w:qFormat/>
    <w:rsid w:val="00915F34"/>
    <w:rPr>
      <w:rFonts w:ascii="Arial" w:eastAsia="宋体" w:hAnsi="Arial" w:cs="Arial"/>
      <w:color w:val="0000FF"/>
      <w:kern w:val="2"/>
      <w:lang w:val="en-US" w:eastAsia="zh-CN" w:bidi="ar-SA"/>
    </w:rPr>
  </w:style>
  <w:style w:type="character" w:styleId="aff8">
    <w:name w:val="FollowedHyperlink"/>
    <w:qFormat/>
    <w:rsid w:val="00915F34"/>
    <w:rPr>
      <w:rFonts w:ascii="Arial" w:eastAsia="宋体" w:hAnsi="Arial" w:cs="Arial"/>
      <w:color w:val="0000FF"/>
      <w:kern w:val="2"/>
      <w:u w:val="single"/>
      <w:lang w:val="en-US" w:eastAsia="zh-CN" w:bidi="ar-SA"/>
    </w:rPr>
  </w:style>
  <w:style w:type="character" w:styleId="aff9">
    <w:name w:val="Emphasis"/>
    <w:qFormat/>
    <w:rsid w:val="00915F34"/>
    <w:rPr>
      <w:i/>
      <w:iCs/>
    </w:rPr>
  </w:style>
  <w:style w:type="character" w:styleId="affa">
    <w:name w:val="Hyperlink"/>
    <w:uiPriority w:val="99"/>
    <w:qFormat/>
    <w:rsid w:val="00915F34"/>
    <w:rPr>
      <w:rFonts w:ascii="Arial" w:eastAsia="宋体" w:hAnsi="Arial" w:cs="Arial"/>
      <w:color w:val="0000FF"/>
      <w:kern w:val="2"/>
      <w:u w:val="single"/>
      <w:lang w:val="en-US" w:eastAsia="zh-CN" w:bidi="ar-SA"/>
    </w:rPr>
  </w:style>
  <w:style w:type="character" w:styleId="affb">
    <w:name w:val="annotation reference"/>
    <w:qFormat/>
    <w:rsid w:val="00915F34"/>
    <w:rPr>
      <w:rFonts w:ascii="Arial" w:eastAsia="宋体" w:hAnsi="Arial" w:cs="Arial"/>
      <w:color w:val="0000FF"/>
      <w:kern w:val="2"/>
      <w:sz w:val="16"/>
      <w:lang w:val="en-US" w:eastAsia="zh-CN" w:bidi="ar-SA"/>
    </w:rPr>
  </w:style>
  <w:style w:type="character" w:styleId="affc">
    <w:name w:val="footnote reference"/>
    <w:semiHidden/>
    <w:qFormat/>
    <w:rsid w:val="00915F34"/>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sid w:val="00915F34"/>
    <w:rPr>
      <w:sz w:val="18"/>
      <w:szCs w:val="18"/>
    </w:rPr>
  </w:style>
  <w:style w:type="character" w:customStyle="1" w:styleId="af6">
    <w:name w:val="页脚 字符"/>
    <w:basedOn w:val="a0"/>
    <w:link w:val="af5"/>
    <w:uiPriority w:val="99"/>
    <w:qFormat/>
    <w:rsid w:val="00915F34"/>
    <w:rPr>
      <w:sz w:val="18"/>
      <w:szCs w:val="18"/>
    </w:rPr>
  </w:style>
  <w:style w:type="character" w:customStyle="1" w:styleId="10">
    <w:name w:val="标题 1 字符"/>
    <w:basedOn w:val="a0"/>
    <w:link w:val="1"/>
    <w:uiPriority w:val="9"/>
    <w:qFormat/>
    <w:rsid w:val="00915F34"/>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915F34"/>
    <w:rPr>
      <w:rFonts w:ascii="Arial" w:eastAsia="宋体" w:hAnsi="Arial" w:cs="Times New Roman"/>
      <w:color w:val="0000FF"/>
      <w:sz w:val="32"/>
      <w:szCs w:val="20"/>
      <w:lang w:val="en-GB" w:eastAsia="en-US"/>
    </w:rPr>
  </w:style>
  <w:style w:type="character" w:customStyle="1" w:styleId="31">
    <w:name w:val="标题 3 字符"/>
    <w:basedOn w:val="a0"/>
    <w:link w:val="30"/>
    <w:qFormat/>
    <w:rsid w:val="00915F34"/>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sid w:val="00915F34"/>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915F34"/>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915F34"/>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sid w:val="00915F34"/>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sid w:val="00915F34"/>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sid w:val="00915F34"/>
    <w:rPr>
      <w:rFonts w:ascii="Arial" w:eastAsia="Batang" w:hAnsi="Arial" w:cs="Times New Roman"/>
      <w:kern w:val="0"/>
      <w:sz w:val="36"/>
      <w:szCs w:val="20"/>
      <w:lang w:val="en-GB" w:eastAsia="en-US"/>
    </w:rPr>
  </w:style>
  <w:style w:type="paragraph" w:customStyle="1" w:styleId="ZT">
    <w:name w:val="ZT"/>
    <w:qFormat/>
    <w:rsid w:val="00915F34"/>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rsid w:val="00915F34"/>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rsid w:val="00915F34"/>
    <w:pPr>
      <w:outlineLvl w:val="9"/>
    </w:pPr>
  </w:style>
  <w:style w:type="character" w:customStyle="1" w:styleId="afc">
    <w:name w:val="脚注文本 字符"/>
    <w:basedOn w:val="a0"/>
    <w:link w:val="afb"/>
    <w:semiHidden/>
    <w:qFormat/>
    <w:rsid w:val="00915F34"/>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915F34"/>
    <w:rPr>
      <w:b/>
    </w:rPr>
  </w:style>
  <w:style w:type="paragraph" w:customStyle="1" w:styleId="TAC">
    <w:name w:val="TAC"/>
    <w:basedOn w:val="TAL"/>
    <w:link w:val="TACChar"/>
    <w:qFormat/>
    <w:rsid w:val="00915F34"/>
    <w:pPr>
      <w:jc w:val="center"/>
    </w:pPr>
  </w:style>
  <w:style w:type="paragraph" w:customStyle="1" w:styleId="TAL">
    <w:name w:val="TAL"/>
    <w:basedOn w:val="a"/>
    <w:link w:val="TALCar"/>
    <w:qFormat/>
    <w:rsid w:val="00915F34"/>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rsid w:val="00915F34"/>
    <w:pPr>
      <w:keepNext w:val="0"/>
      <w:spacing w:before="0" w:after="240"/>
    </w:pPr>
  </w:style>
  <w:style w:type="paragraph" w:customStyle="1" w:styleId="TH">
    <w:name w:val="TH"/>
    <w:basedOn w:val="a"/>
    <w:link w:val="THChar"/>
    <w:qFormat/>
    <w:rsid w:val="00915F34"/>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rsid w:val="00915F34"/>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rsid w:val="00915F34"/>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915F34"/>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915F34"/>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rsid w:val="00915F34"/>
    <w:pPr>
      <w:spacing w:after="0"/>
    </w:pPr>
  </w:style>
  <w:style w:type="paragraph" w:customStyle="1" w:styleId="EW">
    <w:name w:val="EW"/>
    <w:basedOn w:val="EX"/>
    <w:qFormat/>
    <w:rsid w:val="00915F34"/>
    <w:pPr>
      <w:spacing w:after="0"/>
    </w:pPr>
  </w:style>
  <w:style w:type="paragraph" w:customStyle="1" w:styleId="EQ">
    <w:name w:val="EQ"/>
    <w:basedOn w:val="a"/>
    <w:next w:val="a"/>
    <w:qFormat/>
    <w:rsid w:val="00915F34"/>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rsid w:val="00915F34"/>
    <w:pPr>
      <w:keepNext/>
      <w:spacing w:after="0"/>
    </w:pPr>
    <w:rPr>
      <w:sz w:val="18"/>
    </w:rPr>
  </w:style>
  <w:style w:type="paragraph" w:customStyle="1" w:styleId="PL">
    <w:name w:val="PL"/>
    <w:link w:val="PLChar"/>
    <w:qFormat/>
    <w:rsid w:val="00915F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rsid w:val="00915F34"/>
    <w:pPr>
      <w:jc w:val="right"/>
    </w:pPr>
  </w:style>
  <w:style w:type="paragraph" w:customStyle="1" w:styleId="TAN">
    <w:name w:val="TAN"/>
    <w:basedOn w:val="TAL"/>
    <w:qFormat/>
    <w:rsid w:val="00915F34"/>
    <w:pPr>
      <w:ind w:left="851" w:hanging="851"/>
    </w:pPr>
  </w:style>
  <w:style w:type="paragraph" w:customStyle="1" w:styleId="ZA">
    <w:name w:val="ZA"/>
    <w:qFormat/>
    <w:rsid w:val="00915F34"/>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rsid w:val="00915F34"/>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rsid w:val="00915F34"/>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rsid w:val="00915F34"/>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rsid w:val="00915F34"/>
    <w:pPr>
      <w:framePr w:wrap="notBeside" w:y="16161"/>
    </w:pPr>
  </w:style>
  <w:style w:type="character" w:customStyle="1" w:styleId="ZGSM">
    <w:name w:val="ZGSM"/>
    <w:qFormat/>
    <w:rsid w:val="00915F34"/>
  </w:style>
  <w:style w:type="paragraph" w:customStyle="1" w:styleId="ZG">
    <w:name w:val="ZG"/>
    <w:qFormat/>
    <w:rsid w:val="00915F34"/>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sid w:val="00915F34"/>
    <w:rPr>
      <w:color w:val="FF0000"/>
    </w:rPr>
  </w:style>
  <w:style w:type="paragraph" w:customStyle="1" w:styleId="B1">
    <w:name w:val="B1"/>
    <w:basedOn w:val="a3"/>
    <w:link w:val="B1Char1"/>
    <w:qFormat/>
    <w:rsid w:val="00915F34"/>
  </w:style>
  <w:style w:type="paragraph" w:customStyle="1" w:styleId="B2">
    <w:name w:val="B2"/>
    <w:basedOn w:val="21"/>
    <w:link w:val="B2Char"/>
    <w:qFormat/>
    <w:rsid w:val="00915F34"/>
  </w:style>
  <w:style w:type="paragraph" w:customStyle="1" w:styleId="B3">
    <w:name w:val="B3"/>
    <w:basedOn w:val="32"/>
    <w:link w:val="B3Char2"/>
    <w:qFormat/>
    <w:rsid w:val="00915F34"/>
  </w:style>
  <w:style w:type="paragraph" w:customStyle="1" w:styleId="B4">
    <w:name w:val="B4"/>
    <w:basedOn w:val="42"/>
    <w:link w:val="B4Char"/>
    <w:qFormat/>
    <w:rsid w:val="00915F34"/>
  </w:style>
  <w:style w:type="paragraph" w:customStyle="1" w:styleId="B5">
    <w:name w:val="B5"/>
    <w:basedOn w:val="52"/>
    <w:link w:val="B5Char"/>
    <w:qFormat/>
    <w:rsid w:val="00915F34"/>
  </w:style>
  <w:style w:type="paragraph" w:customStyle="1" w:styleId="ZTD">
    <w:name w:val="ZTD"/>
    <w:basedOn w:val="ZB"/>
    <w:qFormat/>
    <w:rsid w:val="00915F34"/>
    <w:pPr>
      <w:framePr w:hRule="auto" w:wrap="notBeside" w:y="852"/>
    </w:pPr>
    <w:rPr>
      <w:i w:val="0"/>
      <w:sz w:val="40"/>
    </w:rPr>
  </w:style>
  <w:style w:type="paragraph" w:customStyle="1" w:styleId="CRCoverPage">
    <w:name w:val="CR Cover Page"/>
    <w:link w:val="CRCoverPageZchn"/>
    <w:qFormat/>
    <w:rsid w:val="00915F34"/>
    <w:pPr>
      <w:spacing w:after="120" w:line="276" w:lineRule="auto"/>
    </w:pPr>
    <w:rPr>
      <w:rFonts w:ascii="Arial" w:eastAsia="Batang" w:hAnsi="Arial" w:cs="Times New Roman"/>
      <w:lang w:val="en-GB" w:eastAsia="en-US"/>
    </w:rPr>
  </w:style>
  <w:style w:type="paragraph" w:customStyle="1" w:styleId="tdoc-header">
    <w:name w:val="tdoc-header"/>
    <w:qFormat/>
    <w:rsid w:val="00915F34"/>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sid w:val="00915F34"/>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sid w:val="00915F34"/>
    <w:rPr>
      <w:rFonts w:ascii="Tahoma" w:eastAsia="Batang" w:hAnsi="Tahoma" w:cs="Tahoma"/>
      <w:kern w:val="0"/>
      <w:sz w:val="16"/>
      <w:szCs w:val="16"/>
      <w:lang w:val="en-GB" w:eastAsia="en-US"/>
    </w:rPr>
  </w:style>
  <w:style w:type="character" w:customStyle="1" w:styleId="35">
    <w:name w:val="正文文本 3 字符"/>
    <w:basedOn w:val="a0"/>
    <w:link w:val="34"/>
    <w:qFormat/>
    <w:rsid w:val="00915F34"/>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sid w:val="00915F34"/>
    <w:rPr>
      <w:rFonts w:ascii="Times New Roman" w:eastAsia="Batang" w:hAnsi="Times New Roman" w:cs="Times New Roman"/>
      <w:b/>
      <w:bCs/>
      <w:kern w:val="0"/>
      <w:sz w:val="20"/>
      <w:szCs w:val="20"/>
      <w:lang w:val="en-GB" w:eastAsia="en-US"/>
    </w:rPr>
  </w:style>
  <w:style w:type="paragraph" w:customStyle="1" w:styleId="Text1">
    <w:name w:val="Text 1"/>
    <w:basedOn w:val="a"/>
    <w:qFormat/>
    <w:rsid w:val="00915F34"/>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rsid w:val="00915F34"/>
    <w:pPr>
      <w:ind w:left="288"/>
    </w:pPr>
  </w:style>
  <w:style w:type="character" w:customStyle="1" w:styleId="B4Char">
    <w:name w:val="B4 Char"/>
    <w:link w:val="B4"/>
    <w:qFormat/>
    <w:rsid w:val="00915F34"/>
    <w:rPr>
      <w:rFonts w:ascii="Arial" w:eastAsia="Batang" w:hAnsi="Arial" w:cs="Arial"/>
      <w:color w:val="0000FF"/>
      <w:sz w:val="20"/>
      <w:szCs w:val="20"/>
      <w:lang w:val="en-GB" w:eastAsia="en-US"/>
    </w:rPr>
  </w:style>
  <w:style w:type="character" w:customStyle="1" w:styleId="NOChar">
    <w:name w:val="NO Char"/>
    <w:link w:val="NO"/>
    <w:qFormat/>
    <w:rsid w:val="00915F34"/>
    <w:rPr>
      <w:rFonts w:ascii="Arial" w:eastAsia="Batang" w:hAnsi="Arial" w:cs="Arial"/>
      <w:color w:val="0000FF"/>
      <w:sz w:val="20"/>
      <w:szCs w:val="20"/>
      <w:lang w:val="en-GB" w:eastAsia="en-US"/>
    </w:rPr>
  </w:style>
  <w:style w:type="character" w:customStyle="1" w:styleId="a4">
    <w:name w:val="列表 字符"/>
    <w:link w:val="a3"/>
    <w:qFormat/>
    <w:rsid w:val="00915F34"/>
    <w:rPr>
      <w:rFonts w:ascii="Arial" w:eastAsia="Batang" w:hAnsi="Arial" w:cs="Arial"/>
      <w:color w:val="0000FF"/>
      <w:sz w:val="20"/>
      <w:szCs w:val="20"/>
      <w:lang w:val="en-GB" w:eastAsia="en-US"/>
    </w:rPr>
  </w:style>
  <w:style w:type="character" w:customStyle="1" w:styleId="22">
    <w:name w:val="列表 2 字符"/>
    <w:basedOn w:val="a4"/>
    <w:link w:val="21"/>
    <w:qFormat/>
    <w:rsid w:val="00915F34"/>
    <w:rPr>
      <w:rFonts w:ascii="Arial" w:eastAsia="Batang" w:hAnsi="Arial" w:cs="Arial"/>
      <w:color w:val="0000FF"/>
      <w:sz w:val="20"/>
      <w:szCs w:val="20"/>
      <w:lang w:val="en-GB" w:eastAsia="en-US"/>
    </w:rPr>
  </w:style>
  <w:style w:type="character" w:customStyle="1" w:styleId="B2Char">
    <w:name w:val="B2 Char"/>
    <w:basedOn w:val="22"/>
    <w:link w:val="B2"/>
    <w:qFormat/>
    <w:rsid w:val="00915F34"/>
    <w:rPr>
      <w:rFonts w:ascii="Arial" w:eastAsia="Batang" w:hAnsi="Arial" w:cs="Arial"/>
      <w:color w:val="0000FF"/>
      <w:sz w:val="20"/>
      <w:szCs w:val="20"/>
      <w:lang w:val="en-GB" w:eastAsia="en-US"/>
    </w:rPr>
  </w:style>
  <w:style w:type="character" w:customStyle="1" w:styleId="SamsungUser">
    <w:name w:val="Samsung User"/>
    <w:semiHidden/>
    <w:qFormat/>
    <w:rsid w:val="00915F34"/>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rsid w:val="00915F34"/>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rsid w:val="00915F34"/>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sid w:val="00915F34"/>
    <w:rPr>
      <w:rFonts w:ascii="Tahoma" w:eastAsia="Batang" w:hAnsi="Tahoma" w:cs="Tahoma"/>
      <w:kern w:val="0"/>
      <w:sz w:val="20"/>
      <w:szCs w:val="20"/>
      <w:shd w:val="clear" w:color="auto" w:fill="000080"/>
      <w:lang w:val="en-GB" w:eastAsia="en-US"/>
    </w:rPr>
  </w:style>
  <w:style w:type="paragraph" w:customStyle="1" w:styleId="2Char">
    <w:name w:val="2 Char"/>
    <w:semiHidden/>
    <w:qFormat/>
    <w:rsid w:val="00915F34"/>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rsid w:val="00915F34"/>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sid w:val="00915F34"/>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sid w:val="00915F34"/>
    <w:rPr>
      <w:rFonts w:ascii="Arial" w:eastAsia="Batang" w:hAnsi="Arial" w:cs="Arial"/>
      <w:color w:val="FF0000"/>
      <w:sz w:val="20"/>
      <w:szCs w:val="20"/>
      <w:lang w:val="en-GB" w:eastAsia="en-US"/>
    </w:rPr>
  </w:style>
  <w:style w:type="character" w:customStyle="1" w:styleId="TALCharCharChar">
    <w:name w:val="TAL Char Char Char"/>
    <w:link w:val="TALCharChar"/>
    <w:qFormat/>
    <w:rsid w:val="00915F34"/>
    <w:rPr>
      <w:rFonts w:ascii="Arial" w:eastAsia="宋体" w:hAnsi="Arial" w:cs="Arial"/>
      <w:color w:val="0000FF"/>
      <w:sz w:val="18"/>
      <w:szCs w:val="20"/>
      <w:lang w:val="en-GB" w:eastAsia="en-US"/>
    </w:rPr>
  </w:style>
  <w:style w:type="character" w:customStyle="1" w:styleId="B1Char1">
    <w:name w:val="B1 Char1"/>
    <w:link w:val="B1"/>
    <w:qFormat/>
    <w:rsid w:val="00915F34"/>
    <w:rPr>
      <w:rFonts w:ascii="Arial" w:eastAsia="Batang" w:hAnsi="Arial" w:cs="Arial"/>
      <w:color w:val="0000FF"/>
      <w:sz w:val="20"/>
      <w:szCs w:val="20"/>
      <w:lang w:val="en-GB" w:eastAsia="en-US"/>
    </w:rPr>
  </w:style>
  <w:style w:type="character" w:customStyle="1" w:styleId="B2Char1">
    <w:name w:val="B2 Char1"/>
    <w:qFormat/>
    <w:rsid w:val="00915F34"/>
    <w:rPr>
      <w:rFonts w:ascii="Arial" w:eastAsia="宋体" w:hAnsi="Arial" w:cs="Arial"/>
      <w:color w:val="0000FF"/>
      <w:kern w:val="2"/>
      <w:lang w:val="en-GB" w:eastAsia="ja-JP" w:bidi="ar-SA"/>
    </w:rPr>
  </w:style>
  <w:style w:type="character" w:customStyle="1" w:styleId="B3Char2">
    <w:name w:val="B3 Char2"/>
    <w:link w:val="B3"/>
    <w:qFormat/>
    <w:rsid w:val="00915F34"/>
    <w:rPr>
      <w:rFonts w:ascii="Arial" w:eastAsia="Batang" w:hAnsi="Arial" w:cs="Arial"/>
      <w:color w:val="0000FF"/>
      <w:sz w:val="20"/>
      <w:szCs w:val="20"/>
      <w:lang w:val="en-GB" w:eastAsia="en-US"/>
    </w:rPr>
  </w:style>
  <w:style w:type="character" w:customStyle="1" w:styleId="TALCar">
    <w:name w:val="TAL Car"/>
    <w:link w:val="TAL"/>
    <w:qFormat/>
    <w:rsid w:val="00915F34"/>
    <w:rPr>
      <w:rFonts w:ascii="Arial" w:eastAsia="Batang" w:hAnsi="Arial" w:cs="Arial"/>
      <w:color w:val="0000FF"/>
      <w:sz w:val="18"/>
      <w:szCs w:val="20"/>
      <w:lang w:val="en-GB" w:eastAsia="en-US"/>
    </w:rPr>
  </w:style>
  <w:style w:type="character" w:customStyle="1" w:styleId="PLChar">
    <w:name w:val="PL Char"/>
    <w:link w:val="PL"/>
    <w:qFormat/>
    <w:rsid w:val="00915F34"/>
    <w:rPr>
      <w:rFonts w:ascii="Courier New" w:eastAsia="宋体" w:hAnsi="Courier New" w:cs="Arial"/>
      <w:color w:val="0000FF"/>
      <w:sz w:val="16"/>
      <w:szCs w:val="20"/>
      <w:lang w:val="en-GB" w:eastAsia="en-US"/>
    </w:rPr>
  </w:style>
  <w:style w:type="character" w:customStyle="1" w:styleId="THChar">
    <w:name w:val="TH Char"/>
    <w:link w:val="TH"/>
    <w:qFormat/>
    <w:rsid w:val="00915F34"/>
    <w:rPr>
      <w:rFonts w:ascii="Arial" w:eastAsia="Batang" w:hAnsi="Arial" w:cs="Arial"/>
      <w:b/>
      <w:color w:val="0000FF"/>
      <w:sz w:val="20"/>
      <w:szCs w:val="20"/>
      <w:lang w:val="en-GB" w:eastAsia="en-US"/>
    </w:rPr>
  </w:style>
  <w:style w:type="character" w:customStyle="1" w:styleId="TFChar">
    <w:name w:val="TF Char"/>
    <w:link w:val="TF"/>
    <w:qFormat/>
    <w:rsid w:val="00915F34"/>
    <w:rPr>
      <w:rFonts w:ascii="Arial" w:eastAsia="Batang" w:hAnsi="Arial" w:cs="Arial"/>
      <w:b/>
      <w:color w:val="0000FF"/>
      <w:sz w:val="20"/>
      <w:szCs w:val="20"/>
      <w:lang w:val="en-GB" w:eastAsia="en-US"/>
    </w:rPr>
  </w:style>
  <w:style w:type="paragraph" w:customStyle="1" w:styleId="CharChar2Char">
    <w:name w:val="Char Char2 Char"/>
    <w:semiHidden/>
    <w:qFormat/>
    <w:rsid w:val="00915F34"/>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3">
    <w:name w:val="修订1"/>
    <w:hidden/>
    <w:uiPriority w:val="99"/>
    <w:semiHidden/>
    <w:qFormat/>
    <w:rsid w:val="00915F34"/>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sid w:val="00915F34"/>
    <w:rPr>
      <w:rFonts w:ascii="Times New Roman" w:eastAsia="宋体" w:hAnsi="Times New Roman" w:cs="Arial"/>
      <w:color w:val="0000FF"/>
      <w:sz w:val="20"/>
      <w:szCs w:val="20"/>
      <w:lang w:val="en-GB" w:eastAsia="en-US"/>
    </w:rPr>
  </w:style>
  <w:style w:type="character" w:customStyle="1" w:styleId="B1Char">
    <w:name w:val="B1 Char"/>
    <w:qFormat/>
    <w:locked/>
    <w:rsid w:val="00915F34"/>
    <w:rPr>
      <w:rFonts w:ascii="Arial" w:eastAsia="宋体" w:hAnsi="Arial" w:cs="Arial"/>
      <w:color w:val="0000FF"/>
      <w:kern w:val="2"/>
      <w:lang w:val="en-GB" w:eastAsia="ja-JP" w:bidi="ar-SA"/>
    </w:rPr>
  </w:style>
  <w:style w:type="paragraph" w:customStyle="1" w:styleId="Doc-text2">
    <w:name w:val="Doc-text2"/>
    <w:basedOn w:val="a"/>
    <w:link w:val="Doc-text2Char"/>
    <w:qFormat/>
    <w:rsid w:val="00915F34"/>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sid w:val="00915F34"/>
    <w:rPr>
      <w:rFonts w:ascii="Arial" w:eastAsia="MS Mincho" w:hAnsi="Arial" w:cs="Arial"/>
      <w:color w:val="0000FF"/>
      <w:sz w:val="20"/>
      <w:szCs w:val="24"/>
      <w:lang w:val="en-GB" w:eastAsia="en-GB"/>
    </w:rPr>
  </w:style>
  <w:style w:type="paragraph" w:customStyle="1" w:styleId="cleanCharCharCharCharChar">
    <w:name w:val="clean Char Char Char Char Char"/>
    <w:qFormat/>
    <w:rsid w:val="00915F34"/>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rsid w:val="00915F34"/>
    <w:pPr>
      <w:widowControl/>
      <w:spacing w:line="276" w:lineRule="auto"/>
      <w:ind w:left="720"/>
      <w:jc w:val="left"/>
    </w:pPr>
    <w:rPr>
      <w:rFonts w:ascii="Calibri" w:eastAsia="Malgun Gothic" w:hAnsi="Calibri" w:cs="Times New Roman"/>
      <w:kern w:val="0"/>
      <w:sz w:val="22"/>
      <w:lang w:val="zh-CN"/>
    </w:rPr>
  </w:style>
  <w:style w:type="paragraph" w:customStyle="1" w:styleId="28">
    <w:name w:val="스타일 스타일 양쪽 + 첫 줄:  2 글자"/>
    <w:basedOn w:val="a"/>
    <w:link w:val="2Char0"/>
    <w:qFormat/>
    <w:rsid w:val="00915F34"/>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8"/>
    <w:qFormat/>
    <w:rsid w:val="00915F34"/>
    <w:rPr>
      <w:rFonts w:ascii="Times New Roman" w:eastAsia="Malgun Gothic" w:hAnsi="Times New Roman" w:cs="Times New Roman"/>
      <w:kern w:val="0"/>
      <w:sz w:val="20"/>
      <w:szCs w:val="20"/>
      <w:lang w:val="en-GB" w:eastAsia="en-US"/>
    </w:rPr>
  </w:style>
  <w:style w:type="character" w:customStyle="1" w:styleId="a8">
    <w:name w:val="题注 字符"/>
    <w:link w:val="a7"/>
    <w:qFormat/>
    <w:rsid w:val="00915F34"/>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915F34"/>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915F34"/>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915F34"/>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rsid w:val="00915F34"/>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rsid w:val="00915F34"/>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915F34"/>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915F34"/>
    <w:rPr>
      <w:rFonts w:ascii="Book Antiqua" w:eastAsia="Malgun Gothic" w:hAnsi="Book Antiqua" w:cs="Times New Roman"/>
      <w:kern w:val="0"/>
      <w:sz w:val="20"/>
      <w:szCs w:val="20"/>
      <w:lang w:val="en-GB" w:eastAsia="en-US"/>
    </w:rPr>
  </w:style>
  <w:style w:type="paragraph" w:customStyle="1" w:styleId="Bullet2">
    <w:name w:val="Bullet 2"/>
    <w:basedOn w:val="a"/>
    <w:qFormat/>
    <w:rsid w:val="00915F34"/>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915F34"/>
    <w:pPr>
      <w:numPr>
        <w:ilvl w:val="0"/>
      </w:numPr>
      <w:ind w:left="720" w:hanging="360"/>
    </w:pPr>
    <w:rPr>
      <w:lang w:val="zh-CN" w:eastAsia="zh-CN"/>
    </w:rPr>
  </w:style>
  <w:style w:type="paragraph" w:customStyle="1" w:styleId="bulletlevel2">
    <w:name w:val="bullet level 2"/>
    <w:basedOn w:val="Bullet-3"/>
    <w:link w:val="bulletlevel2Char"/>
    <w:qFormat/>
    <w:rsid w:val="00915F34"/>
    <w:pPr>
      <w:numPr>
        <w:ilvl w:val="1"/>
      </w:numPr>
    </w:pPr>
    <w:rPr>
      <w:lang w:val="en-AU" w:eastAsia="zh-CN"/>
    </w:rPr>
  </w:style>
  <w:style w:type="character" w:customStyle="1" w:styleId="bulletlevel2Char">
    <w:name w:val="bullet level 2 Char"/>
    <w:link w:val="bulletlevel2"/>
    <w:qFormat/>
    <w:rsid w:val="00915F34"/>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rsid w:val="00915F34"/>
    <w:pPr>
      <w:numPr>
        <w:ilvl w:val="3"/>
      </w:numPr>
      <w:ind w:left="2880" w:hanging="360"/>
    </w:pPr>
    <w:rPr>
      <w:lang w:val="en-AU" w:eastAsia="zh-CN"/>
    </w:rPr>
  </w:style>
  <w:style w:type="paragraph" w:customStyle="1" w:styleId="LGTdoc">
    <w:name w:val="LGTdoc_본문"/>
    <w:basedOn w:val="a"/>
    <w:qFormat/>
    <w:rsid w:val="00915F34"/>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sid w:val="00915F34"/>
    <w:rPr>
      <w:rFonts w:ascii="Calibri" w:eastAsia="Malgun Gothic" w:hAnsi="Calibri" w:cs="Times New Roman"/>
      <w:kern w:val="0"/>
      <w:sz w:val="22"/>
      <w:lang w:val="zh-CN"/>
    </w:rPr>
  </w:style>
  <w:style w:type="paragraph" w:customStyle="1" w:styleId="reference">
    <w:name w:val="reference"/>
    <w:basedOn w:val="a"/>
    <w:qFormat/>
    <w:rsid w:val="00915F34"/>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915F34"/>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915F34"/>
    <w:rPr>
      <w:rFonts w:ascii="Times New Roman" w:eastAsia="宋体" w:hAnsi="Times New Roman" w:cs="Times New Roman"/>
      <w:kern w:val="0"/>
      <w:sz w:val="24"/>
      <w:szCs w:val="20"/>
      <w:lang w:val="en-GB" w:eastAsia="en-US"/>
    </w:rPr>
  </w:style>
  <w:style w:type="paragraph" w:styleId="afff1">
    <w:name w:val="No Spacing"/>
    <w:uiPriority w:val="1"/>
    <w:qFormat/>
    <w:rsid w:val="00915F34"/>
    <w:rPr>
      <w:rFonts w:ascii="Times New Roman" w:eastAsia="Batang" w:hAnsi="Times New Roman" w:cs="Times New Roman"/>
      <w:lang w:val="en-GB" w:eastAsia="en-US"/>
    </w:rPr>
  </w:style>
  <w:style w:type="character" w:customStyle="1" w:styleId="aff0">
    <w:name w:val="标题 字符"/>
    <w:basedOn w:val="a0"/>
    <w:link w:val="aff"/>
    <w:rsid w:val="00915F34"/>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sid w:val="00915F34"/>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915F34"/>
    <w:rPr>
      <w:rFonts w:ascii="Arial" w:eastAsia="Batang" w:hAnsi="Arial" w:cs="Arial"/>
      <w:color w:val="0000FF"/>
      <w:sz w:val="18"/>
      <w:szCs w:val="20"/>
      <w:lang w:val="en-GB" w:eastAsia="en-US"/>
    </w:rPr>
  </w:style>
  <w:style w:type="character" w:customStyle="1" w:styleId="TAHCar">
    <w:name w:val="TAH Car"/>
    <w:link w:val="TAH"/>
    <w:qFormat/>
    <w:rsid w:val="00915F34"/>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915F34"/>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915F34"/>
    <w:rPr>
      <w:rFonts w:ascii="Arial" w:eastAsia="MS Mincho" w:hAnsi="Arial" w:cs="Times New Roman"/>
      <w:i/>
      <w:kern w:val="0"/>
      <w:sz w:val="18"/>
      <w:szCs w:val="24"/>
      <w:lang w:val="en-GB" w:eastAsia="en-GB"/>
    </w:rPr>
  </w:style>
  <w:style w:type="character" w:customStyle="1" w:styleId="B10">
    <w:name w:val="B1 (文字)"/>
    <w:qFormat/>
    <w:rsid w:val="00915F34"/>
    <w:rPr>
      <w:rFonts w:eastAsia="MS Mincho"/>
      <w:lang w:val="en-GB" w:eastAsia="en-US" w:bidi="ar-SA"/>
    </w:rPr>
  </w:style>
  <w:style w:type="character" w:customStyle="1" w:styleId="Char1">
    <w:name w:val="목록 단락 Char1"/>
    <w:uiPriority w:val="34"/>
    <w:qFormat/>
    <w:locked/>
    <w:rsid w:val="00915F34"/>
    <w:rPr>
      <w:rFonts w:ascii="Times New Roman" w:eastAsia="Times New Roman" w:hAnsi="Times New Roman" w:cs="Times New Roman"/>
      <w:sz w:val="20"/>
      <w:szCs w:val="24"/>
      <w:lang w:val="en-US"/>
    </w:rPr>
  </w:style>
  <w:style w:type="paragraph" w:customStyle="1" w:styleId="xmsolistparagraph">
    <w:name w:val="x_msolistparagraph"/>
    <w:basedOn w:val="a"/>
    <w:qFormat/>
    <w:rsid w:val="00915F34"/>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rsid w:val="00915F34"/>
    <w:pPr>
      <w:widowControl/>
      <w:jc w:val="left"/>
    </w:pPr>
    <w:rPr>
      <w:rFonts w:ascii="Calibri" w:eastAsia="Calibri" w:hAnsi="Calibri" w:cs="Calibri"/>
      <w:kern w:val="0"/>
      <w:sz w:val="22"/>
      <w:lang w:eastAsia="en-US"/>
    </w:rPr>
  </w:style>
  <w:style w:type="character" w:customStyle="1" w:styleId="B1Zchn">
    <w:name w:val="B1 Zchn"/>
    <w:qFormat/>
    <w:rsid w:val="00915F34"/>
    <w:rPr>
      <w:lang w:eastAsia="en-US"/>
    </w:rPr>
  </w:style>
  <w:style w:type="paragraph" w:customStyle="1" w:styleId="textintend1">
    <w:name w:val="text intend 1"/>
    <w:basedOn w:val="Text"/>
    <w:rsid w:val="00915F34"/>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sid w:val="00915F34"/>
    <w:rPr>
      <w:color w:val="808080"/>
    </w:rPr>
  </w:style>
  <w:style w:type="character" w:customStyle="1" w:styleId="B3Char">
    <w:name w:val="B3 Char"/>
    <w:qFormat/>
    <w:locked/>
    <w:rsid w:val="00915F34"/>
    <w:rPr>
      <w:rFonts w:ascii="Times New Roman" w:hAnsi="Times New Roman" w:cs="Times New Roman"/>
      <w:kern w:val="0"/>
      <w:sz w:val="20"/>
      <w:szCs w:val="20"/>
      <w:lang w:val="en-GB" w:eastAsia="en-US"/>
    </w:rPr>
  </w:style>
  <w:style w:type="paragraph" w:customStyle="1" w:styleId="xmsonormal0">
    <w:name w:val="xmsonormal"/>
    <w:basedOn w:val="a"/>
    <w:uiPriority w:val="99"/>
    <w:rsid w:val="00915F34"/>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rsid w:val="00915F34"/>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915F34"/>
  </w:style>
  <w:style w:type="character" w:customStyle="1" w:styleId="apple-converted-space">
    <w:name w:val="apple-converted-space"/>
    <w:basedOn w:val="a0"/>
    <w:qFormat/>
    <w:rsid w:val="00915F34"/>
  </w:style>
  <w:style w:type="paragraph" w:customStyle="1" w:styleId="listparagraph">
    <w:name w:val="listparagraph"/>
    <w:basedOn w:val="a"/>
    <w:qFormat/>
    <w:rsid w:val="00915F34"/>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sid w:val="00915F3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915F34"/>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sid w:val="00915F34"/>
    <w:rPr>
      <w:rFonts w:ascii="Times New Roman" w:eastAsia="楷体_GB2312" w:hAnsi="Times New Roman" w:cs="Times New Roman"/>
      <w:kern w:val="0"/>
      <w:sz w:val="24"/>
      <w:szCs w:val="20"/>
      <w:lang w:eastAsia="en-US"/>
    </w:rPr>
  </w:style>
  <w:style w:type="character" w:customStyle="1" w:styleId="26">
    <w:name w:val="正文文本 2 字符"/>
    <w:basedOn w:val="a0"/>
    <w:link w:val="25"/>
    <w:qFormat/>
    <w:rsid w:val="00915F34"/>
    <w:rPr>
      <w:rFonts w:ascii="Arial" w:eastAsia="宋体" w:hAnsi="Arial" w:cs="Times New Roman"/>
      <w:kern w:val="0"/>
      <w:sz w:val="22"/>
      <w:szCs w:val="20"/>
      <w:lang w:eastAsia="en-US"/>
    </w:rPr>
  </w:style>
  <w:style w:type="character" w:customStyle="1" w:styleId="MTEquationSection">
    <w:name w:val="MTEquationSection"/>
    <w:qFormat/>
    <w:rsid w:val="00915F34"/>
    <w:rPr>
      <w:rFonts w:ascii="Arial" w:hAnsi="Arial"/>
      <w:color w:val="FF0000"/>
      <w:sz w:val="24"/>
    </w:rPr>
  </w:style>
  <w:style w:type="paragraph" w:customStyle="1" w:styleId="text0">
    <w:name w:val="text"/>
    <w:basedOn w:val="a"/>
    <w:link w:val="textChar"/>
    <w:qFormat/>
    <w:rsid w:val="00915F34"/>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915F34"/>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915F34"/>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915F34"/>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915F34"/>
    <w:pPr>
      <w:spacing w:after="0"/>
      <w:jc w:val="center"/>
    </w:pPr>
    <w:rPr>
      <w:sz w:val="20"/>
    </w:rPr>
  </w:style>
  <w:style w:type="paragraph" w:customStyle="1" w:styleId="bodyCharCharChar">
    <w:name w:val="body Char Char Char"/>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915F34"/>
    <w:rPr>
      <w:rFonts w:ascii="Arial" w:hAnsi="Arial"/>
      <w:sz w:val="36"/>
      <w:lang w:val="en-GB" w:eastAsia="en-US" w:bidi="ar-SA"/>
    </w:rPr>
  </w:style>
  <w:style w:type="paragraph" w:customStyle="1" w:styleId="body">
    <w:name w:val="body"/>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915F34"/>
    <w:rPr>
      <w:rFonts w:ascii="Arial" w:hAnsi="Arial"/>
      <w:sz w:val="36"/>
      <w:lang w:val="en-GB" w:eastAsia="en-US" w:bidi="ar-SA"/>
    </w:rPr>
  </w:style>
  <w:style w:type="character" w:customStyle="1" w:styleId="CharChar2">
    <w:name w:val="Char Char2"/>
    <w:qFormat/>
    <w:rsid w:val="00915F34"/>
    <w:rPr>
      <w:rFonts w:ascii="Arial" w:hAnsi="Arial"/>
      <w:sz w:val="32"/>
      <w:lang w:val="en-GB" w:eastAsia="en-US" w:bidi="ar-SA"/>
    </w:rPr>
  </w:style>
  <w:style w:type="character" w:customStyle="1" w:styleId="CharChar1">
    <w:name w:val="Char Char1"/>
    <w:qFormat/>
    <w:rsid w:val="00915F34"/>
    <w:rPr>
      <w:rFonts w:ascii="Arial" w:hAnsi="Arial"/>
      <w:sz w:val="28"/>
      <w:lang w:val="en-GB" w:eastAsia="en-US" w:bidi="ar-SA"/>
    </w:rPr>
  </w:style>
  <w:style w:type="character" w:customStyle="1" w:styleId="h4CharChar">
    <w:name w:val="h4 Char Char"/>
    <w:qFormat/>
    <w:rsid w:val="00915F34"/>
    <w:rPr>
      <w:rFonts w:ascii="Arial" w:hAnsi="Arial"/>
      <w:sz w:val="24"/>
      <w:lang w:val="en-GB" w:eastAsia="en-US" w:bidi="ar-SA"/>
    </w:rPr>
  </w:style>
  <w:style w:type="character" w:customStyle="1" w:styleId="CharChar">
    <w:name w:val="Char Char"/>
    <w:qFormat/>
    <w:rsid w:val="00915F34"/>
    <w:rPr>
      <w:rFonts w:ascii="Arial" w:hAnsi="Arial"/>
      <w:sz w:val="22"/>
      <w:lang w:val="en-GB" w:eastAsia="en-US" w:bidi="ar-SA"/>
    </w:rPr>
  </w:style>
  <w:style w:type="paragraph" w:customStyle="1" w:styleId="14">
    <w:name w:val="修订1"/>
    <w:hidden/>
    <w:uiPriority w:val="99"/>
    <w:semiHidden/>
    <w:qFormat/>
    <w:rsid w:val="00915F34"/>
    <w:rPr>
      <w:rFonts w:ascii="Times New Roman" w:eastAsia="宋体" w:hAnsi="Times New Roman" w:cs="Times New Roman"/>
      <w:lang w:val="en-GB" w:eastAsia="en-US"/>
    </w:rPr>
  </w:style>
  <w:style w:type="paragraph" w:customStyle="1" w:styleId="Tabletext">
    <w:name w:val="Table_text"/>
    <w:basedOn w:val="a"/>
    <w:qFormat/>
    <w:rsid w:val="00915F3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915F3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915F34"/>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915F34"/>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915F34"/>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915F34"/>
    <w:rPr>
      <w:i/>
      <w:iCs/>
      <w:color w:val="5B9BD5"/>
    </w:rPr>
  </w:style>
  <w:style w:type="character" w:customStyle="1" w:styleId="16">
    <w:name w:val="不明显强调1"/>
    <w:basedOn w:val="a0"/>
    <w:uiPriority w:val="19"/>
    <w:qFormat/>
    <w:rsid w:val="00915F34"/>
    <w:rPr>
      <w:i/>
      <w:iCs/>
      <w:color w:val="404040"/>
    </w:rPr>
  </w:style>
  <w:style w:type="paragraph" w:customStyle="1" w:styleId="Figure">
    <w:name w:val="Figure"/>
    <w:basedOn w:val="a"/>
    <w:link w:val="FigureChar"/>
    <w:qFormat/>
    <w:rsid w:val="00915F34"/>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915F34"/>
    <w:pPr>
      <w:numPr>
        <w:numId w:val="11"/>
      </w:numPr>
    </w:pPr>
  </w:style>
  <w:style w:type="character" w:customStyle="1" w:styleId="FigureChar">
    <w:name w:val="Figure Char"/>
    <w:basedOn w:val="a0"/>
    <w:link w:val="Figure"/>
    <w:qFormat/>
    <w:rsid w:val="00915F34"/>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915F34"/>
    <w:pPr>
      <w:numPr>
        <w:numId w:val="12"/>
      </w:numPr>
      <w:ind w:left="0" w:firstLine="0"/>
    </w:pPr>
  </w:style>
  <w:style w:type="character" w:customStyle="1" w:styleId="TableChar">
    <w:name w:val="Table Char"/>
    <w:basedOn w:val="FigureChar"/>
    <w:link w:val="Table"/>
    <w:qFormat/>
    <w:rsid w:val="00915F34"/>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915F34"/>
    <w:rPr>
      <w:rFonts w:ascii="Times New Roman" w:eastAsia="MS Mincho" w:hAnsi="Times New Roman" w:cs="Times New Roman"/>
      <w:i/>
      <w:kern w:val="0"/>
      <w:sz w:val="20"/>
      <w:szCs w:val="20"/>
      <w:lang w:eastAsia="ja-JP"/>
    </w:rPr>
  </w:style>
  <w:style w:type="table" w:customStyle="1" w:styleId="TableGrid1">
    <w:name w:val="Table Grid1"/>
    <w:basedOn w:val="a1"/>
    <w:qFormat/>
    <w:rsid w:val="00915F34"/>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915F34"/>
    <w:rPr>
      <w:rFonts w:ascii="Times New Roman" w:eastAsia="CG Times (WN)" w:hAnsi="Times New Roman" w:cs="Times New Roman"/>
    </w:rPr>
    <w:tblPr/>
  </w:style>
  <w:style w:type="character" w:customStyle="1" w:styleId="SubtleEmphasis1">
    <w:name w:val="Subtle Emphasis1"/>
    <w:basedOn w:val="a0"/>
    <w:uiPriority w:val="19"/>
    <w:qFormat/>
    <w:rsid w:val="00915F34"/>
    <w:rPr>
      <w:i/>
      <w:iCs/>
      <w:color w:val="404040"/>
    </w:rPr>
  </w:style>
  <w:style w:type="character" w:customStyle="1" w:styleId="IntenseEmphasis1">
    <w:name w:val="Intense Emphasis1"/>
    <w:basedOn w:val="a0"/>
    <w:uiPriority w:val="21"/>
    <w:qFormat/>
    <w:rsid w:val="00915F34"/>
    <w:rPr>
      <w:i/>
      <w:iCs/>
      <w:color w:val="5B9BD5"/>
    </w:rPr>
  </w:style>
  <w:style w:type="character" w:customStyle="1" w:styleId="SubtleReference1">
    <w:name w:val="Subtle Reference1"/>
    <w:basedOn w:val="a0"/>
    <w:uiPriority w:val="31"/>
    <w:qFormat/>
    <w:rsid w:val="00915F34"/>
    <w:rPr>
      <w:smallCaps/>
      <w:color w:val="595959"/>
    </w:rPr>
  </w:style>
  <w:style w:type="character" w:customStyle="1" w:styleId="BookTitle1">
    <w:name w:val="Book Title1"/>
    <w:basedOn w:val="a0"/>
    <w:uiPriority w:val="33"/>
    <w:qFormat/>
    <w:rsid w:val="00915F34"/>
    <w:rPr>
      <w:b/>
      <w:bCs/>
      <w:i/>
      <w:iCs/>
      <w:spacing w:val="5"/>
    </w:rPr>
  </w:style>
  <w:style w:type="paragraph" w:customStyle="1" w:styleId="17">
    <w:name w:val="正文1"/>
    <w:qFormat/>
    <w:rsid w:val="00915F34"/>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9">
    <w:name w:val="正文2"/>
    <w:qFormat/>
    <w:rsid w:val="00915F34"/>
    <w:pPr>
      <w:spacing w:before="100" w:beforeAutospacing="1" w:after="180"/>
    </w:pPr>
    <w:rPr>
      <w:rFonts w:ascii="Times New Roman" w:eastAsia="宋体" w:hAnsi="Times New Roman" w:cs="Times New Roman"/>
      <w:sz w:val="24"/>
      <w:szCs w:val="24"/>
    </w:rPr>
  </w:style>
  <w:style w:type="table" w:customStyle="1" w:styleId="18">
    <w:name w:val="普通表格1"/>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2a">
    <w:name w:val="普通表格2"/>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36">
    <w:name w:val="普通表格3"/>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sid w:val="00915F34"/>
    <w:rPr>
      <w:rFonts w:ascii="Times New Roman" w:eastAsia="宋体" w:hAnsi="Times New Roman" w:cs="Times New Roman"/>
      <w:kern w:val="0"/>
      <w:sz w:val="24"/>
      <w:szCs w:val="20"/>
    </w:rPr>
  </w:style>
  <w:style w:type="character" w:customStyle="1" w:styleId="CRCoverPageZchn">
    <w:name w:val="CR Cover Page Zchn"/>
    <w:link w:val="CRCoverPage"/>
    <w:qFormat/>
    <w:rsid w:val="00915F34"/>
    <w:rPr>
      <w:rFonts w:ascii="Arial" w:eastAsia="Batang" w:hAnsi="Arial" w:cs="Times New Roman"/>
      <w:kern w:val="0"/>
      <w:sz w:val="20"/>
      <w:szCs w:val="20"/>
      <w:lang w:val="en-GB" w:eastAsia="en-US"/>
    </w:rPr>
  </w:style>
  <w:style w:type="character" w:customStyle="1" w:styleId="CRCoverPageChar">
    <w:name w:val="CR Cover Page Char"/>
    <w:qFormat/>
    <w:rsid w:val="00915F34"/>
    <w:rPr>
      <w:rFonts w:ascii="Arial" w:hAnsi="Arial"/>
      <w:lang w:val="en-GB" w:eastAsia="en-US"/>
    </w:rPr>
  </w:style>
  <w:style w:type="character" w:customStyle="1" w:styleId="TALChar">
    <w:name w:val="TAL Char"/>
    <w:qFormat/>
    <w:rsid w:val="00915F34"/>
    <w:rPr>
      <w:rFonts w:ascii="Arial" w:hAnsi="Arial"/>
      <w:sz w:val="18"/>
      <w:lang w:val="en-GB" w:eastAsia="en-US"/>
    </w:rPr>
  </w:style>
  <w:style w:type="character" w:customStyle="1" w:styleId="ListParagraphChar">
    <w:name w:val="List Paragraph Char"/>
    <w:link w:val="ListParagraph1"/>
    <w:uiPriority w:val="34"/>
    <w:qFormat/>
    <w:rsid w:val="00915F34"/>
    <w:rPr>
      <w:rFonts w:ascii="Calibri" w:eastAsia="Calibri" w:hAnsi="Calibri" w:cs="Times New Roman"/>
      <w:kern w:val="0"/>
      <w:sz w:val="22"/>
      <w:lang w:eastAsia="en-US"/>
    </w:rPr>
  </w:style>
  <w:style w:type="character" w:customStyle="1" w:styleId="B5Char">
    <w:name w:val="B5 Char"/>
    <w:link w:val="B5"/>
    <w:qFormat/>
    <w:locked/>
    <w:rsid w:val="00915F3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7E4BD441-88AC-4D03-A15C-B03759DF00C8}">
  <ds:schemaRefs>
    <ds:schemaRef ds:uri="http://schemas.openxmlformats.org/officeDocument/2006/bibliography"/>
  </ds:schemaRefs>
</ds:datastoreItem>
</file>

<file path=customXml/itemProps4.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6.xml><?xml version="1.0" encoding="utf-8"?>
<ds:datastoreItem xmlns:ds="http://schemas.openxmlformats.org/officeDocument/2006/customXml" ds:itemID="{2C4BC00E-C9FE-4860-92EE-34DA54EB6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4929</Words>
  <Characters>28099</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Siqi,Liu(vivo)</cp:lastModifiedBy>
  <cp:revision>6</cp:revision>
  <dcterms:created xsi:type="dcterms:W3CDTF">2021-08-20T02:46:00Z</dcterms:created>
  <dcterms:modified xsi:type="dcterms:W3CDTF">2021-08-23T02:13:00Z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y fmtid="{D5CDD505-2E9C-101B-9397-08002B2CF9AE}" pid="5" name="NSCPROP_SA">
    <vt:lpwstr>https://www.3gpp.org/ftp/tsg_ran/WG1_RL1/TSGR1_106-e/Inbox/drafts/7.2.4/[106-e-NR-5G_V2X-04]/[round2]/summary of 106-e-NR-5G_V2X-04 Discussion on R1-2107977_round2_v16_Sharp_NEC.docx</vt:lpwstr>
  </property>
</Properties>
</file>