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We think the R15 current spec is clear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UEs/gNBs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 xml:space="preserve">Lenovo, Motorola </w:t>
            </w:r>
            <w:r>
              <w:rPr>
                <w:rFonts w:eastAsia="SimSun"/>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lastRenderedPageBreak/>
              <w:t xml:space="preserve">Since Rel-15 UE are widely used now, any spec change is not preferred. </w:t>
            </w:r>
            <w:r>
              <w:rPr>
                <w:rFonts w:eastAsia="SimSun"/>
                <w:sz w:val="22"/>
                <w:szCs w:val="22"/>
                <w:lang w:eastAsia="zh-CN"/>
              </w:rPr>
              <w:lastRenderedPageBreak/>
              <w:t>So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lastRenderedPageBreak/>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ＭＳ 明朝" w:hint="eastAsia"/>
                <w:sz w:val="22"/>
                <w:szCs w:val="22"/>
                <w:lang w:eastAsia="ja-JP"/>
              </w:rPr>
              <w:t>C</w:t>
            </w:r>
            <w:r>
              <w:rPr>
                <w:rFonts w:eastAsia="ＭＳ 明朝"/>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ＭＳ 明朝"/>
                <w:sz w:val="22"/>
                <w:szCs w:val="22"/>
                <w:lang w:eastAsia="ja-JP"/>
              </w:rPr>
            </w:pPr>
          </w:p>
          <w:p w14:paraId="67E4FAA1" w14:textId="77777777" w:rsidR="0072354F" w:rsidRDefault="0072354F" w:rsidP="00890B5D">
            <w:pPr>
              <w:rPr>
                <w:rFonts w:eastAsia="ＭＳ 明朝"/>
                <w:sz w:val="22"/>
                <w:szCs w:val="22"/>
                <w:lang w:eastAsia="ja-JP"/>
              </w:rPr>
            </w:pPr>
            <w:r>
              <w:rPr>
                <w:rFonts w:eastAsia="ＭＳ 明朝"/>
                <w:sz w:val="22"/>
                <w:szCs w:val="22"/>
                <w:lang w:eastAsia="ja-JP"/>
              </w:rPr>
              <w:t>We share the same view as Nokia and HW/HiSi.</w:t>
            </w:r>
          </w:p>
          <w:p w14:paraId="077B1DB1" w14:textId="77777777" w:rsidR="00B422CF" w:rsidRDefault="00BE1E57" w:rsidP="00890B5D">
            <w:pPr>
              <w:rPr>
                <w:rFonts w:eastAsia="ＭＳ 明朝"/>
                <w:sz w:val="22"/>
                <w:szCs w:val="22"/>
                <w:lang w:eastAsia="ja-JP"/>
              </w:rPr>
            </w:pPr>
            <w:r>
              <w:rPr>
                <w:rFonts w:eastAsia="ＭＳ 明朝"/>
                <w:sz w:val="22"/>
                <w:szCs w:val="22"/>
                <w:lang w:eastAsia="ja-JP"/>
              </w:rPr>
              <w:t>We understand any changes for Rel-15 is too late</w:t>
            </w:r>
            <w:r w:rsidR="00B422CF">
              <w:rPr>
                <w:rFonts w:eastAsia="ＭＳ 明朝"/>
                <w:sz w:val="22"/>
                <w:szCs w:val="22"/>
                <w:lang w:eastAsia="ja-JP"/>
              </w:rPr>
              <w:t>.</w:t>
            </w:r>
          </w:p>
          <w:p w14:paraId="34154565" w14:textId="77777777" w:rsidR="00B422CF" w:rsidRDefault="00B422CF" w:rsidP="00890B5D">
            <w:pPr>
              <w:rPr>
                <w:rFonts w:eastAsia="ＭＳ 明朝"/>
                <w:sz w:val="22"/>
                <w:szCs w:val="22"/>
                <w:lang w:eastAsia="ja-JP"/>
              </w:rPr>
            </w:pPr>
          </w:p>
          <w:p w14:paraId="74CED351" w14:textId="0067EC3D" w:rsidR="0072354F" w:rsidRDefault="00B422CF" w:rsidP="00890B5D">
            <w:pPr>
              <w:rPr>
                <w:rFonts w:eastAsia="ＭＳ 明朝"/>
                <w:sz w:val="22"/>
                <w:szCs w:val="22"/>
                <w:lang w:eastAsia="ja-JP"/>
              </w:rPr>
            </w:pPr>
            <w:r>
              <w:rPr>
                <w:rFonts w:eastAsia="ＭＳ 明朝"/>
                <w:sz w:val="22"/>
                <w:szCs w:val="22"/>
                <w:lang w:eastAsia="ja-JP"/>
              </w:rPr>
              <w:t>H</w:t>
            </w:r>
            <w:r w:rsidR="007F40E6">
              <w:rPr>
                <w:rFonts w:eastAsia="ＭＳ 明朝"/>
                <w:sz w:val="22"/>
                <w:szCs w:val="22"/>
                <w:lang w:eastAsia="ja-JP"/>
              </w:rPr>
              <w:t xml:space="preserve">owever, Huawei proposal is their contribution is aligned with our view </w:t>
            </w:r>
            <w:r w:rsidR="00027BE2">
              <w:rPr>
                <w:rFonts w:eastAsia="ＭＳ 明朝"/>
                <w:sz w:val="22"/>
                <w:szCs w:val="22"/>
                <w:lang w:eastAsia="ja-JP"/>
              </w:rPr>
              <w:t>and we would be supportive of that approach (Alt#3) for Rel-16.</w:t>
            </w:r>
            <w:r w:rsidR="00BE1E57">
              <w:rPr>
                <w:rFonts w:eastAsia="ＭＳ 明朝"/>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ＭＳ 明朝"/>
                <w:sz w:val="22"/>
                <w:szCs w:val="22"/>
                <w:lang w:eastAsia="ja-JP"/>
              </w:rPr>
            </w:pPr>
            <w:r>
              <w:rPr>
                <w:rFonts w:eastAsia="ＭＳ 明朝"/>
                <w:sz w:val="22"/>
                <w:szCs w:val="22"/>
                <w:lang w:eastAsia="ja-JP"/>
              </w:rPr>
              <w:t>We prefer Alt. 1. However, given the different interpretations we observed so far, we believe the only possible outcome would be to agree to Alt. 4</w:t>
            </w:r>
          </w:p>
        </w:tc>
      </w:tr>
      <w:tr w:rsidR="0041540F" w14:paraId="4FEFC7FF" w14:textId="77777777">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lastRenderedPageBreak/>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ＭＳ 明朝"/>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lastRenderedPageBreak/>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UEs/gNBs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FDD97C7" w14:textId="780C4FB2" w:rsidR="00731288" w:rsidRDefault="00731288">
            <w:pPr>
              <w:rPr>
                <w:rFonts w:eastAsia="SimSun"/>
                <w:sz w:val="22"/>
                <w:szCs w:val="22"/>
                <w:lang w:eastAsia="zh-CN"/>
              </w:rPr>
            </w:pPr>
            <w:r>
              <w:rPr>
                <w:rFonts w:eastAsia="SimSun"/>
                <w:sz w:val="22"/>
                <w:szCs w:val="22"/>
                <w:lang w:eastAsia="zh-CN"/>
              </w:rPr>
              <w:t>Our first preference is Alt 1. Alt 4 is acceptable.</w:t>
            </w:r>
          </w:p>
          <w:p w14:paraId="20F9775A" w14:textId="6CC9AC22" w:rsidR="00753A94" w:rsidRDefault="00753A94">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1B2960E" w14:textId="06D76E75" w:rsidR="00753A94" w:rsidRPr="00AD76D4" w:rsidRDefault="004D568D" w:rsidP="004D568D">
            <w:pPr>
              <w:rPr>
                <w:rFonts w:eastAsia="SimSun"/>
                <w:sz w:val="22"/>
                <w:szCs w:val="22"/>
                <w:lang w:eastAsia="zh-CN"/>
              </w:rPr>
            </w:pPr>
            <w:r>
              <w:rPr>
                <w:rFonts w:eastAsia="SimSun"/>
                <w:sz w:val="22"/>
                <w:szCs w:val="22"/>
                <w:lang w:eastAsia="zh-CN"/>
              </w:rPr>
              <w:t xml:space="preserve">One note is that in type 2 HARQ-ACK CB, if multiplexed HARQ-ACK payload size is one or two, gNB can receive any UL-SCH without blind detection under Alt </w:t>
            </w:r>
            <w:r w:rsidR="00731288">
              <w:rPr>
                <w:rFonts w:eastAsia="SimSun"/>
                <w:sz w:val="22"/>
                <w:szCs w:val="22"/>
                <w:lang w:eastAsia="zh-CN"/>
              </w:rPr>
              <w:t>1 (and Alt 4?)</w:t>
            </w:r>
            <w:r>
              <w:rPr>
                <w:rFonts w:eastAsia="SimSun"/>
                <w:sz w:val="22"/>
                <w:szCs w:val="22"/>
                <w:lang w:eastAsia="zh-CN"/>
              </w:rPr>
              <w:t xml:space="preserve">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ＭＳ 明朝"/>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ＭＳ 明朝"/>
                <w:sz w:val="22"/>
                <w:szCs w:val="22"/>
                <w:lang w:eastAsia="ja-JP"/>
              </w:rPr>
            </w:pPr>
            <w:r>
              <w:rPr>
                <w:rFonts w:eastAsia="ＭＳ 明朝"/>
                <w:sz w:val="22"/>
                <w:szCs w:val="22"/>
                <w:lang w:eastAsia="ja-JP"/>
              </w:rPr>
              <w:t xml:space="preserve">We share the </w:t>
            </w:r>
            <w:r w:rsidR="00A54EE6">
              <w:rPr>
                <w:rFonts w:eastAsia="ＭＳ 明朝"/>
                <w:sz w:val="22"/>
                <w:szCs w:val="22"/>
                <w:lang w:eastAsia="ja-JP"/>
              </w:rPr>
              <w:t>s</w:t>
            </w:r>
            <w:r>
              <w:rPr>
                <w:rFonts w:eastAsia="ＭＳ 明朝"/>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ＭＳ 明朝"/>
                <w:sz w:val="22"/>
                <w:szCs w:val="22"/>
                <w:lang w:eastAsia="ja-JP"/>
              </w:rPr>
            </w:pPr>
            <w:r>
              <w:rPr>
                <w:rFonts w:eastAsia="ＭＳ 明朝"/>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ＭＳ 明朝"/>
                <w:sz w:val="22"/>
                <w:szCs w:val="22"/>
                <w:lang w:eastAsia="ja-JP"/>
              </w:rPr>
            </w:pPr>
            <w:r>
              <w:rPr>
                <w:rFonts w:eastAsia="ＭＳ 明朝"/>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w:t>
      </w:r>
      <w:r>
        <w:rPr>
          <w:rFonts w:eastAsia="Malgun Gothic"/>
          <w:sz w:val="22"/>
          <w:szCs w:val="22"/>
          <w:lang w:eastAsia="ko-KR"/>
        </w:rPr>
        <w:lastRenderedPageBreak/>
        <w:t xml:space="preserve">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ＭＳ 明朝" w:hint="eastAsia"/>
                <w:sz w:val="22"/>
                <w:szCs w:val="22"/>
                <w:lang w:eastAsia="ja-JP"/>
              </w:rPr>
              <w:t>W</w:t>
            </w:r>
            <w:r>
              <w:rPr>
                <w:rFonts w:eastAsia="ＭＳ 明朝"/>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ＭＳ 明朝"/>
                <w:sz w:val="22"/>
                <w:szCs w:val="22"/>
                <w:lang w:eastAsia="ja-JP"/>
              </w:rPr>
            </w:pPr>
            <w:r>
              <w:rPr>
                <w:rFonts w:eastAsia="ＭＳ 明朝"/>
                <w:sz w:val="22"/>
                <w:szCs w:val="22"/>
                <w:lang w:eastAsia="ja-JP"/>
              </w:rPr>
              <w:t>No. We prefer unified solution</w:t>
            </w:r>
            <w:r w:rsidR="00010388">
              <w:rPr>
                <w:rFonts w:eastAsia="ＭＳ 明朝"/>
                <w:sz w:val="22"/>
                <w:szCs w:val="22"/>
                <w:lang w:eastAsia="ja-JP"/>
              </w:rPr>
              <w:t xml:space="preserve"> for Rel-16.</w:t>
            </w:r>
          </w:p>
          <w:p w14:paraId="1E540D14" w14:textId="5EB3EA41" w:rsidR="00A54EE6" w:rsidRDefault="00A54EE6" w:rsidP="00890B5D">
            <w:pPr>
              <w:rPr>
                <w:rFonts w:eastAsia="ＭＳ 明朝"/>
                <w:sz w:val="22"/>
                <w:szCs w:val="22"/>
                <w:lang w:eastAsia="ja-JP"/>
              </w:rPr>
            </w:pPr>
            <w:r>
              <w:rPr>
                <w:rFonts w:eastAsia="ＭＳ 明朝"/>
                <w:sz w:val="22"/>
                <w:szCs w:val="22"/>
                <w:lang w:eastAsia="ja-JP"/>
              </w:rPr>
              <w:t>In fact, our view is that for non-CA case, for dynamic HAR</w:t>
            </w:r>
            <w:r w:rsidR="0088254B">
              <w:rPr>
                <w:rFonts w:eastAsia="ＭＳ 明朝"/>
                <w:sz w:val="22"/>
                <w:szCs w:val="22"/>
                <w:lang w:eastAsia="ja-JP"/>
              </w:rPr>
              <w:t>Q</w:t>
            </w:r>
            <w:r>
              <w:rPr>
                <w:rFonts w:eastAsia="ＭＳ 明朝"/>
                <w:sz w:val="22"/>
                <w:szCs w:val="22"/>
                <w:lang w:eastAsia="ja-JP"/>
              </w:rPr>
              <w:t>-ACK CB, when UL DAI=</w:t>
            </w:r>
            <w:r w:rsidR="0088254B">
              <w:rPr>
                <w:rFonts w:eastAsia="ＭＳ 明朝"/>
                <w:sz w:val="22"/>
                <w:szCs w:val="22"/>
                <w:lang w:eastAsia="ja-JP"/>
              </w:rPr>
              <w:t>1, if the U</w:t>
            </w:r>
            <w:r w:rsidR="00A20756">
              <w:rPr>
                <w:rFonts w:eastAsia="ＭＳ 明朝"/>
                <w:sz w:val="22"/>
                <w:szCs w:val="22"/>
                <w:lang w:eastAsia="ja-JP"/>
              </w:rPr>
              <w:t>E</w:t>
            </w:r>
            <w:r w:rsidR="0088254B">
              <w:rPr>
                <w:rFonts w:eastAsia="ＭＳ 明朝"/>
                <w:sz w:val="22"/>
                <w:szCs w:val="22"/>
                <w:lang w:eastAsia="ja-JP"/>
              </w:rPr>
              <w:t xml:space="preserve"> misses DL assignment, the UE should multiplex one NACK in PUSCH </w:t>
            </w:r>
            <w:r w:rsidR="00C05150">
              <w:rPr>
                <w:rFonts w:eastAsia="ＭＳ 明朝"/>
                <w:sz w:val="22"/>
                <w:szCs w:val="22"/>
                <w:lang w:eastAsia="ja-JP"/>
              </w:rPr>
              <w:t>based on the spec</w:t>
            </w:r>
            <w:r w:rsidR="00010388">
              <w:rPr>
                <w:rFonts w:eastAsia="ＭＳ 明朝"/>
                <w:sz w:val="22"/>
                <w:szCs w:val="22"/>
                <w:lang w:eastAsia="ja-JP"/>
              </w:rPr>
              <w:t xml:space="preserve"> </w:t>
            </w:r>
            <w:r w:rsidR="00A20756">
              <w:rPr>
                <w:rFonts w:eastAsia="ＭＳ 明朝"/>
                <w:sz w:val="22"/>
                <w:szCs w:val="22"/>
                <w:lang w:eastAsia="ja-JP"/>
              </w:rPr>
              <w:t xml:space="preserve">(both Rel-15 and Rel-16). However, as we mentioned before, we have to </w:t>
            </w:r>
            <w:r w:rsidR="00130095">
              <w:rPr>
                <w:rFonts w:eastAsia="ＭＳ 明朝"/>
                <w:sz w:val="22"/>
                <w:szCs w:val="22"/>
                <w:lang w:eastAsia="ja-JP"/>
              </w:rPr>
              <w:t xml:space="preserve">find ways to </w:t>
            </w:r>
            <w:r w:rsidR="00A20756">
              <w:rPr>
                <w:rFonts w:eastAsia="ＭＳ 明朝"/>
                <w:sz w:val="22"/>
                <w:szCs w:val="22"/>
                <w:lang w:eastAsia="ja-JP"/>
              </w:rPr>
              <w:t xml:space="preserve">manage the Rel-15 situation </w:t>
            </w:r>
            <w:r w:rsidR="00010388">
              <w:rPr>
                <w:rFonts w:eastAsia="ＭＳ 明朝"/>
                <w:sz w:val="22"/>
                <w:szCs w:val="22"/>
                <w:lang w:eastAsia="ja-JP"/>
              </w:rPr>
              <w:t xml:space="preserve">, </w:t>
            </w:r>
            <w:r w:rsidR="00130095">
              <w:rPr>
                <w:rFonts w:eastAsia="ＭＳ 明朝"/>
                <w:sz w:val="22"/>
                <w:szCs w:val="22"/>
                <w:lang w:eastAsia="ja-JP"/>
              </w:rPr>
              <w:t>since it is too late for any change.</w:t>
            </w:r>
          </w:p>
          <w:p w14:paraId="45040A99" w14:textId="5391E03B" w:rsidR="00C05150" w:rsidRDefault="00C05150" w:rsidP="00890B5D">
            <w:pPr>
              <w:rPr>
                <w:rFonts w:eastAsia="ＭＳ 明朝"/>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ＭＳ 明朝"/>
                <w:sz w:val="22"/>
                <w:szCs w:val="22"/>
                <w:lang w:eastAsia="ja-JP"/>
              </w:rPr>
            </w:pPr>
            <w:r>
              <w:rPr>
                <w:rFonts w:eastAsia="ＭＳ 明朝"/>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ＭＳ 明朝"/>
                <w:sz w:val="22"/>
                <w:szCs w:val="22"/>
                <w:lang w:eastAsia="ja-JP"/>
              </w:rPr>
            </w:pPr>
            <w:r>
              <w:rPr>
                <w:rFonts w:eastAsia="ＭＳ 明朝"/>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lastRenderedPageBreak/>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Huawei, HiSilicon</w:t>
      </w:r>
      <w:bookmarkEnd w:id="10"/>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Appendix: Background</w:t>
      </w:r>
      <w:bookmarkEnd w:id="13"/>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560726">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4pt;mso-width-percent:0;mso-height-percent:0;mso-width-percent:0;mso-height-percent:0" o:ole="">
            <v:imagedata r:id="rId10" o:title=""/>
          </v:shape>
          <o:OLEObject Type="Embed" ProgID="Equation.3" ShapeID="_x0000_i1025" DrawAspect="Content" ObjectID="_1690870600" r:id="rId11"/>
        </w:object>
      </w:r>
      <w:r>
        <w:rPr>
          <w:rFonts w:cs="Arial"/>
          <w:sz w:val="22"/>
          <w:szCs w:val="22"/>
          <w:lang w:eastAsia="zh-CN"/>
        </w:rPr>
        <w:t>).</w:t>
      </w:r>
    </w:p>
    <w:p w14:paraId="472D171C" w14:textId="77777777" w:rsidR="00C02F63" w:rsidRDefault="00E60939">
      <w:pPr>
        <w:spacing w:after="240"/>
        <w:rPr>
          <w:lang w:eastAsia="zh-TW"/>
        </w:rPr>
      </w:pPr>
      <w:r>
        <w:rPr>
          <w:noProof/>
          <w:lang w:eastAsia="zh-CN"/>
        </w:rPr>
        <w:lastRenderedPageBreak/>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560726">
                              <w:rPr>
                                <w:rFonts w:cs="Arial"/>
                                <w:noProof/>
                                <w:position w:val="-10"/>
                                <w:highlight w:val="yellow"/>
                                <w:lang w:eastAsia="zh-CN"/>
                              </w:rPr>
                              <w:object w:dxaOrig="912" w:dyaOrig="264" w14:anchorId="0C88A896">
                                <v:shape id="_x0000_i1027" type="#_x0000_t75" alt="" style="width:43.5pt;height:14pt;mso-width-percent:0;mso-height-percent:0;mso-width-percent:0;mso-height-percent:0" o:ole="">
                                  <v:imagedata r:id="rId12" o:title=""/>
                                </v:shape>
                                <o:OLEObject Type="Embed" ProgID="Equation.3" ShapeID="_x0000_i1027" DrawAspect="Content" ObjectID="_1690870610"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560726">
                              <w:rPr>
                                <w:rFonts w:cs="Arial"/>
                                <w:noProof/>
                                <w:position w:val="-10"/>
                                <w:lang w:eastAsia="zh-CN"/>
                              </w:rPr>
                              <w:object w:dxaOrig="912" w:dyaOrig="264" w14:anchorId="71B844F3">
                                <v:shape id="_x0000_i1029" type="#_x0000_t75" alt="" style="width:43.5pt;height:14pt;mso-width-percent:0;mso-height-percent:0;mso-width-percent:0;mso-height-percent:0" o:ole="">
                                  <v:imagedata r:id="rId14" o:title=""/>
                                </v:shape>
                                <o:OLEObject Type="Embed" ProgID="Equation.3" ShapeID="_x0000_i1029" DrawAspect="Content" ObjectID="_1690870611"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560726">
                              <w:rPr>
                                <w:noProof/>
                                <w:position w:val="-10"/>
                              </w:rPr>
                              <w:object w:dxaOrig="264" w:dyaOrig="264" w14:anchorId="453A22E7">
                                <v:shape id="_x0000_i1031" type="#_x0000_t75" alt="" style="width:14pt;height:14pt;mso-width-percent:0;mso-height-percent:0;mso-width-percent:0;mso-height-percent:0" o:ole="">
                                  <v:imagedata r:id="rId16" o:title=""/>
                                </v:shape>
                                <o:OLEObject Type="Embed" ProgID="Equation.3" ShapeID="_x0000_i1031" DrawAspect="Content" ObjectID="_1690870612"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560726">
                              <w:rPr>
                                <w:rFonts w:cs="Arial"/>
                                <w:noProof/>
                                <w:position w:val="-10"/>
                                <w:lang w:eastAsia="zh-CN"/>
                              </w:rPr>
                              <w:object w:dxaOrig="912" w:dyaOrig="264" w14:anchorId="6259BEE0">
                                <v:shape id="_x0000_i1033" type="#_x0000_t75" alt="" style="width:43.5pt;height:14pt;mso-width-percent:0;mso-height-percent:0;mso-width-percent:0;mso-height-percent:0" o:ole="">
                                  <v:imagedata r:id="rId18" o:title=""/>
                                </v:shape>
                                <o:OLEObject Type="Embed" ProgID="Equation.3" ShapeID="_x0000_i1033" DrawAspect="Content" ObjectID="_1690870613" r:id="rId19"/>
                              </w:object>
                            </w:r>
                            <w:r>
                              <w:rPr>
                                <w:lang w:eastAsia="zh-CN"/>
                              </w:rPr>
                              <w:t xml:space="preserve"> if the DAI field in DCI format 0_1 is set to '0'; otherwise, </w:t>
                            </w:r>
                            <w:r w:rsidR="00560726">
                              <w:rPr>
                                <w:rFonts w:cs="Arial"/>
                                <w:noProof/>
                                <w:position w:val="-10"/>
                                <w:lang w:eastAsia="zh-CN"/>
                              </w:rPr>
                              <w:object w:dxaOrig="912" w:dyaOrig="264" w14:anchorId="27FC71BE">
                                <v:shape id="_x0000_i1035" type="#_x0000_t75" alt="" style="width:43.5pt;height:14pt;mso-width-percent:0;mso-height-percent:0;mso-width-percent:0;mso-height-percent:0" o:ole="">
                                  <v:imagedata r:id="rId20" o:title=""/>
                                </v:shape>
                                <o:OLEObject Type="Embed" ProgID="Equation.3" ShapeID="_x0000_i1035" DrawAspect="Content" ObjectID="_1690870614"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5F7D1889" w14:textId="77777777" w:rsidR="007A2A7F" w:rsidRDefault="007A2A7F">
                      <w:pPr>
                        <w:pStyle w:val="Heading4"/>
                        <w:numPr>
                          <w:ilvl w:val="0"/>
                          <w:numId w:val="0"/>
                        </w:numPr>
                        <w:ind w:left="864" w:hanging="864"/>
                      </w:pPr>
                      <w:bookmarkStart w:id="20" w:name="_Toc66825536"/>
                      <w:bookmarkStart w:id="21" w:name="_Toc44877068"/>
                      <w:bookmarkStart w:id="22" w:name="_Toc26719408"/>
                      <w:bookmarkStart w:id="23" w:name="_Toc51963699"/>
                      <w:bookmarkStart w:id="24" w:name="_Toc12021471"/>
                      <w:bookmarkStart w:id="25" w:name="_Toc20311583"/>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560726">
                        <w:rPr>
                          <w:rFonts w:cs="Arial"/>
                          <w:noProof/>
                          <w:position w:val="-10"/>
                          <w:highlight w:val="yellow"/>
                          <w:lang w:eastAsia="zh-CN"/>
                        </w:rPr>
                        <w:object w:dxaOrig="912" w:dyaOrig="264" w14:anchorId="0C88A896">
                          <v:shape id="_x0000_i1039" type="#_x0000_t75" alt="" style="width:43.4pt;height:14.3pt;mso-width-percent:0;mso-height-percent:0;mso-width-percent:0;mso-height-percent:0" o:ole="">
                            <v:imagedata r:id="rId22" o:title=""/>
                          </v:shape>
                          <o:OLEObject Type="Embed" ProgID="Equation.3" ShapeID="_x0000_i1039" DrawAspect="Content" ObjectID="_1690734351" r:id="rId2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560726">
                        <w:rPr>
                          <w:rFonts w:cs="Arial"/>
                          <w:noProof/>
                          <w:position w:val="-10"/>
                          <w:lang w:eastAsia="zh-CN"/>
                        </w:rPr>
                        <w:object w:dxaOrig="912" w:dyaOrig="264" w14:anchorId="71B844F3">
                          <v:shape id="_x0000_i1038" type="#_x0000_t75" alt="" style="width:43.4pt;height:14.3pt;mso-width-percent:0;mso-height-percent:0;mso-width-percent:0;mso-height-percent:0" o:ole="">
                            <v:imagedata r:id="rId24" o:title=""/>
                          </v:shape>
                          <o:OLEObject Type="Embed" ProgID="Equation.3" ShapeID="_x0000_i1038" DrawAspect="Content" ObjectID="_1690734352"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560726">
                        <w:rPr>
                          <w:noProof/>
                          <w:position w:val="-10"/>
                        </w:rPr>
                        <w:object w:dxaOrig="264" w:dyaOrig="264" w14:anchorId="453A22E7">
                          <v:shape id="_x0000_i1037" type="#_x0000_t75" alt="" style="width:14.3pt;height:14.3pt;mso-width-percent:0;mso-height-percent:0;mso-width-percent:0;mso-height-percent:0" o:ole="">
                            <v:imagedata r:id="rId26" o:title=""/>
                          </v:shape>
                          <o:OLEObject Type="Embed" ProgID="Equation.3" ShapeID="_x0000_i1037" DrawAspect="Content" ObjectID="_1690734353"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560726">
                        <w:rPr>
                          <w:rFonts w:cs="Arial"/>
                          <w:noProof/>
                          <w:position w:val="-10"/>
                          <w:lang w:eastAsia="zh-CN"/>
                        </w:rPr>
                        <w:object w:dxaOrig="912" w:dyaOrig="264" w14:anchorId="6259BEE0">
                          <v:shape id="_x0000_i1036" type="#_x0000_t75" alt="" style="width:43.4pt;height:14.3pt;mso-width-percent:0;mso-height-percent:0;mso-width-percent:0;mso-height-percent:0" o:ole="">
                            <v:imagedata r:id="rId28" o:title=""/>
                          </v:shape>
                          <o:OLEObject Type="Embed" ProgID="Equation.3" ShapeID="_x0000_i1036" DrawAspect="Content" ObjectID="_1690734354" r:id="rId29"/>
                        </w:object>
                      </w:r>
                      <w:r>
                        <w:rPr>
                          <w:lang w:eastAsia="zh-CN"/>
                        </w:rPr>
                        <w:t xml:space="preserve"> if the DAI field in DCI format 0_1 is set to '0'; otherwise, </w:t>
                      </w:r>
                      <w:r w:rsidR="00560726">
                        <w:rPr>
                          <w:rFonts w:cs="Arial"/>
                          <w:noProof/>
                          <w:position w:val="-10"/>
                          <w:lang w:eastAsia="zh-CN"/>
                        </w:rPr>
                        <w:object w:dxaOrig="912" w:dyaOrig="264" w14:anchorId="27FC71BE">
                          <v:shape id="_x0000_i1035" type="#_x0000_t75" alt="" style="width:43.4pt;height:14.3pt;mso-width-percent:0;mso-height-percent:0;mso-width-percent:0;mso-height-percent:0" o:ole="">
                            <v:imagedata r:id="rId30" o:title=""/>
                          </v:shape>
                          <o:OLEObject Type="Embed" ProgID="Equation.3" ShapeID="_x0000_i1035" DrawAspect="Content" ObjectID="_1690734355" r:id="rId31"/>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560726">
        <w:rPr>
          <w:noProof/>
          <w:position w:val="-10"/>
          <w:sz w:val="22"/>
          <w:szCs w:val="22"/>
          <w:lang w:eastAsia="zh-TW"/>
        </w:rPr>
        <w:object w:dxaOrig="779" w:dyaOrig="396" w14:anchorId="5B9B0D3B">
          <v:shape id="_x0000_i1036" type="#_x0000_t75" alt="" style="width:36pt;height:21.5pt;mso-width-percent:0;mso-height-percent:0;mso-width-percent:0;mso-height-percent:0" o:ole="">
            <v:imagedata r:id="rId32" o:title=""/>
          </v:shape>
          <o:OLEObject Type="Embed" ProgID="Equation.3" ShapeID="_x0000_i1036" DrawAspect="Content" ObjectID="_1690870601" r:id="rId33"/>
        </w:object>
      </w:r>
      <w:r>
        <w:rPr>
          <w:sz w:val="22"/>
          <w:szCs w:val="22"/>
          <w:lang w:eastAsia="zh-TW"/>
        </w:rPr>
        <w:t xml:space="preserve">for Type 1 codebook (or </w:t>
      </w:r>
      <w:r w:rsidR="00560726">
        <w:rPr>
          <w:noProof/>
          <w:position w:val="-10"/>
          <w:sz w:val="22"/>
          <w:szCs w:val="22"/>
          <w:lang w:eastAsia="zh-TW"/>
        </w:rPr>
        <w:object w:dxaOrig="1176" w:dyaOrig="396" w14:anchorId="66577A28">
          <v:shape id="_x0000_i1037" type="#_x0000_t75" alt="" style="width:58pt;height:21.5pt;mso-width-percent:0;mso-height-percent:0;mso-width-percent:0;mso-height-percent:0" o:ole="">
            <v:imagedata r:id="rId34" o:title=""/>
          </v:shape>
          <o:OLEObject Type="Embed" ProgID="Equation.3" ShapeID="_x0000_i1037" DrawAspect="Content" ObjectID="_1690870602"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560726">
              <w:rPr>
                <w:noProof/>
                <w:position w:val="-6"/>
              </w:rPr>
              <w:object w:dxaOrig="132" w:dyaOrig="132" w14:anchorId="3BCD69F4">
                <v:shape id="_x0000_i1038" type="#_x0000_t75" alt="" style="width:7.5pt;height:7.5pt;mso-width-percent:0;mso-height-percent:0;mso-width-percent:0;mso-height-percent:0" o:ole="">
                  <v:imagedata r:id="rId36" o:title=""/>
                </v:shape>
                <o:OLEObject Type="Embed" ProgID="Equation.3" ShapeID="_x0000_i1038" DrawAspect="Content" ObjectID="_1690870603"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560726">
              <w:rPr>
                <w:noProof/>
                <w:position w:val="-6"/>
              </w:rPr>
              <w:object w:dxaOrig="264" w:dyaOrig="264" w14:anchorId="52669613">
                <v:shape id="_x0000_i1039" type="#_x0000_t75" alt="" style="width:14pt;height:14pt;mso-width-percent:0;mso-height-percent:0;mso-width-percent:0;mso-height-percent:0" o:ole="">
                  <v:imagedata r:id="rId38" o:title=""/>
                </v:shape>
                <o:OLEObject Type="Embed" ProgID="Equation.3" ShapeID="_x0000_i1039" DrawAspect="Content" ObjectID="_1690870604" r:id="rId39"/>
              </w:object>
            </w:r>
            <w:r>
              <w:rPr>
                <w:rFonts w:eastAsia="SimSun"/>
                <w:lang w:val="en-US" w:eastAsia="zh-CN"/>
              </w:rPr>
              <w:t xml:space="preserve"> and </w:t>
            </w:r>
            <w:r w:rsidR="00560726">
              <w:rPr>
                <w:noProof/>
                <w:position w:val="-6"/>
              </w:rPr>
              <w:object w:dxaOrig="264" w:dyaOrig="264" w14:anchorId="449827FA">
                <v:shape id="_x0000_i1040" type="#_x0000_t75" alt="" style="width:14pt;height:14pt;mso-width-percent:0;mso-height-percent:0;mso-width-percent:0;mso-height-percent:0" o:ole="">
                  <v:imagedata r:id="rId40" o:title=""/>
                </v:shape>
                <o:OLEObject Type="Embed" ProgID="Equation.3" ShapeID="_x0000_i1040" DrawAspect="Content" ObjectID="_1690870605" r:id="rId41"/>
              </w:object>
            </w:r>
            <w:r>
              <w:rPr>
                <w:rFonts w:eastAsia="SimSun"/>
                <w:lang w:val="en-US" w:eastAsia="zh-CN"/>
              </w:rPr>
              <w:t xml:space="preserve"> loops, </w:t>
            </w:r>
            <w:r>
              <w:rPr>
                <w:lang w:val="en-US" w:eastAsia="zh-CN"/>
              </w:rPr>
              <w:t xml:space="preserve">the UE sets </w:t>
            </w:r>
            <w:r w:rsidR="00560726">
              <w:rPr>
                <w:noProof/>
                <w:position w:val="-12"/>
              </w:rPr>
              <w:object w:dxaOrig="1044" w:dyaOrig="396" w14:anchorId="1C4269D4">
                <v:shape id="_x0000_i1041" type="#_x0000_t75" alt="" style="width:50.5pt;height:21.5pt;mso-width-percent:0;mso-height-percent:0;mso-width-percent:0;mso-height-percent:0" o:ole="">
                  <v:imagedata r:id="rId42" o:title=""/>
                </v:shape>
                <o:OLEObject Type="Embed" ProgID="Equation.3" ShapeID="_x0000_i1041" DrawAspect="Content" ObjectID="_1690870606" r:id="rId43"/>
              </w:object>
            </w:r>
            <w:r>
              <w:rPr>
                <w:lang w:val="en-US" w:eastAsia="zh-CN"/>
              </w:rPr>
              <w:t xml:space="preserve"> where </w:t>
            </w:r>
            <w:r w:rsidR="00560726">
              <w:rPr>
                <w:noProof/>
                <w:position w:val="-10"/>
              </w:rPr>
              <w:object w:dxaOrig="396" w:dyaOrig="396" w14:anchorId="3AE2B2D9">
                <v:shape id="_x0000_i1042" type="#_x0000_t75" alt="" style="width:21.5pt;height:21.5pt;mso-width-percent:0;mso-height-percent:0;mso-width-percent:0;mso-height-percent:0" o:ole="">
                  <v:imagedata r:id="rId44" o:title=""/>
                </v:shape>
                <o:OLEObject Type="Embed" ProgID="Equation.3" ShapeID="_x0000_i1042" DrawAspect="Content" ObjectID="_1690870607"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560726">
              <w:rPr>
                <w:rFonts w:cs="Arial"/>
                <w:noProof/>
                <w:position w:val="-10"/>
              </w:rPr>
              <w:object w:dxaOrig="912" w:dyaOrig="396" w14:anchorId="25F3F797">
                <v:shape id="_x0000_i1043" type="#_x0000_t75" alt="" style="width:43.5pt;height:21.5pt;mso-width-percent:0;mso-height-percent:0;mso-width-percent:0;mso-height-percent:0" o:ole="">
                  <v:imagedata r:id="rId46" o:title=""/>
                </v:shape>
                <o:OLEObject Type="Embed" ProgID="Equation.3" ShapeID="_x0000_i1043" DrawAspect="Content" ObjectID="_1690870608"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560726">
              <w:rPr>
                <w:noProof/>
                <w:position w:val="-6"/>
              </w:rPr>
              <w:object w:dxaOrig="132" w:dyaOrig="264" w14:anchorId="1B6E1DA5">
                <v:shape id="_x0000_i1044" type="#_x0000_t75" alt="" style="width:7.5pt;height:14pt;mso-width-percent:0;mso-height-percent:0;mso-width-percent:0;mso-height-percent:0" o:ole="">
                  <v:imagedata r:id="rId36" o:title=""/>
                </v:shape>
                <o:OLEObject Type="Embed" ProgID="Equation.3" ShapeID="_x0000_i1044" DrawAspect="Content" ObjectID="_1690870609"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lastRenderedPageBreak/>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0" w:name="_Ref79975089"/>
      <w:r>
        <w:rPr>
          <w:rFonts w:ascii="Arial" w:hAnsi="Arial"/>
          <w:b w:val="0"/>
          <w:bCs w:val="0"/>
          <w:sz w:val="36"/>
          <w:szCs w:val="20"/>
        </w:rPr>
        <w:t>Appendix: Contribution Proposals</w:t>
      </w:r>
      <w:bookmarkEnd w:id="20"/>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r>
        <w:lastRenderedPageBreak/>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lastRenderedPageBreak/>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3C8D" w14:textId="77777777" w:rsidR="007B677A" w:rsidRDefault="007B677A">
      <w:r>
        <w:separator/>
      </w:r>
    </w:p>
  </w:endnote>
  <w:endnote w:type="continuationSeparator" w:id="0">
    <w:p w14:paraId="25A19336" w14:textId="77777777" w:rsidR="007B677A" w:rsidRDefault="007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3F1C66CF" w14:textId="6D6FAF19" w:rsidR="007A2A7F" w:rsidRDefault="007A2A7F">
            <w:pPr>
              <w:pStyle w:val="ab"/>
              <w:jc w:val="center"/>
            </w:pPr>
            <w:r>
              <w:t xml:space="preserve">Page </w:t>
            </w:r>
            <w:r>
              <w:rPr>
                <w:b/>
                <w:bCs/>
              </w:rPr>
              <w:fldChar w:fldCharType="begin"/>
            </w:r>
            <w:r>
              <w:rPr>
                <w:b/>
                <w:bCs/>
              </w:rPr>
              <w:instrText xml:space="preserve"> PAGE </w:instrText>
            </w:r>
            <w:r>
              <w:rPr>
                <w:b/>
                <w:bCs/>
              </w:rPr>
              <w:fldChar w:fldCharType="separate"/>
            </w:r>
            <w:r w:rsidR="0041540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1540F">
              <w:rPr>
                <w:b/>
                <w:bCs/>
                <w:noProof/>
              </w:rPr>
              <w:t>15</w:t>
            </w:r>
            <w:r>
              <w:rPr>
                <w:b/>
                <w:bCs/>
              </w:rPr>
              <w:fldChar w:fldCharType="end"/>
            </w:r>
          </w:p>
        </w:sdtContent>
      </w:sdt>
    </w:sdtContent>
  </w:sdt>
  <w:p w14:paraId="3FA0EB77" w14:textId="77777777" w:rsidR="007A2A7F" w:rsidRDefault="007A2A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AC44" w14:textId="77777777" w:rsidR="007B677A" w:rsidRDefault="007B677A">
      <w:r>
        <w:separator/>
      </w:r>
    </w:p>
  </w:footnote>
  <w:footnote w:type="continuationSeparator" w:id="0">
    <w:p w14:paraId="467EE77A" w14:textId="77777777" w:rsidR="007B677A" w:rsidRDefault="007B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288"/>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77A"/>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吹き出し (文字)"/>
    <w:basedOn w:val="a0"/>
    <w:link w:val="a9"/>
    <w:uiPriority w:val="99"/>
    <w:semiHidden/>
    <w:qFormat/>
    <w:rPr>
      <w:rFonts w:ascii="Segoe UI" w:eastAsia="SimSun" w:hAnsi="Segoe UI" w:cs="Segoe UI"/>
      <w:sz w:val="18"/>
      <w:szCs w:val="18"/>
    </w:rPr>
  </w:style>
  <w:style w:type="character" w:customStyle="1" w:styleId="a8">
    <w:name w:val="本文 (文字)"/>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リスト段落 (文字)"/>
    <w:link w:val="af4"/>
    <w:uiPriority w:val="34"/>
    <w:qFormat/>
    <w:rPr>
      <w:rFonts w:ascii="Times New Roman" w:eastAsia="SimSun" w:hAnsi="Times New Roman" w:cs="Times New Roman"/>
    </w:rPr>
  </w:style>
  <w:style w:type="character" w:customStyle="1" w:styleId="10">
    <w:name w:val="見出し 1 (文字)"/>
    <w:basedOn w:val="a0"/>
    <w:link w:val="1"/>
    <w:uiPriority w:val="99"/>
    <w:qFormat/>
    <w:rPr>
      <w:rFonts w:ascii="Times New Roman" w:eastAsia="SimSun" w:hAnsi="Times New Roman" w:cs="Times New Roman"/>
      <w:b/>
      <w:bCs/>
      <w:sz w:val="28"/>
      <w:szCs w:val="28"/>
    </w:rPr>
  </w:style>
  <w:style w:type="character" w:customStyle="1" w:styleId="20">
    <w:name w:val="見出し 2 (文字)"/>
    <w:basedOn w:val="a0"/>
    <w:link w:val="2"/>
    <w:uiPriority w:val="9"/>
    <w:qFormat/>
    <w:rPr>
      <w:rFonts w:ascii="Times New Roman" w:eastAsia="SimSun" w:hAnsi="Times New Roman" w:cs="Times New Roman"/>
      <w:b/>
      <w:bCs/>
      <w:sz w:val="24"/>
    </w:rPr>
  </w:style>
  <w:style w:type="character" w:customStyle="1" w:styleId="30">
    <w:name w:val="見出し 3 (文字)"/>
    <w:basedOn w:val="a0"/>
    <w:link w:val="3"/>
    <w:qFormat/>
    <w:rPr>
      <w:rFonts w:ascii="Times New Roman" w:hAnsi="Times New Roman" w:cs="Times New Roman"/>
      <w:bCs/>
      <w:sz w:val="28"/>
      <w:szCs w:val="28"/>
      <w:lang w:val="en-US" w:eastAsia="ko-KR"/>
    </w:rPr>
  </w:style>
  <w:style w:type="character" w:customStyle="1" w:styleId="40">
    <w:name w:val="見出し 4 (文字)"/>
    <w:basedOn w:val="a0"/>
    <w:link w:val="4"/>
    <w:qFormat/>
    <w:rPr>
      <w:rFonts w:ascii="Times New Roman" w:eastAsia="SimSun" w:hAnsi="Times New Roman" w:cs="Times New Roman"/>
      <w:b/>
      <w:bCs/>
      <w:szCs w:val="28"/>
    </w:rPr>
  </w:style>
  <w:style w:type="character" w:customStyle="1" w:styleId="50">
    <w:name w:val="見出し 5 (文字)"/>
    <w:basedOn w:val="a0"/>
    <w:link w:val="5"/>
    <w:qFormat/>
    <w:rPr>
      <w:rFonts w:ascii="Times New Roman" w:eastAsia="SimSun" w:hAnsi="Times New Roman" w:cs="Times New Roman"/>
      <w:b/>
      <w:bCs/>
      <w:i/>
      <w:iCs/>
      <w:szCs w:val="26"/>
    </w:rPr>
  </w:style>
  <w:style w:type="character" w:customStyle="1" w:styleId="60">
    <w:name w:val="見出し 6 (文字)"/>
    <w:basedOn w:val="a0"/>
    <w:link w:val="6"/>
    <w:qFormat/>
    <w:rPr>
      <w:rFonts w:ascii="Times New Roman" w:eastAsia="SimSun" w:hAnsi="Times New Roman" w:cs="Times New Roman"/>
      <w:b/>
      <w:bCs/>
    </w:rPr>
  </w:style>
  <w:style w:type="character" w:customStyle="1" w:styleId="70">
    <w:name w:val="見出し 7 (文字)"/>
    <w:basedOn w:val="a0"/>
    <w:link w:val="7"/>
    <w:qFormat/>
    <w:rPr>
      <w:rFonts w:ascii="Times New Roman" w:eastAsia="SimSun" w:hAnsi="Times New Roman" w:cs="Times New Roman"/>
      <w:sz w:val="24"/>
      <w:szCs w:val="24"/>
    </w:rPr>
  </w:style>
  <w:style w:type="character" w:customStyle="1" w:styleId="80">
    <w:name w:val="見出し 8 (文字)"/>
    <w:basedOn w:val="a0"/>
    <w:link w:val="8"/>
    <w:qFormat/>
    <w:rPr>
      <w:rFonts w:ascii="Times New Roman" w:eastAsia="SimSun" w:hAnsi="Times New Roman" w:cs="Times New Roman"/>
      <w:i/>
      <w:iCs/>
      <w:sz w:val="24"/>
      <w:szCs w:val="24"/>
    </w:rPr>
  </w:style>
  <w:style w:type="character" w:customStyle="1" w:styleId="90">
    <w:name w:val="見出し 9 (文字)"/>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図表番号 (文字)"/>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a6">
    <w:name w:val="コメント文字列 (文字)"/>
    <w:basedOn w:val="a0"/>
    <w:link w:val="a5"/>
    <w:uiPriority w:val="99"/>
    <w:qFormat/>
    <w:rPr>
      <w:rFonts w:ascii="Times New Roman" w:eastAsia="SimSun" w:hAnsi="Times New Roman" w:cs="Times New Roman"/>
      <w:sz w:val="20"/>
      <w:szCs w:val="20"/>
    </w:rPr>
  </w:style>
  <w:style w:type="character" w:customStyle="1" w:styleId="af0">
    <w:name w:val="コメント内容 (文字)"/>
    <w:basedOn w:val="a6"/>
    <w:link w:val="af"/>
    <w:uiPriority w:val="99"/>
    <w:semiHidden/>
    <w:qFormat/>
    <w:rPr>
      <w:rFonts w:ascii="Times New Roman" w:eastAsia="SimSun" w:hAnsi="Times New Roman" w:cs="Times New Roman"/>
      <w:b/>
      <w:bCs/>
      <w:sz w:val="20"/>
      <w:szCs w:val="20"/>
    </w:rPr>
  </w:style>
  <w:style w:type="character" w:customStyle="1" w:styleId="ae">
    <w:name w:val="ヘッダー (文字)"/>
    <w:basedOn w:val="a0"/>
    <w:link w:val="ad"/>
    <w:uiPriority w:val="99"/>
    <w:qFormat/>
    <w:rPr>
      <w:rFonts w:ascii="Times New Roman" w:eastAsia="SimSun" w:hAnsi="Times New Roman" w:cs="Times New Roman"/>
    </w:rPr>
  </w:style>
  <w:style w:type="character" w:customStyle="1" w:styleId="ac">
    <w:name w:val="フッター (文字)"/>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F67E7E0-86BA-46A8-8208-7C40B3CC05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5042</Words>
  <Characters>28741</Characters>
  <Application>Microsoft Office Word</Application>
  <DocSecurity>0</DocSecurity>
  <Lines>239</Lines>
  <Paragraphs>67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Shohei Yoshioka</cp:lastModifiedBy>
  <cp:revision>3</cp:revision>
  <dcterms:created xsi:type="dcterms:W3CDTF">2021-08-18T04:49:00Z</dcterms:created>
  <dcterms:modified xsi:type="dcterms:W3CDTF">2021-08-19T00:30:00Z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