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맑은 고딕"/>
          <w:lang w:eastAsia="ko-KR"/>
        </w:rPr>
      </w:pPr>
      <w:r>
        <w:rPr>
          <w:rFonts w:eastAsia="맑은 고딕"/>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바탕" w:hAnsi="Times"/>
          <w:bCs/>
          <w:sz w:val="20"/>
          <w:szCs w:val="24"/>
          <w:lang w:val="en-GB" w:eastAsia="zh-CN"/>
        </w:rPr>
      </w:pPr>
      <w:r>
        <w:rPr>
          <w:rFonts w:ascii="Times" w:eastAsia="바탕"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20290D">
      <w:pPr>
        <w:autoSpaceDE/>
        <w:autoSpaceDN/>
        <w:adjustRightInd/>
        <w:snapToGrid/>
        <w:spacing w:after="0" w:line="240" w:lineRule="auto"/>
        <w:jc w:val="left"/>
        <w:rPr>
          <w:rFonts w:ascii="Times" w:eastAsia="바탕" w:hAnsi="Times"/>
          <w:sz w:val="20"/>
          <w:szCs w:val="24"/>
          <w:lang w:val="en-GB" w:eastAsia="zh-CN"/>
        </w:rPr>
      </w:pPr>
      <w:hyperlink r:id="rId12" w:history="1">
        <w:r w:rsidR="00974419">
          <w:rPr>
            <w:rFonts w:ascii="Times" w:eastAsia="바탕" w:hAnsi="Times"/>
            <w:color w:val="0000FF"/>
            <w:sz w:val="20"/>
            <w:szCs w:val="24"/>
            <w:u w:val="single"/>
            <w:lang w:val="en-GB" w:eastAsia="zh-CN"/>
          </w:rPr>
          <w:t>R1-2106684</w:t>
        </w:r>
      </w:hyperlink>
      <w:r w:rsidR="00974419">
        <w:rPr>
          <w:rFonts w:ascii="Times" w:eastAsia="바탕" w:hAnsi="Times"/>
          <w:sz w:val="20"/>
          <w:szCs w:val="24"/>
          <w:lang w:val="en-GB" w:eastAsia="zh-CN"/>
        </w:rPr>
        <w:tab/>
        <w:t>PDSCH processing time per Capability 2 and DCI format 1_0</w:t>
      </w:r>
      <w:r w:rsidR="00974419">
        <w:rPr>
          <w:rFonts w:ascii="Times" w:eastAsia="바탕" w:hAnsi="Times"/>
          <w:sz w:val="20"/>
          <w:szCs w:val="24"/>
          <w:lang w:val="en-GB" w:eastAsia="zh-CN"/>
        </w:rPr>
        <w:tab/>
        <w:t>Spreadtrum Communications</w:t>
      </w:r>
    </w:p>
    <w:p w14:paraId="77236999" w14:textId="77777777" w:rsidR="00DF54D2" w:rsidRDefault="0020290D">
      <w:pPr>
        <w:autoSpaceDE/>
        <w:autoSpaceDN/>
        <w:adjustRightInd/>
        <w:snapToGrid/>
        <w:spacing w:after="0" w:line="240" w:lineRule="auto"/>
        <w:jc w:val="left"/>
        <w:rPr>
          <w:rFonts w:ascii="Times" w:eastAsia="바탕" w:hAnsi="Times"/>
          <w:sz w:val="20"/>
          <w:szCs w:val="24"/>
          <w:lang w:val="en-GB" w:eastAsia="zh-CN"/>
        </w:rPr>
      </w:pPr>
      <w:hyperlink r:id="rId13" w:history="1">
        <w:r w:rsidR="00974419">
          <w:rPr>
            <w:rFonts w:ascii="Times" w:eastAsia="바탕" w:hAnsi="Times"/>
            <w:color w:val="0000FF"/>
            <w:sz w:val="20"/>
            <w:szCs w:val="24"/>
            <w:u w:val="single"/>
            <w:lang w:val="en-GB" w:eastAsia="zh-CN"/>
          </w:rPr>
          <w:t>R1-2107568</w:t>
        </w:r>
      </w:hyperlink>
      <w:r w:rsidR="00974419">
        <w:rPr>
          <w:rFonts w:ascii="Times" w:eastAsia="바탕" w:hAnsi="Times"/>
          <w:sz w:val="20"/>
          <w:szCs w:val="24"/>
          <w:lang w:val="en-GB" w:eastAsia="zh-CN"/>
        </w:rPr>
        <w:tab/>
        <w:t>On UE processing capability #2 and PDSCH scheduled by DCI 1_0</w:t>
      </w:r>
      <w:r w:rsidR="00974419">
        <w:rPr>
          <w:rFonts w:ascii="Times" w:eastAsia="바탕" w:hAnsi="Times"/>
          <w:sz w:val="20"/>
          <w:szCs w:val="24"/>
          <w:lang w:val="en-GB" w:eastAsia="zh-CN"/>
        </w:rPr>
        <w:tab/>
        <w:t>Intel Corporation</w:t>
      </w:r>
    </w:p>
    <w:p w14:paraId="249719AE" w14:textId="77777777" w:rsidR="00DF54D2" w:rsidRDefault="0020290D">
      <w:pPr>
        <w:autoSpaceDE/>
        <w:autoSpaceDN/>
        <w:adjustRightInd/>
        <w:snapToGrid/>
        <w:spacing w:after="0" w:line="240" w:lineRule="auto"/>
        <w:jc w:val="left"/>
        <w:rPr>
          <w:rFonts w:ascii="Times" w:eastAsia="바탕" w:hAnsi="Times"/>
          <w:sz w:val="20"/>
          <w:szCs w:val="24"/>
          <w:lang w:val="en-GB" w:eastAsia="zh-CN"/>
        </w:rPr>
      </w:pPr>
      <w:hyperlink r:id="rId14" w:history="1">
        <w:r w:rsidR="00974419">
          <w:rPr>
            <w:rFonts w:ascii="Times" w:eastAsia="바탕" w:hAnsi="Times"/>
            <w:color w:val="0000FF"/>
            <w:sz w:val="20"/>
            <w:szCs w:val="24"/>
            <w:u w:val="single"/>
            <w:lang w:val="en-GB" w:eastAsia="zh-CN"/>
          </w:rPr>
          <w:t>R1-2107677</w:t>
        </w:r>
      </w:hyperlink>
      <w:r w:rsidR="00974419">
        <w:rPr>
          <w:rFonts w:ascii="Times" w:eastAsia="바탕" w:hAnsi="Times"/>
          <w:sz w:val="20"/>
          <w:szCs w:val="24"/>
          <w:lang w:val="en-GB" w:eastAsia="zh-CN"/>
        </w:rPr>
        <w:tab/>
        <w:t>Processing time for PDSCH scheduled by DCI format 1_0</w:t>
      </w:r>
      <w:r w:rsidR="00974419">
        <w:rPr>
          <w:rFonts w:ascii="Times" w:eastAsia="바탕" w:hAnsi="Times"/>
          <w:sz w:val="20"/>
          <w:szCs w:val="24"/>
          <w:lang w:val="en-GB" w:eastAsia="zh-CN"/>
        </w:rPr>
        <w:tab/>
        <w:t>Huawei, HiSilicon</w:t>
      </w:r>
    </w:p>
    <w:p w14:paraId="53C0EEDE" w14:textId="77777777" w:rsidR="00DF54D2" w:rsidRDefault="0020290D">
      <w:pPr>
        <w:autoSpaceDE/>
        <w:autoSpaceDN/>
        <w:adjustRightInd/>
        <w:snapToGrid/>
        <w:spacing w:after="0" w:line="240" w:lineRule="auto"/>
        <w:jc w:val="left"/>
        <w:rPr>
          <w:rFonts w:ascii="Times" w:eastAsia="바탕" w:hAnsi="Times"/>
          <w:sz w:val="20"/>
          <w:szCs w:val="24"/>
          <w:lang w:val="en-GB" w:eastAsia="zh-CN"/>
        </w:rPr>
      </w:pPr>
      <w:hyperlink r:id="rId15" w:history="1">
        <w:r w:rsidR="00974419">
          <w:rPr>
            <w:rFonts w:ascii="Times" w:eastAsia="바탕" w:hAnsi="Times"/>
            <w:color w:val="0000FF"/>
            <w:sz w:val="20"/>
            <w:szCs w:val="24"/>
            <w:u w:val="single"/>
            <w:lang w:val="en-GB" w:eastAsia="zh-CN"/>
          </w:rPr>
          <w:t>R1-2107995</w:t>
        </w:r>
      </w:hyperlink>
      <w:r w:rsidR="00974419">
        <w:rPr>
          <w:rFonts w:ascii="Times" w:eastAsia="바탕" w:hAnsi="Times"/>
          <w:sz w:val="20"/>
          <w:szCs w:val="24"/>
          <w:lang w:val="en-GB" w:eastAsia="zh-CN"/>
        </w:rPr>
        <w:tab/>
        <w:t>Capability 2 and fallback DCI format 1-0 PDSCH handling</w:t>
      </w:r>
      <w:r w:rsidR="00974419">
        <w:rPr>
          <w:rFonts w:ascii="Times" w:eastAsia="바탕" w:hAnsi="Times"/>
          <w:sz w:val="20"/>
          <w:szCs w:val="24"/>
          <w:lang w:val="en-GB" w:eastAsia="zh-CN"/>
        </w:rPr>
        <w:tab/>
        <w:t>Ericsson</w:t>
      </w:r>
    </w:p>
    <w:p w14:paraId="2B989F81" w14:textId="77777777" w:rsidR="00DF54D2" w:rsidRDefault="00974419">
      <w:pPr>
        <w:pStyle w:val="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Background and summary of submitted tdocs</w:t>
      </w:r>
    </w:p>
    <w:p w14:paraId="192BDE13"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맑은 고딕" w:hAnsi="Cambria Math"/>
                <w:i/>
                <w:iCs/>
                <w:sz w:val="22"/>
                <w:szCs w:val="22"/>
                <w:lang w:val="en-US" w:eastAsia="ko-KR"/>
              </w:rPr>
            </m:ctrlPr>
          </m:sSubPr>
          <m:e>
            <m:r>
              <w:rPr>
                <w:rFonts w:ascii="Cambria Math" w:eastAsia="맑은 고딕" w:hAnsi="Cambria Math"/>
                <w:sz w:val="22"/>
                <w:szCs w:val="22"/>
                <w:lang w:val="en-US" w:eastAsia="ko-KR"/>
              </w:rPr>
              <m:t>l</m:t>
            </m:r>
          </m:e>
          <m:sub>
            <m:r>
              <m:rPr>
                <m:nor/>
              </m:rPr>
              <w:rPr>
                <w:rFonts w:ascii="Times New Roman" w:eastAsia="맑은 고딕" w:hAnsi="Times New Roman"/>
                <w:i/>
                <w:iCs/>
                <w:sz w:val="22"/>
                <w:szCs w:val="22"/>
                <w:lang w:val="en-US" w:eastAsia="ko-KR"/>
              </w:rPr>
              <m:t>d</m:t>
            </m:r>
          </m:sub>
        </m:sSub>
      </m:oMath>
      <w:r>
        <w:rPr>
          <w:rFonts w:ascii="Times New Roman" w:eastAsia="맑은 고딕"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맑은 고딕" w:hAnsi="Times New Roman"/>
          <w:sz w:val="22"/>
          <w:szCs w:val="22"/>
          <w:lang w:val="en-US" w:eastAsia="ko-KR"/>
        </w:rPr>
        <w:fldChar w:fldCharType="begin"/>
      </w:r>
      <w:r>
        <w:rPr>
          <w:rFonts w:ascii="Times New Roman" w:eastAsia="맑은 고딕" w:hAnsi="Times New Roman"/>
          <w:sz w:val="22"/>
          <w:szCs w:val="22"/>
          <w:lang w:val="en-US" w:eastAsia="ko-KR"/>
        </w:rPr>
        <w:instrText xml:space="preserve"> REF _Ref79924557 \r \h </w:instrText>
      </w:r>
      <w:r>
        <w:rPr>
          <w:rFonts w:ascii="Times New Roman" w:eastAsia="맑은 고딕" w:hAnsi="Times New Roman"/>
          <w:sz w:val="22"/>
          <w:szCs w:val="22"/>
          <w:lang w:val="en-US" w:eastAsia="ko-KR"/>
        </w:rPr>
      </w:r>
      <w:r>
        <w:rPr>
          <w:rFonts w:ascii="Times New Roman" w:eastAsia="맑은 고딕" w:hAnsi="Times New Roman"/>
          <w:sz w:val="22"/>
          <w:szCs w:val="22"/>
          <w:lang w:val="en-US" w:eastAsia="ko-KR"/>
        </w:rPr>
        <w:fldChar w:fldCharType="separate"/>
      </w:r>
      <w:r>
        <w:rPr>
          <w:rFonts w:ascii="Times New Roman" w:eastAsia="맑은 고딕" w:hAnsi="Times New Roman"/>
          <w:sz w:val="22"/>
          <w:szCs w:val="22"/>
          <w:lang w:val="en-US" w:eastAsia="ko-KR"/>
        </w:rPr>
        <w:t>[1]</w:t>
      </w:r>
      <w:r>
        <w:rPr>
          <w:rFonts w:ascii="Times New Roman" w:eastAsia="맑은 고딕" w:hAnsi="Times New Roman"/>
          <w:sz w:val="22"/>
          <w:szCs w:val="22"/>
          <w:lang w:val="en-US" w:eastAsia="ko-KR"/>
        </w:rPr>
        <w:fldChar w:fldCharType="end"/>
      </w:r>
      <w:r>
        <w:rPr>
          <w:rFonts w:ascii="Times New Roman" w:eastAsia="맑은 고딕"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맑은 고딕" w:hAnsi="Times New Roman"/>
          <w:sz w:val="22"/>
          <w:szCs w:val="22"/>
          <w:lang w:val="en-US" w:eastAsia="ko-KR"/>
        </w:rPr>
      </w:pPr>
    </w:p>
    <w:p w14:paraId="0802D7DA"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맑은 고딕" w:hAnsi="Times New Roman"/>
          <w:sz w:val="22"/>
          <w:szCs w:val="22"/>
          <w:lang w:val="en-US" w:eastAsia="ko-KR"/>
        </w:rPr>
      </w:pPr>
    </w:p>
    <w:p w14:paraId="0357A3FA"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맑은 고딕" w:hAnsi="Times New Roman"/>
          <w:sz w:val="22"/>
          <w:szCs w:val="22"/>
          <w:lang w:val="en-US" w:eastAsia="ko-KR"/>
        </w:rPr>
        <w:fldChar w:fldCharType="begin"/>
      </w:r>
      <w:r>
        <w:rPr>
          <w:rFonts w:ascii="Times New Roman" w:eastAsia="맑은 고딕" w:hAnsi="Times New Roman"/>
          <w:sz w:val="22"/>
          <w:szCs w:val="22"/>
          <w:lang w:val="en-US" w:eastAsia="ko-KR"/>
        </w:rPr>
        <w:instrText xml:space="preserve"> REF _Ref79924557 \r \h </w:instrText>
      </w:r>
      <w:r>
        <w:rPr>
          <w:rFonts w:ascii="Times New Roman" w:eastAsia="맑은 고딕" w:hAnsi="Times New Roman"/>
          <w:sz w:val="22"/>
          <w:szCs w:val="22"/>
          <w:lang w:val="en-US" w:eastAsia="ko-KR"/>
        </w:rPr>
      </w:r>
      <w:r>
        <w:rPr>
          <w:rFonts w:ascii="Times New Roman" w:eastAsia="맑은 고딕" w:hAnsi="Times New Roman"/>
          <w:sz w:val="22"/>
          <w:szCs w:val="22"/>
          <w:lang w:val="en-US" w:eastAsia="ko-KR"/>
        </w:rPr>
        <w:fldChar w:fldCharType="separate"/>
      </w:r>
      <w:r>
        <w:rPr>
          <w:rFonts w:ascii="Times New Roman" w:eastAsia="맑은 고딕" w:hAnsi="Times New Roman"/>
          <w:sz w:val="22"/>
          <w:szCs w:val="22"/>
          <w:lang w:val="en-US" w:eastAsia="ko-KR"/>
        </w:rPr>
        <w:t>[1]</w:t>
      </w:r>
      <w:r>
        <w:rPr>
          <w:rFonts w:ascii="Times New Roman" w:eastAsia="맑은 고딕" w:hAnsi="Times New Roman"/>
          <w:sz w:val="22"/>
          <w:szCs w:val="22"/>
          <w:lang w:val="en-US" w:eastAsia="ko-KR"/>
        </w:rPr>
        <w:fldChar w:fldCharType="end"/>
      </w:r>
      <w:r>
        <w:rPr>
          <w:rFonts w:ascii="Times New Roman" w:eastAsia="맑은 고딕"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맑은 고딕" w:hAnsi="Times New Roman"/>
          <w:sz w:val="22"/>
          <w:szCs w:val="22"/>
          <w:lang w:val="en-US" w:eastAsia="ko-KR"/>
        </w:rPr>
      </w:pPr>
    </w:p>
    <w:tbl>
      <w:tblPr>
        <w:tblStyle w:val="aa"/>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af"/>
              <w:numPr>
                <w:ilvl w:val="0"/>
                <w:numId w:val="2"/>
              </w:numPr>
              <w:spacing w:line="256" w:lineRule="auto"/>
              <w:rPr>
                <w:rFonts w:eastAsia="맑은 고딕"/>
                <w:lang w:eastAsia="ko-KR"/>
              </w:rPr>
            </w:pPr>
            <w:r>
              <w:rPr>
                <w:rFonts w:eastAsia="맑은 고딕"/>
                <w:lang w:eastAsia="ko-KR"/>
              </w:rPr>
              <w:t xml:space="preserve">If </w:t>
            </w:r>
            <w:r>
              <w:rPr>
                <w:i/>
              </w:rPr>
              <w:t>processingType2Enabled</w:t>
            </w:r>
            <w:r>
              <w:t xml:space="preserve"> in </w:t>
            </w:r>
            <w:r>
              <w:rPr>
                <w:i/>
              </w:rPr>
              <w:t>PDSCH-ServingCellConfig</w:t>
            </w:r>
            <w:r>
              <w:t xml:space="preserve"> is configured for the cell and set to </w:t>
            </w:r>
            <w:r>
              <w:rPr>
                <w:lang w:val="en-GB"/>
              </w:rPr>
              <w:t>‘</w:t>
            </w:r>
            <w:r>
              <w:rPr>
                <w:iCs/>
              </w:rPr>
              <w:t>enable’, and if</w:t>
            </w:r>
            <w:r>
              <w:rPr>
                <w:rFonts w:eastAsia="맑은 고딕"/>
                <w:lang w:eastAsia="ko-KR"/>
              </w:rPr>
              <w:t xml:space="preserve"> </w:t>
            </w:r>
            <w:r>
              <w:rPr>
                <w:rFonts w:eastAsia="맑은 고딕"/>
                <w:i/>
                <w:iCs/>
                <w:lang w:eastAsia="ko-KR"/>
              </w:rPr>
              <w:t>dmrs-AdditionalPosition = ‘pos0’</w:t>
            </w:r>
            <w:r>
              <w:rPr>
                <w:rFonts w:eastAsia="맑은 고딕"/>
                <w:lang w:eastAsia="ko-KR"/>
              </w:rPr>
              <w:t xml:space="preserve"> in </w:t>
            </w:r>
            <w:r>
              <w:rPr>
                <w:rFonts w:eastAsia="맑은 고딕"/>
                <w:i/>
                <w:iCs/>
                <w:lang w:eastAsia="ko-KR"/>
              </w:rPr>
              <w:t>DMRS-DownlinkConfig</w:t>
            </w:r>
            <w:r>
              <w:rPr>
                <w:rFonts w:eastAsia="맑은 고딕"/>
                <w:lang w:eastAsia="ko-KR"/>
              </w:rPr>
              <w:t xml:space="preserve"> in both of </w:t>
            </w:r>
            <w:r>
              <w:rPr>
                <w:rFonts w:eastAsia="맑은 고딕"/>
                <w:i/>
                <w:iCs/>
                <w:lang w:eastAsia="ko-KR"/>
              </w:rPr>
              <w:t>dmrs-DownlinkForPDSCH-MappingTypeA, dmrs-DownlinkForPDSCH-MappingTypeB,</w:t>
            </w:r>
            <w:r>
              <w:rPr>
                <w:rFonts w:eastAsia="맑은 고딕"/>
                <w:lang w:eastAsia="ko-KR"/>
              </w:rPr>
              <w:t xml:space="preserve"> then, for a PDSCH scheduled by DCI format 1_0 with </w:t>
            </w:r>
            <w:r>
              <w:rPr>
                <w:rFonts w:eastAsia="맑은 고딕"/>
                <w:i/>
                <w:iCs/>
                <w:lang w:eastAsia="ko-KR"/>
              </w:rPr>
              <w:t>l</w:t>
            </w:r>
            <w:r>
              <w:rPr>
                <w:rFonts w:eastAsia="맑은 고딕"/>
                <w:i/>
                <w:iCs/>
                <w:vertAlign w:val="subscript"/>
                <w:lang w:eastAsia="ko-KR"/>
              </w:rPr>
              <w:t>d</w:t>
            </w:r>
            <w:r>
              <w:rPr>
                <w:rFonts w:eastAsia="맑은 고딕"/>
                <w:i/>
                <w:iCs/>
                <w:lang w:eastAsia="ko-KR"/>
              </w:rPr>
              <w:t xml:space="preserve"> &gt; 7</w:t>
            </w:r>
            <w:r>
              <w:rPr>
                <w:rFonts w:eastAsia="맑은 고딕"/>
                <w:lang w:eastAsia="ko-KR"/>
              </w:rPr>
              <w:t xml:space="preserve"> or </w:t>
            </w:r>
            <w:r>
              <w:rPr>
                <w:rFonts w:eastAsia="맑은 고딕"/>
                <w:i/>
                <w:iCs/>
                <w:lang w:eastAsia="ko-KR"/>
              </w:rPr>
              <w:t>l</w:t>
            </w:r>
            <w:r>
              <w:rPr>
                <w:rFonts w:eastAsia="맑은 고딕"/>
                <w:i/>
                <w:iCs/>
                <w:vertAlign w:val="subscript"/>
                <w:lang w:eastAsia="ko-KR"/>
              </w:rPr>
              <w:t>d</w:t>
            </w:r>
            <w:r>
              <w:rPr>
                <w:rFonts w:eastAsia="맑은 고딕"/>
                <w:i/>
                <w:iCs/>
                <w:lang w:eastAsia="ko-KR"/>
              </w:rPr>
              <w:t xml:space="preserve"> &gt; 4</w:t>
            </w:r>
            <w:r>
              <w:rPr>
                <w:rFonts w:eastAsia="맑은 고딕"/>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af"/>
              <w:numPr>
                <w:ilvl w:val="1"/>
                <w:numId w:val="2"/>
              </w:numPr>
              <w:spacing w:line="256" w:lineRule="auto"/>
              <w:rPr>
                <w:rFonts w:eastAsia="맑은 고딕"/>
                <w:lang w:eastAsia="ko-KR"/>
              </w:rPr>
            </w:pPr>
            <w:r>
              <w:rPr>
                <w:rFonts w:eastAsia="맑은 고딕"/>
                <w:b/>
                <w:bCs/>
                <w:lang w:eastAsia="ko-KR"/>
              </w:rPr>
              <w:t xml:space="preserve">Proc_Time_Alt 1: </w:t>
            </w:r>
            <w:r>
              <w:rPr>
                <w:rFonts w:eastAsia="맑은 고딕"/>
                <w:lang w:eastAsia="ko-KR"/>
              </w:rPr>
              <w:t>PDSCH processing time per Cap #2 applies</w:t>
            </w:r>
          </w:p>
          <w:p w14:paraId="3E6AC7CD" w14:textId="77777777" w:rsidR="00DF54D2" w:rsidRDefault="00974419">
            <w:pPr>
              <w:pStyle w:val="af"/>
              <w:numPr>
                <w:ilvl w:val="1"/>
                <w:numId w:val="2"/>
              </w:numPr>
              <w:spacing w:line="256" w:lineRule="auto"/>
              <w:rPr>
                <w:rFonts w:eastAsia="맑은 고딕"/>
                <w:lang w:eastAsia="ko-KR"/>
              </w:rPr>
            </w:pPr>
            <w:r>
              <w:rPr>
                <w:rFonts w:eastAsia="맑은 고딕"/>
                <w:b/>
                <w:bCs/>
                <w:lang w:eastAsia="ko-KR"/>
              </w:rPr>
              <w:t>Proc_Time_Alt 2</w:t>
            </w:r>
            <w:r>
              <w:rPr>
                <w:rFonts w:eastAsia="맑은 고딕"/>
                <w:lang w:eastAsia="ko-KR"/>
              </w:rPr>
              <w:t>: PDSCH processing time per Cap #1 with additional DMRS applies</w:t>
            </w:r>
          </w:p>
          <w:p w14:paraId="217FCC61" w14:textId="77777777" w:rsidR="00DF54D2" w:rsidRDefault="00974419">
            <w:pPr>
              <w:pStyle w:val="af"/>
              <w:numPr>
                <w:ilvl w:val="1"/>
                <w:numId w:val="2"/>
              </w:numPr>
              <w:spacing w:line="256" w:lineRule="auto"/>
              <w:rPr>
                <w:rFonts w:eastAsia="맑은 고딕"/>
                <w:lang w:eastAsia="ko-KR"/>
              </w:rPr>
            </w:pPr>
            <w:r>
              <w:rPr>
                <w:rFonts w:eastAsia="맑은 고딕"/>
                <w:b/>
                <w:bCs/>
                <w:lang w:eastAsia="ko-KR"/>
              </w:rPr>
              <w:t>Proc_Time_Alt 3</w:t>
            </w:r>
            <w:r>
              <w:rPr>
                <w:rFonts w:eastAsia="맑은 고딕"/>
                <w:lang w:eastAsia="ko-KR"/>
              </w:rPr>
              <w:t>: PDSCH processing time per Cap #1 without additional DMRS applies</w:t>
            </w:r>
          </w:p>
          <w:p w14:paraId="3ED074F6" w14:textId="77777777" w:rsidR="00DF54D2" w:rsidRDefault="00974419">
            <w:pPr>
              <w:pStyle w:val="af"/>
              <w:numPr>
                <w:ilvl w:val="1"/>
                <w:numId w:val="2"/>
              </w:numPr>
              <w:spacing w:line="256" w:lineRule="auto"/>
              <w:rPr>
                <w:rFonts w:eastAsia="맑은 고딕"/>
                <w:lang w:eastAsia="ko-KR"/>
              </w:rPr>
            </w:pPr>
            <w:r>
              <w:rPr>
                <w:rFonts w:eastAsia="맑은 고딕"/>
                <w:b/>
                <w:bCs/>
                <w:lang w:eastAsia="ko-KR"/>
              </w:rPr>
              <w:t>Proc_Time_Alt 4</w:t>
            </w:r>
            <w:r>
              <w:rPr>
                <w:rFonts w:eastAsia="맑은 고딕"/>
                <w:lang w:eastAsia="ko-KR"/>
              </w:rPr>
              <w:t>: UE is not expected to provide a valid HARQ feedback</w:t>
            </w:r>
          </w:p>
          <w:p w14:paraId="5E23E565" w14:textId="77777777" w:rsidR="00DF54D2" w:rsidRDefault="00DF54D2">
            <w:pPr>
              <w:pStyle w:val="af"/>
              <w:ind w:left="1080"/>
              <w:rPr>
                <w:rFonts w:eastAsia="맑은 고딕"/>
                <w:b/>
                <w:bCs/>
                <w:lang w:eastAsia="ko-KR"/>
              </w:rPr>
            </w:pPr>
          </w:p>
          <w:p w14:paraId="22244057" w14:textId="77777777" w:rsidR="00DF54D2" w:rsidRDefault="00974419">
            <w:pPr>
              <w:pStyle w:val="af"/>
              <w:numPr>
                <w:ilvl w:val="1"/>
                <w:numId w:val="2"/>
              </w:numPr>
              <w:spacing w:line="256" w:lineRule="auto"/>
              <w:rPr>
                <w:rFonts w:eastAsia="맑은 고딕"/>
                <w:lang w:eastAsia="ko-KR"/>
              </w:rPr>
            </w:pPr>
            <w:r>
              <w:rPr>
                <w:rFonts w:eastAsia="맑은 고딕"/>
                <w:b/>
                <w:bCs/>
                <w:lang w:eastAsia="ko-KR"/>
              </w:rPr>
              <w:lastRenderedPageBreak/>
              <w:t xml:space="preserve">DMRS_Alt 1: </w:t>
            </w:r>
            <w:r>
              <w:rPr>
                <w:rFonts w:eastAsia="맑은 고딕"/>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af"/>
              <w:numPr>
                <w:ilvl w:val="1"/>
                <w:numId w:val="2"/>
              </w:numPr>
              <w:spacing w:line="256" w:lineRule="auto"/>
              <w:rPr>
                <w:rFonts w:eastAsia="맑은 고딕"/>
                <w:lang w:eastAsia="ko-KR"/>
              </w:rPr>
            </w:pPr>
            <w:r>
              <w:rPr>
                <w:rFonts w:eastAsia="맑은 고딕"/>
                <w:b/>
                <w:bCs/>
                <w:lang w:eastAsia="ko-KR"/>
              </w:rPr>
              <w:t xml:space="preserve">DMRS_Alt 2: </w:t>
            </w:r>
            <w:r>
              <w:rPr>
                <w:rFonts w:eastAsia="맑은 고딕"/>
                <w:lang w:eastAsia="ko-KR"/>
              </w:rPr>
              <w:t>PDSCH DMRS as per ‘pos2’ for both PDSCH RE mapping and channel estimation for PDSCH reception</w:t>
            </w:r>
          </w:p>
          <w:p w14:paraId="195B8737" w14:textId="77777777" w:rsidR="00DF54D2" w:rsidRDefault="00974419">
            <w:pPr>
              <w:pStyle w:val="af"/>
              <w:numPr>
                <w:ilvl w:val="1"/>
                <w:numId w:val="2"/>
              </w:numPr>
              <w:spacing w:line="256" w:lineRule="auto"/>
              <w:rPr>
                <w:rFonts w:eastAsia="맑은 고딕"/>
                <w:lang w:eastAsia="ko-KR"/>
              </w:rPr>
            </w:pPr>
            <w:r>
              <w:rPr>
                <w:rFonts w:eastAsia="맑은 고딕"/>
                <w:b/>
                <w:bCs/>
                <w:lang w:eastAsia="ko-KR"/>
              </w:rPr>
              <w:t xml:space="preserve">DMRS_Alt 3: </w:t>
            </w:r>
            <w:r>
              <w:rPr>
                <w:rFonts w:eastAsia="맑은 고딕"/>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맑은 고딕" w:hAnsi="Times New Roman"/>
          <w:sz w:val="22"/>
          <w:szCs w:val="22"/>
          <w:lang w:val="en-US" w:eastAsia="ko-KR"/>
        </w:rPr>
      </w:pPr>
    </w:p>
    <w:p w14:paraId="00FD956F"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The candidate conclusions/spec-updates and their implications that were identified during RAN1 #105-e are detailed in the Appendix in Table A-1 (</w:t>
      </w:r>
      <w:r>
        <w:rPr>
          <w:rFonts w:ascii="Times New Roman" w:eastAsia="맑은 고딕" w:hAnsi="Times New Roman"/>
          <w:sz w:val="22"/>
          <w:szCs w:val="22"/>
          <w:lang w:val="en-US" w:eastAsia="ko-KR"/>
        </w:rPr>
        <w:fldChar w:fldCharType="begin"/>
      </w:r>
      <w:r>
        <w:rPr>
          <w:rFonts w:ascii="Times New Roman" w:eastAsia="맑은 고딕" w:hAnsi="Times New Roman"/>
          <w:sz w:val="22"/>
          <w:szCs w:val="22"/>
          <w:lang w:val="en-US" w:eastAsia="ko-KR"/>
        </w:rPr>
        <w:instrText xml:space="preserve"> REF _Ref79924557 \r \h </w:instrText>
      </w:r>
      <w:r>
        <w:rPr>
          <w:rFonts w:ascii="Times New Roman" w:eastAsia="맑은 고딕" w:hAnsi="Times New Roman"/>
          <w:sz w:val="22"/>
          <w:szCs w:val="22"/>
          <w:lang w:val="en-US" w:eastAsia="ko-KR"/>
        </w:rPr>
      </w:r>
      <w:r>
        <w:rPr>
          <w:rFonts w:ascii="Times New Roman" w:eastAsia="맑은 고딕" w:hAnsi="Times New Roman"/>
          <w:sz w:val="22"/>
          <w:szCs w:val="22"/>
          <w:lang w:val="en-US" w:eastAsia="ko-KR"/>
        </w:rPr>
        <w:fldChar w:fldCharType="separate"/>
      </w:r>
      <w:r>
        <w:rPr>
          <w:rFonts w:ascii="Times New Roman" w:eastAsia="맑은 고딕" w:hAnsi="Times New Roman"/>
          <w:sz w:val="22"/>
          <w:szCs w:val="22"/>
          <w:lang w:val="en-US" w:eastAsia="ko-KR"/>
        </w:rPr>
        <w:t>[1]</w:t>
      </w:r>
      <w:r>
        <w:rPr>
          <w:rFonts w:ascii="Times New Roman" w:eastAsia="맑은 고딕" w:hAnsi="Times New Roman"/>
          <w:sz w:val="22"/>
          <w:szCs w:val="22"/>
          <w:lang w:val="en-US" w:eastAsia="ko-KR"/>
        </w:rPr>
        <w:fldChar w:fldCharType="end"/>
      </w:r>
      <w:r>
        <w:rPr>
          <w:rFonts w:ascii="Times New Roman" w:eastAsia="맑은 고딕"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맑은 고딕" w:hAnsi="Times New Roman"/>
          <w:sz w:val="22"/>
          <w:szCs w:val="22"/>
          <w:lang w:val="en-US" w:eastAsia="ko-KR"/>
        </w:rPr>
      </w:pPr>
    </w:p>
    <w:p w14:paraId="75536D42" w14:textId="77777777" w:rsidR="00DF54D2" w:rsidRDefault="00974419">
      <w:pPr>
        <w:pStyle w:val="TAL"/>
        <w:keepNext w:val="0"/>
        <w:keepLines w:val="0"/>
        <w:jc w:val="center"/>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aa"/>
        <w:tblW w:w="0" w:type="auto"/>
        <w:jc w:val="center"/>
        <w:tblLook w:val="04A0" w:firstRow="1" w:lastRow="0" w:firstColumn="1" w:lastColumn="0" w:noHBand="0" w:noVBand="1"/>
      </w:tblPr>
      <w:tblGrid>
        <w:gridCol w:w="877"/>
        <w:gridCol w:w="847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af"/>
              <w:numPr>
                <w:ilvl w:val="1"/>
                <w:numId w:val="3"/>
              </w:numPr>
              <w:spacing w:line="240" w:lineRule="auto"/>
              <w:rPr>
                <w:rFonts w:eastAsia="맑은 고딕"/>
                <w:sz w:val="20"/>
                <w:szCs w:val="20"/>
                <w:lang w:eastAsia="ko-KR"/>
              </w:rPr>
            </w:pPr>
            <w:r>
              <w:rPr>
                <w:rFonts w:eastAsia="맑은 고딕"/>
                <w:sz w:val="20"/>
                <w:szCs w:val="20"/>
                <w:lang w:eastAsia="ko-KR"/>
              </w:rPr>
              <w:t>For a unicast PDSCH scheduled by DCI 1_0, DMRS_Alt 2 (PDSCH DMRS as per ‘pos2’ for both PDSCH RE mapping and channel estimation for PDSCH reception) applies.</w:t>
            </w:r>
          </w:p>
          <w:p w14:paraId="6569621A" w14:textId="77777777" w:rsidR="00DF54D2" w:rsidRDefault="00974419">
            <w:pPr>
              <w:pStyle w:val="af"/>
              <w:numPr>
                <w:ilvl w:val="1"/>
                <w:numId w:val="3"/>
              </w:numPr>
              <w:spacing w:line="240" w:lineRule="auto"/>
              <w:rPr>
                <w:rFonts w:eastAsia="맑은 고딕"/>
                <w:sz w:val="20"/>
                <w:szCs w:val="20"/>
                <w:lang w:eastAsia="ko-KR"/>
              </w:rPr>
            </w:pPr>
            <w:r>
              <w:rPr>
                <w:rFonts w:eastAsia="맑은 고딕"/>
                <w:sz w:val="20"/>
                <w:lang w:eastAsia="ko-KR"/>
              </w:rPr>
              <w:t xml:space="preserve">UE is not expected to provide valid HARQ-ACK feedback in response to a unicast PDSCH scheduled by DCI format 1_0 with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7</w:t>
            </w:r>
            <w:r>
              <w:rPr>
                <w:rFonts w:eastAsia="맑은 고딕"/>
                <w:sz w:val="20"/>
                <w:lang w:eastAsia="ko-KR"/>
              </w:rPr>
              <w:t xml:space="preserve"> or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4</w:t>
            </w:r>
            <w:r>
              <w:rPr>
                <w:rFonts w:eastAsia="맑은 고딕"/>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sz w:val="22"/>
                <w:szCs w:val="22"/>
                <w:lang w:val="en-US" w:eastAsia="ko-KR"/>
              </w:rPr>
            </w:pPr>
            <w:r>
              <w:rPr>
                <w:rFonts w:ascii="Times New Roman" w:eastAsia="맑은 고딕" w:hAnsi="Times New Roman"/>
                <w:sz w:val="20"/>
                <w:lang w:eastAsia="ko-KR"/>
              </w:rPr>
              <w:t>For a unicast PDSCH scheduled by DCI 1_0, DMRS_Alt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sz w:val="22"/>
                <w:szCs w:val="22"/>
                <w:lang w:val="en-US" w:eastAsia="ko-KR"/>
              </w:rPr>
            </w:pPr>
            <w:r>
              <w:rPr>
                <w:rFonts w:ascii="Times New Roman" w:eastAsia="맑은 고딕" w:hAnsi="Times New Roman"/>
                <w:sz w:val="20"/>
                <w:lang w:val="en-US" w:eastAsia="ko-KR"/>
              </w:rPr>
              <w:t xml:space="preserve">UE is not expected to provide valid HARQ-ACK feedback in response to a unicast PDSCH scheduled by DCI format 1_0 </w:t>
            </w:r>
            <w:r>
              <w:rPr>
                <w:rFonts w:ascii="Times New Roman" w:eastAsia="맑은 고딕" w:hAnsi="Times New Roman"/>
                <w:strike/>
                <w:sz w:val="20"/>
                <w:lang w:val="en-US" w:eastAsia="ko-KR"/>
              </w:rPr>
              <w:t xml:space="preserve">with </w:t>
            </w:r>
            <w:r>
              <w:rPr>
                <w:rFonts w:ascii="Times New Roman" w:eastAsia="맑은 고딕" w:hAnsi="Times New Roman"/>
                <w:i/>
                <w:iCs/>
                <w:strike/>
                <w:sz w:val="20"/>
                <w:lang w:eastAsia="ko-KR"/>
              </w:rPr>
              <w:t>l</w:t>
            </w:r>
            <w:r>
              <w:rPr>
                <w:rFonts w:ascii="Times New Roman" w:eastAsia="맑은 고딕" w:hAnsi="Times New Roman"/>
                <w:i/>
                <w:iCs/>
                <w:strike/>
                <w:sz w:val="20"/>
                <w:vertAlign w:val="subscript"/>
                <w:lang w:eastAsia="ko-KR"/>
              </w:rPr>
              <w:t>d</w:t>
            </w:r>
            <w:r>
              <w:rPr>
                <w:rFonts w:ascii="Times New Roman" w:eastAsia="맑은 고딕" w:hAnsi="Times New Roman"/>
                <w:i/>
                <w:iCs/>
                <w:strike/>
                <w:sz w:val="20"/>
                <w:lang w:eastAsia="ko-KR"/>
              </w:rPr>
              <w:t xml:space="preserve"> &gt; 7</w:t>
            </w:r>
            <w:r>
              <w:rPr>
                <w:rFonts w:ascii="Times New Roman" w:eastAsia="맑은 고딕" w:hAnsi="Times New Roman"/>
                <w:strike/>
                <w:sz w:val="20"/>
                <w:lang w:eastAsia="ko-KR"/>
              </w:rPr>
              <w:t xml:space="preserve"> or </w:t>
            </w:r>
            <w:r>
              <w:rPr>
                <w:rFonts w:ascii="Times New Roman" w:eastAsia="맑은 고딕" w:hAnsi="Times New Roman"/>
                <w:i/>
                <w:iCs/>
                <w:strike/>
                <w:sz w:val="20"/>
                <w:lang w:eastAsia="ko-KR"/>
              </w:rPr>
              <w:t>l</w:t>
            </w:r>
            <w:r>
              <w:rPr>
                <w:rFonts w:ascii="Times New Roman" w:eastAsia="맑은 고딕" w:hAnsi="Times New Roman"/>
                <w:i/>
                <w:iCs/>
                <w:strike/>
                <w:sz w:val="20"/>
                <w:vertAlign w:val="subscript"/>
                <w:lang w:eastAsia="ko-KR"/>
              </w:rPr>
              <w:t>d</w:t>
            </w:r>
            <w:r>
              <w:rPr>
                <w:rFonts w:ascii="Times New Roman" w:eastAsia="맑은 고딕" w:hAnsi="Times New Roman"/>
                <w:i/>
                <w:iCs/>
                <w:strike/>
                <w:sz w:val="20"/>
                <w:lang w:eastAsia="ko-KR"/>
              </w:rPr>
              <w:t xml:space="preserve"> &gt; 4</w:t>
            </w:r>
            <w:r>
              <w:rPr>
                <w:rFonts w:ascii="Times New Roman" w:eastAsia="맑은 고딕" w:hAnsi="Times New Roman"/>
                <w:strike/>
                <w:sz w:val="20"/>
                <w:lang w:eastAsia="ko-KR"/>
              </w:rPr>
              <w:t xml:space="preserve"> symbols for mapping types A or B respectively</w:t>
            </w:r>
            <w:r>
              <w:rPr>
                <w:rFonts w:ascii="Times New Roman" w:eastAsia="맑은 고딕"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all PDSCHs, including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sz w:val="22"/>
                <w:szCs w:val="22"/>
                <w:lang w:val="en-US" w:eastAsia="ko-KR"/>
              </w:rPr>
            </w:pPr>
            <w:r>
              <w:rPr>
                <w:rFonts w:ascii="Times New Roman" w:eastAsia="맑은 고딕" w:hAnsi="Times New Roman"/>
                <w:sz w:val="20"/>
                <w:lang w:eastAsia="ko-KR"/>
              </w:rPr>
              <w:t>For a unicast PDSCH scheduled by DCI 1_0, DMRS_Alt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all PDSCHs, including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xml:space="preserve">, subject to HARQ-ACK feedback </w:t>
            </w:r>
            <w:r>
              <w:rPr>
                <w:rFonts w:ascii="Times New Roman" w:eastAsia="맑은 고딕"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sz w:val="22"/>
                <w:szCs w:val="22"/>
                <w:lang w:val="en-US" w:eastAsia="ko-KR"/>
              </w:rPr>
            </w:pPr>
            <w:r>
              <w:rPr>
                <w:rFonts w:ascii="Times New Roman" w:eastAsia="맑은 고딕" w:hAnsi="Times New Roman"/>
                <w:sz w:val="20"/>
                <w:lang w:eastAsia="ko-KR"/>
              </w:rPr>
              <w:t>For a unicast PDSCH scheduled by DCI 1_0, DMRS_Alt 1 (PDSCH DMRS as per ‘pos2’ for PDSCH RE mapping but UE is not expected to process additional DMRS symbols for PDSCH reception) applies.</w:t>
            </w:r>
          </w:p>
          <w:p w14:paraId="10EA3D41" w14:textId="77777777" w:rsidR="00DF54D2" w:rsidRDefault="00974419">
            <w:pPr>
              <w:pStyle w:val="af"/>
              <w:numPr>
                <w:ilvl w:val="1"/>
                <w:numId w:val="3"/>
              </w:numPr>
              <w:spacing w:line="240" w:lineRule="auto"/>
              <w:rPr>
                <w:rFonts w:eastAsia="맑은 고딕"/>
                <w:sz w:val="20"/>
                <w:szCs w:val="20"/>
                <w:lang w:val="en-GB" w:eastAsia="ko-KR"/>
              </w:rPr>
            </w:pPr>
            <w:r>
              <w:rPr>
                <w:rFonts w:eastAsia="맑은 고딕"/>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af"/>
              <w:numPr>
                <w:ilvl w:val="2"/>
                <w:numId w:val="3"/>
              </w:numPr>
              <w:spacing w:line="240" w:lineRule="auto"/>
              <w:rPr>
                <w:rFonts w:eastAsia="맑은 고딕"/>
                <w:sz w:val="20"/>
                <w:szCs w:val="20"/>
                <w:lang w:val="en-GB" w:eastAsia="ko-KR"/>
              </w:rPr>
            </w:pPr>
            <w:r>
              <w:rPr>
                <w:rFonts w:eastAsia="맑은 고딕"/>
                <w:sz w:val="20"/>
                <w:szCs w:val="20"/>
                <w:lang w:val="en-GB" w:eastAsia="ko-KR"/>
              </w:rPr>
              <w:t>UE is NOT expected to process any additional DMRS.</w:t>
            </w:r>
          </w:p>
          <w:p w14:paraId="7F74C718" w14:textId="77777777" w:rsidR="00DF54D2" w:rsidRDefault="00974419">
            <w:pPr>
              <w:pStyle w:val="af"/>
              <w:numPr>
                <w:ilvl w:val="2"/>
                <w:numId w:val="3"/>
              </w:numPr>
              <w:spacing w:line="240" w:lineRule="auto"/>
              <w:rPr>
                <w:rFonts w:eastAsia="맑은 고딕"/>
                <w:sz w:val="20"/>
                <w:szCs w:val="20"/>
                <w:lang w:val="en-GB" w:eastAsia="ko-KR"/>
              </w:rPr>
            </w:pPr>
            <w:r>
              <w:rPr>
                <w:rFonts w:eastAsia="맑은 고딕"/>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all PDSCHs, including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sz w:val="22"/>
                <w:szCs w:val="22"/>
                <w:lang w:val="en-US" w:eastAsia="ko-KR"/>
              </w:rPr>
            </w:pPr>
            <w:r>
              <w:rPr>
                <w:rFonts w:ascii="Times New Roman" w:eastAsia="맑은 고딕" w:hAnsi="Times New Roman"/>
                <w:sz w:val="20"/>
                <w:lang w:eastAsia="ko-KR"/>
              </w:rPr>
              <w:t>For a unicast PDSCH scheduled by DCI 1_0, DMRS_Alt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sz w:val="20"/>
                <w:lang w:eastAsia="ko-KR"/>
              </w:rPr>
            </w:pPr>
            <w:r>
              <w:rPr>
                <w:rFonts w:ascii="Times New Roman" w:eastAsia="맑은 고딕"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맑은 고딕" w:hAnsi="Times New Roman"/>
                <w:sz w:val="20"/>
                <w:lang w:eastAsia="ko-KR"/>
              </w:rPr>
            </w:pPr>
            <w:r>
              <w:rPr>
                <w:rFonts w:ascii="Times New Roman" w:eastAsia="맑은 고딕"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맑은 고딕" w:hAnsi="Times New Roman"/>
                <w:sz w:val="20"/>
                <w:lang w:eastAsia="ko-KR"/>
              </w:rPr>
            </w:pPr>
            <w:r>
              <w:rPr>
                <w:rFonts w:ascii="Times New Roman" w:eastAsia="맑은 고딕"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맑은 고딕" w:hAnsi="Times New Roman"/>
                <w:b/>
                <w:bCs/>
                <w:sz w:val="22"/>
                <w:szCs w:val="22"/>
                <w:lang w:val="en-US" w:eastAsia="ko-KR"/>
              </w:rPr>
            </w:pPr>
            <w:r>
              <w:rPr>
                <w:rFonts w:ascii="Times New Roman" w:eastAsia="맑은 고딕" w:hAnsi="Times New Roman"/>
                <w:sz w:val="20"/>
                <w:lang w:val="en-US" w:eastAsia="ko-KR"/>
              </w:rPr>
              <w:t xml:space="preserve">For a </w:t>
            </w:r>
            <w:r>
              <w:rPr>
                <w:rFonts w:ascii="Times New Roman" w:eastAsia="맑은 고딕" w:hAnsi="Times New Roman"/>
                <w:sz w:val="20"/>
                <w:lang w:eastAsia="ko-KR"/>
              </w:rPr>
              <w:t xml:space="preserve">unicast </w:t>
            </w:r>
            <w:r>
              <w:rPr>
                <w:rFonts w:ascii="Times New Roman" w:eastAsia="맑은 고딕" w:hAnsi="Times New Roman"/>
                <w:sz w:val="20"/>
                <w:lang w:val="en-US" w:eastAsia="ko-KR"/>
              </w:rPr>
              <w:t>PDSCH scheduled by DCI 1_0, DMRS_Alt 2 (PDSCH DMRS as per ‘pos2’ for both PDSCH RE mapping and channel estimation for PDSCH reception) applies.</w:t>
            </w:r>
          </w:p>
          <w:p w14:paraId="1975AEBB" w14:textId="77777777" w:rsidR="00DF54D2" w:rsidRDefault="00974419">
            <w:pPr>
              <w:pStyle w:val="af"/>
              <w:numPr>
                <w:ilvl w:val="1"/>
                <w:numId w:val="3"/>
              </w:numPr>
              <w:spacing w:line="240" w:lineRule="auto"/>
              <w:rPr>
                <w:rFonts w:eastAsia="맑은 고딕"/>
                <w:sz w:val="20"/>
                <w:szCs w:val="20"/>
                <w:lang w:eastAsia="ko-KR"/>
              </w:rPr>
            </w:pPr>
            <w:r>
              <w:rPr>
                <w:rFonts w:eastAsia="맑은 고딕"/>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맑은 고딕" w:hAnsi="Times New Roman"/>
          <w:sz w:val="22"/>
          <w:szCs w:val="22"/>
          <w:lang w:val="en-US" w:eastAsia="ko-KR"/>
        </w:rPr>
      </w:pPr>
    </w:p>
    <w:p w14:paraId="2664CB4E"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맑은 고딕" w:hAnsi="Times New Roman"/>
          <w:sz w:val="22"/>
          <w:szCs w:val="22"/>
          <w:lang w:val="en-US" w:eastAsia="ko-KR"/>
        </w:rPr>
      </w:pPr>
    </w:p>
    <w:p w14:paraId="171547B8" w14:textId="77777777" w:rsidR="00DF54D2" w:rsidRDefault="00974419">
      <w:pPr>
        <w:pStyle w:val="TAL"/>
        <w:keepNext w:val="0"/>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As indicated in the Introduction section, four companies shared their views in tdocs submitted to RAN1 #106-e meeting. These views are summarized below in Table 2. </w:t>
      </w:r>
    </w:p>
    <w:p w14:paraId="266D1511" w14:textId="77777777" w:rsidR="00DF54D2" w:rsidRDefault="00974419">
      <w:pPr>
        <w:pStyle w:val="TAL"/>
        <w:jc w:val="center"/>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aa"/>
        <w:tblW w:w="9702" w:type="dxa"/>
        <w:jc w:val="center"/>
        <w:tblLook w:val="04A0" w:firstRow="1" w:lastRow="0" w:firstColumn="1" w:lastColumn="0" w:noHBand="0" w:noVBand="1"/>
      </w:tblPr>
      <w:tblGrid>
        <w:gridCol w:w="1243"/>
        <w:gridCol w:w="2554"/>
        <w:gridCol w:w="1803"/>
        <w:gridCol w:w="4102"/>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Options B1, B2 seem to have not been considered in this tdoc. </w:t>
            </w:r>
          </w:p>
          <w:p w14:paraId="12147190" w14:textId="77777777" w:rsidR="00DF54D2" w:rsidRDefault="00974419">
            <w:pPr>
              <w:pStyle w:val="TAL"/>
              <w:numPr>
                <w:ilvl w:val="0"/>
                <w:numId w:val="4"/>
              </w:numPr>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맑은 고딕" w:hAnsi="Times New Roman"/>
                <w:sz w:val="22"/>
                <w:szCs w:val="22"/>
                <w:lang w:eastAsia="ko-KR"/>
              </w:rPr>
              <w:t xml:space="preserve">with </w:t>
            </w:r>
            <w:r>
              <w:rPr>
                <w:rFonts w:ascii="Times New Roman" w:eastAsia="맑은 고딕" w:hAnsi="Times New Roman"/>
                <w:i/>
                <w:iCs/>
                <w:sz w:val="22"/>
                <w:szCs w:val="22"/>
                <w:lang w:eastAsia="ko-KR"/>
              </w:rPr>
              <w:t>l</w:t>
            </w:r>
            <w:r>
              <w:rPr>
                <w:rFonts w:ascii="Times New Roman" w:eastAsia="맑은 고딕" w:hAnsi="Times New Roman"/>
                <w:i/>
                <w:iCs/>
                <w:sz w:val="22"/>
                <w:szCs w:val="22"/>
                <w:vertAlign w:val="subscript"/>
                <w:lang w:eastAsia="ko-KR"/>
              </w:rPr>
              <w:t>d</w:t>
            </w:r>
            <w:r>
              <w:rPr>
                <w:rFonts w:ascii="Times New Roman" w:eastAsia="맑은 고딕" w:hAnsi="Times New Roman"/>
                <w:i/>
                <w:iCs/>
                <w:sz w:val="22"/>
                <w:szCs w:val="22"/>
                <w:lang w:eastAsia="ko-KR"/>
              </w:rPr>
              <w:t xml:space="preserve"> &gt; 7</w:t>
            </w:r>
            <w:r>
              <w:rPr>
                <w:rFonts w:ascii="Times New Roman" w:eastAsia="맑은 고딕" w:hAnsi="Times New Roman"/>
                <w:sz w:val="22"/>
                <w:szCs w:val="22"/>
                <w:lang w:eastAsia="ko-KR"/>
              </w:rPr>
              <w:t xml:space="preserve"> or </w:t>
            </w:r>
            <w:r>
              <w:rPr>
                <w:rFonts w:ascii="Times New Roman" w:eastAsia="맑은 고딕" w:hAnsi="Times New Roman"/>
                <w:i/>
                <w:iCs/>
                <w:sz w:val="22"/>
                <w:szCs w:val="22"/>
                <w:lang w:eastAsia="ko-KR"/>
              </w:rPr>
              <w:t>l</w:t>
            </w:r>
            <w:r>
              <w:rPr>
                <w:rFonts w:ascii="Times New Roman" w:eastAsia="맑은 고딕" w:hAnsi="Times New Roman"/>
                <w:i/>
                <w:iCs/>
                <w:sz w:val="22"/>
                <w:szCs w:val="22"/>
                <w:vertAlign w:val="subscript"/>
                <w:lang w:eastAsia="ko-KR"/>
              </w:rPr>
              <w:t>d</w:t>
            </w:r>
            <w:r>
              <w:rPr>
                <w:rFonts w:ascii="Times New Roman" w:eastAsia="맑은 고딕" w:hAnsi="Times New Roman"/>
                <w:i/>
                <w:iCs/>
                <w:sz w:val="22"/>
                <w:szCs w:val="22"/>
                <w:lang w:eastAsia="ko-KR"/>
              </w:rPr>
              <w:t xml:space="preserve"> &gt; 4</w:t>
            </w:r>
            <w:r>
              <w:rPr>
                <w:rFonts w:ascii="Times New Roman" w:eastAsia="맑은 고딕" w:hAnsi="Times New Roman"/>
                <w:sz w:val="22"/>
                <w:szCs w:val="22"/>
                <w:lang w:eastAsia="ko-KR"/>
              </w:rPr>
              <w:t xml:space="preserve"> </w:t>
            </w:r>
            <w:r>
              <w:rPr>
                <w:rFonts w:ascii="Times New Roman" w:eastAsia="맑은 고딕"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맑은 고딕" w:hAnsi="Times New Roman"/>
                <w:sz w:val="22"/>
                <w:szCs w:val="22"/>
                <w:lang w:val="en-US" w:eastAsia="ko-KR"/>
              </w:rPr>
            </w:pPr>
            <w:r>
              <w:rPr>
                <w:rFonts w:ascii="Times New Roman" w:eastAsia="맑은 고딕" w:hAnsi="Times New Roman"/>
                <w:b/>
                <w:bCs/>
                <w:i/>
                <w:iCs/>
                <w:sz w:val="22"/>
                <w:szCs w:val="22"/>
                <w:u w:val="single"/>
                <w:lang w:val="en-US" w:eastAsia="ko-KR"/>
              </w:rPr>
              <w:t>Note</w:t>
            </w:r>
            <w:r>
              <w:rPr>
                <w:rFonts w:ascii="Times New Roman" w:eastAsia="맑은 고딕" w:hAnsi="Times New Roman"/>
                <w:b/>
                <w:bCs/>
                <w:i/>
                <w:iCs/>
                <w:sz w:val="22"/>
                <w:szCs w:val="22"/>
                <w:lang w:val="en-US" w:eastAsia="ko-KR"/>
              </w:rPr>
              <w:t xml:space="preserve">: </w:t>
            </w:r>
            <w:r>
              <w:rPr>
                <w:rFonts w:ascii="Times New Roman" w:eastAsia="맑은 고딕" w:hAnsi="Times New Roman"/>
                <w:sz w:val="22"/>
                <w:szCs w:val="22"/>
                <w:lang w:val="en-US" w:eastAsia="ko-KR"/>
              </w:rPr>
              <w:t xml:space="preserve">For Option C, some UE behavior to allow UE to drop certain PDSCH(s) to avoid overlapping processing pipelines as for the case of </w:t>
            </w:r>
            <w:r>
              <w:rPr>
                <w:rFonts w:ascii="Times New Roman" w:eastAsia="맑은 고딕" w:hAnsi="Times New Roman"/>
                <w:i/>
                <w:iCs/>
                <w:sz w:val="22"/>
                <w:szCs w:val="22"/>
                <w:lang w:eastAsia="ko-KR"/>
              </w:rPr>
              <w:t>pdsch-ProcessingType2-Limited</w:t>
            </w:r>
            <w:r>
              <w:rPr>
                <w:rFonts w:ascii="Times New Roman" w:eastAsia="맑은 고딕"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Intel</w:t>
            </w:r>
          </w:p>
        </w:tc>
        <w:tc>
          <w:tcPr>
            <w:tcW w:w="2614" w:type="dxa"/>
          </w:tcPr>
          <w:p w14:paraId="777CED09"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맑은 고딕"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HW-HiSi</w:t>
            </w:r>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14:paraId="698DD651" w14:textId="77777777" w:rsidR="00DF54D2" w:rsidRDefault="00974419">
            <w:pPr>
              <w:pStyle w:val="TAL"/>
              <w:numPr>
                <w:ilvl w:val="0"/>
                <w:numId w:val="5"/>
              </w:numPr>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Although not explicitly proposed, Options C and B1 are indicated as possibly reasonable options considering trade-off between UE implementation and gNB restrictions.</w:t>
            </w:r>
          </w:p>
          <w:p w14:paraId="0163D86B" w14:textId="77777777" w:rsidR="00DF54D2" w:rsidRDefault="00974419">
            <w:pPr>
              <w:pStyle w:val="TAL"/>
              <w:numPr>
                <w:ilvl w:val="0"/>
                <w:numId w:val="5"/>
              </w:numPr>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맑은 고딕" w:hAnsi="Times New Roman"/>
                <w:sz w:val="22"/>
                <w:szCs w:val="22"/>
                <w:lang w:val="en-US" w:eastAsia="ko-KR"/>
              </w:rPr>
            </w:pPr>
            <w:r>
              <w:rPr>
                <w:rFonts w:ascii="Times New Roman" w:eastAsia="맑은 고딕" w:hAnsi="Times New Roman"/>
                <w:b/>
                <w:bCs/>
                <w:i/>
                <w:iCs/>
                <w:sz w:val="22"/>
                <w:szCs w:val="22"/>
                <w:u w:val="single"/>
                <w:lang w:val="en-US" w:eastAsia="ko-KR"/>
              </w:rPr>
              <w:t>Note</w:t>
            </w:r>
            <w:r>
              <w:rPr>
                <w:rFonts w:ascii="Times New Roman" w:eastAsia="맑은 고딕" w:hAnsi="Times New Roman"/>
                <w:b/>
                <w:bCs/>
                <w:i/>
                <w:iCs/>
                <w:sz w:val="22"/>
                <w:szCs w:val="22"/>
                <w:lang w:val="en-US" w:eastAsia="ko-KR"/>
              </w:rPr>
              <w:t xml:space="preserve">: </w:t>
            </w:r>
            <w:r>
              <w:rPr>
                <w:rFonts w:ascii="Times New Roman" w:eastAsia="맑은 고딕" w:hAnsi="Times New Roman"/>
                <w:sz w:val="22"/>
                <w:szCs w:val="22"/>
                <w:lang w:val="en-US" w:eastAsia="ko-KR"/>
              </w:rPr>
              <w:t xml:space="preserve">For Option C, some UE behavior to allow UE to drop certain PDSCH(s) to avoid overlapping processing pipelines as for the case of </w:t>
            </w:r>
            <w:r>
              <w:rPr>
                <w:rFonts w:ascii="Times New Roman" w:eastAsia="맑은 고딕" w:hAnsi="Times New Roman"/>
                <w:i/>
                <w:iCs/>
                <w:sz w:val="22"/>
                <w:szCs w:val="22"/>
                <w:lang w:eastAsia="ko-KR"/>
              </w:rPr>
              <w:t>pdsch-ProcessingType2-Limited</w:t>
            </w:r>
            <w:r>
              <w:rPr>
                <w:rFonts w:ascii="Times New Roman" w:eastAsia="맑은 고딕"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Option C with scheduling restriction to avoid overlapping processing pipelines as for the case of </w:t>
            </w:r>
            <w:r>
              <w:rPr>
                <w:rFonts w:ascii="Times New Roman" w:eastAsia="맑은 고딕"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1"/>
        <w:rPr>
          <w:u w:val="single"/>
          <w:lang w:eastAsia="ko-KR"/>
        </w:rPr>
      </w:pPr>
      <w:r>
        <w:rPr>
          <w:u w:val="single"/>
          <w:lang w:eastAsia="ko-KR"/>
        </w:rPr>
        <w:t>For Rel-15</w:t>
      </w:r>
    </w:p>
    <w:p w14:paraId="1E20EB47"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맑은 고딕" w:hAnsi="Times New Roman"/>
          <w:sz w:val="22"/>
          <w:szCs w:val="22"/>
          <w:lang w:val="en-US" w:eastAsia="ko-KR"/>
        </w:rPr>
      </w:pPr>
    </w:p>
    <w:p w14:paraId="34E73A53"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r>
        <w:rPr>
          <w:rFonts w:ascii="Times New Roman" w:eastAsia="맑은 고딕" w:hAnsi="Times New Roman"/>
          <w:i/>
          <w:iCs/>
          <w:sz w:val="22"/>
          <w:szCs w:val="22"/>
          <w:lang w:val="en-US" w:eastAsia="ko-KR"/>
        </w:rPr>
        <w:t>l</w:t>
      </w:r>
      <w:r>
        <w:rPr>
          <w:rFonts w:ascii="Times New Roman" w:eastAsia="맑은 고딕" w:hAnsi="Times New Roman"/>
          <w:i/>
          <w:iCs/>
          <w:sz w:val="22"/>
          <w:szCs w:val="22"/>
          <w:vertAlign w:val="subscript"/>
          <w:lang w:val="en-US" w:eastAsia="ko-KR"/>
        </w:rPr>
        <w:t>d</w:t>
      </w:r>
      <w:r>
        <w:rPr>
          <w:rFonts w:ascii="Times New Roman" w:eastAsia="맑은 고딕" w:hAnsi="Times New Roman"/>
          <w:i/>
          <w:iCs/>
          <w:sz w:val="22"/>
          <w:szCs w:val="22"/>
          <w:lang w:val="en-US" w:eastAsia="ko-KR"/>
        </w:rPr>
        <w:t xml:space="preserve"> ≤ 7 or l</w:t>
      </w:r>
      <w:r>
        <w:rPr>
          <w:rFonts w:ascii="Times New Roman" w:eastAsia="맑은 고딕" w:hAnsi="Times New Roman"/>
          <w:i/>
          <w:iCs/>
          <w:sz w:val="22"/>
          <w:szCs w:val="22"/>
          <w:vertAlign w:val="subscript"/>
          <w:lang w:val="en-US" w:eastAsia="ko-KR"/>
        </w:rPr>
        <w:t>d</w:t>
      </w:r>
      <w:r>
        <w:rPr>
          <w:rFonts w:ascii="Times New Roman" w:eastAsia="맑은 고딕" w:hAnsi="Times New Roman"/>
          <w:i/>
          <w:iCs/>
          <w:sz w:val="22"/>
          <w:szCs w:val="22"/>
          <w:lang w:val="en-US" w:eastAsia="ko-KR"/>
        </w:rPr>
        <w:t xml:space="preserve"> ≤ 4</w:t>
      </w:r>
      <w:r>
        <w:rPr>
          <w:rFonts w:ascii="Times New Roman" w:eastAsia="맑은 고딕"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맑은 고딕" w:hAnsi="Times New Roman"/>
          <w:sz w:val="22"/>
          <w:szCs w:val="22"/>
          <w:lang w:val="en-US" w:eastAsia="ko-KR"/>
        </w:rPr>
      </w:pPr>
    </w:p>
    <w:p w14:paraId="37BF8628"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맑은 고딕" w:hAnsi="Times New Roman"/>
          <w:sz w:val="22"/>
          <w:szCs w:val="22"/>
          <w:lang w:val="en-US" w:eastAsia="ko-KR"/>
        </w:rPr>
      </w:pPr>
    </w:p>
    <w:p w14:paraId="600D164E"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맑은 고딕" w:hAnsi="Times New Roman"/>
          <w:sz w:val="22"/>
          <w:szCs w:val="22"/>
          <w:lang w:val="en-US" w:eastAsia="ko-KR"/>
        </w:rPr>
      </w:pPr>
    </w:p>
    <w:p w14:paraId="18F1CA80"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맑은 고딕" w:hAnsi="Times New Roman"/>
          <w:sz w:val="22"/>
          <w:szCs w:val="22"/>
          <w:lang w:val="en-US" w:eastAsia="ko-KR"/>
        </w:rPr>
      </w:pPr>
    </w:p>
    <w:p w14:paraId="002F1399" w14:textId="77777777" w:rsidR="00DF54D2" w:rsidRDefault="00974419">
      <w:pPr>
        <w:pStyle w:val="TAL"/>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맑은 고딕" w:hAnsi="Times New Roman"/>
          <w:sz w:val="22"/>
          <w:szCs w:val="22"/>
          <w:lang w:val="en-US" w:eastAsia="ko-KR"/>
        </w:rPr>
      </w:pPr>
    </w:p>
    <w:p w14:paraId="547EB223" w14:textId="77777777" w:rsidR="00DF54D2" w:rsidRDefault="00974419">
      <w:pPr>
        <w:pStyle w:val="2"/>
      </w:pPr>
      <w:r>
        <w:t>Moderator Proposal 1</w:t>
      </w:r>
    </w:p>
    <w:p w14:paraId="1B84D823" w14:textId="77777777" w:rsidR="00DF54D2" w:rsidRDefault="00974419">
      <w:pPr>
        <w:pStyle w:val="TAL"/>
        <w:numPr>
          <w:ilvl w:val="0"/>
          <w:numId w:val="6"/>
        </w:numPr>
        <w:rPr>
          <w:rFonts w:ascii="Times New Roman" w:eastAsia="맑은 고딕" w:hAnsi="Times New Roman"/>
          <w:i/>
          <w:iCs/>
          <w:sz w:val="22"/>
          <w:szCs w:val="22"/>
          <w:lang w:val="en-US" w:eastAsia="ko-KR"/>
        </w:rPr>
      </w:pPr>
      <w:r>
        <w:rPr>
          <w:rFonts w:ascii="Times New Roman" w:eastAsia="맑은 고딕" w:hAnsi="Times New Roman"/>
          <w:b/>
          <w:bCs/>
          <w:i/>
          <w:iCs/>
          <w:sz w:val="22"/>
          <w:szCs w:val="22"/>
          <w:lang w:val="en-US" w:eastAsia="ko-KR"/>
        </w:rPr>
        <w:t xml:space="preserve">Conclusion: </w:t>
      </w:r>
      <w:r>
        <w:rPr>
          <w:rFonts w:ascii="Times New Roman" w:eastAsia="맑은 고딕"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맑은 고딕" w:hAnsi="Times New Roman"/>
          <w:i/>
          <w:iCs/>
          <w:sz w:val="20"/>
          <w:lang w:val="en-US" w:eastAsia="ko-KR"/>
        </w:rPr>
      </w:pPr>
      <w:r>
        <w:rPr>
          <w:rFonts w:ascii="Times New Roman" w:eastAsia="맑은 고딕"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맑은 고딕" w:hAnsi="Times New Roman"/>
          <w:color w:val="FF0000"/>
          <w:sz w:val="20"/>
          <w:lang w:val="en-US" w:eastAsia="ko-KR"/>
        </w:rPr>
      </w:pPr>
      <w:r w:rsidRPr="00DE73C1">
        <w:rPr>
          <w:rFonts w:ascii="Times New Roman" w:eastAsia="맑은 고딕"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af"/>
        <w:widowControl w:val="0"/>
        <w:numPr>
          <w:ilvl w:val="2"/>
          <w:numId w:val="6"/>
        </w:numPr>
        <w:spacing w:line="240" w:lineRule="auto"/>
        <w:rPr>
          <w:rFonts w:eastAsia="맑은 고딕"/>
          <w:sz w:val="20"/>
          <w:szCs w:val="20"/>
          <w:lang w:eastAsia="ko-KR"/>
        </w:rPr>
      </w:pPr>
      <w:r>
        <w:rPr>
          <w:rFonts w:eastAsia="맑은 고딕"/>
          <w:sz w:val="20"/>
          <w:szCs w:val="20"/>
          <w:lang w:eastAsia="ko-KR"/>
        </w:rPr>
        <w:t xml:space="preserve">For a </w:t>
      </w:r>
      <w:bookmarkStart w:id="2" w:name="_Hlk79162114"/>
      <w:r>
        <w:rPr>
          <w:rFonts w:eastAsia="맑은 고딕"/>
          <w:sz w:val="20"/>
          <w:szCs w:val="20"/>
          <w:lang w:eastAsia="ko-KR"/>
        </w:rPr>
        <w:t xml:space="preserve">unicast </w:t>
      </w:r>
      <w:bookmarkEnd w:id="2"/>
      <w:r>
        <w:rPr>
          <w:rFonts w:eastAsia="맑은 고딕"/>
          <w:sz w:val="20"/>
          <w:szCs w:val="20"/>
          <w:lang w:eastAsia="ko-KR"/>
        </w:rPr>
        <w:t xml:space="preserve">PDSCH scheduled by DCI 1_0, </w:t>
      </w:r>
      <w:r>
        <w:rPr>
          <w:rFonts w:eastAsia="맑은 고딕"/>
          <w:b/>
          <w:bCs/>
          <w:sz w:val="20"/>
          <w:szCs w:val="20"/>
          <w:lang w:eastAsia="ko-KR"/>
        </w:rPr>
        <w:t>DMRS_Alt 2</w:t>
      </w:r>
      <w:r>
        <w:rPr>
          <w:rFonts w:eastAsia="맑은 고딕"/>
          <w:sz w:val="20"/>
          <w:szCs w:val="20"/>
          <w:lang w:eastAsia="ko-KR"/>
        </w:rPr>
        <w:t xml:space="preserve"> (PDSCH DMRS as per ‘pos2’ for both PDSCH RE mapping and channel estimation for PDSCH reception) applies.</w:t>
      </w:r>
    </w:p>
    <w:p w14:paraId="5FB090E6" w14:textId="7A96E3E5" w:rsidR="00DF54D2" w:rsidRDefault="00974419">
      <w:pPr>
        <w:pStyle w:val="af"/>
        <w:widowControl w:val="0"/>
        <w:numPr>
          <w:ilvl w:val="2"/>
          <w:numId w:val="6"/>
        </w:numPr>
        <w:spacing w:line="240" w:lineRule="auto"/>
        <w:rPr>
          <w:rFonts w:eastAsia="맑은 고딕"/>
          <w:sz w:val="20"/>
          <w:szCs w:val="20"/>
          <w:lang w:eastAsia="ko-KR"/>
        </w:rPr>
      </w:pPr>
      <w:r>
        <w:rPr>
          <w:rFonts w:eastAsia="맑은 고딕"/>
          <w:sz w:val="20"/>
          <w:lang w:eastAsia="ko-KR"/>
        </w:rPr>
        <w:t xml:space="preserve">UE </w:t>
      </w:r>
      <w:r w:rsidRPr="00DF669C">
        <w:rPr>
          <w:rFonts w:eastAsia="맑은 고딕"/>
          <w:b/>
          <w:bCs/>
          <w:strike/>
          <w:color w:val="00B0F0"/>
          <w:sz w:val="20"/>
          <w:lang w:eastAsia="ko-KR"/>
        </w:rPr>
        <w:t>is not expected to</w:t>
      </w:r>
      <w:r w:rsidR="00DF669C" w:rsidRPr="00DF669C">
        <w:rPr>
          <w:rFonts w:eastAsia="맑은 고딕"/>
          <w:b/>
          <w:bCs/>
          <w:color w:val="00B0F0"/>
          <w:sz w:val="20"/>
          <w:lang w:eastAsia="ko-KR"/>
        </w:rPr>
        <w:t xml:space="preserve"> may not</w:t>
      </w:r>
      <w:r w:rsidRPr="00DF669C">
        <w:rPr>
          <w:rFonts w:eastAsia="맑은 고딕"/>
          <w:color w:val="00B0F0"/>
          <w:sz w:val="20"/>
          <w:lang w:eastAsia="ko-KR"/>
        </w:rPr>
        <w:t xml:space="preserve"> </w:t>
      </w:r>
      <w:r>
        <w:rPr>
          <w:rFonts w:eastAsia="맑은 고딕"/>
          <w:sz w:val="20"/>
          <w:lang w:eastAsia="ko-KR"/>
        </w:rPr>
        <w:t xml:space="preserve">provide valid HARQ-ACK feedback in response to a unicast PDSCH scheduled by DCI format 1_0 with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7</w:t>
      </w:r>
      <w:r>
        <w:rPr>
          <w:rFonts w:eastAsia="맑은 고딕"/>
          <w:sz w:val="20"/>
          <w:lang w:eastAsia="ko-KR"/>
        </w:rPr>
        <w:t xml:space="preserve"> or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4</w:t>
      </w:r>
      <w:r>
        <w:rPr>
          <w:rFonts w:eastAsia="맑은 고딕"/>
          <w:sz w:val="20"/>
          <w:lang w:eastAsia="ko-KR"/>
        </w:rPr>
        <w:t xml:space="preserve"> symbols for mapping types A or B respectively in the cell</w:t>
      </w:r>
    </w:p>
    <w:p w14:paraId="13B39F86" w14:textId="77777777" w:rsidR="00DF54D2" w:rsidRDefault="00974419">
      <w:pPr>
        <w:pStyle w:val="TAL"/>
        <w:rPr>
          <w:rFonts w:ascii="Times New Roman" w:eastAsia="맑은 고딕" w:hAnsi="Times New Roman"/>
          <w:i/>
          <w:iCs/>
          <w:sz w:val="22"/>
          <w:szCs w:val="22"/>
          <w:lang w:val="en-US" w:eastAsia="ko-KR"/>
        </w:rPr>
      </w:pPr>
      <w:r>
        <w:rPr>
          <w:rFonts w:ascii="Times New Roman" w:eastAsia="맑은 고딕"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맑은 고딕"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맑은 고딕" w:hAnsi="Times New Roman"/>
                <w:sz w:val="20"/>
                <w:lang w:val="en-US" w:eastAsia="ko-KR"/>
              </w:rPr>
              <w:t xml:space="preserve">he UE does not expect to be scheduled with a unicast PDSCH by DCI format 1_0 with </w:t>
            </w:r>
            <w:r>
              <w:rPr>
                <w:rFonts w:ascii="Times New Roman" w:eastAsia="맑은 고딕" w:hAnsi="Times New Roman"/>
                <w:i/>
                <w:iCs/>
                <w:sz w:val="20"/>
                <w:lang w:eastAsia="ko-KR"/>
              </w:rPr>
              <w:t>l</w:t>
            </w:r>
            <w:r>
              <w:rPr>
                <w:rFonts w:ascii="Times New Roman" w:eastAsia="맑은 고딕" w:hAnsi="Times New Roman"/>
                <w:i/>
                <w:iCs/>
                <w:sz w:val="20"/>
                <w:vertAlign w:val="subscript"/>
                <w:lang w:eastAsia="ko-KR"/>
              </w:rPr>
              <w:t>d</w:t>
            </w:r>
            <w:r>
              <w:rPr>
                <w:rFonts w:ascii="Times New Roman" w:eastAsia="맑은 고딕" w:hAnsi="Times New Roman"/>
                <w:i/>
                <w:iCs/>
                <w:sz w:val="20"/>
                <w:lang w:eastAsia="ko-KR"/>
              </w:rPr>
              <w:t xml:space="preserve"> &gt; 7</w:t>
            </w:r>
            <w:r>
              <w:rPr>
                <w:rFonts w:ascii="Times New Roman" w:eastAsia="맑은 고딕" w:hAnsi="Times New Roman"/>
                <w:sz w:val="20"/>
                <w:lang w:eastAsia="ko-KR"/>
              </w:rPr>
              <w:t xml:space="preserve"> or </w:t>
            </w:r>
            <w:r>
              <w:rPr>
                <w:rFonts w:ascii="Times New Roman" w:eastAsia="맑은 고딕" w:hAnsi="Times New Roman"/>
                <w:i/>
                <w:iCs/>
                <w:sz w:val="20"/>
                <w:lang w:eastAsia="ko-KR"/>
              </w:rPr>
              <w:t>l</w:t>
            </w:r>
            <w:r>
              <w:rPr>
                <w:rFonts w:ascii="Times New Roman" w:eastAsia="맑은 고딕" w:hAnsi="Times New Roman"/>
                <w:i/>
                <w:iCs/>
                <w:sz w:val="20"/>
                <w:vertAlign w:val="subscript"/>
                <w:lang w:eastAsia="ko-KR"/>
              </w:rPr>
              <w:t>d</w:t>
            </w:r>
            <w:r>
              <w:rPr>
                <w:rFonts w:ascii="Times New Roman" w:eastAsia="맑은 고딕" w:hAnsi="Times New Roman"/>
                <w:i/>
                <w:iCs/>
                <w:sz w:val="20"/>
                <w:lang w:eastAsia="ko-KR"/>
              </w:rPr>
              <w:t xml:space="preserve"> &gt; 4</w:t>
            </w:r>
            <w:r>
              <w:rPr>
                <w:rFonts w:ascii="Times New Roman" w:eastAsia="맑은 고딕"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맑은 고딕"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DCI format 1_0 with ld &gt; 7 or ld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gNB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gNB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r w:rsidR="008B6CE5" w:rsidRPr="00061813">
              <w:rPr>
                <w:rFonts w:ascii="Times New Roman" w:eastAsia="맑은 고딕" w:hAnsi="Times New Roman"/>
                <w:color w:val="00B0F0"/>
                <w:sz w:val="20"/>
                <w:lang w:val="en-US" w:eastAsia="ko-KR"/>
              </w:rPr>
              <w:t xml:space="preserve">with </w:t>
            </w:r>
            <w:r w:rsidR="008B6CE5" w:rsidRPr="00061813">
              <w:rPr>
                <w:rFonts w:ascii="Times New Roman" w:eastAsia="맑은 고딕" w:hAnsi="Times New Roman"/>
                <w:i/>
                <w:iCs/>
                <w:color w:val="00B0F0"/>
                <w:sz w:val="20"/>
                <w:lang w:eastAsia="ko-KR"/>
              </w:rPr>
              <w:t>l</w:t>
            </w:r>
            <w:r w:rsidR="008B6CE5" w:rsidRPr="00061813">
              <w:rPr>
                <w:rFonts w:ascii="Times New Roman" w:eastAsia="맑은 고딕" w:hAnsi="Times New Roman"/>
                <w:i/>
                <w:iCs/>
                <w:color w:val="00B0F0"/>
                <w:sz w:val="20"/>
                <w:vertAlign w:val="subscript"/>
                <w:lang w:eastAsia="ko-KR"/>
              </w:rPr>
              <w:t>d</w:t>
            </w:r>
            <w:r w:rsidR="008B6CE5" w:rsidRPr="00061813">
              <w:rPr>
                <w:rFonts w:ascii="Times New Roman" w:eastAsia="맑은 고딕" w:hAnsi="Times New Roman"/>
                <w:i/>
                <w:iCs/>
                <w:color w:val="00B0F0"/>
                <w:sz w:val="20"/>
                <w:lang w:eastAsia="ko-KR"/>
              </w:rPr>
              <w:t xml:space="preserve"> &gt; 7</w:t>
            </w:r>
            <w:r w:rsidR="008B6CE5" w:rsidRPr="00061813">
              <w:rPr>
                <w:rFonts w:ascii="Times New Roman" w:eastAsia="맑은 고딕" w:hAnsi="Times New Roman"/>
                <w:color w:val="00B0F0"/>
                <w:sz w:val="20"/>
                <w:lang w:eastAsia="ko-KR"/>
              </w:rPr>
              <w:t xml:space="preserve"> or </w:t>
            </w:r>
            <w:r w:rsidR="008B6CE5" w:rsidRPr="00061813">
              <w:rPr>
                <w:rFonts w:ascii="Times New Roman" w:eastAsia="맑은 고딕" w:hAnsi="Times New Roman"/>
                <w:i/>
                <w:iCs/>
                <w:color w:val="00B0F0"/>
                <w:sz w:val="20"/>
                <w:lang w:eastAsia="ko-KR"/>
              </w:rPr>
              <w:t>l</w:t>
            </w:r>
            <w:r w:rsidR="008B6CE5" w:rsidRPr="00061813">
              <w:rPr>
                <w:rFonts w:ascii="Times New Roman" w:eastAsia="맑은 고딕" w:hAnsi="Times New Roman"/>
                <w:i/>
                <w:iCs/>
                <w:color w:val="00B0F0"/>
                <w:sz w:val="20"/>
                <w:vertAlign w:val="subscript"/>
                <w:lang w:eastAsia="ko-KR"/>
              </w:rPr>
              <w:t>d</w:t>
            </w:r>
            <w:r w:rsidR="008B6CE5" w:rsidRPr="00061813">
              <w:rPr>
                <w:rFonts w:ascii="Times New Roman" w:eastAsia="맑은 고딕" w:hAnsi="Times New Roman"/>
                <w:i/>
                <w:iCs/>
                <w:color w:val="00B0F0"/>
                <w:sz w:val="20"/>
                <w:lang w:eastAsia="ko-KR"/>
              </w:rPr>
              <w:t xml:space="preserve"> &gt; 4</w:t>
            </w:r>
            <w:r w:rsidR="008B6CE5" w:rsidRPr="00061813">
              <w:rPr>
                <w:rFonts w:ascii="Times New Roman" w:eastAsia="맑은 고딕"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t>HW/HiSi</w:t>
            </w:r>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w:t>
            </w:r>
            <w:r w:rsidRPr="00E601DD">
              <w:rPr>
                <w:rFonts w:eastAsia="MS Mincho"/>
                <w:sz w:val="20"/>
                <w:szCs w:val="20"/>
                <w:lang w:eastAsia="ja-JP"/>
              </w:rPr>
              <w:lastRenderedPageBreak/>
              <w:t xml:space="preserve">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맑은 고딕" w:hAnsi="Times New Roman"/>
                <w:i/>
                <w:iCs/>
                <w:sz w:val="22"/>
                <w:szCs w:val="22"/>
                <w:lang w:val="en-US" w:eastAsia="ko-KR"/>
              </w:rPr>
            </w:pPr>
            <w:r w:rsidRPr="00E601DD">
              <w:rPr>
                <w:rFonts w:ascii="Times New Roman" w:eastAsia="맑은 고딕" w:hAnsi="Times New Roman"/>
                <w:b/>
                <w:bCs/>
                <w:i/>
                <w:iCs/>
                <w:sz w:val="22"/>
                <w:szCs w:val="22"/>
                <w:lang w:val="en-US" w:eastAsia="ko-KR"/>
              </w:rPr>
              <w:t xml:space="preserve">Conclusion: </w:t>
            </w:r>
            <w:r w:rsidRPr="00E601DD">
              <w:rPr>
                <w:rFonts w:ascii="Times New Roman" w:eastAsia="맑은 고딕"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맑은 고딕" w:hAnsi="Times New Roman"/>
                <w:i/>
                <w:iCs/>
                <w:sz w:val="20"/>
                <w:lang w:val="en-US" w:eastAsia="ko-KR"/>
              </w:rPr>
            </w:pPr>
            <w:r w:rsidRPr="00E601DD">
              <w:rPr>
                <w:rFonts w:ascii="Times New Roman" w:eastAsia="맑은 고딕"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맑은 고딕" w:hAnsi="Times New Roman"/>
                <w:strike/>
                <w:sz w:val="20"/>
                <w:lang w:val="en-US" w:eastAsia="ko-KR"/>
              </w:rPr>
            </w:pPr>
            <w:r w:rsidRPr="00E601DD">
              <w:rPr>
                <w:rFonts w:ascii="Times New Roman" w:eastAsia="맑은 고딕"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af"/>
              <w:numPr>
                <w:ilvl w:val="2"/>
                <w:numId w:val="6"/>
              </w:numPr>
              <w:spacing w:line="240" w:lineRule="auto"/>
              <w:rPr>
                <w:rFonts w:eastAsia="맑은 고딕"/>
                <w:sz w:val="20"/>
                <w:szCs w:val="20"/>
                <w:lang w:eastAsia="ko-KR"/>
              </w:rPr>
            </w:pPr>
            <w:r>
              <w:rPr>
                <w:rFonts w:eastAsia="맑은 고딕"/>
                <w:sz w:val="20"/>
                <w:szCs w:val="20"/>
                <w:lang w:eastAsia="ko-KR"/>
              </w:rPr>
              <w:t xml:space="preserve">For a unicast PDSCH scheduled by DCI 1_0, </w:t>
            </w:r>
            <w:r>
              <w:rPr>
                <w:rFonts w:eastAsia="맑은 고딕"/>
                <w:b/>
                <w:bCs/>
                <w:sz w:val="20"/>
                <w:szCs w:val="20"/>
                <w:lang w:eastAsia="ko-KR"/>
              </w:rPr>
              <w:t>DMRS_Alt 2</w:t>
            </w:r>
            <w:r>
              <w:rPr>
                <w:rFonts w:eastAsia="맑은 고딕"/>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af"/>
              <w:numPr>
                <w:ilvl w:val="2"/>
                <w:numId w:val="6"/>
              </w:numPr>
              <w:spacing w:line="240" w:lineRule="auto"/>
              <w:rPr>
                <w:rFonts w:eastAsia="맑은 고딕"/>
                <w:sz w:val="20"/>
                <w:szCs w:val="20"/>
                <w:lang w:eastAsia="ko-KR"/>
              </w:rPr>
            </w:pPr>
            <w:r>
              <w:rPr>
                <w:rFonts w:eastAsia="맑은 고딕"/>
                <w:sz w:val="20"/>
                <w:lang w:eastAsia="ko-KR"/>
              </w:rPr>
              <w:t xml:space="preserve">UE </w:t>
            </w:r>
            <w:r w:rsidRPr="00DF669C">
              <w:rPr>
                <w:rFonts w:eastAsia="맑은 고딕"/>
                <w:b/>
                <w:bCs/>
                <w:strike/>
                <w:color w:val="00B0F0"/>
                <w:sz w:val="20"/>
                <w:lang w:eastAsia="ko-KR"/>
              </w:rPr>
              <w:t>is not expected to</w:t>
            </w:r>
            <w:r w:rsidRPr="00DF669C">
              <w:rPr>
                <w:rFonts w:eastAsia="맑은 고딕"/>
                <w:b/>
                <w:bCs/>
                <w:color w:val="00B0F0"/>
                <w:sz w:val="20"/>
                <w:lang w:eastAsia="ko-KR"/>
              </w:rPr>
              <w:t xml:space="preserve"> may not</w:t>
            </w:r>
            <w:r w:rsidRPr="00DF669C">
              <w:rPr>
                <w:rFonts w:eastAsia="맑은 고딕"/>
                <w:color w:val="00B0F0"/>
                <w:sz w:val="20"/>
                <w:lang w:eastAsia="ko-KR"/>
              </w:rPr>
              <w:t xml:space="preserve"> </w:t>
            </w:r>
            <w:r>
              <w:rPr>
                <w:rFonts w:eastAsia="맑은 고딕"/>
                <w:sz w:val="20"/>
                <w:lang w:eastAsia="ko-KR"/>
              </w:rPr>
              <w:t xml:space="preserve">provide valid HARQ-ACK feedback in response to a unicast PDSCH scheduled by DCI format 1_0 with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7</w:t>
            </w:r>
            <w:r>
              <w:rPr>
                <w:rFonts w:eastAsia="맑은 고딕"/>
                <w:sz w:val="20"/>
                <w:lang w:eastAsia="ko-KR"/>
              </w:rPr>
              <w:t xml:space="preserve"> or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4</w:t>
            </w:r>
            <w:r>
              <w:rPr>
                <w:rFonts w:eastAsia="맑은 고딕"/>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lastRenderedPageBreak/>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HW-HiSi</w:t>
            </w:r>
            <w:r w:rsidR="004D6B3F" w:rsidRPr="0042443B">
              <w:rPr>
                <w:rFonts w:eastAsia="MS Mincho"/>
                <w:color w:val="00B0F0"/>
                <w:sz w:val="20"/>
                <w:szCs w:val="20"/>
                <w:lang w:eastAsia="ja-JP"/>
              </w:rPr>
              <w:t>:</w:t>
            </w:r>
          </w:p>
          <w:p w14:paraId="3B19025A" w14:textId="47319FC8" w:rsidR="004D6B3F" w:rsidRDefault="004D6B3F" w:rsidP="004D6B3F">
            <w:pPr>
              <w:pStyle w:val="2"/>
              <w:outlineLvl w:val="1"/>
            </w:pPr>
            <w:r>
              <w:t>Updated Moderator Proposal 1</w:t>
            </w:r>
          </w:p>
          <w:p w14:paraId="497C0D03" w14:textId="77777777" w:rsidR="004D6B3F" w:rsidRDefault="004D6B3F" w:rsidP="004D6B3F">
            <w:pPr>
              <w:pStyle w:val="TAL"/>
              <w:numPr>
                <w:ilvl w:val="0"/>
                <w:numId w:val="6"/>
              </w:numPr>
              <w:rPr>
                <w:rFonts w:ascii="Times New Roman" w:eastAsia="맑은 고딕" w:hAnsi="Times New Roman"/>
                <w:i/>
                <w:iCs/>
                <w:sz w:val="22"/>
                <w:szCs w:val="22"/>
                <w:lang w:val="en-US" w:eastAsia="ko-KR"/>
              </w:rPr>
            </w:pPr>
            <w:r>
              <w:rPr>
                <w:rFonts w:ascii="Times New Roman" w:eastAsia="맑은 고딕" w:hAnsi="Times New Roman"/>
                <w:b/>
                <w:bCs/>
                <w:i/>
                <w:iCs/>
                <w:sz w:val="22"/>
                <w:szCs w:val="22"/>
                <w:lang w:val="en-US" w:eastAsia="ko-KR"/>
              </w:rPr>
              <w:t xml:space="preserve">Conclusion: </w:t>
            </w:r>
            <w:r>
              <w:rPr>
                <w:rFonts w:ascii="Times New Roman" w:eastAsia="맑은 고딕"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맑은 고딕" w:hAnsi="Times New Roman"/>
                <w:i/>
                <w:iCs/>
                <w:sz w:val="20"/>
                <w:lang w:val="en-US" w:eastAsia="ko-KR"/>
              </w:rPr>
            </w:pPr>
            <w:r>
              <w:rPr>
                <w:rFonts w:ascii="Times New Roman" w:eastAsia="맑은 고딕"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맑은 고딕" w:hAnsi="Times New Roman"/>
                <w:strike/>
                <w:color w:val="FF0000"/>
                <w:sz w:val="20"/>
                <w:lang w:val="en-US" w:eastAsia="ko-KR"/>
              </w:rPr>
            </w:pPr>
            <w:r w:rsidRPr="004D6B3F">
              <w:rPr>
                <w:rFonts w:ascii="Times New Roman" w:eastAsia="맑은 고딕"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af"/>
              <w:numPr>
                <w:ilvl w:val="2"/>
                <w:numId w:val="6"/>
              </w:numPr>
              <w:spacing w:line="240" w:lineRule="auto"/>
              <w:rPr>
                <w:rFonts w:eastAsia="맑은 고딕"/>
                <w:sz w:val="20"/>
                <w:szCs w:val="20"/>
                <w:lang w:eastAsia="ko-KR"/>
              </w:rPr>
            </w:pPr>
            <w:r>
              <w:rPr>
                <w:rFonts w:eastAsia="맑은 고딕"/>
                <w:sz w:val="20"/>
                <w:szCs w:val="20"/>
                <w:lang w:eastAsia="ko-KR"/>
              </w:rPr>
              <w:t xml:space="preserve">For a unicast PDSCH scheduled by DCI 1_0, </w:t>
            </w:r>
            <w:r>
              <w:rPr>
                <w:rFonts w:eastAsia="맑은 고딕"/>
                <w:b/>
                <w:bCs/>
                <w:sz w:val="20"/>
                <w:szCs w:val="20"/>
                <w:lang w:eastAsia="ko-KR"/>
              </w:rPr>
              <w:t>DMRS_Alt 2</w:t>
            </w:r>
            <w:r>
              <w:rPr>
                <w:rFonts w:eastAsia="맑은 고딕"/>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af"/>
              <w:numPr>
                <w:ilvl w:val="2"/>
                <w:numId w:val="6"/>
              </w:numPr>
              <w:spacing w:line="240" w:lineRule="auto"/>
              <w:rPr>
                <w:rFonts w:eastAsia="맑은 고딕"/>
                <w:sz w:val="20"/>
                <w:szCs w:val="20"/>
                <w:lang w:eastAsia="ko-KR"/>
              </w:rPr>
            </w:pPr>
            <w:r>
              <w:rPr>
                <w:rFonts w:eastAsia="맑은 고딕"/>
                <w:sz w:val="20"/>
                <w:lang w:eastAsia="ko-KR"/>
              </w:rPr>
              <w:t xml:space="preserve">UE </w:t>
            </w:r>
            <w:r w:rsidRPr="00DF669C">
              <w:rPr>
                <w:rFonts w:eastAsia="맑은 고딕"/>
                <w:b/>
                <w:bCs/>
                <w:strike/>
                <w:color w:val="00B0F0"/>
                <w:sz w:val="20"/>
                <w:lang w:eastAsia="ko-KR"/>
              </w:rPr>
              <w:t>is not expected to</w:t>
            </w:r>
            <w:r w:rsidRPr="00DF669C">
              <w:rPr>
                <w:rFonts w:eastAsia="맑은 고딕"/>
                <w:b/>
                <w:bCs/>
                <w:color w:val="00B0F0"/>
                <w:sz w:val="20"/>
                <w:lang w:eastAsia="ko-KR"/>
              </w:rPr>
              <w:t xml:space="preserve"> may not</w:t>
            </w:r>
            <w:r w:rsidRPr="00DF669C">
              <w:rPr>
                <w:rFonts w:eastAsia="맑은 고딕"/>
                <w:color w:val="00B0F0"/>
                <w:sz w:val="20"/>
                <w:lang w:eastAsia="ko-KR"/>
              </w:rPr>
              <w:t xml:space="preserve"> </w:t>
            </w:r>
            <w:r>
              <w:rPr>
                <w:rFonts w:eastAsia="맑은 고딕"/>
                <w:sz w:val="20"/>
                <w:lang w:eastAsia="ko-KR"/>
              </w:rPr>
              <w:t xml:space="preserve">provide valid HARQ-ACK feedback in response to a unicast PDSCH scheduled by DCI format 1_0 with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7</w:t>
            </w:r>
            <w:r>
              <w:rPr>
                <w:rFonts w:eastAsia="맑은 고딕"/>
                <w:sz w:val="20"/>
                <w:lang w:eastAsia="ko-KR"/>
              </w:rPr>
              <w:t xml:space="preserve"> or </w:t>
            </w:r>
            <w:r>
              <w:rPr>
                <w:rFonts w:eastAsia="맑은 고딕"/>
                <w:i/>
                <w:iCs/>
                <w:sz w:val="20"/>
                <w:lang w:eastAsia="ko-KR"/>
              </w:rPr>
              <w:t>l</w:t>
            </w:r>
            <w:r>
              <w:rPr>
                <w:rFonts w:eastAsia="맑은 고딕"/>
                <w:i/>
                <w:iCs/>
                <w:sz w:val="20"/>
                <w:vertAlign w:val="subscript"/>
                <w:lang w:eastAsia="ko-KR"/>
              </w:rPr>
              <w:t>d</w:t>
            </w:r>
            <w:r>
              <w:rPr>
                <w:rFonts w:eastAsia="맑은 고딕"/>
                <w:i/>
                <w:iCs/>
                <w:sz w:val="20"/>
                <w:lang w:eastAsia="ko-KR"/>
              </w:rPr>
              <w:t xml:space="preserve"> &gt; 4</w:t>
            </w:r>
            <w:r>
              <w:rPr>
                <w:rFonts w:eastAsia="맑은 고딕"/>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맑은 고딕"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맑은 고딕"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맑은 고딕" w:hint="eastAsia"/>
                <w:sz w:val="20"/>
                <w:szCs w:val="20"/>
                <w:lang w:eastAsia="ko-KR"/>
              </w:rPr>
              <w:t xml:space="preserve">In our understanding, </w:t>
            </w:r>
            <w:r>
              <w:rPr>
                <w:rFonts w:eastAsia="맑은 고딕"/>
                <w:sz w:val="20"/>
                <w:szCs w:val="20"/>
                <w:lang w:eastAsia="ko-KR"/>
              </w:rPr>
              <w:t>Rel-15 implies that if a UE ca</w:t>
            </w:r>
            <w:r>
              <w:rPr>
                <w:rFonts w:eastAsia="맑은 고딕"/>
                <w:sz w:val="20"/>
                <w:szCs w:val="20"/>
                <w:lang w:eastAsia="ko-KR"/>
              </w:rPr>
              <w:t>n process additional DMRS according to</w:t>
            </w:r>
            <w:r>
              <w:rPr>
                <w:rFonts w:eastAsia="맑은 고딕"/>
                <w:sz w:val="20"/>
                <w:szCs w:val="20"/>
                <w:lang w:eastAsia="ko-KR"/>
              </w:rPr>
              <w:t xml:space="preserve">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bookmarkStart w:id="3" w:name="_GoBack"/>
            <w:bookmarkEnd w:id="3"/>
            <w:r w:rsidRPr="000D49BC">
              <w:rPr>
                <w:sz w:val="20"/>
                <w:lang w:eastAsia="zh-CN"/>
              </w:rPr>
              <w:t xml:space="preserve"> </w:t>
            </w:r>
            <w:r w:rsidRPr="000D49BC">
              <w:rPr>
                <w:rFonts w:eastAsia="맑은 고딕"/>
                <w:sz w:val="20"/>
                <w:lang w:eastAsia="ko-KR"/>
              </w:rPr>
              <w:t xml:space="preserve">with </w:t>
            </w:r>
            <w:r w:rsidRPr="000D49BC">
              <w:rPr>
                <w:rFonts w:eastAsia="맑은 고딕"/>
                <w:i/>
                <w:iCs/>
                <w:sz w:val="20"/>
                <w:lang w:eastAsia="ko-KR"/>
              </w:rPr>
              <w:t>l</w:t>
            </w:r>
            <w:r w:rsidRPr="000D49BC">
              <w:rPr>
                <w:rFonts w:eastAsia="맑은 고딕"/>
                <w:i/>
                <w:iCs/>
                <w:sz w:val="20"/>
                <w:vertAlign w:val="subscript"/>
                <w:lang w:eastAsia="ko-KR"/>
              </w:rPr>
              <w:t>d</w:t>
            </w:r>
            <w:r w:rsidRPr="000D49BC">
              <w:rPr>
                <w:rFonts w:eastAsia="맑은 고딕"/>
                <w:i/>
                <w:iCs/>
                <w:sz w:val="20"/>
                <w:lang w:eastAsia="ko-KR"/>
              </w:rPr>
              <w:t xml:space="preserve"> &gt; 7</w:t>
            </w:r>
            <w:r w:rsidRPr="000D49BC">
              <w:rPr>
                <w:rFonts w:eastAsia="맑은 고딕"/>
                <w:sz w:val="20"/>
                <w:lang w:eastAsia="ko-KR"/>
              </w:rPr>
              <w:t xml:space="preserve"> or </w:t>
            </w:r>
            <w:r w:rsidRPr="000D49BC">
              <w:rPr>
                <w:rFonts w:eastAsia="맑은 고딕"/>
                <w:i/>
                <w:iCs/>
                <w:sz w:val="20"/>
                <w:lang w:eastAsia="ko-KR"/>
              </w:rPr>
              <w:t>l</w:t>
            </w:r>
            <w:r w:rsidRPr="000D49BC">
              <w:rPr>
                <w:rFonts w:eastAsia="맑은 고딕"/>
                <w:i/>
                <w:iCs/>
                <w:sz w:val="20"/>
                <w:vertAlign w:val="subscript"/>
                <w:lang w:eastAsia="ko-KR"/>
              </w:rPr>
              <w:t>d</w:t>
            </w:r>
            <w:r w:rsidRPr="000D49BC">
              <w:rPr>
                <w:rFonts w:eastAsia="맑은 고딕"/>
                <w:i/>
                <w:iCs/>
                <w:sz w:val="20"/>
                <w:lang w:eastAsia="ko-KR"/>
              </w:rPr>
              <w:t xml:space="preserve"> &gt; 4</w:t>
            </w:r>
            <w:r w:rsidRPr="000D49BC">
              <w:rPr>
                <w:rFonts w:eastAsia="맑은 고딕"/>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맑은 고딕"/>
                <w:sz w:val="20"/>
                <w:lang w:eastAsia="ko-KR"/>
              </w:rPr>
            </w:pPr>
            <w:r>
              <w:rPr>
                <w:rFonts w:eastAsia="맑은 고딕"/>
                <w:sz w:val="20"/>
                <w:lang w:eastAsia="ko-KR"/>
              </w:rPr>
              <w:t xml:space="preserve">Based on our understanding, a UE configured with Cap#2 in a DL cell should provide valid HARQ-ACK feedback in response to </w:t>
            </w:r>
            <w:r w:rsidRPr="003B18F6">
              <w:rPr>
                <w:rFonts w:eastAsia="맑은 고딕"/>
                <w:sz w:val="20"/>
                <w:lang w:eastAsia="ko-KR"/>
              </w:rPr>
              <w:t xml:space="preserve">a unicast PDSCH scheduled by DCI format 1_0 with ld &gt; 7 or ld &gt; 4 symbols for mapping types A or B </w:t>
            </w:r>
            <w:r w:rsidRPr="003B18F6">
              <w:rPr>
                <w:rFonts w:eastAsia="맑은 고딕"/>
                <w:sz w:val="20"/>
                <w:lang w:eastAsia="ko-KR"/>
              </w:rPr>
              <w:lastRenderedPageBreak/>
              <w:t>respectively in the cell</w:t>
            </w:r>
            <w:r w:rsidR="00AA0DEE">
              <w:rPr>
                <w:rFonts w:eastAsia="맑은 고딕"/>
                <w:sz w:val="20"/>
                <w:lang w:eastAsia="ko-KR"/>
              </w:rPr>
              <w:t>.</w:t>
            </w:r>
          </w:p>
          <w:p w14:paraId="3FEA3C09" w14:textId="203B1EA2" w:rsidR="00AA0DEE" w:rsidRPr="00C72005" w:rsidRDefault="00EF3580" w:rsidP="00C72005">
            <w:pPr>
              <w:rPr>
                <w:rFonts w:eastAsia="맑은 고딕" w:hint="eastAsia"/>
                <w:sz w:val="20"/>
                <w:lang w:eastAsia="ko-KR"/>
              </w:rPr>
            </w:pPr>
            <w:r>
              <w:rPr>
                <w:rFonts w:eastAsia="맑은 고딕"/>
                <w:sz w:val="20"/>
                <w:lang w:eastAsia="ko-KR"/>
              </w:rPr>
              <w:t xml:space="preserve">In summary, we think </w:t>
            </w:r>
            <w:r w:rsidR="00AA0DEE">
              <w:rPr>
                <w:rFonts w:eastAsia="맑은 고딕"/>
                <w:sz w:val="20"/>
                <w:lang w:eastAsia="ko-KR"/>
              </w:rPr>
              <w:t xml:space="preserve">the spec is clear and </w:t>
            </w:r>
            <w:r w:rsidR="00981B5A">
              <w:rPr>
                <w:rFonts w:eastAsia="맑은 고딕"/>
                <w:sz w:val="20"/>
                <w:lang w:eastAsia="ko-KR"/>
              </w:rPr>
              <w:t>the conclusion is not necessary.</w:t>
            </w:r>
            <w:r w:rsidR="00AA0DEE">
              <w:rPr>
                <w:rFonts w:eastAsia="맑은 고딕"/>
                <w:sz w:val="20"/>
                <w:lang w:eastAsia="ko-KR"/>
              </w:rPr>
              <w:t xml:space="preserve"> </w:t>
            </w:r>
          </w:p>
          <w:p w14:paraId="34C14805" w14:textId="77777777" w:rsidR="00C72005" w:rsidRPr="0042443B" w:rsidRDefault="00C72005" w:rsidP="00C72005">
            <w:pPr>
              <w:rPr>
                <w:rFonts w:eastAsia="MS Mincho"/>
                <w:color w:val="00B0F0"/>
                <w:sz w:val="20"/>
                <w:szCs w:val="20"/>
                <w:lang w:eastAsia="ja-JP"/>
              </w:rPr>
            </w:pPr>
          </w:p>
        </w:tc>
      </w:tr>
    </w:tbl>
    <w:p w14:paraId="374B5DBD" w14:textId="77777777" w:rsidR="00DF54D2" w:rsidRDefault="00974419">
      <w:pPr>
        <w:pStyle w:val="1"/>
        <w:keepNext w:val="0"/>
        <w:spacing w:before="240"/>
        <w:rPr>
          <w:u w:val="single"/>
          <w:lang w:eastAsia="ko-KR"/>
        </w:rPr>
      </w:pPr>
      <w:r>
        <w:rPr>
          <w:u w:val="single"/>
          <w:lang w:eastAsia="ko-KR"/>
        </w:rPr>
        <w:lastRenderedPageBreak/>
        <w:t>For Rel-16</w:t>
      </w:r>
    </w:p>
    <w:p w14:paraId="6157E982" w14:textId="77777777" w:rsidR="00DF54D2" w:rsidRDefault="00974419">
      <w:pPr>
        <w:pStyle w:val="TAL"/>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For Rel-16 specifications, it would not be desirable to maintain the severe restrictions of Options A/A1, especially since Rel-16 specifications may be expected to see some of the first UEs with Cap #2 support and deployments with Cap #2 configurations in the context of URLLC/IIoT use-cases. Restricting unicast PDSCH TDRA options (especially slot-based) for when scheduled by fallback DCI format can be quite a significant restriction to gNB scheduler. </w:t>
      </w:r>
    </w:p>
    <w:p w14:paraId="04A615DE" w14:textId="77777777" w:rsidR="00DF54D2" w:rsidRDefault="00DF54D2">
      <w:pPr>
        <w:pStyle w:val="TAL"/>
        <w:keepLines w:val="0"/>
        <w:rPr>
          <w:rFonts w:ascii="Times New Roman" w:eastAsia="맑은 고딕" w:hAnsi="Times New Roman"/>
          <w:sz w:val="22"/>
          <w:szCs w:val="22"/>
          <w:lang w:val="en-US" w:eastAsia="ko-KR"/>
        </w:rPr>
      </w:pPr>
    </w:p>
    <w:p w14:paraId="72A19FDD" w14:textId="77777777" w:rsidR="00DF54D2" w:rsidRDefault="00974419">
      <w:pPr>
        <w:pStyle w:val="TAL"/>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맑은 고딕" w:hAnsi="Times New Roman"/>
          <w:sz w:val="22"/>
          <w:szCs w:val="22"/>
          <w:lang w:eastAsia="ko-KR"/>
        </w:rPr>
        <w:t xml:space="preserve">with </w:t>
      </w:r>
      <w:r>
        <w:rPr>
          <w:rFonts w:ascii="Times New Roman" w:eastAsia="맑은 고딕" w:hAnsi="Times New Roman"/>
          <w:i/>
          <w:iCs/>
          <w:sz w:val="22"/>
          <w:szCs w:val="22"/>
          <w:lang w:eastAsia="ko-KR"/>
        </w:rPr>
        <w:t>l</w:t>
      </w:r>
      <w:r>
        <w:rPr>
          <w:rFonts w:ascii="Times New Roman" w:eastAsia="맑은 고딕" w:hAnsi="Times New Roman"/>
          <w:i/>
          <w:iCs/>
          <w:sz w:val="22"/>
          <w:szCs w:val="22"/>
          <w:vertAlign w:val="subscript"/>
          <w:lang w:eastAsia="ko-KR"/>
        </w:rPr>
        <w:t>d</w:t>
      </w:r>
      <w:r>
        <w:rPr>
          <w:rFonts w:ascii="Times New Roman" w:eastAsia="맑은 고딕" w:hAnsi="Times New Roman"/>
          <w:i/>
          <w:iCs/>
          <w:sz w:val="22"/>
          <w:szCs w:val="22"/>
          <w:lang w:eastAsia="ko-KR"/>
        </w:rPr>
        <w:t xml:space="preserve"> &gt; 7</w:t>
      </w:r>
      <w:r>
        <w:rPr>
          <w:rFonts w:ascii="Times New Roman" w:eastAsia="맑은 고딕" w:hAnsi="Times New Roman"/>
          <w:sz w:val="22"/>
          <w:szCs w:val="22"/>
          <w:lang w:eastAsia="ko-KR"/>
        </w:rPr>
        <w:t xml:space="preserve"> or </w:t>
      </w:r>
      <w:r>
        <w:rPr>
          <w:rFonts w:ascii="Times New Roman" w:eastAsia="맑은 고딕" w:hAnsi="Times New Roman"/>
          <w:i/>
          <w:iCs/>
          <w:sz w:val="22"/>
          <w:szCs w:val="22"/>
          <w:lang w:eastAsia="ko-KR"/>
        </w:rPr>
        <w:t>l</w:t>
      </w:r>
      <w:r>
        <w:rPr>
          <w:rFonts w:ascii="Times New Roman" w:eastAsia="맑은 고딕" w:hAnsi="Times New Roman"/>
          <w:i/>
          <w:iCs/>
          <w:sz w:val="22"/>
          <w:szCs w:val="22"/>
          <w:vertAlign w:val="subscript"/>
          <w:lang w:eastAsia="ko-KR"/>
        </w:rPr>
        <w:t>d</w:t>
      </w:r>
      <w:r>
        <w:rPr>
          <w:rFonts w:ascii="Times New Roman" w:eastAsia="맑은 고딕" w:hAnsi="Times New Roman"/>
          <w:i/>
          <w:iCs/>
          <w:sz w:val="22"/>
          <w:szCs w:val="22"/>
          <w:lang w:eastAsia="ko-KR"/>
        </w:rPr>
        <w:t xml:space="preserve"> &gt; 4</w:t>
      </w:r>
      <w:r>
        <w:rPr>
          <w:rFonts w:ascii="Times New Roman" w:eastAsia="맑은 고딕" w:hAnsi="Times New Roman"/>
          <w:sz w:val="22"/>
          <w:szCs w:val="22"/>
          <w:lang w:eastAsia="ko-KR"/>
        </w:rPr>
        <w:t xml:space="preserve"> symbols for mapping types A or B respectively</w:t>
      </w:r>
      <w:r>
        <w:rPr>
          <w:rFonts w:ascii="Times New Roman" w:eastAsia="맑은 고딕"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맑은 고딕" w:hAnsi="Times New Roman"/>
          <w:sz w:val="22"/>
          <w:szCs w:val="22"/>
          <w:lang w:val="en-US" w:eastAsia="ko-KR"/>
        </w:rPr>
      </w:pPr>
    </w:p>
    <w:p w14:paraId="4863A129" w14:textId="77777777" w:rsidR="00DF54D2" w:rsidRDefault="00974419">
      <w:pPr>
        <w:pStyle w:val="TAL"/>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14:paraId="312A6B7A" w14:textId="77777777" w:rsidR="00DF54D2" w:rsidRDefault="00DF54D2">
      <w:pPr>
        <w:pStyle w:val="TAL"/>
        <w:keepLines w:val="0"/>
        <w:rPr>
          <w:rFonts w:ascii="Times New Roman" w:eastAsia="맑은 고딕" w:hAnsi="Times New Roman"/>
          <w:sz w:val="22"/>
          <w:szCs w:val="22"/>
          <w:lang w:val="en-US" w:eastAsia="ko-KR"/>
        </w:rPr>
      </w:pPr>
    </w:p>
    <w:p w14:paraId="4369E908" w14:textId="77777777" w:rsidR="00DF54D2" w:rsidRDefault="00974419">
      <w:pPr>
        <w:pStyle w:val="TAL"/>
        <w:keepLines w:val="0"/>
        <w:rPr>
          <w:rFonts w:ascii="Times New Roman" w:eastAsia="맑은 고딕" w:hAnsi="Times New Roman"/>
          <w:sz w:val="22"/>
          <w:szCs w:val="22"/>
          <w:lang w:val="en-US" w:eastAsia="ko-KR"/>
        </w:rPr>
      </w:pPr>
      <w:r>
        <w:rPr>
          <w:rFonts w:ascii="Times New Roman" w:eastAsia="맑은 고딕"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맑은 고딕"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 xml:space="preserve">UE may skip decoding a number of PDSCHs with last symbol within N symbols before the start of a PDSCH that is scheduled to follow capability 2 processing time, if any of those PDSCHs are scheduled </w:t>
      </w:r>
      <w:r>
        <w:rPr>
          <w:color w:val="C45911" w:themeColor="accent2" w:themeShade="BF"/>
          <w:u w:val="single"/>
        </w:rPr>
        <w:lastRenderedPageBreak/>
        <w:t>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2"/>
      </w:pPr>
      <w:r>
        <w:t>Moderator Proposal 2</w:t>
      </w:r>
    </w:p>
    <w:p w14:paraId="5A5F0BEF" w14:textId="77777777" w:rsidR="00DF54D2" w:rsidRDefault="00974419">
      <w:pPr>
        <w:pStyle w:val="TAL"/>
        <w:numPr>
          <w:ilvl w:val="0"/>
          <w:numId w:val="6"/>
        </w:numPr>
        <w:rPr>
          <w:rFonts w:ascii="Times New Roman" w:eastAsia="맑은 고딕" w:hAnsi="Times New Roman"/>
          <w:i/>
          <w:iCs/>
          <w:sz w:val="22"/>
          <w:szCs w:val="22"/>
          <w:lang w:val="en-US" w:eastAsia="ko-KR"/>
        </w:rPr>
      </w:pPr>
      <w:r>
        <w:rPr>
          <w:rFonts w:ascii="Times New Roman" w:eastAsia="맑은 고딕"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맑은 고딕" w:hAnsi="Times New Roman"/>
          <w:i/>
          <w:iCs/>
          <w:sz w:val="20"/>
          <w:lang w:val="en-US" w:eastAsia="ko-KR"/>
        </w:rPr>
      </w:pPr>
      <w:r>
        <w:rPr>
          <w:rFonts w:ascii="Times New Roman" w:eastAsia="맑은 고딕"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맑은 고딕" w:hAnsi="Times New Roman"/>
          <w:b/>
          <w:bCs/>
          <w:i/>
          <w:iCs/>
          <w:sz w:val="20"/>
          <w:lang w:val="en-US" w:eastAsia="ko-KR"/>
        </w:rPr>
      </w:pPr>
      <w:r>
        <w:rPr>
          <w:rFonts w:ascii="Times New Roman" w:eastAsia="맑은 고딕" w:hAnsi="Times New Roman"/>
          <w:i/>
          <w:iCs/>
          <w:sz w:val="20"/>
          <w:lang w:val="en-US" w:eastAsia="ko-KR"/>
        </w:rPr>
        <w:t>Option B1</w:t>
      </w:r>
    </w:p>
    <w:p w14:paraId="49233BFC" w14:textId="77777777" w:rsidR="00DF54D2" w:rsidRDefault="00974419">
      <w:pPr>
        <w:pStyle w:val="TAL"/>
        <w:numPr>
          <w:ilvl w:val="2"/>
          <w:numId w:val="6"/>
        </w:numPr>
        <w:rPr>
          <w:rFonts w:ascii="Times New Roman" w:eastAsia="맑은 고딕" w:hAnsi="Times New Roman"/>
          <w:b/>
          <w:bCs/>
          <w:i/>
          <w:iCs/>
          <w:sz w:val="20"/>
          <w:lang w:val="en-US" w:eastAsia="ko-KR"/>
        </w:rPr>
      </w:pPr>
      <w:r>
        <w:rPr>
          <w:rFonts w:ascii="Times New Roman" w:eastAsia="맑은 고딕"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맑은 고딕" w:hAnsi="Times New Roman"/>
          <w:b/>
          <w:bCs/>
          <w:i/>
          <w:iCs/>
          <w:sz w:val="20"/>
          <w:lang w:val="en-US" w:eastAsia="ko-KR"/>
        </w:rPr>
      </w:pPr>
      <w:r>
        <w:rPr>
          <w:rFonts w:ascii="Times New Roman" w:eastAsia="맑은 고딕"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맑은 고딕" w:hAnsi="Times New Roman"/>
          <w:b/>
          <w:bCs/>
          <w:i/>
          <w:iCs/>
          <w:sz w:val="20"/>
          <w:lang w:val="en-US" w:eastAsia="ko-KR"/>
        </w:rPr>
      </w:pPr>
      <w:r>
        <w:rPr>
          <w:rFonts w:ascii="Times New Roman" w:eastAsia="맑은 고딕" w:hAnsi="Times New Roman"/>
          <w:i/>
          <w:iCs/>
          <w:sz w:val="20"/>
          <w:lang w:val="en-US" w:eastAsia="ko-KR"/>
        </w:rPr>
        <w:t>Other option(s)? (please elaborate)</w:t>
      </w:r>
    </w:p>
    <w:p w14:paraId="502F81AE" w14:textId="77777777" w:rsidR="00DF54D2" w:rsidRDefault="00DF54D2">
      <w:pPr>
        <w:pStyle w:val="TAL"/>
        <w:rPr>
          <w:rFonts w:ascii="Times New Roman" w:eastAsia="맑은 고딕" w:hAnsi="Times New Roman"/>
          <w:i/>
          <w:iCs/>
          <w:sz w:val="20"/>
          <w:lang w:val="en-US" w:eastAsia="ko-KR"/>
        </w:rPr>
      </w:pPr>
    </w:p>
    <w:p w14:paraId="498EDDD5" w14:textId="77777777" w:rsidR="00DF54D2" w:rsidRDefault="00974419">
      <w:pPr>
        <w:pStyle w:val="TAL"/>
        <w:rPr>
          <w:rFonts w:ascii="Times New Roman" w:eastAsia="맑은 고딕" w:hAnsi="Times New Roman"/>
          <w:i/>
          <w:iCs/>
          <w:sz w:val="22"/>
          <w:szCs w:val="22"/>
          <w:lang w:val="en-US" w:eastAsia="ko-KR"/>
        </w:rPr>
      </w:pPr>
      <w:r>
        <w:rPr>
          <w:rFonts w:ascii="Times New Roman" w:eastAsia="맑은 고딕"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맑은 고딕" w:hAnsi="Times New Roman"/>
          <w:i/>
          <w:iCs/>
          <w:sz w:val="22"/>
          <w:szCs w:val="22"/>
          <w:lang w:val="en-US" w:eastAsia="ko-KR"/>
        </w:rPr>
      </w:pPr>
    </w:p>
    <w:p w14:paraId="3B6CFD37" w14:textId="77777777" w:rsidR="00DF54D2" w:rsidRDefault="00974419">
      <w:pPr>
        <w:pStyle w:val="TAL"/>
        <w:rPr>
          <w:rFonts w:ascii="Times New Roman" w:eastAsia="맑은 고딕" w:hAnsi="Times New Roman"/>
          <w:i/>
          <w:iCs/>
          <w:sz w:val="22"/>
          <w:szCs w:val="22"/>
          <w:lang w:val="en-US" w:eastAsia="ko-KR"/>
        </w:rPr>
      </w:pPr>
      <w:r>
        <w:rPr>
          <w:rFonts w:ascii="Times New Roman" w:eastAsia="맑은 고딕"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맑은 고딕"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af"/>
              <w:numPr>
                <w:ilvl w:val="0"/>
                <w:numId w:val="7"/>
              </w:numPr>
              <w:rPr>
                <w:rFonts w:eastAsia="MS Mincho"/>
                <w:sz w:val="20"/>
                <w:szCs w:val="20"/>
                <w:lang w:eastAsia="ja-JP"/>
              </w:rPr>
            </w:pPr>
            <w:r>
              <w:rPr>
                <w:rFonts w:eastAsia="맑은 고딕"/>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af"/>
              <w:numPr>
                <w:ilvl w:val="0"/>
                <w:numId w:val="7"/>
              </w:numPr>
              <w:rPr>
                <w:rFonts w:eastAsia="MS Mincho"/>
                <w:sz w:val="20"/>
                <w:szCs w:val="20"/>
                <w:lang w:eastAsia="ja-JP"/>
              </w:rPr>
            </w:pPr>
            <w:r>
              <w:rPr>
                <w:rFonts w:eastAsia="맑은 고딕"/>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af"/>
              <w:numPr>
                <w:ilvl w:val="1"/>
                <w:numId w:val="7"/>
              </w:numPr>
              <w:rPr>
                <w:rFonts w:eastAsia="MS Mincho"/>
                <w:sz w:val="20"/>
                <w:szCs w:val="20"/>
                <w:lang w:eastAsia="ja-JP"/>
              </w:rPr>
            </w:pPr>
            <w:r>
              <w:rPr>
                <w:rFonts w:eastAsia="MS Mincho"/>
                <w:i/>
                <w:iCs/>
                <w:sz w:val="20"/>
                <w:lang w:eastAsia="ja-JP"/>
              </w:rPr>
              <w:t>Exact values to be confirmed</w:t>
            </w:r>
          </w:p>
          <w:p w14:paraId="53A958D3" w14:textId="77777777" w:rsidR="00DF54D2" w:rsidRPr="00F416B7" w:rsidRDefault="00974419">
            <w:pPr>
              <w:pStyle w:val="af"/>
              <w:numPr>
                <w:ilvl w:val="0"/>
                <w:numId w:val="7"/>
              </w:numPr>
              <w:rPr>
                <w:rFonts w:eastAsia="MS Mincho"/>
                <w:sz w:val="20"/>
                <w:szCs w:val="20"/>
                <w:lang w:eastAsia="ja-JP"/>
              </w:rPr>
            </w:pPr>
            <w:r>
              <w:rPr>
                <w:rFonts w:eastAsia="맑은 고딕"/>
                <w:i/>
                <w:iCs/>
                <w:sz w:val="20"/>
                <w:lang w:eastAsia="ko-KR"/>
              </w:rPr>
              <w:t>For the above, new Rel-16 UE capability signalling is introduced.</w:t>
            </w:r>
          </w:p>
          <w:p w14:paraId="409CFEE0" w14:textId="11AD4BA7" w:rsidR="00F416B7" w:rsidRPr="00FE578D" w:rsidRDefault="00F416B7" w:rsidP="00F416B7">
            <w:pPr>
              <w:rPr>
                <w:rFonts w:eastAsia="MS Mincho"/>
                <w:color w:val="00B0F0"/>
                <w:sz w:val="20"/>
                <w:szCs w:val="20"/>
                <w:lang w:eastAsia="ja-JP"/>
              </w:rPr>
            </w:pPr>
            <w:r w:rsidRPr="00FE578D">
              <w:rPr>
                <w:rFonts w:eastAsia="MS Mincho"/>
                <w:color w:val="00B0F0"/>
                <w:sz w:val="20"/>
                <w:szCs w:val="20"/>
                <w:lang w:eastAsia="ja-JP"/>
              </w:rPr>
              <w:t xml:space="preserve">[Moderator] </w:t>
            </w:r>
            <w:r w:rsidR="00195DDC" w:rsidRPr="00FE578D">
              <w:rPr>
                <w:rFonts w:eastAsia="MS Mincho"/>
                <w:color w:val="00B0F0"/>
                <w:sz w:val="20"/>
                <w:szCs w:val="20"/>
                <w:lang w:eastAsia="ja-JP"/>
              </w:rPr>
              <w:t xml:space="preserve">Option B1 </w:t>
            </w:r>
            <w:r w:rsidR="00657297" w:rsidRPr="00FE578D">
              <w:rPr>
                <w:rFonts w:eastAsia="MS Mincho"/>
                <w:color w:val="00B0F0"/>
                <w:sz w:val="20"/>
                <w:szCs w:val="20"/>
                <w:lang w:eastAsia="ja-JP"/>
              </w:rPr>
              <w:t xml:space="preserve">is the least invasive option and the impact in terms of </w:t>
            </w:r>
            <w:r w:rsidR="00657297" w:rsidRPr="00FE578D">
              <w:rPr>
                <w:rFonts w:eastAsia="MS Mincho"/>
                <w:color w:val="00B0F0"/>
                <w:sz w:val="20"/>
                <w:szCs w:val="20"/>
                <w:lang w:eastAsia="ja-JP"/>
              </w:rPr>
              <w:lastRenderedPageBreak/>
              <w:t xml:space="preserve">TBS determination and channel estimation is trivial since both components are anyway implemented and available at the UE. </w:t>
            </w:r>
          </w:p>
          <w:p w14:paraId="403BEDFB" w14:textId="20B8F35B" w:rsidR="005A4355" w:rsidRPr="00FE578D" w:rsidRDefault="005A4355" w:rsidP="00F416B7">
            <w:pPr>
              <w:rPr>
                <w:rFonts w:eastAsia="MS Mincho"/>
                <w:color w:val="00B0F0"/>
                <w:sz w:val="20"/>
                <w:szCs w:val="20"/>
                <w:lang w:eastAsia="ja-JP"/>
              </w:rPr>
            </w:pPr>
            <w:r w:rsidRPr="00FE578D">
              <w:rPr>
                <w:rFonts w:eastAsia="MS Mincho"/>
                <w:color w:val="00B0F0"/>
                <w:sz w:val="20"/>
                <w:szCs w:val="20"/>
                <w:lang w:eastAsia="ja-JP"/>
              </w:rPr>
              <w:t xml:space="preserve">Option C is exactly the same </w:t>
            </w:r>
            <w:r w:rsidR="00D263EE" w:rsidRPr="00FE578D">
              <w:rPr>
                <w:rFonts w:eastAsia="MS Mincho"/>
                <w:color w:val="00B0F0"/>
                <w:sz w:val="20"/>
                <w:szCs w:val="20"/>
                <w:lang w:eastAsia="ja-JP"/>
              </w:rPr>
              <w:t xml:space="preserve">as the handling specified in Rel-15 for the case of </w:t>
            </w:r>
            <w:r w:rsidR="00D263EE" w:rsidRPr="00FE578D">
              <w:rPr>
                <w:rFonts w:eastAsia="MS Mincho"/>
                <w:i/>
                <w:iCs/>
                <w:color w:val="00B0F0"/>
                <w:sz w:val="20"/>
                <w:szCs w:val="20"/>
                <w:lang w:eastAsia="ja-JP"/>
              </w:rPr>
              <w:t>pdsch-ProcessingType2-Limited</w:t>
            </w:r>
            <w:r w:rsidR="00D263EE" w:rsidRPr="00FE578D">
              <w:rPr>
                <w:rFonts w:eastAsia="MS Mincho"/>
                <w:color w:val="00B0F0"/>
                <w:sz w:val="20"/>
                <w:szCs w:val="20"/>
                <w:lang w:eastAsia="ja-JP"/>
              </w:rPr>
              <w:t>, as well as in LTE sTTI</w:t>
            </w:r>
            <w:r w:rsidR="0030648F" w:rsidRPr="00FE578D">
              <w:rPr>
                <w:rFonts w:eastAsia="MS Mincho"/>
                <w:color w:val="00B0F0"/>
                <w:sz w:val="20"/>
                <w:szCs w:val="20"/>
                <w:lang w:eastAsia="ja-JP"/>
              </w:rPr>
              <w:t xml:space="preserve">, and in this regard, rather well-aligned with existing specs and </w:t>
            </w:r>
            <w:r w:rsidR="00FE578D" w:rsidRPr="00FE578D">
              <w:rPr>
                <w:rFonts w:eastAsia="MS Mincho"/>
                <w:color w:val="00B0F0"/>
                <w:sz w:val="20"/>
                <w:szCs w:val="20"/>
                <w:lang w:eastAsia="ja-JP"/>
              </w:rPr>
              <w:t>the framework of min. UE processing timelines defined in Rel-15</w:t>
            </w:r>
            <w:r w:rsidR="00D263EE" w:rsidRPr="00FE578D">
              <w:rPr>
                <w:rFonts w:eastAsia="MS Mincho"/>
                <w:color w:val="00B0F0"/>
                <w:sz w:val="20"/>
                <w:szCs w:val="20"/>
                <w:lang w:eastAsia="ja-JP"/>
              </w:rPr>
              <w:t xml:space="preserve">. </w:t>
            </w:r>
          </w:p>
          <w:p w14:paraId="016267C7" w14:textId="428E29E1" w:rsidR="005A4355" w:rsidRDefault="007C7B9B" w:rsidP="00F416B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gNB scheduler is expected to predict ahead and not schedule unicast PDSCH </w:t>
            </w:r>
            <w:r w:rsidR="00FE13E6" w:rsidRPr="00FE578D">
              <w:rPr>
                <w:rFonts w:eastAsia="MS Mincho"/>
                <w:color w:val="00B0F0"/>
                <w:sz w:val="20"/>
                <w:szCs w:val="20"/>
                <w:lang w:eastAsia="ja-JP"/>
              </w:rPr>
              <w:t xml:space="preserve">scheduled by DCI 1_0 with additional DMRS symbols if a unicast PDSCH to follow Cap #2 timing is forthcoming. This </w:t>
            </w:r>
            <w:r w:rsidR="00A210B1" w:rsidRPr="00FE578D">
              <w:rPr>
                <w:rFonts w:eastAsia="MS Mincho"/>
                <w:color w:val="00B0F0"/>
                <w:sz w:val="20"/>
                <w:szCs w:val="20"/>
                <w:lang w:eastAsia="ja-JP"/>
              </w:rPr>
              <w:t xml:space="preserve">would not be practical for use in the context of Cap #2 use-cases </w:t>
            </w:r>
            <w:r w:rsidR="00B72D0E" w:rsidRPr="00FE578D">
              <w:rPr>
                <w:rFonts w:eastAsia="MS Mincho"/>
                <w:color w:val="00B0F0"/>
                <w:sz w:val="20"/>
                <w:szCs w:val="20"/>
                <w:lang w:eastAsia="ja-JP"/>
              </w:rPr>
              <w:t xml:space="preserve">that aim for low latency. This is the reason existing LTE and NR specs allows the gNB to schedule but also allows the UE to drop processing of a “slow PDSCH” </w:t>
            </w:r>
            <w:r w:rsidR="00C45514" w:rsidRPr="00FE578D">
              <w:rPr>
                <w:rFonts w:eastAsia="MS Mincho"/>
                <w:color w:val="00B0F0"/>
                <w:sz w:val="20"/>
                <w:szCs w:val="20"/>
                <w:lang w:eastAsia="ja-JP"/>
              </w:rPr>
              <w:t xml:space="preserve">in lieu of processing of a “more urgent” PDSCH that satisfies Cap #2 timeline. </w:t>
            </w:r>
            <w:r w:rsidR="00096A39">
              <w:rPr>
                <w:rFonts w:eastAsia="MS Mincho"/>
                <w:color w:val="00B0F0"/>
                <w:sz w:val="20"/>
                <w:szCs w:val="20"/>
                <w:lang w:eastAsia="ja-JP"/>
              </w:rPr>
              <w:t xml:space="preserve">Thus, it would </w:t>
            </w:r>
            <w:r w:rsidR="004450D7">
              <w:rPr>
                <w:rFonts w:eastAsia="MS Mincho"/>
                <w:color w:val="00B0F0"/>
                <w:sz w:val="20"/>
                <w:szCs w:val="20"/>
                <w:lang w:eastAsia="ja-JP"/>
              </w:rPr>
              <w:t>not be desirable to introduce new UE and new (more restrictive) gNB behaviors</w:t>
            </w:r>
            <w:r w:rsidR="00B72D0E" w:rsidRPr="00FE578D">
              <w:rPr>
                <w:rFonts w:eastAsia="MS Mincho"/>
                <w:color w:val="00B0F0"/>
                <w:sz w:val="20"/>
                <w:szCs w:val="20"/>
                <w:lang w:eastAsia="ja-JP"/>
              </w:rPr>
              <w:t xml:space="preserve"> </w:t>
            </w:r>
            <w:r w:rsidR="00F069A8">
              <w:rPr>
                <w:rFonts w:eastAsia="MS Mincho"/>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MS Mincho"/>
                <w:color w:val="00B0F0"/>
                <w:sz w:val="20"/>
                <w:szCs w:val="20"/>
                <w:lang w:eastAsia="ja-JP"/>
              </w:rPr>
            </w:pPr>
            <w:r>
              <w:rPr>
                <w:rFonts w:eastAsia="MS Mincho"/>
                <w:color w:val="00B0F0"/>
                <w:sz w:val="20"/>
                <w:szCs w:val="20"/>
                <w:lang w:eastAsia="ja-JP"/>
              </w:rPr>
              <w:t xml:space="preserve">A separate UE capability to address the issue in Rel-16 is a reasonable </w:t>
            </w:r>
            <w:r w:rsidR="00446BB9">
              <w:rPr>
                <w:rFonts w:eastAsia="MS Mincho"/>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맑은 고딕"/>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color w:val="00B0F0"/>
                <w:sz w:val="21"/>
                <w:szCs w:val="21"/>
                <w:lang w:eastAsia="zh-CN"/>
              </w:rPr>
            </w:pPr>
            <w:r w:rsidRPr="00994406">
              <w:rPr>
                <w:rFonts w:eastAsia="MS Mincho"/>
                <w:color w:val="00B0F0"/>
                <w:sz w:val="20"/>
                <w:szCs w:val="20"/>
                <w:lang w:eastAsia="ja-JP"/>
              </w:rPr>
              <w:t xml:space="preserve">A separate UE capability, as suggested by QC, to address the issue in Rel-16 is a reasonable suggestion to consider. Companies are </w:t>
            </w:r>
            <w:r w:rsidR="00994406" w:rsidRPr="00994406">
              <w:rPr>
                <w:rFonts w:eastAsia="MS Mincho"/>
                <w:color w:val="00B0F0"/>
                <w:sz w:val="20"/>
                <w:szCs w:val="20"/>
                <w:lang w:eastAsia="ja-JP"/>
              </w:rPr>
              <w:t>requested to share their views on this, especially if there may be concerns. Certainly, the definition of UE capability would depend on the solution adopted for Rel-16.</w:t>
            </w:r>
          </w:p>
        </w:tc>
      </w:tr>
      <w:tr w:rsidR="00AA7BA0" w14:paraId="0444A117"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17AF75" w14:textId="57E4AA06" w:rsidR="00AA7BA0" w:rsidRPr="00994406" w:rsidRDefault="00AA7BA0" w:rsidP="00AA7BA0">
            <w:pPr>
              <w:rPr>
                <w:color w:val="00B0F0"/>
                <w:sz w:val="20"/>
                <w:szCs w:val="20"/>
                <w:lang w:eastAsia="zh-CN"/>
              </w:rPr>
            </w:pPr>
            <w:r w:rsidRPr="00AA7BA0">
              <w:rPr>
                <w:color w:val="000000" w:themeColor="text1"/>
                <w:sz w:val="20"/>
                <w:szCs w:val="20"/>
                <w:lang w:eastAsia="zh-CN"/>
              </w:rPr>
              <w:t>Hw/HiSi</w:t>
            </w:r>
          </w:p>
        </w:tc>
        <w:tc>
          <w:tcPr>
            <w:tcW w:w="1577" w:type="dxa"/>
            <w:tcBorders>
              <w:top w:val="single" w:sz="4" w:space="0" w:color="auto"/>
              <w:left w:val="single" w:sz="4" w:space="0" w:color="auto"/>
              <w:bottom w:val="single" w:sz="4" w:space="0" w:color="auto"/>
              <w:right w:val="single" w:sz="4" w:space="0" w:color="auto"/>
            </w:tcBorders>
          </w:tcPr>
          <w:p w14:paraId="36B30873" w14:textId="665BF131" w:rsidR="00AA7BA0" w:rsidRPr="00994406" w:rsidRDefault="00AA7BA0" w:rsidP="00AA7BA0">
            <w:pPr>
              <w:rPr>
                <w:color w:val="00B0F0"/>
                <w:sz w:val="20"/>
                <w:szCs w:val="20"/>
                <w:lang w:eastAsia="zh-CN"/>
              </w:rPr>
            </w:pPr>
            <w:r w:rsidRPr="00E601DD">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7040CDFF"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0D5801AA" w14:textId="012BB0BE" w:rsidR="00AA7BA0" w:rsidRPr="00994406" w:rsidRDefault="00AA7BA0" w:rsidP="00AA7BA0">
            <w:pPr>
              <w:rPr>
                <w:rFonts w:eastAsia="MS Mincho"/>
                <w:color w:val="00B0F0"/>
                <w:sz w:val="20"/>
                <w:szCs w:val="20"/>
                <w:lang w:eastAsia="ja-JP"/>
              </w:rPr>
            </w:pPr>
            <w:r w:rsidRPr="00E601DD">
              <w:rPr>
                <w:rFonts w:eastAsia="MS Mincho"/>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A9472A" w14:paraId="381836D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50D13" w14:textId="0DE4A89C" w:rsidR="00A9472A" w:rsidRPr="00A9472A" w:rsidRDefault="00A9472A" w:rsidP="00AA7BA0">
            <w:pPr>
              <w:rPr>
                <w:rFonts w:eastAsia="맑은 고딕" w:hint="eastAsia"/>
                <w:color w:val="000000" w:themeColor="text1"/>
                <w:sz w:val="20"/>
                <w:szCs w:val="20"/>
                <w:lang w:eastAsia="ko-KR"/>
              </w:rPr>
            </w:pPr>
            <w:r>
              <w:rPr>
                <w:rFonts w:eastAsia="맑은 고딕" w:hint="eastAsia"/>
                <w:sz w:val="20"/>
                <w:szCs w:val="20"/>
                <w:lang w:eastAsia="ko-KR"/>
              </w:rPr>
              <w:lastRenderedPageBreak/>
              <w:t>Samsung</w:t>
            </w:r>
          </w:p>
        </w:tc>
        <w:tc>
          <w:tcPr>
            <w:tcW w:w="1577" w:type="dxa"/>
            <w:tcBorders>
              <w:top w:val="single" w:sz="4" w:space="0" w:color="auto"/>
              <w:left w:val="single" w:sz="4" w:space="0" w:color="auto"/>
              <w:bottom w:val="single" w:sz="4" w:space="0" w:color="auto"/>
              <w:right w:val="single" w:sz="4" w:space="0" w:color="auto"/>
            </w:tcBorders>
          </w:tcPr>
          <w:p w14:paraId="1C73392B" w14:textId="5303AB1D" w:rsidR="00A9472A" w:rsidRPr="00E601DD" w:rsidRDefault="00A9472A" w:rsidP="00AA7BA0">
            <w:pPr>
              <w:rPr>
                <w:rFonts w:eastAsia="MS Mincho"/>
                <w:sz w:val="20"/>
                <w:szCs w:val="20"/>
                <w:lang w:eastAsia="ja-JP"/>
              </w:rPr>
            </w:pPr>
            <w:r>
              <w:rPr>
                <w:rFonts w:eastAsia="맑은 고딕"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5698D65A" w14:textId="6D719A08" w:rsidR="00A9472A" w:rsidRPr="00F15032" w:rsidRDefault="00A9472A" w:rsidP="00A9472A">
            <w:pPr>
              <w:rPr>
                <w:rFonts w:eastAsia="맑은 고딕"/>
                <w:sz w:val="20"/>
                <w:szCs w:val="20"/>
                <w:lang w:eastAsia="ko-KR"/>
              </w:rPr>
            </w:pPr>
            <w:r w:rsidRPr="00F15032">
              <w:rPr>
                <w:rFonts w:eastAsia="맑은 고딕" w:hint="eastAsia"/>
                <w:sz w:val="20"/>
                <w:szCs w:val="20"/>
                <w:lang w:eastAsia="ko-KR"/>
              </w:rPr>
              <w:t>Option B</w:t>
            </w:r>
            <w:r w:rsidRPr="00F15032">
              <w:rPr>
                <w:rFonts w:eastAsia="맑은 고딕"/>
                <w:sz w:val="20"/>
                <w:szCs w:val="20"/>
                <w:lang w:eastAsia="ko-KR"/>
              </w:rPr>
              <w:t xml:space="preserve">1 </w:t>
            </w:r>
            <w:r w:rsidRPr="00F15032">
              <w:rPr>
                <w:sz w:val="20"/>
                <w:szCs w:val="20"/>
              </w:rPr>
              <w:t>avoids impact to PHY channel design and PDSCH DMRS and RE mapping</w:t>
            </w:r>
            <w:r>
              <w:rPr>
                <w:sz w:val="20"/>
                <w:szCs w:val="20"/>
              </w:rPr>
              <w:t xml:space="preserve">. </w:t>
            </w:r>
            <w:r w:rsidR="007A0C33">
              <w:rPr>
                <w:sz w:val="20"/>
                <w:szCs w:val="20"/>
              </w:rPr>
              <w:t>Less complex</w:t>
            </w:r>
            <w:r>
              <w:rPr>
                <w:sz w:val="20"/>
                <w:szCs w:val="20"/>
              </w:rPr>
              <w:t xml:space="preserve"> changes are required for channel estimation and decoding. </w:t>
            </w:r>
          </w:p>
          <w:p w14:paraId="0B64E0FE" w14:textId="59BCA676" w:rsidR="00A9472A" w:rsidRPr="00E601DD" w:rsidRDefault="00A9472A" w:rsidP="007A0C33">
            <w:pPr>
              <w:rPr>
                <w:rFonts w:eastAsia="MS Mincho"/>
                <w:sz w:val="20"/>
                <w:szCs w:val="20"/>
                <w:lang w:eastAsia="ja-JP"/>
              </w:rPr>
            </w:pPr>
            <w:r w:rsidRPr="00F15032">
              <w:rPr>
                <w:sz w:val="20"/>
                <w:szCs w:val="20"/>
                <w:lang w:eastAsia="zh-CN"/>
              </w:rPr>
              <w:t>In our view, Option B</w:t>
            </w:r>
            <w:r>
              <w:rPr>
                <w:sz w:val="20"/>
                <w:szCs w:val="20"/>
                <w:lang w:eastAsia="zh-CN"/>
              </w:rPr>
              <w:t xml:space="preserve">1 is preferred because of less </w:t>
            </w:r>
            <w:r w:rsidR="007A0C33">
              <w:rPr>
                <w:sz w:val="20"/>
                <w:szCs w:val="20"/>
                <w:lang w:eastAsia="zh-CN"/>
              </w:rPr>
              <w:t>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bl>
    <w:p w14:paraId="09F7303B"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맑은 고딕"/>
          <w:lang w:eastAsia="ko-KR"/>
        </w:rPr>
      </w:pPr>
      <w:bookmarkStart w:id="4" w:name="_Ref79924557"/>
      <w:r>
        <w:rPr>
          <w:rFonts w:eastAsia="맑은 고딕"/>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맑은 고딕"/>
          <w:lang w:eastAsia="ko-KR"/>
        </w:rPr>
      </w:pPr>
      <w:r>
        <w:rPr>
          <w:rFonts w:eastAsia="맑은 고딕"/>
          <w:lang w:eastAsia="ko-KR"/>
        </w:rPr>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맑은 고딕"/>
          <w:lang w:eastAsia="ko-KR"/>
        </w:rPr>
      </w:pPr>
      <w:r>
        <w:rPr>
          <w:rFonts w:eastAsia="맑은 고딕"/>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맑은 고딕"/>
          <w:lang w:eastAsia="ko-KR"/>
        </w:rPr>
      </w:pPr>
      <w:r>
        <w:rPr>
          <w:rFonts w:eastAsia="맑은 고딕"/>
          <w:lang w:eastAsia="ko-KR"/>
        </w:rPr>
        <w:t>R1-2107677, Processing time for PDSCH scheduled by DCI format 1_0, Huawei, HiSilicon.</w:t>
      </w:r>
    </w:p>
    <w:p w14:paraId="1BA559AA" w14:textId="77777777" w:rsidR="00DF54D2" w:rsidRDefault="00974419">
      <w:pPr>
        <w:widowControl w:val="0"/>
        <w:numPr>
          <w:ilvl w:val="0"/>
          <w:numId w:val="8"/>
        </w:numPr>
        <w:overflowPunct w:val="0"/>
        <w:snapToGrid/>
      </w:pPr>
      <w:bookmarkStart w:id="5" w:name="_Ref79955651"/>
      <w:r>
        <w:rPr>
          <w:rFonts w:eastAsia="맑은 고딕"/>
          <w:lang w:eastAsia="ko-KR"/>
        </w:rPr>
        <w:t>R1-2107995, Capability 2 and fallback DCI format 1-0 PDSCH handling, Ericsson.</w:t>
      </w:r>
      <w:bookmarkEnd w:id="5"/>
    </w:p>
    <w:p w14:paraId="316DA0BB" w14:textId="77777777" w:rsidR="00DF54D2" w:rsidRDefault="00974419">
      <w:pPr>
        <w:pStyle w:val="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맑은 고딕" w:hAnsi="Times New Roman"/>
          <w:b/>
          <w:bCs/>
          <w:sz w:val="22"/>
          <w:szCs w:val="22"/>
          <w:lang w:val="en-US" w:eastAsia="ko-KR"/>
        </w:rPr>
      </w:pPr>
      <w:r>
        <w:rPr>
          <w:rFonts w:ascii="Times New Roman" w:eastAsia="맑은 고딕" w:hAnsi="Times New Roman"/>
          <w:b/>
          <w:bCs/>
          <w:sz w:val="22"/>
          <w:szCs w:val="22"/>
          <w:lang w:val="en-US" w:eastAsia="ko-KR"/>
        </w:rPr>
        <w:t xml:space="preserve">Table A-1: Summary of Options for Rel-15 and Rel-16 on Cap 2 and DCI format 1_0 </w:t>
      </w:r>
      <w:r>
        <w:rPr>
          <w:rFonts w:ascii="Times New Roman" w:eastAsia="맑은 고딕" w:hAnsi="Times New Roman"/>
          <w:b/>
          <w:bCs/>
          <w:sz w:val="22"/>
          <w:szCs w:val="22"/>
          <w:lang w:val="en-US" w:eastAsia="ko-KR"/>
        </w:rPr>
        <w:fldChar w:fldCharType="begin"/>
      </w:r>
      <w:r>
        <w:rPr>
          <w:rFonts w:ascii="Times New Roman" w:eastAsia="맑은 고딕" w:hAnsi="Times New Roman"/>
          <w:b/>
          <w:bCs/>
          <w:sz w:val="22"/>
          <w:szCs w:val="22"/>
          <w:lang w:val="en-US" w:eastAsia="ko-KR"/>
        </w:rPr>
        <w:instrText xml:space="preserve"> REF _Ref79924557 \r \h </w:instrText>
      </w:r>
      <w:r>
        <w:rPr>
          <w:rFonts w:ascii="Times New Roman" w:eastAsia="맑은 고딕" w:hAnsi="Times New Roman"/>
          <w:b/>
          <w:bCs/>
          <w:sz w:val="22"/>
          <w:szCs w:val="22"/>
          <w:lang w:val="en-US" w:eastAsia="ko-KR"/>
        </w:rPr>
      </w:r>
      <w:r>
        <w:rPr>
          <w:rFonts w:ascii="Times New Roman" w:eastAsia="맑은 고딕" w:hAnsi="Times New Roman"/>
          <w:b/>
          <w:bCs/>
          <w:sz w:val="22"/>
          <w:szCs w:val="22"/>
          <w:lang w:val="en-US" w:eastAsia="ko-KR"/>
        </w:rPr>
        <w:fldChar w:fldCharType="separate"/>
      </w:r>
      <w:r>
        <w:rPr>
          <w:rFonts w:ascii="Times New Roman" w:eastAsia="맑은 고딕" w:hAnsi="Times New Roman"/>
          <w:b/>
          <w:bCs/>
          <w:sz w:val="22"/>
          <w:szCs w:val="22"/>
          <w:lang w:val="en-US" w:eastAsia="ko-KR"/>
        </w:rPr>
        <w:t>[1]</w:t>
      </w:r>
      <w:r>
        <w:rPr>
          <w:rFonts w:ascii="Times New Roman" w:eastAsia="맑은 고딕" w:hAnsi="Times New Roman"/>
          <w:b/>
          <w:bCs/>
          <w:sz w:val="22"/>
          <w:szCs w:val="22"/>
          <w:lang w:val="en-US" w:eastAsia="ko-KR"/>
        </w:rPr>
        <w:fldChar w:fldCharType="end"/>
      </w:r>
    </w:p>
    <w:tbl>
      <w:tblPr>
        <w:tblStyle w:val="aa"/>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맑은 고딕" w:hAnsi="Times New Roman"/>
                <w:b/>
                <w:bCs/>
                <w:sz w:val="20"/>
                <w:lang w:val="en-US" w:eastAsia="ko-KR"/>
              </w:rPr>
            </w:pPr>
            <w:r>
              <w:rPr>
                <w:rFonts w:ascii="Times New Roman" w:eastAsia="맑은 고딕"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맑은 고딕" w:hAnsi="Times New Roman"/>
                <w:b/>
                <w:bCs/>
                <w:sz w:val="20"/>
                <w:lang w:val="en-US" w:eastAsia="ko-KR"/>
              </w:rPr>
            </w:pPr>
            <w:r>
              <w:rPr>
                <w:rFonts w:ascii="Times New Roman" w:eastAsia="맑은 고딕"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맑은 고딕" w:hAnsi="Times New Roman"/>
                <w:b/>
                <w:bCs/>
                <w:sz w:val="20"/>
                <w:lang w:val="en-US" w:eastAsia="ko-KR"/>
              </w:rPr>
            </w:pPr>
            <w:r>
              <w:rPr>
                <w:rFonts w:ascii="Times New Roman" w:eastAsia="맑은 고딕"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맑은 고딕" w:hAnsi="Times New Roman"/>
                <w:sz w:val="20"/>
                <w:lang w:val="en-US" w:eastAsia="ko-KR"/>
              </w:rPr>
            </w:pPr>
            <w:r>
              <w:rPr>
                <w:rFonts w:ascii="Times New Roman" w:eastAsia="맑은 고딕"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맑은 고딕" w:hAnsi="Times New Roman"/>
                <w:sz w:val="20"/>
                <w:lang w:val="en-US" w:eastAsia="ko-KR"/>
              </w:rPr>
            </w:pPr>
            <w:r>
              <w:rPr>
                <w:rFonts w:ascii="Times New Roman" w:eastAsia="맑은 고딕"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af"/>
              <w:numPr>
                <w:ilvl w:val="1"/>
                <w:numId w:val="9"/>
              </w:numPr>
              <w:jc w:val="left"/>
              <w:rPr>
                <w:rFonts w:eastAsia="맑은 고딕"/>
                <w:sz w:val="20"/>
                <w:szCs w:val="20"/>
                <w:lang w:eastAsia="ko-KR"/>
              </w:rPr>
            </w:pPr>
            <w:r>
              <w:rPr>
                <w:rFonts w:eastAsia="맑은 고딕"/>
                <w:sz w:val="20"/>
                <w:szCs w:val="20"/>
                <w:lang w:eastAsia="ko-KR"/>
              </w:rPr>
              <w:t>For a PDSCH scheduled by DCI 1_0 and subject to HARQ-ACK feedback, DMRS_Alt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맑은 고딕"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 xml:space="preserve">The UE does not expect to be scheduled with </w:t>
            </w:r>
            <w:r>
              <w:rPr>
                <w:rFonts w:ascii="Times New Roman" w:eastAsia="맑은 고딕" w:hAnsi="Times New Roman"/>
                <w:sz w:val="20"/>
                <w:highlight w:val="cyan"/>
                <w:lang w:val="en-US" w:eastAsia="ko-KR"/>
              </w:rPr>
              <w:t>a unicast</w:t>
            </w:r>
            <w:r>
              <w:rPr>
                <w:rFonts w:ascii="Times New Roman" w:eastAsia="맑은 고딕" w:hAnsi="Times New Roman"/>
                <w:sz w:val="20"/>
                <w:lang w:val="en-US" w:eastAsia="ko-KR"/>
              </w:rPr>
              <w:t xml:space="preserve"> PDSCH by DCI format 1_0 with </w:t>
            </w:r>
            <w:r>
              <w:rPr>
                <w:rFonts w:ascii="Times New Roman" w:eastAsia="맑은 고딕" w:hAnsi="Times New Roman"/>
                <w:i/>
                <w:iCs/>
                <w:sz w:val="20"/>
                <w:lang w:eastAsia="ko-KR"/>
              </w:rPr>
              <w:t>l</w:t>
            </w:r>
            <w:r>
              <w:rPr>
                <w:rFonts w:ascii="Times New Roman" w:eastAsia="맑은 고딕" w:hAnsi="Times New Roman"/>
                <w:i/>
                <w:iCs/>
                <w:sz w:val="20"/>
                <w:vertAlign w:val="subscript"/>
                <w:lang w:eastAsia="ko-KR"/>
              </w:rPr>
              <w:t>d</w:t>
            </w:r>
            <w:r>
              <w:rPr>
                <w:rFonts w:ascii="Times New Roman" w:eastAsia="맑은 고딕" w:hAnsi="Times New Roman"/>
                <w:i/>
                <w:iCs/>
                <w:sz w:val="20"/>
                <w:lang w:eastAsia="ko-KR"/>
              </w:rPr>
              <w:t xml:space="preserve"> &gt; 7</w:t>
            </w:r>
            <w:r>
              <w:rPr>
                <w:rFonts w:ascii="Times New Roman" w:eastAsia="맑은 고딕" w:hAnsi="Times New Roman"/>
                <w:sz w:val="20"/>
                <w:lang w:eastAsia="ko-KR"/>
              </w:rPr>
              <w:t xml:space="preserve"> or </w:t>
            </w:r>
            <w:r>
              <w:rPr>
                <w:rFonts w:ascii="Times New Roman" w:eastAsia="맑은 고딕" w:hAnsi="Times New Roman"/>
                <w:i/>
                <w:iCs/>
                <w:sz w:val="20"/>
                <w:lang w:eastAsia="ko-KR"/>
              </w:rPr>
              <w:t>l</w:t>
            </w:r>
            <w:r>
              <w:rPr>
                <w:rFonts w:ascii="Times New Roman" w:eastAsia="맑은 고딕" w:hAnsi="Times New Roman"/>
                <w:i/>
                <w:iCs/>
                <w:sz w:val="20"/>
                <w:vertAlign w:val="subscript"/>
                <w:lang w:eastAsia="ko-KR"/>
              </w:rPr>
              <w:t>d</w:t>
            </w:r>
            <w:r>
              <w:rPr>
                <w:rFonts w:ascii="Times New Roman" w:eastAsia="맑은 고딕" w:hAnsi="Times New Roman"/>
                <w:i/>
                <w:iCs/>
                <w:sz w:val="20"/>
                <w:lang w:eastAsia="ko-KR"/>
              </w:rPr>
              <w:t xml:space="preserve"> &gt; 4</w:t>
            </w:r>
            <w:r>
              <w:rPr>
                <w:rFonts w:ascii="Times New Roman" w:eastAsia="맑은 고딕"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맑은 고딕" w:hAnsi="Times New Roman"/>
                <w:b/>
                <w:bCs/>
                <w:sz w:val="20"/>
                <w:lang w:val="en-US" w:eastAsia="ko-KR"/>
              </w:rPr>
            </w:pPr>
            <w:r>
              <w:rPr>
                <w:rFonts w:ascii="Times New Roman" w:eastAsia="맑은 고딕"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맑은 고딕" w:hAnsi="Times New Roman"/>
                <w:b/>
                <w:bCs/>
                <w:sz w:val="20"/>
                <w:lang w:val="en-US" w:eastAsia="ko-KR"/>
              </w:rPr>
            </w:pPr>
            <w:r>
              <w:rPr>
                <w:rFonts w:ascii="Times New Roman" w:eastAsia="맑은 고딕"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맑은 고딕"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맑은 고딕" w:hAnsi="Times New Roman"/>
                <w:b/>
                <w:bCs/>
                <w:sz w:val="20"/>
                <w:lang w:val="en-US" w:eastAsia="ko-KR"/>
              </w:rPr>
            </w:pPr>
            <w:r>
              <w:rPr>
                <w:rFonts w:ascii="Times New Roman" w:eastAsia="맑은 고딕" w:hAnsi="Times New Roman"/>
                <w:b/>
                <w:bCs/>
                <w:sz w:val="20"/>
                <w:lang w:val="en-US" w:eastAsia="ko-KR"/>
              </w:rPr>
              <w:lastRenderedPageBreak/>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맑은 고딕" w:hAnsi="Times New Roman"/>
                <w:sz w:val="20"/>
                <w:lang w:val="en-US" w:eastAsia="ko-KR"/>
              </w:rPr>
            </w:pPr>
            <w:r>
              <w:rPr>
                <w:rFonts w:ascii="Times New Roman" w:eastAsia="맑은 고딕"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af"/>
              <w:numPr>
                <w:ilvl w:val="1"/>
                <w:numId w:val="9"/>
              </w:numPr>
              <w:jc w:val="left"/>
              <w:rPr>
                <w:rFonts w:eastAsia="맑은 고딕"/>
                <w:sz w:val="20"/>
                <w:szCs w:val="20"/>
                <w:lang w:eastAsia="ko-KR"/>
              </w:rPr>
            </w:pPr>
            <w:r>
              <w:rPr>
                <w:rFonts w:eastAsia="맑은 고딕"/>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 xml:space="preserve">The UE does not expect to be scheduled with </w:t>
            </w:r>
            <w:r>
              <w:rPr>
                <w:rFonts w:ascii="Times New Roman" w:eastAsia="맑은 고딕" w:hAnsi="Times New Roman"/>
                <w:sz w:val="20"/>
                <w:highlight w:val="cyan"/>
                <w:lang w:val="en-US" w:eastAsia="ko-KR"/>
              </w:rPr>
              <w:t>a unicast</w:t>
            </w:r>
            <w:r>
              <w:rPr>
                <w:rFonts w:ascii="Times New Roman" w:eastAsia="맑은 고딕" w:hAnsi="Times New Roman"/>
                <w:sz w:val="20"/>
                <w:lang w:val="en-US" w:eastAsia="ko-KR"/>
              </w:rPr>
              <w:t xml:space="preserve"> PDSCH by DCI format 1_0 </w:t>
            </w:r>
            <w:r>
              <w:rPr>
                <w:rFonts w:ascii="Times New Roman" w:eastAsia="맑은 고딕" w:hAnsi="Times New Roman"/>
                <w:strike/>
                <w:sz w:val="20"/>
                <w:highlight w:val="cyan"/>
                <w:lang w:val="en-US" w:eastAsia="ko-KR"/>
              </w:rPr>
              <w:t xml:space="preserve">with </w:t>
            </w:r>
            <w:r>
              <w:rPr>
                <w:rFonts w:ascii="Times New Roman" w:eastAsia="맑은 고딕" w:hAnsi="Times New Roman"/>
                <w:i/>
                <w:iCs/>
                <w:strike/>
                <w:sz w:val="20"/>
                <w:highlight w:val="cyan"/>
                <w:lang w:eastAsia="ko-KR"/>
              </w:rPr>
              <w:t>l</w:t>
            </w:r>
            <w:r>
              <w:rPr>
                <w:rFonts w:ascii="Times New Roman" w:eastAsia="맑은 고딕" w:hAnsi="Times New Roman"/>
                <w:i/>
                <w:iCs/>
                <w:strike/>
                <w:sz w:val="20"/>
                <w:highlight w:val="cyan"/>
                <w:vertAlign w:val="subscript"/>
                <w:lang w:eastAsia="ko-KR"/>
              </w:rPr>
              <w:t>d</w:t>
            </w:r>
            <w:r>
              <w:rPr>
                <w:rFonts w:ascii="Times New Roman" w:eastAsia="맑은 고딕" w:hAnsi="Times New Roman"/>
                <w:i/>
                <w:iCs/>
                <w:strike/>
                <w:sz w:val="20"/>
                <w:highlight w:val="cyan"/>
                <w:lang w:eastAsia="ko-KR"/>
              </w:rPr>
              <w:t xml:space="preserve"> &gt; 7</w:t>
            </w:r>
            <w:r>
              <w:rPr>
                <w:rFonts w:ascii="Times New Roman" w:eastAsia="맑은 고딕" w:hAnsi="Times New Roman"/>
                <w:strike/>
                <w:sz w:val="20"/>
                <w:highlight w:val="cyan"/>
                <w:lang w:eastAsia="ko-KR"/>
              </w:rPr>
              <w:t xml:space="preserve"> or </w:t>
            </w:r>
            <w:r>
              <w:rPr>
                <w:rFonts w:ascii="Times New Roman" w:eastAsia="맑은 고딕" w:hAnsi="Times New Roman"/>
                <w:i/>
                <w:iCs/>
                <w:strike/>
                <w:sz w:val="20"/>
                <w:highlight w:val="cyan"/>
                <w:lang w:eastAsia="ko-KR"/>
              </w:rPr>
              <w:t>l</w:t>
            </w:r>
            <w:r>
              <w:rPr>
                <w:rFonts w:ascii="Times New Roman" w:eastAsia="맑은 고딕" w:hAnsi="Times New Roman"/>
                <w:i/>
                <w:iCs/>
                <w:strike/>
                <w:sz w:val="20"/>
                <w:highlight w:val="cyan"/>
                <w:vertAlign w:val="subscript"/>
                <w:lang w:eastAsia="ko-KR"/>
              </w:rPr>
              <w:t>d</w:t>
            </w:r>
            <w:r>
              <w:rPr>
                <w:rFonts w:ascii="Times New Roman" w:eastAsia="맑은 고딕" w:hAnsi="Times New Roman"/>
                <w:i/>
                <w:iCs/>
                <w:strike/>
                <w:sz w:val="20"/>
                <w:highlight w:val="cyan"/>
                <w:lang w:eastAsia="ko-KR"/>
              </w:rPr>
              <w:t xml:space="preserve"> &gt; 4</w:t>
            </w:r>
            <w:r>
              <w:rPr>
                <w:rFonts w:ascii="Times New Roman" w:eastAsia="맑은 고딕" w:hAnsi="Times New Roman"/>
                <w:strike/>
                <w:sz w:val="20"/>
                <w:highlight w:val="cyan"/>
                <w:lang w:eastAsia="ko-KR"/>
              </w:rPr>
              <w:t xml:space="preserve"> symbols for mapping types A or B respectively</w:t>
            </w:r>
            <w:r>
              <w:rPr>
                <w:rFonts w:ascii="Times New Roman" w:eastAsia="맑은 고딕"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맑은 고딕" w:hAnsi="Times New Roman"/>
                <w:b/>
                <w:bCs/>
                <w:sz w:val="20"/>
                <w:lang w:val="en-US" w:eastAsia="ko-KR"/>
              </w:rPr>
            </w:pPr>
            <w:r>
              <w:rPr>
                <w:rFonts w:ascii="Times New Roman" w:eastAsia="맑은 고딕"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맑은 고딕" w:hAnsi="Times New Roman"/>
                <w:b/>
                <w:bCs/>
                <w:sz w:val="20"/>
                <w:lang w:val="en-US" w:eastAsia="ko-KR"/>
              </w:rPr>
            </w:pPr>
            <w:r>
              <w:rPr>
                <w:rFonts w:ascii="Times New Roman" w:eastAsia="맑은 고딕"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맑은 고딕" w:hAnsi="Times New Roman"/>
                <w:sz w:val="20"/>
                <w:lang w:val="en-US" w:eastAsia="ko-KR"/>
              </w:rPr>
            </w:pPr>
            <w:r>
              <w:rPr>
                <w:rFonts w:ascii="Times New Roman" w:eastAsia="맑은 고딕" w:hAnsi="Times New Roman"/>
                <w:b/>
                <w:bCs/>
                <w:sz w:val="20"/>
                <w:lang w:val="en-US" w:eastAsia="ko-KR"/>
              </w:rPr>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all PDSCHs, including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subject to HARQ-ACK feedback (“unicast PDSCHs”) are to follow Cap #2 timeline</w:t>
            </w:r>
          </w:p>
          <w:p w14:paraId="655A998A" w14:textId="77777777" w:rsidR="00DF54D2" w:rsidRDefault="00974419">
            <w:pPr>
              <w:pStyle w:val="af"/>
              <w:widowControl/>
              <w:numPr>
                <w:ilvl w:val="1"/>
                <w:numId w:val="9"/>
              </w:numPr>
              <w:jc w:val="left"/>
              <w:rPr>
                <w:rFonts w:eastAsia="맑은 고딕"/>
                <w:sz w:val="20"/>
                <w:szCs w:val="20"/>
                <w:lang w:eastAsia="ko-KR"/>
              </w:rPr>
            </w:pPr>
            <w:r>
              <w:rPr>
                <w:rFonts w:eastAsia="맑은 고딕"/>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 xml:space="preserve">The UE is expected to satisfy Cap #2 processing times as per Table 5.3-2, regardless of </w:t>
            </w:r>
            <w:r>
              <w:rPr>
                <w:rFonts w:ascii="Times New Roman" w:eastAsia="맑은 고딕" w:hAnsi="Times New Roman"/>
                <w:strike/>
                <w:sz w:val="20"/>
                <w:highlight w:val="cyan"/>
                <w:lang w:val="en-US" w:eastAsia="ko-KR"/>
              </w:rPr>
              <w:t>the</w:t>
            </w:r>
            <w:r>
              <w:rPr>
                <w:rFonts w:ascii="Times New Roman" w:eastAsia="맑은 고딕" w:hAnsi="Times New Roman"/>
                <w:sz w:val="20"/>
                <w:highlight w:val="cyan"/>
                <w:lang w:val="en-US" w:eastAsia="ko-KR"/>
              </w:rPr>
              <w:t xml:space="preserve"> a unicast</w:t>
            </w:r>
            <w:r>
              <w:rPr>
                <w:rFonts w:ascii="Times New Roman" w:eastAsia="맑은 고딕"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맑은 고딕" w:hAnsi="Times New Roman"/>
                <w:b/>
                <w:bCs/>
                <w:sz w:val="20"/>
                <w:lang w:val="en-US" w:eastAsia="ko-KR"/>
              </w:rPr>
            </w:pPr>
            <w:r>
              <w:rPr>
                <w:rFonts w:ascii="Times New Roman" w:eastAsia="맑은 고딕"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맑은 고딕" w:hAnsi="Times New Roman"/>
                <w:b/>
                <w:bCs/>
                <w:sz w:val="20"/>
                <w:lang w:val="en-US" w:eastAsia="ko-KR"/>
              </w:rPr>
            </w:pPr>
            <w:r>
              <w:rPr>
                <w:rFonts w:ascii="Times New Roman" w:eastAsia="맑은 고딕"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맑은 고딕"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맑은 고딕" w:hAnsi="Times New Roman"/>
                <w:b/>
                <w:bCs/>
                <w:sz w:val="20"/>
                <w:lang w:val="en-US" w:eastAsia="ko-KR"/>
              </w:rPr>
            </w:pPr>
            <w:r>
              <w:rPr>
                <w:rFonts w:ascii="Times New Roman" w:eastAsia="맑은 고딕" w:hAnsi="Times New Roman"/>
                <w:b/>
                <w:bCs/>
                <w:sz w:val="20"/>
                <w:lang w:val="en-US" w:eastAsia="ko-KR"/>
              </w:rPr>
              <w:lastRenderedPageBreak/>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all PDSCHs, including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맑은 고딕" w:hAnsi="Times New Roman"/>
                <w:sz w:val="20"/>
                <w:lang w:val="en-US" w:eastAsia="ko-KR"/>
              </w:rPr>
            </w:pPr>
            <w:r>
              <w:rPr>
                <w:rFonts w:ascii="Times New Roman" w:eastAsia="맑은 고딕" w:hAnsi="Times New Roman"/>
                <w:sz w:val="20"/>
                <w:lang w:eastAsia="ko-KR"/>
              </w:rPr>
              <w:t>For PDSCH scheduled by DCI 1_0 and subject to HARQ-ACK feedback, DMRS_Alt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 xml:space="preserve">The UE is expected to satisfy Cap #2 processing times as per Table 5.3-2, regardless of </w:t>
            </w:r>
            <w:r>
              <w:rPr>
                <w:rFonts w:ascii="Times New Roman" w:eastAsia="맑은 고딕" w:hAnsi="Times New Roman"/>
                <w:strike/>
                <w:sz w:val="20"/>
                <w:highlight w:val="cyan"/>
                <w:lang w:val="en-US" w:eastAsia="ko-KR"/>
              </w:rPr>
              <w:t>the</w:t>
            </w:r>
            <w:r>
              <w:rPr>
                <w:rFonts w:ascii="Times New Roman" w:eastAsia="맑은 고딕" w:hAnsi="Times New Roman"/>
                <w:sz w:val="20"/>
                <w:highlight w:val="cyan"/>
                <w:lang w:val="en-US" w:eastAsia="ko-KR"/>
              </w:rPr>
              <w:t xml:space="preserve"> a unicast</w:t>
            </w:r>
            <w:r>
              <w:rPr>
                <w:rFonts w:ascii="Times New Roman" w:eastAsia="맑은 고딕"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맑은 고딕" w:hAnsi="Times New Roman"/>
                <w:b/>
                <w:bCs/>
                <w:color w:val="00B050"/>
                <w:sz w:val="20"/>
                <w:lang w:val="en-US" w:eastAsia="ko-KR"/>
              </w:rPr>
            </w:pPr>
            <w:r>
              <w:rPr>
                <w:rFonts w:ascii="Times New Roman" w:eastAsia="맑은 고딕"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맑은 고딕" w:hAnsi="Times New Roman"/>
                <w:b/>
                <w:bCs/>
                <w:color w:val="FFC000"/>
                <w:sz w:val="20"/>
                <w:lang w:val="en-US" w:eastAsia="ko-KR"/>
              </w:rPr>
            </w:pPr>
            <w:r>
              <w:rPr>
                <w:rFonts w:ascii="Times New Roman" w:eastAsia="맑은 고딕"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맑은 고딕" w:hAnsi="Times New Roman"/>
                <w:b/>
                <w:bCs/>
                <w:color w:val="FF0000"/>
                <w:sz w:val="20"/>
                <w:lang w:val="en-US" w:eastAsia="ko-KR"/>
              </w:rPr>
            </w:pPr>
            <w:r>
              <w:rPr>
                <w:rFonts w:ascii="Times New Roman" w:eastAsia="맑은 고딕"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맑은 고딕" w:hAnsi="Times New Roman"/>
                <w:b/>
                <w:bCs/>
                <w:sz w:val="20"/>
                <w:lang w:val="en-US" w:eastAsia="ko-KR"/>
              </w:rPr>
            </w:pPr>
            <w:r>
              <w:rPr>
                <w:rFonts w:ascii="Times New Roman" w:eastAsia="맑은 고딕" w:hAnsi="Times New Roman"/>
                <w:b/>
                <w:bCs/>
                <w:sz w:val="20"/>
                <w:lang w:val="en-US" w:eastAsia="ko-KR"/>
              </w:rPr>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all PDSCHs, including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맑은 고딕" w:hAnsi="Times New Roman"/>
                <w:sz w:val="20"/>
                <w:lang w:val="en-US" w:eastAsia="ko-KR"/>
              </w:rPr>
            </w:pPr>
            <w:r>
              <w:rPr>
                <w:rFonts w:ascii="Times New Roman" w:eastAsia="맑은 고딕" w:hAnsi="Times New Roman"/>
                <w:sz w:val="20"/>
                <w:lang w:eastAsia="ko-KR"/>
              </w:rPr>
              <w:t>For PDSCH scheduled by DCI 1_0 and subject to HARQ-ACK feedback, DMRS_Alt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 xml:space="preserve">The UE is expected to satisfy Cap #2 processing times as per Table 5.3-2, regardless of </w:t>
            </w:r>
            <w:r>
              <w:rPr>
                <w:rFonts w:ascii="Times New Roman" w:eastAsia="맑은 고딕" w:hAnsi="Times New Roman"/>
                <w:strike/>
                <w:sz w:val="20"/>
                <w:highlight w:val="cyan"/>
                <w:lang w:val="en-US" w:eastAsia="ko-KR"/>
              </w:rPr>
              <w:t>the</w:t>
            </w:r>
            <w:r>
              <w:rPr>
                <w:rFonts w:ascii="Times New Roman" w:eastAsia="맑은 고딕" w:hAnsi="Times New Roman"/>
                <w:sz w:val="20"/>
                <w:highlight w:val="cyan"/>
                <w:lang w:val="en-US" w:eastAsia="ko-KR"/>
              </w:rPr>
              <w:t xml:space="preserve"> a unicast</w:t>
            </w:r>
            <w:r>
              <w:rPr>
                <w:rFonts w:ascii="Times New Roman" w:eastAsia="맑은 고딕"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맑은 고딕" w:hAnsi="Times New Roman"/>
                <w:b/>
                <w:bCs/>
                <w:color w:val="ED7D31" w:themeColor="accent2"/>
                <w:sz w:val="20"/>
                <w:lang w:val="en-US" w:eastAsia="ko-KR"/>
              </w:rPr>
            </w:pPr>
            <w:r>
              <w:rPr>
                <w:rFonts w:ascii="Times New Roman" w:eastAsia="맑은 고딕"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맑은 고딕" w:hAnsi="Times New Roman"/>
                <w:b/>
                <w:bCs/>
                <w:color w:val="00B050"/>
                <w:sz w:val="20"/>
                <w:lang w:val="en-US" w:eastAsia="ko-KR"/>
              </w:rPr>
            </w:pPr>
            <w:r>
              <w:rPr>
                <w:rFonts w:ascii="Times New Roman" w:eastAsia="맑은 고딕"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맑은 고딕" w:hAnsi="Times New Roman"/>
                <w:b/>
                <w:bCs/>
                <w:color w:val="00B050"/>
                <w:sz w:val="20"/>
                <w:lang w:val="en-US" w:eastAsia="ko-KR"/>
              </w:rPr>
            </w:pPr>
            <w:r>
              <w:rPr>
                <w:rFonts w:ascii="Times New Roman" w:eastAsia="맑은 고딕"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맑은 고딕" w:hAnsi="Times New Roman"/>
                <w:sz w:val="20"/>
                <w:lang w:val="en-US" w:eastAsia="ko-KR"/>
              </w:rPr>
            </w:pPr>
            <w:r>
              <w:rPr>
                <w:rFonts w:ascii="Times New Roman" w:eastAsia="맑은 고딕" w:hAnsi="Times New Roman"/>
                <w:b/>
                <w:bCs/>
                <w:color w:val="FF0000"/>
                <w:sz w:val="20"/>
                <w:lang w:val="en-US" w:eastAsia="ko-KR"/>
              </w:rPr>
              <w:t xml:space="preserve">This option is NBC to </w:t>
            </w:r>
            <w:r>
              <w:rPr>
                <w:rFonts w:ascii="Times New Roman" w:eastAsia="맑은 고딕" w:hAnsi="Times New Roman"/>
                <w:b/>
                <w:bCs/>
                <w:color w:val="FF0000"/>
                <w:sz w:val="20"/>
                <w:lang w:val="en-US" w:eastAsia="ko-KR"/>
              </w:rPr>
              <w:lastRenderedPageBreak/>
              <w:t>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맑은 고딕" w:hAnsi="Times New Roman"/>
                <w:sz w:val="20"/>
                <w:lang w:val="en-US" w:eastAsia="ko-KR"/>
              </w:rPr>
            </w:pPr>
            <w:r>
              <w:rPr>
                <w:rFonts w:ascii="Times New Roman" w:eastAsia="맑은 고딕" w:hAnsi="Times New Roman"/>
                <w:b/>
                <w:bCs/>
                <w:sz w:val="20"/>
                <w:lang w:val="en-US" w:eastAsia="ko-KR"/>
              </w:rPr>
              <w:lastRenderedPageBreak/>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맑은 고딕" w:hAnsi="Times New Roman"/>
                <w:b/>
                <w:bCs/>
                <w:i/>
                <w:iCs/>
                <w:sz w:val="20"/>
                <w:lang w:val="en-US" w:eastAsia="ko-KR"/>
              </w:rPr>
            </w:pPr>
            <w:r>
              <w:rPr>
                <w:rFonts w:ascii="Times New Roman" w:eastAsia="맑은 고딕" w:hAnsi="Times New Roman"/>
                <w:b/>
                <w:bCs/>
                <w:i/>
                <w:iCs/>
                <w:sz w:val="20"/>
                <w:lang w:val="en-US" w:eastAsia="ko-KR"/>
              </w:rPr>
              <w:t xml:space="preserve">For a PDSCH scheduled by DCI format 1_0 with </w:t>
            </w:r>
            <w:r>
              <w:rPr>
                <w:rFonts w:ascii="Times New Roman" w:eastAsia="맑은 고딕" w:hAnsi="Times New Roman"/>
                <w:b/>
                <w:bCs/>
                <w:i/>
                <w:iCs/>
                <w:sz w:val="20"/>
                <w:lang w:eastAsia="ko-KR"/>
              </w:rPr>
              <w:t>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7 or l</w:t>
            </w:r>
            <w:r>
              <w:rPr>
                <w:rFonts w:ascii="Times New Roman" w:eastAsia="맑은 고딕" w:hAnsi="Times New Roman"/>
                <w:b/>
                <w:bCs/>
                <w:i/>
                <w:iCs/>
                <w:sz w:val="20"/>
                <w:vertAlign w:val="subscript"/>
                <w:lang w:eastAsia="ko-KR"/>
              </w:rPr>
              <w:t>d</w:t>
            </w:r>
            <w:r>
              <w:rPr>
                <w:rFonts w:ascii="Times New Roman" w:eastAsia="맑은 고딕" w:hAnsi="Times New Roman"/>
                <w:b/>
                <w:bCs/>
                <w:i/>
                <w:iCs/>
                <w:sz w:val="20"/>
                <w:lang w:eastAsia="ko-KR"/>
              </w:rPr>
              <w:t xml:space="preserve"> &gt; 4 symbols for mapping types A or B respectively</w:t>
            </w:r>
            <w:r>
              <w:rPr>
                <w:rFonts w:ascii="Times New Roman" w:eastAsia="맑은 고딕"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PDSCH scheduled by DCI 1_0 and subject to HARQ-ACK feedback, DMRS_Alt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맑은 고딕" w:hAnsi="Times New Roman"/>
                <w:b/>
                <w:bCs/>
                <w:color w:val="FF0000"/>
                <w:sz w:val="20"/>
                <w:lang w:val="en-US" w:eastAsia="ko-KR"/>
              </w:rPr>
            </w:pPr>
            <w:r>
              <w:rPr>
                <w:rFonts w:ascii="Times New Roman" w:eastAsia="맑은 고딕"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맑은 고딕" w:hAnsi="Times New Roman"/>
                <w:sz w:val="20"/>
                <w:lang w:val="en-US" w:eastAsia="ko-KR"/>
              </w:rPr>
            </w:pPr>
            <w:r>
              <w:rPr>
                <w:rFonts w:ascii="Times New Roman" w:eastAsia="맑은 고딕"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맑은 고딕"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0C96" w14:textId="77777777" w:rsidR="0020290D" w:rsidRDefault="0020290D">
      <w:pPr>
        <w:spacing w:after="0" w:line="240" w:lineRule="auto"/>
      </w:pPr>
      <w:r>
        <w:separator/>
      </w:r>
    </w:p>
  </w:endnote>
  <w:endnote w:type="continuationSeparator" w:id="0">
    <w:p w14:paraId="343085CB" w14:textId="77777777" w:rsidR="0020290D" w:rsidRDefault="0020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MS Mincho">
    <w:altName w:val="Yu Gothic UI"/>
    <w:panose1 w:val="02020609040205080304"/>
    <w:charset w:val="80"/>
    <w:family w:val="roman"/>
    <w:pitch w:val="default"/>
    <w:sig w:usb0="00000000" w:usb1="00000000"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61F056E0" w14:textId="0B19F0FD" w:rsidR="00DF54D2" w:rsidRDefault="00974419">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602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6024">
              <w:rPr>
                <w:b/>
                <w:bCs/>
                <w:noProof/>
              </w:rPr>
              <w:t>14</w:t>
            </w:r>
            <w:r>
              <w:rPr>
                <w:b/>
                <w:bCs/>
                <w:sz w:val="24"/>
                <w:szCs w:val="24"/>
              </w:rPr>
              <w:fldChar w:fldCharType="end"/>
            </w:r>
          </w:p>
        </w:sdtContent>
      </w:sdt>
    </w:sdtContent>
  </w:sdt>
  <w:p w14:paraId="5C41BD38" w14:textId="77777777" w:rsidR="00DF54D2" w:rsidRDefault="00DF54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3632B" w14:textId="77777777" w:rsidR="0020290D" w:rsidRDefault="0020290D">
      <w:pPr>
        <w:spacing w:after="0" w:line="240" w:lineRule="auto"/>
      </w:pPr>
      <w:r>
        <w:separator/>
      </w:r>
    </w:p>
  </w:footnote>
  <w:footnote w:type="continuationSeparator" w:id="0">
    <w:p w14:paraId="48F4BED3" w14:textId="77777777" w:rsidR="0020290D" w:rsidRDefault="00202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D570C53"/>
    <w:multiLevelType w:val="multilevel"/>
    <w:tmpl w:val="5D570C53"/>
    <w:lvl w:ilvl="0">
      <w:numFmt w:val="bullet"/>
      <w:lvlText w:val="-"/>
      <w:lvlJc w:val="left"/>
      <w:pPr>
        <w:ind w:left="360" w:hanging="360"/>
      </w:pPr>
      <w:rPr>
        <w:rFonts w:ascii="Times New Roman" w:eastAsia="맑은 고딕"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37D"/>
    <w:rsid w:val="003574B8"/>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2306"/>
    <w:rsid w:val="00383739"/>
    <w:rsid w:val="00383BD7"/>
    <w:rsid w:val="00383C9D"/>
    <w:rsid w:val="00384264"/>
    <w:rsid w:val="00384478"/>
    <w:rsid w:val="00386C31"/>
    <w:rsid w:val="00386E2D"/>
    <w:rsid w:val="003877E5"/>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5A8"/>
    <w:rsid w:val="005D2A31"/>
    <w:rsid w:val="005D2C78"/>
    <w:rsid w:val="005D317F"/>
    <w:rsid w:val="005D3D0A"/>
    <w:rsid w:val="005D4C92"/>
    <w:rsid w:val="005D54F0"/>
    <w:rsid w:val="005D6105"/>
    <w:rsid w:val="005D7388"/>
    <w:rsid w:val="005D78EE"/>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31F"/>
    <w:rsid w:val="00AA4C42"/>
    <w:rsid w:val="00AA4CAA"/>
    <w:rsid w:val="00AA60D1"/>
    <w:rsid w:val="00AA7BA0"/>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4CB6"/>
    <w:rsid w:val="00B95AE3"/>
    <w:rsid w:val="00B97CD0"/>
    <w:rsid w:val="00BA078D"/>
    <w:rsid w:val="00BA0DA9"/>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73C1"/>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4FA"/>
    <w:rsid w:val="00E22F28"/>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본문 Char"/>
    <w:basedOn w:val="a0"/>
    <w:link w:val="a5"/>
    <w:qFormat/>
    <w:rPr>
      <w:rFonts w:ascii="Times New Roman" w:eastAsia="SimSun" w:hAnsi="Times New Roman" w:cs="Times New Roman"/>
      <w:sz w:val="20"/>
      <w:szCs w:val="20"/>
    </w:rPr>
  </w:style>
  <w:style w:type="paragraph" w:styleId="af">
    <w:name w:val="List Paragraph"/>
    <w:aliases w:val="- Bullets,リスト段落,?? ??,?????,????,列出段落,Lista1,列出段落1,中等深浅网格 1 - 着色 21,列表段落,¥¡¡¡¡ì¬º¥¹¥È¶ÎÂä,ÁÐ³ö¶ÎÂä,列表段落1,—ño’i—Ž,¥ê¥¹¥È¶ÎÂä,1st level - Bullet List Paragraph,Lettre d'introduction,Paragrafo elenco,Normal bullet 2,Bullet list,목록단락,列"/>
    <w:basedOn w:val="a"/>
    <w:link w:val="Char6"/>
    <w:uiPriority w:val="34"/>
    <w:qFormat/>
    <w:pPr>
      <w:ind w:left="720"/>
      <w:contextualSpacing/>
    </w:pPr>
  </w:style>
  <w:style w:type="character" w:customStyle="1" w:styleId="Char6">
    <w:name w:val="목록 단락 Char"/>
    <w:aliases w:val="- Bullets Char,リスト段落 Char,?? ?? Char,????? Char,???? Char,列出段落 Char,Lista1 Char,列出段落1 Char,中等深浅网格 1 - 着色 21 Char,列表段落 Char,¥¡¡¡¡ì¬º¥¹¥È¶ÎÂä Char,ÁÐ³ö¶ÎÂä Char,列表段落1 Char,—ño’i—Ž Char,¥ê¥¹¥È¶ÎÂä Char,1st level - Bullet List Paragraph Char"/>
    <w:link w:val="af"/>
    <w:uiPriority w:val="34"/>
    <w:qFormat/>
    <w:rPr>
      <w:rFonts w:ascii="Times New Roman" w:eastAsia="SimSun" w:hAnsi="Times New Roman" w:cs="Times New Roman"/>
    </w:rPr>
  </w:style>
  <w:style w:type="character" w:customStyle="1" w:styleId="1Char">
    <w:name w:val="제목 1 Char"/>
    <w:basedOn w:val="a0"/>
    <w:link w:val="1"/>
    <w:uiPriority w:val="99"/>
    <w:qFormat/>
    <w:rPr>
      <w:rFonts w:ascii="Times New Roman" w:eastAsia="SimSun" w:hAnsi="Times New Roman" w:cs="Times New Roman"/>
      <w:b/>
      <w:bCs/>
      <w:sz w:val="28"/>
      <w:szCs w:val="28"/>
    </w:rPr>
  </w:style>
  <w:style w:type="character" w:customStyle="1" w:styleId="2Char">
    <w:name w:val="제목 2 Char"/>
    <w:basedOn w:val="a0"/>
    <w:link w:val="2"/>
    <w:uiPriority w:val="9"/>
    <w:qFormat/>
    <w:rPr>
      <w:rFonts w:ascii="Times New Roman" w:eastAsia="SimSun" w:hAnsi="Times New Roman" w:cs="Times New Roman"/>
      <w:b/>
      <w:bCs/>
      <w:sz w:val="24"/>
    </w:rPr>
  </w:style>
  <w:style w:type="character" w:customStyle="1" w:styleId="3Char">
    <w:name w:val="제목 3 Char"/>
    <w:basedOn w:val="a0"/>
    <w:link w:val="3"/>
    <w:qFormat/>
    <w:rPr>
      <w:rFonts w:ascii="Times New Roman" w:eastAsia="SimSun" w:hAnsi="Times New Roman" w:cs="Times New Roman"/>
      <w:b/>
    </w:rPr>
  </w:style>
  <w:style w:type="character" w:customStyle="1" w:styleId="4Char">
    <w:name w:val="제목 4 Char"/>
    <w:basedOn w:val="a0"/>
    <w:link w:val="4"/>
    <w:qFormat/>
    <w:rPr>
      <w:rFonts w:ascii="Times New Roman" w:eastAsia="SimSun" w:hAnsi="Times New Roman" w:cs="Times New Roman"/>
      <w:b/>
      <w:bCs/>
      <w:szCs w:val="28"/>
    </w:rPr>
  </w:style>
  <w:style w:type="character" w:customStyle="1" w:styleId="5Char">
    <w:name w:val="제목 5 Char"/>
    <w:basedOn w:val="a0"/>
    <w:link w:val="5"/>
    <w:qFormat/>
    <w:rPr>
      <w:rFonts w:ascii="Times New Roman" w:eastAsia="SimSun" w:hAnsi="Times New Roman" w:cs="Times New Roman"/>
      <w:b/>
      <w:bCs/>
      <w:i/>
      <w:iCs/>
      <w:szCs w:val="26"/>
    </w:rPr>
  </w:style>
  <w:style w:type="character" w:customStyle="1" w:styleId="6Char">
    <w:name w:val="제목 6 Char"/>
    <w:basedOn w:val="a0"/>
    <w:link w:val="6"/>
    <w:qFormat/>
    <w:rPr>
      <w:rFonts w:ascii="Times New Roman" w:eastAsia="SimSun" w:hAnsi="Times New Roman" w:cs="Times New Roman"/>
      <w:b/>
      <w:bCs/>
    </w:rPr>
  </w:style>
  <w:style w:type="character" w:customStyle="1" w:styleId="7Char">
    <w:name w:val="제목 7 Char"/>
    <w:basedOn w:val="a0"/>
    <w:link w:val="7"/>
    <w:qFormat/>
    <w:rPr>
      <w:rFonts w:ascii="Times New Roman" w:eastAsia="SimSun" w:hAnsi="Times New Roman" w:cs="Times New Roman"/>
      <w:sz w:val="24"/>
      <w:szCs w:val="24"/>
    </w:rPr>
  </w:style>
  <w:style w:type="character" w:customStyle="1" w:styleId="8Char">
    <w:name w:val="제목 8 Char"/>
    <w:basedOn w:val="a0"/>
    <w:link w:val="8"/>
    <w:qFormat/>
    <w:rPr>
      <w:rFonts w:ascii="Times New Roman" w:eastAsia="SimSun" w:hAnsi="Times New Roman" w:cs="Times New Roman"/>
      <w:i/>
      <w:iCs/>
      <w:sz w:val="24"/>
      <w:szCs w:val="24"/>
    </w:rPr>
  </w:style>
  <w:style w:type="character" w:customStyle="1" w:styleId="9Char">
    <w:name w:val="제목 9 Char"/>
    <w:basedOn w:val="a0"/>
    <w:link w:val="9"/>
    <w:qFormat/>
    <w:rPr>
      <w:rFonts w:ascii="Arial" w:eastAsia="SimSun"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캡션 Char"/>
    <w:link w:val="a3"/>
    <w:qFormat/>
    <w:rPr>
      <w:rFonts w:ascii="Times New Roman" w:eastAsia="SimSun"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풍선 도움말 텍스트 Char"/>
    <w:basedOn w:val="a0"/>
    <w:link w:val="a6"/>
    <w:uiPriority w:val="99"/>
    <w:semiHidden/>
    <w:qFormat/>
    <w:rPr>
      <w:rFonts w:ascii="Segoe UI" w:eastAsia="SimSun"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메모 텍스트 Char"/>
    <w:basedOn w:val="a0"/>
    <w:link w:val="a4"/>
    <w:uiPriority w:val="99"/>
    <w:qFormat/>
    <w:rPr>
      <w:rFonts w:ascii="Times New Roman" w:eastAsia="SimSun" w:hAnsi="Times New Roman" w:cs="Times New Roman"/>
      <w:sz w:val="20"/>
      <w:szCs w:val="20"/>
    </w:rPr>
  </w:style>
  <w:style w:type="character" w:customStyle="1" w:styleId="Char5">
    <w:name w:val="메모 주제 Char"/>
    <w:basedOn w:val="Char0"/>
    <w:link w:val="a9"/>
    <w:uiPriority w:val="99"/>
    <w:semiHidden/>
    <w:qFormat/>
    <w:rPr>
      <w:rFonts w:ascii="Times New Roman" w:eastAsia="SimSun" w:hAnsi="Times New Roman" w:cs="Times New Roman"/>
      <w:b/>
      <w:bCs/>
      <w:sz w:val="20"/>
      <w:szCs w:val="20"/>
    </w:rPr>
  </w:style>
  <w:style w:type="character" w:customStyle="1" w:styleId="Char4">
    <w:name w:val="머리글 Char"/>
    <w:basedOn w:val="a0"/>
    <w:link w:val="a8"/>
    <w:uiPriority w:val="99"/>
    <w:qFormat/>
    <w:rPr>
      <w:rFonts w:ascii="Times New Roman" w:eastAsia="SimSun" w:hAnsi="Times New Roman" w:cs="Times New Roman"/>
    </w:rPr>
  </w:style>
  <w:style w:type="character" w:customStyle="1" w:styleId="Char3">
    <w:name w:val="바닥글 Char"/>
    <w:basedOn w:val="a0"/>
    <w:link w:val="a7"/>
    <w:uiPriority w:val="99"/>
    <w:qFormat/>
    <w:rPr>
      <w:rFonts w:ascii="Times New Roman" w:eastAsia="SimSun"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CC043C9A-7B06-4BDA-93AF-4711FC53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5181</Words>
  <Characters>29537</Characters>
  <Application>Microsoft Office Word</Application>
  <DocSecurity>0</DocSecurity>
  <Lines>246</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TAKEDA</dc:creator>
  <cp:keywords>CTPClassification=CTP_NT</cp:keywords>
  <cp:lastModifiedBy>이경규/표준연구팀(SR)/Engineer/삼성전자</cp:lastModifiedBy>
  <cp:revision>10</cp:revision>
  <dcterms:created xsi:type="dcterms:W3CDTF">2021-08-17T06:49:00Z</dcterms:created>
  <dcterms:modified xsi:type="dcterms:W3CDTF">2021-08-17T07:03:00Z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