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E5AB6" w:rsidRDefault="00BE5AB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E5AB6" w:rsidRDefault="00BE5AB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E5AB6" w:rsidRDefault="00BE5AB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E5AB6" w:rsidRDefault="00BE5AB6">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Supported by: Qualcomm, Ericsson, Intel, Spreadtrum,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1"/>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af1"/>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Huawei, HiSilicon</w:t>
            </w:r>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r w:rsidR="001004E7" w14:paraId="3D38AC03" w14:textId="77777777" w:rsidTr="00B27EAC">
        <w:tc>
          <w:tcPr>
            <w:tcW w:w="627" w:type="pct"/>
          </w:tcPr>
          <w:p w14:paraId="653F8F65" w14:textId="15715F45" w:rsidR="001004E7" w:rsidRDefault="001004E7" w:rsidP="008E699E">
            <w:pPr>
              <w:rPr>
                <w:rFonts w:eastAsia="Malgun Gothic"/>
                <w:lang w:eastAsia="ko-KR"/>
              </w:rPr>
            </w:pPr>
            <w:r>
              <w:rPr>
                <w:rFonts w:eastAsia="Malgun Gothic"/>
                <w:lang w:eastAsia="ko-KR"/>
              </w:rPr>
              <w:t>Qualcomm</w:t>
            </w:r>
          </w:p>
        </w:tc>
        <w:tc>
          <w:tcPr>
            <w:tcW w:w="4373" w:type="pct"/>
          </w:tcPr>
          <w:p w14:paraId="526D112C" w14:textId="49DFAA4F" w:rsidR="001004E7" w:rsidRDefault="001004E7" w:rsidP="008E699E">
            <w:pPr>
              <w:rPr>
                <w:rFonts w:eastAsia="Malgun Gothic"/>
                <w:lang w:eastAsia="ko-KR"/>
              </w:rPr>
            </w:pPr>
            <w:r>
              <w:rPr>
                <w:rFonts w:eastAsia="Malgun Gothic"/>
                <w:lang w:eastAsia="ko-KR"/>
              </w:rPr>
              <w:t>support</w:t>
            </w:r>
          </w:p>
        </w:tc>
      </w:tr>
      <w:tr w:rsidR="00BE5AB6" w:rsidRPr="00252531" w14:paraId="2A6DC555" w14:textId="77777777" w:rsidTr="00BE5AB6">
        <w:tc>
          <w:tcPr>
            <w:tcW w:w="627" w:type="pct"/>
          </w:tcPr>
          <w:p w14:paraId="53F59E08" w14:textId="024E86DA" w:rsidR="00BE5AB6" w:rsidRPr="00252531" w:rsidRDefault="00BE5AB6" w:rsidP="00BE5AB6">
            <w:pPr>
              <w:rPr>
                <w:lang w:eastAsia="zh-CN"/>
              </w:rPr>
            </w:pPr>
            <w:r>
              <w:rPr>
                <w:lang w:eastAsia="zh-CN"/>
              </w:rPr>
              <w:t>vivo</w:t>
            </w:r>
          </w:p>
        </w:tc>
        <w:tc>
          <w:tcPr>
            <w:tcW w:w="4373" w:type="pct"/>
          </w:tcPr>
          <w:p w14:paraId="10BC7F56" w14:textId="77777777" w:rsidR="00BE5AB6" w:rsidRPr="00252531" w:rsidRDefault="00BE5AB6" w:rsidP="00BE5AB6">
            <w:pPr>
              <w:rPr>
                <w:lang w:eastAsia="zh-CN"/>
              </w:rPr>
            </w:pPr>
            <w:r>
              <w:rPr>
                <w:lang w:eastAsia="zh-CN"/>
              </w:rPr>
              <w:t>W</w:t>
            </w:r>
            <w:r>
              <w:rPr>
                <w:rFonts w:hint="eastAsia"/>
                <w:lang w:eastAsia="zh-CN"/>
              </w:rPr>
              <w:t>e are fine with FL proposal.</w:t>
            </w:r>
          </w:p>
        </w:tc>
      </w:tr>
      <w:tr w:rsidR="00B42A57" w:rsidRPr="00252531" w14:paraId="691E3032" w14:textId="77777777" w:rsidTr="00BE5AB6">
        <w:tc>
          <w:tcPr>
            <w:tcW w:w="627" w:type="pct"/>
          </w:tcPr>
          <w:p w14:paraId="2D779C35" w14:textId="5975B676" w:rsidR="00B42A57" w:rsidRDefault="00B42A57" w:rsidP="00BE5AB6">
            <w:pPr>
              <w:rPr>
                <w:lang w:eastAsia="zh-CN"/>
              </w:rPr>
            </w:pPr>
            <w:r>
              <w:rPr>
                <w:lang w:eastAsia="zh-CN"/>
              </w:rPr>
              <w:t>Intel</w:t>
            </w:r>
          </w:p>
        </w:tc>
        <w:tc>
          <w:tcPr>
            <w:tcW w:w="4373" w:type="pct"/>
          </w:tcPr>
          <w:p w14:paraId="60B05E4A" w14:textId="1EFC22CF" w:rsidR="00B42A57" w:rsidRDefault="00B42A57" w:rsidP="00BE5AB6">
            <w:pPr>
              <w:rPr>
                <w:lang w:eastAsia="zh-CN"/>
              </w:rPr>
            </w:pPr>
            <w:r>
              <w:rPr>
                <w:lang w:eastAsia="zh-CN"/>
              </w:rPr>
              <w:t xml:space="preserve">We are fine </w:t>
            </w:r>
            <w:r>
              <w:rPr>
                <w:rFonts w:hint="eastAsia"/>
                <w:lang w:eastAsia="zh-CN"/>
              </w:rPr>
              <w:t>with FL proposal.</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configuations can be configured for different sets of SSBs configured within a set of SSBs configured per CG </w:t>
              </w:r>
              <w:r w:rsidR="00D614DC">
                <w:rPr>
                  <w:rFonts w:ascii="Times New Roman" w:hAnsi="Times New Roman"/>
                  <w:b w:val="0"/>
                  <w:sz w:val="20"/>
                  <w:szCs w:val="20"/>
                </w:rPr>
                <w:lastRenderedPageBreak/>
                <w:t>configuration</w:t>
              </w:r>
            </w:hyperlink>
          </w:p>
          <w:p w14:paraId="1D7E6FFD"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596DD841" w:rsidR="00336E0F" w:rsidRDefault="00D614DC" w:rsidP="00BF4893">
      <w:pPr>
        <w:pStyle w:val="3"/>
        <w:numPr>
          <w:ilvl w:val="2"/>
          <w:numId w:val="38"/>
        </w:numPr>
        <w:rPr>
          <w:lang w:eastAsia="zh-CN"/>
        </w:rPr>
      </w:pP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0C604CC1" w:rsidR="00336E0F" w:rsidRDefault="00BF4893">
            <w:pPr>
              <w:rPr>
                <w:lang w:eastAsia="zh-CN"/>
              </w:rPr>
            </w:pPr>
            <w:r>
              <w:rPr>
                <w:lang w:eastAsia="zh-CN"/>
              </w:rPr>
              <w:t>V</w:t>
            </w:r>
            <w:r w:rsidR="00D614DC">
              <w:rPr>
                <w:lang w:eastAsia="zh-CN"/>
              </w:rPr>
              <w:t>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E5AB6" w:rsidRDefault="00BE5AB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E5AB6" w:rsidRDefault="00BE5AB6">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E5AB6" w:rsidRDefault="00BE5AB6">
                      <w:pPr>
                        <w:numPr>
                          <w:ilvl w:val="0"/>
                          <w:numId w:val="13"/>
                        </w:numPr>
                        <w:spacing w:after="0"/>
                        <w:rPr>
                          <w:sz w:val="20"/>
                          <w:szCs w:val="20"/>
                        </w:rPr>
                      </w:pPr>
                      <w:r>
                        <w:rPr>
                          <w:sz w:val="20"/>
                          <w:szCs w:val="20"/>
                        </w:rPr>
                        <w:t>The ordering of the SSB and CG PUSCH resources are to be captured in RAN1 spec.</w:t>
                      </w:r>
                    </w:p>
                    <w:p w14:paraId="4E9A0E89" w14:textId="77777777" w:rsidR="00BE5AB6" w:rsidRDefault="00BE5AB6">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E5AB6" w:rsidRDefault="00BE5AB6">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E5AB6" w:rsidRDefault="00BE5AB6">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E5AB6" w:rsidRDefault="00BE5AB6">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E5AB6" w:rsidRDefault="00BE5AB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2D42E29F"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r w:rsidR="00BF4893">
              <w:rPr>
                <w:i/>
                <w:sz w:val="20"/>
                <w:szCs w:val="20"/>
              </w:rPr>
              <w:pgNum/>
            </w:r>
            <w:r w:rsidR="00BF4893">
              <w:rPr>
                <w:i/>
                <w:sz w:val="20"/>
                <w:szCs w:val="20"/>
              </w:rPr>
              <w:t>onfiguredGrantConfig</w:t>
            </w:r>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0E73D2">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6D913E02"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w:t>
            </w:r>
            <w:r w:rsidR="00BF4893">
              <w:rPr>
                <w:rFonts w:eastAsia="宋体"/>
                <w:lang w:eastAsia="zh-CN"/>
              </w:rPr>
              <w:t>o</w:t>
            </w:r>
            <w:r>
              <w:rPr>
                <w:rFonts w:eastAsia="宋体"/>
                <w:lang w:eastAsia="zh-CN"/>
              </w:rPr>
              <w:t xml:space="preserve">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6A5C5A61"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w:t>
            </w:r>
            <w:r w:rsidR="00BF4893">
              <w:rPr>
                <w:rFonts w:eastAsia="宋体"/>
                <w:lang w:eastAsia="zh-CN"/>
              </w:rPr>
              <w:t>o</w:t>
            </w:r>
            <w:r>
              <w:rPr>
                <w:rFonts w:eastAsia="宋体"/>
                <w:lang w:eastAsia="zh-CN"/>
              </w:rPr>
              <w:t xml:space="preserve">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40438BE" w:rsidR="00336E0F" w:rsidRDefault="00D614DC" w:rsidP="00BF4893">
      <w:pPr>
        <w:pStyle w:val="3"/>
        <w:numPr>
          <w:ilvl w:val="2"/>
          <w:numId w:val="39"/>
        </w:numPr>
        <w:rPr>
          <w:lang w:eastAsia="zh-CN"/>
        </w:rPr>
      </w:pPr>
      <w:r>
        <w:t xml:space="preserve">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ZTE, Sanechips</w:t>
            </w:r>
          </w:p>
        </w:tc>
        <w:tc>
          <w:tcPr>
            <w:tcW w:w="7611" w:type="dxa"/>
          </w:tcPr>
          <w:p w14:paraId="13AB71A5" w14:textId="77777777" w:rsidR="00336E0F" w:rsidRDefault="00D614DC">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1C944F76" w:rsidR="00336E0F" w:rsidRDefault="00BF4893">
            <w:pPr>
              <w:rPr>
                <w:lang w:eastAsia="zh-CN"/>
              </w:rPr>
            </w:pPr>
            <w:r>
              <w:rPr>
                <w:lang w:eastAsia="zh-CN"/>
              </w:rPr>
              <w:t>V</w:t>
            </w:r>
            <w:r w:rsidR="00D614DC">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593DAE14" w:rsidR="00336E0F" w:rsidRDefault="00D614DC">
            <w:pPr>
              <w:numPr>
                <w:ilvl w:val="2"/>
                <w:numId w:val="20"/>
              </w:numPr>
              <w:rPr>
                <w:lang w:eastAsia="zh-CN"/>
              </w:rPr>
            </w:pPr>
            <w:r>
              <w:rPr>
                <w:strike/>
                <w:color w:val="FF0000"/>
                <w:lang w:eastAsia="zh-CN"/>
              </w:rPr>
              <w:lastRenderedPageBreak/>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sidR="00BF4893">
              <w:rPr>
                <w:strike/>
                <w:color w:val="FF0000"/>
                <w:lang w:eastAsia="zh-CN"/>
              </w:rPr>
              <w:t>N</w:t>
            </w:r>
            <w:r>
              <w:rPr>
                <w:strike/>
                <w:color w:val="FF0000"/>
                <w:lang w:eastAsia="zh-CN"/>
              </w:rPr>
              <w:t>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ZTE, Sanechips</w:t>
            </w:r>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r>
              <w:rPr>
                <w:rFonts w:eastAsia="宋体" w:hint="eastAsia"/>
                <w:lang w:eastAsia="zh-CN"/>
              </w:rPr>
              <w:t>S</w:t>
            </w:r>
            <w:r>
              <w:rPr>
                <w:rFonts w:eastAsia="宋体"/>
                <w:lang w:eastAsia="zh-CN"/>
              </w:rPr>
              <w:t>preadtrum</w:t>
            </w:r>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36654206" w:rsidR="00336E0F" w:rsidRDefault="00BF4893">
            <w:pPr>
              <w:rPr>
                <w:rFonts w:eastAsia="宋体"/>
                <w:lang w:eastAsia="zh-CN"/>
              </w:rPr>
            </w:pPr>
            <w:r>
              <w:rPr>
                <w:rFonts w:eastAsia="宋体"/>
                <w:lang w:eastAsia="zh-CN"/>
              </w:rPr>
              <w:t>V</w:t>
            </w:r>
            <w:r w:rsidR="00D614DC">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2DCA2EDF" w:rsidR="00336E0F" w:rsidRDefault="00D614DC">
            <w:pPr>
              <w:rPr>
                <w:rFonts w:eastAsia="宋体"/>
                <w:lang w:eastAsia="zh-CN"/>
              </w:rPr>
            </w:pPr>
            <w:r>
              <w:rPr>
                <w:rFonts w:eastAsia="宋体"/>
                <w:lang w:eastAsia="zh-CN"/>
              </w:rPr>
              <w:t xml:space="preserve">We support the proposal. </w:t>
            </w:r>
            <w:r w:rsidR="00BF4893">
              <w:rPr>
                <w:rFonts w:eastAsia="宋体"/>
                <w:lang w:eastAsia="zh-CN"/>
              </w:rPr>
              <w:t>J</w:t>
            </w:r>
            <w:r>
              <w:rPr>
                <w:rFonts w:eastAsia="宋体"/>
                <w:lang w:eastAsia="zh-CN"/>
              </w:rPr>
              <w:t>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Huawei, HiSilicon</w:t>
            </w:r>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moderator want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w:t>
            </w:r>
            <w:r>
              <w:lastRenderedPageBreak/>
              <w:t xml:space="preserve">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 xml:space="preserve">We are open to discuss the support for multiple CG PUSCH occasions (FDM/TDM) </w:t>
            </w:r>
            <w:r>
              <w:rPr>
                <w:rFonts w:eastAsia="宋体"/>
                <w:lang w:eastAsia="zh-CN"/>
              </w:rPr>
              <w:lastRenderedPageBreak/>
              <w:t>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lastRenderedPageBreak/>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 xml:space="preserve">Generally fine for updated proposal 3.1; just for the first bullet,  </w:t>
            </w:r>
            <w:r>
              <w:rPr>
                <w:rFonts w:eastAsia="宋体"/>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provided by ssb-PositionsInBurst in SIB1 or in ServingCellConfigCommon</w:t>
            </w:r>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it</w:t>
            </w:r>
            <w:r>
              <w:rPr>
                <w:rFonts w:eastAsia="宋体"/>
                <w:lang w:eastAsia="zh-CN"/>
              </w:rPr>
              <w:t>’</w:t>
            </w:r>
            <w:r>
              <w:rPr>
                <w:rFonts w:eastAsia="宋体" w:hint="eastAsia"/>
                <w:lang w:eastAsia="zh-CN"/>
              </w:rPr>
              <w:t xml:space="preserve">s align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5F9233DA" w:rsidR="00A26A5E" w:rsidRDefault="00A26A5E" w:rsidP="00A26A5E">
            <w:pPr>
              <w:rPr>
                <w:rFonts w:eastAsia="宋体"/>
                <w:lang w:eastAsia="zh-CN"/>
              </w:rPr>
            </w:pPr>
            <w:r>
              <w:rPr>
                <w:rFonts w:eastAsia="宋体"/>
                <w:lang w:eastAsia="zh-CN"/>
              </w:rPr>
              <w:t xml:space="preserve">For FDM/TDM CG PUSCH occasion, we don’t support additional multiplexed PUSCH occasion. </w:t>
            </w:r>
            <w:r w:rsidR="00BF4893">
              <w:rPr>
                <w:rFonts w:eastAsia="宋体"/>
                <w:lang w:eastAsia="zh-CN"/>
              </w:rPr>
              <w:t>F</w:t>
            </w:r>
            <w:r>
              <w:rPr>
                <w:rFonts w:eastAsia="宋体"/>
                <w:lang w:eastAsia="zh-CN"/>
              </w:rPr>
              <w:t xml:space="preserve">irs, it would introduce additional standard work, e.g., </w:t>
            </w:r>
            <w:r w:rsidRPr="00CB76A3">
              <w:rPr>
                <w:rFonts w:eastAsia="宋体"/>
                <w:i/>
                <w:iCs/>
                <w:lang w:eastAsia="zh-CN"/>
              </w:rPr>
              <w:t>ConfiguredGrantConfig</w:t>
            </w:r>
            <w:r>
              <w:rPr>
                <w:rFonts w:eastAsia="宋体"/>
                <w:lang w:eastAsia="zh-CN"/>
              </w:rPr>
              <w:t xml:space="preserve"> modification; second, the CG periodicities listed in</w:t>
            </w:r>
            <w:r w:rsidRPr="00CB76A3">
              <w:rPr>
                <w:rFonts w:eastAsia="宋体"/>
                <w:i/>
                <w:iCs/>
                <w:lang w:eastAsia="zh-CN"/>
              </w:rPr>
              <w:t xml:space="preserve"> ConfiguredGrantConfig</w:t>
            </w:r>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BB665F">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Huawei, HiSilicon</w:t>
            </w:r>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ae"/>
              <w:rPr>
                <w:rStyle w:val="af2"/>
                <w:rFonts w:asciiTheme="minorHAnsi" w:hAnsiTheme="minorHAnsi" w:cstheme="minorHAnsi"/>
                <w:b w:val="0"/>
                <w:bCs w:val="0"/>
                <w:sz w:val="22"/>
                <w:szCs w:val="22"/>
                <w:shd w:val="clear" w:color="auto" w:fill="FFFF00"/>
              </w:rPr>
            </w:pPr>
            <w:r w:rsidRPr="00092382">
              <w:rPr>
                <w:rStyle w:val="af2"/>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af1"/>
              <w:tblW w:w="0" w:type="auto"/>
              <w:jc w:val="center"/>
              <w:tblLook w:val="04A0" w:firstRow="1" w:lastRow="0" w:firstColumn="1" w:lastColumn="0" w:noHBand="0" w:noVBand="1"/>
            </w:tblPr>
            <w:tblGrid>
              <w:gridCol w:w="8447"/>
            </w:tblGrid>
            <w:tr w:rsidR="00EF1F9A" w:rsidRPr="00092382" w14:paraId="69B3828A" w14:textId="77777777" w:rsidTr="00BB665F">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ae"/>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lang w:eastAsia="zh-CN"/>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lang w:eastAsia="zh-CN"/>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r w:rsidRPr="00092382">
                    <w:rPr>
                      <w:rFonts w:asciiTheme="minorHAnsi" w:hAnsiTheme="minorHAnsi" w:cstheme="minorHAnsi"/>
                      <w:i/>
                      <w:sz w:val="22"/>
                      <w:szCs w:val="22"/>
                    </w:rPr>
                    <w:lastRenderedPageBreak/>
                    <w:t>ssb-PositionsInBurst</w:t>
                  </w:r>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r w:rsidRPr="00092382">
                    <w:rPr>
                      <w:rFonts w:asciiTheme="minorHAnsi" w:hAnsiTheme="minorHAnsi" w:cstheme="minorHAnsi"/>
                      <w:i/>
                      <w:sz w:val="22"/>
                      <w:szCs w:val="22"/>
                    </w:rPr>
                    <w:t>ServingCellConfigCommon</w:t>
                  </w:r>
                  <w:r w:rsidRPr="00092382">
                    <w:rPr>
                      <w:rFonts w:asciiTheme="minorHAnsi" w:hAnsiTheme="minorHAnsi" w:cstheme="minorHAnsi"/>
                      <w:sz w:val="22"/>
                      <w:szCs w:val="22"/>
                    </w:rPr>
                    <w:t>.</w:t>
                  </w:r>
                </w:p>
              </w:tc>
            </w:tr>
          </w:tbl>
          <w:p w14:paraId="26A3D083" w14:textId="77777777" w:rsidR="00EF1F9A" w:rsidRPr="00092382" w:rsidRDefault="00EF1F9A" w:rsidP="00EF1F9A">
            <w:pPr>
              <w:pStyle w:val="ae"/>
              <w:rPr>
                <w:rFonts w:asciiTheme="minorHAnsi" w:hAnsiTheme="minorHAnsi" w:cstheme="minorHAnsi"/>
                <w:sz w:val="22"/>
                <w:szCs w:val="22"/>
              </w:rPr>
            </w:pPr>
            <w:r w:rsidRPr="00092382">
              <w:rPr>
                <w:rFonts w:asciiTheme="minorHAnsi" w:hAnsiTheme="minorHAnsi" w:cstheme="minorHAnsi"/>
                <w:sz w:val="22"/>
                <w:szCs w:val="22"/>
              </w:rPr>
              <w:lastRenderedPageBreak/>
              <w:t xml:space="preserve">Thus, we propose to following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af1"/>
              <w:tblW w:w="0" w:type="auto"/>
              <w:jc w:val="center"/>
              <w:tblLook w:val="04A0" w:firstRow="1" w:lastRow="0" w:firstColumn="1" w:lastColumn="0" w:noHBand="0" w:noVBand="1"/>
            </w:tblPr>
            <w:tblGrid>
              <w:gridCol w:w="8447"/>
            </w:tblGrid>
            <w:tr w:rsidR="00EF1F9A" w:rsidRPr="00092382" w14:paraId="12FA54E1" w14:textId="77777777" w:rsidTr="00BB665F">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ae"/>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ae"/>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r w:rsidR="001004E7" w14:paraId="64218F74" w14:textId="77777777" w:rsidTr="00B27EAC">
        <w:tc>
          <w:tcPr>
            <w:tcW w:w="627" w:type="pct"/>
          </w:tcPr>
          <w:p w14:paraId="19DB656C" w14:textId="070D605C" w:rsidR="001004E7" w:rsidRPr="00092382" w:rsidRDefault="001004E7" w:rsidP="00EF1F9A">
            <w:pPr>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Qualcomm</w:t>
            </w:r>
          </w:p>
        </w:tc>
        <w:tc>
          <w:tcPr>
            <w:tcW w:w="4373" w:type="pct"/>
          </w:tcPr>
          <w:p w14:paraId="7AD46CCA" w14:textId="77777777" w:rsidR="001004E7" w:rsidRDefault="001004E7" w:rsidP="001004E7">
            <w:pPr>
              <w:pStyle w:val="ae"/>
              <w:rPr>
                <w:rStyle w:val="af2"/>
                <w:b w:val="0"/>
                <w:bCs w:val="0"/>
                <w:sz w:val="22"/>
                <w:szCs w:val="22"/>
              </w:rPr>
            </w:pPr>
            <w:r w:rsidRPr="0023542F">
              <w:rPr>
                <w:rStyle w:val="af2"/>
                <w:rFonts w:asciiTheme="minorHAnsi" w:hAnsiTheme="minorHAnsi" w:cstheme="minorHAnsi"/>
                <w:b w:val="0"/>
                <w:bCs w:val="0"/>
                <w:sz w:val="22"/>
                <w:szCs w:val="22"/>
              </w:rPr>
              <w:t>W</w:t>
            </w:r>
            <w:r w:rsidRPr="0023542F">
              <w:rPr>
                <w:rStyle w:val="af2"/>
                <w:b w:val="0"/>
                <w:bCs w:val="0"/>
                <w:sz w:val="22"/>
                <w:szCs w:val="22"/>
              </w:rPr>
              <w:t xml:space="preserve">e have a concern for </w:t>
            </w:r>
            <w:r>
              <w:rPr>
                <w:rStyle w:val="af2"/>
                <w:b w:val="0"/>
                <w:bCs w:val="0"/>
                <w:sz w:val="22"/>
                <w:szCs w:val="22"/>
              </w:rPr>
              <w:t xml:space="preserve">the second sub-bullet of the mapping ratio, which mentions “map </w:t>
            </w:r>
            <w:r w:rsidRPr="009C2B43">
              <w:rPr>
                <w:rStyle w:val="af2"/>
                <w:b w:val="0"/>
                <w:bCs w:val="0"/>
                <w:sz w:val="22"/>
                <w:szCs w:val="22"/>
                <w:u w:val="single"/>
              </w:rPr>
              <w:t>all</w:t>
            </w:r>
            <w:r>
              <w:rPr>
                <w:rStyle w:val="af2"/>
                <w:b w:val="0"/>
                <w:bCs w:val="0"/>
                <w:sz w:val="22"/>
                <w:szCs w:val="22"/>
              </w:rPr>
              <w:t xml:space="preserve"> SSBs at least once to CG-PUSCH resources.”</w:t>
            </w:r>
          </w:p>
          <w:p w14:paraId="425E8C9A" w14:textId="45092B81" w:rsidR="001004E7" w:rsidRDefault="001004E7" w:rsidP="001004E7">
            <w:pPr>
              <w:pStyle w:val="ae"/>
              <w:rPr>
                <w:rStyle w:val="af2"/>
                <w:rFonts w:asciiTheme="minorHAnsi" w:hAnsiTheme="minorHAnsi" w:cstheme="minorHAnsi"/>
                <w:b w:val="0"/>
                <w:bCs w:val="0"/>
                <w:sz w:val="22"/>
                <w:szCs w:val="22"/>
              </w:rPr>
            </w:pPr>
            <w:r>
              <w:rPr>
                <w:rStyle w:val="af2"/>
                <w:rFonts w:asciiTheme="minorHAnsi" w:hAnsiTheme="minorHAnsi" w:cstheme="minorHAnsi"/>
                <w:b w:val="0"/>
                <w:bCs w:val="0"/>
                <w:sz w:val="22"/>
                <w:szCs w:val="22"/>
              </w:rPr>
              <w:t>When the CG-SDT resources are configured for the UE, gNB knows the SS-RSRP measurements reported by the UE. Therefore, UE is not expected be configured with  CG-SDT resources for a SSB beam with poor SS-RSRP measurement (below a pre-determined threshold). That is, gNB can choose a subset of SSB beams for the CG-SDT configuration, and the subset of SSB beams do not need to be all the SSB beams actually transmitted by NW.</w:t>
            </w:r>
          </w:p>
          <w:p w14:paraId="10CEAF23" w14:textId="2B89E99A" w:rsidR="001004E7" w:rsidRPr="00092382" w:rsidRDefault="001004E7" w:rsidP="001004E7">
            <w:pPr>
              <w:pStyle w:val="ae"/>
              <w:rPr>
                <w:rStyle w:val="af2"/>
                <w:rFonts w:asciiTheme="minorHAnsi" w:hAnsiTheme="minorHAnsi" w:cstheme="minorHAnsi"/>
                <w:b w:val="0"/>
                <w:bCs w:val="0"/>
                <w:sz w:val="22"/>
                <w:szCs w:val="22"/>
              </w:rPr>
            </w:pPr>
            <w:r>
              <w:rPr>
                <w:rStyle w:val="af2"/>
                <w:rFonts w:asciiTheme="minorHAnsi" w:hAnsiTheme="minorHAnsi" w:cstheme="minorHAnsi"/>
                <w:b w:val="0"/>
                <w:bCs w:val="0"/>
                <w:sz w:val="22"/>
                <w:szCs w:val="22"/>
              </w:rPr>
              <w:t xml:space="preserve">Therefore, we think “all SSBs” should be changed to “all SSBs configured to be associated with the CG-PUSCH resources of the UE.”  </w:t>
            </w:r>
          </w:p>
        </w:tc>
      </w:tr>
      <w:tr w:rsidR="00BE5AB6" w14:paraId="6E575CA1" w14:textId="77777777" w:rsidTr="00BE5AB6">
        <w:tc>
          <w:tcPr>
            <w:tcW w:w="627" w:type="pct"/>
          </w:tcPr>
          <w:p w14:paraId="6447EFC5" w14:textId="67C3EDCF" w:rsidR="00BE5AB6" w:rsidRPr="00252531" w:rsidRDefault="00824770" w:rsidP="00BE5AB6">
            <w:pPr>
              <w:rPr>
                <w:lang w:eastAsia="zh-CN"/>
              </w:rPr>
            </w:pPr>
            <w:r>
              <w:rPr>
                <w:lang w:eastAsia="zh-CN"/>
              </w:rPr>
              <w:t>vivo</w:t>
            </w:r>
          </w:p>
        </w:tc>
        <w:tc>
          <w:tcPr>
            <w:tcW w:w="4373" w:type="pct"/>
          </w:tcPr>
          <w:p w14:paraId="15AE48F2" w14:textId="77777777" w:rsidR="00BE5AB6" w:rsidRDefault="00BE5AB6" w:rsidP="00BE5AB6">
            <w:pPr>
              <w:rPr>
                <w:lang w:eastAsia="zh-CN"/>
              </w:rPr>
            </w:pPr>
            <w:r>
              <w:rPr>
                <w:lang w:eastAsia="zh-CN"/>
              </w:rPr>
              <w:t>W</w:t>
            </w:r>
            <w:r>
              <w:rPr>
                <w:rFonts w:hint="eastAsia"/>
                <w:lang w:eastAsia="zh-CN"/>
              </w:rPr>
              <w:t>e are</w:t>
            </w:r>
            <w:r>
              <w:rPr>
                <w:lang w:eastAsia="zh-CN"/>
              </w:rPr>
              <w:t xml:space="preserve"> generally</w:t>
            </w:r>
            <w:r>
              <w:rPr>
                <w:rFonts w:hint="eastAsia"/>
                <w:lang w:eastAsia="zh-CN"/>
              </w:rPr>
              <w:t xml:space="preserve"> fine with updated proposal 3.1</w:t>
            </w:r>
            <w:r>
              <w:rPr>
                <w:lang w:eastAsia="zh-CN"/>
              </w:rPr>
              <w:t>.</w:t>
            </w:r>
          </w:p>
          <w:p w14:paraId="36C63E78" w14:textId="3A582655" w:rsidR="00BE5AB6" w:rsidRPr="00BE5AB6" w:rsidRDefault="00BE5AB6" w:rsidP="00BE5AB6">
            <w:pPr>
              <w:rPr>
                <w:lang w:eastAsia="zh-CN"/>
              </w:rPr>
            </w:pPr>
            <w:r>
              <w:rPr>
                <w:lang w:eastAsia="zh-CN"/>
              </w:rPr>
              <w:t xml:space="preserve">We have one question for clarification. Whether the </w:t>
            </w:r>
            <w:r>
              <w:rPr>
                <w:rFonts w:hint="eastAsia"/>
                <w:lang w:eastAsia="zh-CN"/>
              </w:rPr>
              <w:t>explicitly signalled</w:t>
            </w:r>
            <w:r>
              <w:rPr>
                <w:lang w:eastAsia="zh-CN"/>
              </w:rPr>
              <w:t xml:space="preserve"> mapping ratio, </w:t>
            </w:r>
            <w:r>
              <w:rPr>
                <w:rFonts w:hint="eastAsia"/>
                <w:lang w:eastAsia="zh-CN"/>
              </w:rPr>
              <w:t>implicitly derived</w:t>
            </w:r>
            <w:r>
              <w:rPr>
                <w:lang w:eastAsia="zh-CN"/>
              </w:rPr>
              <w:t xml:space="preserve"> SSB to CG PUSCH association period, or </w:t>
            </w:r>
            <w:r w:rsidRPr="00494295">
              <w:rPr>
                <w:lang w:eastAsia="zh-CN"/>
              </w:rPr>
              <w:t>association pattern period</w:t>
            </w:r>
            <w:r>
              <w:rPr>
                <w:lang w:eastAsia="zh-CN"/>
              </w:rPr>
              <w:t xml:space="preserve"> is per CG configuration or per UE? Maybe some clarifications in the proposal would be good.</w:t>
            </w:r>
          </w:p>
        </w:tc>
      </w:tr>
      <w:tr w:rsidR="00BF4893" w14:paraId="2B53576A" w14:textId="77777777" w:rsidTr="00BE5AB6">
        <w:tc>
          <w:tcPr>
            <w:tcW w:w="627" w:type="pct"/>
          </w:tcPr>
          <w:p w14:paraId="52463310" w14:textId="4C970A2A" w:rsidR="00BF4893" w:rsidRDefault="00BF4893" w:rsidP="00BE5AB6">
            <w:pPr>
              <w:rPr>
                <w:lang w:eastAsia="zh-CN"/>
              </w:rPr>
            </w:pPr>
            <w:r>
              <w:rPr>
                <w:lang w:eastAsia="zh-CN"/>
              </w:rPr>
              <w:t>Intel</w:t>
            </w:r>
          </w:p>
        </w:tc>
        <w:tc>
          <w:tcPr>
            <w:tcW w:w="4373" w:type="pct"/>
          </w:tcPr>
          <w:p w14:paraId="6A21BCC2" w14:textId="7FA54B4E" w:rsidR="00BF4893" w:rsidRDefault="00BF4893" w:rsidP="00BE5AB6">
            <w:pPr>
              <w:rPr>
                <w:lang w:eastAsia="zh-CN"/>
              </w:rPr>
            </w:pPr>
            <w:r>
              <w:rPr>
                <w:lang w:eastAsia="zh-CN"/>
              </w:rPr>
              <w:t>We are fine with the proposal.</w:t>
            </w:r>
          </w:p>
        </w:tc>
      </w:tr>
      <w:tr w:rsidR="00237800" w14:paraId="6F5331BD" w14:textId="77777777" w:rsidTr="00237800">
        <w:tc>
          <w:tcPr>
            <w:tcW w:w="627" w:type="pct"/>
            <w:shd w:val="clear" w:color="auto" w:fill="00B0F0"/>
          </w:tcPr>
          <w:p w14:paraId="2FE48067" w14:textId="3E0044D7" w:rsidR="00237800" w:rsidRDefault="00237800" w:rsidP="00237800">
            <w:pPr>
              <w:rPr>
                <w:lang w:eastAsia="zh-CN"/>
              </w:rPr>
            </w:pPr>
            <w:r>
              <w:rPr>
                <w:rFonts w:hint="eastAsia"/>
                <w:lang w:eastAsia="zh-CN"/>
              </w:rPr>
              <w:t>Moderator</w:t>
            </w:r>
          </w:p>
        </w:tc>
        <w:tc>
          <w:tcPr>
            <w:tcW w:w="4373" w:type="pct"/>
          </w:tcPr>
          <w:p w14:paraId="2B5DC905" w14:textId="77777777" w:rsidR="00237800" w:rsidRPr="008404A4" w:rsidRDefault="00237800" w:rsidP="00237800">
            <w:pPr>
              <w:rPr>
                <w:lang w:eastAsia="zh-CN"/>
              </w:rPr>
            </w:pPr>
            <w:r w:rsidRPr="008404A4">
              <w:rPr>
                <w:rFonts w:hint="eastAsia"/>
                <w:lang w:eastAsia="zh-CN"/>
              </w:rPr>
              <w:t>U</w:t>
            </w:r>
            <w:r w:rsidRPr="008404A4">
              <w:rPr>
                <w:lang w:eastAsia="zh-CN"/>
              </w:rPr>
              <w:t>pdated</w:t>
            </w:r>
            <w:r>
              <w:rPr>
                <w:lang w:eastAsia="zh-CN"/>
              </w:rPr>
              <w:t xml:space="preserve"> to incorporate the comments from Ericsson, QC and vivo (marked in blue).</w:t>
            </w:r>
          </w:p>
          <w:p w14:paraId="47F58149" w14:textId="77777777" w:rsidR="00237800" w:rsidRDefault="00237800" w:rsidP="0023780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6D9766" w14:textId="77777777" w:rsidR="00237800" w:rsidRDefault="00237800" w:rsidP="0023780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75601A3" w14:textId="77777777" w:rsidR="00237800" w:rsidRDefault="00237800" w:rsidP="0023780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3989C566" w14:textId="77777777" w:rsidR="00237800" w:rsidRDefault="00237800" w:rsidP="0023780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566A534" w14:textId="77777777" w:rsidR="00237800" w:rsidRDefault="00237800" w:rsidP="0023780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DDCC335" w14:textId="77777777" w:rsidR="00237800" w:rsidRPr="00834EF6" w:rsidRDefault="00237800" w:rsidP="0023780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1939CA42" w14:textId="77777777" w:rsidR="00237800" w:rsidRDefault="00237800" w:rsidP="0023780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5910FF25" w14:textId="77777777" w:rsidR="00237800" w:rsidRDefault="00237800" w:rsidP="00237800">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7C191EFB" w14:textId="77777777" w:rsidR="00237800" w:rsidRDefault="00237800" w:rsidP="00237800">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w:t>
            </w:r>
            <w:r w:rsidRPr="00494295">
              <w:rPr>
                <w:lang w:eastAsia="zh-CN"/>
              </w:rPr>
              <w:lastRenderedPageBreak/>
              <w:t xml:space="preserve">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06B710DC" w14:textId="77777777" w:rsidR="00237800" w:rsidRDefault="00237800" w:rsidP="00237800">
            <w:pPr>
              <w:numPr>
                <w:ilvl w:val="2"/>
                <w:numId w:val="20"/>
              </w:numPr>
              <w:rPr>
                <w:strike/>
                <w:color w:val="FF0000"/>
                <w:lang w:eastAsia="zh-CN"/>
              </w:rPr>
            </w:pPr>
            <w:r w:rsidRPr="00834EF6">
              <w:rPr>
                <w:strike/>
                <w:color w:val="FF0000"/>
                <w:lang w:eastAsia="zh-CN"/>
              </w:rPr>
              <w:t>FFS if the association pattern period needs to be defined</w:t>
            </w:r>
          </w:p>
          <w:p w14:paraId="6C1EA956" w14:textId="380E6A8A" w:rsidR="00237800" w:rsidRPr="00237800" w:rsidRDefault="00237800" w:rsidP="00237800">
            <w:pPr>
              <w:numPr>
                <w:ilvl w:val="0"/>
                <w:numId w:val="20"/>
              </w:numPr>
              <w:rPr>
                <w:color w:val="FF0000"/>
                <w:lang w:eastAsia="zh-CN"/>
              </w:rPr>
            </w:pPr>
            <w:r w:rsidRPr="00237800">
              <w:rPr>
                <w:color w:val="FF0000"/>
                <w:lang w:eastAsia="zh-CN"/>
              </w:rPr>
              <w:t>Note: The mapping ordering and steps may be revisited if multiple CG PUSCH occasions in one CG period is supported</w:t>
            </w:r>
          </w:p>
        </w:tc>
      </w:tr>
      <w:tr w:rsidR="00237800" w14:paraId="186E9DD7" w14:textId="77777777" w:rsidTr="00BE5AB6">
        <w:tc>
          <w:tcPr>
            <w:tcW w:w="627" w:type="pct"/>
          </w:tcPr>
          <w:p w14:paraId="3A0CA843" w14:textId="77777777" w:rsidR="00237800" w:rsidRDefault="00237800" w:rsidP="00237800">
            <w:pPr>
              <w:rPr>
                <w:lang w:eastAsia="zh-CN"/>
              </w:rPr>
            </w:pPr>
          </w:p>
        </w:tc>
        <w:tc>
          <w:tcPr>
            <w:tcW w:w="4373" w:type="pct"/>
          </w:tcPr>
          <w:p w14:paraId="129FD302" w14:textId="77777777" w:rsidR="00237800" w:rsidRDefault="00237800" w:rsidP="00237800">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533E71F3" w:rsidR="00336E0F" w:rsidRDefault="00D614DC" w:rsidP="003C473A">
      <w:pPr>
        <w:pStyle w:val="3"/>
        <w:numPr>
          <w:ilvl w:val="2"/>
          <w:numId w:val="40"/>
        </w:numPr>
        <w:rPr>
          <w:lang w:eastAsia="zh-CN"/>
        </w:rPr>
      </w:pPr>
      <w:r>
        <w:t xml:space="preserve">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lastRenderedPageBreak/>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lastRenderedPageBreak/>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243A728E" w:rsidR="00336E0F" w:rsidRDefault="003C473A">
            <w:pPr>
              <w:rPr>
                <w:lang w:eastAsia="zh-CN"/>
              </w:rPr>
            </w:pPr>
            <w:r>
              <w:rPr>
                <w:lang w:eastAsia="zh-CN"/>
              </w:rPr>
              <w:t>V</w:t>
            </w:r>
            <w:r w:rsidR="00D614DC">
              <w:rPr>
                <w:lang w:eastAsia="zh-CN"/>
              </w:rPr>
              <w:t>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r>
              <w:rPr>
                <w:lang w:eastAsia="ko-KR"/>
              </w:rPr>
              <w:lastRenderedPageBreak/>
              <w:t>HiSilicon</w:t>
            </w:r>
          </w:p>
        </w:tc>
        <w:tc>
          <w:tcPr>
            <w:tcW w:w="7611" w:type="dxa"/>
          </w:tcPr>
          <w:p w14:paraId="2D6F8E01" w14:textId="77777777" w:rsidR="00336E0F" w:rsidRDefault="00D614DC">
            <w:pPr>
              <w:rPr>
                <w:lang w:eastAsia="zh-CN"/>
              </w:rPr>
            </w:pPr>
            <w:r>
              <w:rPr>
                <w:lang w:eastAsia="zh-CN"/>
              </w:rPr>
              <w:lastRenderedPageBreak/>
              <w:t>Support Updated Proposal 3.2</w:t>
            </w:r>
          </w:p>
          <w:p w14:paraId="2BA79801" w14:textId="77777777" w:rsidR="00336E0F" w:rsidRDefault="00D614DC">
            <w:pPr>
              <w:rPr>
                <w:lang w:eastAsia="zh-CN"/>
              </w:rPr>
            </w:pPr>
            <w:r>
              <w:rPr>
                <w:lang w:eastAsia="zh-CN"/>
              </w:rPr>
              <w:lastRenderedPageBreak/>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lastRenderedPageBreak/>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a"/>
        <w:numPr>
          <w:ilvl w:val="1"/>
          <w:numId w:val="29"/>
        </w:numPr>
        <w:ind w:firstLineChars="0"/>
        <w:rPr>
          <w:lang w:eastAsia="zh-CN"/>
        </w:rPr>
      </w:pPr>
      <w:r>
        <w:rPr>
          <w:color w:val="FF0000"/>
          <w:lang w:eastAsia="zh-CN"/>
        </w:rPr>
        <w:lastRenderedPageBreak/>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Huawei, HiSilicon</w:t>
            </w:r>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r w:rsidR="001D1B9B" w14:paraId="303E2E70" w14:textId="77777777" w:rsidTr="00B27EAC">
        <w:tc>
          <w:tcPr>
            <w:tcW w:w="627" w:type="pct"/>
          </w:tcPr>
          <w:p w14:paraId="1F375B1A" w14:textId="735A8F91" w:rsidR="001D1B9B" w:rsidRDefault="001D1B9B" w:rsidP="002F44C7">
            <w:pPr>
              <w:rPr>
                <w:rFonts w:eastAsia="Malgun Gothic"/>
                <w:lang w:eastAsia="ko-KR"/>
              </w:rPr>
            </w:pPr>
            <w:r>
              <w:rPr>
                <w:rFonts w:eastAsia="Malgun Gothic"/>
                <w:lang w:eastAsia="ko-KR"/>
              </w:rPr>
              <w:t>Qualcomm</w:t>
            </w:r>
          </w:p>
        </w:tc>
        <w:tc>
          <w:tcPr>
            <w:tcW w:w="4373" w:type="pct"/>
          </w:tcPr>
          <w:p w14:paraId="29AEC166" w14:textId="4E8BC5FF" w:rsidR="001D1B9B" w:rsidRDefault="001D1B9B" w:rsidP="002F44C7">
            <w:pPr>
              <w:rPr>
                <w:rFonts w:eastAsia="Malgun Gothic"/>
                <w:lang w:eastAsia="ko-KR"/>
              </w:rPr>
            </w:pPr>
            <w:r>
              <w:rPr>
                <w:rFonts w:eastAsia="Malgun Gothic"/>
                <w:lang w:eastAsia="ko-KR"/>
              </w:rPr>
              <w:t>We can live this proposal, if the majority view is to keep the first FFS for multi-layer transmission.</w:t>
            </w:r>
          </w:p>
        </w:tc>
      </w:tr>
      <w:tr w:rsidR="00BE5AB6" w14:paraId="74D6BC7C" w14:textId="77777777" w:rsidTr="00BE5AB6">
        <w:tc>
          <w:tcPr>
            <w:tcW w:w="627" w:type="pct"/>
          </w:tcPr>
          <w:p w14:paraId="4A1806E9" w14:textId="39DF32BF" w:rsidR="00BE5AB6" w:rsidRPr="00252531" w:rsidRDefault="00BE5AB6" w:rsidP="00BE5AB6">
            <w:pPr>
              <w:rPr>
                <w:lang w:eastAsia="zh-CN"/>
              </w:rPr>
            </w:pPr>
            <w:r>
              <w:rPr>
                <w:lang w:eastAsia="zh-CN"/>
              </w:rPr>
              <w:t>vivo</w:t>
            </w:r>
          </w:p>
        </w:tc>
        <w:tc>
          <w:tcPr>
            <w:tcW w:w="4373" w:type="pct"/>
          </w:tcPr>
          <w:p w14:paraId="500BCCD0" w14:textId="77777777" w:rsidR="00BE5AB6" w:rsidRDefault="00BE5AB6" w:rsidP="00BE5AB6">
            <w:pPr>
              <w:rPr>
                <w:lang w:eastAsia="zh-CN"/>
              </w:rPr>
            </w:pPr>
            <w:r>
              <w:rPr>
                <w:lang w:eastAsia="zh-CN"/>
              </w:rPr>
              <w:t>W</w:t>
            </w:r>
            <w:r>
              <w:rPr>
                <w:rFonts w:hint="eastAsia"/>
                <w:lang w:eastAsia="zh-CN"/>
              </w:rPr>
              <w:t>e are fine with updated proposal 3.2</w:t>
            </w:r>
            <w:r>
              <w:rPr>
                <w:lang w:eastAsia="zh-CN"/>
              </w:rPr>
              <w:t>.</w:t>
            </w:r>
          </w:p>
          <w:p w14:paraId="16CDEBAB" w14:textId="49091448" w:rsidR="00BE5AB6" w:rsidRPr="00BE5AB6" w:rsidRDefault="00BE5AB6" w:rsidP="00BE5AB6">
            <w:pPr>
              <w:rPr>
                <w:lang w:eastAsia="zh-CN"/>
              </w:rPr>
            </w:pPr>
            <w:r>
              <w:rPr>
                <w:lang w:eastAsia="zh-CN"/>
              </w:rPr>
              <w:t xml:space="preserve">Just to confirm, DMRS resource means DMRS port </w:t>
            </w:r>
            <w:r w:rsidR="003217E7">
              <w:rPr>
                <w:lang w:eastAsia="zh-CN"/>
              </w:rPr>
              <w:t>and/</w:t>
            </w:r>
            <w:r>
              <w:rPr>
                <w:lang w:eastAsia="zh-CN"/>
              </w:rPr>
              <w:t>or DMRS sequence?</w:t>
            </w:r>
          </w:p>
        </w:tc>
      </w:tr>
      <w:tr w:rsidR="003C473A" w14:paraId="0628601E" w14:textId="77777777" w:rsidTr="00BE5AB6">
        <w:tc>
          <w:tcPr>
            <w:tcW w:w="627" w:type="pct"/>
          </w:tcPr>
          <w:p w14:paraId="4228EFD1" w14:textId="50E74492" w:rsidR="003C473A" w:rsidRDefault="003C473A" w:rsidP="00BE5AB6">
            <w:pPr>
              <w:rPr>
                <w:lang w:eastAsia="zh-CN"/>
              </w:rPr>
            </w:pPr>
            <w:r>
              <w:rPr>
                <w:lang w:eastAsia="zh-CN"/>
              </w:rPr>
              <w:t>Intel</w:t>
            </w:r>
          </w:p>
        </w:tc>
        <w:tc>
          <w:tcPr>
            <w:tcW w:w="4373" w:type="pct"/>
          </w:tcPr>
          <w:p w14:paraId="326A47F2" w14:textId="3219A1BA" w:rsidR="003C473A" w:rsidRDefault="003C473A" w:rsidP="00BE5AB6">
            <w:pPr>
              <w:rPr>
                <w:lang w:eastAsia="zh-CN"/>
              </w:rPr>
            </w:pPr>
            <w:r>
              <w:rPr>
                <w:lang w:eastAsia="zh-CN"/>
              </w:rPr>
              <w:t>We are fine with the proposal</w:t>
            </w:r>
            <w:r w:rsidR="003E7DBD">
              <w:rPr>
                <w:lang w:eastAsia="zh-CN"/>
              </w:rPr>
              <w:t xml:space="preserve"> in principle</w:t>
            </w:r>
            <w:r>
              <w:rPr>
                <w:lang w:eastAsia="zh-CN"/>
              </w:rPr>
              <w:t>.</w:t>
            </w:r>
          </w:p>
          <w:p w14:paraId="6E12B415" w14:textId="77777777" w:rsidR="003C473A" w:rsidRDefault="003C473A" w:rsidP="00BE5AB6">
            <w:pPr>
              <w:rPr>
                <w:lang w:eastAsia="zh-CN"/>
              </w:rPr>
            </w:pPr>
            <w:r>
              <w:rPr>
                <w:lang w:eastAsia="zh-CN"/>
              </w:rPr>
              <w:t>Based on the received comments in the 2</w:t>
            </w:r>
            <w:r w:rsidRPr="003C473A">
              <w:rPr>
                <w:vertAlign w:val="superscript"/>
                <w:lang w:eastAsia="zh-CN"/>
              </w:rPr>
              <w:t>nd</w:t>
            </w:r>
            <w:r>
              <w:rPr>
                <w:lang w:eastAsia="zh-CN"/>
              </w:rPr>
              <w:t xml:space="preserve"> round, it seems majority of companies think multi-layer transmission is not needed for CG-SDT. We suggest to remove the first sub-bullet. </w:t>
            </w:r>
          </w:p>
          <w:p w14:paraId="1EA21DD8" w14:textId="77777777" w:rsidR="003C473A" w:rsidRDefault="003C473A" w:rsidP="003C473A">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4C5FBB50" w14:textId="77777777" w:rsidR="003C473A" w:rsidRPr="003C473A" w:rsidRDefault="003C473A" w:rsidP="003C473A">
            <w:pPr>
              <w:pStyle w:val="afa"/>
              <w:numPr>
                <w:ilvl w:val="1"/>
                <w:numId w:val="29"/>
              </w:numPr>
              <w:ind w:left="1240" w:firstLineChars="0"/>
              <w:rPr>
                <w:strike/>
                <w:color w:val="FF0000"/>
                <w:lang w:eastAsia="zh-CN"/>
              </w:rPr>
            </w:pPr>
            <w:r w:rsidRPr="003C473A">
              <w:rPr>
                <w:strike/>
                <w:color w:val="FF0000"/>
                <w:lang w:eastAsia="zh-CN"/>
              </w:rPr>
              <w:t>FFS if multi-layer PUSCH transmission is supported for CG-SDT</w:t>
            </w:r>
          </w:p>
          <w:p w14:paraId="0FA1CFB8" w14:textId="77777777" w:rsidR="003C473A" w:rsidRDefault="003C473A" w:rsidP="003C473A">
            <w:pPr>
              <w:pStyle w:val="afa"/>
              <w:numPr>
                <w:ilvl w:val="1"/>
                <w:numId w:val="29"/>
              </w:numPr>
              <w:ind w:left="1240" w:firstLineChars="0"/>
              <w:rPr>
                <w:lang w:eastAsia="zh-CN"/>
              </w:rPr>
            </w:pPr>
            <w:r>
              <w:rPr>
                <w:color w:val="FF0000"/>
                <w:lang w:eastAsia="zh-CN"/>
              </w:rPr>
              <w:t>FFS any limitation on the DMRS configuration if multiple CG PUSCH occasions per CG period is supported</w:t>
            </w:r>
          </w:p>
          <w:p w14:paraId="37850BF4" w14:textId="7CC35EA4" w:rsidR="003C473A" w:rsidRDefault="003C473A" w:rsidP="00BE5AB6">
            <w:pPr>
              <w:rPr>
                <w:lang w:eastAsia="zh-CN"/>
              </w:rPr>
            </w:pPr>
          </w:p>
        </w:tc>
      </w:tr>
      <w:tr w:rsidR="00237800" w14:paraId="08D64C7D" w14:textId="77777777" w:rsidTr="00237800">
        <w:tc>
          <w:tcPr>
            <w:tcW w:w="627" w:type="pct"/>
            <w:shd w:val="clear" w:color="auto" w:fill="00B0F0"/>
          </w:tcPr>
          <w:p w14:paraId="55DCD6F8" w14:textId="0067AFBB" w:rsidR="00237800" w:rsidRDefault="00237800" w:rsidP="00237800">
            <w:pPr>
              <w:rPr>
                <w:lang w:eastAsia="zh-CN"/>
              </w:rPr>
            </w:pPr>
            <w:r>
              <w:rPr>
                <w:rFonts w:hint="eastAsia"/>
                <w:lang w:eastAsia="zh-CN"/>
              </w:rPr>
              <w:t>M</w:t>
            </w:r>
            <w:r>
              <w:rPr>
                <w:lang w:eastAsia="zh-CN"/>
              </w:rPr>
              <w:t>oderator</w:t>
            </w:r>
          </w:p>
        </w:tc>
        <w:tc>
          <w:tcPr>
            <w:tcW w:w="4373" w:type="pct"/>
          </w:tcPr>
          <w:p w14:paraId="24CD37BB" w14:textId="40F5F6AE" w:rsidR="00237800" w:rsidRDefault="00237800" w:rsidP="00237800">
            <w:pPr>
              <w:rPr>
                <w:lang w:eastAsia="zh-CN"/>
              </w:rPr>
            </w:pPr>
            <w:r>
              <w:rPr>
                <w:rFonts w:hint="eastAsia"/>
                <w:lang w:eastAsia="zh-CN"/>
              </w:rPr>
              <w:t>@</w:t>
            </w:r>
            <w:r>
              <w:rPr>
                <w:lang w:eastAsia="zh-CN"/>
              </w:rPr>
              <w:t>Huawei, Intel, I would be happier if the first sub-bullet can be removed. However, during the offline discussion it seems CATT are quite insist to keep this. So let us keep it for now, and if the situation does not change by the next meeting, we need to drop it (with a clear conclusion that multi-layer is not supported) and move forward.</w:t>
            </w:r>
          </w:p>
          <w:p w14:paraId="7ED2E6B9" w14:textId="77777777" w:rsidR="00237800" w:rsidRDefault="00237800" w:rsidP="00237800">
            <w:pPr>
              <w:rPr>
                <w:lang w:eastAsia="zh-CN"/>
              </w:rPr>
            </w:pPr>
            <w:r>
              <w:rPr>
                <w:lang w:eastAsia="zh-CN"/>
              </w:rPr>
              <w:t>@vivo, my understanding is yes, and I think the value set can be further discussion together with the RRC parameters.</w:t>
            </w:r>
          </w:p>
          <w:p w14:paraId="142FCCF3" w14:textId="1BE82E66" w:rsidR="003F67DE" w:rsidRDefault="003F67DE" w:rsidP="00237800">
            <w:pPr>
              <w:rPr>
                <w:lang w:eastAsia="zh-CN"/>
              </w:rPr>
            </w:pPr>
            <w:r>
              <w:rPr>
                <w:lang w:eastAsia="zh-CN"/>
              </w:rPr>
              <w:t>With that, the proposal is kept unchanged.</w:t>
            </w:r>
          </w:p>
        </w:tc>
      </w:tr>
      <w:tr w:rsidR="00237800" w14:paraId="542A3F08" w14:textId="77777777" w:rsidTr="00BE5AB6">
        <w:tc>
          <w:tcPr>
            <w:tcW w:w="627" w:type="pct"/>
          </w:tcPr>
          <w:p w14:paraId="3E147710" w14:textId="77777777" w:rsidR="00237800" w:rsidRDefault="00237800" w:rsidP="00237800">
            <w:pPr>
              <w:rPr>
                <w:lang w:eastAsia="zh-CN"/>
              </w:rPr>
            </w:pPr>
          </w:p>
        </w:tc>
        <w:tc>
          <w:tcPr>
            <w:tcW w:w="4373" w:type="pct"/>
          </w:tcPr>
          <w:p w14:paraId="32286EAA" w14:textId="77777777" w:rsidR="00237800" w:rsidRDefault="00237800" w:rsidP="00237800">
            <w:pPr>
              <w:rPr>
                <w:lang w:eastAsia="zh-CN"/>
              </w:rPr>
            </w:pPr>
          </w:p>
        </w:tc>
      </w:tr>
    </w:tbl>
    <w:p w14:paraId="24DDC105" w14:textId="77777777" w:rsidR="00187FA2" w:rsidRPr="00BE5AB6"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 xml:space="preserve">R1-2106855 </w:t>
            </w:r>
            <w:r>
              <w:rPr>
                <w:sz w:val="20"/>
                <w:szCs w:val="20"/>
                <w:lang w:eastAsia="zh-CN"/>
              </w:rPr>
              <w:lastRenderedPageBreak/>
              <w:t>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lastRenderedPageBreak/>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w:t>
            </w:r>
            <w:r>
              <w:rPr>
                <w:rFonts w:eastAsia="DengXian" w:hint="eastAsia"/>
                <w:i/>
                <w:sz w:val="20"/>
                <w:szCs w:val="20"/>
                <w:lang w:val="en-GB"/>
              </w:rPr>
              <w:lastRenderedPageBreak/>
              <w:t>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lastRenderedPageBreak/>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lastRenderedPageBreak/>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2A267F1D" w:rsidR="00336E0F" w:rsidRDefault="00A136A6">
            <w:pPr>
              <w:rPr>
                <w:lang w:eastAsia="ko-KR"/>
              </w:rPr>
            </w:pPr>
            <w:r>
              <w:rPr>
                <w:lang w:eastAsia="zh-CN"/>
              </w:rPr>
              <w:lastRenderedPageBreak/>
              <w:t>V</w:t>
            </w:r>
            <w:r w:rsidR="00D614DC">
              <w:rPr>
                <w:lang w:eastAsia="zh-CN"/>
              </w:rPr>
              <w:t>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w:t>
                  </w:r>
                  <w:r>
                    <w:rPr>
                      <w:i/>
                      <w:iCs/>
                    </w:rPr>
                    <w:lastRenderedPageBreak/>
                    <w:t xml:space="preserve">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3E08EBFE" w:rsidR="00B64109" w:rsidRDefault="00A136A6" w:rsidP="000E634F">
            <w:pPr>
              <w:rPr>
                <w:lang w:eastAsia="zh-CN"/>
              </w:rPr>
            </w:pPr>
            <w:r>
              <w:rPr>
                <w:lang w:eastAsia="zh-CN"/>
              </w:rPr>
              <w:t>V</w:t>
            </w:r>
            <w:r w:rsidR="00B64109">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42AC27C1"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w:t>
            </w:r>
            <w:r w:rsidR="00A136A6">
              <w:rPr>
                <w:rFonts w:ascii="Malgun Gothic" w:eastAsia="Malgun Gothic" w:hAnsi="Malgun Gothic"/>
                <w:sz w:val="21"/>
                <w:szCs w:val="21"/>
                <w:lang w:eastAsia="ko-KR"/>
              </w:rPr>
              <w:t>S</w:t>
            </w:r>
            <w:r>
              <w:rPr>
                <w:rFonts w:ascii="Malgun Gothic" w:eastAsia="Malgun Gothic" w:hAnsi="Malgun Gothic" w:hint="eastAsia"/>
                <w:sz w:val="21"/>
                <w:szCs w:val="21"/>
                <w:lang w:eastAsia="ko-KR"/>
              </w:rPr>
              <w:t>ince the current proposal is to regard the 4 repetitions as one occasion to be associated with SSB. However, the 4 repetitions (on physical resource) will be through the collision check with DL, or SSBs etc. then each slot may not have same number of repetitions, e.g., let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say 2 repetitions left for one slot and 4 left for another; then the 2 repetitions will be still associated with one SSB and the 4 repetitions will be associated with another SSB. </w:t>
            </w:r>
            <w:r w:rsidR="00A136A6">
              <w:rPr>
                <w:rFonts w:ascii="Malgun Gothic" w:eastAsia="Malgun Gothic" w:hAnsi="Malgun Gothic"/>
                <w:sz w:val="21"/>
                <w:szCs w:val="21"/>
                <w:lang w:eastAsia="ko-KR"/>
              </w:rPr>
              <w:t>T</w:t>
            </w:r>
            <w:r>
              <w:rPr>
                <w:rFonts w:ascii="Malgun Gothic" w:eastAsia="Malgun Gothic" w:hAnsi="Malgun Gothic" w:hint="eastAsia"/>
                <w:sz w:val="21"/>
                <w:szCs w:val="21"/>
                <w:lang w:eastAsia="ko-KR"/>
              </w:rPr>
              <w:t>hat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s called </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xml:space="preserve"> the actual PUSCH coverage may be different</w:t>
            </w:r>
            <w:r w:rsidR="00A136A6">
              <w:rPr>
                <w:rFonts w:ascii="Malgun Gothic" w:eastAsia="Malgun Gothic" w:hAnsi="Malgun Gothic"/>
                <w:sz w:val="21"/>
                <w:szCs w:val="21"/>
                <w:lang w:eastAsia="ko-KR"/>
              </w:rPr>
              <w:t>”</w:t>
            </w:r>
            <w:r>
              <w:rPr>
                <w:rFonts w:ascii="Malgun Gothic" w:eastAsia="Malgun Gothic" w:hAnsi="Malgun Gothic" w:hint="eastAsia"/>
                <w:sz w:val="21"/>
                <w:szCs w:val="21"/>
                <w:lang w:eastAsia="ko-KR"/>
              </w:rPr>
              <w: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lastRenderedPageBreak/>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617DF3DF" w:rsidR="00187FA2" w:rsidRDefault="00187FA2" w:rsidP="00A136A6">
      <w:pPr>
        <w:pStyle w:val="3"/>
        <w:numPr>
          <w:ilvl w:val="2"/>
          <w:numId w:val="41"/>
        </w:numPr>
        <w:rPr>
          <w:lang w:eastAsia="zh-CN"/>
        </w:rPr>
      </w:pPr>
      <w:r>
        <w:rPr>
          <w:lang w:eastAsia="zh-CN"/>
        </w:rPr>
        <w:t xml:space="preserve">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af1"/>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Huawei, HiSilicon</w:t>
            </w:r>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p>
          <w:p w14:paraId="41A5AD17" w14:textId="77777777" w:rsidR="00594F3F" w:rsidRPr="00594F3F" w:rsidRDefault="00594F3F" w:rsidP="00594F3F">
            <w:pPr>
              <w:pStyle w:val="afa"/>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afa"/>
              <w:numPr>
                <w:ilvl w:val="1"/>
                <w:numId w:val="37"/>
              </w:numPr>
              <w:ind w:firstLineChars="0"/>
              <w:rPr>
                <w:lang w:eastAsia="zh-CN"/>
              </w:rPr>
            </w:pPr>
            <w:r w:rsidRPr="00DF3910">
              <w:rPr>
                <w:rFonts w:eastAsia="Malgun Gothic"/>
                <w:color w:val="FF0000"/>
                <w:lang w:eastAsia="ko-KR"/>
              </w:rPr>
              <w:t>FFS details if Rel-16 CG Type 1 repetition mechanism can not work for CG SDT in Rel-17.</w:t>
            </w:r>
          </w:p>
        </w:tc>
      </w:tr>
      <w:tr w:rsidR="00BB665F" w14:paraId="1D6383D8" w14:textId="77777777" w:rsidTr="00B27EAC">
        <w:tc>
          <w:tcPr>
            <w:tcW w:w="627" w:type="pct"/>
          </w:tcPr>
          <w:p w14:paraId="5BA8BB79" w14:textId="6BCE0540" w:rsidR="00BB665F" w:rsidRPr="00BB665F" w:rsidRDefault="00BB665F" w:rsidP="00594F3F">
            <w:pPr>
              <w:rPr>
                <w:lang w:eastAsia="zh-CN"/>
              </w:rPr>
            </w:pPr>
            <w:r>
              <w:rPr>
                <w:rFonts w:eastAsia="Malgun Gothic"/>
                <w:lang w:eastAsia="ko-KR"/>
              </w:rPr>
              <w:t>Samsung</w:t>
            </w:r>
            <w:r>
              <w:rPr>
                <w:rFonts w:hint="eastAsia"/>
                <w:lang w:eastAsia="zh-CN"/>
              </w:rPr>
              <w:t xml:space="preserve"> </w:t>
            </w:r>
          </w:p>
        </w:tc>
        <w:tc>
          <w:tcPr>
            <w:tcW w:w="4373" w:type="pct"/>
          </w:tcPr>
          <w:p w14:paraId="3957A096" w14:textId="0CC169EA" w:rsidR="00BB665F" w:rsidRDefault="00BB665F" w:rsidP="00594F3F">
            <w:pPr>
              <w:rPr>
                <w:lang w:eastAsia="zh-CN"/>
              </w:rPr>
            </w:pPr>
            <w:r>
              <w:rPr>
                <w:rFonts w:hint="eastAsia"/>
                <w:lang w:eastAsia="zh-CN"/>
              </w:rPr>
              <w:t xml:space="preserve">Thx FL on the updated proposal, in principle, we are fine with it for </w:t>
            </w:r>
            <w:r>
              <w:rPr>
                <w:lang w:eastAsia="zh-CN"/>
              </w:rPr>
              <w:t>feasibility</w:t>
            </w:r>
            <w:r>
              <w:rPr>
                <w:rFonts w:hint="eastAsia"/>
                <w:lang w:eastAsia="zh-CN"/>
              </w:rPr>
              <w:t xml:space="preserve"> aspects and we think it</w:t>
            </w:r>
            <w:r>
              <w:rPr>
                <w:lang w:eastAsia="zh-CN"/>
              </w:rPr>
              <w:t>’</w:t>
            </w:r>
            <w:r>
              <w:rPr>
                <w:rFonts w:hint="eastAsia"/>
                <w:lang w:eastAsia="zh-CN"/>
              </w:rPr>
              <w:t>s fair to further study other cases even though we have concerns with it.</w:t>
            </w:r>
          </w:p>
          <w:p w14:paraId="4811E27F" w14:textId="77777777" w:rsidR="00BB665F" w:rsidRDefault="00BB665F" w:rsidP="00594F3F">
            <w:pPr>
              <w:rPr>
                <w:lang w:eastAsia="zh-CN"/>
              </w:rPr>
            </w:pPr>
            <w:r>
              <w:rPr>
                <w:lang w:eastAsia="zh-CN"/>
              </w:rPr>
              <w:t>H</w:t>
            </w:r>
            <w:r>
              <w:rPr>
                <w:rFonts w:hint="eastAsia"/>
                <w:lang w:eastAsia="zh-CN"/>
              </w:rPr>
              <w:t xml:space="preserve">owever, whether support repetition is a feature to be discussed by RAN2, because CG-SDT is a one type of SDT based on the condition that above threshold and pass the TA validity check, so it should not in a bad channel condition, so the necessity to have repetition is really questionable. </w:t>
            </w:r>
            <w:r>
              <w:rPr>
                <w:lang w:eastAsia="zh-CN"/>
              </w:rPr>
              <w:t>F</w:t>
            </w:r>
            <w:r>
              <w:rPr>
                <w:rFonts w:hint="eastAsia"/>
                <w:lang w:eastAsia="zh-CN"/>
              </w:rPr>
              <w:t xml:space="preserve">or the sake to make progress, we </w:t>
            </w:r>
            <w:r>
              <w:rPr>
                <w:lang w:eastAsia="zh-CN"/>
              </w:rPr>
              <w:t>don’t</w:t>
            </w:r>
            <w:r>
              <w:rPr>
                <w:rFonts w:hint="eastAsia"/>
                <w:lang w:eastAsia="zh-CN"/>
              </w:rPr>
              <w:t xml:space="preserve"> support to directly support this feature, but claim it</w:t>
            </w:r>
            <w:r>
              <w:rPr>
                <w:lang w:eastAsia="zh-CN"/>
              </w:rPr>
              <w:t>’</w:t>
            </w:r>
            <w:r>
              <w:rPr>
                <w:rFonts w:hint="eastAsia"/>
                <w:lang w:eastAsia="zh-CN"/>
              </w:rPr>
              <w:t>s feasible from RAN1 perspective and ask RAN2 whether it is needed; if RAN2 confirm it</w:t>
            </w:r>
            <w:r>
              <w:rPr>
                <w:lang w:eastAsia="zh-CN"/>
              </w:rPr>
              <w:t>’</w:t>
            </w:r>
            <w:r>
              <w:rPr>
                <w:rFonts w:hint="eastAsia"/>
                <w:lang w:eastAsia="zh-CN"/>
              </w:rPr>
              <w:t xml:space="preserve">s needed, we can </w:t>
            </w:r>
            <w:r>
              <w:rPr>
                <w:lang w:eastAsia="zh-CN"/>
              </w:rPr>
              <w:t>naturally</w:t>
            </w:r>
            <w:r>
              <w:rPr>
                <w:rFonts w:hint="eastAsia"/>
                <w:lang w:eastAsia="zh-CN"/>
              </w:rPr>
              <w:t xml:space="preserve"> agree it, if RAN2 did not think it</w:t>
            </w:r>
            <w:r>
              <w:rPr>
                <w:lang w:eastAsia="zh-CN"/>
              </w:rPr>
              <w:t>’</w:t>
            </w:r>
            <w:r>
              <w:rPr>
                <w:rFonts w:hint="eastAsia"/>
                <w:lang w:eastAsia="zh-CN"/>
              </w:rPr>
              <w:t xml:space="preserve">s necessary, we </w:t>
            </w:r>
            <w:r>
              <w:rPr>
                <w:lang w:eastAsia="zh-CN"/>
              </w:rPr>
              <w:t>don’t</w:t>
            </w:r>
            <w:r>
              <w:rPr>
                <w:rFonts w:hint="eastAsia"/>
                <w:lang w:eastAsia="zh-CN"/>
              </w:rPr>
              <w:t xml:space="preserve"> need this </w:t>
            </w:r>
            <w:r>
              <w:rPr>
                <w:rFonts w:hint="eastAsia"/>
                <w:lang w:eastAsia="zh-CN"/>
              </w:rPr>
              <w:lastRenderedPageBreak/>
              <w:t>repetition feature at all.</w:t>
            </w:r>
          </w:p>
          <w:p w14:paraId="284D6193" w14:textId="76380E41" w:rsidR="00BB665F" w:rsidRDefault="00BB665F" w:rsidP="00594F3F">
            <w:pPr>
              <w:rPr>
                <w:lang w:eastAsia="zh-CN"/>
              </w:rPr>
            </w:pPr>
            <w:r>
              <w:rPr>
                <w:lang w:eastAsia="zh-CN"/>
              </w:rPr>
              <w:t>S</w:t>
            </w:r>
            <w:r>
              <w:rPr>
                <w:rFonts w:hint="eastAsia"/>
                <w:lang w:eastAsia="zh-CN"/>
              </w:rPr>
              <w:t>uggest following, and we strongly :</w:t>
            </w:r>
          </w:p>
          <w:p w14:paraId="3EA2C788" w14:textId="3DD5CC3D" w:rsidR="00BB665F" w:rsidRPr="00BB665F" w:rsidRDefault="00BB665F" w:rsidP="00594F3F">
            <w:pPr>
              <w:rPr>
                <w:b/>
                <w:u w:val="single"/>
                <w:lang w:eastAsia="zh-CN"/>
              </w:rPr>
            </w:pPr>
            <w:r w:rsidRPr="00BB665F">
              <w:rPr>
                <w:rFonts w:hint="eastAsia"/>
                <w:b/>
                <w:u w:val="single"/>
                <w:lang w:eastAsia="zh-CN"/>
              </w:rPr>
              <w:t>Conclusion:</w:t>
            </w:r>
          </w:p>
          <w:p w14:paraId="331551C7" w14:textId="1CC4A2B5" w:rsidR="00BB665F" w:rsidRDefault="00BB665F" w:rsidP="00BB665F">
            <w:pPr>
              <w:numPr>
                <w:ilvl w:val="0"/>
                <w:numId w:val="27"/>
              </w:numPr>
              <w:rPr>
                <w:lang w:eastAsia="zh-CN"/>
              </w:rPr>
            </w:pPr>
            <w:r w:rsidRPr="00BB665F">
              <w:rPr>
                <w:rFonts w:hint="eastAsia"/>
                <w:color w:val="0070C0"/>
                <w:shd w:val="clear" w:color="auto" w:fill="FFFFFF"/>
                <w:lang w:eastAsia="zh-CN"/>
              </w:rPr>
              <w:t xml:space="preserve">It is feasible from RAN1 perspective that </w:t>
            </w:r>
            <w:r w:rsidRPr="00D423A1">
              <w:rPr>
                <w:color w:val="FF0000"/>
                <w:shd w:val="clear" w:color="auto" w:fill="FFFFFF"/>
              </w:rPr>
              <w:t>Repetition K&gt;1</w:t>
            </w:r>
            <w:r w:rsidRPr="00BB665F">
              <w:rPr>
                <w:strike/>
                <w:color w:val="FF0000"/>
                <w:shd w:val="clear" w:color="auto" w:fill="FFFFFF"/>
              </w:rPr>
              <w:t xml:space="preserve"> </w:t>
            </w:r>
            <w:r w:rsidRPr="00BB665F">
              <w:rPr>
                <w:strike/>
                <w:color w:val="0070C0"/>
                <w:shd w:val="clear" w:color="auto" w:fill="FFFFFF"/>
              </w:rPr>
              <w:t>is</w:t>
            </w:r>
            <w:r w:rsidRPr="00BB665F">
              <w:rPr>
                <w:rFonts w:hint="eastAsia"/>
                <w:color w:val="0070C0"/>
                <w:shd w:val="clear" w:color="auto" w:fill="FFFFFF"/>
                <w:lang w:eastAsia="zh-CN"/>
              </w:rPr>
              <w:t xml:space="preserve"> could be configured</w:t>
            </w:r>
            <w:r w:rsidRPr="00BB665F">
              <w:rPr>
                <w:color w:val="0070C0"/>
                <w:shd w:val="clear" w:color="auto" w:fill="FFFFFF"/>
              </w:rPr>
              <w:t xml:space="preserve"> </w:t>
            </w:r>
            <w:r w:rsidRPr="00BB665F">
              <w:rPr>
                <w:strike/>
                <w:color w:val="0070C0"/>
                <w:shd w:val="clear" w:color="auto" w:fill="FFFFFF"/>
              </w:rPr>
              <w:t>supported</w:t>
            </w:r>
            <w:r w:rsidRPr="00BB665F">
              <w:rPr>
                <w:color w:val="0070C0"/>
                <w:shd w:val="clear" w:color="auto" w:fill="FFFFFF"/>
              </w:rPr>
              <w:t xml:space="preserve">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53EF1DA0" w14:textId="77777777" w:rsidR="00BB665F" w:rsidRDefault="00BB665F" w:rsidP="00BB665F">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7507744" w14:textId="6AADCAE3" w:rsidR="00BB665F" w:rsidRPr="00BB665F" w:rsidRDefault="00BB665F" w:rsidP="00BB665F">
            <w:pPr>
              <w:numPr>
                <w:ilvl w:val="0"/>
                <w:numId w:val="27"/>
              </w:numPr>
              <w:rPr>
                <w:lang w:eastAsia="zh-CN"/>
              </w:rPr>
            </w:pPr>
            <w:r w:rsidRPr="00BB665F">
              <w:rPr>
                <w:strike/>
                <w:color w:val="0070C0"/>
                <w:lang w:eastAsia="zh-CN"/>
              </w:rPr>
              <w:t>FFS</w:t>
            </w:r>
            <w:r w:rsidRPr="00BB665F">
              <w:rPr>
                <w:rFonts w:hint="eastAsia"/>
                <w:strike/>
                <w:color w:val="0070C0"/>
                <w:lang w:eastAsia="zh-CN"/>
              </w:rPr>
              <w:t xml:space="preserve"> </w:t>
            </w:r>
            <w:r w:rsidRPr="00BB665F">
              <w:rPr>
                <w:rFonts w:hint="eastAsia"/>
                <w:color w:val="0070C0"/>
                <w:lang w:eastAsia="zh-CN"/>
              </w:rPr>
              <w:t>RAN1 will continue study</w:t>
            </w:r>
            <w:r w:rsidRPr="00BB665F">
              <w:rPr>
                <w:color w:val="0070C0"/>
                <w:lang w:eastAsia="zh-CN"/>
              </w:rPr>
              <w:t xml:space="preserve"> </w:t>
            </w:r>
            <w:r w:rsidRPr="00D423A1">
              <w:rPr>
                <w:color w:val="FF0000"/>
                <w:lang w:eastAsia="zh-CN"/>
              </w:rPr>
              <w:t xml:space="preserve">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5F87CAF9" w14:textId="4E893CD3" w:rsidR="00BB665F" w:rsidRPr="00BB665F" w:rsidRDefault="00BB665F" w:rsidP="00BB665F">
            <w:pPr>
              <w:numPr>
                <w:ilvl w:val="0"/>
                <w:numId w:val="27"/>
              </w:numPr>
              <w:rPr>
                <w:lang w:eastAsia="zh-CN"/>
              </w:rPr>
            </w:pPr>
            <w:r w:rsidRPr="00BB665F">
              <w:rPr>
                <w:rFonts w:hint="eastAsia"/>
                <w:color w:val="0070C0"/>
                <w:lang w:eastAsia="zh-CN"/>
              </w:rPr>
              <w:t xml:space="preserve">Send above conclusion to RAN2 and request </w:t>
            </w:r>
            <w:r>
              <w:rPr>
                <w:rFonts w:hint="eastAsia"/>
                <w:color w:val="0070C0"/>
                <w:lang w:eastAsia="zh-CN"/>
              </w:rPr>
              <w:t xml:space="preserve">RAN2 </w:t>
            </w:r>
            <w:r w:rsidRPr="00BB665F">
              <w:rPr>
                <w:rFonts w:hint="eastAsia"/>
                <w:color w:val="0070C0"/>
                <w:lang w:eastAsia="zh-CN"/>
              </w:rPr>
              <w:t>to check the necessity on supporting repetition in CG-SDT.</w:t>
            </w:r>
          </w:p>
          <w:p w14:paraId="732CEBEB" w14:textId="5EC85FD9" w:rsidR="00BB665F" w:rsidRPr="00BB665F" w:rsidRDefault="00BB665F" w:rsidP="00594F3F">
            <w:pPr>
              <w:rPr>
                <w:lang w:eastAsia="zh-CN"/>
              </w:rPr>
            </w:pPr>
          </w:p>
        </w:tc>
      </w:tr>
      <w:tr w:rsidR="0091199F" w14:paraId="0FC4571F" w14:textId="77777777" w:rsidTr="00B27EAC">
        <w:tc>
          <w:tcPr>
            <w:tcW w:w="627" w:type="pct"/>
          </w:tcPr>
          <w:p w14:paraId="6DF85505" w14:textId="70E9B5DB" w:rsidR="0091199F" w:rsidRDefault="0091199F" w:rsidP="00594F3F">
            <w:pPr>
              <w:rPr>
                <w:rFonts w:eastAsia="Malgun Gothic"/>
                <w:lang w:eastAsia="ko-KR"/>
              </w:rPr>
            </w:pPr>
            <w:r>
              <w:rPr>
                <w:rFonts w:eastAsia="Malgun Gothic"/>
                <w:lang w:eastAsia="ko-KR"/>
              </w:rPr>
              <w:lastRenderedPageBreak/>
              <w:t>Qualcomm</w:t>
            </w:r>
          </w:p>
        </w:tc>
        <w:tc>
          <w:tcPr>
            <w:tcW w:w="4373" w:type="pct"/>
          </w:tcPr>
          <w:p w14:paraId="6AE28990" w14:textId="79DAD3A2" w:rsidR="0091199F" w:rsidRDefault="0091199F" w:rsidP="00594F3F">
            <w:pPr>
              <w:rPr>
                <w:lang w:eastAsia="zh-CN"/>
              </w:rPr>
            </w:pPr>
            <w:r>
              <w:rPr>
                <w:lang w:eastAsia="zh-CN"/>
              </w:rPr>
              <w:t xml:space="preserve">Support the FL proposal </w:t>
            </w:r>
          </w:p>
        </w:tc>
      </w:tr>
      <w:tr w:rsidR="00BE5AB6" w14:paraId="43797266" w14:textId="77777777" w:rsidTr="00BE5AB6">
        <w:tc>
          <w:tcPr>
            <w:tcW w:w="627" w:type="pct"/>
          </w:tcPr>
          <w:p w14:paraId="011C98E1" w14:textId="0A7E689E" w:rsidR="00BE5AB6" w:rsidRPr="00252531" w:rsidRDefault="00824770" w:rsidP="00BE5AB6">
            <w:pPr>
              <w:rPr>
                <w:lang w:eastAsia="zh-CN"/>
              </w:rPr>
            </w:pPr>
            <w:r>
              <w:rPr>
                <w:rFonts w:hint="eastAsia"/>
                <w:lang w:eastAsia="zh-CN"/>
              </w:rPr>
              <w:t>v</w:t>
            </w:r>
            <w:r>
              <w:rPr>
                <w:lang w:eastAsia="zh-CN"/>
              </w:rPr>
              <w:t>ivo</w:t>
            </w:r>
          </w:p>
        </w:tc>
        <w:tc>
          <w:tcPr>
            <w:tcW w:w="4373" w:type="pct"/>
          </w:tcPr>
          <w:p w14:paraId="1455FF6C" w14:textId="77777777" w:rsidR="00824770" w:rsidRDefault="00824770" w:rsidP="00BE5AB6">
            <w:pPr>
              <w:rPr>
                <w:lang w:eastAsia="zh-CN"/>
              </w:rPr>
            </w:pPr>
            <w:r>
              <w:rPr>
                <w:rFonts w:hint="eastAsia"/>
                <w:lang w:eastAsia="zh-CN"/>
              </w:rPr>
              <w:t>W</w:t>
            </w:r>
            <w:r>
              <w:rPr>
                <w:lang w:eastAsia="zh-CN"/>
              </w:rPr>
              <w:t xml:space="preserve">e are fine with the sub-bullet and also the update from Huawei. </w:t>
            </w:r>
          </w:p>
          <w:p w14:paraId="4121A9BC" w14:textId="4234814A" w:rsidR="00BE5AB6" w:rsidRPr="00252531" w:rsidRDefault="00824770" w:rsidP="00BE5AB6">
            <w:pPr>
              <w:rPr>
                <w:lang w:eastAsia="zh-CN"/>
              </w:rPr>
            </w:pPr>
            <w:r>
              <w:rPr>
                <w:lang w:eastAsia="zh-CN"/>
              </w:rPr>
              <w:t xml:space="preserve">For the main bullet, we wonder if is difficult for gNB to guarantee </w:t>
            </w:r>
            <w:r w:rsidRPr="00824770">
              <w:rPr>
                <w:lang w:eastAsia="zh-CN"/>
              </w:rPr>
              <w:t>a consistent number of valid repetitions across different CG periods for each associated SSB</w:t>
            </w:r>
            <w:r>
              <w:rPr>
                <w:lang w:eastAsia="zh-CN"/>
              </w:rPr>
              <w:t xml:space="preserve"> when configuring the repetition number K. </w:t>
            </w:r>
          </w:p>
        </w:tc>
      </w:tr>
      <w:tr w:rsidR="000E3F9F" w14:paraId="54417D43" w14:textId="77777777" w:rsidTr="00BE5AB6">
        <w:tc>
          <w:tcPr>
            <w:tcW w:w="627" w:type="pct"/>
          </w:tcPr>
          <w:p w14:paraId="730BAF41" w14:textId="29DEBAC8" w:rsidR="000E3F9F" w:rsidRDefault="000E3F9F" w:rsidP="00BE5AB6">
            <w:pPr>
              <w:rPr>
                <w:lang w:eastAsia="zh-CN"/>
              </w:rPr>
            </w:pPr>
            <w:r>
              <w:rPr>
                <w:lang w:eastAsia="zh-CN"/>
              </w:rPr>
              <w:t>Intel</w:t>
            </w:r>
          </w:p>
        </w:tc>
        <w:tc>
          <w:tcPr>
            <w:tcW w:w="4373" w:type="pct"/>
          </w:tcPr>
          <w:p w14:paraId="037C670C" w14:textId="77777777" w:rsidR="000E3F9F" w:rsidRDefault="000E3F9F" w:rsidP="00BE5AB6">
            <w:pPr>
              <w:rPr>
                <w:lang w:eastAsia="zh-CN"/>
              </w:rPr>
            </w:pPr>
            <w:r>
              <w:rPr>
                <w:lang w:eastAsia="zh-CN"/>
              </w:rPr>
              <w:t xml:space="preserve">Ensuring same number of repetitions for CG-PUSCH associated with one SSB seems quite restriction on the configuration and gNB scheduling for other transmissions. We are not </w:t>
            </w:r>
            <w:r w:rsidRPr="000E3F9F">
              <w:rPr>
                <w:lang w:eastAsia="zh-CN"/>
              </w:rPr>
              <w:t>comfortable</w:t>
            </w:r>
            <w:r>
              <w:rPr>
                <w:lang w:eastAsia="zh-CN"/>
              </w:rPr>
              <w:t xml:space="preserve"> to agree on the proposal. </w:t>
            </w:r>
          </w:p>
          <w:p w14:paraId="224F38C4" w14:textId="65ADA823" w:rsidR="000E3F9F" w:rsidRDefault="000E3F9F" w:rsidP="00BE5AB6">
            <w:pPr>
              <w:rPr>
                <w:lang w:eastAsia="zh-CN"/>
              </w:rPr>
            </w:pPr>
            <w:r>
              <w:rPr>
                <w:lang w:eastAsia="zh-CN"/>
              </w:rPr>
              <w:t xml:space="preserve">Even different number of repetitions is associated with one SSB. UE can still have other chances for </w:t>
            </w:r>
            <w:r w:rsidR="009D5857">
              <w:rPr>
                <w:lang w:eastAsia="zh-CN"/>
              </w:rPr>
              <w:t xml:space="preserve">UL transmission during CG-SDT as subsequent uplink transmission is allowed. </w:t>
            </w:r>
          </w:p>
        </w:tc>
      </w:tr>
      <w:tr w:rsidR="00C559DF" w14:paraId="2D6DAAC3" w14:textId="77777777" w:rsidTr="00C559DF">
        <w:tc>
          <w:tcPr>
            <w:tcW w:w="627" w:type="pct"/>
            <w:shd w:val="clear" w:color="auto" w:fill="00B0F0"/>
          </w:tcPr>
          <w:p w14:paraId="480952E8" w14:textId="216A02A1" w:rsidR="00C559DF" w:rsidRDefault="00C559DF" w:rsidP="00C559DF">
            <w:pPr>
              <w:rPr>
                <w:lang w:eastAsia="zh-CN"/>
              </w:rPr>
            </w:pPr>
            <w:r>
              <w:rPr>
                <w:rFonts w:hint="eastAsia"/>
                <w:lang w:eastAsia="zh-CN"/>
              </w:rPr>
              <w:t>M</w:t>
            </w:r>
            <w:r>
              <w:rPr>
                <w:lang w:eastAsia="zh-CN"/>
              </w:rPr>
              <w:t>oderator</w:t>
            </w:r>
          </w:p>
        </w:tc>
        <w:tc>
          <w:tcPr>
            <w:tcW w:w="4373" w:type="pct"/>
          </w:tcPr>
          <w:p w14:paraId="5E3B610E" w14:textId="77777777" w:rsidR="00C559DF" w:rsidRDefault="00C559DF" w:rsidP="00C559DF">
            <w:pPr>
              <w:rPr>
                <w:lang w:eastAsia="zh-CN"/>
              </w:rPr>
            </w:pPr>
            <w:r>
              <w:rPr>
                <w:lang w:eastAsia="zh-CN"/>
              </w:rPr>
              <w:t xml:space="preserve">@Samsung. </w:t>
            </w:r>
            <w:r>
              <w:rPr>
                <w:rFonts w:hint="eastAsia"/>
                <w:lang w:eastAsia="zh-CN"/>
              </w:rPr>
              <w:t>A</w:t>
            </w:r>
            <w:r>
              <w:rPr>
                <w:lang w:eastAsia="zh-CN"/>
              </w:rPr>
              <w:t>s some companies believe the repetition should be confirmed by RAN1, I would prefer not to explicitly ask RAN2 to make the decision. And as clarified in the email, all the agreements will be sent to RAN2. T</w:t>
            </w:r>
            <w:r w:rsidRPr="00547620">
              <w:rPr>
                <w:lang w:eastAsia="zh-CN"/>
              </w:rPr>
              <w:t>hey can provide feedback</w:t>
            </w:r>
            <w:r>
              <w:rPr>
                <w:lang w:eastAsia="zh-CN"/>
              </w:rPr>
              <w:t xml:space="preserve"> anyway</w:t>
            </w:r>
            <w:r w:rsidRPr="00547620">
              <w:rPr>
                <w:lang w:eastAsia="zh-CN"/>
              </w:rPr>
              <w:t xml:space="preserve"> if there is any issue found.</w:t>
            </w:r>
            <w:r>
              <w:rPr>
                <w:lang w:eastAsia="zh-CN"/>
              </w:rPr>
              <w:t xml:space="preserve"> Actually we already mentioned in the previous LS that “</w:t>
            </w:r>
            <w:r w:rsidRPr="000869E8">
              <w:rPr>
                <w:lang w:val="en-GB" w:eastAsia="zh-CN"/>
              </w:rPr>
              <w:t>It is RAN1’s common understanding that the CG configuration mechanism in licensed band can be reused for CG-SDT in principle</w:t>
            </w:r>
            <w:r>
              <w:rPr>
                <w:lang w:eastAsia="zh-CN"/>
              </w:rPr>
              <w:t xml:space="preserve">”, which means repetition is by default supported if there is no concern from RAN2. </w:t>
            </w:r>
          </w:p>
          <w:p w14:paraId="7AF38BDD" w14:textId="1ED3E311" w:rsidR="00C559DF" w:rsidRDefault="00C559DF" w:rsidP="00C559DF">
            <w:pPr>
              <w:rPr>
                <w:lang w:eastAsia="zh-CN"/>
              </w:rPr>
            </w:pPr>
            <w:r>
              <w:rPr>
                <w:lang w:eastAsia="zh-CN"/>
              </w:rPr>
              <w:t>The exceptional case can be further discussed as listed in the second bullet. The concern is about the fairness rather than feasibility. Let us revisit it in the next meeting.</w:t>
            </w:r>
          </w:p>
          <w:p w14:paraId="6C499205" w14:textId="77777777" w:rsidR="00C559DF" w:rsidRDefault="00C559DF" w:rsidP="00C559DF">
            <w:pPr>
              <w:rPr>
                <w:lang w:eastAsia="zh-CN"/>
              </w:rPr>
            </w:pPr>
            <w:r>
              <w:rPr>
                <w:lang w:eastAsia="zh-CN"/>
              </w:rPr>
              <w:t>The proposal is updated based on the comments from Huawei, Ericsson and CATT.</w:t>
            </w:r>
          </w:p>
          <w:p w14:paraId="5D73CA04" w14:textId="77777777" w:rsidR="00C559DF" w:rsidRDefault="00C559DF" w:rsidP="00C559DF">
            <w:pPr>
              <w:rPr>
                <w:b/>
                <w:u w:val="single"/>
                <w:lang w:eastAsia="zh-CN"/>
              </w:rPr>
            </w:pPr>
            <w:r>
              <w:rPr>
                <w:b/>
                <w:highlight w:val="yellow"/>
                <w:u w:val="single"/>
                <w:lang w:eastAsia="zh-CN"/>
              </w:rPr>
              <w:t>Updated proposal 3.3</w:t>
            </w:r>
            <w:r>
              <w:rPr>
                <w:b/>
                <w:u w:val="single"/>
                <w:lang w:eastAsia="zh-CN"/>
              </w:rPr>
              <w:t>:</w:t>
            </w:r>
          </w:p>
          <w:p w14:paraId="3E19F390" w14:textId="77777777" w:rsidR="00C559DF" w:rsidRDefault="00C559DF" w:rsidP="00C559DF">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4A1BBAD" w14:textId="77777777" w:rsidR="00C559DF" w:rsidRDefault="00C559DF" w:rsidP="00C559DF">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194515A5" w14:textId="77777777" w:rsidR="00C559DF" w:rsidRPr="00C559DF" w:rsidRDefault="00C559DF" w:rsidP="00C559DF">
            <w:pPr>
              <w:pStyle w:val="afa"/>
              <w:numPr>
                <w:ilvl w:val="1"/>
                <w:numId w:val="27"/>
              </w:numPr>
              <w:ind w:firstLineChars="0"/>
              <w:rPr>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28BE73D0" w14:textId="0A5C0AF9" w:rsidR="00C559DF" w:rsidRDefault="00C559DF" w:rsidP="00C559DF">
            <w:pPr>
              <w:pStyle w:val="afa"/>
              <w:numPr>
                <w:ilvl w:val="0"/>
                <w:numId w:val="27"/>
              </w:numPr>
              <w:ind w:firstLineChars="0"/>
              <w:rPr>
                <w:lang w:eastAsia="zh-CN"/>
              </w:rPr>
            </w:pPr>
            <w:r w:rsidRPr="00D423A1">
              <w:rPr>
                <w:color w:val="FF0000"/>
                <w:lang w:eastAsia="zh-CN"/>
              </w:rPr>
              <w:t xml:space="preserve">FFS if repetition can be supported or not when the </w:t>
            </w:r>
            <w:r w:rsidRPr="00D423A1">
              <w:rPr>
                <w:color w:val="FF0000"/>
                <w:shd w:val="clear" w:color="auto" w:fill="FFFFFF"/>
              </w:rPr>
              <w:t xml:space="preserve">number of valid repetitions across </w:t>
            </w:r>
            <w:r w:rsidRPr="00D423A1">
              <w:rPr>
                <w:color w:val="FF0000"/>
                <w:shd w:val="clear" w:color="auto" w:fill="FFFFFF"/>
              </w:rPr>
              <w:lastRenderedPageBreak/>
              <w:t>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tc>
      </w:tr>
      <w:tr w:rsidR="00C559DF" w14:paraId="27C47B5F" w14:textId="77777777" w:rsidTr="00BE5AB6">
        <w:tc>
          <w:tcPr>
            <w:tcW w:w="627" w:type="pct"/>
          </w:tcPr>
          <w:p w14:paraId="050F0693" w14:textId="77777777" w:rsidR="00C559DF" w:rsidRDefault="00C559DF" w:rsidP="00C559DF">
            <w:pPr>
              <w:rPr>
                <w:lang w:eastAsia="zh-CN"/>
              </w:rPr>
            </w:pPr>
          </w:p>
        </w:tc>
        <w:tc>
          <w:tcPr>
            <w:tcW w:w="4373" w:type="pct"/>
          </w:tcPr>
          <w:p w14:paraId="2C7BE31C" w14:textId="77777777" w:rsidR="00C559DF" w:rsidRDefault="00C559DF" w:rsidP="00C559DF">
            <w:pPr>
              <w:rPr>
                <w:lang w:eastAsia="zh-CN"/>
              </w:rPr>
            </w:pPr>
          </w:p>
        </w:tc>
      </w:tr>
    </w:tbl>
    <w:p w14:paraId="520B027F" w14:textId="77777777" w:rsidR="00187FA2" w:rsidRPr="00BE5AB6"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0E73D2">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5D53683F" w:rsidR="00336E0F" w:rsidRDefault="00D614DC" w:rsidP="00A136A6">
      <w:pPr>
        <w:pStyle w:val="3"/>
        <w:numPr>
          <w:ilvl w:val="2"/>
          <w:numId w:val="42"/>
        </w:numPr>
        <w:rPr>
          <w:lang w:eastAsia="zh-CN"/>
        </w:rPr>
      </w:pP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lastRenderedPageBreak/>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w:t>
            </w:r>
            <w:r>
              <w:rPr>
                <w:color w:val="FF0000"/>
                <w:lang w:val="en-US"/>
              </w:rPr>
              <w:lastRenderedPageBreak/>
              <w:t xml:space="preserve">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EAA5FD" w:rsidR="00336E0F" w:rsidRDefault="00A136A6">
            <w:pPr>
              <w:rPr>
                <w:lang w:eastAsia="zh-CN"/>
              </w:rPr>
            </w:pPr>
            <w:r>
              <w:rPr>
                <w:lang w:eastAsia="zh-CN"/>
              </w:rPr>
              <w:t>V</w:t>
            </w:r>
            <w:r w:rsidR="00D614DC">
              <w:rPr>
                <w:lang w:eastAsia="zh-CN"/>
              </w:rPr>
              <w:t>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lastRenderedPageBreak/>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0E73D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w:t>
            </w:r>
            <w:r>
              <w:rPr>
                <w:color w:val="FF0000"/>
                <w:lang w:eastAsia="zh-CN"/>
              </w:rPr>
              <w:lastRenderedPageBreak/>
              <w:t xml:space="preserve">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0E73D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lastRenderedPageBreak/>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05C9825B" w:rsidR="00B64109" w:rsidRDefault="00A136A6" w:rsidP="001B5592">
            <w:pPr>
              <w:rPr>
                <w:rFonts w:eastAsia="宋体"/>
                <w:lang w:eastAsia="zh-CN"/>
              </w:rPr>
            </w:pPr>
            <w:r>
              <w:rPr>
                <w:rFonts w:eastAsia="宋体"/>
                <w:lang w:eastAsia="zh-CN"/>
              </w:rPr>
              <w:t>V</w:t>
            </w:r>
            <w:r w:rsidR="00B64109">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0E73D2"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B665F">
      <w:pPr>
        <w:numPr>
          <w:ilvl w:val="1"/>
          <w:numId w:val="32"/>
        </w:numPr>
        <w:rPr>
          <w:strike/>
          <w:color w:val="FF0000"/>
          <w:lang w:eastAsia="zh-CN"/>
        </w:rPr>
      </w:pPr>
      <w:r w:rsidRPr="0054377E">
        <w:rPr>
          <w:strike/>
          <w:color w:val="FF0000"/>
          <w:lang w:eastAsia="zh-CN"/>
        </w:rPr>
        <w:lastRenderedPageBreak/>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B665F">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B665F">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af1"/>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Huawei, HiSilicon</w:t>
            </w:r>
          </w:p>
        </w:tc>
        <w:tc>
          <w:tcPr>
            <w:tcW w:w="4373" w:type="pct"/>
          </w:tcPr>
          <w:p w14:paraId="61C4C710" w14:textId="77777777" w:rsidR="00F5631A" w:rsidRDefault="00F5631A" w:rsidP="00F5631A">
            <w:pPr>
              <w:rPr>
                <w:lang w:eastAsia="zh-CN"/>
              </w:rPr>
            </w:pPr>
            <w:r>
              <w:rPr>
                <w:lang w:eastAsia="zh-CN"/>
              </w:rPr>
              <w:t>The rules for FDD band should also be discussed in RAN1. Due to the limited time, we suggest to add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captured similar to MsgA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r>
              <w:rPr>
                <w:rFonts w:asciiTheme="minorHAnsi" w:eastAsia="Malgun Gothic" w:hAnsiTheme="minorHAnsi" w:cstheme="minorHAnsi"/>
                <w:lang w:eastAsia="ko-KR"/>
              </w:rPr>
              <w:t>MsgA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RedCap,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RedCap UE doing Small data, right?</w:t>
            </w:r>
            <w:r>
              <w:rPr>
                <w:rFonts w:asciiTheme="minorHAnsi" w:eastAsia="Malgun Gothic" w:hAnsiTheme="minorHAnsi" w:cstheme="minorHAnsi"/>
                <w:lang w:eastAsia="ko-KR"/>
              </w:rPr>
              <w:t xml:space="preserve"> Should we wait for input from RedCap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r w:rsidRPr="00F65CCE">
              <w:rPr>
                <w:rFonts w:asciiTheme="minorHAnsi" w:hAnsiTheme="minorHAnsi" w:cstheme="minorHAnsi"/>
                <w:i/>
              </w:rPr>
              <w:t>ssb-PositionsInBurst</w:t>
            </w:r>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r w:rsidRPr="00F65CCE">
              <w:rPr>
                <w:rFonts w:asciiTheme="minorHAnsi" w:hAnsiTheme="minorHAnsi" w:cstheme="minorHAnsi"/>
                <w:i/>
              </w:rPr>
              <w:t>ServingCellConfigCommon</w:t>
            </w:r>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r w:rsidRPr="00F65CCE">
              <w:rPr>
                <w:rFonts w:asciiTheme="minorHAnsi" w:hAnsiTheme="minorHAnsi" w:cstheme="minorHAnsi"/>
                <w:i/>
                <w:color w:val="FF0000"/>
              </w:rPr>
              <w:t>tdd-UL-DL-ConfigurationCommon</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r w:rsidRPr="00F65CCE">
              <w:rPr>
                <w:rFonts w:asciiTheme="minorHAnsi" w:hAnsiTheme="minorHAnsi" w:cstheme="minorHAnsi"/>
                <w:i/>
                <w:lang w:eastAsia="zh-CN"/>
              </w:rPr>
              <w:t>Ngap</w:t>
            </w:r>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r w:rsidRPr="00F65CCE">
              <w:rPr>
                <w:rFonts w:asciiTheme="minorHAnsi" w:hAnsiTheme="minorHAnsi" w:cstheme="minorHAnsi"/>
                <w:i/>
                <w:color w:val="FF0000"/>
              </w:rPr>
              <w:t>tdd-UL-DL-ConfigurationCommon</w:t>
            </w:r>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0E73D2"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00F65CCE"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A PUSCH occasion is valid if it does not overlap in time and frequency with any valid 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MsgA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lastRenderedPageBreak/>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r w:rsidR="00EF55BD" w14:paraId="42AA9319" w14:textId="77777777" w:rsidTr="00B27EAC">
        <w:tc>
          <w:tcPr>
            <w:tcW w:w="627" w:type="pct"/>
          </w:tcPr>
          <w:p w14:paraId="1D2F9179" w14:textId="1C4E28CB" w:rsidR="00EF55BD" w:rsidRPr="00EF55BD" w:rsidRDefault="00EF55BD" w:rsidP="00F65CCE">
            <w:pPr>
              <w:rPr>
                <w:rFonts w:asciiTheme="minorHAnsi" w:hAnsiTheme="minorHAnsi" w:cstheme="minorHAnsi"/>
                <w:lang w:eastAsia="zh-CN"/>
              </w:rPr>
            </w:pPr>
            <w:r>
              <w:rPr>
                <w:rFonts w:asciiTheme="minorHAnsi" w:hAnsiTheme="minorHAnsi" w:cstheme="minorHAnsi"/>
                <w:lang w:eastAsia="zh-CN"/>
              </w:rPr>
              <w:lastRenderedPageBreak/>
              <w:t>Samsung</w:t>
            </w:r>
            <w:r>
              <w:rPr>
                <w:rFonts w:asciiTheme="minorHAnsi" w:hAnsiTheme="minorHAnsi" w:cstheme="minorHAnsi" w:hint="eastAsia"/>
                <w:lang w:eastAsia="zh-CN"/>
              </w:rPr>
              <w:t xml:space="preserve"> </w:t>
            </w:r>
          </w:p>
        </w:tc>
        <w:tc>
          <w:tcPr>
            <w:tcW w:w="4373" w:type="pct"/>
          </w:tcPr>
          <w:p w14:paraId="2CE9EB1E"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R</w:t>
            </w:r>
            <w:r>
              <w:rPr>
                <w:rFonts w:asciiTheme="minorHAnsi" w:hAnsiTheme="minorHAnsi" w:cstheme="minorHAnsi" w:hint="eastAsia"/>
                <w:lang w:eastAsia="zh-CN"/>
              </w:rPr>
              <w:t xml:space="preserve">egarding </w:t>
            </w:r>
            <w:r>
              <w:rPr>
                <w:rFonts w:asciiTheme="minorHAnsi" w:hAnsiTheme="minorHAnsi" w:cstheme="minorHAnsi"/>
                <w:lang w:eastAsia="zh-CN"/>
              </w:rPr>
              <w:t>the</w:t>
            </w:r>
            <w:r>
              <w:rPr>
                <w:rFonts w:asciiTheme="minorHAnsi" w:hAnsiTheme="minorHAnsi" w:cstheme="minorHAnsi" w:hint="eastAsia"/>
                <w:lang w:eastAsia="zh-CN"/>
              </w:rPr>
              <w:t xml:space="preserve"> FSS on HD-FDD, we are not confident that such case is encouraged to discuss by now, although it</w:t>
            </w:r>
            <w:r>
              <w:rPr>
                <w:rFonts w:asciiTheme="minorHAnsi" w:hAnsiTheme="minorHAnsi" w:cstheme="minorHAnsi"/>
                <w:lang w:eastAsia="zh-CN"/>
              </w:rPr>
              <w:t>’</w:t>
            </w:r>
            <w:r>
              <w:rPr>
                <w:rFonts w:asciiTheme="minorHAnsi" w:hAnsiTheme="minorHAnsi" w:cstheme="minorHAnsi" w:hint="eastAsia"/>
                <w:lang w:eastAsia="zh-CN"/>
              </w:rPr>
              <w:t xml:space="preserve">s not </w:t>
            </w:r>
            <w:r>
              <w:rPr>
                <w:rFonts w:asciiTheme="minorHAnsi" w:hAnsiTheme="minorHAnsi" w:cstheme="minorHAnsi"/>
                <w:lang w:eastAsia="zh-CN"/>
              </w:rPr>
              <w:t>prohibited</w:t>
            </w:r>
            <w:r>
              <w:rPr>
                <w:rFonts w:asciiTheme="minorHAnsi" w:hAnsiTheme="minorHAnsi" w:cstheme="minorHAnsi" w:hint="eastAsia"/>
                <w:lang w:eastAsia="zh-CN"/>
              </w:rPr>
              <w:t xml:space="preserve"> that a redcap UE operates in HD-FDD to support SDT feature. It</w:t>
            </w:r>
            <w:r>
              <w:rPr>
                <w:rFonts w:asciiTheme="minorHAnsi" w:hAnsiTheme="minorHAnsi" w:cstheme="minorHAnsi"/>
                <w:lang w:eastAsia="zh-CN"/>
              </w:rPr>
              <w:t>’</w:t>
            </w:r>
            <w:r>
              <w:rPr>
                <w:rFonts w:asciiTheme="minorHAnsi" w:hAnsiTheme="minorHAnsi" w:cstheme="minorHAnsi" w:hint="eastAsia"/>
                <w:lang w:eastAsia="zh-CN"/>
              </w:rPr>
              <w:t xml:space="preserve">s bit too early to put FFS </w:t>
            </w:r>
            <w:r>
              <w:rPr>
                <w:rFonts w:asciiTheme="minorHAnsi" w:hAnsiTheme="minorHAnsi" w:cstheme="minorHAnsi"/>
                <w:lang w:eastAsia="zh-CN"/>
              </w:rPr>
              <w:t>which</w:t>
            </w:r>
            <w:r>
              <w:rPr>
                <w:rFonts w:asciiTheme="minorHAnsi" w:hAnsiTheme="minorHAnsi" w:cstheme="minorHAnsi" w:hint="eastAsia"/>
                <w:lang w:eastAsia="zh-CN"/>
              </w:rPr>
              <w:t xml:space="preserve"> seems we are going to discuss the details of it.  </w:t>
            </w:r>
          </w:p>
          <w:p w14:paraId="2D3CB475" w14:textId="77777777" w:rsidR="00EF55BD" w:rsidRDefault="00EF55BD" w:rsidP="00EF55BD">
            <w:pPr>
              <w:rPr>
                <w:rFonts w:asciiTheme="minorHAnsi" w:hAnsiTheme="minorHAnsi" w:cstheme="minorHAnsi"/>
                <w:lang w:eastAsia="zh-CN"/>
              </w:rPr>
            </w:pPr>
            <w:r>
              <w:rPr>
                <w:rFonts w:asciiTheme="minorHAnsi" w:hAnsiTheme="minorHAnsi" w:cstheme="minorHAnsi"/>
                <w:lang w:eastAsia="zh-CN"/>
              </w:rPr>
              <w:t>S</w:t>
            </w:r>
            <w:r>
              <w:rPr>
                <w:rFonts w:asciiTheme="minorHAnsi" w:hAnsiTheme="minorHAnsi" w:cstheme="minorHAnsi" w:hint="eastAsia"/>
                <w:lang w:eastAsia="zh-CN"/>
              </w:rPr>
              <w:t>uggested changes:</w:t>
            </w:r>
          </w:p>
          <w:p w14:paraId="15491D2B" w14:textId="7AA26D27" w:rsidR="00EF55BD" w:rsidRPr="00F65CCE" w:rsidRDefault="00EF55BD" w:rsidP="00EF55BD">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FFS </w:t>
            </w:r>
            <w:r w:rsidRPr="00EF55BD">
              <w:rPr>
                <w:rFonts w:asciiTheme="minorHAnsi" w:hAnsiTheme="minorHAnsi" w:cstheme="minorHAnsi" w:hint="eastAsia"/>
                <w:color w:val="0070C0"/>
                <w:lang w:eastAsia="zh-CN"/>
              </w:rPr>
              <w:t>whether to consider the impacts</w:t>
            </w:r>
            <w:r>
              <w:rPr>
                <w:rFonts w:asciiTheme="minorHAnsi" w:hAnsiTheme="minorHAnsi" w:cstheme="minorHAnsi" w:hint="eastAsia"/>
                <w:color w:val="FF0000"/>
                <w:lang w:eastAsia="zh-CN"/>
              </w:rPr>
              <w:t xml:space="preserve"> </w:t>
            </w:r>
            <w:r w:rsidRPr="00F65CCE">
              <w:rPr>
                <w:rFonts w:asciiTheme="minorHAnsi" w:hAnsiTheme="minorHAnsi" w:cstheme="minorHAnsi"/>
                <w:color w:val="FF0000"/>
                <w:lang w:eastAsia="zh-CN"/>
              </w:rPr>
              <w:t xml:space="preserve">for UEs </w:t>
            </w:r>
            <w:r w:rsidRPr="00EF55BD">
              <w:rPr>
                <w:rFonts w:asciiTheme="minorHAnsi" w:hAnsiTheme="minorHAnsi" w:cstheme="minorHAnsi"/>
                <w:strike/>
                <w:color w:val="0070C0"/>
                <w:lang w:eastAsia="zh-CN"/>
              </w:rPr>
              <w:t>supporting</w:t>
            </w:r>
            <w:r w:rsidRPr="00EF55BD">
              <w:rPr>
                <w:rFonts w:asciiTheme="minorHAnsi" w:hAnsiTheme="minorHAnsi" w:cstheme="minorHAnsi" w:hint="eastAsia"/>
                <w:strike/>
                <w:color w:val="0070C0"/>
                <w:lang w:eastAsia="zh-CN"/>
              </w:rPr>
              <w:t xml:space="preserve"> </w:t>
            </w:r>
            <w:r w:rsidRPr="00EF55BD">
              <w:rPr>
                <w:rFonts w:asciiTheme="minorHAnsi" w:hAnsiTheme="minorHAnsi" w:cstheme="minorHAnsi" w:hint="eastAsia"/>
                <w:color w:val="0070C0"/>
                <w:lang w:eastAsia="zh-CN"/>
              </w:rPr>
              <w:t>operates in</w:t>
            </w:r>
            <w:r w:rsidRPr="00EF55BD">
              <w:rPr>
                <w:rFonts w:asciiTheme="minorHAnsi" w:hAnsiTheme="minorHAnsi" w:cstheme="minorHAnsi"/>
                <w:color w:val="0070C0"/>
                <w:lang w:eastAsia="zh-CN"/>
              </w:rPr>
              <w:t xml:space="preserve"> </w:t>
            </w:r>
            <w:r w:rsidRPr="00F65CCE">
              <w:rPr>
                <w:rFonts w:asciiTheme="minorHAnsi" w:hAnsiTheme="minorHAnsi" w:cstheme="minorHAnsi"/>
                <w:color w:val="FF0000"/>
                <w:lang w:eastAsia="zh-CN"/>
              </w:rPr>
              <w:t xml:space="preserve">Type-A HD-FDD and </w:t>
            </w:r>
            <w:r w:rsidRPr="00EF55BD">
              <w:rPr>
                <w:rFonts w:asciiTheme="minorHAnsi" w:hAnsiTheme="minorHAnsi" w:cstheme="minorHAnsi" w:hint="eastAsia"/>
                <w:color w:val="0070C0"/>
                <w:lang w:eastAsia="zh-CN"/>
              </w:rPr>
              <w:t xml:space="preserve">doing </w:t>
            </w:r>
            <w:r w:rsidRPr="00F65CCE">
              <w:rPr>
                <w:rFonts w:asciiTheme="minorHAnsi" w:hAnsiTheme="minorHAnsi" w:cstheme="minorHAnsi"/>
                <w:color w:val="FF0000"/>
                <w:lang w:eastAsia="zh-CN"/>
              </w:rPr>
              <w:t>SDT</w:t>
            </w:r>
          </w:p>
          <w:p w14:paraId="44EC9205" w14:textId="3594EC5E" w:rsidR="00EF55BD" w:rsidRPr="00EF55BD" w:rsidRDefault="00EF55BD" w:rsidP="00EF55BD">
            <w:pPr>
              <w:rPr>
                <w:rFonts w:asciiTheme="minorHAnsi" w:hAnsiTheme="minorHAnsi" w:cstheme="minorHAnsi"/>
                <w:lang w:eastAsia="zh-CN"/>
              </w:rPr>
            </w:pPr>
          </w:p>
        </w:tc>
      </w:tr>
      <w:tr w:rsidR="0091199F" w14:paraId="71EF9A54" w14:textId="77777777" w:rsidTr="00B27EAC">
        <w:tc>
          <w:tcPr>
            <w:tcW w:w="627" w:type="pct"/>
          </w:tcPr>
          <w:p w14:paraId="3421ABBD" w14:textId="2D9A3583" w:rsidR="0091199F" w:rsidRDefault="0091199F" w:rsidP="00F65CCE">
            <w:pPr>
              <w:rPr>
                <w:rFonts w:asciiTheme="minorHAnsi" w:hAnsiTheme="minorHAnsi" w:cstheme="minorHAnsi"/>
                <w:lang w:eastAsia="zh-CN"/>
              </w:rPr>
            </w:pPr>
            <w:r>
              <w:rPr>
                <w:rFonts w:asciiTheme="minorHAnsi" w:hAnsiTheme="minorHAnsi" w:cstheme="minorHAnsi"/>
                <w:lang w:eastAsia="zh-CN"/>
              </w:rPr>
              <w:t>Qualcomm</w:t>
            </w:r>
          </w:p>
        </w:tc>
        <w:tc>
          <w:tcPr>
            <w:tcW w:w="4373" w:type="pct"/>
          </w:tcPr>
          <w:p w14:paraId="14CD94DB" w14:textId="77777777" w:rsidR="0091199F" w:rsidRDefault="0091199F" w:rsidP="00EF55BD">
            <w:pPr>
              <w:rPr>
                <w:rFonts w:asciiTheme="minorHAnsi" w:hAnsiTheme="minorHAnsi" w:cstheme="minorHAnsi"/>
                <w:lang w:eastAsia="zh-CN"/>
              </w:rPr>
            </w:pPr>
            <w:r>
              <w:rPr>
                <w:rFonts w:asciiTheme="minorHAnsi" w:hAnsiTheme="minorHAnsi" w:cstheme="minorHAnsi"/>
                <w:lang w:eastAsia="zh-CN"/>
              </w:rPr>
              <w:t>To be accurate, suggest to replace SDT in the last bullet by CG-SDT, i.e.</w:t>
            </w:r>
          </w:p>
          <w:p w14:paraId="10E996C5" w14:textId="1E184E9A" w:rsidR="0091199F" w:rsidRPr="00CF653C" w:rsidRDefault="0091199F" w:rsidP="0091199F">
            <w:pPr>
              <w:numPr>
                <w:ilvl w:val="1"/>
                <w:numId w:val="32"/>
              </w:numPr>
              <w:rPr>
                <w:color w:val="FF0000"/>
                <w:lang w:eastAsia="zh-CN"/>
              </w:rPr>
            </w:pPr>
            <w:r>
              <w:rPr>
                <w:color w:val="FF0000"/>
                <w:lang w:eastAsia="zh-CN"/>
              </w:rPr>
              <w:t>FF</w:t>
            </w:r>
            <w:r w:rsidRPr="00CF653C">
              <w:rPr>
                <w:color w:val="FF0000"/>
                <w:lang w:eastAsia="zh-CN"/>
              </w:rPr>
              <w:t xml:space="preserve">S for UEs supporting Type-A HD-FDD and </w:t>
            </w:r>
            <w:r>
              <w:rPr>
                <w:color w:val="FF0000"/>
                <w:lang w:eastAsia="zh-CN"/>
              </w:rPr>
              <w:t>CG-</w:t>
            </w:r>
            <w:r w:rsidRPr="00CF653C">
              <w:rPr>
                <w:color w:val="FF0000"/>
                <w:lang w:eastAsia="zh-CN"/>
              </w:rPr>
              <w:t>SDT</w:t>
            </w:r>
          </w:p>
          <w:p w14:paraId="0AC63BC5" w14:textId="1D2AFA35" w:rsidR="0091199F" w:rsidRDefault="0091199F" w:rsidP="00EF55BD">
            <w:pPr>
              <w:rPr>
                <w:rFonts w:asciiTheme="minorHAnsi" w:hAnsiTheme="minorHAnsi" w:cstheme="minorHAnsi"/>
                <w:lang w:eastAsia="zh-CN"/>
              </w:rPr>
            </w:pPr>
          </w:p>
        </w:tc>
      </w:tr>
      <w:tr w:rsidR="00824770" w14:paraId="427373E3" w14:textId="77777777" w:rsidTr="00824770">
        <w:tc>
          <w:tcPr>
            <w:tcW w:w="627" w:type="pct"/>
          </w:tcPr>
          <w:p w14:paraId="7EDFAEAA" w14:textId="14D6EB2B" w:rsidR="00824770" w:rsidRPr="00252531" w:rsidRDefault="00824770" w:rsidP="00A902BF">
            <w:pPr>
              <w:rPr>
                <w:lang w:eastAsia="zh-CN"/>
              </w:rPr>
            </w:pPr>
            <w:r>
              <w:rPr>
                <w:lang w:eastAsia="zh-CN"/>
              </w:rPr>
              <w:t>vivo</w:t>
            </w:r>
          </w:p>
        </w:tc>
        <w:tc>
          <w:tcPr>
            <w:tcW w:w="4373" w:type="pct"/>
          </w:tcPr>
          <w:p w14:paraId="663CB833" w14:textId="77777777" w:rsidR="00824770" w:rsidRPr="00252531" w:rsidRDefault="00824770" w:rsidP="00A902BF">
            <w:pPr>
              <w:rPr>
                <w:lang w:eastAsia="zh-CN"/>
              </w:rPr>
            </w:pPr>
            <w:r>
              <w:rPr>
                <w:lang w:eastAsia="zh-CN"/>
              </w:rPr>
              <w:t>W</w:t>
            </w:r>
            <w:r>
              <w:rPr>
                <w:rFonts w:hint="eastAsia"/>
                <w:lang w:eastAsia="zh-CN"/>
              </w:rPr>
              <w:t>e are fine with updated proposal 3.4</w:t>
            </w:r>
          </w:p>
        </w:tc>
      </w:tr>
      <w:tr w:rsidR="00A136A6" w14:paraId="21C8B202" w14:textId="77777777" w:rsidTr="00824770">
        <w:tc>
          <w:tcPr>
            <w:tcW w:w="627" w:type="pct"/>
          </w:tcPr>
          <w:p w14:paraId="5523B850" w14:textId="13CCBDFB" w:rsidR="00A136A6" w:rsidRDefault="00A136A6" w:rsidP="00A902BF">
            <w:pPr>
              <w:rPr>
                <w:lang w:eastAsia="zh-CN"/>
              </w:rPr>
            </w:pPr>
            <w:r>
              <w:rPr>
                <w:lang w:eastAsia="zh-CN"/>
              </w:rPr>
              <w:t>Intel</w:t>
            </w:r>
          </w:p>
        </w:tc>
        <w:tc>
          <w:tcPr>
            <w:tcW w:w="4373" w:type="pct"/>
          </w:tcPr>
          <w:p w14:paraId="43051E0C" w14:textId="77777777" w:rsidR="00A136A6" w:rsidRPr="00957AA7" w:rsidRDefault="00A136A6" w:rsidP="00A902BF">
            <w:pPr>
              <w:rPr>
                <w:lang w:eastAsia="zh-CN"/>
              </w:rPr>
            </w:pPr>
            <w:r>
              <w:rPr>
                <w:lang w:eastAsia="zh-CN"/>
              </w:rPr>
              <w:t>We share similar view as Samsung that it is not clear to whether CG-SDT on HD-FDD is in the scope of study. We suggest to update this as</w:t>
            </w:r>
          </w:p>
          <w:p w14:paraId="61F38C31" w14:textId="33FBDEA5" w:rsidR="00A136A6" w:rsidRPr="00957AA7" w:rsidRDefault="00A136A6" w:rsidP="00A136A6">
            <w:pPr>
              <w:widowControl/>
              <w:numPr>
                <w:ilvl w:val="1"/>
                <w:numId w:val="32"/>
              </w:numPr>
              <w:rPr>
                <w:color w:val="FF0000"/>
                <w:lang w:eastAsia="zh-CN"/>
              </w:rPr>
            </w:pPr>
            <w:r w:rsidRPr="00957AA7">
              <w:rPr>
                <w:color w:val="FF0000"/>
                <w:lang w:eastAsia="zh-CN"/>
              </w:rPr>
              <w:t xml:space="preserve">FFS whether or not to support CG-SDT for UEs operating in Type-A HD-FDD </w:t>
            </w:r>
          </w:p>
          <w:p w14:paraId="5662A7B5" w14:textId="11FD71D8" w:rsidR="00A136A6" w:rsidRDefault="00A136A6" w:rsidP="00A902BF">
            <w:pPr>
              <w:rPr>
                <w:lang w:eastAsia="zh-CN"/>
              </w:rPr>
            </w:pPr>
          </w:p>
        </w:tc>
      </w:tr>
      <w:tr w:rsidR="00385BDA" w14:paraId="5803EB73" w14:textId="77777777" w:rsidTr="00385BDA">
        <w:tc>
          <w:tcPr>
            <w:tcW w:w="627" w:type="pct"/>
            <w:shd w:val="clear" w:color="auto" w:fill="00B0F0"/>
          </w:tcPr>
          <w:p w14:paraId="11717B92" w14:textId="49F54596" w:rsidR="00385BDA" w:rsidRDefault="00385BDA" w:rsidP="00385BDA">
            <w:pPr>
              <w:rPr>
                <w:lang w:eastAsia="zh-CN"/>
              </w:rPr>
            </w:pPr>
            <w:r>
              <w:rPr>
                <w:rFonts w:hint="eastAsia"/>
                <w:lang w:eastAsia="zh-CN"/>
              </w:rPr>
              <w:t>M</w:t>
            </w:r>
            <w:r>
              <w:rPr>
                <w:lang w:eastAsia="zh-CN"/>
              </w:rPr>
              <w:t>oderator</w:t>
            </w:r>
          </w:p>
        </w:tc>
        <w:tc>
          <w:tcPr>
            <w:tcW w:w="4373" w:type="pct"/>
          </w:tcPr>
          <w:p w14:paraId="617B590B" w14:textId="54F1F0EC" w:rsidR="00385BDA" w:rsidRDefault="00385BDA" w:rsidP="00385BDA">
            <w:pPr>
              <w:rPr>
                <w:lang w:eastAsia="zh-CN"/>
              </w:rPr>
            </w:pPr>
            <w:r>
              <w:rPr>
                <w:rFonts w:hint="eastAsia"/>
                <w:lang w:eastAsia="zh-CN"/>
              </w:rPr>
              <w:t>W</w:t>
            </w:r>
            <w:r>
              <w:rPr>
                <w:lang w:eastAsia="zh-CN"/>
              </w:rPr>
              <w:t>ording refinement for the last FFS bullet as suggested by Huawei, Samsung, QC and Intel.</w:t>
            </w:r>
          </w:p>
          <w:p w14:paraId="5413D4C2" w14:textId="77777777" w:rsidR="00385BDA" w:rsidRDefault="00385BDA" w:rsidP="00385BDA">
            <w:pPr>
              <w:rPr>
                <w:lang w:eastAsia="zh-CN"/>
              </w:rPr>
            </w:pPr>
            <w:r>
              <w:rPr>
                <w:lang w:eastAsia="zh-CN"/>
              </w:rPr>
              <w:t>@Ericsson, it seems a few companies have question on the overlapping between CG-SDT and ROs, let us double-check it and confirm in the next meeting.</w:t>
            </w:r>
          </w:p>
          <w:p w14:paraId="17D6078C" w14:textId="3DA566C0" w:rsidR="00385BDA" w:rsidRDefault="00385BDA" w:rsidP="00385BDA">
            <w:pPr>
              <w:rPr>
                <w:lang w:eastAsia="zh-CN"/>
              </w:rPr>
            </w:pPr>
            <w:r>
              <w:rPr>
                <w:lang w:eastAsia="zh-CN"/>
              </w:rPr>
              <w:t xml:space="preserve">@Huawei, my understanding is that if paired spectrum is not mentioned, it implies that all the POs would be valid. But of course it could be fine to add </w:t>
            </w:r>
            <w:r w:rsidR="00090232">
              <w:rPr>
                <w:lang w:eastAsia="zh-CN"/>
              </w:rPr>
              <w:t xml:space="preserve">an </w:t>
            </w:r>
            <w:r>
              <w:rPr>
                <w:lang w:eastAsia="zh-CN"/>
              </w:rPr>
              <w:t>FFS for this as well as HD-FDD.</w:t>
            </w:r>
          </w:p>
          <w:p w14:paraId="08EC3D03" w14:textId="77777777" w:rsidR="00385BDA" w:rsidRDefault="00385BDA" w:rsidP="00385BDA">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69ED4393" w14:textId="77777777" w:rsidR="00385BDA" w:rsidRDefault="00385BDA" w:rsidP="00385BDA">
            <w:pPr>
              <w:numPr>
                <w:ilvl w:val="0"/>
                <w:numId w:val="32"/>
              </w:numPr>
              <w:rPr>
                <w:lang w:eastAsia="zh-CN"/>
              </w:rPr>
            </w:pPr>
            <w:r>
              <w:rPr>
                <w:lang w:eastAsia="zh-CN"/>
              </w:rPr>
              <w:t>The following PUSCH occasion validation rule is applied for CG-SDT</w:t>
            </w:r>
          </w:p>
          <w:p w14:paraId="4E46540A" w14:textId="77777777" w:rsidR="00385BDA" w:rsidRDefault="00385BDA" w:rsidP="00385BDA">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B12E436" w14:textId="77777777" w:rsidR="00385BDA" w:rsidRDefault="00385BDA" w:rsidP="00385BDA">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1EC9F0FE" w14:textId="77777777" w:rsidR="00385BDA" w:rsidRDefault="00385BDA" w:rsidP="00385BDA">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442F000A" w14:textId="77777777" w:rsidR="00385BDA" w:rsidRDefault="00385BDA" w:rsidP="00385BDA">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 </w:t>
            </w:r>
            <w:r w:rsidRPr="00BA48CD">
              <w:rPr>
                <w:iCs/>
                <w:color w:val="0070C0"/>
              </w:rPr>
              <w:t>in TS 38.213</w:t>
            </w:r>
          </w:p>
          <w:p w14:paraId="5A214936" w14:textId="77777777" w:rsidR="00385BDA" w:rsidRPr="0054377E" w:rsidRDefault="00385BDA" w:rsidP="00385BD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45D77A69" w14:textId="77777777" w:rsidR="00385BDA" w:rsidRPr="00385BDA" w:rsidRDefault="00385BDA" w:rsidP="00385BDA">
            <w:pPr>
              <w:numPr>
                <w:ilvl w:val="1"/>
                <w:numId w:val="32"/>
              </w:numPr>
              <w:rPr>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499E4683" w14:textId="7A580187" w:rsidR="00385BDA" w:rsidRDefault="00385BDA" w:rsidP="00385BDA">
            <w:pPr>
              <w:numPr>
                <w:ilvl w:val="0"/>
                <w:numId w:val="32"/>
              </w:numPr>
              <w:rPr>
                <w:lang w:eastAsia="zh-CN"/>
              </w:rPr>
            </w:pPr>
            <w:r>
              <w:rPr>
                <w:color w:val="FF0000"/>
                <w:lang w:eastAsia="zh-CN"/>
              </w:rPr>
              <w:lastRenderedPageBreak/>
              <w:t>FF</w:t>
            </w:r>
            <w:r w:rsidRPr="00CF653C">
              <w:rPr>
                <w:color w:val="FF0000"/>
                <w:lang w:eastAsia="zh-CN"/>
              </w:rPr>
              <w:t xml:space="preserve">S </w:t>
            </w:r>
            <w:r w:rsidRPr="00087434">
              <w:rPr>
                <w:color w:val="0070C0"/>
                <w:lang w:eastAsia="zh-CN"/>
              </w:rPr>
              <w:t>the rule for paired spectrum</w:t>
            </w:r>
            <w:r w:rsidR="00FF341F">
              <w:rPr>
                <w:color w:val="0070C0"/>
                <w:lang w:eastAsia="zh-CN"/>
              </w:rPr>
              <w:t>,</w:t>
            </w:r>
            <w:bookmarkStart w:id="5" w:name="_GoBack"/>
            <w:bookmarkEnd w:id="5"/>
            <w:r w:rsidRPr="00087434">
              <w:rPr>
                <w:color w:val="0070C0"/>
                <w:lang w:eastAsia="zh-CN"/>
              </w:rPr>
              <w:t xml:space="preserve"> and </w:t>
            </w:r>
            <w:r w:rsidRPr="00385BDA">
              <w:rPr>
                <w:color w:val="0070C0"/>
                <w:lang w:eastAsia="zh-CN"/>
              </w:rPr>
              <w:t>whether</w:t>
            </w:r>
            <w:r>
              <w:rPr>
                <w:color w:val="0070C0"/>
                <w:lang w:eastAsia="zh-CN"/>
              </w:rPr>
              <w:t xml:space="preserve"> or not</w:t>
            </w:r>
            <w:r w:rsidRPr="00385BDA">
              <w:rPr>
                <w:color w:val="0070C0"/>
                <w:lang w:eastAsia="zh-CN"/>
              </w:rPr>
              <w:t xml:space="preserve"> to consider</w:t>
            </w:r>
            <w:r w:rsidRPr="00385BDA">
              <w:rPr>
                <w:color w:val="0070C0"/>
                <w:lang w:eastAsia="zh-CN"/>
              </w:rPr>
              <w:t xml:space="preserve"> the impact </w:t>
            </w:r>
            <w:r w:rsidRPr="00CF653C">
              <w:rPr>
                <w:color w:val="FF0000"/>
                <w:lang w:eastAsia="zh-CN"/>
              </w:rPr>
              <w:t xml:space="preserve">for UEs </w:t>
            </w:r>
            <w:r w:rsidRPr="00087434">
              <w:rPr>
                <w:strike/>
                <w:color w:val="0070C0"/>
                <w:lang w:eastAsia="zh-CN"/>
              </w:rPr>
              <w:t>supporting</w:t>
            </w:r>
            <w:r w:rsidRPr="00EF55BD">
              <w:rPr>
                <w:rFonts w:asciiTheme="minorHAnsi" w:hAnsiTheme="minorHAnsi" w:cstheme="minorHAnsi" w:hint="eastAsia"/>
                <w:color w:val="0070C0"/>
                <w:lang w:eastAsia="zh-CN"/>
              </w:rPr>
              <w:t xml:space="preserve"> </w:t>
            </w:r>
            <w:r w:rsidRPr="00087434">
              <w:rPr>
                <w:color w:val="0070C0"/>
                <w:lang w:eastAsia="zh-CN"/>
              </w:rPr>
              <w:t xml:space="preserve">operates in </w:t>
            </w:r>
            <w:r w:rsidRPr="00CF653C">
              <w:rPr>
                <w:color w:val="FF0000"/>
                <w:lang w:eastAsia="zh-CN"/>
              </w:rPr>
              <w:t xml:space="preserve">Type-A HD-FDD and </w:t>
            </w:r>
            <w:r w:rsidRPr="00087434">
              <w:rPr>
                <w:color w:val="0070C0"/>
                <w:lang w:eastAsia="zh-CN"/>
              </w:rPr>
              <w:t>CG-</w:t>
            </w:r>
            <w:r w:rsidRPr="00CF653C">
              <w:rPr>
                <w:color w:val="FF0000"/>
                <w:lang w:eastAsia="zh-CN"/>
              </w:rPr>
              <w:t>SDT</w:t>
            </w:r>
            <w:r>
              <w:rPr>
                <w:color w:val="FF0000"/>
                <w:lang w:eastAsia="zh-CN"/>
              </w:rPr>
              <w:t xml:space="preserve"> </w:t>
            </w:r>
            <w:r w:rsidRPr="00385BDA">
              <w:rPr>
                <w:color w:val="0070C0"/>
                <w:lang w:eastAsia="zh-CN"/>
              </w:rPr>
              <w:t>if supported</w:t>
            </w:r>
          </w:p>
        </w:tc>
      </w:tr>
      <w:tr w:rsidR="00385BDA" w14:paraId="71F4E650" w14:textId="77777777" w:rsidTr="00824770">
        <w:tc>
          <w:tcPr>
            <w:tcW w:w="627" w:type="pct"/>
          </w:tcPr>
          <w:p w14:paraId="0355303A" w14:textId="77777777" w:rsidR="00385BDA" w:rsidRDefault="00385BDA" w:rsidP="00385BDA">
            <w:pPr>
              <w:rPr>
                <w:lang w:eastAsia="zh-CN"/>
              </w:rPr>
            </w:pPr>
          </w:p>
        </w:tc>
        <w:tc>
          <w:tcPr>
            <w:tcW w:w="4373" w:type="pct"/>
          </w:tcPr>
          <w:p w14:paraId="7627DA76" w14:textId="77777777" w:rsidR="00385BDA" w:rsidRDefault="00385BDA" w:rsidP="00385BDA">
            <w:pPr>
              <w:rPr>
                <w:lang w:eastAsia="zh-CN"/>
              </w:rPr>
            </w:pPr>
          </w:p>
        </w:tc>
      </w:tr>
    </w:tbl>
    <w:p w14:paraId="2C5186C3" w14:textId="77777777" w:rsidR="00187FA2" w:rsidRPr="00824770"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lastRenderedPageBreak/>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Pr="00187FA2" w:rsidRDefault="00D614DC">
      <w:pPr>
        <w:pStyle w:val="a7"/>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7"/>
        <w:rPr>
          <w:highlight w:val="yellow"/>
          <w:lang w:eastAsia="zh-CN"/>
        </w:rPr>
      </w:pPr>
    </w:p>
    <w:p w14:paraId="7C1E0E31" w14:textId="4DD964E8" w:rsidR="00187FA2" w:rsidRDefault="00187FA2">
      <w:pPr>
        <w:pStyle w:val="a7"/>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4088DEC1" w14:textId="77777777" w:rsidR="00090232" w:rsidRDefault="00090232" w:rsidP="0009023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5DD66AD4" w14:textId="77777777" w:rsidR="00090232" w:rsidRPr="009A2EE0" w:rsidRDefault="00090232" w:rsidP="00090232">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5CD2342" w14:textId="77777777" w:rsidR="00090232" w:rsidRDefault="00090232" w:rsidP="00090232">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9CE3F18" w14:textId="77777777" w:rsidR="00090232" w:rsidRDefault="00090232" w:rsidP="00090232">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68574452" w14:textId="77777777" w:rsidR="00090232" w:rsidRDefault="00090232" w:rsidP="00090232">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6E4FE5D" w14:textId="77777777" w:rsidR="00090232" w:rsidRPr="009A2EE0" w:rsidRDefault="00090232" w:rsidP="00090232">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49FF2A4C" w14:textId="77777777" w:rsidR="00090232" w:rsidRDefault="00090232" w:rsidP="00090232">
      <w:pPr>
        <w:rPr>
          <w:rFonts w:eastAsia="宋体"/>
          <w:bCs/>
          <w:iCs/>
          <w:lang w:eastAsia="zh-CN"/>
        </w:rPr>
      </w:pPr>
    </w:p>
    <w:p w14:paraId="5D0690D5" w14:textId="77777777" w:rsidR="00090232" w:rsidRDefault="00090232" w:rsidP="00090232">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5FEF1272" w14:textId="77777777" w:rsidR="00090232" w:rsidRDefault="00090232" w:rsidP="00090232">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1A37BCC" w14:textId="77777777" w:rsidR="00090232" w:rsidRDefault="00090232" w:rsidP="00090232">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7D13FE4" w14:textId="77777777" w:rsidR="00090232" w:rsidRDefault="00090232" w:rsidP="00090232">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18CCE32" w14:textId="77777777" w:rsidR="00090232" w:rsidRDefault="00090232" w:rsidP="00090232">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31CF08C4" w14:textId="77777777" w:rsidR="00090232" w:rsidRPr="00834EF6" w:rsidRDefault="00090232" w:rsidP="00090232">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404A4">
        <w:rPr>
          <w:rFonts w:hint="eastAsia"/>
          <w:color w:val="0070C0"/>
          <w:lang w:eastAsia="zh-CN"/>
        </w:rPr>
        <w:t>,</w:t>
      </w:r>
      <w:r w:rsidRPr="008404A4">
        <w:rPr>
          <w:color w:val="0070C0"/>
          <w:lang w:eastAsia="zh-CN"/>
        </w:rPr>
        <w:t xml:space="preserve"> and whether it is configured per CG configuration or per cell</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E900E4F" w14:textId="77777777" w:rsidR="00090232" w:rsidRDefault="00090232" w:rsidP="00090232">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2781D500" w14:textId="77777777" w:rsidR="00090232" w:rsidRDefault="00090232" w:rsidP="00090232">
      <w:pPr>
        <w:numPr>
          <w:ilvl w:val="1"/>
          <w:numId w:val="18"/>
        </w:numPr>
        <w:rPr>
          <w:lang w:eastAsia="zh-CN"/>
        </w:rPr>
      </w:pPr>
      <w:r>
        <w:rPr>
          <w:lang w:eastAsia="zh-CN"/>
        </w:rPr>
        <w:t>The SSB to CG PUSCH association period is the duration of multiple of CG periods depending the smallest time duration</w:t>
      </w:r>
      <w:r w:rsidRPr="00092382">
        <w:rPr>
          <w:rFonts w:asciiTheme="minorHAnsi" w:hAnsiTheme="minorHAnsi" w:cstheme="minorHAnsi"/>
          <w:color w:val="FF0000"/>
        </w:rPr>
        <w:t xml:space="preserve"> </w:t>
      </w:r>
      <w:r w:rsidRPr="008404A4">
        <w:rPr>
          <w:color w:val="0070C0"/>
        </w:rPr>
        <w:t>in the set determined by the CG period such that</w:t>
      </w:r>
      <w:r w:rsidRPr="008404A4">
        <w:rPr>
          <w:color w:val="0070C0"/>
          <w:lang w:eastAsia="zh-CN"/>
        </w:rPr>
        <w:t xml:space="preserve"> </w:t>
      </w:r>
      <w:r w:rsidRPr="008404A4">
        <w:rPr>
          <w:strike/>
          <w:color w:val="0070C0"/>
          <w:lang w:eastAsia="zh-CN"/>
        </w:rPr>
        <w:t>required</w:t>
      </w:r>
      <w:r w:rsidRPr="008404A4">
        <w:rPr>
          <w:color w:val="0070C0"/>
          <w:lang w:eastAsia="zh-CN"/>
        </w:rPr>
        <w:t xml:space="preserve"> </w:t>
      </w:r>
      <w:r w:rsidRPr="008404A4">
        <w:rPr>
          <w:strike/>
          <w:color w:val="0070C0"/>
          <w:lang w:eastAsia="zh-CN"/>
        </w:rPr>
        <w:t xml:space="preserve">to map </w:t>
      </w:r>
      <w:r>
        <w:rPr>
          <w:lang w:eastAsia="zh-CN"/>
        </w:rPr>
        <w:t>all SSBs</w:t>
      </w:r>
      <w:r>
        <w:rPr>
          <w:color w:val="FF0000"/>
          <w:lang w:eastAsia="zh-CN"/>
        </w:rPr>
        <w:t xml:space="preserve"> </w:t>
      </w:r>
      <w:r w:rsidRPr="008404A4">
        <w:rPr>
          <w:color w:val="0070C0"/>
          <w:lang w:eastAsia="zh-CN"/>
        </w:rPr>
        <w:t>associated with the CG configuration are mapped</w:t>
      </w:r>
      <w:r>
        <w:rPr>
          <w:lang w:eastAsia="zh-CN"/>
        </w:rPr>
        <w:t xml:space="preserve"> at least once to CG PUSCH resources.</w:t>
      </w:r>
    </w:p>
    <w:p w14:paraId="3AD534D8" w14:textId="77777777" w:rsidR="00090232" w:rsidRDefault="00090232" w:rsidP="00090232">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w:t>
      </w:r>
      <w:r w:rsidRPr="008404A4">
        <w:rPr>
          <w:color w:val="0070C0"/>
          <w:lang w:eastAsia="zh-CN"/>
        </w:rPr>
        <w:t>associated with the CG configuration</w:t>
      </w:r>
      <w:r>
        <w:rPr>
          <w:color w:val="FF0000"/>
          <w:lang w:eastAsia="zh-CN"/>
        </w:rPr>
        <w:t xml:space="preserve"> </w:t>
      </w:r>
      <w:r w:rsidRPr="00494295">
        <w:rPr>
          <w:lang w:eastAsia="zh-CN"/>
        </w:rPr>
        <w:t xml:space="preserve">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20592620" w14:textId="77777777" w:rsidR="00090232" w:rsidRPr="004536FC" w:rsidRDefault="00090232" w:rsidP="00090232">
      <w:pPr>
        <w:numPr>
          <w:ilvl w:val="2"/>
          <w:numId w:val="20"/>
        </w:numPr>
        <w:rPr>
          <w:color w:val="FF0000"/>
          <w:lang w:eastAsia="zh-CN"/>
        </w:rPr>
      </w:pPr>
      <w:r w:rsidRPr="004536FC">
        <w:rPr>
          <w:strike/>
          <w:color w:val="FF0000"/>
          <w:lang w:eastAsia="zh-CN"/>
        </w:rPr>
        <w:t>FFS if the association pattern period needs to be defined</w:t>
      </w:r>
    </w:p>
    <w:p w14:paraId="1718636F" w14:textId="77777777" w:rsidR="00090232" w:rsidRPr="004536FC" w:rsidRDefault="00090232" w:rsidP="00090232">
      <w:pPr>
        <w:numPr>
          <w:ilvl w:val="0"/>
          <w:numId w:val="20"/>
        </w:numPr>
        <w:rPr>
          <w:color w:val="FF0000"/>
          <w:lang w:eastAsia="zh-CN"/>
        </w:rPr>
      </w:pPr>
      <w:r w:rsidRPr="004536FC">
        <w:rPr>
          <w:color w:val="FF0000"/>
          <w:lang w:eastAsia="zh-CN"/>
        </w:rPr>
        <w:lastRenderedPageBreak/>
        <w:t>Note: The mapping ordering and steps may be revisited if multiple CG PUSCH occasions in one CG period is supported</w:t>
      </w:r>
    </w:p>
    <w:p w14:paraId="1DAB4995" w14:textId="77777777" w:rsidR="00090232" w:rsidRPr="009A2EE0" w:rsidRDefault="00090232" w:rsidP="00090232">
      <w:pPr>
        <w:pStyle w:val="a7"/>
        <w:rPr>
          <w:highlight w:val="yellow"/>
          <w:lang w:val="en-US" w:eastAsia="zh-CN"/>
        </w:rPr>
      </w:pPr>
    </w:p>
    <w:p w14:paraId="4F328BB4" w14:textId="77777777" w:rsidR="00090232" w:rsidRDefault="00090232" w:rsidP="00090232">
      <w:pPr>
        <w:rPr>
          <w:b/>
          <w:u w:val="single"/>
          <w:lang w:eastAsia="zh-CN"/>
        </w:rPr>
      </w:pPr>
      <w:r>
        <w:rPr>
          <w:b/>
          <w:highlight w:val="yellow"/>
          <w:u w:val="single"/>
          <w:lang w:eastAsia="zh-CN"/>
        </w:rPr>
        <w:t>Updated Proposal 3.2:</w:t>
      </w:r>
    </w:p>
    <w:p w14:paraId="61266988" w14:textId="77777777" w:rsidR="00090232" w:rsidRDefault="00090232" w:rsidP="00090232">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19AB6AE3" w14:textId="77777777" w:rsidR="00090232" w:rsidRDefault="00090232" w:rsidP="00090232">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60305031" w14:textId="77777777" w:rsidR="00090232" w:rsidRPr="004536FC" w:rsidRDefault="00090232" w:rsidP="00090232">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38815DD0" w14:textId="77777777" w:rsidR="00090232" w:rsidRDefault="00090232" w:rsidP="00090232">
      <w:pPr>
        <w:pStyle w:val="afa"/>
        <w:ind w:left="840" w:firstLineChars="0" w:firstLine="0"/>
        <w:rPr>
          <w:lang w:eastAsia="zh-CN"/>
        </w:rPr>
      </w:pPr>
    </w:p>
    <w:p w14:paraId="55F8D19F" w14:textId="77777777" w:rsidR="00090232" w:rsidRDefault="00090232" w:rsidP="00090232">
      <w:pPr>
        <w:rPr>
          <w:b/>
          <w:u w:val="single"/>
          <w:lang w:eastAsia="zh-CN"/>
        </w:rPr>
      </w:pPr>
      <w:r>
        <w:rPr>
          <w:b/>
          <w:highlight w:val="yellow"/>
          <w:u w:val="single"/>
          <w:lang w:eastAsia="zh-CN"/>
        </w:rPr>
        <w:t>Updated proposal 3.3</w:t>
      </w:r>
      <w:r>
        <w:rPr>
          <w:b/>
          <w:u w:val="single"/>
          <w:lang w:eastAsia="zh-CN"/>
        </w:rPr>
        <w:t>:</w:t>
      </w:r>
    </w:p>
    <w:p w14:paraId="458EB187" w14:textId="77777777" w:rsidR="00090232" w:rsidRDefault="00090232" w:rsidP="00090232">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0E3D700C" w14:textId="77777777" w:rsidR="00090232" w:rsidRDefault="00090232" w:rsidP="00090232">
      <w:pPr>
        <w:numPr>
          <w:ilvl w:val="1"/>
          <w:numId w:val="27"/>
        </w:numPr>
        <w:rPr>
          <w:lang w:eastAsia="zh-CN"/>
        </w:rPr>
      </w:pPr>
      <w:r>
        <w:rPr>
          <w:rFonts w:hint="eastAsia"/>
          <w:lang w:eastAsia="zh-CN"/>
        </w:rPr>
        <w:t xml:space="preserve">The repetitions </w:t>
      </w:r>
      <w:r>
        <w:rPr>
          <w:color w:val="0070C0"/>
          <w:lang w:eastAsia="zh-CN"/>
        </w:rPr>
        <w:t xml:space="preserve">within one CG period </w:t>
      </w:r>
      <w:r>
        <w:rPr>
          <w:rFonts w:hint="eastAsia"/>
          <w:lang w:eastAsia="zh-CN"/>
        </w:rPr>
        <w:t>are considered as a bundle of transmission occasions that are mapped to the same SSB(s)</w:t>
      </w:r>
      <w:r>
        <w:rPr>
          <w:strike/>
          <w:color w:val="FF0000"/>
          <w:lang w:eastAsia="zh-CN"/>
        </w:rPr>
        <w:t>, no additional specification rule is needed</w:t>
      </w:r>
      <w:r>
        <w:rPr>
          <w:rFonts w:hint="eastAsia"/>
          <w:lang w:eastAsia="zh-CN"/>
        </w:rPr>
        <w:t>.</w:t>
      </w:r>
    </w:p>
    <w:p w14:paraId="66003454" w14:textId="77777777" w:rsidR="00090232" w:rsidRPr="00547620" w:rsidRDefault="00090232" w:rsidP="00090232">
      <w:pPr>
        <w:pStyle w:val="afa"/>
        <w:numPr>
          <w:ilvl w:val="1"/>
          <w:numId w:val="27"/>
        </w:numPr>
        <w:ind w:firstLineChars="0"/>
        <w:rPr>
          <w:color w:val="0070C0"/>
          <w:lang w:eastAsia="zh-CN"/>
        </w:rPr>
      </w:pPr>
      <w:r w:rsidRPr="00547620">
        <w:rPr>
          <w:color w:val="0070C0"/>
          <w:lang w:eastAsia="zh-CN"/>
        </w:rPr>
        <w:t xml:space="preserve">FFS details if Rel-16 CG </w:t>
      </w:r>
      <w:r>
        <w:rPr>
          <w:color w:val="0070C0"/>
          <w:lang w:eastAsia="zh-CN"/>
        </w:rPr>
        <w:t>Type 1 repetition mechanism can</w:t>
      </w:r>
      <w:r w:rsidRPr="00547620">
        <w:rPr>
          <w:color w:val="0070C0"/>
          <w:lang w:eastAsia="zh-CN"/>
        </w:rPr>
        <w:t>not work for CG-SDT in Rel-17.</w:t>
      </w:r>
    </w:p>
    <w:p w14:paraId="30E46EA8" w14:textId="77777777" w:rsidR="00090232" w:rsidRPr="004536FC" w:rsidRDefault="00090232" w:rsidP="00090232">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4675EB56" w14:textId="77777777" w:rsidR="00090232" w:rsidRDefault="00090232" w:rsidP="00090232">
      <w:pPr>
        <w:ind w:left="720"/>
        <w:rPr>
          <w:lang w:eastAsia="zh-CN"/>
        </w:rPr>
      </w:pPr>
    </w:p>
    <w:p w14:paraId="34D226F2" w14:textId="77777777" w:rsidR="00090232" w:rsidRDefault="00090232" w:rsidP="00090232">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D2CF08C" w14:textId="77777777" w:rsidR="00090232" w:rsidRPr="00EF3390" w:rsidRDefault="00090232" w:rsidP="00090232">
      <w:pPr>
        <w:numPr>
          <w:ilvl w:val="0"/>
          <w:numId w:val="32"/>
        </w:numPr>
        <w:rPr>
          <w:lang w:eastAsia="zh-CN"/>
        </w:rPr>
      </w:pPr>
      <w:r w:rsidRPr="00EF3390">
        <w:rPr>
          <w:lang w:eastAsia="zh-CN"/>
        </w:rPr>
        <w:t>The following PUSCH occasion validation rule is applied for CG-SDT</w:t>
      </w:r>
    </w:p>
    <w:p w14:paraId="40151482" w14:textId="77777777" w:rsidR="00090232" w:rsidRPr="00EF3390" w:rsidRDefault="00090232" w:rsidP="00090232">
      <w:pPr>
        <w:numPr>
          <w:ilvl w:val="1"/>
          <w:numId w:val="32"/>
        </w:numPr>
        <w:rPr>
          <w:lang w:eastAsia="zh-CN"/>
        </w:rPr>
      </w:pPr>
      <w:r w:rsidRPr="00EF3390">
        <w:rPr>
          <w:lang w:eastAsia="zh-CN"/>
        </w:rPr>
        <w:t>for unpaired spectrum and for SS/PBCH blocks with indexes provided by</w:t>
      </w:r>
      <w:r w:rsidRPr="00EF3390">
        <w:t xml:space="preserve"> </w:t>
      </w:r>
      <w:r w:rsidRPr="00EF3390">
        <w:rPr>
          <w:i/>
        </w:rPr>
        <w:t>ssb-PositionsInBurst</w:t>
      </w:r>
      <w:r w:rsidRPr="00EF3390">
        <w:t xml:space="preserve"> in </w:t>
      </w:r>
      <w:r w:rsidRPr="00EF3390">
        <w:rPr>
          <w:i/>
        </w:rPr>
        <w:t>S</w:t>
      </w:r>
      <w:r w:rsidRPr="00EF3390">
        <w:rPr>
          <w:i/>
          <w:lang w:eastAsia="zh-CN"/>
        </w:rPr>
        <w:t>IB</w:t>
      </w:r>
      <w:r w:rsidRPr="00EF3390">
        <w:rPr>
          <w:i/>
        </w:rPr>
        <w:t>1</w:t>
      </w:r>
      <w:r w:rsidRPr="00EF3390">
        <w:t xml:space="preserve"> or by </w:t>
      </w:r>
      <w:r w:rsidRPr="00EF3390">
        <w:rPr>
          <w:i/>
        </w:rPr>
        <w:t>ServingCellConfigCommon</w:t>
      </w:r>
      <w:r w:rsidRPr="00EF3390">
        <w:rPr>
          <w:lang w:eastAsia="zh-CN"/>
        </w:rPr>
        <w:t xml:space="preserve"> </w:t>
      </w:r>
    </w:p>
    <w:p w14:paraId="03C09D91" w14:textId="77777777" w:rsidR="00090232" w:rsidRPr="00EF3390" w:rsidRDefault="00090232" w:rsidP="00090232">
      <w:pPr>
        <w:numPr>
          <w:ilvl w:val="2"/>
          <w:numId w:val="32"/>
        </w:numPr>
        <w:rPr>
          <w:lang w:eastAsia="zh-CN"/>
        </w:rPr>
      </w:pPr>
      <w:r w:rsidRPr="00EF3390">
        <w:rPr>
          <w:color w:val="FF0000"/>
          <w:lang w:eastAsia="zh-CN"/>
        </w:rPr>
        <w:t xml:space="preserve">if a UE is provided </w:t>
      </w:r>
      <w:r w:rsidRPr="00EF3390">
        <w:rPr>
          <w:i/>
          <w:color w:val="FF0000"/>
        </w:rPr>
        <w:t>tdd-UL-DL-ConfigurationCommon</w:t>
      </w:r>
      <w:r w:rsidRPr="00EF3390">
        <w:rPr>
          <w:color w:val="FF0000"/>
          <w:lang w:eastAsia="zh-CN"/>
        </w:rPr>
        <w:t xml:space="preserve">, </w:t>
      </w:r>
      <w:r w:rsidRPr="00EF3390">
        <w:rPr>
          <w:lang w:eastAsia="zh-CN"/>
        </w:rPr>
        <w:t xml:space="preserve">the valid PO is the PO in UL part in a slot, or at least </w:t>
      </w:r>
      <w:r w:rsidRPr="00EF3390">
        <w:rPr>
          <w:i/>
          <w:lang w:eastAsia="zh-CN"/>
        </w:rPr>
        <w:t>Ngap</w:t>
      </w:r>
      <w:r w:rsidRPr="00EF3390">
        <w:rPr>
          <w:lang w:eastAsia="zh-CN"/>
        </w:rPr>
        <w:t xml:space="preserve"> symbols after the end of the DL part in a slot or after the end of the SSB in a slot</w:t>
      </w:r>
    </w:p>
    <w:p w14:paraId="0F696B17" w14:textId="77777777" w:rsidR="00090232" w:rsidRPr="00EF3390" w:rsidRDefault="00090232" w:rsidP="00090232">
      <w:pPr>
        <w:numPr>
          <w:ilvl w:val="2"/>
          <w:numId w:val="32"/>
        </w:numPr>
        <w:rPr>
          <w:color w:val="FF0000"/>
          <w:lang w:eastAsia="zh-CN"/>
        </w:rPr>
      </w:pPr>
      <w:r w:rsidRPr="00EF3390">
        <w:rPr>
          <w:color w:val="FF0000"/>
          <w:lang w:eastAsia="zh-CN"/>
        </w:rPr>
        <w:t xml:space="preserve">if a UE is not provided </w:t>
      </w:r>
      <w:r w:rsidRPr="00EF3390">
        <w:rPr>
          <w:i/>
          <w:color w:val="FF0000"/>
        </w:rPr>
        <w:t>tdd-UL-DL-ConfigurationCommon</w:t>
      </w:r>
      <w:r w:rsidRPr="00EF3390">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EF3390">
        <w:rPr>
          <w:iCs/>
          <w:color w:val="FF0000"/>
        </w:rPr>
        <w:t xml:space="preserve"> symbols after a last SS/PBCH block symbol, </w:t>
      </w:r>
    </w:p>
    <w:p w14:paraId="5A3E19A9" w14:textId="77777777" w:rsidR="00090232" w:rsidRPr="00EF3390" w:rsidRDefault="00090232" w:rsidP="00090232">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EF3390">
        <w:rPr>
          <w:iCs/>
          <w:color w:val="FF0000"/>
        </w:rPr>
        <w:t xml:space="preserve">  is provided in Table 8.1-2</w:t>
      </w:r>
      <w:r>
        <w:rPr>
          <w:iCs/>
          <w:color w:val="FF0000"/>
        </w:rPr>
        <w:t xml:space="preserve"> </w:t>
      </w:r>
      <w:r w:rsidRPr="00BA48CD">
        <w:rPr>
          <w:iCs/>
          <w:color w:val="0070C0"/>
        </w:rPr>
        <w:t>in TS 38.213</w:t>
      </w:r>
    </w:p>
    <w:p w14:paraId="1B6B4D1A" w14:textId="77777777" w:rsidR="00090232" w:rsidRPr="00EF3390" w:rsidRDefault="00090232" w:rsidP="00090232">
      <w:pPr>
        <w:numPr>
          <w:ilvl w:val="1"/>
          <w:numId w:val="32"/>
        </w:numPr>
        <w:rPr>
          <w:strike/>
          <w:color w:val="FF0000"/>
          <w:lang w:eastAsia="zh-CN"/>
        </w:rPr>
      </w:pPr>
      <w:r w:rsidRPr="00EF3390">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3CDB9852" w14:textId="77777777" w:rsidR="00090232" w:rsidRDefault="00090232" w:rsidP="00090232">
      <w:pPr>
        <w:numPr>
          <w:ilvl w:val="1"/>
          <w:numId w:val="32"/>
        </w:numPr>
        <w:rPr>
          <w:color w:val="FF0000"/>
          <w:lang w:eastAsia="zh-CN"/>
        </w:rPr>
      </w:pPr>
      <w:r w:rsidRPr="00EF3390">
        <w:rPr>
          <w:lang w:eastAsia="zh-CN"/>
        </w:rPr>
        <w:t>FFS if any</w:t>
      </w:r>
      <w:r w:rsidRPr="00EF3390">
        <w:rPr>
          <w:color w:val="FF0000"/>
          <w:lang w:eastAsia="zh-CN"/>
        </w:rPr>
        <w:t xml:space="preserve"> </w:t>
      </w:r>
      <w:r w:rsidRPr="00EF3390">
        <w:rPr>
          <w:lang w:eastAsia="zh-CN"/>
        </w:rPr>
        <w:t xml:space="preserve">validation rule following the CG-PUSCH in RRC connected state is applicable, </w:t>
      </w:r>
      <w:r w:rsidRPr="00EF3390">
        <w:rPr>
          <w:color w:val="FF0000"/>
          <w:lang w:eastAsia="zh-CN"/>
        </w:rPr>
        <w:t>and whether and how to handle the overlapping between CG-PUSCH occasions for CG-SDT and any valid PRACH occasion or MsgA PUSCH occasion.</w:t>
      </w:r>
    </w:p>
    <w:p w14:paraId="742BC28F" w14:textId="419E8B6F" w:rsidR="00336E0F" w:rsidRPr="00090232" w:rsidRDefault="00090232" w:rsidP="00090232">
      <w:pPr>
        <w:numPr>
          <w:ilvl w:val="0"/>
          <w:numId w:val="32"/>
        </w:numPr>
        <w:rPr>
          <w:color w:val="FF0000"/>
          <w:lang w:eastAsia="zh-CN"/>
        </w:rPr>
      </w:pPr>
      <w:r w:rsidRPr="00090232">
        <w:rPr>
          <w:color w:val="FF0000"/>
          <w:lang w:eastAsia="zh-CN"/>
        </w:rPr>
        <w:t xml:space="preserve">FFS </w:t>
      </w:r>
      <w:r w:rsidRPr="00090232">
        <w:rPr>
          <w:color w:val="0070C0"/>
          <w:lang w:eastAsia="zh-CN"/>
        </w:rPr>
        <w:t>the rule for paired spectrum</w:t>
      </w:r>
      <w:r w:rsidR="00FF341F">
        <w:rPr>
          <w:color w:val="0070C0"/>
          <w:lang w:eastAsia="zh-CN"/>
        </w:rPr>
        <w:t>,</w:t>
      </w:r>
      <w:r w:rsidRPr="00090232">
        <w:rPr>
          <w:color w:val="0070C0"/>
          <w:lang w:eastAsia="zh-CN"/>
        </w:rPr>
        <w:t xml:space="preserve"> and whether or not to consider the impact </w:t>
      </w:r>
      <w:r w:rsidRPr="00090232">
        <w:rPr>
          <w:color w:val="FF0000"/>
          <w:lang w:eastAsia="zh-CN"/>
        </w:rPr>
        <w:t xml:space="preserve">for UEs </w:t>
      </w:r>
      <w:r w:rsidRPr="00090232">
        <w:rPr>
          <w:strike/>
          <w:color w:val="0070C0"/>
          <w:lang w:eastAsia="zh-CN"/>
        </w:rPr>
        <w:t>supporting</w:t>
      </w:r>
      <w:r w:rsidRPr="00090232">
        <w:rPr>
          <w:rFonts w:asciiTheme="minorHAnsi" w:hAnsiTheme="minorHAnsi" w:cstheme="minorHAnsi" w:hint="eastAsia"/>
          <w:color w:val="0070C0"/>
          <w:lang w:eastAsia="zh-CN"/>
        </w:rPr>
        <w:t xml:space="preserve"> </w:t>
      </w:r>
      <w:r w:rsidRPr="00090232">
        <w:rPr>
          <w:color w:val="0070C0"/>
          <w:lang w:eastAsia="zh-CN"/>
        </w:rPr>
        <w:t xml:space="preserve">operates in </w:t>
      </w:r>
      <w:r w:rsidRPr="00090232">
        <w:rPr>
          <w:color w:val="FF0000"/>
          <w:lang w:eastAsia="zh-CN"/>
        </w:rPr>
        <w:t xml:space="preserve">Type-A HD-FDD and </w:t>
      </w:r>
      <w:r w:rsidRPr="00090232">
        <w:rPr>
          <w:color w:val="0070C0"/>
          <w:lang w:eastAsia="zh-CN"/>
        </w:rPr>
        <w:t>CG-</w:t>
      </w:r>
      <w:r w:rsidRPr="00090232">
        <w:rPr>
          <w:color w:val="FF0000"/>
          <w:lang w:eastAsia="zh-CN"/>
        </w:rPr>
        <w:t xml:space="preserve">SDT </w:t>
      </w:r>
      <w:r w:rsidRPr="00090232">
        <w:rPr>
          <w:color w:val="0070C0"/>
          <w:lang w:eastAsia="zh-CN"/>
        </w:rPr>
        <w:t>if supported</w:t>
      </w: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0E73D2">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4B46" w14:textId="77777777" w:rsidR="000E73D2" w:rsidRDefault="000E73D2" w:rsidP="00FF04E7">
      <w:pPr>
        <w:spacing w:after="0" w:line="240" w:lineRule="auto"/>
      </w:pPr>
      <w:r>
        <w:separator/>
      </w:r>
    </w:p>
  </w:endnote>
  <w:endnote w:type="continuationSeparator" w:id="0">
    <w:p w14:paraId="7FAB6554" w14:textId="77777777" w:rsidR="000E73D2" w:rsidRDefault="000E73D2"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6B3A" w14:textId="77777777" w:rsidR="000E73D2" w:rsidRDefault="000E73D2" w:rsidP="00FF04E7">
      <w:pPr>
        <w:spacing w:after="0" w:line="240" w:lineRule="auto"/>
      </w:pPr>
      <w:r>
        <w:separator/>
      </w:r>
    </w:p>
  </w:footnote>
  <w:footnote w:type="continuationSeparator" w:id="0">
    <w:p w14:paraId="5F933942" w14:textId="77777777" w:rsidR="000E73D2" w:rsidRDefault="000E73D2"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A611DB"/>
    <w:multiLevelType w:val="multilevel"/>
    <w:tmpl w:val="67605296"/>
    <w:lvl w:ilvl="0">
      <w:start w:val="3"/>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2">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nsid w:val="38013360"/>
    <w:multiLevelType w:val="multilevel"/>
    <w:tmpl w:val="573ABE30"/>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6">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001971"/>
    <w:multiLevelType w:val="multilevel"/>
    <w:tmpl w:val="783E7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0">
    <w:nsid w:val="63D23403"/>
    <w:multiLevelType w:val="multilevel"/>
    <w:tmpl w:val="1110D74A"/>
    <w:lvl w:ilvl="0">
      <w:start w:val="3"/>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660D46A6"/>
    <w:multiLevelType w:val="multilevel"/>
    <w:tmpl w:val="23780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37"/>
  </w:num>
  <w:num w:numId="4">
    <w:abstractNumId w:val="15"/>
  </w:num>
  <w:num w:numId="5">
    <w:abstractNumId w:val="25"/>
  </w:num>
  <w:num w:numId="6">
    <w:abstractNumId w:val="22"/>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7"/>
  </w:num>
  <w:num w:numId="9">
    <w:abstractNumId w:val="20"/>
  </w:num>
  <w:num w:numId="10">
    <w:abstractNumId w:val="3"/>
  </w:num>
  <w:num w:numId="11">
    <w:abstractNumId w:val="16"/>
  </w:num>
  <w:num w:numId="12">
    <w:abstractNumId w:val="34"/>
  </w:num>
  <w:num w:numId="13">
    <w:abstractNumId w:val="11"/>
  </w:num>
  <w:num w:numId="14">
    <w:abstractNumId w:val="29"/>
  </w:num>
  <w:num w:numId="15">
    <w:abstractNumId w:val="36"/>
  </w:num>
  <w:num w:numId="16">
    <w:abstractNumId w:val="19"/>
  </w:num>
  <w:num w:numId="17">
    <w:abstractNumId w:val="1"/>
  </w:num>
  <w:num w:numId="18">
    <w:abstractNumId w:val="10"/>
  </w:num>
  <w:num w:numId="19">
    <w:abstractNumId w:val="32"/>
  </w:num>
  <w:num w:numId="20">
    <w:abstractNumId w:val="2"/>
  </w:num>
  <w:num w:numId="21">
    <w:abstractNumId w:val="8"/>
  </w:num>
  <w:num w:numId="22">
    <w:abstractNumId w:val="5"/>
  </w:num>
  <w:num w:numId="23">
    <w:abstractNumId w:val="39"/>
  </w:num>
  <w:num w:numId="24">
    <w:abstractNumId w:val="40"/>
  </w:num>
  <w:num w:numId="25">
    <w:abstractNumId w:val="26"/>
  </w:num>
  <w:num w:numId="26">
    <w:abstractNumId w:val="6"/>
  </w:num>
  <w:num w:numId="27">
    <w:abstractNumId w:val="21"/>
  </w:num>
  <w:num w:numId="28">
    <w:abstractNumId w:val="7"/>
  </w:num>
  <w:num w:numId="29">
    <w:abstractNumId w:val="23"/>
  </w:num>
  <w:num w:numId="30">
    <w:abstractNumId w:val="33"/>
  </w:num>
  <w:num w:numId="31">
    <w:abstractNumId w:val="41"/>
  </w:num>
  <w:num w:numId="32">
    <w:abstractNumId w:val="18"/>
  </w:num>
  <w:num w:numId="33">
    <w:abstractNumId w:val="17"/>
  </w:num>
  <w:num w:numId="34">
    <w:abstractNumId w:val="4"/>
  </w:num>
  <w:num w:numId="35">
    <w:abstractNumId w:val="38"/>
  </w:num>
  <w:num w:numId="36">
    <w:abstractNumId w:val="35"/>
  </w:num>
  <w:num w:numId="37">
    <w:abstractNumId w:val="24"/>
  </w:num>
  <w:num w:numId="38">
    <w:abstractNumId w:val="31"/>
  </w:num>
  <w:num w:numId="39">
    <w:abstractNumId w:val="28"/>
  </w:num>
  <w:num w:numId="40">
    <w:abstractNumId w:val="9"/>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3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9F"/>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3D2"/>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4E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1B9B"/>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800"/>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9CB"/>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7E7"/>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B74"/>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BDA"/>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73A"/>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DBD"/>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7DE"/>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0DA"/>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0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70D"/>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770"/>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9A"/>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2E3C"/>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99F"/>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DAA"/>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57AA7"/>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857"/>
    <w:rsid w:val="009D59B3"/>
    <w:rsid w:val="009D59B8"/>
    <w:rsid w:val="009D5B3D"/>
    <w:rsid w:val="009D5BAB"/>
    <w:rsid w:val="009D6311"/>
    <w:rsid w:val="009D67E0"/>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6A6"/>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A57"/>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65F"/>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AB6"/>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893"/>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59DF"/>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A1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5BD"/>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B98"/>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77E"/>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9F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1F"/>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8070A167-606E-4F27-878E-9A2F7A7C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A6"/>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4AABD-CA05-4E95-B7F6-F987BBFB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16688</Words>
  <Characters>95126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ZTE</cp:lastModifiedBy>
  <cp:revision>6</cp:revision>
  <cp:lastPrinted>2007-06-18T05:08:00Z</cp:lastPrinted>
  <dcterms:created xsi:type="dcterms:W3CDTF">2021-08-25T15:34:00Z</dcterms:created>
  <dcterms:modified xsi:type="dcterms:W3CDTF">2021-08-25T15:42:00Z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