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EA532" w14:textId="77777777" w:rsidR="00615F03" w:rsidRDefault="004313C1">
      <w:pPr>
        <w:pStyle w:val="ab"/>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14:paraId="70245F1B" w14:textId="77777777" w:rsidR="00615F03" w:rsidRDefault="004313C1">
      <w:pPr>
        <w:pStyle w:val="ab"/>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3E617709"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3C206139"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w:t>
      </w:r>
      <w:proofErr w:type="spellStart"/>
      <w:r>
        <w:rPr>
          <w:rFonts w:ascii="Arial" w:hAnsi="Arial" w:cs="Arial"/>
          <w:b/>
        </w:rPr>
        <w:t>RedCap</w:t>
      </w:r>
      <w:proofErr w:type="spellEnd"/>
      <w:r>
        <w:rPr>
          <w:rFonts w:ascii="Arial" w:hAnsi="Arial" w:cs="Arial"/>
          <w:b/>
        </w:rPr>
        <w:br/>
      </w:r>
    </w:p>
    <w:p w14:paraId="413E9017"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82A87AB"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32A35F46" w14:textId="77777777" w:rsidR="00615F03" w:rsidRDefault="00615F03"/>
    <w:p w14:paraId="408AC417" w14:textId="77777777" w:rsidR="00615F03" w:rsidRDefault="004313C1">
      <w:pPr>
        <w:pStyle w:val="1"/>
      </w:pPr>
      <w:bookmarkStart w:id="3" w:name="scope"/>
      <w:bookmarkStart w:id="4" w:name="foreword"/>
      <w:bookmarkStart w:id="5" w:name="_Toc42034909"/>
      <w:bookmarkStart w:id="6" w:name="_Toc42211920"/>
      <w:bookmarkEnd w:id="3"/>
      <w:bookmarkEnd w:id="4"/>
      <w:r>
        <w:t>Introduction</w:t>
      </w:r>
      <w:bookmarkEnd w:id="5"/>
      <w:bookmarkEnd w:id="6"/>
    </w:p>
    <w:p w14:paraId="26918105" w14:textId="77777777" w:rsidR="00615F03" w:rsidRDefault="004313C1">
      <w:pPr>
        <w:jc w:val="both"/>
        <w:rPr>
          <w:lang w:val="en-US"/>
        </w:rPr>
      </w:pPr>
      <w:r>
        <w:rPr>
          <w:lang w:val="en-US"/>
        </w:rPr>
        <w:t>This feature lead summary concerns the Rel-17 work item for support of reduced capability (</w:t>
      </w:r>
      <w:proofErr w:type="spellStart"/>
      <w:r>
        <w:rPr>
          <w:lang w:val="en-US"/>
        </w:rPr>
        <w:t>RedCap</w:t>
      </w:r>
      <w:proofErr w:type="spellEnd"/>
      <w:r>
        <w:rPr>
          <w:lang w:val="en-US"/>
        </w:rPr>
        <w:t>) NR devices [1]. Earlier RAN1 agreements for this work item are summarized in [2].</w:t>
      </w:r>
    </w:p>
    <w:p w14:paraId="370F6E6A" w14:textId="77777777" w:rsidR="00615F03" w:rsidRDefault="004313C1">
      <w:pPr>
        <w:jc w:val="both"/>
        <w:rPr>
          <w:lang w:val="en-US"/>
        </w:rPr>
      </w:pPr>
      <w:r>
        <w:rPr>
          <w:lang w:val="en-US"/>
        </w:rPr>
        <w:t xml:space="preserve">This document summarizes contributions [3] – [29] and captures the following email discussion for the </w:t>
      </w:r>
      <w:proofErr w:type="spellStart"/>
      <w:r>
        <w:rPr>
          <w:lang w:val="en-US"/>
        </w:rPr>
        <w:t>RedCap</w:t>
      </w:r>
      <w:proofErr w:type="spellEnd"/>
      <w:r>
        <w:rPr>
          <w:lang w:val="en-US"/>
        </w:rPr>
        <w:t xml:space="preserve"> WI [29].</w:t>
      </w:r>
    </w:p>
    <w:tbl>
      <w:tblPr>
        <w:tblStyle w:val="af2"/>
        <w:tblW w:w="0" w:type="auto"/>
        <w:tblLook w:val="04A0" w:firstRow="1" w:lastRow="0" w:firstColumn="1" w:lastColumn="0" w:noHBand="0" w:noVBand="1"/>
      </w:tblPr>
      <w:tblGrid>
        <w:gridCol w:w="9630"/>
      </w:tblGrid>
      <w:tr w:rsidR="00615F03" w14:paraId="640F6ED3" w14:textId="77777777">
        <w:tc>
          <w:tcPr>
            <w:tcW w:w="9630" w:type="dxa"/>
          </w:tcPr>
          <w:p w14:paraId="660BAAED" w14:textId="77777777" w:rsidR="00615F03" w:rsidRDefault="004313C1">
            <w:pPr>
              <w:jc w:val="both"/>
              <w:rPr>
                <w:highlight w:val="cyan"/>
              </w:rPr>
            </w:pPr>
            <w:r>
              <w:rPr>
                <w:highlight w:val="cyan"/>
              </w:rPr>
              <w:t>[104b-e-NR-RedCap-03] Email discussion on aspects related to duplex operation – Chao (Qualcomm)</w:t>
            </w:r>
          </w:p>
          <w:p w14:paraId="68A93ECE"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3FDB5694"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5C953B43"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3F1B8DA9" w14:textId="77777777" w:rsidR="00615F03" w:rsidRDefault="00615F03">
      <w:pPr>
        <w:jc w:val="both"/>
        <w:rPr>
          <w:lang w:val="en-US"/>
        </w:rPr>
      </w:pPr>
    </w:p>
    <w:p w14:paraId="1F1673A6" w14:textId="77777777" w:rsidR="00615F03" w:rsidRDefault="004313C1">
      <w:pPr>
        <w:jc w:val="both"/>
        <w:rPr>
          <w:lang w:val="en-US"/>
        </w:rPr>
      </w:pPr>
      <w:r>
        <w:rPr>
          <w:lang w:val="en-US"/>
        </w:rPr>
        <w:t>The issues in this document are tagged and color coded like this:</w:t>
      </w:r>
    </w:p>
    <w:p w14:paraId="3B5F6652" w14:textId="77777777" w:rsidR="00615F03" w:rsidRDefault="004313C1">
      <w:pPr>
        <w:pStyle w:val="af8"/>
        <w:numPr>
          <w:ilvl w:val="0"/>
          <w:numId w:val="5"/>
        </w:numPr>
        <w:jc w:val="both"/>
        <w:rPr>
          <w:sz w:val="20"/>
          <w:szCs w:val="22"/>
          <w:lang w:val="en-US"/>
        </w:rPr>
      </w:pPr>
      <w:r>
        <w:rPr>
          <w:sz w:val="20"/>
          <w:szCs w:val="22"/>
          <w:highlight w:val="yellow"/>
          <w:lang w:val="en-US"/>
        </w:rPr>
        <w:t>High Priority</w:t>
      </w:r>
    </w:p>
    <w:p w14:paraId="55E52869" w14:textId="77777777" w:rsidR="00615F03" w:rsidRDefault="004313C1">
      <w:pPr>
        <w:pStyle w:val="af8"/>
        <w:numPr>
          <w:ilvl w:val="0"/>
          <w:numId w:val="5"/>
        </w:numPr>
        <w:jc w:val="both"/>
        <w:rPr>
          <w:sz w:val="20"/>
          <w:szCs w:val="22"/>
          <w:lang w:val="en-US"/>
        </w:rPr>
      </w:pPr>
      <w:r>
        <w:rPr>
          <w:sz w:val="20"/>
          <w:szCs w:val="22"/>
          <w:highlight w:val="cyan"/>
          <w:lang w:val="en-US"/>
        </w:rPr>
        <w:t>Medium Priority</w:t>
      </w:r>
    </w:p>
    <w:p w14:paraId="534C2F11" w14:textId="77777777"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4"/>
            <w:szCs w:val="22"/>
            <w:lang w:val="en-US"/>
          </w:rPr>
          <w:t>R1-2103796</w:t>
        </w:r>
      </w:hyperlink>
      <w:r>
        <w:rPr>
          <w:szCs w:val="22"/>
          <w:lang w:val="en-US"/>
        </w:rPr>
        <w:t xml:space="preserve"> and </w:t>
      </w:r>
      <w:hyperlink r:id="rId13" w:history="1">
        <w:r w:rsidRPr="00604FF6">
          <w:rPr>
            <w:rStyle w:val="af4"/>
            <w:szCs w:val="22"/>
            <w:lang w:val="en-US"/>
          </w:rPr>
          <w:t>R1-2103884</w:t>
        </w:r>
      </w:hyperlink>
      <w:r>
        <w:rPr>
          <w:szCs w:val="22"/>
          <w:lang w:val="en-US"/>
        </w:rPr>
        <w:t>.</w:t>
      </w:r>
    </w:p>
    <w:p w14:paraId="2CB680BC" w14:textId="0699F254"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sidR="00E51B28">
        <w:rPr>
          <w:szCs w:val="22"/>
          <w:lang w:val="en-US"/>
        </w:rPr>
        <w:t>4</w:t>
      </w:r>
      <w:r>
        <w:rPr>
          <w:szCs w:val="22"/>
          <w:lang w:val="en-US"/>
        </w:rPr>
        <w:t>’</w:t>
      </w:r>
    </w:p>
    <w:p w14:paraId="707572CD" w14:textId="77777777" w:rsidR="00615F03" w:rsidRDefault="004313C1">
      <w:pPr>
        <w:pStyle w:val="1"/>
      </w:pPr>
      <w:r>
        <w:t>HD-FDD switching time</w:t>
      </w:r>
    </w:p>
    <w:p w14:paraId="64C21FC0"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40132B8E" w14:textId="77777777">
        <w:tc>
          <w:tcPr>
            <w:tcW w:w="10194" w:type="dxa"/>
            <w:shd w:val="clear" w:color="auto" w:fill="auto"/>
          </w:tcPr>
          <w:p w14:paraId="0648FD91" w14:textId="77777777" w:rsidR="00615F03" w:rsidRDefault="004313C1">
            <w:pPr>
              <w:spacing w:after="0"/>
            </w:pPr>
            <w:r>
              <w:rPr>
                <w:highlight w:val="green"/>
              </w:rPr>
              <w:t>Agreements</w:t>
            </w:r>
            <w:r>
              <w:t>:</w:t>
            </w:r>
          </w:p>
          <w:p w14:paraId="39345DF9"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2905D913"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6065698B" w14:textId="77777777" w:rsidR="00615F03" w:rsidRDefault="004313C1">
            <w:pPr>
              <w:numPr>
                <w:ilvl w:val="1"/>
                <w:numId w:val="6"/>
              </w:numPr>
              <w:spacing w:before="40" w:after="0"/>
              <w:contextualSpacing/>
              <w:jc w:val="both"/>
            </w:pPr>
            <w:r>
              <w:t>FFS: the switching positions</w:t>
            </w:r>
          </w:p>
          <w:p w14:paraId="2D8EE9D1"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5EACB51D" w14:textId="77777777" w:rsidR="00615F03" w:rsidRDefault="004313C1">
            <w:pPr>
              <w:numPr>
                <w:ilvl w:val="1"/>
                <w:numId w:val="6"/>
              </w:numPr>
              <w:spacing w:before="40" w:after="0"/>
              <w:contextualSpacing/>
              <w:jc w:val="both"/>
            </w:pPr>
            <w:r>
              <w:t>The LS will not include the two FFS bullets</w:t>
            </w:r>
          </w:p>
          <w:p w14:paraId="22AD1099" w14:textId="77777777" w:rsidR="00615F03" w:rsidRDefault="00615F03">
            <w:pPr>
              <w:spacing w:after="0"/>
              <w:rPr>
                <w:highlight w:val="yellow"/>
              </w:rPr>
            </w:pPr>
          </w:p>
          <w:p w14:paraId="6462891C"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5" w:history="1">
              <w:r>
                <w:rPr>
                  <w:color w:val="0000FF"/>
                  <w:highlight w:val="green"/>
                  <w:u w:val="single"/>
                </w:rPr>
                <w:t>R1-2102146</w:t>
              </w:r>
            </w:hyperlink>
          </w:p>
          <w:p w14:paraId="3332D49C" w14:textId="77777777" w:rsidR="00615F03" w:rsidRDefault="00615F03">
            <w:pPr>
              <w:spacing w:after="0" w:line="252" w:lineRule="auto"/>
              <w:contextualSpacing/>
              <w:rPr>
                <w:rFonts w:ascii="Times" w:eastAsia="SimSun" w:hAnsi="Times"/>
                <w:szCs w:val="24"/>
                <w:lang w:val="en-US" w:eastAsia="zh-CN"/>
              </w:rPr>
            </w:pPr>
          </w:p>
        </w:tc>
      </w:tr>
    </w:tbl>
    <w:p w14:paraId="3A7AB9FB" w14:textId="77777777" w:rsidR="00615F03" w:rsidRDefault="00615F03">
      <w:pPr>
        <w:jc w:val="both"/>
        <w:rPr>
          <w:szCs w:val="22"/>
          <w:lang w:val="en-US"/>
        </w:rPr>
      </w:pPr>
    </w:p>
    <w:p w14:paraId="113DB265"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06F188DD" w14:textId="77777777" w:rsidR="00615F03" w:rsidRDefault="004313C1">
      <w:pPr>
        <w:spacing w:after="100" w:afterAutospacing="1"/>
        <w:jc w:val="both"/>
      </w:pPr>
      <w:r>
        <w:t>One contribution [18] observes that a relaxed switching time (</w:t>
      </w:r>
      <w:proofErr w:type="gramStart"/>
      <w:r>
        <w:t>e.g.</w:t>
      </w:r>
      <w:proofErr w:type="gramEnd"/>
      <w:r>
        <w:t xml:space="preserve"> 65 </w:t>
      </w:r>
      <w:proofErr w:type="spellStart"/>
      <w:r>
        <w:t>usec</w:t>
      </w:r>
      <w:proofErr w:type="spellEnd"/>
      <w:r>
        <w:t xml:space="preserve">) is beneficial for UE power saving. Also, it is discussed that the actual switching time required by HD-FDD should take into account both RF retuning gap and RTT required by the timing advance procedure. </w:t>
      </w:r>
    </w:p>
    <w:p w14:paraId="7B1C344A"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w:t>
      </w:r>
      <w:proofErr w:type="spellStart"/>
      <w:r>
        <w:t>gNB</w:t>
      </w:r>
      <w:proofErr w:type="spellEnd"/>
      <w:r>
        <w:t xml:space="preserve"> scheduler is responsible for creating sufficient gap to cover TA and transition time. </w:t>
      </w:r>
    </w:p>
    <w:p w14:paraId="040EE8F5" w14:textId="77777777" w:rsidR="00615F03" w:rsidRDefault="004313C1">
      <w:pPr>
        <w:jc w:val="both"/>
        <w:rPr>
          <w:b/>
          <w:bCs/>
        </w:rPr>
      </w:pPr>
      <w:r>
        <w:rPr>
          <w:b/>
          <w:highlight w:val="yellow"/>
        </w:rPr>
        <w:t>High Priority Question 2-1</w:t>
      </w:r>
      <w:r>
        <w:rPr>
          <w:b/>
          <w:bCs/>
        </w:rPr>
        <w:t xml:space="preserve">: Should RTT required by the timing advance procedure be accounted in the HD-FDD operation of </w:t>
      </w:r>
      <w:proofErr w:type="spellStart"/>
      <w:r>
        <w:rPr>
          <w:b/>
          <w:bCs/>
        </w:rPr>
        <w:t>RedCap</w:t>
      </w:r>
      <w:proofErr w:type="spellEnd"/>
      <w:r>
        <w:rPr>
          <w:b/>
          <w:bCs/>
        </w:rPr>
        <w:t xml:space="preserve"> UE? What, if any, other potential RAN1 specification impacts are needed to address the possible TA misalignment between </w:t>
      </w:r>
      <w:proofErr w:type="spellStart"/>
      <w:r>
        <w:rPr>
          <w:b/>
          <w:bCs/>
        </w:rPr>
        <w:t>gNB</w:t>
      </w:r>
      <w:proofErr w:type="spellEnd"/>
      <w:r>
        <w:rPr>
          <w:b/>
          <w:bCs/>
        </w:rPr>
        <w:t xml:space="preserve"> and UE?</w:t>
      </w:r>
    </w:p>
    <w:tbl>
      <w:tblPr>
        <w:tblStyle w:val="af2"/>
        <w:tblW w:w="9631" w:type="dxa"/>
        <w:tblLook w:val="04A0" w:firstRow="1" w:lastRow="0" w:firstColumn="1" w:lastColumn="0" w:noHBand="0" w:noVBand="1"/>
      </w:tblPr>
      <w:tblGrid>
        <w:gridCol w:w="1479"/>
        <w:gridCol w:w="1372"/>
        <w:gridCol w:w="6780"/>
      </w:tblGrid>
      <w:tr w:rsidR="00615F03" w14:paraId="3495DE91" w14:textId="77777777">
        <w:tc>
          <w:tcPr>
            <w:tcW w:w="1479" w:type="dxa"/>
            <w:shd w:val="clear" w:color="auto" w:fill="D9D9D9" w:themeFill="background1" w:themeFillShade="D9"/>
          </w:tcPr>
          <w:p w14:paraId="4B0BAC09" w14:textId="77777777" w:rsidR="00615F03" w:rsidRDefault="004313C1">
            <w:pPr>
              <w:rPr>
                <w:b/>
                <w:bCs/>
              </w:rPr>
            </w:pPr>
            <w:r>
              <w:rPr>
                <w:b/>
                <w:bCs/>
              </w:rPr>
              <w:t>Company</w:t>
            </w:r>
          </w:p>
        </w:tc>
        <w:tc>
          <w:tcPr>
            <w:tcW w:w="1372" w:type="dxa"/>
            <w:shd w:val="clear" w:color="auto" w:fill="D9D9D9" w:themeFill="background1" w:themeFillShade="D9"/>
          </w:tcPr>
          <w:p w14:paraId="19D3B57B" w14:textId="77777777" w:rsidR="00615F03" w:rsidRDefault="004313C1">
            <w:pPr>
              <w:rPr>
                <w:b/>
                <w:bCs/>
              </w:rPr>
            </w:pPr>
            <w:r>
              <w:rPr>
                <w:b/>
                <w:bCs/>
              </w:rPr>
              <w:t>Y/N</w:t>
            </w:r>
          </w:p>
        </w:tc>
        <w:tc>
          <w:tcPr>
            <w:tcW w:w="6780" w:type="dxa"/>
            <w:shd w:val="clear" w:color="auto" w:fill="D9D9D9" w:themeFill="background1" w:themeFillShade="D9"/>
          </w:tcPr>
          <w:p w14:paraId="69E5EBD9" w14:textId="77777777" w:rsidR="00615F03" w:rsidRDefault="004313C1">
            <w:pPr>
              <w:rPr>
                <w:b/>
                <w:bCs/>
              </w:rPr>
            </w:pPr>
            <w:r>
              <w:rPr>
                <w:b/>
                <w:bCs/>
              </w:rPr>
              <w:t>Comments</w:t>
            </w:r>
          </w:p>
        </w:tc>
      </w:tr>
      <w:tr w:rsidR="00615F03" w14:paraId="418B992B" w14:textId="77777777">
        <w:tc>
          <w:tcPr>
            <w:tcW w:w="1479" w:type="dxa"/>
          </w:tcPr>
          <w:p w14:paraId="74882861" w14:textId="77777777" w:rsidR="00615F03" w:rsidRDefault="004313C1">
            <w:pPr>
              <w:rPr>
                <w:lang w:val="en-US" w:eastAsia="ko-KR"/>
              </w:rPr>
            </w:pPr>
            <w:r>
              <w:rPr>
                <w:lang w:val="en-US" w:eastAsia="ko-KR"/>
              </w:rPr>
              <w:t>Ericsson</w:t>
            </w:r>
          </w:p>
        </w:tc>
        <w:tc>
          <w:tcPr>
            <w:tcW w:w="1372" w:type="dxa"/>
          </w:tcPr>
          <w:p w14:paraId="26820AEC"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65E9D8F9" w14:textId="77777777" w:rsidR="00615F03" w:rsidRDefault="004313C1">
            <w:pPr>
              <w:rPr>
                <w:lang w:val="en-US"/>
              </w:rPr>
            </w:pPr>
            <w:r>
              <w:rPr>
                <w:lang w:val="en-US"/>
              </w:rPr>
              <w:t xml:space="preserve">The RTT and timing advance need to be accounted for in the HD-FDD operation of </w:t>
            </w:r>
            <w:proofErr w:type="spellStart"/>
            <w:r>
              <w:rPr>
                <w:lang w:val="en-US"/>
              </w:rPr>
              <w:t>RedCap</w:t>
            </w:r>
            <w:proofErr w:type="spellEnd"/>
            <w:r>
              <w:rPr>
                <w:lang w:val="en-US"/>
              </w:rPr>
              <w:t xml:space="preserve"> UE, and they have been accounted for in TS 38.211 (subclause 4.3) for UE not capable of full-duplex communication and not supporting simultaneous transmission and reception. We do not see any new aspects needed to be addressed.</w:t>
            </w:r>
          </w:p>
          <w:p w14:paraId="5735AF1C" w14:textId="77777777" w:rsidR="00615F03" w:rsidRDefault="004313C1">
            <w:pPr>
              <w:rPr>
                <w:lang w:val="en-US"/>
              </w:rPr>
            </w:pPr>
            <w:r>
              <w:rPr>
                <w:lang w:val="en-US"/>
              </w:rPr>
              <w:t>Relaxed switching time (</w:t>
            </w:r>
            <w:proofErr w:type="gramStart"/>
            <w:r>
              <w:rPr>
                <w:lang w:val="en-US"/>
              </w:rPr>
              <w:t>e.g.</w:t>
            </w:r>
            <w:proofErr w:type="gramEnd"/>
            <w:r>
              <w:rPr>
                <w:lang w:val="en-US"/>
              </w:rPr>
              <w:t xml:space="preserve">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14:paraId="7529B683" w14:textId="77777777">
        <w:tc>
          <w:tcPr>
            <w:tcW w:w="1479" w:type="dxa"/>
          </w:tcPr>
          <w:p w14:paraId="237FD1DA" w14:textId="77777777" w:rsidR="00615F03" w:rsidRDefault="004313C1">
            <w:pPr>
              <w:rPr>
                <w:lang w:val="en-US" w:eastAsia="ko-KR"/>
              </w:rPr>
            </w:pPr>
            <w:r>
              <w:rPr>
                <w:lang w:val="en-US" w:eastAsia="ko-KR"/>
              </w:rPr>
              <w:t>Nokia, NSB</w:t>
            </w:r>
          </w:p>
        </w:tc>
        <w:tc>
          <w:tcPr>
            <w:tcW w:w="1372" w:type="dxa"/>
          </w:tcPr>
          <w:p w14:paraId="79A259C1" w14:textId="77777777" w:rsidR="00615F03" w:rsidRDefault="00615F03">
            <w:pPr>
              <w:tabs>
                <w:tab w:val="left" w:pos="551"/>
              </w:tabs>
              <w:rPr>
                <w:lang w:val="en-US" w:eastAsia="ko-KR"/>
              </w:rPr>
            </w:pPr>
          </w:p>
        </w:tc>
        <w:tc>
          <w:tcPr>
            <w:tcW w:w="6780" w:type="dxa"/>
          </w:tcPr>
          <w:p w14:paraId="645A3ED7"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02829A5B" w14:textId="77777777">
        <w:tc>
          <w:tcPr>
            <w:tcW w:w="1479" w:type="dxa"/>
          </w:tcPr>
          <w:p w14:paraId="5C4BBBD2"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071476C" w14:textId="77777777" w:rsidR="00615F03" w:rsidRDefault="00615F03">
            <w:pPr>
              <w:tabs>
                <w:tab w:val="left" w:pos="551"/>
              </w:tabs>
              <w:rPr>
                <w:lang w:val="en-US" w:eastAsia="ko-KR"/>
              </w:rPr>
            </w:pPr>
          </w:p>
        </w:tc>
        <w:tc>
          <w:tcPr>
            <w:tcW w:w="6780" w:type="dxa"/>
          </w:tcPr>
          <w:p w14:paraId="74CDD5CB" w14:textId="77777777"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178FCB9A" w14:textId="77777777"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14:paraId="4D043889" w14:textId="77777777">
        <w:tc>
          <w:tcPr>
            <w:tcW w:w="1479" w:type="dxa"/>
          </w:tcPr>
          <w:p w14:paraId="67684C81" w14:textId="77777777" w:rsidR="00615F03" w:rsidRDefault="004313C1">
            <w:pPr>
              <w:rPr>
                <w:rFonts w:eastAsia="DengXian"/>
                <w:lang w:val="en-US" w:eastAsia="zh-CN"/>
              </w:rPr>
            </w:pPr>
            <w:r>
              <w:rPr>
                <w:rFonts w:eastAsia="DengXian"/>
                <w:lang w:val="en-US" w:eastAsia="zh-CN"/>
              </w:rPr>
              <w:t>Qualcomm</w:t>
            </w:r>
          </w:p>
        </w:tc>
        <w:tc>
          <w:tcPr>
            <w:tcW w:w="1372" w:type="dxa"/>
          </w:tcPr>
          <w:p w14:paraId="274BDA97" w14:textId="77777777" w:rsidR="00615F03" w:rsidRDefault="004313C1">
            <w:pPr>
              <w:tabs>
                <w:tab w:val="left" w:pos="551"/>
              </w:tabs>
              <w:rPr>
                <w:lang w:val="en-US" w:eastAsia="ko-KR"/>
              </w:rPr>
            </w:pPr>
            <w:r>
              <w:rPr>
                <w:lang w:val="en-US" w:eastAsia="ko-KR"/>
              </w:rPr>
              <w:t>Y</w:t>
            </w:r>
          </w:p>
        </w:tc>
        <w:tc>
          <w:tcPr>
            <w:tcW w:w="6780" w:type="dxa"/>
          </w:tcPr>
          <w:p w14:paraId="240DA8A7"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3B0BC152" w14:textId="77777777" w:rsidR="00615F03" w:rsidRDefault="00615F03">
            <w:pPr>
              <w:rPr>
                <w:rFonts w:eastAsia="DengXian"/>
                <w:lang w:val="en-US" w:eastAsia="zh-CN"/>
              </w:rPr>
            </w:pPr>
          </w:p>
        </w:tc>
      </w:tr>
      <w:tr w:rsidR="00615F03" w14:paraId="6792FD49" w14:textId="77777777">
        <w:tc>
          <w:tcPr>
            <w:tcW w:w="1479" w:type="dxa"/>
          </w:tcPr>
          <w:p w14:paraId="35F9C021"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94C7C1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64170D9" w14:textId="77777777"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 xml:space="preserve">TT required by TA procedure should be considered in HD-FDD operation of </w:t>
            </w:r>
            <w:proofErr w:type="spellStart"/>
            <w:r>
              <w:rPr>
                <w:rFonts w:eastAsia="DengXian"/>
                <w:lang w:val="en-US" w:eastAsia="zh-CN"/>
              </w:rPr>
              <w:t>RedCap</w:t>
            </w:r>
            <w:proofErr w:type="spellEnd"/>
            <w:r>
              <w:rPr>
                <w:rFonts w:eastAsia="DengXian"/>
                <w:lang w:val="en-US" w:eastAsia="zh-CN"/>
              </w:rPr>
              <w:t xml:space="preserve"> UE. Potential RAN1 specification impacts are FFS and need further study.</w:t>
            </w:r>
          </w:p>
        </w:tc>
      </w:tr>
      <w:tr w:rsidR="00615F03" w14:paraId="24074F84" w14:textId="77777777">
        <w:tc>
          <w:tcPr>
            <w:tcW w:w="1479" w:type="dxa"/>
          </w:tcPr>
          <w:p w14:paraId="0D0BCC2A"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18A4174A" w14:textId="77777777" w:rsidR="00615F03" w:rsidRDefault="004313C1">
            <w:pPr>
              <w:tabs>
                <w:tab w:val="left" w:pos="551"/>
              </w:tabs>
              <w:rPr>
                <w:rFonts w:eastAsia="DengXian"/>
                <w:lang w:val="en-US" w:eastAsia="zh-CN"/>
              </w:rPr>
            </w:pPr>
            <w:r>
              <w:rPr>
                <w:rFonts w:eastAsia="游明朝" w:hint="eastAsia"/>
                <w:lang w:val="en-US" w:eastAsia="ja-JP"/>
              </w:rPr>
              <w:t>Y</w:t>
            </w:r>
          </w:p>
        </w:tc>
        <w:tc>
          <w:tcPr>
            <w:tcW w:w="6780" w:type="dxa"/>
          </w:tcPr>
          <w:p w14:paraId="6A1E35EA" w14:textId="77777777" w:rsidR="00615F03" w:rsidRDefault="004313C1">
            <w:pPr>
              <w:rPr>
                <w:rFonts w:eastAsia="DengXian"/>
                <w:lang w:val="en-US" w:eastAsia="zh-CN"/>
              </w:rPr>
            </w:pPr>
            <w:r>
              <w:rPr>
                <w:rFonts w:eastAsia="游明朝" w:hint="eastAsia"/>
                <w:lang w:val="en-US" w:eastAsia="ja-JP"/>
              </w:rPr>
              <w:t>W</w:t>
            </w:r>
            <w:r>
              <w:rPr>
                <w:rFonts w:eastAsia="游明朝"/>
                <w:lang w:val="en-US" w:eastAsia="ja-JP"/>
              </w:rPr>
              <w:t>e agree with Ericsson and Nokia that RTT and TA have already been accounted for in current specification.</w:t>
            </w:r>
          </w:p>
        </w:tc>
      </w:tr>
      <w:tr w:rsidR="00615F03" w14:paraId="7F83DD7F" w14:textId="77777777">
        <w:tc>
          <w:tcPr>
            <w:tcW w:w="1479" w:type="dxa"/>
          </w:tcPr>
          <w:p w14:paraId="478237F2" w14:textId="77777777" w:rsidR="00615F03" w:rsidRDefault="004313C1">
            <w:pPr>
              <w:rPr>
                <w:rFonts w:eastAsia="游明朝"/>
                <w:lang w:eastAsia="ja-JP"/>
              </w:rPr>
            </w:pPr>
            <w:r>
              <w:rPr>
                <w:rFonts w:eastAsia="DengXian"/>
                <w:lang w:val="en-US" w:eastAsia="zh-CN"/>
              </w:rPr>
              <w:t xml:space="preserve">Apple </w:t>
            </w:r>
          </w:p>
        </w:tc>
        <w:tc>
          <w:tcPr>
            <w:tcW w:w="1372" w:type="dxa"/>
          </w:tcPr>
          <w:p w14:paraId="69A91335" w14:textId="77777777" w:rsidR="00615F03" w:rsidRDefault="00615F03">
            <w:pPr>
              <w:tabs>
                <w:tab w:val="left" w:pos="551"/>
              </w:tabs>
              <w:rPr>
                <w:rFonts w:eastAsia="游明朝"/>
                <w:lang w:val="en-US" w:eastAsia="ja-JP"/>
              </w:rPr>
            </w:pPr>
          </w:p>
        </w:tc>
        <w:tc>
          <w:tcPr>
            <w:tcW w:w="6780" w:type="dxa"/>
          </w:tcPr>
          <w:p w14:paraId="1652BF5C" w14:textId="77777777" w:rsidR="00615F03" w:rsidRDefault="004313C1">
            <w:pPr>
              <w:rPr>
                <w:rFonts w:eastAsia="游明朝"/>
                <w:lang w:val="en-US" w:eastAsia="ja-JP"/>
              </w:rPr>
            </w:pPr>
            <w:r>
              <w:rPr>
                <w:lang w:val="en-US"/>
              </w:rPr>
              <w:t xml:space="preserve">The switching gap for HD-FDD should account for the RTT, the RF retuning time and TA value, which is the same as existing TDD operation. </w:t>
            </w:r>
          </w:p>
        </w:tc>
      </w:tr>
      <w:tr w:rsidR="00615F03" w14:paraId="524596F2" w14:textId="77777777">
        <w:tc>
          <w:tcPr>
            <w:tcW w:w="1479" w:type="dxa"/>
          </w:tcPr>
          <w:p w14:paraId="00D5505F" w14:textId="77777777" w:rsidR="00615F03" w:rsidRDefault="004313C1">
            <w:pPr>
              <w:rPr>
                <w:rFonts w:eastAsia="DengXian"/>
                <w:lang w:val="en-US" w:eastAsia="zh-CN"/>
              </w:rPr>
            </w:pPr>
            <w:r>
              <w:t>FUTUREWEI</w:t>
            </w:r>
          </w:p>
        </w:tc>
        <w:tc>
          <w:tcPr>
            <w:tcW w:w="1372" w:type="dxa"/>
          </w:tcPr>
          <w:p w14:paraId="1278EA1D" w14:textId="77777777" w:rsidR="00615F03" w:rsidRDefault="004313C1">
            <w:pPr>
              <w:tabs>
                <w:tab w:val="left" w:pos="551"/>
              </w:tabs>
              <w:rPr>
                <w:rFonts w:eastAsia="游明朝"/>
                <w:lang w:val="en-US" w:eastAsia="ja-JP"/>
              </w:rPr>
            </w:pPr>
            <w:r>
              <w:t>Y</w:t>
            </w:r>
          </w:p>
        </w:tc>
        <w:tc>
          <w:tcPr>
            <w:tcW w:w="6780" w:type="dxa"/>
          </w:tcPr>
          <w:p w14:paraId="43BA0459" w14:textId="77777777"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similar to TDD operation. </w:t>
            </w:r>
          </w:p>
        </w:tc>
      </w:tr>
      <w:tr w:rsidR="00615F03" w14:paraId="3B7EB618" w14:textId="77777777">
        <w:tc>
          <w:tcPr>
            <w:tcW w:w="1479" w:type="dxa"/>
          </w:tcPr>
          <w:p w14:paraId="52BCA485" w14:textId="77777777" w:rsidR="00615F03" w:rsidRDefault="004313C1">
            <w:r>
              <w:rPr>
                <w:rFonts w:hint="eastAsia"/>
                <w:lang w:val="en-US" w:eastAsia="ko-KR"/>
              </w:rPr>
              <w:t>Samsung</w:t>
            </w:r>
          </w:p>
        </w:tc>
        <w:tc>
          <w:tcPr>
            <w:tcW w:w="1372" w:type="dxa"/>
          </w:tcPr>
          <w:p w14:paraId="2A005DA8" w14:textId="77777777" w:rsidR="00615F03" w:rsidRDefault="004313C1">
            <w:pPr>
              <w:tabs>
                <w:tab w:val="left" w:pos="551"/>
              </w:tabs>
            </w:pPr>
            <w:r>
              <w:rPr>
                <w:rFonts w:hint="eastAsia"/>
                <w:lang w:val="en-US" w:eastAsia="ko-KR"/>
              </w:rPr>
              <w:t>Y</w:t>
            </w:r>
          </w:p>
        </w:tc>
        <w:tc>
          <w:tcPr>
            <w:tcW w:w="6780" w:type="dxa"/>
          </w:tcPr>
          <w:p w14:paraId="6B15B99D" w14:textId="77777777" w:rsidR="00615F03" w:rsidRDefault="004313C1">
            <w:r>
              <w:t xml:space="preserve">RTT required by the timing advance procedure has been taken into account in the TS38.211for </w:t>
            </w:r>
            <w:proofErr w:type="gramStart"/>
            <w:r>
              <w:t>non full</w:t>
            </w:r>
            <w:proofErr w:type="gramEnd"/>
            <w:r>
              <w:t xml:space="preserve">-duplex case. Similarly, it can be used for HD-FDD </w:t>
            </w:r>
            <w:r>
              <w:rPr>
                <w:rFonts w:hint="eastAsia"/>
                <w:lang w:eastAsia="ko-KR"/>
              </w:rPr>
              <w:t>of</w:t>
            </w:r>
            <w:r>
              <w:t xml:space="preserve"> </w:t>
            </w:r>
            <w:proofErr w:type="spellStart"/>
            <w:r>
              <w:rPr>
                <w:rFonts w:hint="eastAsia"/>
                <w:lang w:eastAsia="ko-KR"/>
              </w:rPr>
              <w:t>RedCap</w:t>
            </w:r>
            <w:proofErr w:type="spellEnd"/>
            <w:r>
              <w:t xml:space="preserve"> </w:t>
            </w:r>
            <w:r>
              <w:rPr>
                <w:rFonts w:hint="eastAsia"/>
                <w:lang w:eastAsia="ko-KR"/>
              </w:rPr>
              <w:t>UE</w:t>
            </w:r>
            <w:r>
              <w:t xml:space="preserve"> as well. We don’t see further specification impacts.</w:t>
            </w:r>
          </w:p>
        </w:tc>
      </w:tr>
      <w:tr w:rsidR="00615F03" w14:paraId="726FDB84" w14:textId="77777777">
        <w:tc>
          <w:tcPr>
            <w:tcW w:w="1479" w:type="dxa"/>
          </w:tcPr>
          <w:p w14:paraId="071C8C84" w14:textId="77777777" w:rsidR="00615F03" w:rsidRDefault="004313C1">
            <w:pPr>
              <w:rPr>
                <w:lang w:val="en-US" w:eastAsia="ko-KR"/>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6D47569A" w14:textId="77777777" w:rsidR="00615F03" w:rsidRDefault="00615F03">
            <w:pPr>
              <w:tabs>
                <w:tab w:val="left" w:pos="551"/>
              </w:tabs>
              <w:rPr>
                <w:lang w:val="en-US" w:eastAsia="ko-KR"/>
              </w:rPr>
            </w:pPr>
          </w:p>
        </w:tc>
        <w:tc>
          <w:tcPr>
            <w:tcW w:w="6780" w:type="dxa"/>
          </w:tcPr>
          <w:p w14:paraId="64D24A0E" w14:textId="77777777"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14:paraId="7C435B70" w14:textId="77777777">
        <w:tc>
          <w:tcPr>
            <w:tcW w:w="1479" w:type="dxa"/>
          </w:tcPr>
          <w:p w14:paraId="48454E63" w14:textId="77777777" w:rsidR="00615F03" w:rsidRDefault="004313C1">
            <w:pPr>
              <w:rPr>
                <w:rFonts w:eastAsia="DengXian"/>
                <w:lang w:eastAsia="zh-CN"/>
              </w:rPr>
            </w:pPr>
            <w:r>
              <w:rPr>
                <w:rFonts w:eastAsia="DengXian" w:hint="eastAsia"/>
                <w:lang w:eastAsia="zh-CN"/>
              </w:rPr>
              <w:t>Sharp</w:t>
            </w:r>
          </w:p>
        </w:tc>
        <w:tc>
          <w:tcPr>
            <w:tcW w:w="1372" w:type="dxa"/>
          </w:tcPr>
          <w:p w14:paraId="25DD1A7C"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2E4DDDD1" w14:textId="77777777"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w:t>
            </w:r>
            <w:proofErr w:type="spellStart"/>
            <w:r>
              <w:rPr>
                <w:rFonts w:eastAsia="DengXian"/>
                <w:lang w:val="en-US" w:eastAsia="zh-CN"/>
              </w:rPr>
              <w:t>RedCap</w:t>
            </w:r>
            <w:proofErr w:type="spellEnd"/>
            <w:r>
              <w:rPr>
                <w:rFonts w:eastAsia="DengXian"/>
                <w:lang w:val="en-US" w:eastAsia="zh-CN"/>
              </w:rPr>
              <w:t xml:space="preserve"> UE</w:t>
            </w:r>
            <w:r>
              <w:rPr>
                <w:rFonts w:eastAsia="DengXian" w:hint="eastAsia"/>
                <w:lang w:eastAsia="zh-CN"/>
              </w:rPr>
              <w:t xml:space="preserve"> and spec impact need future study</w:t>
            </w:r>
          </w:p>
        </w:tc>
      </w:tr>
      <w:tr w:rsidR="00615F03" w14:paraId="518523FE" w14:textId="77777777">
        <w:tc>
          <w:tcPr>
            <w:tcW w:w="1479" w:type="dxa"/>
          </w:tcPr>
          <w:p w14:paraId="3F17C096" w14:textId="77777777" w:rsidR="00615F03" w:rsidRDefault="004313C1">
            <w:pPr>
              <w:rPr>
                <w:rFonts w:eastAsia="DengXian"/>
                <w:lang w:eastAsia="zh-CN"/>
              </w:rPr>
            </w:pPr>
            <w:r>
              <w:t>CATT</w:t>
            </w:r>
          </w:p>
        </w:tc>
        <w:tc>
          <w:tcPr>
            <w:tcW w:w="1372" w:type="dxa"/>
          </w:tcPr>
          <w:p w14:paraId="0D441FB9"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0981BEE6" w14:textId="77777777" w:rsidR="00615F03" w:rsidRDefault="004313C1">
            <w:pPr>
              <w:rPr>
                <w:rFonts w:eastAsia="DengXian"/>
                <w:lang w:eastAsia="zh-CN"/>
              </w:rPr>
            </w:pPr>
            <w:r>
              <w:rPr>
                <w:rFonts w:eastAsia="DengXian" w:hint="eastAsia"/>
                <w:lang w:eastAsia="zh-CN"/>
              </w:rPr>
              <w:t xml:space="preserve">We also think the </w:t>
            </w:r>
            <w:proofErr w:type="gramStart"/>
            <w:r>
              <w:rPr>
                <w:rFonts w:eastAsia="游明朝"/>
                <w:lang w:val="en-US" w:eastAsia="ja-JP"/>
              </w:rPr>
              <w:t>RTT</w:t>
            </w:r>
            <w:proofErr w:type="gramEnd"/>
            <w:r>
              <w:rPr>
                <w:rFonts w:eastAsia="游明朝"/>
                <w:lang w:val="en-US" w:eastAsia="ja-JP"/>
              </w:rPr>
              <w:t xml:space="preserve"> and TA have already been accounted</w:t>
            </w:r>
            <w:r>
              <w:rPr>
                <w:lang w:val="en-US"/>
              </w:rPr>
              <w:t xml:space="preserve"> for in the HD-FDD operation</w:t>
            </w:r>
            <w:r>
              <w:rPr>
                <w:rFonts w:eastAsia="DengXian" w:hint="eastAsia"/>
                <w:lang w:val="en-US" w:eastAsia="zh-CN"/>
              </w:rPr>
              <w:t>.</w:t>
            </w:r>
          </w:p>
        </w:tc>
      </w:tr>
      <w:tr w:rsidR="00615F03" w14:paraId="287C0BF9" w14:textId="77777777">
        <w:tc>
          <w:tcPr>
            <w:tcW w:w="1479" w:type="dxa"/>
          </w:tcPr>
          <w:p w14:paraId="7BC2A814" w14:textId="77777777" w:rsidR="00615F03" w:rsidRDefault="004313C1">
            <w:r>
              <w:rPr>
                <w:rFonts w:eastAsia="DengXian" w:hint="eastAsia"/>
                <w:lang w:val="en-US" w:eastAsia="zh-CN"/>
              </w:rPr>
              <w:t>Xiaomi</w:t>
            </w:r>
          </w:p>
        </w:tc>
        <w:tc>
          <w:tcPr>
            <w:tcW w:w="1372" w:type="dxa"/>
          </w:tcPr>
          <w:p w14:paraId="75B6FB2D" w14:textId="77777777" w:rsidR="00615F03" w:rsidRDefault="004313C1">
            <w:pPr>
              <w:tabs>
                <w:tab w:val="left" w:pos="551"/>
              </w:tabs>
              <w:rPr>
                <w:rFonts w:eastAsia="DengXian"/>
                <w:lang w:eastAsia="zh-CN"/>
              </w:rPr>
            </w:pPr>
            <w:r>
              <w:rPr>
                <w:rFonts w:eastAsia="DengXian" w:hint="eastAsia"/>
                <w:lang w:val="en-US" w:eastAsia="zh-CN"/>
              </w:rPr>
              <w:t>Y</w:t>
            </w:r>
          </w:p>
        </w:tc>
        <w:tc>
          <w:tcPr>
            <w:tcW w:w="6780" w:type="dxa"/>
          </w:tcPr>
          <w:p w14:paraId="07CEED8E" w14:textId="77777777"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taken into account in HD-FDD UE operation. </w:t>
            </w:r>
            <w:r>
              <w:rPr>
                <w:rFonts w:eastAsia="DengXian" w:hint="eastAsia"/>
                <w:lang w:val="en-US" w:eastAsia="zh-CN"/>
              </w:rPr>
              <w:t xml:space="preserve"> </w:t>
            </w:r>
          </w:p>
        </w:tc>
      </w:tr>
      <w:tr w:rsidR="00615F03" w14:paraId="57D843E8" w14:textId="77777777">
        <w:tc>
          <w:tcPr>
            <w:tcW w:w="1479" w:type="dxa"/>
          </w:tcPr>
          <w:p w14:paraId="39E40974" w14:textId="77777777" w:rsidR="00615F03" w:rsidRDefault="004313C1">
            <w:pPr>
              <w:rPr>
                <w:rFonts w:eastAsia="DengXian"/>
                <w:lang w:eastAsia="zh-CN"/>
              </w:rPr>
            </w:pPr>
            <w:r>
              <w:rPr>
                <w:rFonts w:eastAsia="DengXian" w:hint="eastAsia"/>
                <w:lang w:eastAsia="zh-CN"/>
              </w:rPr>
              <w:t>CMCC</w:t>
            </w:r>
          </w:p>
        </w:tc>
        <w:tc>
          <w:tcPr>
            <w:tcW w:w="1372" w:type="dxa"/>
          </w:tcPr>
          <w:p w14:paraId="7C4B713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444A03" w14:textId="77777777"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14:paraId="7D343482" w14:textId="77777777">
        <w:tc>
          <w:tcPr>
            <w:tcW w:w="1479" w:type="dxa"/>
          </w:tcPr>
          <w:p w14:paraId="1EB20E00" w14:textId="77777777" w:rsidR="00615F03" w:rsidRDefault="004313C1">
            <w:pPr>
              <w:rPr>
                <w:rFonts w:eastAsia="DengXian"/>
                <w:lang w:eastAsia="zh-CN"/>
              </w:rPr>
            </w:pPr>
            <w:r>
              <w:rPr>
                <w:rFonts w:eastAsia="SimSun" w:hint="eastAsia"/>
                <w:lang w:val="en-US" w:eastAsia="zh-CN"/>
              </w:rPr>
              <w:t xml:space="preserve">ZTE </w:t>
            </w:r>
          </w:p>
        </w:tc>
        <w:tc>
          <w:tcPr>
            <w:tcW w:w="1372" w:type="dxa"/>
          </w:tcPr>
          <w:p w14:paraId="2FCFCD00" w14:textId="77777777" w:rsidR="00615F03" w:rsidRDefault="004313C1">
            <w:pPr>
              <w:tabs>
                <w:tab w:val="left" w:pos="551"/>
              </w:tabs>
              <w:rPr>
                <w:rFonts w:eastAsia="DengXian"/>
                <w:lang w:val="en-US" w:eastAsia="zh-CN"/>
              </w:rPr>
            </w:pPr>
            <w:r>
              <w:rPr>
                <w:rFonts w:eastAsia="SimSun" w:hint="eastAsia"/>
                <w:lang w:val="en-US" w:eastAsia="zh-CN"/>
              </w:rPr>
              <w:t xml:space="preserve">Y </w:t>
            </w:r>
          </w:p>
        </w:tc>
        <w:tc>
          <w:tcPr>
            <w:tcW w:w="6780" w:type="dxa"/>
          </w:tcPr>
          <w:p w14:paraId="51F838EA" w14:textId="77777777" w:rsidR="00615F03" w:rsidRDefault="004313C1">
            <w:pPr>
              <w:ind w:left="12" w:hangingChars="6" w:hanging="12"/>
              <w:rPr>
                <w:rFonts w:eastAsia="SimSun"/>
                <w:lang w:val="en-US" w:eastAsia="zh-CN"/>
              </w:rPr>
            </w:pPr>
            <w:r>
              <w:rPr>
                <w:rFonts w:eastAsia="SimSun"/>
                <w:lang w:val="en-US" w:eastAsia="zh-CN"/>
              </w:rPr>
              <w:t>L</w:t>
            </w:r>
            <w:r>
              <w:rPr>
                <w:rFonts w:eastAsia="SimSun" w:hint="eastAsia"/>
                <w:lang w:val="en-US" w:eastAsia="zh-CN"/>
              </w:rPr>
              <w:t xml:space="preserve">egacy NR </w:t>
            </w:r>
            <w:r>
              <w:rPr>
                <w:lang w:val="en-US"/>
              </w:rPr>
              <w:t xml:space="preserve">UE not capable of full-duplex communication has already considered </w:t>
            </w:r>
            <w:r>
              <w:rPr>
                <w:rFonts w:eastAsia="SimSun" w:hint="eastAsia"/>
                <w:lang w:val="en-US" w:eastAsia="zh-CN"/>
              </w:rPr>
              <w:t>R</w:t>
            </w:r>
            <w:r>
              <w:rPr>
                <w:rFonts w:eastAsia="SimSun"/>
                <w:lang w:val="en-US" w:eastAsia="zh-CN"/>
              </w:rPr>
              <w:t>TT issue and RTT has been accounted for in subclause 4.3 of</w:t>
            </w:r>
            <w:r>
              <w:rPr>
                <w:rFonts w:eastAsia="SimSun" w:hint="eastAsia"/>
                <w:lang w:val="en-US" w:eastAsia="zh-CN"/>
              </w:rPr>
              <w:t xml:space="preserve"> TS</w:t>
            </w:r>
            <w:r>
              <w:rPr>
                <w:rFonts w:eastAsia="SimSun"/>
                <w:lang w:val="en-US" w:eastAsia="zh-CN"/>
              </w:rPr>
              <w:t xml:space="preserve"> </w:t>
            </w:r>
            <w:r>
              <w:rPr>
                <w:rFonts w:eastAsia="SimSun" w:hint="eastAsia"/>
                <w:lang w:val="en-US" w:eastAsia="zh-CN"/>
              </w:rPr>
              <w:t xml:space="preserve">38.3211 </w:t>
            </w:r>
            <w:r>
              <w:rPr>
                <w:rFonts w:eastAsia="SimSun"/>
                <w:lang w:val="en-US" w:eastAsia="zh-CN"/>
              </w:rPr>
              <w:t xml:space="preserve"> </w:t>
            </w:r>
          </w:p>
          <w:p w14:paraId="3AAC4086" w14:textId="77777777" w:rsidR="00615F03" w:rsidRDefault="004313C1">
            <w:pPr>
              <w:rPr>
                <w:rFonts w:eastAsia="DengXian"/>
                <w:lang w:val="en-US" w:eastAsia="zh-CN"/>
              </w:rPr>
            </w:pPr>
            <w:r>
              <w:rPr>
                <w:lang w:val="en-US" w:eastAsia="ko-KR"/>
              </w:rPr>
              <w:t xml:space="preserve">We do not see any new aspects needed to be addressed. Switching time for legacy NR UEs can be reused for HD-FDD </w:t>
            </w:r>
            <w:proofErr w:type="spellStart"/>
            <w:r>
              <w:rPr>
                <w:lang w:val="en-US" w:eastAsia="ko-KR"/>
              </w:rPr>
              <w:t>RedCap</w:t>
            </w:r>
            <w:proofErr w:type="spellEnd"/>
            <w:r>
              <w:rPr>
                <w:lang w:val="en-US" w:eastAsia="ko-KR"/>
              </w:rPr>
              <w:t xml:space="preserve"> UEs</w:t>
            </w:r>
          </w:p>
        </w:tc>
      </w:tr>
      <w:tr w:rsidR="005C33D5" w14:paraId="5095EDBB" w14:textId="77777777">
        <w:tc>
          <w:tcPr>
            <w:tcW w:w="1479" w:type="dxa"/>
          </w:tcPr>
          <w:p w14:paraId="56CF6BA4" w14:textId="77777777" w:rsidR="005C33D5" w:rsidRDefault="005C33D5" w:rsidP="005C33D5">
            <w:pPr>
              <w:rPr>
                <w:rFonts w:eastAsia="SimSun"/>
                <w:lang w:val="en-US" w:eastAsia="zh-CN"/>
              </w:rPr>
            </w:pPr>
            <w:proofErr w:type="spellStart"/>
            <w:r>
              <w:rPr>
                <w:rFonts w:eastAsia="DengXian"/>
                <w:lang w:val="en-US" w:eastAsia="zh-CN"/>
              </w:rPr>
              <w:t>NordicSemi</w:t>
            </w:r>
            <w:proofErr w:type="spellEnd"/>
          </w:p>
        </w:tc>
        <w:tc>
          <w:tcPr>
            <w:tcW w:w="1372" w:type="dxa"/>
          </w:tcPr>
          <w:p w14:paraId="6E615BB3" w14:textId="77777777" w:rsidR="005C33D5" w:rsidRDefault="005C33D5" w:rsidP="005C33D5">
            <w:pPr>
              <w:tabs>
                <w:tab w:val="left" w:pos="551"/>
              </w:tabs>
              <w:rPr>
                <w:rFonts w:eastAsia="SimSun"/>
                <w:lang w:val="en-US" w:eastAsia="zh-CN"/>
              </w:rPr>
            </w:pPr>
            <w:r>
              <w:rPr>
                <w:lang w:val="en-US" w:eastAsia="ko-KR"/>
              </w:rPr>
              <w:t>Y</w:t>
            </w:r>
          </w:p>
        </w:tc>
        <w:tc>
          <w:tcPr>
            <w:tcW w:w="6780" w:type="dxa"/>
          </w:tcPr>
          <w:p w14:paraId="2807DC2A" w14:textId="77777777" w:rsidR="005C33D5" w:rsidRDefault="005C33D5" w:rsidP="005C33D5">
            <w:pPr>
              <w:ind w:left="12" w:hangingChars="6" w:hanging="12"/>
              <w:rPr>
                <w:rFonts w:eastAsia="SimSun"/>
                <w:lang w:val="en-US" w:eastAsia="zh-CN"/>
              </w:rPr>
            </w:pPr>
            <w:r>
              <w:rPr>
                <w:rFonts w:eastAsia="DengXian"/>
                <w:lang w:val="en-US" w:eastAsia="zh-CN"/>
              </w:rPr>
              <w:t xml:space="preserve">Our understanding is that </w:t>
            </w:r>
            <w:proofErr w:type="spellStart"/>
            <w:r>
              <w:rPr>
                <w:rFonts w:eastAsia="DengXian"/>
                <w:lang w:val="en-US" w:eastAsia="zh-CN"/>
              </w:rPr>
              <w:t>gNB</w:t>
            </w:r>
            <w:proofErr w:type="spellEnd"/>
            <w:r>
              <w:rPr>
                <w:rFonts w:eastAsia="DengXian"/>
                <w:lang w:val="en-US" w:eastAsia="zh-CN"/>
              </w:rPr>
              <w:t xml:space="preserve"> takes care TA and switching time in scheduling.  And this is already specified for half-duplex UE. </w:t>
            </w:r>
          </w:p>
        </w:tc>
      </w:tr>
      <w:tr w:rsidR="00D22CAB" w14:paraId="1ACC3CF2" w14:textId="77777777" w:rsidTr="00D22CAB">
        <w:tc>
          <w:tcPr>
            <w:tcW w:w="1479" w:type="dxa"/>
          </w:tcPr>
          <w:p w14:paraId="22CDFAC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31B321C" w14:textId="77777777" w:rsidR="00D22CAB" w:rsidRDefault="00D22CAB" w:rsidP="00604FF6">
            <w:pPr>
              <w:tabs>
                <w:tab w:val="left" w:pos="551"/>
              </w:tabs>
              <w:rPr>
                <w:rFonts w:eastAsia="DengXian"/>
                <w:lang w:val="en-US" w:eastAsia="zh-CN"/>
              </w:rPr>
            </w:pPr>
            <w:r>
              <w:rPr>
                <w:rFonts w:eastAsia="DengXian"/>
                <w:lang w:val="en-US" w:eastAsia="zh-CN"/>
              </w:rPr>
              <w:t>Y and no spec impact foreseen</w:t>
            </w:r>
          </w:p>
        </w:tc>
        <w:tc>
          <w:tcPr>
            <w:tcW w:w="6780" w:type="dxa"/>
          </w:tcPr>
          <w:p w14:paraId="555E3962" w14:textId="77777777" w:rsidR="00D22CAB" w:rsidRDefault="00D22CAB" w:rsidP="00604FF6">
            <w:pPr>
              <w:rPr>
                <w:rFonts w:eastAsia="DengXian"/>
                <w:lang w:val="en-US" w:eastAsia="zh-CN"/>
              </w:rPr>
            </w:pPr>
          </w:p>
        </w:tc>
      </w:tr>
      <w:tr w:rsidR="00A15F44" w14:paraId="241D8591" w14:textId="77777777" w:rsidTr="00D22CAB">
        <w:tc>
          <w:tcPr>
            <w:tcW w:w="1479" w:type="dxa"/>
          </w:tcPr>
          <w:p w14:paraId="284AC950" w14:textId="77777777" w:rsidR="00A15F44" w:rsidRPr="00A15F44" w:rsidRDefault="00A15F44" w:rsidP="00A15F44">
            <w:pPr>
              <w:rPr>
                <w:rFonts w:eastAsia="DengXian"/>
                <w:lang w:eastAsia="zh-CN"/>
              </w:rPr>
            </w:pPr>
            <w:r>
              <w:rPr>
                <w:lang w:val="en-US" w:eastAsia="ko-KR"/>
              </w:rPr>
              <w:t>Intel</w:t>
            </w:r>
          </w:p>
        </w:tc>
        <w:tc>
          <w:tcPr>
            <w:tcW w:w="1372" w:type="dxa"/>
          </w:tcPr>
          <w:p w14:paraId="5819BAC8" w14:textId="77777777" w:rsidR="00A15F44" w:rsidRDefault="00A15F44" w:rsidP="00A15F44">
            <w:pPr>
              <w:tabs>
                <w:tab w:val="left" w:pos="551"/>
              </w:tabs>
              <w:rPr>
                <w:rFonts w:eastAsia="DengXian"/>
                <w:lang w:val="en-US" w:eastAsia="zh-CN"/>
              </w:rPr>
            </w:pPr>
          </w:p>
        </w:tc>
        <w:tc>
          <w:tcPr>
            <w:tcW w:w="6780" w:type="dxa"/>
          </w:tcPr>
          <w:p w14:paraId="6E1F77C0" w14:textId="77777777" w:rsidR="00A15F44" w:rsidRDefault="00A15F44" w:rsidP="00A15F44">
            <w:pPr>
              <w:rPr>
                <w:lang w:val="en-US"/>
              </w:rPr>
            </w:pPr>
            <w:r>
              <w:rPr>
                <w:lang w:val="en-US"/>
              </w:rPr>
              <w:t xml:space="preserve">It is not clear for the exact meaning of ‘accounted’ here. Anyway, the following two factors impacts DL reception and UL transmission jointly. 1) timing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841EC92" w14:textId="77777777" w:rsidR="00A15F44" w:rsidRDefault="00A15F44" w:rsidP="00A15F44">
            <w:pPr>
              <w:rPr>
                <w:rFonts w:eastAsia="DengXian"/>
                <w:lang w:val="en-US" w:eastAsia="zh-CN"/>
              </w:rPr>
            </w:pPr>
            <w:r>
              <w:rPr>
                <w:lang w:val="en-US"/>
              </w:rPr>
              <w:t xml:space="preserve">Based on above explanation, we prefer to confirm the working assumption </w:t>
            </w:r>
            <w:r>
              <w:t>on the HD-FDD switching time.</w:t>
            </w:r>
          </w:p>
        </w:tc>
      </w:tr>
      <w:tr w:rsidR="00BF126F" w14:paraId="6EFBC7B6" w14:textId="77777777" w:rsidTr="00BF126F">
        <w:tc>
          <w:tcPr>
            <w:tcW w:w="1479" w:type="dxa"/>
          </w:tcPr>
          <w:p w14:paraId="1B99CE11" w14:textId="77777777" w:rsidR="00BF126F" w:rsidRDefault="00BF126F" w:rsidP="00604FF6">
            <w:pPr>
              <w:rPr>
                <w:rFonts w:eastAsia="DengXian"/>
                <w:lang w:val="en-US" w:eastAsia="zh-CN"/>
              </w:rPr>
            </w:pPr>
            <w:r>
              <w:rPr>
                <w:rFonts w:eastAsia="DengXian" w:hint="eastAsia"/>
                <w:lang w:val="en-US" w:eastAsia="zh-CN"/>
              </w:rPr>
              <w:t>OPPO</w:t>
            </w:r>
          </w:p>
        </w:tc>
        <w:tc>
          <w:tcPr>
            <w:tcW w:w="1372" w:type="dxa"/>
          </w:tcPr>
          <w:p w14:paraId="7683131A" w14:textId="77777777" w:rsidR="00BF126F" w:rsidRDefault="00BF126F" w:rsidP="00604FF6">
            <w:pPr>
              <w:tabs>
                <w:tab w:val="left" w:pos="551"/>
              </w:tabs>
              <w:rPr>
                <w:lang w:val="en-US" w:eastAsia="ko-KR"/>
              </w:rPr>
            </w:pPr>
          </w:p>
        </w:tc>
        <w:tc>
          <w:tcPr>
            <w:tcW w:w="6780" w:type="dxa"/>
          </w:tcPr>
          <w:p w14:paraId="1D80BDBD" w14:textId="77777777" w:rsidR="00BF126F" w:rsidRDefault="00BF126F" w:rsidP="00604FF6">
            <w:pPr>
              <w:rPr>
                <w:rFonts w:eastAsia="DengXian"/>
                <w:lang w:val="en-US" w:eastAsia="zh-CN"/>
              </w:rPr>
            </w:pPr>
            <w:r>
              <w:rPr>
                <w:rFonts w:eastAsia="DengXian"/>
                <w:lang w:val="en-US" w:eastAsia="zh-CN"/>
              </w:rPr>
              <w:t xml:space="preserve">It </w:t>
            </w:r>
            <w:r>
              <w:rPr>
                <w:rFonts w:eastAsia="DengXian" w:hint="eastAsia"/>
                <w:lang w:val="en-US" w:eastAsia="zh-CN"/>
              </w:rPr>
              <w:t>ha</w:t>
            </w:r>
            <w:r>
              <w:rPr>
                <w:rFonts w:eastAsia="DengXian"/>
                <w:lang w:val="en-US" w:eastAsia="zh-CN"/>
              </w:rPr>
              <w:t xml:space="preserve">s already taken that into account. The </w:t>
            </w:r>
            <w:proofErr w:type="spellStart"/>
            <w:r>
              <w:rPr>
                <w:rFonts w:eastAsia="DengXian"/>
                <w:lang w:val="en-US" w:eastAsia="zh-CN"/>
              </w:rPr>
              <w:t>gNB</w:t>
            </w:r>
            <w:proofErr w:type="spellEnd"/>
            <w:r>
              <w:rPr>
                <w:rFonts w:eastAsia="DengXian"/>
                <w:lang w:val="en-US" w:eastAsia="zh-CN"/>
              </w:rPr>
              <w:t xml:space="preserve"> scheduler should be aware of that to avoid any conflict in UE side.</w:t>
            </w:r>
          </w:p>
        </w:tc>
      </w:tr>
      <w:tr w:rsidR="00500875" w14:paraId="0F9C0D47" w14:textId="77777777" w:rsidTr="009A4FBC">
        <w:tc>
          <w:tcPr>
            <w:tcW w:w="1479" w:type="dxa"/>
          </w:tcPr>
          <w:p w14:paraId="4C2978F8" w14:textId="77777777" w:rsidR="00500875" w:rsidRDefault="00500875" w:rsidP="00604FF6">
            <w:pPr>
              <w:rPr>
                <w:rFonts w:eastAsia="DengXian"/>
                <w:lang w:val="en-US" w:eastAsia="zh-CN"/>
              </w:rPr>
            </w:pPr>
            <w:r>
              <w:rPr>
                <w:rFonts w:eastAsia="DengXian"/>
                <w:lang w:val="en-US" w:eastAsia="zh-CN"/>
              </w:rPr>
              <w:t>FL3</w:t>
            </w:r>
          </w:p>
        </w:tc>
        <w:tc>
          <w:tcPr>
            <w:tcW w:w="8152" w:type="dxa"/>
            <w:gridSpan w:val="2"/>
          </w:tcPr>
          <w:p w14:paraId="6E1292A4" w14:textId="77777777" w:rsidR="00500875" w:rsidRDefault="00500875" w:rsidP="00604FF6">
            <w:pPr>
              <w:rPr>
                <w:rFonts w:eastAsia="DengXian"/>
                <w:lang w:val="en-US" w:eastAsia="zh-CN"/>
              </w:rPr>
            </w:pPr>
            <w:r>
              <w:rPr>
                <w:rFonts w:eastAsia="DengXian"/>
                <w:lang w:val="en-US" w:eastAsia="zh-CN"/>
              </w:rPr>
              <w:t>Based on the received response, the following conclusion can be considered.</w:t>
            </w:r>
          </w:p>
          <w:p w14:paraId="59908188" w14:textId="77777777" w:rsidR="00500875" w:rsidRDefault="00500875" w:rsidP="00500875">
            <w:pPr>
              <w:rPr>
                <w:b/>
                <w:bCs/>
              </w:rPr>
            </w:pPr>
            <w:r>
              <w:rPr>
                <w:b/>
                <w:bCs/>
                <w:highlight w:val="yellow"/>
              </w:rPr>
              <w:t>High Priority Proposal 2-1:</w:t>
            </w:r>
          </w:p>
          <w:p w14:paraId="17C6243D"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2768E5DE"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w:t>
            </w:r>
            <w:proofErr w:type="spellStart"/>
            <w:r w:rsidR="00003EC4">
              <w:rPr>
                <w:rFonts w:ascii="Times-Roman" w:hAnsi="Times-Roman"/>
                <w:color w:val="000000"/>
              </w:rPr>
              <w:t>RedCap</w:t>
            </w:r>
            <w:proofErr w:type="spellEnd"/>
            <w:r w:rsidR="00003EC4">
              <w:rPr>
                <w:rFonts w:ascii="Times-Roman" w:hAnsi="Times-Roman"/>
                <w:color w:val="000000"/>
              </w:rPr>
              <w:t xml:space="preserve"> UEs</w:t>
            </w:r>
          </w:p>
          <w:p w14:paraId="7E4747D7" w14:textId="77777777" w:rsidR="00500875" w:rsidRPr="00500875" w:rsidRDefault="00500875" w:rsidP="00604FF6">
            <w:pPr>
              <w:rPr>
                <w:rFonts w:eastAsia="DengXian"/>
                <w:lang w:eastAsia="zh-CN"/>
              </w:rPr>
            </w:pPr>
          </w:p>
        </w:tc>
      </w:tr>
      <w:tr w:rsidR="00500875" w14:paraId="0EFD6F04" w14:textId="77777777" w:rsidTr="009A4FBC">
        <w:tc>
          <w:tcPr>
            <w:tcW w:w="1479" w:type="dxa"/>
            <w:shd w:val="clear" w:color="auto" w:fill="D9D9D9" w:themeFill="background1" w:themeFillShade="D9"/>
          </w:tcPr>
          <w:p w14:paraId="70B60E2B" w14:textId="77777777" w:rsidR="00500875" w:rsidRDefault="00500875" w:rsidP="009A4FBC">
            <w:pPr>
              <w:rPr>
                <w:b/>
                <w:bCs/>
              </w:rPr>
            </w:pPr>
            <w:r>
              <w:rPr>
                <w:b/>
                <w:bCs/>
              </w:rPr>
              <w:t>Company</w:t>
            </w:r>
          </w:p>
        </w:tc>
        <w:tc>
          <w:tcPr>
            <w:tcW w:w="1372" w:type="dxa"/>
            <w:shd w:val="clear" w:color="auto" w:fill="D9D9D9" w:themeFill="background1" w:themeFillShade="D9"/>
          </w:tcPr>
          <w:p w14:paraId="134A7C5D" w14:textId="77777777" w:rsidR="00500875" w:rsidRDefault="00500875" w:rsidP="009A4FBC">
            <w:pPr>
              <w:rPr>
                <w:b/>
                <w:bCs/>
              </w:rPr>
            </w:pPr>
            <w:r>
              <w:rPr>
                <w:b/>
                <w:bCs/>
              </w:rPr>
              <w:t>Y/N</w:t>
            </w:r>
          </w:p>
        </w:tc>
        <w:tc>
          <w:tcPr>
            <w:tcW w:w="6780" w:type="dxa"/>
            <w:shd w:val="clear" w:color="auto" w:fill="D9D9D9" w:themeFill="background1" w:themeFillShade="D9"/>
          </w:tcPr>
          <w:p w14:paraId="2B91AF43" w14:textId="77777777" w:rsidR="00500875" w:rsidRDefault="00500875" w:rsidP="009A4FBC">
            <w:pPr>
              <w:rPr>
                <w:b/>
                <w:bCs/>
              </w:rPr>
            </w:pPr>
            <w:r>
              <w:rPr>
                <w:b/>
                <w:bCs/>
              </w:rPr>
              <w:t>Comments</w:t>
            </w:r>
          </w:p>
        </w:tc>
      </w:tr>
      <w:tr w:rsidR="00500875" w14:paraId="527A6A08" w14:textId="77777777" w:rsidTr="00BF126F">
        <w:tc>
          <w:tcPr>
            <w:tcW w:w="1479" w:type="dxa"/>
          </w:tcPr>
          <w:p w14:paraId="2B989F7B" w14:textId="77777777" w:rsidR="00500875" w:rsidRDefault="00E24D0A" w:rsidP="00604FF6">
            <w:pPr>
              <w:rPr>
                <w:rFonts w:eastAsia="DengXian"/>
                <w:lang w:val="en-US" w:eastAsia="zh-CN"/>
              </w:rPr>
            </w:pPr>
            <w:r>
              <w:rPr>
                <w:rFonts w:eastAsia="DengXian"/>
                <w:lang w:val="en-US" w:eastAsia="zh-CN"/>
              </w:rPr>
              <w:t>OPPO</w:t>
            </w:r>
          </w:p>
        </w:tc>
        <w:tc>
          <w:tcPr>
            <w:tcW w:w="1372" w:type="dxa"/>
          </w:tcPr>
          <w:p w14:paraId="192AFFE9" w14:textId="77777777" w:rsidR="00500875" w:rsidRDefault="00E24D0A" w:rsidP="00604FF6">
            <w:pPr>
              <w:tabs>
                <w:tab w:val="left" w:pos="551"/>
              </w:tabs>
              <w:rPr>
                <w:lang w:val="en-US" w:eastAsia="ko-KR"/>
              </w:rPr>
            </w:pPr>
            <w:r>
              <w:rPr>
                <w:lang w:val="en-US" w:eastAsia="ko-KR"/>
              </w:rPr>
              <w:t>Y</w:t>
            </w:r>
          </w:p>
        </w:tc>
        <w:tc>
          <w:tcPr>
            <w:tcW w:w="6780" w:type="dxa"/>
          </w:tcPr>
          <w:p w14:paraId="21A85966" w14:textId="77777777" w:rsidR="00500875" w:rsidRDefault="00500875" w:rsidP="00604FF6">
            <w:pPr>
              <w:rPr>
                <w:rFonts w:eastAsia="DengXian"/>
                <w:lang w:val="en-US" w:eastAsia="zh-CN"/>
              </w:rPr>
            </w:pPr>
          </w:p>
        </w:tc>
      </w:tr>
      <w:tr w:rsidR="009A4FBC" w14:paraId="5971B064" w14:textId="77777777" w:rsidTr="00BF126F">
        <w:tc>
          <w:tcPr>
            <w:tcW w:w="1479" w:type="dxa"/>
          </w:tcPr>
          <w:p w14:paraId="3D4295CA" w14:textId="77777777" w:rsidR="009A4FBC" w:rsidRDefault="009A4FBC"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93AE7"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4BD58590" w14:textId="77777777" w:rsidR="009A4FBC" w:rsidRDefault="009A4FBC" w:rsidP="00604FF6">
            <w:pPr>
              <w:rPr>
                <w:rFonts w:eastAsia="DengXian"/>
                <w:lang w:val="en-US" w:eastAsia="zh-CN"/>
              </w:rPr>
            </w:pPr>
          </w:p>
        </w:tc>
      </w:tr>
      <w:tr w:rsidR="00513A44" w14:paraId="70B452D8" w14:textId="77777777" w:rsidTr="00BF126F">
        <w:tc>
          <w:tcPr>
            <w:tcW w:w="1479" w:type="dxa"/>
          </w:tcPr>
          <w:p w14:paraId="7988C650"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0F2CF10A"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4A27B76B" w14:textId="77777777" w:rsidR="00513A44" w:rsidRDefault="00513A44" w:rsidP="00604FF6">
            <w:pPr>
              <w:rPr>
                <w:rFonts w:eastAsia="DengXian"/>
                <w:lang w:val="en-US" w:eastAsia="zh-CN"/>
              </w:rPr>
            </w:pPr>
          </w:p>
        </w:tc>
      </w:tr>
      <w:tr w:rsidR="00E15E7B" w14:paraId="043577AD" w14:textId="77777777" w:rsidTr="00BF126F">
        <w:tc>
          <w:tcPr>
            <w:tcW w:w="1479" w:type="dxa"/>
          </w:tcPr>
          <w:p w14:paraId="50DB138A" w14:textId="77777777" w:rsidR="00E15E7B" w:rsidRDefault="00E15E7B" w:rsidP="00E15E7B">
            <w:pPr>
              <w:rPr>
                <w:rFonts w:eastAsia="DengXian"/>
                <w:lang w:val="en-US" w:eastAsia="zh-CN"/>
              </w:rPr>
            </w:pPr>
            <w:r w:rsidRPr="00261285">
              <w:rPr>
                <w:rFonts w:eastAsia="DengXian"/>
                <w:lang w:val="en-US" w:eastAsia="zh-CN"/>
              </w:rPr>
              <w:lastRenderedPageBreak/>
              <w:t>Ericsson</w:t>
            </w:r>
          </w:p>
        </w:tc>
        <w:tc>
          <w:tcPr>
            <w:tcW w:w="1372" w:type="dxa"/>
          </w:tcPr>
          <w:p w14:paraId="7F8984B3"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59B4B2A0" w14:textId="77777777" w:rsidR="00E15E7B" w:rsidRDefault="00E15E7B" w:rsidP="00E15E7B">
            <w:pPr>
              <w:rPr>
                <w:rFonts w:eastAsia="DengXian"/>
                <w:lang w:val="en-US" w:eastAsia="zh-CN"/>
              </w:rPr>
            </w:pPr>
          </w:p>
        </w:tc>
      </w:tr>
      <w:tr w:rsidR="00876D96" w14:paraId="4B47DB5B" w14:textId="77777777" w:rsidTr="00BF126F">
        <w:tc>
          <w:tcPr>
            <w:tcW w:w="1479" w:type="dxa"/>
          </w:tcPr>
          <w:p w14:paraId="123CC945" w14:textId="77777777" w:rsidR="00876D96" w:rsidRPr="00261285" w:rsidRDefault="00876D96" w:rsidP="00876D96">
            <w:pPr>
              <w:rPr>
                <w:rFonts w:eastAsia="DengXian"/>
                <w:lang w:val="en-US" w:eastAsia="zh-CN"/>
              </w:rPr>
            </w:pPr>
            <w:proofErr w:type="spellStart"/>
            <w:r>
              <w:rPr>
                <w:rFonts w:eastAsia="DengXian"/>
                <w:lang w:val="en-US" w:eastAsia="zh-CN"/>
              </w:rPr>
              <w:t>NordicSemi</w:t>
            </w:r>
            <w:proofErr w:type="spellEnd"/>
          </w:p>
        </w:tc>
        <w:tc>
          <w:tcPr>
            <w:tcW w:w="1372" w:type="dxa"/>
          </w:tcPr>
          <w:p w14:paraId="41020FFE"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72C5865" w14:textId="77777777" w:rsidR="00876D96" w:rsidRDefault="00876D96" w:rsidP="00876D96">
            <w:pPr>
              <w:rPr>
                <w:rFonts w:eastAsia="DengXian"/>
                <w:lang w:val="en-US" w:eastAsia="zh-CN"/>
              </w:rPr>
            </w:pPr>
          </w:p>
        </w:tc>
      </w:tr>
      <w:tr w:rsidR="00BC26EB" w14:paraId="6B5AFDBF" w14:textId="77777777" w:rsidTr="00BF126F">
        <w:tc>
          <w:tcPr>
            <w:tcW w:w="1479" w:type="dxa"/>
          </w:tcPr>
          <w:p w14:paraId="1EB70289" w14:textId="77777777" w:rsidR="00BC26EB" w:rsidRDefault="00BC26EB" w:rsidP="00876D96">
            <w:pPr>
              <w:rPr>
                <w:rFonts w:eastAsia="DengXian"/>
                <w:lang w:val="en-US" w:eastAsia="zh-CN"/>
              </w:rPr>
            </w:pPr>
            <w:r>
              <w:rPr>
                <w:rFonts w:eastAsia="DengXian"/>
                <w:lang w:val="en-US" w:eastAsia="zh-CN"/>
              </w:rPr>
              <w:t>FUTUREWEI3</w:t>
            </w:r>
          </w:p>
        </w:tc>
        <w:tc>
          <w:tcPr>
            <w:tcW w:w="1372" w:type="dxa"/>
          </w:tcPr>
          <w:p w14:paraId="6DE8F864"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1D8DFE21" w14:textId="77777777" w:rsidR="00BC26EB" w:rsidRDefault="00BC26EB" w:rsidP="00876D96">
            <w:pPr>
              <w:rPr>
                <w:rFonts w:eastAsia="DengXian"/>
                <w:lang w:val="en-US" w:eastAsia="zh-CN"/>
              </w:rPr>
            </w:pPr>
          </w:p>
        </w:tc>
      </w:tr>
      <w:tr w:rsidR="00636FE9" w14:paraId="5A8585AA" w14:textId="77777777" w:rsidTr="00BF126F">
        <w:tc>
          <w:tcPr>
            <w:tcW w:w="1479" w:type="dxa"/>
          </w:tcPr>
          <w:p w14:paraId="1CC56659" w14:textId="77777777" w:rsidR="00636FE9" w:rsidRDefault="00636FE9" w:rsidP="00636FE9">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5BF435C7" w14:textId="77777777" w:rsidR="00636FE9" w:rsidRDefault="00636FE9" w:rsidP="00636FE9">
            <w:pPr>
              <w:tabs>
                <w:tab w:val="left" w:pos="551"/>
              </w:tabs>
              <w:rPr>
                <w:rFonts w:eastAsiaTheme="minorEastAsia"/>
                <w:lang w:val="en-US" w:eastAsia="zh-CN"/>
              </w:rPr>
            </w:pPr>
            <w:r>
              <w:rPr>
                <w:rFonts w:eastAsia="游明朝" w:hint="eastAsia"/>
                <w:lang w:val="en-US" w:eastAsia="ja-JP"/>
              </w:rPr>
              <w:t>Y</w:t>
            </w:r>
          </w:p>
        </w:tc>
        <w:tc>
          <w:tcPr>
            <w:tcW w:w="6780" w:type="dxa"/>
          </w:tcPr>
          <w:p w14:paraId="42BFFE24" w14:textId="77777777" w:rsidR="00636FE9" w:rsidRDefault="00636FE9" w:rsidP="00636FE9">
            <w:pPr>
              <w:rPr>
                <w:rFonts w:eastAsia="DengXian"/>
                <w:lang w:val="en-US" w:eastAsia="zh-CN"/>
              </w:rPr>
            </w:pPr>
          </w:p>
        </w:tc>
      </w:tr>
      <w:tr w:rsidR="00B7595A" w14:paraId="1CF8C93F" w14:textId="77777777" w:rsidTr="00B7595A">
        <w:tc>
          <w:tcPr>
            <w:tcW w:w="1479" w:type="dxa"/>
          </w:tcPr>
          <w:p w14:paraId="4F65BBC0"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0CE08B4C" w14:textId="77777777" w:rsidR="00B7595A" w:rsidRDefault="00B7595A" w:rsidP="00B7595A">
            <w:pPr>
              <w:tabs>
                <w:tab w:val="left" w:pos="551"/>
              </w:tabs>
              <w:rPr>
                <w:lang w:val="en-US" w:eastAsia="ko-KR"/>
              </w:rPr>
            </w:pPr>
          </w:p>
        </w:tc>
        <w:tc>
          <w:tcPr>
            <w:tcW w:w="6780" w:type="dxa"/>
          </w:tcPr>
          <w:p w14:paraId="1D4C8E38" w14:textId="77777777" w:rsidR="00B7595A" w:rsidRDefault="00B7595A" w:rsidP="00B7595A">
            <w:pPr>
              <w:rPr>
                <w:rFonts w:eastAsia="DengXian"/>
                <w:lang w:val="en-US" w:eastAsia="zh-CN"/>
              </w:rPr>
            </w:pPr>
            <w:r>
              <w:rPr>
                <w:rFonts w:eastAsia="DengXian"/>
                <w:lang w:val="en-US" w:eastAsia="zh-CN"/>
              </w:rPr>
              <w:t xml:space="preserve">The proposal is to discuss legacy behavior, not </w:t>
            </w:r>
            <w:proofErr w:type="spellStart"/>
            <w:r>
              <w:rPr>
                <w:rFonts w:eastAsia="DengXian"/>
                <w:lang w:val="en-US" w:eastAsia="zh-CN"/>
              </w:rPr>
              <w:t>RedCap</w:t>
            </w:r>
            <w:proofErr w:type="spellEnd"/>
            <w:r>
              <w:rPr>
                <w:rFonts w:eastAsia="DengXian"/>
                <w:lang w:val="en-US" w:eastAsia="zh-CN"/>
              </w:rPr>
              <w:t xml:space="preserve"> UEs. Although we share the understanding that it is up to network scheduling, there is no need to conclude anything, as the discussion has been raised for </w:t>
            </w:r>
            <w:proofErr w:type="spellStart"/>
            <w:r>
              <w:rPr>
                <w:rFonts w:eastAsia="DengXian"/>
                <w:lang w:val="en-US" w:eastAsia="zh-CN"/>
              </w:rPr>
              <w:t>eMBB</w:t>
            </w:r>
            <w:proofErr w:type="spellEnd"/>
            <w:r>
              <w:rPr>
                <w:rFonts w:eastAsia="DengXian"/>
                <w:lang w:val="en-US" w:eastAsia="zh-CN"/>
              </w:rPr>
              <w:t xml:space="preserve"> for many times and no conclusion for any of them.</w:t>
            </w:r>
          </w:p>
        </w:tc>
      </w:tr>
      <w:tr w:rsidR="00AC7C68" w14:paraId="227D9E33" w14:textId="77777777" w:rsidTr="00B7595A">
        <w:tc>
          <w:tcPr>
            <w:tcW w:w="1479" w:type="dxa"/>
          </w:tcPr>
          <w:p w14:paraId="0F4D33A2" w14:textId="77777777" w:rsidR="00AC7C68" w:rsidRDefault="00AC7C68" w:rsidP="00B7595A">
            <w:pPr>
              <w:rPr>
                <w:rFonts w:eastAsia="DengXian"/>
                <w:lang w:val="en-US" w:eastAsia="zh-CN"/>
              </w:rPr>
            </w:pPr>
            <w:r>
              <w:rPr>
                <w:rFonts w:eastAsia="DengXian" w:hint="eastAsia"/>
                <w:lang w:val="en-US" w:eastAsia="zh-CN"/>
              </w:rPr>
              <w:t>Xiaomi</w:t>
            </w:r>
          </w:p>
        </w:tc>
        <w:tc>
          <w:tcPr>
            <w:tcW w:w="1372" w:type="dxa"/>
          </w:tcPr>
          <w:p w14:paraId="1FC274BE"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55AEB" w14:textId="77777777" w:rsidR="00AC7C68" w:rsidRDefault="00AC7C68" w:rsidP="00B7595A">
            <w:pPr>
              <w:rPr>
                <w:rFonts w:eastAsia="DengXian"/>
                <w:lang w:val="en-US" w:eastAsia="zh-CN"/>
              </w:rPr>
            </w:pPr>
          </w:p>
        </w:tc>
      </w:tr>
      <w:tr w:rsidR="00597B67" w14:paraId="685CCBEE" w14:textId="77777777" w:rsidTr="00B7595A">
        <w:tc>
          <w:tcPr>
            <w:tcW w:w="1479" w:type="dxa"/>
          </w:tcPr>
          <w:p w14:paraId="482AC02E"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2B1B714A"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56D5EFC9" w14:textId="77777777" w:rsidR="00597B67" w:rsidRDefault="00597B67" w:rsidP="00597B67">
            <w:pPr>
              <w:rPr>
                <w:rFonts w:eastAsia="DengXian"/>
                <w:lang w:val="en-US" w:eastAsia="zh-CN"/>
              </w:rPr>
            </w:pPr>
          </w:p>
        </w:tc>
      </w:tr>
      <w:tr w:rsidR="00A63590" w14:paraId="3A3D18AD" w14:textId="77777777" w:rsidTr="00B7595A">
        <w:tc>
          <w:tcPr>
            <w:tcW w:w="1479" w:type="dxa"/>
          </w:tcPr>
          <w:p w14:paraId="4B086877" w14:textId="77777777" w:rsidR="00A63590" w:rsidRDefault="00A63590" w:rsidP="00597B67">
            <w:pPr>
              <w:rPr>
                <w:lang w:val="en-US" w:eastAsia="ko-KR"/>
              </w:rPr>
            </w:pPr>
            <w:r>
              <w:rPr>
                <w:lang w:val="en-US" w:eastAsia="ko-KR"/>
              </w:rPr>
              <w:t>Qualcomm</w:t>
            </w:r>
          </w:p>
        </w:tc>
        <w:tc>
          <w:tcPr>
            <w:tcW w:w="1372" w:type="dxa"/>
          </w:tcPr>
          <w:p w14:paraId="1C9C7280" w14:textId="77777777" w:rsidR="00A63590" w:rsidRDefault="00A63590" w:rsidP="00597B67">
            <w:pPr>
              <w:tabs>
                <w:tab w:val="left" w:pos="551"/>
              </w:tabs>
              <w:rPr>
                <w:lang w:val="en-US" w:eastAsia="ko-KR"/>
              </w:rPr>
            </w:pPr>
          </w:p>
        </w:tc>
        <w:tc>
          <w:tcPr>
            <w:tcW w:w="6780" w:type="dxa"/>
          </w:tcPr>
          <w:p w14:paraId="38E1671A" w14:textId="77777777" w:rsidR="00A63590" w:rsidRDefault="00A63590" w:rsidP="00597B67">
            <w:pPr>
              <w:rPr>
                <w:rFonts w:eastAsia="DengXian"/>
                <w:lang w:val="en-US" w:eastAsia="zh-CN"/>
              </w:rPr>
            </w:pPr>
            <w:r>
              <w:rPr>
                <w:rFonts w:eastAsia="DengXian"/>
                <w:lang w:val="en-US" w:eastAsia="zh-CN"/>
              </w:rPr>
              <w:t>Agree with the comments of Huawei</w:t>
            </w:r>
          </w:p>
        </w:tc>
      </w:tr>
      <w:tr w:rsidR="00265E89" w14:paraId="78417FA7" w14:textId="77777777" w:rsidTr="00B7595A">
        <w:tc>
          <w:tcPr>
            <w:tcW w:w="1479" w:type="dxa"/>
          </w:tcPr>
          <w:p w14:paraId="54E88295"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76E670E2"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57761" w14:textId="77777777" w:rsidR="00265E89" w:rsidRDefault="00265E89" w:rsidP="00597B67">
            <w:pPr>
              <w:rPr>
                <w:rFonts w:eastAsia="DengXian"/>
                <w:lang w:val="en-US" w:eastAsia="zh-CN"/>
              </w:rPr>
            </w:pPr>
          </w:p>
        </w:tc>
      </w:tr>
      <w:tr w:rsidR="005C31D7" w14:paraId="34468C60" w14:textId="77777777" w:rsidTr="00B7595A">
        <w:tc>
          <w:tcPr>
            <w:tcW w:w="1479" w:type="dxa"/>
          </w:tcPr>
          <w:p w14:paraId="03CB2B73"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244E8A82"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74246BC0" w14:textId="77777777" w:rsidR="005C31D7" w:rsidRDefault="005C31D7" w:rsidP="005C31D7">
            <w:pPr>
              <w:rPr>
                <w:rFonts w:eastAsia="DengXian"/>
                <w:lang w:val="en-US" w:eastAsia="zh-CN"/>
              </w:rPr>
            </w:pPr>
          </w:p>
        </w:tc>
      </w:tr>
      <w:tr w:rsidR="00C417B0" w14:paraId="38178513" w14:textId="77777777" w:rsidTr="00B7595A">
        <w:tc>
          <w:tcPr>
            <w:tcW w:w="1479" w:type="dxa"/>
          </w:tcPr>
          <w:p w14:paraId="118420CF" w14:textId="77777777"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14EB6830" w14:textId="77777777" w:rsidR="00C417B0" w:rsidRPr="00F709A9" w:rsidRDefault="00C417B0" w:rsidP="00C417B0">
            <w:pPr>
              <w:tabs>
                <w:tab w:val="left" w:pos="551"/>
              </w:tabs>
              <w:rPr>
                <w:rFonts w:eastAsia="SimSun"/>
                <w:color w:val="000000" w:themeColor="text1"/>
                <w:lang w:val="en-US" w:eastAsia="zh-CN"/>
              </w:rPr>
            </w:pPr>
            <w:r>
              <w:rPr>
                <w:rFonts w:eastAsiaTheme="minorEastAsia"/>
                <w:lang w:val="en-US" w:eastAsia="zh-CN"/>
              </w:rPr>
              <w:t>Y</w:t>
            </w:r>
          </w:p>
        </w:tc>
        <w:tc>
          <w:tcPr>
            <w:tcW w:w="6780" w:type="dxa"/>
          </w:tcPr>
          <w:p w14:paraId="2608BBC0" w14:textId="77777777" w:rsidR="00C417B0" w:rsidRDefault="00C417B0" w:rsidP="00C417B0">
            <w:pPr>
              <w:rPr>
                <w:rFonts w:eastAsia="DengXian"/>
                <w:lang w:val="en-US" w:eastAsia="zh-CN"/>
              </w:rPr>
            </w:pPr>
          </w:p>
        </w:tc>
      </w:tr>
      <w:tr w:rsidR="00337BF8" w14:paraId="628960DA" w14:textId="77777777" w:rsidTr="00B7595A">
        <w:tc>
          <w:tcPr>
            <w:tcW w:w="1479" w:type="dxa"/>
          </w:tcPr>
          <w:p w14:paraId="7958F8F3"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65537451"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4DA232F3" w14:textId="77777777" w:rsidR="00337BF8" w:rsidRDefault="00337BF8" w:rsidP="00C417B0">
            <w:pPr>
              <w:rPr>
                <w:rFonts w:eastAsia="DengXian"/>
                <w:lang w:val="en-US" w:eastAsia="zh-CN"/>
              </w:rPr>
            </w:pPr>
          </w:p>
        </w:tc>
      </w:tr>
      <w:tr w:rsidR="00AA2C1F" w14:paraId="6B605EE0" w14:textId="77777777" w:rsidTr="00B7595A">
        <w:tc>
          <w:tcPr>
            <w:tcW w:w="1479" w:type="dxa"/>
          </w:tcPr>
          <w:p w14:paraId="4B557D76"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29BAF1C8" w14:textId="77777777" w:rsidR="00AA2C1F" w:rsidRDefault="00AA2C1F" w:rsidP="00AA2C1F">
            <w:pPr>
              <w:tabs>
                <w:tab w:val="left" w:pos="551"/>
              </w:tabs>
              <w:rPr>
                <w:rFonts w:eastAsiaTheme="minorEastAsia"/>
                <w:lang w:val="en-US" w:eastAsia="zh-CN"/>
              </w:rPr>
            </w:pPr>
            <w:r>
              <w:rPr>
                <w:rFonts w:eastAsia="SimSun"/>
                <w:color w:val="000000" w:themeColor="text1"/>
                <w:lang w:val="en-US" w:eastAsia="zh-CN"/>
              </w:rPr>
              <w:t>Y</w:t>
            </w:r>
          </w:p>
        </w:tc>
        <w:tc>
          <w:tcPr>
            <w:tcW w:w="6780" w:type="dxa"/>
          </w:tcPr>
          <w:p w14:paraId="03DA5E4D" w14:textId="77777777" w:rsidR="00AA2C1F" w:rsidRDefault="00AA2C1F" w:rsidP="00AA2C1F">
            <w:pPr>
              <w:rPr>
                <w:rFonts w:eastAsia="DengXian"/>
                <w:lang w:val="en-US" w:eastAsia="zh-CN"/>
              </w:rPr>
            </w:pPr>
          </w:p>
        </w:tc>
      </w:tr>
      <w:tr w:rsidR="00081231" w14:paraId="5BDEBCE9" w14:textId="77777777" w:rsidTr="00B7595A">
        <w:tc>
          <w:tcPr>
            <w:tcW w:w="1479" w:type="dxa"/>
          </w:tcPr>
          <w:p w14:paraId="6B24AC56"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8F44DE8" w14:textId="77777777" w:rsidR="00081231" w:rsidRDefault="00081231" w:rsidP="00AA2C1F">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4F5DC86C" w14:textId="77777777" w:rsidR="00081231" w:rsidRDefault="00081231" w:rsidP="00AA2C1F">
            <w:pPr>
              <w:rPr>
                <w:rFonts w:eastAsia="DengXian"/>
                <w:lang w:val="en-US" w:eastAsia="zh-CN"/>
              </w:rPr>
            </w:pPr>
          </w:p>
        </w:tc>
      </w:tr>
      <w:tr w:rsidR="00985DDF" w14:paraId="458670A9" w14:textId="77777777" w:rsidTr="00B7595A">
        <w:tc>
          <w:tcPr>
            <w:tcW w:w="1479" w:type="dxa"/>
          </w:tcPr>
          <w:p w14:paraId="0B022325"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C0AF684"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7BA00901" w14:textId="77777777" w:rsidR="00985DDF" w:rsidRDefault="00985DDF" w:rsidP="00985DDF">
            <w:pPr>
              <w:rPr>
                <w:rFonts w:eastAsia="DengXian"/>
                <w:lang w:val="en-US" w:eastAsia="zh-CN"/>
              </w:rPr>
            </w:pPr>
          </w:p>
        </w:tc>
      </w:tr>
      <w:tr w:rsidR="0007035E" w14:paraId="19C636CB" w14:textId="77777777" w:rsidTr="00B7595A">
        <w:tc>
          <w:tcPr>
            <w:tcW w:w="1479" w:type="dxa"/>
          </w:tcPr>
          <w:p w14:paraId="5F1E695F" w14:textId="396277EE"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CBD3C8D" w14:textId="119FA7B3" w:rsidR="0007035E" w:rsidRDefault="0007035E" w:rsidP="0007035E">
            <w:pPr>
              <w:tabs>
                <w:tab w:val="left" w:pos="551"/>
              </w:tabs>
              <w:rPr>
                <w:rFonts w:eastAsia="Malgun Gothic"/>
                <w:color w:val="000000" w:themeColor="text1"/>
                <w:lang w:val="en-US" w:eastAsia="ko-KR"/>
              </w:rPr>
            </w:pPr>
            <w:r>
              <w:rPr>
                <w:rFonts w:eastAsiaTheme="minorEastAsia"/>
                <w:lang w:val="en-US" w:eastAsia="zh-CN"/>
              </w:rPr>
              <w:t>Y</w:t>
            </w:r>
          </w:p>
        </w:tc>
        <w:tc>
          <w:tcPr>
            <w:tcW w:w="6780" w:type="dxa"/>
          </w:tcPr>
          <w:p w14:paraId="72C8BB4C" w14:textId="77777777" w:rsidR="0007035E" w:rsidRDefault="0007035E" w:rsidP="0007035E">
            <w:pPr>
              <w:rPr>
                <w:rFonts w:eastAsia="DengXian"/>
                <w:lang w:val="en-US" w:eastAsia="zh-CN"/>
              </w:rPr>
            </w:pPr>
          </w:p>
        </w:tc>
      </w:tr>
      <w:tr w:rsidR="00E86460" w14:paraId="50D51289" w14:textId="77777777" w:rsidTr="00B7595A">
        <w:tc>
          <w:tcPr>
            <w:tcW w:w="1479" w:type="dxa"/>
          </w:tcPr>
          <w:p w14:paraId="77205EF5" w14:textId="7AE6FF21" w:rsidR="00E86460" w:rsidRPr="00E86460" w:rsidRDefault="00E86460" w:rsidP="0007035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2FE7C887" w14:textId="0AD6878F" w:rsidR="00E86460" w:rsidRPr="00E86460" w:rsidRDefault="00E86460" w:rsidP="0007035E">
            <w:pPr>
              <w:tabs>
                <w:tab w:val="left" w:pos="551"/>
              </w:tabs>
              <w:rPr>
                <w:rFonts w:eastAsia="Malgun Gothic"/>
                <w:lang w:val="en-US" w:eastAsia="ko-KR"/>
              </w:rPr>
            </w:pPr>
            <w:r>
              <w:rPr>
                <w:rFonts w:eastAsia="Malgun Gothic" w:hint="eastAsia"/>
                <w:lang w:val="en-US" w:eastAsia="ko-KR"/>
              </w:rPr>
              <w:t>Y</w:t>
            </w:r>
          </w:p>
        </w:tc>
        <w:tc>
          <w:tcPr>
            <w:tcW w:w="6780" w:type="dxa"/>
          </w:tcPr>
          <w:p w14:paraId="6A04AFB1" w14:textId="77777777" w:rsidR="00E86460" w:rsidRDefault="00E86460" w:rsidP="0007035E">
            <w:pPr>
              <w:rPr>
                <w:rFonts w:eastAsia="DengXian"/>
                <w:lang w:val="en-US" w:eastAsia="zh-CN"/>
              </w:rPr>
            </w:pPr>
          </w:p>
        </w:tc>
      </w:tr>
      <w:tr w:rsidR="00532A41" w14:paraId="0CF36BB0" w14:textId="77777777" w:rsidTr="008019A2">
        <w:tc>
          <w:tcPr>
            <w:tcW w:w="1479" w:type="dxa"/>
            <w:shd w:val="clear" w:color="auto" w:fill="D9D9D9" w:themeFill="background1" w:themeFillShade="D9"/>
          </w:tcPr>
          <w:p w14:paraId="7C6B17F7" w14:textId="77777777" w:rsidR="00532A41" w:rsidRDefault="00532A41" w:rsidP="008019A2">
            <w:pPr>
              <w:rPr>
                <w:b/>
                <w:bCs/>
              </w:rPr>
            </w:pPr>
            <w:r>
              <w:rPr>
                <w:b/>
                <w:bCs/>
              </w:rPr>
              <w:t>Company</w:t>
            </w:r>
          </w:p>
        </w:tc>
        <w:tc>
          <w:tcPr>
            <w:tcW w:w="1372" w:type="dxa"/>
            <w:shd w:val="clear" w:color="auto" w:fill="D9D9D9" w:themeFill="background1" w:themeFillShade="D9"/>
          </w:tcPr>
          <w:p w14:paraId="33836B12" w14:textId="77777777" w:rsidR="00532A41" w:rsidRDefault="00532A41" w:rsidP="008019A2">
            <w:pPr>
              <w:rPr>
                <w:b/>
                <w:bCs/>
              </w:rPr>
            </w:pPr>
            <w:r>
              <w:rPr>
                <w:b/>
                <w:bCs/>
              </w:rPr>
              <w:t>Y/N</w:t>
            </w:r>
          </w:p>
        </w:tc>
        <w:tc>
          <w:tcPr>
            <w:tcW w:w="6780" w:type="dxa"/>
            <w:shd w:val="clear" w:color="auto" w:fill="D9D9D9" w:themeFill="background1" w:themeFillShade="D9"/>
          </w:tcPr>
          <w:p w14:paraId="53AF739F" w14:textId="77777777" w:rsidR="00532A41" w:rsidRDefault="00532A41" w:rsidP="008019A2">
            <w:pPr>
              <w:rPr>
                <w:b/>
                <w:bCs/>
              </w:rPr>
            </w:pPr>
            <w:r>
              <w:rPr>
                <w:b/>
                <w:bCs/>
              </w:rPr>
              <w:t>Comments</w:t>
            </w:r>
          </w:p>
        </w:tc>
      </w:tr>
      <w:tr w:rsidR="00741AD8" w14:paraId="7FEC83A4" w14:textId="77777777" w:rsidTr="00741AD8">
        <w:tc>
          <w:tcPr>
            <w:tcW w:w="1479" w:type="dxa"/>
          </w:tcPr>
          <w:p w14:paraId="12B8C69C" w14:textId="5EF51008" w:rsidR="00741AD8" w:rsidRDefault="00741AD8" w:rsidP="0007035E">
            <w:pPr>
              <w:rPr>
                <w:rFonts w:eastAsia="Malgun Gothic"/>
                <w:lang w:val="en-US" w:eastAsia="ko-KR"/>
              </w:rPr>
            </w:pPr>
            <w:r>
              <w:rPr>
                <w:rFonts w:eastAsia="Malgun Gothic"/>
                <w:lang w:val="en-US" w:eastAsia="ko-KR"/>
              </w:rPr>
              <w:t>FL4</w:t>
            </w:r>
          </w:p>
        </w:tc>
        <w:tc>
          <w:tcPr>
            <w:tcW w:w="8152" w:type="dxa"/>
            <w:gridSpan w:val="2"/>
          </w:tcPr>
          <w:p w14:paraId="2D35B1A3" w14:textId="544E1634" w:rsidR="00741AD8" w:rsidRDefault="00741AD8" w:rsidP="00741AD8">
            <w:pPr>
              <w:rPr>
                <w:rFonts w:eastAsia="DengXian"/>
                <w:lang w:val="en-US" w:eastAsia="zh-CN"/>
              </w:rPr>
            </w:pPr>
            <w:r>
              <w:rPr>
                <w:rFonts w:eastAsia="DengXian"/>
                <w:lang w:val="en-US" w:eastAsia="zh-CN"/>
              </w:rPr>
              <w:t xml:space="preserve">The intention for this conclusion is to address the issue whether the timing advance is considered in the switching time </w:t>
            </w:r>
            <w:r w:rsidR="00213D81">
              <w:rPr>
                <w:rFonts w:eastAsia="DengXian"/>
                <w:lang w:val="en-US" w:eastAsia="zh-CN"/>
              </w:rPr>
              <w:t>for l</w:t>
            </w:r>
            <w:r w:rsidR="00213D81">
              <w:rPr>
                <w:rFonts w:eastAsia="SimSun" w:hint="eastAsia"/>
                <w:lang w:val="en-US" w:eastAsia="zh-CN"/>
              </w:rPr>
              <w:t xml:space="preserve">egacy NR </w:t>
            </w:r>
            <w:r w:rsidR="00213D81">
              <w:rPr>
                <w:lang w:val="en-US"/>
              </w:rPr>
              <w:t>UE not capable of full-duplex</w:t>
            </w:r>
            <w:r w:rsidR="00213D81">
              <w:rPr>
                <w:rFonts w:eastAsia="DengXian"/>
                <w:lang w:val="en-US" w:eastAsia="zh-CN"/>
              </w:rPr>
              <w:t xml:space="preserve"> </w:t>
            </w:r>
            <w:r>
              <w:rPr>
                <w:rFonts w:eastAsia="DengXian"/>
                <w:lang w:val="en-US" w:eastAsia="zh-CN"/>
              </w:rPr>
              <w:t xml:space="preserve">and whether HD-FDD </w:t>
            </w:r>
            <w:r w:rsidR="00213D81">
              <w:rPr>
                <w:rFonts w:eastAsia="DengXian"/>
                <w:lang w:val="en-US" w:eastAsia="zh-CN"/>
              </w:rPr>
              <w:t xml:space="preserve">can </w:t>
            </w:r>
            <w:r>
              <w:rPr>
                <w:rFonts w:eastAsia="DengXian"/>
                <w:lang w:val="en-US" w:eastAsia="zh-CN"/>
              </w:rPr>
              <w:t xml:space="preserve">reuse the same principle. If it is </w:t>
            </w:r>
            <w:r w:rsidR="00213D81">
              <w:rPr>
                <w:rFonts w:eastAsia="DengXian"/>
                <w:lang w:val="en-US" w:eastAsia="zh-CN"/>
              </w:rPr>
              <w:t xml:space="preserve">clear to all the companies, probably we don’t need have such conclusion. </w:t>
            </w:r>
          </w:p>
        </w:tc>
      </w:tr>
      <w:tr w:rsidR="00741AD8" w14:paraId="3105F94D" w14:textId="77777777" w:rsidTr="00B7595A">
        <w:tc>
          <w:tcPr>
            <w:tcW w:w="1479" w:type="dxa"/>
          </w:tcPr>
          <w:p w14:paraId="5B78FC35" w14:textId="6713DA68" w:rsidR="00741AD8" w:rsidRDefault="003E52D9" w:rsidP="0007035E">
            <w:pPr>
              <w:rPr>
                <w:rFonts w:eastAsia="Malgun Gothic"/>
                <w:lang w:val="en-US" w:eastAsia="ko-KR"/>
              </w:rPr>
            </w:pPr>
            <w:r>
              <w:rPr>
                <w:rFonts w:eastAsia="Malgun Gothic"/>
                <w:lang w:val="en-US" w:eastAsia="ko-KR"/>
              </w:rPr>
              <w:t>vivo</w:t>
            </w:r>
          </w:p>
        </w:tc>
        <w:tc>
          <w:tcPr>
            <w:tcW w:w="1372" w:type="dxa"/>
          </w:tcPr>
          <w:p w14:paraId="4B7061A8" w14:textId="77777777" w:rsidR="00741AD8" w:rsidRDefault="00741AD8" w:rsidP="0007035E">
            <w:pPr>
              <w:tabs>
                <w:tab w:val="left" w:pos="551"/>
              </w:tabs>
              <w:rPr>
                <w:rFonts w:eastAsia="Malgun Gothic"/>
                <w:lang w:val="en-US" w:eastAsia="ko-KR"/>
              </w:rPr>
            </w:pPr>
          </w:p>
        </w:tc>
        <w:tc>
          <w:tcPr>
            <w:tcW w:w="6780" w:type="dxa"/>
          </w:tcPr>
          <w:p w14:paraId="7371B554" w14:textId="77777777" w:rsidR="00741AD8" w:rsidRDefault="003E52D9" w:rsidP="0007035E">
            <w:pPr>
              <w:rPr>
                <w:rFonts w:eastAsia="DengXian"/>
                <w:lang w:val="en-US" w:eastAsia="zh-CN"/>
              </w:rPr>
            </w:pPr>
            <w:r>
              <w:rPr>
                <w:rFonts w:eastAsia="DengXian" w:hint="eastAsia"/>
                <w:lang w:val="en-US" w:eastAsia="zh-CN"/>
              </w:rPr>
              <w:t>M</w:t>
            </w:r>
            <w:r>
              <w:rPr>
                <w:rFonts w:eastAsia="DengXian"/>
                <w:lang w:val="en-US" w:eastAsia="zh-CN"/>
              </w:rPr>
              <w:t>aybe we could try to agree the sub-bullet as conclusion?</w:t>
            </w:r>
          </w:p>
          <w:p w14:paraId="62523792" w14:textId="77777777" w:rsidR="003E52D9" w:rsidRPr="00776BBF" w:rsidRDefault="003E52D9" w:rsidP="003E52D9">
            <w:pPr>
              <w:numPr>
                <w:ilvl w:val="0"/>
                <w:numId w:val="7"/>
              </w:numPr>
              <w:spacing w:after="0" w:line="252" w:lineRule="auto"/>
              <w:contextualSpacing/>
            </w:pPr>
            <w:r>
              <w:rPr>
                <w:rFonts w:ascii="Times-Roman" w:hAnsi="Times-Roman"/>
                <w:color w:val="000000"/>
              </w:rPr>
              <w:t xml:space="preserve">Enhancement for potential collision handling due to TA misalignment is not considered for HD-FDD </w:t>
            </w:r>
            <w:proofErr w:type="spellStart"/>
            <w:r>
              <w:rPr>
                <w:rFonts w:ascii="Times-Roman" w:hAnsi="Times-Roman"/>
                <w:color w:val="000000"/>
              </w:rPr>
              <w:t>RedCap</w:t>
            </w:r>
            <w:proofErr w:type="spellEnd"/>
            <w:r>
              <w:rPr>
                <w:rFonts w:ascii="Times-Roman" w:hAnsi="Times-Roman"/>
                <w:color w:val="000000"/>
              </w:rPr>
              <w:t xml:space="preserve"> UEs</w:t>
            </w:r>
          </w:p>
          <w:p w14:paraId="315F5328" w14:textId="6AC3C537" w:rsidR="003E52D9" w:rsidRPr="003E52D9" w:rsidRDefault="003E52D9" w:rsidP="0007035E">
            <w:pPr>
              <w:rPr>
                <w:rFonts w:eastAsia="DengXian"/>
                <w:lang w:eastAsia="zh-CN"/>
              </w:rPr>
            </w:pPr>
          </w:p>
        </w:tc>
      </w:tr>
      <w:tr w:rsidR="00575961" w14:paraId="29EEC7E3" w14:textId="77777777" w:rsidTr="00575961">
        <w:tc>
          <w:tcPr>
            <w:tcW w:w="1479" w:type="dxa"/>
          </w:tcPr>
          <w:p w14:paraId="60900670"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1053ED4D" w14:textId="77777777" w:rsidR="00575961" w:rsidRDefault="00575961" w:rsidP="005932AE">
            <w:pPr>
              <w:tabs>
                <w:tab w:val="left" w:pos="551"/>
              </w:tabs>
              <w:rPr>
                <w:rFonts w:eastAsia="Malgun Gothic"/>
                <w:lang w:val="en-US" w:eastAsia="ko-KR"/>
              </w:rPr>
            </w:pPr>
            <w:r>
              <w:rPr>
                <w:rFonts w:eastAsia="Malgun Gothic"/>
                <w:lang w:val="en-US" w:eastAsia="ko-KR"/>
              </w:rPr>
              <w:t>Y</w:t>
            </w:r>
          </w:p>
        </w:tc>
        <w:tc>
          <w:tcPr>
            <w:tcW w:w="6780" w:type="dxa"/>
          </w:tcPr>
          <w:p w14:paraId="7EC36B0D" w14:textId="77777777" w:rsidR="00575961" w:rsidRDefault="00575961" w:rsidP="005932AE">
            <w:pPr>
              <w:rPr>
                <w:rFonts w:eastAsia="DengXian"/>
                <w:lang w:val="en-US" w:eastAsia="zh-CN"/>
              </w:rPr>
            </w:pPr>
            <w:r>
              <w:rPr>
                <w:rFonts w:eastAsia="DengXian"/>
                <w:lang w:val="en-US" w:eastAsia="zh-CN"/>
              </w:rPr>
              <w:t>No conclusion is also OK.</w:t>
            </w:r>
          </w:p>
        </w:tc>
      </w:tr>
      <w:tr w:rsidR="005932AE" w14:paraId="0A89EE26" w14:textId="77777777" w:rsidTr="00575961">
        <w:tc>
          <w:tcPr>
            <w:tcW w:w="1479" w:type="dxa"/>
          </w:tcPr>
          <w:p w14:paraId="32151A03" w14:textId="6881D582"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6E93BEB4" w14:textId="57E8D4C9" w:rsidR="005932AE" w:rsidRDefault="005932AE" w:rsidP="005932AE">
            <w:pPr>
              <w:tabs>
                <w:tab w:val="left" w:pos="551"/>
              </w:tabs>
              <w:rPr>
                <w:rFonts w:eastAsia="Malgun Gothic"/>
                <w:lang w:val="en-US" w:eastAsia="zh-CN"/>
              </w:rPr>
            </w:pPr>
            <w:r>
              <w:rPr>
                <w:rFonts w:eastAsia="Malgun Gothic" w:hint="eastAsia"/>
                <w:lang w:val="en-US" w:eastAsia="zh-CN"/>
              </w:rPr>
              <w:t>Y</w:t>
            </w:r>
          </w:p>
        </w:tc>
        <w:tc>
          <w:tcPr>
            <w:tcW w:w="6780" w:type="dxa"/>
          </w:tcPr>
          <w:p w14:paraId="3507E286" w14:textId="77777777" w:rsidR="005932AE" w:rsidRDefault="005932AE" w:rsidP="005932AE">
            <w:pPr>
              <w:rPr>
                <w:rFonts w:eastAsia="DengXian"/>
                <w:lang w:val="en-US" w:eastAsia="zh-CN"/>
              </w:rPr>
            </w:pPr>
          </w:p>
        </w:tc>
      </w:tr>
      <w:tr w:rsidR="00423C7F" w:rsidRPr="007D60BF" w14:paraId="01C80162" w14:textId="77777777" w:rsidTr="00423C7F">
        <w:tc>
          <w:tcPr>
            <w:tcW w:w="1479" w:type="dxa"/>
          </w:tcPr>
          <w:p w14:paraId="63A7D8A7"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392F6F83" w14:textId="77777777" w:rsidR="00423C7F" w:rsidRPr="007D60BF" w:rsidRDefault="00423C7F" w:rsidP="006C60A5">
            <w:pPr>
              <w:tabs>
                <w:tab w:val="left" w:pos="551"/>
              </w:tabs>
              <w:rPr>
                <w:rFonts w:eastAsia="Malgun Gothic"/>
                <w:lang w:val="en-US" w:eastAsia="ko-KR"/>
              </w:rPr>
            </w:pPr>
          </w:p>
        </w:tc>
        <w:tc>
          <w:tcPr>
            <w:tcW w:w="6780" w:type="dxa"/>
          </w:tcPr>
          <w:p w14:paraId="6BD5BD31" w14:textId="460084DF" w:rsidR="00423C7F" w:rsidRPr="007D60BF" w:rsidRDefault="00B56B44" w:rsidP="006C60A5">
            <w:pPr>
              <w:rPr>
                <w:rFonts w:eastAsia="DengXian"/>
                <w:lang w:val="en-US" w:eastAsia="zh-CN"/>
              </w:rPr>
            </w:pPr>
            <w:r w:rsidRPr="00B56B44">
              <w:rPr>
                <w:rFonts w:eastAsia="DengXian"/>
                <w:lang w:val="en-US" w:eastAsia="zh-CN"/>
              </w:rPr>
              <w:t>We support the suggestion from Vivo.</w:t>
            </w:r>
          </w:p>
        </w:tc>
      </w:tr>
      <w:tr w:rsidR="00291291" w:rsidRPr="007D60BF" w14:paraId="31F39465" w14:textId="77777777" w:rsidTr="00423C7F">
        <w:tc>
          <w:tcPr>
            <w:tcW w:w="1479" w:type="dxa"/>
          </w:tcPr>
          <w:p w14:paraId="2EF9FCBE" w14:textId="48475A5F"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4761C2C4" w14:textId="7462C739" w:rsidR="00291291" w:rsidRPr="007D60BF" w:rsidRDefault="00291291" w:rsidP="00291291">
            <w:pPr>
              <w:tabs>
                <w:tab w:val="left" w:pos="551"/>
              </w:tabs>
              <w:rPr>
                <w:rFonts w:eastAsia="Malgun Gothic"/>
                <w:lang w:val="en-US" w:eastAsia="ko-KR"/>
              </w:rPr>
            </w:pPr>
            <w:r>
              <w:rPr>
                <w:rFonts w:eastAsia="Malgun Gothic" w:hint="eastAsia"/>
                <w:lang w:val="en-US" w:eastAsia="ko-KR"/>
              </w:rPr>
              <w:t>Y</w:t>
            </w:r>
          </w:p>
        </w:tc>
        <w:tc>
          <w:tcPr>
            <w:tcW w:w="6780" w:type="dxa"/>
          </w:tcPr>
          <w:p w14:paraId="0C79A675" w14:textId="77777777" w:rsidR="00291291" w:rsidRPr="00B56B44" w:rsidRDefault="00291291" w:rsidP="00291291">
            <w:pPr>
              <w:rPr>
                <w:rFonts w:eastAsia="DengXian"/>
                <w:lang w:val="en-US" w:eastAsia="zh-CN"/>
              </w:rPr>
            </w:pPr>
          </w:p>
        </w:tc>
      </w:tr>
      <w:tr w:rsidR="00194642" w:rsidRPr="007D60BF" w14:paraId="1D6E00E6" w14:textId="77777777" w:rsidTr="00423C7F">
        <w:tc>
          <w:tcPr>
            <w:tcW w:w="1479" w:type="dxa"/>
          </w:tcPr>
          <w:p w14:paraId="3D7F305A" w14:textId="5E0E0B2C"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536EAF9B" w14:textId="5BCF8A73" w:rsidR="00194642" w:rsidRDefault="00194642" w:rsidP="00194642">
            <w:pPr>
              <w:tabs>
                <w:tab w:val="left" w:pos="551"/>
              </w:tabs>
              <w:rPr>
                <w:rFonts w:eastAsia="Malgun Gothic"/>
                <w:lang w:val="en-US" w:eastAsia="ko-KR"/>
              </w:rPr>
            </w:pPr>
            <w:r>
              <w:rPr>
                <w:rFonts w:eastAsia="Malgun Gothic" w:hint="eastAsia"/>
                <w:lang w:val="en-US" w:eastAsia="ko-KR"/>
              </w:rPr>
              <w:t>Y</w:t>
            </w:r>
          </w:p>
        </w:tc>
        <w:tc>
          <w:tcPr>
            <w:tcW w:w="6780" w:type="dxa"/>
          </w:tcPr>
          <w:p w14:paraId="5853AF04" w14:textId="43FF3418" w:rsidR="00194642" w:rsidRPr="00B56B44" w:rsidRDefault="00194642" w:rsidP="00194642">
            <w:pPr>
              <w:rPr>
                <w:rFonts w:eastAsia="DengXian"/>
                <w:lang w:val="en-US" w:eastAsia="zh-CN"/>
              </w:rPr>
            </w:pPr>
            <w:r>
              <w:rPr>
                <w:rFonts w:eastAsia="Malgun Gothic" w:hint="eastAsia"/>
                <w:lang w:val="en-US" w:eastAsia="ko-KR"/>
              </w:rPr>
              <w:t>Agree</w:t>
            </w:r>
          </w:p>
        </w:tc>
      </w:tr>
      <w:tr w:rsidR="006C60A5" w:rsidRPr="00B56B44" w14:paraId="4E363A90" w14:textId="77777777" w:rsidTr="006C60A5">
        <w:tc>
          <w:tcPr>
            <w:tcW w:w="1479" w:type="dxa"/>
          </w:tcPr>
          <w:p w14:paraId="55E43BB7" w14:textId="77777777" w:rsidR="006C60A5" w:rsidRDefault="006C60A5" w:rsidP="006C60A5">
            <w:pPr>
              <w:rPr>
                <w:rFonts w:eastAsia="Malgun Gothic"/>
                <w:lang w:val="en-US" w:eastAsia="ko-KR"/>
              </w:rPr>
            </w:pPr>
            <w:r>
              <w:rPr>
                <w:rFonts w:eastAsia="Malgun Gothic" w:hint="eastAsia"/>
                <w:lang w:val="en-US" w:eastAsia="ko-KR"/>
              </w:rPr>
              <w:t>Huawei</w:t>
            </w:r>
            <w:r>
              <w:rPr>
                <w:rFonts w:eastAsia="Malgun Gothic"/>
                <w:lang w:val="en-US" w:eastAsia="ko-KR"/>
              </w:rPr>
              <w:t xml:space="preserve">, </w:t>
            </w:r>
            <w:proofErr w:type="spellStart"/>
            <w:r>
              <w:rPr>
                <w:rFonts w:eastAsia="Malgun Gothic"/>
                <w:lang w:val="en-US" w:eastAsia="ko-KR"/>
              </w:rPr>
              <w:t>HiSilicon</w:t>
            </w:r>
            <w:proofErr w:type="spellEnd"/>
          </w:p>
        </w:tc>
        <w:tc>
          <w:tcPr>
            <w:tcW w:w="1372" w:type="dxa"/>
          </w:tcPr>
          <w:p w14:paraId="2FD3D0AC" w14:textId="77777777" w:rsidR="006C60A5" w:rsidRDefault="006C60A5" w:rsidP="006C60A5">
            <w:pPr>
              <w:tabs>
                <w:tab w:val="left" w:pos="551"/>
              </w:tabs>
              <w:rPr>
                <w:rFonts w:eastAsia="Malgun Gothic"/>
                <w:lang w:val="en-US" w:eastAsia="ko-KR"/>
              </w:rPr>
            </w:pPr>
            <w:r>
              <w:rPr>
                <w:rFonts w:eastAsia="Malgun Gothic"/>
                <w:lang w:val="en-US" w:eastAsia="ko-KR"/>
              </w:rPr>
              <w:t>Y</w:t>
            </w:r>
          </w:p>
        </w:tc>
        <w:tc>
          <w:tcPr>
            <w:tcW w:w="6780" w:type="dxa"/>
          </w:tcPr>
          <w:p w14:paraId="6BF918B8" w14:textId="77777777" w:rsidR="006C60A5" w:rsidRPr="00B56B44" w:rsidRDefault="006C60A5" w:rsidP="006C60A5">
            <w:pPr>
              <w:rPr>
                <w:rFonts w:eastAsia="DengXian"/>
                <w:lang w:val="en-US" w:eastAsia="zh-CN"/>
              </w:rPr>
            </w:pPr>
            <w:r>
              <w:rPr>
                <w:rFonts w:eastAsia="DengXian"/>
                <w:lang w:val="en-US" w:eastAsia="zh-CN"/>
              </w:rPr>
              <w:t>And can be fine with vivo suggestions as well.</w:t>
            </w:r>
          </w:p>
        </w:tc>
      </w:tr>
      <w:tr w:rsidR="00B11F4F" w:rsidRPr="00B56B44" w14:paraId="5BF37AB7" w14:textId="77777777" w:rsidTr="006C60A5">
        <w:tc>
          <w:tcPr>
            <w:tcW w:w="1479" w:type="dxa"/>
          </w:tcPr>
          <w:p w14:paraId="5B3178A9" w14:textId="12807C46" w:rsidR="00B11F4F" w:rsidRPr="00B11F4F" w:rsidRDefault="00B11F4F" w:rsidP="006C60A5">
            <w:pPr>
              <w:rPr>
                <w:rFonts w:eastAsia="游明朝" w:hint="eastAsia"/>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13EEDF76" w14:textId="77777777" w:rsidR="00B11F4F" w:rsidRDefault="00B11F4F" w:rsidP="006C60A5">
            <w:pPr>
              <w:tabs>
                <w:tab w:val="left" w:pos="551"/>
              </w:tabs>
              <w:rPr>
                <w:rFonts w:eastAsia="Malgun Gothic"/>
                <w:lang w:val="en-US" w:eastAsia="ko-KR"/>
              </w:rPr>
            </w:pPr>
          </w:p>
        </w:tc>
        <w:tc>
          <w:tcPr>
            <w:tcW w:w="6780" w:type="dxa"/>
          </w:tcPr>
          <w:p w14:paraId="4DFF7334" w14:textId="00E76F20" w:rsidR="00B11F4F" w:rsidRPr="00B11F4F" w:rsidRDefault="00B11F4F" w:rsidP="006C60A5">
            <w:pPr>
              <w:rPr>
                <w:rFonts w:eastAsia="游明朝" w:hint="eastAsia"/>
                <w:lang w:val="en-US" w:eastAsia="ja-JP"/>
              </w:rPr>
            </w:pPr>
            <w:r>
              <w:rPr>
                <w:rFonts w:eastAsia="游明朝" w:hint="eastAsia"/>
                <w:lang w:val="en-US" w:eastAsia="ja-JP"/>
              </w:rPr>
              <w:t>W</w:t>
            </w:r>
            <w:r>
              <w:rPr>
                <w:rFonts w:eastAsia="游明朝"/>
                <w:lang w:val="en-US" w:eastAsia="ja-JP"/>
              </w:rPr>
              <w:t>e support the suggestion from vivo</w:t>
            </w:r>
          </w:p>
        </w:tc>
      </w:tr>
    </w:tbl>
    <w:p w14:paraId="519CE2A1" w14:textId="77777777" w:rsidR="00615F03" w:rsidRDefault="00615F03">
      <w:pPr>
        <w:jc w:val="both"/>
        <w:rPr>
          <w:szCs w:val="22"/>
          <w:lang w:val="en-US"/>
        </w:rPr>
      </w:pPr>
    </w:p>
    <w:p w14:paraId="0AAF0F29" w14:textId="77777777" w:rsidR="00615F03" w:rsidRDefault="00615F03">
      <w:pPr>
        <w:jc w:val="both"/>
        <w:rPr>
          <w:szCs w:val="22"/>
          <w:lang w:val="en-US"/>
        </w:rPr>
      </w:pPr>
    </w:p>
    <w:p w14:paraId="78E5551C" w14:textId="77777777" w:rsidR="00615F03" w:rsidRDefault="004313C1">
      <w:pPr>
        <w:pStyle w:val="2"/>
      </w:pPr>
      <w:r>
        <w:t xml:space="preserve">Open issue: whether to define the guard times in symbol units </w:t>
      </w:r>
    </w:p>
    <w:p w14:paraId="10FEFC6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2124A341" w14:textId="77777777" w:rsidR="00615F03" w:rsidRPr="00367583" w:rsidRDefault="004313C1">
      <w:pPr>
        <w:pStyle w:val="af8"/>
        <w:numPr>
          <w:ilvl w:val="0"/>
          <w:numId w:val="7"/>
        </w:numPr>
        <w:spacing w:after="100" w:afterAutospacing="1"/>
        <w:jc w:val="both"/>
        <w:rPr>
          <w:sz w:val="20"/>
          <w:szCs w:val="22"/>
          <w:lang w:val="en-US"/>
        </w:rPr>
      </w:pPr>
      <w:r w:rsidRPr="00367583">
        <w:rPr>
          <w:sz w:val="20"/>
          <w:szCs w:val="22"/>
          <w:lang w:val="en-US"/>
        </w:rPr>
        <w:t>8 contributions [3, 4, 6, 8, 10, 12, 22, 23] prefer not to specify guard time in symbol units</w:t>
      </w:r>
    </w:p>
    <w:p w14:paraId="1597A6D1" w14:textId="77777777" w:rsidR="00615F03" w:rsidRPr="00367583" w:rsidRDefault="004313C1">
      <w:pPr>
        <w:pStyle w:val="af8"/>
        <w:numPr>
          <w:ilvl w:val="0"/>
          <w:numId w:val="7"/>
        </w:numPr>
        <w:spacing w:after="100" w:afterAutospacing="1"/>
        <w:jc w:val="both"/>
        <w:rPr>
          <w:sz w:val="20"/>
          <w:szCs w:val="22"/>
          <w:lang w:val="en-US"/>
        </w:rPr>
      </w:pPr>
      <w:r w:rsidRPr="00367583">
        <w:rPr>
          <w:sz w:val="20"/>
          <w:szCs w:val="22"/>
          <w:lang w:val="en-US"/>
        </w:rPr>
        <w:t xml:space="preserve">7 contributions [5, 11, 13, 18, 21, 28, 29] propose to use the symbol level switching time instead of the absolute time </w:t>
      </w:r>
    </w:p>
    <w:p w14:paraId="75E76E39"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4A7C79CA"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59289B" w14:textId="77777777" w:rsidR="00615F03" w:rsidRDefault="004313C1">
      <w:pPr>
        <w:jc w:val="both"/>
        <w:rPr>
          <w:szCs w:val="22"/>
        </w:rPr>
      </w:pPr>
      <w:r>
        <w:rPr>
          <w:szCs w:val="22"/>
        </w:rPr>
        <w:t>The justifications for the symbol level switching time are</w:t>
      </w:r>
    </w:p>
    <w:p w14:paraId="0B777D35" w14:textId="77777777" w:rsidR="00615F03" w:rsidRPr="00367583" w:rsidRDefault="004313C1">
      <w:pPr>
        <w:pStyle w:val="af8"/>
        <w:numPr>
          <w:ilvl w:val="0"/>
          <w:numId w:val="7"/>
        </w:numPr>
        <w:spacing w:after="100" w:afterAutospacing="1"/>
        <w:jc w:val="both"/>
        <w:rPr>
          <w:sz w:val="20"/>
          <w:szCs w:val="22"/>
          <w:lang w:val="en-US"/>
        </w:rPr>
      </w:pPr>
      <w:r w:rsidRPr="00367583">
        <w:rPr>
          <w:sz w:val="20"/>
          <w:szCs w:val="22"/>
          <w:lang w:val="en-US"/>
        </w:rPr>
        <w:t>[11]: Support of the guard period in symbol units is beneficial for lower latency</w:t>
      </w:r>
    </w:p>
    <w:p w14:paraId="020B04E4" w14:textId="77777777" w:rsidR="00615F03" w:rsidRPr="00367583" w:rsidRDefault="004313C1">
      <w:pPr>
        <w:pStyle w:val="af8"/>
        <w:numPr>
          <w:ilvl w:val="0"/>
          <w:numId w:val="7"/>
        </w:numPr>
        <w:spacing w:after="100" w:afterAutospacing="1"/>
        <w:jc w:val="both"/>
        <w:rPr>
          <w:sz w:val="20"/>
          <w:szCs w:val="22"/>
          <w:lang w:val="en-US"/>
        </w:rPr>
      </w:pPr>
      <w:r w:rsidRPr="00367583">
        <w:rPr>
          <w:sz w:val="20"/>
          <w:szCs w:val="22"/>
          <w:lang w:val="en-US"/>
        </w:rPr>
        <w:t>[18]: Guard symbols can be configured for DL to UL switching to accommodate TA and RF retuning gap.</w:t>
      </w:r>
    </w:p>
    <w:p w14:paraId="7BC75FDD" w14:textId="77777777" w:rsidR="00615F03" w:rsidRPr="00367583" w:rsidRDefault="004313C1">
      <w:pPr>
        <w:pStyle w:val="af8"/>
        <w:numPr>
          <w:ilvl w:val="0"/>
          <w:numId w:val="7"/>
        </w:numPr>
        <w:spacing w:after="100" w:afterAutospacing="1"/>
        <w:jc w:val="both"/>
        <w:rPr>
          <w:sz w:val="20"/>
          <w:szCs w:val="22"/>
          <w:lang w:val="en-US"/>
        </w:rPr>
      </w:pPr>
      <w:r w:rsidRPr="00367583">
        <w:rPr>
          <w:sz w:val="20"/>
          <w:szCs w:val="22"/>
          <w:lang w:val="en-US"/>
        </w:rPr>
        <w:t>[21]: Definition the guard time in symbol units simplifies the descriptions on the collision handling cases for HD-FDD type A in the spec</w:t>
      </w:r>
    </w:p>
    <w:p w14:paraId="2AB5949B" w14:textId="77777777" w:rsidR="00615F03" w:rsidRPr="00367583" w:rsidRDefault="004313C1">
      <w:pPr>
        <w:pStyle w:val="af8"/>
        <w:numPr>
          <w:ilvl w:val="0"/>
          <w:numId w:val="7"/>
        </w:numPr>
        <w:spacing w:after="100" w:afterAutospacing="1"/>
        <w:jc w:val="both"/>
        <w:rPr>
          <w:sz w:val="20"/>
          <w:szCs w:val="22"/>
          <w:lang w:val="en-US"/>
        </w:rPr>
      </w:pPr>
      <w:r w:rsidRPr="00367583">
        <w:rPr>
          <w:sz w:val="20"/>
          <w:szCs w:val="22"/>
          <w:lang w:val="en-US"/>
        </w:rPr>
        <w:t xml:space="preserve">[28, 29]: The switching time of 13 </w:t>
      </w:r>
      <w:proofErr w:type="spellStart"/>
      <w:r w:rsidRPr="00367583">
        <w:rPr>
          <w:sz w:val="20"/>
          <w:szCs w:val="22"/>
          <w:lang w:val="en-US"/>
        </w:rPr>
        <w:t>usec</w:t>
      </w:r>
      <w:proofErr w:type="spellEnd"/>
      <w:r w:rsidRPr="00367583">
        <w:rPr>
          <w:sz w:val="20"/>
          <w:szCs w:val="22"/>
          <w:lang w:val="en-US"/>
        </w:rPr>
        <w:t xml:space="preserve"> can be covered by 1 OFDM symbol duration (including extended CP) for 15, 30, 60 kHz SCSs in FR1</w:t>
      </w:r>
    </w:p>
    <w:p w14:paraId="1312B755" w14:textId="77777777" w:rsidR="00615F03" w:rsidRDefault="004313C1">
      <w:pPr>
        <w:spacing w:after="100" w:afterAutospacing="1"/>
        <w:jc w:val="both"/>
        <w:rPr>
          <w:b/>
          <w:bCs/>
        </w:rPr>
      </w:pPr>
      <w:r>
        <w:rPr>
          <w:b/>
          <w:bCs/>
          <w:highlight w:val="yellow"/>
        </w:rPr>
        <w:t>High Priority Proposal 2-2:</w:t>
      </w:r>
    </w:p>
    <w:p w14:paraId="500FF41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0F15249A"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3929EB88" w14:textId="77777777" w:rsidR="00615F03" w:rsidRDefault="00615F03">
      <w:pPr>
        <w:jc w:val="both"/>
        <w:rPr>
          <w:b/>
          <w:bCs/>
        </w:rPr>
      </w:pPr>
    </w:p>
    <w:tbl>
      <w:tblPr>
        <w:tblStyle w:val="af2"/>
        <w:tblW w:w="9631" w:type="dxa"/>
        <w:tblLook w:val="04A0" w:firstRow="1" w:lastRow="0" w:firstColumn="1" w:lastColumn="0" w:noHBand="0" w:noVBand="1"/>
      </w:tblPr>
      <w:tblGrid>
        <w:gridCol w:w="1479"/>
        <w:gridCol w:w="1372"/>
        <w:gridCol w:w="6780"/>
      </w:tblGrid>
      <w:tr w:rsidR="00615F03" w14:paraId="775DC633" w14:textId="77777777">
        <w:tc>
          <w:tcPr>
            <w:tcW w:w="1479" w:type="dxa"/>
            <w:shd w:val="clear" w:color="auto" w:fill="D9D9D9" w:themeFill="background1" w:themeFillShade="D9"/>
          </w:tcPr>
          <w:p w14:paraId="183D941B" w14:textId="77777777" w:rsidR="00615F03" w:rsidRDefault="004313C1">
            <w:pPr>
              <w:rPr>
                <w:b/>
                <w:bCs/>
              </w:rPr>
            </w:pPr>
            <w:r>
              <w:rPr>
                <w:b/>
                <w:bCs/>
              </w:rPr>
              <w:t>Company</w:t>
            </w:r>
          </w:p>
        </w:tc>
        <w:tc>
          <w:tcPr>
            <w:tcW w:w="1372" w:type="dxa"/>
            <w:shd w:val="clear" w:color="auto" w:fill="D9D9D9" w:themeFill="background1" w:themeFillShade="D9"/>
          </w:tcPr>
          <w:p w14:paraId="0D677F2B" w14:textId="77777777" w:rsidR="00615F03" w:rsidRDefault="004313C1">
            <w:pPr>
              <w:rPr>
                <w:b/>
                <w:bCs/>
              </w:rPr>
            </w:pPr>
            <w:r>
              <w:rPr>
                <w:b/>
                <w:bCs/>
              </w:rPr>
              <w:t>Y/N</w:t>
            </w:r>
          </w:p>
        </w:tc>
        <w:tc>
          <w:tcPr>
            <w:tcW w:w="6780" w:type="dxa"/>
            <w:shd w:val="clear" w:color="auto" w:fill="D9D9D9" w:themeFill="background1" w:themeFillShade="D9"/>
          </w:tcPr>
          <w:p w14:paraId="5686404E" w14:textId="77777777" w:rsidR="00615F03" w:rsidRDefault="004313C1">
            <w:pPr>
              <w:rPr>
                <w:b/>
                <w:bCs/>
              </w:rPr>
            </w:pPr>
            <w:r>
              <w:rPr>
                <w:b/>
                <w:bCs/>
              </w:rPr>
              <w:t>Comments</w:t>
            </w:r>
          </w:p>
        </w:tc>
      </w:tr>
      <w:tr w:rsidR="00615F03" w14:paraId="73584BC4" w14:textId="77777777">
        <w:tc>
          <w:tcPr>
            <w:tcW w:w="1479" w:type="dxa"/>
          </w:tcPr>
          <w:p w14:paraId="638998DF" w14:textId="77777777" w:rsidR="00615F03" w:rsidRDefault="004313C1">
            <w:pPr>
              <w:rPr>
                <w:lang w:val="en-US" w:eastAsia="ko-KR"/>
              </w:rPr>
            </w:pPr>
            <w:r>
              <w:rPr>
                <w:lang w:val="en-US" w:eastAsia="ko-KR"/>
              </w:rPr>
              <w:t>Ericsson</w:t>
            </w:r>
          </w:p>
        </w:tc>
        <w:tc>
          <w:tcPr>
            <w:tcW w:w="1372" w:type="dxa"/>
          </w:tcPr>
          <w:p w14:paraId="30BA9714" w14:textId="77777777" w:rsidR="00615F03" w:rsidRDefault="004313C1">
            <w:pPr>
              <w:tabs>
                <w:tab w:val="left" w:pos="551"/>
              </w:tabs>
              <w:rPr>
                <w:lang w:val="en-US" w:eastAsia="ko-KR"/>
              </w:rPr>
            </w:pPr>
            <w:r>
              <w:rPr>
                <w:lang w:val="en-US" w:eastAsia="ko-KR"/>
              </w:rPr>
              <w:t>N</w:t>
            </w:r>
          </w:p>
        </w:tc>
        <w:tc>
          <w:tcPr>
            <w:tcW w:w="6780" w:type="dxa"/>
          </w:tcPr>
          <w:p w14:paraId="01429B9B"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2576C2E9" w14:textId="77777777">
        <w:tc>
          <w:tcPr>
            <w:tcW w:w="1479" w:type="dxa"/>
          </w:tcPr>
          <w:p w14:paraId="1D5FA2D4" w14:textId="77777777" w:rsidR="00615F03" w:rsidRDefault="004313C1">
            <w:pPr>
              <w:rPr>
                <w:lang w:val="en-US" w:eastAsia="ko-KR"/>
              </w:rPr>
            </w:pPr>
            <w:r>
              <w:rPr>
                <w:lang w:val="en-US" w:eastAsia="ko-KR"/>
              </w:rPr>
              <w:t>Nokia, NSB</w:t>
            </w:r>
          </w:p>
        </w:tc>
        <w:tc>
          <w:tcPr>
            <w:tcW w:w="1372" w:type="dxa"/>
          </w:tcPr>
          <w:p w14:paraId="78F6715C" w14:textId="77777777" w:rsidR="00615F03" w:rsidRDefault="004313C1">
            <w:pPr>
              <w:tabs>
                <w:tab w:val="left" w:pos="551"/>
              </w:tabs>
              <w:rPr>
                <w:lang w:val="en-US" w:eastAsia="ko-KR"/>
              </w:rPr>
            </w:pPr>
            <w:r>
              <w:rPr>
                <w:lang w:val="en-US" w:eastAsia="ko-KR"/>
              </w:rPr>
              <w:t>N</w:t>
            </w:r>
          </w:p>
        </w:tc>
        <w:tc>
          <w:tcPr>
            <w:tcW w:w="6780" w:type="dxa"/>
          </w:tcPr>
          <w:p w14:paraId="2167C82A" w14:textId="77777777" w:rsidR="00615F03" w:rsidRDefault="004313C1">
            <w:pPr>
              <w:rPr>
                <w:lang w:val="en-US"/>
              </w:rPr>
            </w:pPr>
            <w:r>
              <w:rPr>
                <w:lang w:val="en-US"/>
              </w:rPr>
              <w:t>We also do not see any benefit to define guard times in symbol units.</w:t>
            </w:r>
          </w:p>
        </w:tc>
      </w:tr>
      <w:tr w:rsidR="00615F03" w14:paraId="050464EE" w14:textId="77777777">
        <w:tc>
          <w:tcPr>
            <w:tcW w:w="1479" w:type="dxa"/>
          </w:tcPr>
          <w:p w14:paraId="58201B57"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62C5C95F"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58CB2983" w14:textId="77777777"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14:paraId="519CDC41" w14:textId="77777777">
        <w:tc>
          <w:tcPr>
            <w:tcW w:w="1479" w:type="dxa"/>
          </w:tcPr>
          <w:p w14:paraId="14A0A5E0" w14:textId="77777777" w:rsidR="00615F03" w:rsidRDefault="004313C1">
            <w:pPr>
              <w:rPr>
                <w:rFonts w:eastAsia="DengXian"/>
                <w:lang w:val="en-US" w:eastAsia="zh-CN"/>
              </w:rPr>
            </w:pPr>
            <w:r>
              <w:rPr>
                <w:rFonts w:eastAsia="DengXian"/>
                <w:lang w:val="en-US" w:eastAsia="zh-CN"/>
              </w:rPr>
              <w:t>Qualcomm</w:t>
            </w:r>
          </w:p>
        </w:tc>
        <w:tc>
          <w:tcPr>
            <w:tcW w:w="1372" w:type="dxa"/>
          </w:tcPr>
          <w:p w14:paraId="72084AAE"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4325D9EA" w14:textId="77777777" w:rsidR="00615F03" w:rsidRDefault="004313C1">
            <w:pPr>
              <w:rPr>
                <w:rFonts w:eastAsia="DengXian"/>
                <w:lang w:val="en-US" w:eastAsia="zh-CN"/>
              </w:rPr>
            </w:pPr>
            <w:r>
              <w:rPr>
                <w:rFonts w:eastAsia="DengXian"/>
                <w:lang w:val="en-US" w:eastAsia="zh-CN"/>
              </w:rPr>
              <w:t>It is up to network to configure different N value for different frequency bands and/</w:t>
            </w:r>
            <w:proofErr w:type="gramStart"/>
            <w:r>
              <w:rPr>
                <w:rFonts w:eastAsia="DengXian"/>
                <w:lang w:val="en-US" w:eastAsia="zh-CN"/>
              </w:rPr>
              <w:t>or  SCS</w:t>
            </w:r>
            <w:proofErr w:type="gramEnd"/>
            <w:r>
              <w:rPr>
                <w:rFonts w:eastAsia="DengXian"/>
                <w:lang w:val="en-US" w:eastAsia="zh-CN"/>
              </w:rPr>
              <w:t>, where N can be 0,1 or 2.</w:t>
            </w:r>
          </w:p>
          <w:p w14:paraId="1E25C4A5" w14:textId="77777777" w:rsidR="00615F03" w:rsidRDefault="004313C1">
            <w:pPr>
              <w:rPr>
                <w:rFonts w:eastAsia="DengXian"/>
                <w:lang w:val="en-US" w:eastAsia="zh-CN"/>
              </w:rPr>
            </w:pPr>
            <w:r>
              <w:rPr>
                <w:rFonts w:eastAsia="DengXian"/>
                <w:lang w:val="en-US" w:eastAsia="zh-CN"/>
              </w:rPr>
              <w:t>For all NR TDD slot formats supported by a non-</w:t>
            </w:r>
            <w:proofErr w:type="spellStart"/>
            <w:r>
              <w:rPr>
                <w:rFonts w:eastAsia="DengXian"/>
                <w:lang w:val="en-US" w:eastAsia="zh-CN"/>
              </w:rPr>
              <w:t>RedCap</w:t>
            </w:r>
            <w:proofErr w:type="spellEnd"/>
            <w:r>
              <w:rPr>
                <w:rFonts w:eastAsia="DengXian"/>
                <w:lang w:val="en-US" w:eastAsia="zh-CN"/>
              </w:rPr>
              <w:t xml:space="preserve"> UE (Table 11.1.1-1 of TS 38.213), at least one flexible symbol is configured if there is a switching from DL to UL. The flexible symbol(s) serve as guard symbols of non-</w:t>
            </w:r>
            <w:proofErr w:type="spellStart"/>
            <w:r>
              <w:rPr>
                <w:rFonts w:eastAsia="DengXian"/>
                <w:lang w:val="en-US" w:eastAsia="zh-CN"/>
              </w:rPr>
              <w:t>RedCap</w:t>
            </w:r>
            <w:proofErr w:type="spellEnd"/>
            <w:r>
              <w:rPr>
                <w:rFonts w:eastAsia="DengXian"/>
                <w:lang w:val="en-US" w:eastAsia="zh-CN"/>
              </w:rPr>
              <w:t xml:space="preserve"> UEs </w:t>
            </w:r>
            <w:r>
              <w:rPr>
                <w:rFonts w:eastAsia="DengXian"/>
                <w:lang w:val="en-US" w:eastAsia="zh-CN"/>
              </w:rPr>
              <w:lastRenderedPageBreak/>
              <w:t xml:space="preserve">incapable of full-duplex operation, which can accommodate the RTT for timing advance as well as the RF retuning gap. </w:t>
            </w:r>
          </w:p>
          <w:p w14:paraId="29F5B13B" w14:textId="77777777" w:rsidR="00615F03" w:rsidRDefault="004313C1">
            <w:pPr>
              <w:rPr>
                <w:rFonts w:eastAsia="DengXian"/>
                <w:lang w:val="en-US" w:eastAsia="zh-CN"/>
              </w:rPr>
            </w:pPr>
            <w:r>
              <w:rPr>
                <w:rFonts w:eastAsia="DengXian"/>
                <w:lang w:val="en-US" w:eastAsia="zh-CN"/>
              </w:rPr>
              <w:t>Compared with non-</w:t>
            </w:r>
            <w:proofErr w:type="spellStart"/>
            <w:r>
              <w:rPr>
                <w:rFonts w:eastAsia="DengXian"/>
                <w:lang w:val="en-US" w:eastAsia="zh-CN"/>
              </w:rPr>
              <w:t>RedCap</w:t>
            </w:r>
            <w:proofErr w:type="spellEnd"/>
            <w:r>
              <w:rPr>
                <w:rFonts w:eastAsia="DengXian"/>
                <w:lang w:val="en-US" w:eastAsia="zh-CN"/>
              </w:rPr>
              <w:t xml:space="preserve"> UE, the latency and throughput requirements of </w:t>
            </w:r>
            <w:proofErr w:type="spellStart"/>
            <w:r>
              <w:rPr>
                <w:rFonts w:eastAsia="DengXian"/>
                <w:lang w:val="en-US" w:eastAsia="zh-CN"/>
              </w:rPr>
              <w:t>RedCap</w:t>
            </w:r>
            <w:proofErr w:type="spellEnd"/>
            <w:r>
              <w:rPr>
                <w:rFonts w:eastAsia="DengXian"/>
                <w:lang w:val="en-US" w:eastAsia="zh-CN"/>
              </w:rPr>
              <w:t xml:space="preserve"> UE are more relaxed, but coverage (lower frequency bands) and power saving become more crucial. For a </w:t>
            </w:r>
            <w:proofErr w:type="spellStart"/>
            <w:r>
              <w:rPr>
                <w:rFonts w:eastAsia="DengXian"/>
                <w:lang w:val="en-US" w:eastAsia="zh-CN"/>
              </w:rPr>
              <w:t>RedCap</w:t>
            </w:r>
            <w:proofErr w:type="spellEnd"/>
            <w:r>
              <w:rPr>
                <w:rFonts w:eastAsia="DengXian"/>
                <w:lang w:val="en-US" w:eastAsia="zh-CN"/>
              </w:rPr>
              <w:t xml:space="preserve"> UE deployed in larger cells at FDD bands, longer RTT and more relaxed TX/RX switching gap should be considered and accommodated by a configurable number of guard symbols.  </w:t>
            </w:r>
          </w:p>
        </w:tc>
      </w:tr>
      <w:tr w:rsidR="00615F03" w14:paraId="26501E53" w14:textId="77777777">
        <w:tc>
          <w:tcPr>
            <w:tcW w:w="1479" w:type="dxa"/>
          </w:tcPr>
          <w:p w14:paraId="09BA8FD2" w14:textId="77777777" w:rsidR="00615F03" w:rsidRDefault="004313C1">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552C1579"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1740A6EA"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14:paraId="63E8363B" w14:textId="77777777">
        <w:tc>
          <w:tcPr>
            <w:tcW w:w="1479" w:type="dxa"/>
          </w:tcPr>
          <w:p w14:paraId="6AA81C48"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4E51F6F5" w14:textId="77777777" w:rsidR="00615F03" w:rsidRDefault="004313C1">
            <w:pPr>
              <w:tabs>
                <w:tab w:val="left" w:pos="551"/>
              </w:tabs>
              <w:rPr>
                <w:rFonts w:eastAsia="DengXian"/>
                <w:lang w:val="en-US" w:eastAsia="zh-CN"/>
              </w:rPr>
            </w:pPr>
            <w:r>
              <w:rPr>
                <w:rFonts w:eastAsia="游明朝" w:hint="eastAsia"/>
                <w:lang w:val="en-US" w:eastAsia="ja-JP"/>
              </w:rPr>
              <w:t>N</w:t>
            </w:r>
          </w:p>
        </w:tc>
        <w:tc>
          <w:tcPr>
            <w:tcW w:w="6780" w:type="dxa"/>
          </w:tcPr>
          <w:p w14:paraId="397BF80F" w14:textId="77777777" w:rsidR="00615F03" w:rsidRDefault="004313C1">
            <w:pPr>
              <w:rPr>
                <w:rFonts w:eastAsia="DengXian"/>
                <w:lang w:val="en-US" w:eastAsia="zh-CN"/>
              </w:rPr>
            </w:pPr>
            <w:r>
              <w:rPr>
                <w:rFonts w:eastAsia="游明朝" w:hint="eastAsia"/>
                <w:lang w:val="en-US" w:eastAsia="ja-JP"/>
              </w:rPr>
              <w:t>W</w:t>
            </w:r>
            <w:r>
              <w:rPr>
                <w:rFonts w:eastAsia="游明朝"/>
                <w:lang w:val="en-US" w:eastAsia="ja-JP"/>
              </w:rPr>
              <w:t>e agree with Ericsson, Nokia, and vivo that there is no need to introduce guard time in symbol units in addition to the switching time.</w:t>
            </w:r>
          </w:p>
        </w:tc>
      </w:tr>
      <w:tr w:rsidR="00615F03" w14:paraId="1070D878" w14:textId="77777777">
        <w:tc>
          <w:tcPr>
            <w:tcW w:w="1479" w:type="dxa"/>
          </w:tcPr>
          <w:p w14:paraId="5E756D05" w14:textId="77777777" w:rsidR="00615F03" w:rsidRDefault="004313C1">
            <w:pPr>
              <w:rPr>
                <w:rFonts w:eastAsia="游明朝"/>
                <w:lang w:val="en-US" w:eastAsia="ja-JP"/>
              </w:rPr>
            </w:pPr>
            <w:r>
              <w:rPr>
                <w:rFonts w:eastAsia="DengXian"/>
                <w:lang w:val="en-US" w:eastAsia="zh-CN"/>
              </w:rPr>
              <w:t>Apple</w:t>
            </w:r>
          </w:p>
        </w:tc>
        <w:tc>
          <w:tcPr>
            <w:tcW w:w="1372" w:type="dxa"/>
          </w:tcPr>
          <w:p w14:paraId="59E42EC2" w14:textId="77777777" w:rsidR="00615F03" w:rsidRDefault="00615F03">
            <w:pPr>
              <w:tabs>
                <w:tab w:val="left" w:pos="551"/>
              </w:tabs>
              <w:rPr>
                <w:rFonts w:eastAsia="游明朝"/>
                <w:lang w:val="en-US" w:eastAsia="ja-JP"/>
              </w:rPr>
            </w:pPr>
          </w:p>
        </w:tc>
        <w:tc>
          <w:tcPr>
            <w:tcW w:w="6780" w:type="dxa"/>
          </w:tcPr>
          <w:p w14:paraId="21E2AF6E" w14:textId="77777777" w:rsidR="00615F03" w:rsidRDefault="004313C1">
            <w:pPr>
              <w:rPr>
                <w:rFonts w:eastAsia="游明朝"/>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w:t>
            </w:r>
            <w:proofErr w:type="gramStart"/>
            <w:r>
              <w:rPr>
                <w:rFonts w:eastAsia="DengXian"/>
                <w:lang w:val="en-US" w:eastAsia="zh-CN"/>
              </w:rPr>
              <w:t>benefit</w:t>
            </w:r>
            <w:proofErr w:type="gramEnd"/>
            <w:r>
              <w:rPr>
                <w:rFonts w:eastAsia="DengXian"/>
                <w:lang w:val="en-US" w:eastAsia="zh-CN"/>
              </w:rPr>
              <w:t xml:space="preserve"> to change it to symbol granularity. </w:t>
            </w:r>
          </w:p>
        </w:tc>
      </w:tr>
      <w:tr w:rsidR="00615F03" w14:paraId="0D5572A0" w14:textId="77777777">
        <w:tc>
          <w:tcPr>
            <w:tcW w:w="1479" w:type="dxa"/>
          </w:tcPr>
          <w:p w14:paraId="542D2E56" w14:textId="77777777" w:rsidR="00615F03" w:rsidRDefault="004313C1">
            <w:pPr>
              <w:rPr>
                <w:rFonts w:eastAsia="DengXian"/>
                <w:lang w:val="en-US" w:eastAsia="zh-CN"/>
              </w:rPr>
            </w:pPr>
            <w:r>
              <w:t>FUTUREWEI</w:t>
            </w:r>
          </w:p>
        </w:tc>
        <w:tc>
          <w:tcPr>
            <w:tcW w:w="1372" w:type="dxa"/>
          </w:tcPr>
          <w:p w14:paraId="645782AA" w14:textId="77777777" w:rsidR="00615F03" w:rsidRDefault="004313C1">
            <w:pPr>
              <w:tabs>
                <w:tab w:val="left" w:pos="551"/>
              </w:tabs>
              <w:rPr>
                <w:rFonts w:eastAsia="游明朝"/>
                <w:lang w:val="en-US" w:eastAsia="ja-JP"/>
              </w:rPr>
            </w:pPr>
            <w:r>
              <w:t>N</w:t>
            </w:r>
          </w:p>
        </w:tc>
        <w:tc>
          <w:tcPr>
            <w:tcW w:w="6780" w:type="dxa"/>
          </w:tcPr>
          <w:p w14:paraId="0C3CA368" w14:textId="77777777" w:rsidR="00615F03" w:rsidRDefault="004313C1">
            <w:pPr>
              <w:rPr>
                <w:rFonts w:eastAsia="DengXian"/>
                <w:lang w:val="en-US" w:eastAsia="zh-CN"/>
              </w:rPr>
            </w:pPr>
            <w:r>
              <w:t>The procedures for TDD should be considered as a baseline for the timing and reused as much as possible.</w:t>
            </w:r>
          </w:p>
        </w:tc>
      </w:tr>
      <w:tr w:rsidR="00615F03" w14:paraId="0CA3756E" w14:textId="77777777">
        <w:tc>
          <w:tcPr>
            <w:tcW w:w="1479" w:type="dxa"/>
          </w:tcPr>
          <w:p w14:paraId="221B0D30" w14:textId="77777777" w:rsidR="00615F03" w:rsidRDefault="004313C1">
            <w:r>
              <w:rPr>
                <w:rFonts w:hint="eastAsia"/>
                <w:lang w:val="en-US" w:eastAsia="ko-KR"/>
              </w:rPr>
              <w:t>Samsung</w:t>
            </w:r>
          </w:p>
        </w:tc>
        <w:tc>
          <w:tcPr>
            <w:tcW w:w="1372" w:type="dxa"/>
          </w:tcPr>
          <w:p w14:paraId="02D5B299" w14:textId="77777777" w:rsidR="00615F03" w:rsidRDefault="004313C1">
            <w:pPr>
              <w:tabs>
                <w:tab w:val="left" w:pos="551"/>
              </w:tabs>
            </w:pPr>
            <w:r>
              <w:rPr>
                <w:rFonts w:hint="eastAsia"/>
                <w:lang w:val="en-US" w:eastAsia="ko-KR"/>
              </w:rPr>
              <w:t>N</w:t>
            </w:r>
          </w:p>
        </w:tc>
        <w:tc>
          <w:tcPr>
            <w:tcW w:w="6780" w:type="dxa"/>
          </w:tcPr>
          <w:p w14:paraId="5B3147FC" w14:textId="77777777" w:rsidR="00615F03" w:rsidRDefault="004313C1">
            <w:r>
              <w:rPr>
                <w:lang w:val="en-US" w:eastAsia="ko-KR"/>
              </w:rPr>
              <w:t>The benefit is unclear. Don’t see a need to introduce the guard period in symbol level.</w:t>
            </w:r>
          </w:p>
        </w:tc>
      </w:tr>
      <w:tr w:rsidR="00615F03" w14:paraId="2C86E071" w14:textId="77777777">
        <w:tc>
          <w:tcPr>
            <w:tcW w:w="1479" w:type="dxa"/>
          </w:tcPr>
          <w:p w14:paraId="75DCB022"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E5E0AE1"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68D41D65" w14:textId="77777777"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14:paraId="2C78ACB8" w14:textId="77777777" w:rsidR="00615F03" w:rsidRDefault="004313C1">
            <w:pPr>
              <w:rPr>
                <w:lang w:val="en-US" w:eastAsia="ko-KR"/>
              </w:rPr>
            </w:pPr>
            <w:r>
              <w:rPr>
                <w:rFonts w:eastAsia="DengXian"/>
                <w:lang w:val="en-US" w:eastAsia="zh-CN"/>
              </w:rPr>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14:paraId="3E5A23FB" w14:textId="77777777">
        <w:tc>
          <w:tcPr>
            <w:tcW w:w="1479" w:type="dxa"/>
          </w:tcPr>
          <w:p w14:paraId="4D5D2179" w14:textId="77777777" w:rsidR="00615F03" w:rsidRDefault="004313C1">
            <w:pPr>
              <w:rPr>
                <w:rFonts w:eastAsia="DengXian"/>
                <w:lang w:eastAsia="zh-CN"/>
              </w:rPr>
            </w:pPr>
            <w:r>
              <w:rPr>
                <w:rFonts w:eastAsia="DengXian" w:hint="eastAsia"/>
                <w:lang w:eastAsia="zh-CN"/>
              </w:rPr>
              <w:t>Sharp</w:t>
            </w:r>
          </w:p>
        </w:tc>
        <w:tc>
          <w:tcPr>
            <w:tcW w:w="1372" w:type="dxa"/>
          </w:tcPr>
          <w:p w14:paraId="08D9F14F"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2C0B08B7" w14:textId="77777777" w:rsidR="00615F03" w:rsidRDefault="004313C1">
            <w:pPr>
              <w:rPr>
                <w:rFonts w:eastAsia="DengXian"/>
                <w:lang w:eastAsia="zh-CN"/>
              </w:rPr>
            </w:pPr>
            <w:r>
              <w:t>We agree with Ericsson</w:t>
            </w:r>
            <w:r>
              <w:rPr>
                <w:rFonts w:eastAsia="DengXian" w:hint="eastAsia"/>
                <w:lang w:eastAsia="zh-CN"/>
              </w:rPr>
              <w:t xml:space="preserve">, </w:t>
            </w:r>
            <w:bookmarkStart w:id="8" w:name="OLE_LINK31"/>
            <w:bookmarkStart w:id="9" w:name="OLE_LINK30"/>
            <w:r>
              <w:rPr>
                <w:rFonts w:eastAsia="DengXian" w:hint="eastAsia"/>
                <w:lang w:eastAsia="zh-CN"/>
              </w:rPr>
              <w:t xml:space="preserve">the UE can find the symbols border for transmission and </w:t>
            </w:r>
            <w:proofErr w:type="spellStart"/>
            <w:r>
              <w:rPr>
                <w:rFonts w:eastAsia="DengXian" w:hint="eastAsia"/>
                <w:lang w:eastAsia="zh-CN"/>
              </w:rPr>
              <w:t>satifsy</w:t>
            </w:r>
            <w:proofErr w:type="spellEnd"/>
            <w:r>
              <w:rPr>
                <w:rFonts w:eastAsia="DengXian" w:hint="eastAsia"/>
                <w:lang w:eastAsia="zh-CN"/>
              </w:rPr>
              <w:t xml:space="preserve"> the switching requirement</w:t>
            </w:r>
            <w:bookmarkEnd w:id="8"/>
            <w:bookmarkEnd w:id="9"/>
            <w:r>
              <w:rPr>
                <w:rFonts w:eastAsia="DengXian" w:hint="eastAsia"/>
                <w:lang w:eastAsia="zh-CN"/>
              </w:rPr>
              <w:t xml:space="preserve"> with a guard in any unit</w:t>
            </w:r>
          </w:p>
        </w:tc>
      </w:tr>
      <w:tr w:rsidR="00615F03" w14:paraId="612304B8" w14:textId="77777777">
        <w:tc>
          <w:tcPr>
            <w:tcW w:w="1479" w:type="dxa"/>
          </w:tcPr>
          <w:p w14:paraId="2323234F" w14:textId="77777777" w:rsidR="00615F03" w:rsidRDefault="004313C1">
            <w:pPr>
              <w:rPr>
                <w:rFonts w:eastAsia="DengXian"/>
                <w:lang w:eastAsia="zh-CN"/>
              </w:rPr>
            </w:pPr>
            <w:r>
              <w:rPr>
                <w:rFonts w:eastAsia="DengXian" w:hint="eastAsia"/>
                <w:lang w:eastAsia="zh-CN"/>
              </w:rPr>
              <w:t>CATT</w:t>
            </w:r>
          </w:p>
        </w:tc>
        <w:tc>
          <w:tcPr>
            <w:tcW w:w="1372" w:type="dxa"/>
          </w:tcPr>
          <w:p w14:paraId="160E6059"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4092F738" w14:textId="77777777"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14:paraId="224535E5" w14:textId="77777777">
        <w:tc>
          <w:tcPr>
            <w:tcW w:w="1479" w:type="dxa"/>
          </w:tcPr>
          <w:p w14:paraId="1778FDD5" w14:textId="77777777"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14:paraId="17AE98F1" w14:textId="77777777"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14:paraId="202E10BF" w14:textId="77777777"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14:paraId="01825FDA" w14:textId="77777777">
        <w:tc>
          <w:tcPr>
            <w:tcW w:w="1479" w:type="dxa"/>
          </w:tcPr>
          <w:p w14:paraId="5431691B" w14:textId="77777777" w:rsidR="00615F03" w:rsidRDefault="004313C1">
            <w:pPr>
              <w:rPr>
                <w:rFonts w:eastAsia="DengXian"/>
                <w:lang w:eastAsia="zh-CN"/>
              </w:rPr>
            </w:pPr>
            <w:r>
              <w:rPr>
                <w:rFonts w:eastAsia="DengXian" w:hint="eastAsia"/>
                <w:lang w:eastAsia="zh-CN"/>
              </w:rPr>
              <w:t>CMCC</w:t>
            </w:r>
          </w:p>
        </w:tc>
        <w:tc>
          <w:tcPr>
            <w:tcW w:w="1372" w:type="dxa"/>
          </w:tcPr>
          <w:p w14:paraId="069A25A0"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62A2256B" w14:textId="77777777"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14:paraId="60AA4F37" w14:textId="77777777">
        <w:tc>
          <w:tcPr>
            <w:tcW w:w="1479" w:type="dxa"/>
          </w:tcPr>
          <w:p w14:paraId="01A3E9D8" w14:textId="77777777" w:rsidR="00615F03" w:rsidRDefault="004313C1">
            <w:pPr>
              <w:rPr>
                <w:rFonts w:eastAsia="DengXian"/>
                <w:lang w:eastAsia="zh-CN"/>
              </w:rPr>
            </w:pPr>
            <w:r>
              <w:rPr>
                <w:rFonts w:eastAsia="SimSun" w:hint="eastAsia"/>
                <w:lang w:val="en-US" w:eastAsia="zh-CN"/>
              </w:rPr>
              <w:t>ZTE</w:t>
            </w:r>
          </w:p>
        </w:tc>
        <w:tc>
          <w:tcPr>
            <w:tcW w:w="1372" w:type="dxa"/>
          </w:tcPr>
          <w:p w14:paraId="084EA711"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4C6BDA80" w14:textId="77777777" w:rsidR="00615F03" w:rsidRDefault="004313C1">
            <w:pPr>
              <w:rPr>
                <w:rFonts w:eastAsia="DengXian"/>
                <w:lang w:val="en-US" w:eastAsia="zh-CN"/>
              </w:rPr>
            </w:pPr>
            <w:r>
              <w:rPr>
                <w:rFonts w:eastAsia="SimSun" w:hint="eastAsia"/>
                <w:lang w:val="en-US" w:eastAsia="zh-CN"/>
              </w:rPr>
              <w:t>NR system has multiple subcarrier spacings in FR1 and FR2. I</w:t>
            </w:r>
            <w:r>
              <w:rPr>
                <w:rFonts w:eastAsia="SimSun"/>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SimSun"/>
                <w:lang w:val="en-US" w:eastAsia="zh-CN"/>
              </w:rPr>
              <w:t xml:space="preserve">egacy NR UEs is defined in unit of Tc, </w:t>
            </w:r>
            <w:proofErr w:type="spellStart"/>
            <w:r>
              <w:rPr>
                <w:rFonts w:eastAsia="SimSun"/>
                <w:lang w:val="en-US" w:eastAsia="zh-CN"/>
              </w:rPr>
              <w:t>RedCap</w:t>
            </w:r>
            <w:proofErr w:type="spellEnd"/>
            <w:r>
              <w:rPr>
                <w:rFonts w:eastAsia="SimSun"/>
                <w:lang w:val="en-US" w:eastAsia="zh-CN"/>
              </w:rPr>
              <w:t xml:space="preserve"> FD-FDD UEs can reuse the same rule.</w:t>
            </w:r>
          </w:p>
        </w:tc>
      </w:tr>
      <w:tr w:rsidR="00096961" w14:paraId="6D8BD963" w14:textId="77777777">
        <w:tc>
          <w:tcPr>
            <w:tcW w:w="1479" w:type="dxa"/>
          </w:tcPr>
          <w:p w14:paraId="00ADD53D" w14:textId="77777777" w:rsidR="00096961" w:rsidRDefault="00096961" w:rsidP="00096961">
            <w:pPr>
              <w:rPr>
                <w:rFonts w:eastAsia="SimSun"/>
                <w:lang w:val="en-US" w:eastAsia="zh-CN"/>
              </w:rPr>
            </w:pPr>
            <w:proofErr w:type="spellStart"/>
            <w:r>
              <w:rPr>
                <w:rFonts w:eastAsia="DengXian"/>
                <w:lang w:val="en-US" w:eastAsia="zh-CN"/>
              </w:rPr>
              <w:t>NordicSemi</w:t>
            </w:r>
            <w:proofErr w:type="spellEnd"/>
          </w:p>
        </w:tc>
        <w:tc>
          <w:tcPr>
            <w:tcW w:w="1372" w:type="dxa"/>
          </w:tcPr>
          <w:p w14:paraId="27DA39FD" w14:textId="77777777" w:rsidR="00096961" w:rsidRDefault="00096961" w:rsidP="00096961">
            <w:pPr>
              <w:tabs>
                <w:tab w:val="left" w:pos="551"/>
              </w:tabs>
              <w:rPr>
                <w:rFonts w:eastAsia="SimSun"/>
                <w:lang w:val="en-US" w:eastAsia="zh-CN"/>
              </w:rPr>
            </w:pPr>
            <w:r>
              <w:rPr>
                <w:rFonts w:eastAsia="DengXian"/>
                <w:lang w:val="en-US" w:eastAsia="zh-CN"/>
              </w:rPr>
              <w:t>N</w:t>
            </w:r>
          </w:p>
        </w:tc>
        <w:tc>
          <w:tcPr>
            <w:tcW w:w="6780" w:type="dxa"/>
          </w:tcPr>
          <w:p w14:paraId="79EF548F" w14:textId="77777777" w:rsidR="00096961" w:rsidRDefault="00096961" w:rsidP="00096961">
            <w:pPr>
              <w:rPr>
                <w:rFonts w:eastAsia="SimSun"/>
                <w:lang w:val="en-US" w:eastAsia="zh-CN"/>
              </w:rPr>
            </w:pPr>
            <w:r>
              <w:rPr>
                <w:rFonts w:eastAsia="DengXian"/>
                <w:lang w:val="en-US" w:eastAsia="zh-CN"/>
              </w:rPr>
              <w:t xml:space="preserve">No need to change NR principles, </w:t>
            </w:r>
            <w:proofErr w:type="spellStart"/>
            <w:r>
              <w:rPr>
                <w:rFonts w:eastAsia="DengXian"/>
                <w:lang w:val="en-US" w:eastAsia="zh-CN"/>
              </w:rPr>
              <w:t>behaviour</w:t>
            </w:r>
            <w:proofErr w:type="spellEnd"/>
            <w:r>
              <w:rPr>
                <w:rFonts w:eastAsia="DengXian"/>
                <w:lang w:val="en-US" w:eastAsia="zh-CN"/>
              </w:rPr>
              <w:t xml:space="preserve"> of TDD should be used.</w:t>
            </w:r>
          </w:p>
        </w:tc>
      </w:tr>
      <w:tr w:rsidR="00D22CAB" w14:paraId="02F58849" w14:textId="77777777" w:rsidTr="00D22CAB">
        <w:tc>
          <w:tcPr>
            <w:tcW w:w="1479" w:type="dxa"/>
          </w:tcPr>
          <w:p w14:paraId="291F8EB2"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3AB21383"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5CA3620E" w14:textId="77777777" w:rsidR="00D22CAB" w:rsidRDefault="00D22CAB" w:rsidP="00604FF6">
            <w:pPr>
              <w:rPr>
                <w:rFonts w:eastAsia="DengXian"/>
                <w:lang w:val="en-US" w:eastAsia="zh-CN"/>
              </w:rPr>
            </w:pPr>
          </w:p>
        </w:tc>
      </w:tr>
      <w:tr w:rsidR="00B366E8" w14:paraId="0B1E069C" w14:textId="77777777" w:rsidTr="00D22CAB">
        <w:tc>
          <w:tcPr>
            <w:tcW w:w="1479" w:type="dxa"/>
          </w:tcPr>
          <w:p w14:paraId="2079F9CA" w14:textId="77777777" w:rsidR="00B366E8" w:rsidRDefault="00B366E8" w:rsidP="00B366E8">
            <w:pPr>
              <w:rPr>
                <w:rFonts w:eastAsia="DengXian"/>
                <w:lang w:val="en-US" w:eastAsia="zh-CN"/>
              </w:rPr>
            </w:pPr>
            <w:r>
              <w:rPr>
                <w:rFonts w:eastAsia="DengXian"/>
                <w:lang w:eastAsia="zh-CN"/>
              </w:rPr>
              <w:t>WILUS</w:t>
            </w:r>
          </w:p>
        </w:tc>
        <w:tc>
          <w:tcPr>
            <w:tcW w:w="1372" w:type="dxa"/>
          </w:tcPr>
          <w:p w14:paraId="027086BE" w14:textId="77777777" w:rsidR="00B366E8" w:rsidRDefault="00B366E8" w:rsidP="00B366E8">
            <w:pPr>
              <w:tabs>
                <w:tab w:val="left" w:pos="551"/>
              </w:tabs>
              <w:rPr>
                <w:rFonts w:eastAsia="DengXian"/>
                <w:lang w:val="en-US" w:eastAsia="zh-CN"/>
              </w:rPr>
            </w:pPr>
            <w:r>
              <w:rPr>
                <w:rFonts w:eastAsia="Malgun Gothic" w:hint="eastAsia"/>
                <w:lang w:eastAsia="ko-KR"/>
              </w:rPr>
              <w:t>Y</w:t>
            </w:r>
          </w:p>
        </w:tc>
        <w:tc>
          <w:tcPr>
            <w:tcW w:w="6780" w:type="dxa"/>
          </w:tcPr>
          <w:p w14:paraId="31EDCEA9" w14:textId="77777777" w:rsidR="00B366E8" w:rsidRDefault="00B366E8" w:rsidP="00B366E8">
            <w:pPr>
              <w:rPr>
                <w:rFonts w:eastAsia="DengXian"/>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w:t>
            </w:r>
            <w:proofErr w:type="spellStart"/>
            <w:r>
              <w:rPr>
                <w:rFonts w:eastAsia="Malgun Gothic"/>
                <w:lang w:eastAsia="ko-KR"/>
              </w:rPr>
              <w:t>RedCap</w:t>
            </w:r>
            <w:proofErr w:type="spellEnd"/>
            <w:r>
              <w:rPr>
                <w:rFonts w:eastAsia="Malgun Gothic"/>
                <w:lang w:eastAsia="ko-KR"/>
              </w:rPr>
              <w:t xml:space="preserve"> UE. </w:t>
            </w:r>
          </w:p>
        </w:tc>
      </w:tr>
      <w:tr w:rsidR="000D7E75" w14:paraId="0B6C208A" w14:textId="77777777" w:rsidTr="00D22CAB">
        <w:tc>
          <w:tcPr>
            <w:tcW w:w="1479" w:type="dxa"/>
          </w:tcPr>
          <w:p w14:paraId="19F057A8" w14:textId="77777777" w:rsidR="000D7E75" w:rsidRDefault="000D7E75" w:rsidP="000D7E75">
            <w:pPr>
              <w:rPr>
                <w:rFonts w:eastAsia="DengXian"/>
                <w:lang w:eastAsia="zh-CN"/>
              </w:rPr>
            </w:pPr>
            <w:r>
              <w:rPr>
                <w:rFonts w:eastAsia="DengXian"/>
                <w:lang w:val="en-US" w:eastAsia="zh-CN"/>
              </w:rPr>
              <w:lastRenderedPageBreak/>
              <w:t>Sony</w:t>
            </w:r>
          </w:p>
        </w:tc>
        <w:tc>
          <w:tcPr>
            <w:tcW w:w="1372" w:type="dxa"/>
          </w:tcPr>
          <w:p w14:paraId="345F785C" w14:textId="77777777" w:rsidR="000D7E75" w:rsidRDefault="000D7E75" w:rsidP="000D7E75">
            <w:pPr>
              <w:tabs>
                <w:tab w:val="left" w:pos="551"/>
              </w:tabs>
              <w:rPr>
                <w:rFonts w:eastAsia="Malgun Gothic"/>
                <w:lang w:eastAsia="ko-KR"/>
              </w:rPr>
            </w:pPr>
          </w:p>
        </w:tc>
        <w:tc>
          <w:tcPr>
            <w:tcW w:w="6780" w:type="dxa"/>
          </w:tcPr>
          <w:p w14:paraId="4D994154" w14:textId="77777777" w:rsidR="000D7E75" w:rsidRDefault="000D7E75" w:rsidP="000D7E75">
            <w:pPr>
              <w:rPr>
                <w:rFonts w:eastAsia="Malgun Gothic"/>
                <w:lang w:eastAsia="ko-KR"/>
              </w:rPr>
            </w:pPr>
            <w:r>
              <w:rPr>
                <w:rFonts w:eastAsia="DengXian"/>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EA23173" w14:textId="77777777" w:rsidTr="00D22CAB">
        <w:tc>
          <w:tcPr>
            <w:tcW w:w="1479" w:type="dxa"/>
          </w:tcPr>
          <w:p w14:paraId="4E290C9F" w14:textId="77777777" w:rsidR="00A15F44" w:rsidRDefault="00A15F44" w:rsidP="00A15F44">
            <w:pPr>
              <w:rPr>
                <w:rFonts w:eastAsia="DengXian"/>
                <w:lang w:val="en-US" w:eastAsia="zh-CN"/>
              </w:rPr>
            </w:pPr>
            <w:r>
              <w:rPr>
                <w:lang w:val="en-US" w:eastAsia="ko-KR"/>
              </w:rPr>
              <w:t>Intel</w:t>
            </w:r>
          </w:p>
        </w:tc>
        <w:tc>
          <w:tcPr>
            <w:tcW w:w="1372" w:type="dxa"/>
          </w:tcPr>
          <w:p w14:paraId="17D61C56" w14:textId="77777777" w:rsidR="00A15F44" w:rsidRDefault="00A15F44" w:rsidP="00A15F44">
            <w:pPr>
              <w:tabs>
                <w:tab w:val="left" w:pos="551"/>
              </w:tabs>
              <w:rPr>
                <w:rFonts w:eastAsia="Malgun Gothic"/>
                <w:lang w:eastAsia="ko-KR"/>
              </w:rPr>
            </w:pPr>
            <w:r>
              <w:rPr>
                <w:lang w:val="en-US" w:eastAsia="ko-KR"/>
              </w:rPr>
              <w:t>N</w:t>
            </w:r>
          </w:p>
        </w:tc>
        <w:tc>
          <w:tcPr>
            <w:tcW w:w="6780" w:type="dxa"/>
          </w:tcPr>
          <w:p w14:paraId="0C09CA4A" w14:textId="77777777" w:rsidR="00A15F44" w:rsidRDefault="00A15F44" w:rsidP="00A15F44">
            <w:pPr>
              <w:rPr>
                <w:rFonts w:eastAsia="DengXian"/>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w:t>
            </w:r>
            <w:proofErr w:type="gramStart"/>
            <w:r>
              <w:rPr>
                <w:lang w:val="en-US"/>
              </w:rPr>
              <w:t>i.e.</w:t>
            </w:r>
            <w:proofErr w:type="gramEnd"/>
            <w:r>
              <w:rPr>
                <w:lang w:val="en-US"/>
              </w:rPr>
              <w:t xml:space="preserve"> removing quantization to symbol(s). </w:t>
            </w:r>
          </w:p>
        </w:tc>
      </w:tr>
      <w:tr w:rsidR="00D22A45" w14:paraId="265CFC4C" w14:textId="77777777" w:rsidTr="00D22CAB">
        <w:tc>
          <w:tcPr>
            <w:tcW w:w="1479" w:type="dxa"/>
          </w:tcPr>
          <w:p w14:paraId="5F500E4C" w14:textId="77777777" w:rsidR="00D22A45" w:rsidRDefault="00D22A45" w:rsidP="00D22A45">
            <w:pPr>
              <w:rPr>
                <w:lang w:val="en-US" w:eastAsia="ko-KR"/>
              </w:rPr>
            </w:pPr>
            <w:r>
              <w:rPr>
                <w:rFonts w:eastAsia="Malgun Gothic" w:hint="eastAsia"/>
                <w:lang w:val="en-US" w:eastAsia="ko-KR"/>
              </w:rPr>
              <w:t>LG</w:t>
            </w:r>
          </w:p>
        </w:tc>
        <w:tc>
          <w:tcPr>
            <w:tcW w:w="1372" w:type="dxa"/>
          </w:tcPr>
          <w:p w14:paraId="1D416DD3"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721F06EC" w14:textId="77777777" w:rsidR="00D22A45" w:rsidRDefault="00D22A45" w:rsidP="00D22A45">
            <w:pPr>
              <w:rPr>
                <w:rFonts w:eastAsia="SimSun"/>
                <w:lang w:val="en-US" w:eastAsia="zh-CN"/>
              </w:rPr>
            </w:pPr>
            <w:r>
              <w:rPr>
                <w:rFonts w:eastAsia="SimSun"/>
                <w:lang w:val="en-US" w:eastAsia="zh-CN"/>
              </w:rPr>
              <w:t xml:space="preserve">We support the proposal. As captured in the summary above, we see some benefit of defining </w:t>
            </w:r>
            <w:r w:rsidRPr="007D45A7">
              <w:rPr>
                <w:rFonts w:eastAsia="SimSun"/>
                <w:lang w:val="en-US" w:eastAsia="zh-CN"/>
              </w:rPr>
              <w:t xml:space="preserve">the guard time in symbol units </w:t>
            </w:r>
            <w:r>
              <w:rPr>
                <w:rFonts w:eastAsia="SimSun"/>
                <w:lang w:val="en-US" w:eastAsia="zh-CN"/>
              </w:rPr>
              <w:t>as it simplifies</w:t>
            </w:r>
            <w:r w:rsidRPr="007D45A7">
              <w:rPr>
                <w:rFonts w:eastAsia="SimSun"/>
                <w:lang w:val="en-US" w:eastAsia="zh-CN"/>
              </w:rPr>
              <w:t xml:space="preserve"> the descriptions on the collision handling cases for HD-FDD type A in the spec</w:t>
            </w:r>
            <w:r>
              <w:rPr>
                <w:rFonts w:eastAsia="SimSun"/>
                <w:lang w:val="en-US" w:eastAsia="zh-CN"/>
              </w:rPr>
              <w:t xml:space="preserve">. </w:t>
            </w:r>
          </w:p>
          <w:p w14:paraId="2B5992AF" w14:textId="77777777" w:rsidR="00D22A45" w:rsidRDefault="00D22A45" w:rsidP="00D22A45">
            <w:pPr>
              <w:rPr>
                <w:lang w:val="en-US"/>
              </w:rPr>
            </w:pPr>
            <w:r>
              <w:rPr>
                <w:rFonts w:eastAsia="SimSun"/>
                <w:lang w:val="en-US" w:eastAsia="zh-CN"/>
              </w:rPr>
              <w:t>However, if there is a clear majority view, then we can follow the majority view as we can’t say the difference is big either way.</w:t>
            </w:r>
          </w:p>
        </w:tc>
      </w:tr>
      <w:tr w:rsidR="00BF126F" w14:paraId="49BB1F24" w14:textId="77777777" w:rsidTr="00BF126F">
        <w:tc>
          <w:tcPr>
            <w:tcW w:w="1479" w:type="dxa"/>
          </w:tcPr>
          <w:p w14:paraId="5847B65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22B136D"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5995250C" w14:textId="77777777" w:rsidR="00BF126F" w:rsidRDefault="00BF126F" w:rsidP="00604FF6">
            <w:pPr>
              <w:rPr>
                <w:rFonts w:eastAsia="DengXian"/>
                <w:lang w:val="en-US" w:eastAsia="zh-CN"/>
              </w:rPr>
            </w:pPr>
            <w:r>
              <w:rPr>
                <w:rFonts w:eastAsia="DengXian"/>
                <w:lang w:val="en-US" w:eastAsia="zh-CN"/>
              </w:rPr>
              <w:t xml:space="preserve">We can consider similar method by procedure of Rel15/16. If we define that explicitly, a frame structure indication would also </w:t>
            </w:r>
            <w:proofErr w:type="gramStart"/>
            <w:r>
              <w:rPr>
                <w:rFonts w:eastAsia="DengXian"/>
                <w:lang w:val="en-US" w:eastAsia="zh-CN"/>
              </w:rPr>
              <w:t>need  to</w:t>
            </w:r>
            <w:proofErr w:type="gramEnd"/>
            <w:r>
              <w:rPr>
                <w:rFonts w:eastAsia="DengXian"/>
                <w:lang w:val="en-US" w:eastAsia="zh-CN"/>
              </w:rPr>
              <w:t xml:space="preserve"> be indicted to HD-FDD, which is </w:t>
            </w:r>
            <w:proofErr w:type="spellStart"/>
            <w:r>
              <w:rPr>
                <w:rFonts w:eastAsia="DengXian"/>
                <w:lang w:val="en-US" w:eastAsia="zh-CN"/>
              </w:rPr>
              <w:t>overspecifying</w:t>
            </w:r>
            <w:proofErr w:type="spellEnd"/>
            <w:r>
              <w:rPr>
                <w:rFonts w:eastAsia="DengXian"/>
                <w:lang w:val="en-US" w:eastAsia="zh-CN"/>
              </w:rPr>
              <w:t xml:space="preserve">. </w:t>
            </w:r>
          </w:p>
        </w:tc>
      </w:tr>
      <w:tr w:rsidR="003714B1" w14:paraId="1EE0F173" w14:textId="77777777" w:rsidTr="00BF126F">
        <w:tc>
          <w:tcPr>
            <w:tcW w:w="1479" w:type="dxa"/>
          </w:tcPr>
          <w:p w14:paraId="2AA6837E" w14:textId="77777777" w:rsidR="003714B1" w:rsidRDefault="003714B1" w:rsidP="00604FF6">
            <w:pPr>
              <w:rPr>
                <w:rFonts w:eastAsia="DengXian"/>
                <w:lang w:val="en-US" w:eastAsia="zh-CN"/>
              </w:rPr>
            </w:pPr>
            <w:r>
              <w:rPr>
                <w:rFonts w:eastAsia="DengXian"/>
                <w:lang w:val="en-US" w:eastAsia="zh-CN"/>
              </w:rPr>
              <w:t>IDCC</w:t>
            </w:r>
          </w:p>
        </w:tc>
        <w:tc>
          <w:tcPr>
            <w:tcW w:w="1372" w:type="dxa"/>
          </w:tcPr>
          <w:p w14:paraId="510F4354" w14:textId="77777777" w:rsidR="003714B1" w:rsidRDefault="003714B1" w:rsidP="00604FF6">
            <w:pPr>
              <w:tabs>
                <w:tab w:val="left" w:pos="551"/>
              </w:tabs>
              <w:rPr>
                <w:rFonts w:eastAsia="DengXian"/>
                <w:lang w:val="en-US" w:eastAsia="zh-CN"/>
              </w:rPr>
            </w:pPr>
            <w:r>
              <w:rPr>
                <w:rFonts w:eastAsia="DengXian"/>
                <w:lang w:val="en-US" w:eastAsia="zh-CN"/>
              </w:rPr>
              <w:t>N</w:t>
            </w:r>
          </w:p>
        </w:tc>
        <w:tc>
          <w:tcPr>
            <w:tcW w:w="6780" w:type="dxa"/>
          </w:tcPr>
          <w:p w14:paraId="5196BD17" w14:textId="77777777" w:rsidR="003714B1" w:rsidRDefault="003714B1" w:rsidP="00604FF6">
            <w:pPr>
              <w:rPr>
                <w:rFonts w:eastAsia="DengXian"/>
                <w:lang w:val="en-US" w:eastAsia="zh-CN"/>
              </w:rPr>
            </w:pPr>
            <w:r>
              <w:rPr>
                <w:rFonts w:eastAsia="DengXian"/>
                <w:lang w:val="en-US" w:eastAsia="zh-CN"/>
              </w:rPr>
              <w:t>We do not see any benefit of quantizing the guard time.</w:t>
            </w:r>
          </w:p>
        </w:tc>
      </w:tr>
      <w:tr w:rsidR="00D31640" w14:paraId="5DB29B0C" w14:textId="77777777" w:rsidTr="009A4FBC">
        <w:tc>
          <w:tcPr>
            <w:tcW w:w="1479" w:type="dxa"/>
          </w:tcPr>
          <w:p w14:paraId="369B974E" w14:textId="77777777" w:rsidR="00D31640" w:rsidRDefault="00D31640" w:rsidP="009A4FBC">
            <w:pPr>
              <w:rPr>
                <w:rFonts w:eastAsia="DengXian"/>
                <w:lang w:val="en-US" w:eastAsia="zh-CN"/>
              </w:rPr>
            </w:pPr>
            <w:r>
              <w:rPr>
                <w:rFonts w:eastAsia="DengXian"/>
                <w:lang w:val="en-US" w:eastAsia="zh-CN"/>
              </w:rPr>
              <w:t>FL3</w:t>
            </w:r>
          </w:p>
        </w:tc>
        <w:tc>
          <w:tcPr>
            <w:tcW w:w="8152" w:type="dxa"/>
            <w:gridSpan w:val="2"/>
          </w:tcPr>
          <w:p w14:paraId="0A084C9A" w14:textId="77777777" w:rsidR="00E029B4" w:rsidRDefault="00D31640" w:rsidP="00E029B4">
            <w:pPr>
              <w:rPr>
                <w:rFonts w:eastAsia="DengXian"/>
                <w:lang w:eastAsia="zh-CN"/>
              </w:rPr>
            </w:pPr>
            <w:r>
              <w:rPr>
                <w:rFonts w:eastAsia="DengXian"/>
                <w:lang w:val="en-US" w:eastAsia="zh-CN"/>
              </w:rPr>
              <w:t xml:space="preserve">Five companies (Qualcomm, </w:t>
            </w: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r>
              <w:rPr>
                <w:rFonts w:eastAsia="DengXian" w:hint="eastAsia"/>
                <w:lang w:val="en-US" w:eastAsia="zh-CN"/>
              </w:rPr>
              <w:t>X</w:t>
            </w:r>
            <w:r>
              <w:rPr>
                <w:rFonts w:eastAsia="DengXian"/>
                <w:lang w:val="en-US" w:eastAsia="zh-CN"/>
              </w:rPr>
              <w:t xml:space="preserve">iaomi, </w:t>
            </w:r>
            <w:r>
              <w:rPr>
                <w:rFonts w:eastAsia="DengXian"/>
                <w:lang w:eastAsia="zh-CN"/>
              </w:rPr>
              <w:t>WILUS, LG) think there are some benefits of defining the guard time in symbol units</w:t>
            </w:r>
            <w:r w:rsidR="00E029B4">
              <w:rPr>
                <w:rFonts w:eastAsia="DengXian"/>
                <w:lang w:eastAsia="zh-CN"/>
              </w:rPr>
              <w:t xml:space="preserve">. </w:t>
            </w:r>
          </w:p>
          <w:p w14:paraId="7B6F6B6F" w14:textId="77777777" w:rsidR="00D31640" w:rsidRDefault="00E029B4" w:rsidP="00E029B4">
            <w:pPr>
              <w:rPr>
                <w:rFonts w:eastAsia="DengXian"/>
                <w:lang w:eastAsia="zh-CN"/>
              </w:rPr>
            </w:pPr>
            <w:r>
              <w:rPr>
                <w:rFonts w:eastAsia="DengXian"/>
                <w:lang w:eastAsia="zh-CN"/>
              </w:rPr>
              <w:t xml:space="preserve">Since the exact switching time for HD-FDD UEs is still under discussion in RAN4 and the need for symbol-level guard time may be </w:t>
            </w:r>
            <w:r w:rsidR="00003EC4">
              <w:rPr>
                <w:rFonts w:eastAsia="DengXian"/>
                <w:lang w:eastAsia="zh-CN"/>
              </w:rPr>
              <w:t xml:space="preserve">also </w:t>
            </w:r>
            <w:r>
              <w:rPr>
                <w:rFonts w:eastAsia="DengXian"/>
                <w:lang w:eastAsia="zh-CN"/>
              </w:rPr>
              <w:t xml:space="preserve">dependent on whether </w:t>
            </w:r>
            <w:r w:rsidR="00003EC4">
              <w:rPr>
                <w:rFonts w:eastAsia="DengXian"/>
                <w:lang w:eastAsia="zh-CN"/>
              </w:rPr>
              <w:t xml:space="preserve">or not to support </w:t>
            </w:r>
            <w:r>
              <w:rPr>
                <w:rFonts w:eastAsia="DengXian"/>
                <w:lang w:eastAsia="zh-CN"/>
              </w:rPr>
              <w:t xml:space="preserve">the semi-static TDD-like slot format </w:t>
            </w:r>
            <w:r w:rsidR="00003EC4">
              <w:rPr>
                <w:rFonts w:eastAsia="DengXian"/>
                <w:lang w:eastAsia="zh-CN"/>
              </w:rPr>
              <w:t>for</w:t>
            </w:r>
            <w:r>
              <w:rPr>
                <w:rFonts w:eastAsia="DengXian"/>
                <w:lang w:eastAsia="zh-CN"/>
              </w:rPr>
              <w:t xml:space="preserve"> HD-FDD </w:t>
            </w:r>
            <w:proofErr w:type="spellStart"/>
            <w:r w:rsidR="00003EC4">
              <w:rPr>
                <w:rFonts w:eastAsia="DengXian"/>
                <w:lang w:eastAsia="zh-CN"/>
              </w:rPr>
              <w:t>RedCap</w:t>
            </w:r>
            <w:proofErr w:type="spellEnd"/>
            <w:r w:rsidR="00003EC4">
              <w:rPr>
                <w:rFonts w:eastAsia="DengXian"/>
                <w:lang w:eastAsia="zh-CN"/>
              </w:rPr>
              <w:t xml:space="preserve"> </w:t>
            </w:r>
            <w:r>
              <w:rPr>
                <w:rFonts w:eastAsia="DengXian"/>
                <w:lang w:eastAsia="zh-CN"/>
              </w:rPr>
              <w:t xml:space="preserve">UEs, the FL suggests combing back to this discussion in a later RAN1 meeting </w:t>
            </w:r>
          </w:p>
          <w:p w14:paraId="7C798A11" w14:textId="77777777" w:rsidR="00003EC4" w:rsidRPr="00E029B4" w:rsidRDefault="00003EC4" w:rsidP="00E029B4">
            <w:pPr>
              <w:rPr>
                <w:rFonts w:eastAsia="DengXian"/>
                <w:lang w:val="en-US" w:eastAsia="zh-CN"/>
              </w:rPr>
            </w:pPr>
          </w:p>
        </w:tc>
      </w:tr>
      <w:tr w:rsidR="00D31640" w14:paraId="6D30F5E4" w14:textId="77777777" w:rsidTr="009A4FBC">
        <w:tc>
          <w:tcPr>
            <w:tcW w:w="1479" w:type="dxa"/>
            <w:shd w:val="clear" w:color="auto" w:fill="D9D9D9" w:themeFill="background1" w:themeFillShade="D9"/>
          </w:tcPr>
          <w:p w14:paraId="27F2F25A" w14:textId="77777777" w:rsidR="00D31640" w:rsidRDefault="00D31640" w:rsidP="009A4FBC">
            <w:pPr>
              <w:rPr>
                <w:b/>
                <w:bCs/>
              </w:rPr>
            </w:pPr>
            <w:r>
              <w:rPr>
                <w:b/>
                <w:bCs/>
              </w:rPr>
              <w:t>Company</w:t>
            </w:r>
          </w:p>
        </w:tc>
        <w:tc>
          <w:tcPr>
            <w:tcW w:w="1372" w:type="dxa"/>
            <w:shd w:val="clear" w:color="auto" w:fill="D9D9D9" w:themeFill="background1" w:themeFillShade="D9"/>
          </w:tcPr>
          <w:p w14:paraId="2E483C1D" w14:textId="77777777" w:rsidR="00D31640" w:rsidRDefault="00D31640" w:rsidP="009A4FBC">
            <w:pPr>
              <w:rPr>
                <w:b/>
                <w:bCs/>
              </w:rPr>
            </w:pPr>
            <w:r>
              <w:rPr>
                <w:b/>
                <w:bCs/>
              </w:rPr>
              <w:t>Y/N</w:t>
            </w:r>
          </w:p>
        </w:tc>
        <w:tc>
          <w:tcPr>
            <w:tcW w:w="6780" w:type="dxa"/>
            <w:shd w:val="clear" w:color="auto" w:fill="D9D9D9" w:themeFill="background1" w:themeFillShade="D9"/>
          </w:tcPr>
          <w:p w14:paraId="24370113" w14:textId="77777777" w:rsidR="00D31640" w:rsidRDefault="00D31640" w:rsidP="009A4FBC">
            <w:pPr>
              <w:rPr>
                <w:b/>
                <w:bCs/>
              </w:rPr>
            </w:pPr>
            <w:r>
              <w:rPr>
                <w:b/>
                <w:bCs/>
              </w:rPr>
              <w:t>Comments</w:t>
            </w:r>
          </w:p>
        </w:tc>
      </w:tr>
      <w:tr w:rsidR="00D31640" w14:paraId="28FBC667" w14:textId="77777777" w:rsidTr="009A4FBC">
        <w:tc>
          <w:tcPr>
            <w:tcW w:w="1479" w:type="dxa"/>
          </w:tcPr>
          <w:p w14:paraId="0A560A51" w14:textId="77777777" w:rsidR="00D31640" w:rsidRDefault="00E24D0A" w:rsidP="009A4FBC">
            <w:pPr>
              <w:rPr>
                <w:rFonts w:eastAsia="DengXian"/>
                <w:lang w:val="en-US" w:eastAsia="zh-CN"/>
              </w:rPr>
            </w:pPr>
            <w:r>
              <w:rPr>
                <w:rFonts w:eastAsia="DengXian"/>
                <w:lang w:val="en-US" w:eastAsia="zh-CN"/>
              </w:rPr>
              <w:t>OPPO</w:t>
            </w:r>
          </w:p>
        </w:tc>
        <w:tc>
          <w:tcPr>
            <w:tcW w:w="1372" w:type="dxa"/>
          </w:tcPr>
          <w:p w14:paraId="21D67ADA" w14:textId="77777777" w:rsidR="00D31640" w:rsidRDefault="00E24D0A" w:rsidP="009A4FBC">
            <w:pPr>
              <w:tabs>
                <w:tab w:val="left" w:pos="551"/>
              </w:tabs>
              <w:rPr>
                <w:lang w:val="en-US" w:eastAsia="ko-KR"/>
              </w:rPr>
            </w:pPr>
            <w:r>
              <w:rPr>
                <w:lang w:val="en-US" w:eastAsia="ko-KR"/>
              </w:rPr>
              <w:t>Y</w:t>
            </w:r>
          </w:p>
        </w:tc>
        <w:tc>
          <w:tcPr>
            <w:tcW w:w="6780" w:type="dxa"/>
          </w:tcPr>
          <w:p w14:paraId="3C33C43A" w14:textId="77777777" w:rsidR="00D31640" w:rsidRDefault="00E24D0A" w:rsidP="009A4FBC">
            <w:pPr>
              <w:rPr>
                <w:rFonts w:eastAsia="DengXian"/>
                <w:lang w:val="en-US" w:eastAsia="zh-CN"/>
              </w:rPr>
            </w:pPr>
            <w:r>
              <w:rPr>
                <w:rFonts w:eastAsia="DengXian"/>
                <w:lang w:val="en-US" w:eastAsia="zh-CN"/>
              </w:rPr>
              <w:t>Still unclear for the motivation. OK to decide later</w:t>
            </w:r>
          </w:p>
        </w:tc>
      </w:tr>
      <w:tr w:rsidR="009A4FBC" w14:paraId="201F0AD3" w14:textId="77777777" w:rsidTr="009A4FBC">
        <w:tc>
          <w:tcPr>
            <w:tcW w:w="1479" w:type="dxa"/>
          </w:tcPr>
          <w:p w14:paraId="5DF73562" w14:textId="77777777" w:rsidR="009A4FBC"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7D3E1" w14:textId="77777777" w:rsidR="009A4FBC" w:rsidRDefault="009A4FBC" w:rsidP="009A4FBC">
            <w:pPr>
              <w:tabs>
                <w:tab w:val="left" w:pos="551"/>
              </w:tabs>
              <w:rPr>
                <w:lang w:val="en-US" w:eastAsia="ko-KR"/>
              </w:rPr>
            </w:pPr>
          </w:p>
        </w:tc>
        <w:tc>
          <w:tcPr>
            <w:tcW w:w="6780" w:type="dxa"/>
          </w:tcPr>
          <w:p w14:paraId="6018526D" w14:textId="77777777" w:rsidR="009A4FBC" w:rsidRDefault="009A4FBC" w:rsidP="009A4FBC">
            <w:pPr>
              <w:rPr>
                <w:rFonts w:eastAsia="DengXian"/>
                <w:lang w:val="en-US" w:eastAsia="zh-CN"/>
              </w:rPr>
            </w:pPr>
            <w:r>
              <w:rPr>
                <w:rFonts w:eastAsia="DengXian" w:hint="eastAsia"/>
                <w:lang w:val="en-US" w:eastAsia="zh-CN"/>
              </w:rPr>
              <w:t>T</w:t>
            </w:r>
            <w:r>
              <w:rPr>
                <w:rFonts w:eastAsia="DengXian"/>
                <w:lang w:val="en-US" w:eastAsia="zh-CN"/>
              </w:rPr>
              <w:t xml:space="preserve">here are clear majority (16) companies proposed to not define the symbol-level guard time, and considering </w:t>
            </w:r>
            <w:proofErr w:type="gramStart"/>
            <w:r>
              <w:rPr>
                <w:rFonts w:eastAsia="DengXian"/>
                <w:lang w:val="en-US" w:eastAsia="zh-CN"/>
              </w:rPr>
              <w:t>the  WID</w:t>
            </w:r>
            <w:proofErr w:type="gramEnd"/>
            <w:r>
              <w:rPr>
                <w:rFonts w:eastAsia="DengXian"/>
                <w:lang w:val="en-US" w:eastAsia="zh-CN"/>
              </w:rPr>
              <w:t xml:space="preserve"> objective “</w:t>
            </w:r>
            <w:r w:rsidRPr="009A4FBC">
              <w:rPr>
                <w:rFonts w:eastAsia="DengXian"/>
                <w:lang w:val="en-US" w:eastAsia="zh-CN"/>
              </w:rPr>
              <w:t xml:space="preserve">HD-FDD type A with the </w:t>
            </w:r>
            <w:r w:rsidRPr="009A4FBC">
              <w:rPr>
                <w:rFonts w:eastAsia="DengXian"/>
                <w:color w:val="FF0000"/>
                <w:lang w:val="en-US" w:eastAsia="zh-CN"/>
              </w:rPr>
              <w:t>minimum specification impact</w:t>
            </w:r>
            <w:r w:rsidRPr="009A4FBC">
              <w:rPr>
                <w:rFonts w:eastAsia="DengXian"/>
                <w:lang w:val="en-US" w:eastAsia="zh-CN"/>
              </w:rPr>
              <w:t xml:space="preserve"> (Note that FD-FDD and TDD are also supported.)</w:t>
            </w:r>
            <w:r>
              <w:rPr>
                <w:rFonts w:eastAsia="DengXian"/>
                <w:lang w:val="en-US" w:eastAsia="zh-CN"/>
              </w:rPr>
              <w:t xml:space="preserve">”, we suggest to conclude this topic (no support of symbol-level guard time) in this meeting. </w:t>
            </w:r>
          </w:p>
        </w:tc>
      </w:tr>
      <w:tr w:rsidR="00513A44" w14:paraId="37BD30BE" w14:textId="77777777" w:rsidTr="009A4FBC">
        <w:tc>
          <w:tcPr>
            <w:tcW w:w="1479" w:type="dxa"/>
          </w:tcPr>
          <w:p w14:paraId="61EEF15B"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26AE0C72" w14:textId="77777777" w:rsidR="00513A44" w:rsidRDefault="00513A44" w:rsidP="009A4FBC">
            <w:pPr>
              <w:tabs>
                <w:tab w:val="left" w:pos="551"/>
              </w:tabs>
              <w:rPr>
                <w:lang w:val="en-US" w:eastAsia="ko-KR"/>
              </w:rPr>
            </w:pPr>
          </w:p>
        </w:tc>
        <w:tc>
          <w:tcPr>
            <w:tcW w:w="6780" w:type="dxa"/>
          </w:tcPr>
          <w:p w14:paraId="7E2049D3" w14:textId="77777777" w:rsidR="00513A44" w:rsidRDefault="00513A44" w:rsidP="009A4FBC">
            <w:pPr>
              <w:rPr>
                <w:rFonts w:eastAsia="DengXian"/>
                <w:lang w:val="en-US" w:eastAsia="zh-CN"/>
              </w:rPr>
            </w:pPr>
            <w:r>
              <w:rPr>
                <w:rFonts w:eastAsia="DengXian"/>
                <w:lang w:val="en-US" w:eastAsia="zh-CN"/>
              </w:rPr>
              <w:t>We share the same view as vivo.</w:t>
            </w:r>
          </w:p>
        </w:tc>
      </w:tr>
      <w:tr w:rsidR="00E15E7B" w:rsidRPr="00261285" w14:paraId="236E74E7" w14:textId="77777777" w:rsidTr="00E15E7B">
        <w:tc>
          <w:tcPr>
            <w:tcW w:w="1479" w:type="dxa"/>
          </w:tcPr>
          <w:p w14:paraId="7003C40F" w14:textId="77777777" w:rsidR="00E15E7B" w:rsidRPr="00261285" w:rsidRDefault="00E15E7B" w:rsidP="00B7595A">
            <w:pPr>
              <w:rPr>
                <w:rFonts w:eastAsia="DengXian"/>
                <w:lang w:val="en-US" w:eastAsia="zh-CN"/>
              </w:rPr>
            </w:pPr>
            <w:r w:rsidRPr="00261285">
              <w:rPr>
                <w:rFonts w:eastAsia="DengXian"/>
                <w:lang w:val="en-US" w:eastAsia="zh-CN"/>
              </w:rPr>
              <w:t>Ericsson</w:t>
            </w:r>
          </w:p>
        </w:tc>
        <w:tc>
          <w:tcPr>
            <w:tcW w:w="1372" w:type="dxa"/>
          </w:tcPr>
          <w:p w14:paraId="5B8567E3" w14:textId="77777777" w:rsidR="00E15E7B" w:rsidRPr="00261285" w:rsidRDefault="00E15E7B" w:rsidP="00B7595A">
            <w:pPr>
              <w:tabs>
                <w:tab w:val="left" w:pos="551"/>
              </w:tabs>
              <w:rPr>
                <w:lang w:val="en-US" w:eastAsia="ko-KR"/>
              </w:rPr>
            </w:pPr>
          </w:p>
        </w:tc>
        <w:tc>
          <w:tcPr>
            <w:tcW w:w="6780" w:type="dxa"/>
          </w:tcPr>
          <w:p w14:paraId="27EF53CC"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 xml:space="preserve">whether or not to support the semi-static TDD-like slot format for HD-FDD </w:t>
            </w:r>
            <w:proofErr w:type="spellStart"/>
            <w:r w:rsidRPr="00261285">
              <w:rPr>
                <w:lang w:val="en-US"/>
              </w:rPr>
              <w:t>RedCap</w:t>
            </w:r>
            <w:proofErr w:type="spellEnd"/>
            <w:r w:rsidRPr="00261285">
              <w:rPr>
                <w:lang w:val="en-US"/>
              </w:rPr>
              <w:t xml:space="preserve">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0AA2865C" w14:textId="77777777" w:rsidTr="00E15E7B">
        <w:tc>
          <w:tcPr>
            <w:tcW w:w="1479" w:type="dxa"/>
          </w:tcPr>
          <w:p w14:paraId="5F8799CF" w14:textId="77777777" w:rsidR="00A60623" w:rsidRPr="00261285" w:rsidRDefault="00A60623" w:rsidP="00A60623">
            <w:pPr>
              <w:rPr>
                <w:rFonts w:eastAsia="DengXian"/>
                <w:lang w:val="en-US" w:eastAsia="zh-CN"/>
              </w:rPr>
            </w:pPr>
            <w:proofErr w:type="spellStart"/>
            <w:r>
              <w:rPr>
                <w:rFonts w:eastAsia="DengXian"/>
                <w:lang w:val="en-US" w:eastAsia="zh-CN"/>
              </w:rPr>
              <w:t>NordicSemi</w:t>
            </w:r>
            <w:proofErr w:type="spellEnd"/>
          </w:p>
        </w:tc>
        <w:tc>
          <w:tcPr>
            <w:tcW w:w="1372" w:type="dxa"/>
          </w:tcPr>
          <w:p w14:paraId="70247682" w14:textId="77777777" w:rsidR="00A60623" w:rsidRPr="00261285" w:rsidRDefault="00A60623" w:rsidP="00A60623">
            <w:pPr>
              <w:tabs>
                <w:tab w:val="left" w:pos="551"/>
              </w:tabs>
              <w:rPr>
                <w:lang w:val="en-US" w:eastAsia="ko-KR"/>
              </w:rPr>
            </w:pPr>
            <w:r>
              <w:rPr>
                <w:lang w:val="en-US" w:eastAsia="ko-KR"/>
              </w:rPr>
              <w:t>Y</w:t>
            </w:r>
          </w:p>
        </w:tc>
        <w:tc>
          <w:tcPr>
            <w:tcW w:w="6780" w:type="dxa"/>
          </w:tcPr>
          <w:p w14:paraId="41E3510A" w14:textId="77777777" w:rsidR="00A60623" w:rsidRDefault="00A60623" w:rsidP="00A60623">
            <w:pPr>
              <w:rPr>
                <w:rFonts w:eastAsia="DengXian"/>
                <w:lang w:val="en-US" w:eastAsia="zh-CN"/>
              </w:rPr>
            </w:pPr>
            <w:r>
              <w:rPr>
                <w:rFonts w:eastAsia="DengXian"/>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48A8B131" w14:textId="77777777" w:rsidR="00A60623" w:rsidRPr="00C37961" w:rsidRDefault="00A60623" w:rsidP="00A60623">
            <w:pPr>
              <w:rPr>
                <w:rFonts w:eastAsia="DengXian"/>
                <w:lang w:val="en-US" w:eastAsia="zh-CN"/>
              </w:rPr>
            </w:pPr>
            <w:r>
              <w:rPr>
                <w:rFonts w:eastAsia="DengXian"/>
                <w:lang w:val="en-US" w:eastAsia="zh-CN"/>
              </w:rPr>
              <w:t>We would be supportive of relaxing the switching delay, but we do not support its definition in symbols.</w:t>
            </w:r>
          </w:p>
        </w:tc>
      </w:tr>
      <w:tr w:rsidR="00BC26EB" w:rsidRPr="00261285" w14:paraId="61285598" w14:textId="77777777" w:rsidTr="00E15E7B">
        <w:tc>
          <w:tcPr>
            <w:tcW w:w="1479" w:type="dxa"/>
          </w:tcPr>
          <w:p w14:paraId="18093DEF" w14:textId="77777777" w:rsidR="00BC26EB" w:rsidRDefault="00BC26EB" w:rsidP="00BC26EB">
            <w:pPr>
              <w:rPr>
                <w:rFonts w:eastAsia="DengXian"/>
                <w:lang w:val="en-US" w:eastAsia="zh-CN"/>
              </w:rPr>
            </w:pPr>
            <w:r w:rsidRPr="002F3689">
              <w:lastRenderedPageBreak/>
              <w:t>FUTUREWEI3</w:t>
            </w:r>
          </w:p>
        </w:tc>
        <w:tc>
          <w:tcPr>
            <w:tcW w:w="1372" w:type="dxa"/>
          </w:tcPr>
          <w:p w14:paraId="3599AA61" w14:textId="77777777" w:rsidR="00BC26EB" w:rsidRDefault="00BC26EB" w:rsidP="00BC26EB">
            <w:pPr>
              <w:tabs>
                <w:tab w:val="left" w:pos="551"/>
              </w:tabs>
              <w:rPr>
                <w:lang w:val="en-US" w:eastAsia="ko-KR"/>
              </w:rPr>
            </w:pPr>
          </w:p>
        </w:tc>
        <w:tc>
          <w:tcPr>
            <w:tcW w:w="6780" w:type="dxa"/>
          </w:tcPr>
          <w:p w14:paraId="632A19B0" w14:textId="77777777" w:rsidR="00BC26EB" w:rsidRDefault="00BC26EB" w:rsidP="00BC26EB">
            <w:pPr>
              <w:rPr>
                <w:rFonts w:eastAsia="DengXian"/>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697B3EBD" w14:textId="77777777" w:rsidTr="00B7595A">
        <w:tc>
          <w:tcPr>
            <w:tcW w:w="1479" w:type="dxa"/>
          </w:tcPr>
          <w:p w14:paraId="63688E32"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3D23F62C" w14:textId="77777777" w:rsidR="00B7595A" w:rsidRDefault="00B7595A" w:rsidP="00B7595A">
            <w:pPr>
              <w:tabs>
                <w:tab w:val="left" w:pos="551"/>
              </w:tabs>
              <w:rPr>
                <w:lang w:val="en-US" w:eastAsia="ko-KR"/>
              </w:rPr>
            </w:pPr>
          </w:p>
        </w:tc>
        <w:tc>
          <w:tcPr>
            <w:tcW w:w="6780" w:type="dxa"/>
          </w:tcPr>
          <w:p w14:paraId="27A7BFF1" w14:textId="77777777" w:rsidR="00B7595A" w:rsidRDefault="00B7595A" w:rsidP="00B7595A">
            <w:pPr>
              <w:rPr>
                <w:rFonts w:eastAsia="DengXian"/>
                <w:lang w:val="en-US" w:eastAsia="zh-CN"/>
              </w:rPr>
            </w:pPr>
            <w:r>
              <w:rPr>
                <w:rFonts w:eastAsia="DengXian"/>
                <w:lang w:val="en-US" w:eastAsia="zh-CN"/>
              </w:rPr>
              <w:t>Agree with vivo</w:t>
            </w:r>
          </w:p>
        </w:tc>
      </w:tr>
      <w:tr w:rsidR="00A06AFB" w14:paraId="3010E72E" w14:textId="77777777" w:rsidTr="00B7595A">
        <w:tc>
          <w:tcPr>
            <w:tcW w:w="1479" w:type="dxa"/>
          </w:tcPr>
          <w:p w14:paraId="3822CFB9"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A87B7BD" w14:textId="77777777" w:rsidR="00A06AFB" w:rsidRDefault="00A06AFB" w:rsidP="00B7595A">
            <w:pPr>
              <w:tabs>
                <w:tab w:val="left" w:pos="551"/>
              </w:tabs>
              <w:rPr>
                <w:lang w:val="en-US" w:eastAsia="ko-KR"/>
              </w:rPr>
            </w:pPr>
          </w:p>
        </w:tc>
        <w:tc>
          <w:tcPr>
            <w:tcW w:w="6780" w:type="dxa"/>
          </w:tcPr>
          <w:p w14:paraId="33A084BC" w14:textId="77777777" w:rsidR="00A06AFB" w:rsidRDefault="00A06AFB" w:rsidP="00B7595A">
            <w:pPr>
              <w:rPr>
                <w:rFonts w:eastAsia="DengXian"/>
                <w:lang w:val="en-US" w:eastAsia="zh-CN"/>
              </w:rPr>
            </w:pPr>
            <w:r>
              <w:rPr>
                <w:rFonts w:eastAsia="DengXian" w:hint="eastAsia"/>
                <w:lang w:val="en-US" w:eastAsia="zh-CN"/>
              </w:rPr>
              <w:t>O</w:t>
            </w:r>
            <w:r>
              <w:rPr>
                <w:rFonts w:eastAsia="DengXian"/>
                <w:lang w:val="en-US" w:eastAsia="zh-CN"/>
              </w:rPr>
              <w:t xml:space="preserve">K to come back </w:t>
            </w:r>
          </w:p>
        </w:tc>
      </w:tr>
      <w:tr w:rsidR="00597B67" w14:paraId="43BFC1FE" w14:textId="77777777" w:rsidTr="00B7595A">
        <w:tc>
          <w:tcPr>
            <w:tcW w:w="1479" w:type="dxa"/>
          </w:tcPr>
          <w:p w14:paraId="1381A31C"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6F5B2304" w14:textId="77777777" w:rsidR="00597B67" w:rsidRDefault="00597B67" w:rsidP="00597B67">
            <w:pPr>
              <w:tabs>
                <w:tab w:val="left" w:pos="551"/>
              </w:tabs>
              <w:rPr>
                <w:lang w:val="en-US" w:eastAsia="ko-KR"/>
              </w:rPr>
            </w:pPr>
          </w:p>
        </w:tc>
        <w:tc>
          <w:tcPr>
            <w:tcW w:w="6780" w:type="dxa"/>
          </w:tcPr>
          <w:p w14:paraId="165B32FD" w14:textId="77777777"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21C258F5" w14:textId="77777777" w:rsidTr="00B7595A">
        <w:tc>
          <w:tcPr>
            <w:tcW w:w="1479" w:type="dxa"/>
          </w:tcPr>
          <w:p w14:paraId="2E81FBF3" w14:textId="77777777" w:rsidR="00187FAC" w:rsidRDefault="00187FAC" w:rsidP="00597B67">
            <w:pPr>
              <w:rPr>
                <w:lang w:val="en-US" w:eastAsia="ko-KR"/>
              </w:rPr>
            </w:pPr>
            <w:r>
              <w:rPr>
                <w:lang w:val="en-US" w:eastAsia="ko-KR"/>
              </w:rPr>
              <w:t>Qualcomm</w:t>
            </w:r>
          </w:p>
        </w:tc>
        <w:tc>
          <w:tcPr>
            <w:tcW w:w="1372" w:type="dxa"/>
          </w:tcPr>
          <w:p w14:paraId="4BAB687A" w14:textId="77777777" w:rsidR="00187FAC" w:rsidRDefault="00187FAC" w:rsidP="00597B67">
            <w:pPr>
              <w:tabs>
                <w:tab w:val="left" w:pos="551"/>
              </w:tabs>
              <w:rPr>
                <w:lang w:val="en-US" w:eastAsia="ko-KR"/>
              </w:rPr>
            </w:pPr>
            <w:r>
              <w:rPr>
                <w:lang w:val="en-US" w:eastAsia="ko-KR"/>
              </w:rPr>
              <w:t>Y</w:t>
            </w:r>
          </w:p>
        </w:tc>
        <w:tc>
          <w:tcPr>
            <w:tcW w:w="6780" w:type="dxa"/>
          </w:tcPr>
          <w:p w14:paraId="09D3E9F0" w14:textId="77777777"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4E2D103E" w14:textId="77777777" w:rsidTr="00B7595A">
        <w:tc>
          <w:tcPr>
            <w:tcW w:w="1479" w:type="dxa"/>
          </w:tcPr>
          <w:p w14:paraId="37DB6E65"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7826E5CA" w14:textId="77777777" w:rsidR="00265E89" w:rsidRDefault="00265E89" w:rsidP="00597B67">
            <w:pPr>
              <w:tabs>
                <w:tab w:val="left" w:pos="551"/>
              </w:tabs>
              <w:rPr>
                <w:lang w:val="en-US" w:eastAsia="ko-KR"/>
              </w:rPr>
            </w:pPr>
          </w:p>
        </w:tc>
        <w:tc>
          <w:tcPr>
            <w:tcW w:w="6780" w:type="dxa"/>
          </w:tcPr>
          <w:p w14:paraId="074A7311" w14:textId="77777777"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318F9D45" w14:textId="77777777" w:rsidTr="00B7595A">
        <w:tc>
          <w:tcPr>
            <w:tcW w:w="1479" w:type="dxa"/>
          </w:tcPr>
          <w:p w14:paraId="31D4F5CA"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51E60300" w14:textId="77777777" w:rsidR="005C31D7" w:rsidRDefault="005C31D7" w:rsidP="005C31D7">
            <w:pPr>
              <w:tabs>
                <w:tab w:val="left" w:pos="551"/>
              </w:tabs>
              <w:rPr>
                <w:lang w:val="en-US" w:eastAsia="ko-KR"/>
              </w:rPr>
            </w:pPr>
          </w:p>
        </w:tc>
        <w:tc>
          <w:tcPr>
            <w:tcW w:w="6780" w:type="dxa"/>
          </w:tcPr>
          <w:p w14:paraId="000DEED2" w14:textId="77777777" w:rsidR="005C31D7" w:rsidRDefault="005C31D7" w:rsidP="005C31D7">
            <w:pPr>
              <w:rPr>
                <w:rFonts w:eastAsiaTheme="minorEastAsia"/>
                <w:lang w:val="en-US" w:eastAsia="zh-CN"/>
              </w:rPr>
            </w:pPr>
            <w:r w:rsidRPr="00F709A9">
              <w:rPr>
                <w:rFonts w:eastAsia="DengXian"/>
                <w:color w:val="000000" w:themeColor="text1"/>
                <w:lang w:val="en-US" w:eastAsia="zh-CN"/>
              </w:rPr>
              <w:t>We share the same view as vivo.</w:t>
            </w:r>
          </w:p>
        </w:tc>
      </w:tr>
      <w:tr w:rsidR="00C417B0" w14:paraId="338CE99F" w14:textId="77777777" w:rsidTr="00B7595A">
        <w:tc>
          <w:tcPr>
            <w:tcW w:w="1479" w:type="dxa"/>
          </w:tcPr>
          <w:p w14:paraId="6D9135A2" w14:textId="77777777"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6C37FF5" w14:textId="77777777" w:rsidR="00C417B0" w:rsidRDefault="00C417B0" w:rsidP="00C417B0">
            <w:pPr>
              <w:tabs>
                <w:tab w:val="left" w:pos="551"/>
              </w:tabs>
              <w:rPr>
                <w:lang w:val="en-US" w:eastAsia="ko-KR"/>
              </w:rPr>
            </w:pPr>
          </w:p>
        </w:tc>
        <w:tc>
          <w:tcPr>
            <w:tcW w:w="6780" w:type="dxa"/>
          </w:tcPr>
          <w:p w14:paraId="4510E0CD" w14:textId="77777777" w:rsidR="00C417B0" w:rsidRPr="00F709A9" w:rsidRDefault="00C417B0" w:rsidP="00C417B0">
            <w:pPr>
              <w:rPr>
                <w:rFonts w:eastAsia="DengXian"/>
                <w:color w:val="000000" w:themeColor="text1"/>
                <w:lang w:val="en-US" w:eastAsia="zh-CN"/>
              </w:rPr>
            </w:pPr>
            <w:r w:rsidRPr="006C106B">
              <w:rPr>
                <w:rFonts w:eastAsiaTheme="minorEastAsia"/>
                <w:lang w:val="en-US" w:eastAsia="zh-CN"/>
              </w:rPr>
              <w:t>We are fine with the FL’s suggestion.</w:t>
            </w:r>
          </w:p>
        </w:tc>
      </w:tr>
      <w:tr w:rsidR="00C37961" w14:paraId="5D02BB35" w14:textId="77777777" w:rsidTr="00B7595A">
        <w:tc>
          <w:tcPr>
            <w:tcW w:w="1479" w:type="dxa"/>
          </w:tcPr>
          <w:p w14:paraId="3FEB47BD" w14:textId="7777777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402BE25F" w14:textId="77777777" w:rsidR="00C37961" w:rsidRDefault="00C37961" w:rsidP="00C417B0">
            <w:pPr>
              <w:tabs>
                <w:tab w:val="left" w:pos="551"/>
              </w:tabs>
              <w:rPr>
                <w:lang w:val="en-US" w:eastAsia="ko-KR"/>
              </w:rPr>
            </w:pPr>
          </w:p>
        </w:tc>
        <w:tc>
          <w:tcPr>
            <w:tcW w:w="6780" w:type="dxa"/>
          </w:tcPr>
          <w:p w14:paraId="6E981FA4"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2D26D865" w14:textId="77777777" w:rsidTr="00B7595A">
        <w:tc>
          <w:tcPr>
            <w:tcW w:w="1479" w:type="dxa"/>
          </w:tcPr>
          <w:p w14:paraId="4CD4B7FF"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17A38004" w14:textId="77777777" w:rsidR="00AA2C1F" w:rsidRDefault="00AA2C1F" w:rsidP="00AA2C1F">
            <w:pPr>
              <w:tabs>
                <w:tab w:val="left" w:pos="551"/>
              </w:tabs>
              <w:rPr>
                <w:lang w:val="en-US" w:eastAsia="ko-KR"/>
              </w:rPr>
            </w:pPr>
          </w:p>
        </w:tc>
        <w:tc>
          <w:tcPr>
            <w:tcW w:w="6780" w:type="dxa"/>
          </w:tcPr>
          <w:p w14:paraId="7672CCC7" w14:textId="77777777" w:rsidR="00AA2C1F" w:rsidRDefault="00AA2C1F" w:rsidP="00AA2C1F">
            <w:pPr>
              <w:rPr>
                <w:rFonts w:eastAsiaTheme="minorEastAsia"/>
                <w:lang w:val="en-US" w:eastAsia="zh-CN"/>
              </w:rPr>
            </w:pPr>
            <w:r>
              <w:rPr>
                <w:rFonts w:eastAsia="DengXian"/>
                <w:color w:val="000000" w:themeColor="text1"/>
                <w:lang w:val="en-US" w:eastAsia="zh-CN"/>
              </w:rPr>
              <w:t xml:space="preserve">Ok to defer the discussions as seems companies have different views on this. </w:t>
            </w:r>
          </w:p>
        </w:tc>
      </w:tr>
      <w:tr w:rsidR="00081231" w14:paraId="7B19EF86" w14:textId="77777777" w:rsidTr="00B7595A">
        <w:tc>
          <w:tcPr>
            <w:tcW w:w="1479" w:type="dxa"/>
          </w:tcPr>
          <w:p w14:paraId="464855F6"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60168BD7" w14:textId="77777777" w:rsidR="00081231" w:rsidRDefault="00081231" w:rsidP="00AA2C1F">
            <w:pPr>
              <w:tabs>
                <w:tab w:val="left" w:pos="551"/>
              </w:tabs>
              <w:rPr>
                <w:lang w:val="en-US" w:eastAsia="ko-KR"/>
              </w:rPr>
            </w:pPr>
          </w:p>
        </w:tc>
        <w:tc>
          <w:tcPr>
            <w:tcW w:w="6780" w:type="dxa"/>
          </w:tcPr>
          <w:p w14:paraId="5BFFB043" w14:textId="77777777" w:rsidR="00081231" w:rsidRDefault="00081231" w:rsidP="00AA2C1F">
            <w:pPr>
              <w:rPr>
                <w:rFonts w:eastAsia="DengXian"/>
                <w:color w:val="000000" w:themeColor="text1"/>
                <w:lang w:val="en-US" w:eastAsia="zh-CN"/>
              </w:rPr>
            </w:pPr>
            <w:r>
              <w:rPr>
                <w:rFonts w:eastAsia="DengXian"/>
                <w:lang w:val="en-US" w:eastAsia="zh-CN"/>
              </w:rPr>
              <w:t>We share the same view as vivo.</w:t>
            </w:r>
          </w:p>
        </w:tc>
      </w:tr>
      <w:tr w:rsidR="00985DDF" w14:paraId="532285FA" w14:textId="77777777" w:rsidTr="00B7595A">
        <w:tc>
          <w:tcPr>
            <w:tcW w:w="1479" w:type="dxa"/>
          </w:tcPr>
          <w:p w14:paraId="2D06EB2E"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D791528" w14:textId="77777777" w:rsidR="00985DDF" w:rsidRDefault="00985DDF" w:rsidP="00985DDF">
            <w:pPr>
              <w:tabs>
                <w:tab w:val="left" w:pos="551"/>
              </w:tabs>
              <w:rPr>
                <w:lang w:val="en-US" w:eastAsia="ko-KR"/>
              </w:rPr>
            </w:pPr>
          </w:p>
        </w:tc>
        <w:tc>
          <w:tcPr>
            <w:tcW w:w="6780" w:type="dxa"/>
          </w:tcPr>
          <w:p w14:paraId="292D8A61"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 xml:space="preserve">Fine with the FL’s suggestion. </w:t>
            </w:r>
          </w:p>
        </w:tc>
      </w:tr>
      <w:tr w:rsidR="0007035E" w14:paraId="4FC49BD2" w14:textId="77777777" w:rsidTr="00B7595A">
        <w:tc>
          <w:tcPr>
            <w:tcW w:w="1479" w:type="dxa"/>
          </w:tcPr>
          <w:p w14:paraId="36DE8F2C" w14:textId="390710F2" w:rsidR="0007035E" w:rsidRDefault="0007035E" w:rsidP="0007035E">
            <w:pPr>
              <w:rPr>
                <w:rFonts w:eastAsia="Malgun Gothic"/>
                <w:color w:val="000000" w:themeColor="text1"/>
                <w:lang w:val="en-US" w:eastAsia="ko-KR"/>
              </w:rPr>
            </w:pPr>
            <w:r>
              <w:rPr>
                <w:lang w:val="en-US" w:eastAsia="ko-KR"/>
              </w:rPr>
              <w:t>Intel</w:t>
            </w:r>
          </w:p>
        </w:tc>
        <w:tc>
          <w:tcPr>
            <w:tcW w:w="1372" w:type="dxa"/>
          </w:tcPr>
          <w:p w14:paraId="13275DC8" w14:textId="77777777" w:rsidR="0007035E" w:rsidRDefault="0007035E" w:rsidP="0007035E">
            <w:pPr>
              <w:tabs>
                <w:tab w:val="left" w:pos="551"/>
              </w:tabs>
              <w:rPr>
                <w:lang w:val="en-US" w:eastAsia="ko-KR"/>
              </w:rPr>
            </w:pPr>
          </w:p>
        </w:tc>
        <w:tc>
          <w:tcPr>
            <w:tcW w:w="6780" w:type="dxa"/>
          </w:tcPr>
          <w:p w14:paraId="6845907B" w14:textId="5F21D420" w:rsidR="0007035E" w:rsidRDefault="0007035E" w:rsidP="0007035E">
            <w:pPr>
              <w:rPr>
                <w:rFonts w:eastAsia="Malgun Gothic"/>
                <w:color w:val="000000" w:themeColor="text1"/>
                <w:lang w:val="en-US" w:eastAsia="ko-KR"/>
              </w:rPr>
            </w:pPr>
            <w:r>
              <w:rPr>
                <w:rFonts w:eastAsia="Malgun Gothic" w:hint="eastAsia"/>
                <w:lang w:val="en-US" w:eastAsia="ko-KR"/>
              </w:rPr>
              <w:t>Similar understanding as vivo and Ericsson.</w:t>
            </w:r>
          </w:p>
        </w:tc>
      </w:tr>
      <w:tr w:rsidR="00367583" w14:paraId="67F3D2F0" w14:textId="77777777" w:rsidTr="00B7595A">
        <w:tc>
          <w:tcPr>
            <w:tcW w:w="1479" w:type="dxa"/>
          </w:tcPr>
          <w:p w14:paraId="5771298B" w14:textId="181444DB"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2B53A578" w14:textId="77777777" w:rsidR="00367583" w:rsidRDefault="00367583" w:rsidP="00367583">
            <w:pPr>
              <w:tabs>
                <w:tab w:val="left" w:pos="551"/>
              </w:tabs>
              <w:rPr>
                <w:lang w:val="en-US" w:eastAsia="ko-KR"/>
              </w:rPr>
            </w:pPr>
          </w:p>
        </w:tc>
        <w:tc>
          <w:tcPr>
            <w:tcW w:w="6780" w:type="dxa"/>
          </w:tcPr>
          <w:p w14:paraId="42FFBC9E" w14:textId="2727A27A" w:rsidR="00367583" w:rsidRDefault="00367583" w:rsidP="00367583">
            <w:pPr>
              <w:rPr>
                <w:rFonts w:eastAsia="Malgun Gothic"/>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14:paraId="05073973" w14:textId="77777777" w:rsidTr="00B7595A">
        <w:tc>
          <w:tcPr>
            <w:tcW w:w="1479" w:type="dxa"/>
          </w:tcPr>
          <w:p w14:paraId="731E05BF" w14:textId="6313BCB0"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1CF55C3" w14:textId="6D97D907" w:rsidR="00E86460" w:rsidRDefault="00E86460" w:rsidP="00367583">
            <w:pPr>
              <w:tabs>
                <w:tab w:val="left" w:pos="551"/>
              </w:tabs>
              <w:rPr>
                <w:lang w:val="en-US" w:eastAsia="ko-KR"/>
              </w:rPr>
            </w:pPr>
          </w:p>
        </w:tc>
        <w:tc>
          <w:tcPr>
            <w:tcW w:w="6780" w:type="dxa"/>
          </w:tcPr>
          <w:p w14:paraId="6A1A10E6" w14:textId="1172B1ED"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 xml:space="preserve">e are fine with FL’s suggestion. </w:t>
            </w:r>
          </w:p>
        </w:tc>
      </w:tr>
      <w:tr w:rsidR="00532A41" w14:paraId="62821954" w14:textId="77777777" w:rsidTr="008019A2">
        <w:tc>
          <w:tcPr>
            <w:tcW w:w="1479" w:type="dxa"/>
            <w:shd w:val="clear" w:color="auto" w:fill="D9D9D9" w:themeFill="background1" w:themeFillShade="D9"/>
          </w:tcPr>
          <w:p w14:paraId="7176F901" w14:textId="77777777" w:rsidR="00532A41" w:rsidRDefault="00532A41" w:rsidP="008019A2">
            <w:pPr>
              <w:rPr>
                <w:b/>
                <w:bCs/>
              </w:rPr>
            </w:pPr>
            <w:r>
              <w:rPr>
                <w:b/>
                <w:bCs/>
              </w:rPr>
              <w:t>Company</w:t>
            </w:r>
          </w:p>
        </w:tc>
        <w:tc>
          <w:tcPr>
            <w:tcW w:w="1372" w:type="dxa"/>
            <w:shd w:val="clear" w:color="auto" w:fill="D9D9D9" w:themeFill="background1" w:themeFillShade="D9"/>
          </w:tcPr>
          <w:p w14:paraId="7C3B92CC" w14:textId="77777777" w:rsidR="00532A41" w:rsidRDefault="00532A41" w:rsidP="008019A2">
            <w:pPr>
              <w:rPr>
                <w:b/>
                <w:bCs/>
              </w:rPr>
            </w:pPr>
            <w:r>
              <w:rPr>
                <w:b/>
                <w:bCs/>
              </w:rPr>
              <w:t>Y/N</w:t>
            </w:r>
          </w:p>
        </w:tc>
        <w:tc>
          <w:tcPr>
            <w:tcW w:w="6780" w:type="dxa"/>
            <w:shd w:val="clear" w:color="auto" w:fill="D9D9D9" w:themeFill="background1" w:themeFillShade="D9"/>
          </w:tcPr>
          <w:p w14:paraId="147B8AA2" w14:textId="77777777" w:rsidR="00532A41" w:rsidRDefault="00532A41" w:rsidP="008019A2">
            <w:pPr>
              <w:rPr>
                <w:b/>
                <w:bCs/>
              </w:rPr>
            </w:pPr>
            <w:r>
              <w:rPr>
                <w:b/>
                <w:bCs/>
              </w:rPr>
              <w:t>Comments</w:t>
            </w:r>
          </w:p>
        </w:tc>
      </w:tr>
      <w:tr w:rsidR="00213D81" w14:paraId="4D2B8676" w14:textId="77777777" w:rsidTr="008019A2">
        <w:tc>
          <w:tcPr>
            <w:tcW w:w="1479" w:type="dxa"/>
          </w:tcPr>
          <w:p w14:paraId="424B0202" w14:textId="49537F83" w:rsidR="00213D81" w:rsidRDefault="00213D81" w:rsidP="00367583">
            <w:pPr>
              <w:rPr>
                <w:rFonts w:eastAsia="Malgun Gothic"/>
                <w:lang w:val="en-US" w:eastAsia="ko-KR"/>
              </w:rPr>
            </w:pPr>
            <w:r>
              <w:rPr>
                <w:rFonts w:eastAsia="Malgun Gothic"/>
                <w:lang w:val="en-US" w:eastAsia="ko-KR"/>
              </w:rPr>
              <w:t>FL4</w:t>
            </w:r>
          </w:p>
        </w:tc>
        <w:tc>
          <w:tcPr>
            <w:tcW w:w="8152" w:type="dxa"/>
            <w:gridSpan w:val="2"/>
          </w:tcPr>
          <w:p w14:paraId="043DD241" w14:textId="05C8A31D" w:rsidR="0023134B" w:rsidRDefault="0023134B" w:rsidP="00367583">
            <w:pPr>
              <w:rPr>
                <w:rFonts w:eastAsia="Malgun Gothic"/>
                <w:lang w:val="en-US" w:eastAsia="ko-KR"/>
              </w:rPr>
            </w:pPr>
            <w:r>
              <w:rPr>
                <w:rFonts w:eastAsia="Malgun Gothic"/>
                <w:lang w:val="en-US" w:eastAsia="ko-KR"/>
              </w:rPr>
              <w:t xml:space="preserve">Regarding “whether </w:t>
            </w:r>
            <w:r>
              <w:rPr>
                <w:lang w:val="en-US"/>
              </w:rPr>
              <w:t xml:space="preserve">RAN1 discussion on </w:t>
            </w:r>
            <w:r w:rsidRPr="00261285">
              <w:rPr>
                <w:lang w:val="en-US"/>
              </w:rPr>
              <w:t xml:space="preserve">whether or not to support the semi-static TDD-like slot format for HD-FDD </w:t>
            </w:r>
            <w:proofErr w:type="spellStart"/>
            <w:r w:rsidRPr="00261285">
              <w:rPr>
                <w:lang w:val="en-US"/>
              </w:rPr>
              <w:t>RedCap</w:t>
            </w:r>
            <w:proofErr w:type="spellEnd"/>
            <w:r w:rsidRPr="00261285">
              <w:rPr>
                <w:lang w:val="en-US"/>
              </w:rPr>
              <w:t xml:space="preserve"> UEs</w:t>
            </w:r>
            <w:r>
              <w:rPr>
                <w:lang w:val="en-US"/>
              </w:rPr>
              <w:t xml:space="preserve"> will have implication on whether </w:t>
            </w:r>
            <w:r w:rsidRPr="00261285">
              <w:rPr>
                <w:lang w:val="en-US"/>
              </w:rPr>
              <w:t>defining guard time in symbol units</w:t>
            </w:r>
            <w:r>
              <w:rPr>
                <w:lang w:val="en-US"/>
              </w:rPr>
              <w:t xml:space="preserve"> is needed</w:t>
            </w:r>
            <w:r>
              <w:rPr>
                <w:rFonts w:eastAsia="Malgun Gothic"/>
                <w:lang w:val="en-US" w:eastAsia="ko-KR"/>
              </w:rPr>
              <w:t>”, it is the FL understanding that there is such implication. If semi-static TDD-like slot format is configured, then the flexible symbols in a slot can be used for Tx/Rx switching</w:t>
            </w:r>
            <w:r w:rsidR="003D29C5">
              <w:rPr>
                <w:rFonts w:eastAsia="Malgun Gothic"/>
                <w:lang w:val="en-US" w:eastAsia="ko-KR"/>
              </w:rPr>
              <w:t xml:space="preserve"> and the minimum guard time that can be configured is one OFDM symbol.</w:t>
            </w:r>
          </w:p>
          <w:p w14:paraId="7D26349F" w14:textId="444265D0" w:rsidR="00922083" w:rsidRDefault="00922083" w:rsidP="00367583">
            <w:pPr>
              <w:rPr>
                <w:rFonts w:eastAsia="Malgun Gothic"/>
                <w:lang w:val="en-US" w:eastAsia="ko-KR"/>
              </w:rPr>
            </w:pPr>
            <w:r>
              <w:rPr>
                <w:rFonts w:eastAsia="Malgun Gothic"/>
                <w:lang w:val="en-US" w:eastAsia="ko-KR"/>
              </w:rPr>
              <w:t xml:space="preserve">Also, some companies propose that the Tx/Rx switching time or guard time should be considered also for some collision handling cases. </w:t>
            </w:r>
            <w:r w:rsidR="00B92961">
              <w:rPr>
                <w:rFonts w:eastAsia="DengXian" w:hint="eastAsia"/>
                <w:lang w:val="en-US" w:eastAsia="zh-CN"/>
              </w:rPr>
              <w:t>S</w:t>
            </w:r>
            <w:r w:rsidR="00B92961">
              <w:rPr>
                <w:rFonts w:eastAsia="DengXian"/>
                <w:lang w:val="en-US" w:eastAsia="zh-CN"/>
              </w:rPr>
              <w:t xml:space="preserve">ince we are still discussing collision handling cases, </w:t>
            </w:r>
            <w:r w:rsidR="00B92961">
              <w:rPr>
                <w:rFonts w:eastAsia="Malgun Gothic"/>
                <w:lang w:val="en-US" w:eastAsia="ko-KR"/>
              </w:rPr>
              <w:t>i</w:t>
            </w:r>
            <w:r>
              <w:rPr>
                <w:rFonts w:eastAsia="Malgun Gothic"/>
                <w:lang w:val="en-US" w:eastAsia="ko-KR"/>
              </w:rPr>
              <w:t xml:space="preserve">t is not clear </w:t>
            </w:r>
            <w:r w:rsidR="00E51B28">
              <w:rPr>
                <w:rFonts w:eastAsia="Malgun Gothic"/>
                <w:lang w:val="en-US" w:eastAsia="ko-KR"/>
              </w:rPr>
              <w:t>how</w:t>
            </w:r>
            <w:r w:rsidR="00B92961">
              <w:rPr>
                <w:rFonts w:eastAsia="Malgun Gothic"/>
                <w:lang w:val="en-US" w:eastAsia="ko-KR"/>
              </w:rPr>
              <w:t xml:space="preserve"> it should be considered and whether </w:t>
            </w:r>
            <w:r>
              <w:rPr>
                <w:rFonts w:eastAsia="Malgun Gothic"/>
                <w:lang w:val="en-US" w:eastAsia="ko-KR"/>
              </w:rPr>
              <w:t xml:space="preserve">there is any difference for using </w:t>
            </w:r>
            <w:r w:rsidRPr="002F3689">
              <w:t>Ts and symbol-level guard tim</w:t>
            </w:r>
            <w:r>
              <w:t>e</w:t>
            </w:r>
            <w:r w:rsidR="00B92961">
              <w:t xml:space="preserve"> for collision handling.</w:t>
            </w:r>
            <w:r>
              <w:rPr>
                <w:rFonts w:eastAsia="Malgun Gothic"/>
                <w:lang w:val="en-US" w:eastAsia="ko-KR"/>
              </w:rPr>
              <w:t xml:space="preserve"> </w:t>
            </w:r>
          </w:p>
          <w:p w14:paraId="10DE69F5" w14:textId="6BD253E5" w:rsidR="00B92961" w:rsidRDefault="00B92961" w:rsidP="00B92961">
            <w:pPr>
              <w:rPr>
                <w:rFonts w:eastAsia="DengXian"/>
                <w:lang w:eastAsia="zh-CN"/>
              </w:rPr>
            </w:pPr>
            <w:r>
              <w:rPr>
                <w:rFonts w:eastAsia="Malgun Gothic"/>
                <w:lang w:val="en-US" w:eastAsia="ko-KR"/>
              </w:rPr>
              <w:t xml:space="preserve">Based on the above, </w:t>
            </w:r>
            <w:r w:rsidR="003D29C5">
              <w:rPr>
                <w:rFonts w:eastAsia="Malgun Gothic"/>
                <w:lang w:val="en-US" w:eastAsia="ko-KR"/>
              </w:rPr>
              <w:t xml:space="preserve">the FL </w:t>
            </w:r>
            <w:r w:rsidR="00E51B28">
              <w:rPr>
                <w:rFonts w:eastAsia="Malgun Gothic"/>
                <w:lang w:val="en-US" w:eastAsia="ko-KR"/>
              </w:rPr>
              <w:t>suggests</w:t>
            </w:r>
            <w:r>
              <w:rPr>
                <w:rFonts w:eastAsia="Malgun Gothic"/>
                <w:lang w:val="en-US" w:eastAsia="ko-KR"/>
              </w:rPr>
              <w:t xml:space="preserve"> not </w:t>
            </w:r>
            <w:r w:rsidRPr="00B92961">
              <w:rPr>
                <w:rFonts w:eastAsia="Malgun Gothic"/>
                <w:lang w:val="en-US" w:eastAsia="ko-KR"/>
              </w:rPr>
              <w:t>rush to an agreement</w:t>
            </w:r>
            <w:r>
              <w:rPr>
                <w:rFonts w:eastAsia="Malgun Gothic"/>
                <w:lang w:val="en-US" w:eastAsia="ko-KR"/>
              </w:rPr>
              <w:t xml:space="preserve"> on this issue. We can come back </w:t>
            </w:r>
            <w:r>
              <w:rPr>
                <w:rFonts w:eastAsia="DengXian"/>
                <w:lang w:eastAsia="zh-CN"/>
              </w:rPr>
              <w:t>to this discussion in a later RAN1 meeting when the related issues are clear.</w:t>
            </w:r>
          </w:p>
          <w:p w14:paraId="4F13FF07" w14:textId="32AF257C" w:rsidR="0023134B" w:rsidRDefault="0023134B" w:rsidP="00B92961">
            <w:pPr>
              <w:rPr>
                <w:rFonts w:eastAsia="Malgun Gothic"/>
                <w:lang w:val="en-US" w:eastAsia="ko-KR"/>
              </w:rPr>
            </w:pPr>
          </w:p>
        </w:tc>
      </w:tr>
      <w:tr w:rsidR="00213D81" w14:paraId="11845873" w14:textId="77777777" w:rsidTr="00B7595A">
        <w:tc>
          <w:tcPr>
            <w:tcW w:w="1479" w:type="dxa"/>
          </w:tcPr>
          <w:p w14:paraId="2FE51651" w14:textId="2CA7A61F" w:rsidR="00213D81" w:rsidRPr="003E52D9" w:rsidRDefault="003E52D9" w:rsidP="003675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95EB62" w14:textId="77777777" w:rsidR="00213D81" w:rsidRDefault="00213D81" w:rsidP="00367583">
            <w:pPr>
              <w:tabs>
                <w:tab w:val="left" w:pos="551"/>
              </w:tabs>
              <w:rPr>
                <w:lang w:val="en-US" w:eastAsia="ko-KR"/>
              </w:rPr>
            </w:pPr>
          </w:p>
        </w:tc>
        <w:tc>
          <w:tcPr>
            <w:tcW w:w="6780" w:type="dxa"/>
          </w:tcPr>
          <w:p w14:paraId="13880CC3" w14:textId="77777777" w:rsidR="00213D81" w:rsidRDefault="003E52D9" w:rsidP="00367583">
            <w:pPr>
              <w:rPr>
                <w:rFonts w:eastAsia="Malgun Gothic"/>
                <w:lang w:val="en-US" w:eastAsia="ko-KR"/>
              </w:rPr>
            </w:pPr>
            <w:r>
              <w:rPr>
                <w:rFonts w:eastAsiaTheme="minorEastAsia" w:hint="eastAsia"/>
                <w:lang w:val="en-US" w:eastAsia="zh-CN"/>
              </w:rPr>
              <w:t>W</w:t>
            </w:r>
            <w:r>
              <w:rPr>
                <w:rFonts w:eastAsiaTheme="minorEastAsia"/>
                <w:lang w:val="en-US" w:eastAsia="zh-CN"/>
              </w:rPr>
              <w:t xml:space="preserve">e are fine to defer the decision, but it would be good to have a common understanding on the real use case of symbol-level guard time. If it is connected with the </w:t>
            </w:r>
            <w:r>
              <w:rPr>
                <w:rFonts w:eastAsia="Malgun Gothic"/>
                <w:lang w:val="en-US" w:eastAsia="ko-KR"/>
              </w:rPr>
              <w:t>semi-static TDD-like slot format as commented above, maybe we could make a conclusion like the following</w:t>
            </w:r>
          </w:p>
          <w:p w14:paraId="4C73CCCB" w14:textId="6E279027" w:rsidR="003E52D9" w:rsidRPr="003E52D9" w:rsidRDefault="003E52D9" w:rsidP="003E52D9">
            <w:pPr>
              <w:pStyle w:val="af8"/>
              <w:numPr>
                <w:ilvl w:val="0"/>
                <w:numId w:val="16"/>
              </w:num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need for </w:t>
            </w:r>
            <w:r w:rsidRPr="00261285">
              <w:rPr>
                <w:lang w:val="en-US"/>
              </w:rPr>
              <w:t>defining guard time in symbol units</w:t>
            </w:r>
            <w:r>
              <w:rPr>
                <w:lang w:val="en-US"/>
              </w:rPr>
              <w:t xml:space="preserve"> can be further discussed if it is agreed to introduce </w:t>
            </w:r>
            <w:r>
              <w:rPr>
                <w:rFonts w:eastAsia="Malgun Gothic"/>
                <w:lang w:val="en-US" w:eastAsia="ko-KR"/>
              </w:rPr>
              <w:t xml:space="preserve">semi-static TDD-like slot format for HD-FDD UEs. </w:t>
            </w:r>
          </w:p>
        </w:tc>
      </w:tr>
      <w:tr w:rsidR="00575961" w14:paraId="4B783A19" w14:textId="77777777" w:rsidTr="005932AE">
        <w:tc>
          <w:tcPr>
            <w:tcW w:w="1479" w:type="dxa"/>
          </w:tcPr>
          <w:p w14:paraId="0731267E" w14:textId="77777777" w:rsidR="00575961" w:rsidRDefault="00575961" w:rsidP="005932AE">
            <w:pPr>
              <w:rPr>
                <w:rFonts w:eastAsia="Malgun Gothic"/>
                <w:lang w:val="en-US" w:eastAsia="ko-KR"/>
              </w:rPr>
            </w:pPr>
            <w:r>
              <w:rPr>
                <w:rFonts w:eastAsia="Malgun Gothic"/>
                <w:lang w:val="en-US" w:eastAsia="ko-KR"/>
              </w:rPr>
              <w:lastRenderedPageBreak/>
              <w:t>OPPO</w:t>
            </w:r>
          </w:p>
        </w:tc>
        <w:tc>
          <w:tcPr>
            <w:tcW w:w="1372" w:type="dxa"/>
          </w:tcPr>
          <w:p w14:paraId="039E6B7F" w14:textId="77777777" w:rsidR="00575961" w:rsidRDefault="00575961" w:rsidP="005932AE">
            <w:pPr>
              <w:tabs>
                <w:tab w:val="left" w:pos="551"/>
              </w:tabs>
              <w:rPr>
                <w:lang w:val="en-US" w:eastAsia="ko-KR"/>
              </w:rPr>
            </w:pPr>
            <w:r>
              <w:rPr>
                <w:lang w:val="en-US" w:eastAsia="ko-KR"/>
              </w:rPr>
              <w:t>N</w:t>
            </w:r>
          </w:p>
        </w:tc>
        <w:tc>
          <w:tcPr>
            <w:tcW w:w="6780" w:type="dxa"/>
          </w:tcPr>
          <w:p w14:paraId="6F8E91B2" w14:textId="77777777" w:rsidR="00575961" w:rsidRDefault="00575961" w:rsidP="005932AE">
            <w:pPr>
              <w:rPr>
                <w:rFonts w:eastAsia="Malgun Gothic"/>
                <w:lang w:val="en-US" w:eastAsia="ko-KR"/>
              </w:rPr>
            </w:pPr>
            <w:r>
              <w:rPr>
                <w:rFonts w:eastAsia="Malgun Gothic"/>
                <w:lang w:val="en-US" w:eastAsia="ko-KR"/>
              </w:rPr>
              <w:t xml:space="preserve">After </w:t>
            </w:r>
            <w:proofErr w:type="gramStart"/>
            <w:r>
              <w:rPr>
                <w:rFonts w:eastAsia="Malgun Gothic"/>
                <w:lang w:val="en-US" w:eastAsia="ko-KR"/>
              </w:rPr>
              <w:t>seem</w:t>
            </w:r>
            <w:proofErr w:type="gramEnd"/>
            <w:r>
              <w:rPr>
                <w:rFonts w:eastAsia="Malgun Gothic"/>
                <w:lang w:val="en-US" w:eastAsia="ko-KR"/>
              </w:rPr>
              <w:t xml:space="preserve"> some discussion for TDD like slot format. We now think we should conclude that the guard period should not be defined.</w:t>
            </w:r>
          </w:p>
        </w:tc>
      </w:tr>
      <w:tr w:rsidR="005932AE" w14:paraId="619179DF" w14:textId="77777777" w:rsidTr="005932AE">
        <w:tc>
          <w:tcPr>
            <w:tcW w:w="1479" w:type="dxa"/>
          </w:tcPr>
          <w:p w14:paraId="06CAB705" w14:textId="24FD4ED5" w:rsidR="005932AE" w:rsidRDefault="005932AE" w:rsidP="005932AE">
            <w:pPr>
              <w:rPr>
                <w:rFonts w:eastAsia="Malgun Gothic"/>
                <w:lang w:val="en-US" w:eastAsia="zh-CN"/>
              </w:rPr>
            </w:pPr>
            <w:r>
              <w:rPr>
                <w:rFonts w:eastAsia="Malgun Gothic" w:hint="eastAsia"/>
                <w:lang w:val="en-US" w:eastAsia="zh-CN"/>
              </w:rPr>
              <w:t>ZTE</w:t>
            </w:r>
          </w:p>
        </w:tc>
        <w:tc>
          <w:tcPr>
            <w:tcW w:w="1372" w:type="dxa"/>
          </w:tcPr>
          <w:p w14:paraId="29DBE621" w14:textId="667765A1" w:rsidR="005932AE" w:rsidRDefault="005932AE" w:rsidP="005932AE">
            <w:pPr>
              <w:tabs>
                <w:tab w:val="left" w:pos="551"/>
              </w:tabs>
              <w:rPr>
                <w:lang w:val="en-US" w:eastAsia="zh-CN"/>
              </w:rPr>
            </w:pPr>
            <w:r>
              <w:rPr>
                <w:rFonts w:hint="eastAsia"/>
                <w:lang w:val="en-US" w:eastAsia="zh-CN"/>
              </w:rPr>
              <w:t>Y</w:t>
            </w:r>
          </w:p>
        </w:tc>
        <w:tc>
          <w:tcPr>
            <w:tcW w:w="6780" w:type="dxa"/>
          </w:tcPr>
          <w:p w14:paraId="74184163" w14:textId="5D06BC6C" w:rsidR="005932AE" w:rsidRDefault="005932AE" w:rsidP="005932AE">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r w:rsidR="00423C7F" w:rsidRPr="007D60BF" w14:paraId="278C504E" w14:textId="77777777" w:rsidTr="00423C7F">
        <w:tc>
          <w:tcPr>
            <w:tcW w:w="1479" w:type="dxa"/>
          </w:tcPr>
          <w:p w14:paraId="1A6C981E" w14:textId="77777777" w:rsidR="00423C7F" w:rsidRPr="007D60BF" w:rsidRDefault="00423C7F" w:rsidP="006C60A5">
            <w:pPr>
              <w:rPr>
                <w:rFonts w:eastAsia="Malgun Gothic"/>
                <w:lang w:val="en-US" w:eastAsia="ko-KR"/>
              </w:rPr>
            </w:pPr>
            <w:r w:rsidRPr="007D60BF">
              <w:rPr>
                <w:rFonts w:eastAsia="Malgun Gothic"/>
                <w:lang w:val="en-US" w:eastAsia="ko-KR"/>
              </w:rPr>
              <w:t>Ericsson</w:t>
            </w:r>
          </w:p>
        </w:tc>
        <w:tc>
          <w:tcPr>
            <w:tcW w:w="1372" w:type="dxa"/>
          </w:tcPr>
          <w:p w14:paraId="53147098" w14:textId="77777777" w:rsidR="00423C7F" w:rsidRPr="007D60BF" w:rsidRDefault="00423C7F" w:rsidP="006C60A5">
            <w:pPr>
              <w:tabs>
                <w:tab w:val="left" w:pos="551"/>
              </w:tabs>
              <w:rPr>
                <w:lang w:val="en-US" w:eastAsia="ko-KR"/>
              </w:rPr>
            </w:pPr>
          </w:p>
        </w:tc>
        <w:tc>
          <w:tcPr>
            <w:tcW w:w="6780" w:type="dxa"/>
          </w:tcPr>
          <w:p w14:paraId="52304BD0" w14:textId="38A29103" w:rsidR="00423C7F" w:rsidRDefault="00423C7F" w:rsidP="006C60A5">
            <w:pPr>
              <w:rPr>
                <w:rFonts w:eastAsiaTheme="minorEastAsia"/>
                <w:lang w:val="en-US" w:eastAsia="zh-CN"/>
              </w:rPr>
            </w:pPr>
            <w:r w:rsidRPr="007D60BF">
              <w:rPr>
                <w:rFonts w:eastAsiaTheme="minorEastAsia"/>
                <w:lang w:val="en-US" w:eastAsia="zh-CN"/>
              </w:rPr>
              <w:t xml:space="preserve">Even if Tx/Rx switching time is considered also for some collision handling cases, e.g., Cases 5 and 8, it can be up to </w:t>
            </w:r>
            <w:r>
              <w:rPr>
                <w:rFonts w:eastAsiaTheme="minorEastAsia"/>
                <w:lang w:val="en-US" w:eastAsia="zh-CN"/>
              </w:rPr>
              <w:t xml:space="preserve">the </w:t>
            </w:r>
            <w:r w:rsidRPr="007D60BF">
              <w:rPr>
                <w:rFonts w:eastAsiaTheme="minorEastAsia"/>
                <w:lang w:val="en-US" w:eastAsia="zh-CN"/>
              </w:rPr>
              <w:t>scheduler to take this into account without needing to define the switching time in symbol unit.</w:t>
            </w:r>
          </w:p>
          <w:p w14:paraId="21D9472D" w14:textId="77777777" w:rsidR="00423C7F" w:rsidRPr="007D60BF" w:rsidRDefault="00423C7F" w:rsidP="006C60A5">
            <w:pPr>
              <w:rPr>
                <w:rFonts w:eastAsiaTheme="minorEastAsia"/>
                <w:lang w:val="en-US" w:eastAsia="zh-CN"/>
              </w:rPr>
            </w:pPr>
            <w:r>
              <w:rPr>
                <w:rFonts w:eastAsiaTheme="minorEastAsia"/>
                <w:lang w:val="en-US" w:eastAsia="zh-CN"/>
              </w:rPr>
              <w:t>We support the suggestion from Vivo.</w:t>
            </w:r>
          </w:p>
        </w:tc>
      </w:tr>
      <w:tr w:rsidR="00291291" w:rsidRPr="007D60BF" w14:paraId="353DFA85" w14:textId="77777777" w:rsidTr="00423C7F">
        <w:tc>
          <w:tcPr>
            <w:tcW w:w="1479" w:type="dxa"/>
          </w:tcPr>
          <w:p w14:paraId="37D67B61" w14:textId="6C701F77" w:rsidR="00291291" w:rsidRPr="007D60BF" w:rsidRDefault="00291291" w:rsidP="00291291">
            <w:pPr>
              <w:rPr>
                <w:rFonts w:eastAsia="Malgun Gothic"/>
                <w:lang w:val="en-US" w:eastAsia="ko-KR"/>
              </w:rPr>
            </w:pPr>
            <w:r>
              <w:rPr>
                <w:rFonts w:eastAsia="Malgun Gothic" w:hint="eastAsia"/>
                <w:lang w:val="en-US" w:eastAsia="ko-KR"/>
              </w:rPr>
              <w:t>LG</w:t>
            </w:r>
          </w:p>
        </w:tc>
        <w:tc>
          <w:tcPr>
            <w:tcW w:w="1372" w:type="dxa"/>
          </w:tcPr>
          <w:p w14:paraId="3A47F814" w14:textId="24740D0C" w:rsidR="00291291" w:rsidRPr="007D60BF" w:rsidRDefault="00291291" w:rsidP="00291291">
            <w:pPr>
              <w:tabs>
                <w:tab w:val="left" w:pos="551"/>
              </w:tabs>
              <w:rPr>
                <w:lang w:val="en-US" w:eastAsia="ko-KR"/>
              </w:rPr>
            </w:pPr>
            <w:r>
              <w:rPr>
                <w:rFonts w:hint="eastAsia"/>
                <w:lang w:val="en-US" w:eastAsia="ko-KR"/>
              </w:rPr>
              <w:t>Y</w:t>
            </w:r>
          </w:p>
        </w:tc>
        <w:tc>
          <w:tcPr>
            <w:tcW w:w="6780" w:type="dxa"/>
          </w:tcPr>
          <w:p w14:paraId="7604E7D0" w14:textId="13253FBB" w:rsidR="00291291" w:rsidRPr="007D60BF" w:rsidRDefault="00291291" w:rsidP="00291291">
            <w:pPr>
              <w:rPr>
                <w:rFonts w:eastAsiaTheme="minorEastAsia"/>
                <w:lang w:val="en-US" w:eastAsia="zh-CN"/>
              </w:rPr>
            </w:pPr>
            <w:r>
              <w:rPr>
                <w:rFonts w:eastAsia="Malgun Gothic" w:hint="eastAsia"/>
                <w:lang w:val="en-US" w:eastAsia="ko-KR"/>
              </w:rPr>
              <w:t>Fine with the FL</w:t>
            </w:r>
            <w:r>
              <w:rPr>
                <w:rFonts w:eastAsia="Malgun Gothic"/>
                <w:lang w:val="en-US" w:eastAsia="ko-KR"/>
              </w:rPr>
              <w:t>’s suggestion.</w:t>
            </w:r>
          </w:p>
        </w:tc>
      </w:tr>
      <w:tr w:rsidR="00194642" w:rsidRPr="007D60BF" w14:paraId="2D54916E" w14:textId="77777777" w:rsidTr="00423C7F">
        <w:tc>
          <w:tcPr>
            <w:tcW w:w="1479" w:type="dxa"/>
          </w:tcPr>
          <w:p w14:paraId="66180562" w14:textId="5317A327" w:rsidR="00194642" w:rsidRDefault="00194642" w:rsidP="00194642">
            <w:pPr>
              <w:rPr>
                <w:rFonts w:eastAsia="Malgun Gothic"/>
                <w:lang w:val="en-US" w:eastAsia="ko-KR"/>
              </w:rPr>
            </w:pPr>
            <w:r>
              <w:rPr>
                <w:rFonts w:eastAsia="Malgun Gothic" w:hint="eastAsia"/>
                <w:lang w:val="en-US" w:eastAsia="ko-KR"/>
              </w:rPr>
              <w:t>Samsung</w:t>
            </w:r>
          </w:p>
        </w:tc>
        <w:tc>
          <w:tcPr>
            <w:tcW w:w="1372" w:type="dxa"/>
          </w:tcPr>
          <w:p w14:paraId="42937D82" w14:textId="4CDAE32A" w:rsidR="00194642" w:rsidRDefault="00194642" w:rsidP="00194642">
            <w:pPr>
              <w:tabs>
                <w:tab w:val="left" w:pos="551"/>
              </w:tabs>
              <w:rPr>
                <w:lang w:val="en-US" w:eastAsia="ko-KR"/>
              </w:rPr>
            </w:pPr>
            <w:r>
              <w:rPr>
                <w:rFonts w:hint="eastAsia"/>
                <w:lang w:val="en-US" w:eastAsia="ko-KR"/>
              </w:rPr>
              <w:t>Y</w:t>
            </w:r>
          </w:p>
        </w:tc>
        <w:tc>
          <w:tcPr>
            <w:tcW w:w="6780" w:type="dxa"/>
          </w:tcPr>
          <w:p w14:paraId="2F42B633" w14:textId="04498D7D" w:rsidR="00194642" w:rsidRDefault="00194642" w:rsidP="00194642">
            <w:pPr>
              <w:rPr>
                <w:rFonts w:eastAsia="Malgun Gothic"/>
                <w:lang w:val="en-US" w:eastAsia="ko-KR"/>
              </w:rPr>
            </w:pPr>
            <w:r>
              <w:rPr>
                <w:rFonts w:eastAsia="Malgun Gothic" w:hint="eastAsia"/>
                <w:lang w:val="en-US" w:eastAsia="ko-KR"/>
              </w:rPr>
              <w:t>OK</w:t>
            </w:r>
          </w:p>
        </w:tc>
      </w:tr>
      <w:tr w:rsidR="006C60A5" w14:paraId="12EAD2C6" w14:textId="77777777" w:rsidTr="006C60A5">
        <w:tc>
          <w:tcPr>
            <w:tcW w:w="1479" w:type="dxa"/>
          </w:tcPr>
          <w:p w14:paraId="7BE73D57" w14:textId="77777777" w:rsidR="006C60A5" w:rsidRDefault="006C60A5" w:rsidP="006C60A5">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71292E76" w14:textId="77777777" w:rsidR="006C60A5" w:rsidRDefault="006C60A5" w:rsidP="006C60A5">
            <w:pPr>
              <w:tabs>
                <w:tab w:val="left" w:pos="551"/>
              </w:tabs>
              <w:rPr>
                <w:lang w:val="en-US" w:eastAsia="ko-KR"/>
              </w:rPr>
            </w:pPr>
          </w:p>
        </w:tc>
        <w:tc>
          <w:tcPr>
            <w:tcW w:w="6780" w:type="dxa"/>
          </w:tcPr>
          <w:p w14:paraId="53E853FC" w14:textId="77777777" w:rsidR="006C60A5" w:rsidRDefault="006C60A5" w:rsidP="006C60A5">
            <w:pPr>
              <w:rPr>
                <w:rFonts w:eastAsia="Malgun Gothic"/>
                <w:lang w:val="en-US" w:eastAsia="ko-KR"/>
              </w:rPr>
            </w:pPr>
            <w:r>
              <w:rPr>
                <w:rFonts w:eastAsia="Malgun Gothic"/>
                <w:lang w:val="en-US" w:eastAsia="ko-KR"/>
              </w:rPr>
              <w:t xml:space="preserve">There does not seem to any connection between defining symbol-level GP and configurations of a TDD-like pattern. Suggest </w:t>
            </w:r>
            <w:proofErr w:type="gramStart"/>
            <w:r>
              <w:rPr>
                <w:rFonts w:eastAsia="Malgun Gothic"/>
                <w:lang w:val="en-US" w:eastAsia="ko-KR"/>
              </w:rPr>
              <w:t>to conclude</w:t>
            </w:r>
            <w:proofErr w:type="gramEnd"/>
            <w:r>
              <w:rPr>
                <w:rFonts w:eastAsia="Malgun Gothic"/>
                <w:lang w:val="en-US" w:eastAsia="ko-KR"/>
              </w:rPr>
              <w:t xml:space="preserve"> no defining for GP in symbol-level while the other issue is still left open.</w:t>
            </w:r>
          </w:p>
        </w:tc>
      </w:tr>
    </w:tbl>
    <w:p w14:paraId="5E59A23A" w14:textId="77777777" w:rsidR="00575961" w:rsidRPr="00BF126F" w:rsidRDefault="00575961" w:rsidP="00575961">
      <w:pPr>
        <w:spacing w:beforeLines="50" w:before="120" w:afterLines="50" w:after="120"/>
        <w:rPr>
          <w:rFonts w:eastAsia="SimSun"/>
          <w:lang w:val="en-US" w:eastAsia="zh-CN"/>
        </w:rPr>
      </w:pPr>
    </w:p>
    <w:p w14:paraId="6E7AA062" w14:textId="77777777" w:rsidR="00615F03" w:rsidRPr="00BF126F" w:rsidRDefault="00615F03" w:rsidP="00081231">
      <w:pPr>
        <w:spacing w:beforeLines="50" w:before="120" w:afterLines="50" w:after="120"/>
        <w:rPr>
          <w:rFonts w:eastAsia="SimSun"/>
          <w:lang w:val="en-US" w:eastAsia="zh-CN"/>
        </w:rPr>
      </w:pPr>
    </w:p>
    <w:p w14:paraId="7167C443" w14:textId="77777777" w:rsidR="00615F03" w:rsidRDefault="004313C1">
      <w:pPr>
        <w:pStyle w:val="2"/>
      </w:pPr>
      <w:r>
        <w:t xml:space="preserve">Open issue: switching position </w:t>
      </w:r>
    </w:p>
    <w:p w14:paraId="34E13780" w14:textId="77777777" w:rsidR="00615F03" w:rsidRDefault="004313C1" w:rsidP="00081231">
      <w:pPr>
        <w:spacing w:beforeLines="50" w:before="120" w:afterLines="50" w:after="120"/>
        <w:rPr>
          <w:rFonts w:eastAsia="SimSun"/>
          <w:lang w:eastAsia="zh-CN"/>
        </w:rPr>
      </w:pPr>
      <w:r>
        <w:rPr>
          <w:rFonts w:eastAsia="SimSun"/>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F1AF866" w14:textId="77777777" w:rsidR="00615F03" w:rsidRPr="006D36D6" w:rsidRDefault="004313C1">
      <w:pPr>
        <w:pStyle w:val="af8"/>
        <w:numPr>
          <w:ilvl w:val="0"/>
          <w:numId w:val="7"/>
        </w:numPr>
        <w:spacing w:after="100" w:afterAutospacing="1"/>
        <w:jc w:val="both"/>
        <w:rPr>
          <w:sz w:val="20"/>
          <w:szCs w:val="22"/>
          <w:lang w:val="en-US"/>
        </w:rPr>
      </w:pPr>
      <w:r w:rsidRPr="006D36D6">
        <w:rPr>
          <w:sz w:val="20"/>
          <w:szCs w:val="22"/>
          <w:lang w:val="en-US"/>
        </w:rPr>
        <w:t xml:space="preserve">[5, 8] supports reusing the LTE definition for Type A HD-FDD, </w:t>
      </w:r>
      <w:proofErr w:type="gramStart"/>
      <w:r w:rsidRPr="006D36D6">
        <w:rPr>
          <w:sz w:val="20"/>
          <w:szCs w:val="22"/>
          <w:lang w:val="en-US"/>
        </w:rPr>
        <w:t>i.e.</w:t>
      </w:r>
      <w:proofErr w:type="gramEnd"/>
      <w:r w:rsidRPr="006D36D6">
        <w:rPr>
          <w:sz w:val="20"/>
          <w:szCs w:val="22"/>
          <w:lang w:val="en-US"/>
        </w:rPr>
        <w:t xml:space="preserve"> “not receiving the last part of a downlink subframe immediately preceding an uplink subframe from the same UE”</w:t>
      </w:r>
    </w:p>
    <w:p w14:paraId="08B8452A" w14:textId="77777777" w:rsidR="00615F03" w:rsidRDefault="004313C1">
      <w:pPr>
        <w:pStyle w:val="af8"/>
        <w:numPr>
          <w:ilvl w:val="0"/>
          <w:numId w:val="7"/>
        </w:numPr>
        <w:spacing w:after="100" w:afterAutospacing="1"/>
        <w:jc w:val="both"/>
        <w:rPr>
          <w:sz w:val="20"/>
          <w:szCs w:val="22"/>
          <w:lang w:val="en-US"/>
        </w:rPr>
      </w:pPr>
      <w:r w:rsidRPr="006D36D6">
        <w:rPr>
          <w:sz w:val="20"/>
          <w:szCs w:val="22"/>
          <w:lang w:val="en-US"/>
        </w:rPr>
        <w:t xml:space="preserve">[12, 29] express their views that the switching position for Rx-to-Tx is after the end of the last received downlink symbol and the switching position for Tx-to-Rx is after the end of the last transmitted uplink </w:t>
      </w:r>
      <w:proofErr w:type="spellStart"/>
      <w:r w:rsidRPr="006D36D6">
        <w:rPr>
          <w:sz w:val="20"/>
          <w:szCs w:val="22"/>
          <w:lang w:val="en-US"/>
        </w:rPr>
        <w:t>symobl</w:t>
      </w:r>
      <w:proofErr w:type="spellEnd"/>
      <w:r w:rsidRPr="006D36D6">
        <w:rPr>
          <w:sz w:val="20"/>
          <w:szCs w:val="22"/>
          <w:lang w:val="en-US"/>
        </w:rPr>
        <w:t>.</w:t>
      </w:r>
    </w:p>
    <w:p w14:paraId="20420326" w14:textId="77777777" w:rsidR="00615F03" w:rsidRDefault="004313C1">
      <w:pPr>
        <w:pStyle w:val="af8"/>
        <w:numPr>
          <w:ilvl w:val="0"/>
          <w:numId w:val="7"/>
        </w:numPr>
        <w:spacing w:after="100" w:afterAutospacing="1"/>
        <w:jc w:val="both"/>
        <w:rPr>
          <w:sz w:val="20"/>
          <w:szCs w:val="22"/>
          <w:lang w:val="en-US"/>
        </w:rPr>
      </w:pPr>
      <w:r w:rsidRPr="006D36D6">
        <w:rPr>
          <w:sz w:val="20"/>
          <w:szCs w:val="22"/>
          <w:lang w:val="en-US"/>
        </w:rPr>
        <w:t xml:space="preserve">[6, 10] indicate that there is no need to </w:t>
      </w:r>
      <w:proofErr w:type="spellStart"/>
      <w:r w:rsidRPr="006D36D6">
        <w:rPr>
          <w:sz w:val="20"/>
          <w:szCs w:val="22"/>
          <w:lang w:val="en-US"/>
        </w:rPr>
        <w:t>explictly</w:t>
      </w:r>
      <w:proofErr w:type="spellEnd"/>
      <w:r w:rsidRPr="006D36D6">
        <w:rPr>
          <w:sz w:val="20"/>
          <w:szCs w:val="22"/>
          <w:lang w:val="en-US"/>
        </w:rPr>
        <w:t xml:space="preserve"> specify the DL/UL switching position as the collision handling principles determine whether DL or UL symbols are prioritized in various cases.</w:t>
      </w:r>
    </w:p>
    <w:p w14:paraId="1F7F86B3" w14:textId="77777777" w:rsidR="00615F03" w:rsidRDefault="004313C1">
      <w:pPr>
        <w:pStyle w:val="af8"/>
        <w:numPr>
          <w:ilvl w:val="0"/>
          <w:numId w:val="7"/>
        </w:numPr>
        <w:spacing w:after="100" w:afterAutospacing="1"/>
        <w:jc w:val="both"/>
        <w:rPr>
          <w:sz w:val="20"/>
          <w:szCs w:val="22"/>
          <w:lang w:val="en-US"/>
        </w:rPr>
      </w:pPr>
      <w:r w:rsidRPr="006D36D6">
        <w:rPr>
          <w:sz w:val="20"/>
          <w:szCs w:val="22"/>
          <w:lang w:val="en-US"/>
        </w:rPr>
        <w:t xml:space="preserve">[11] suggests specifying the switching position based on a defined rule, </w:t>
      </w:r>
      <w:proofErr w:type="gramStart"/>
      <w:r w:rsidRPr="006D36D6">
        <w:rPr>
          <w:sz w:val="20"/>
          <w:szCs w:val="22"/>
          <w:lang w:val="en-US"/>
        </w:rPr>
        <w:t>e.g.</w:t>
      </w:r>
      <w:proofErr w:type="gramEnd"/>
      <w:r w:rsidRPr="006D36D6">
        <w:rPr>
          <w:sz w:val="20"/>
          <w:szCs w:val="22"/>
          <w:lang w:val="en-US"/>
        </w:rPr>
        <w:t xml:space="preserve"> the starting symbol based on the BWP with the largest SCS, the smallest SCS or the reference BWP</w:t>
      </w:r>
    </w:p>
    <w:p w14:paraId="7A5F35D9" w14:textId="77777777" w:rsidR="00615F03" w:rsidRPr="006D36D6" w:rsidRDefault="004313C1">
      <w:pPr>
        <w:pStyle w:val="af8"/>
        <w:numPr>
          <w:ilvl w:val="0"/>
          <w:numId w:val="7"/>
        </w:numPr>
        <w:spacing w:after="100" w:afterAutospacing="1"/>
        <w:jc w:val="both"/>
        <w:rPr>
          <w:sz w:val="20"/>
          <w:szCs w:val="22"/>
          <w:lang w:val="en-US"/>
        </w:rPr>
      </w:pPr>
      <w:r w:rsidRPr="006D36D6">
        <w:rPr>
          <w:sz w:val="20"/>
          <w:szCs w:val="22"/>
          <w:lang w:val="en-US"/>
        </w:rPr>
        <w:t xml:space="preserve">[18] proposes the switching position configuration can be left to NW, in a hybrid way similar to TDD. NW can explicitly configure the switching positions by SI or </w:t>
      </w:r>
      <w:proofErr w:type="gramStart"/>
      <w:r w:rsidRPr="006D36D6">
        <w:rPr>
          <w:sz w:val="20"/>
          <w:szCs w:val="22"/>
          <w:lang w:val="en-US"/>
        </w:rPr>
        <w:t>RRC  (</w:t>
      </w:r>
      <w:proofErr w:type="gramEnd"/>
      <w:r w:rsidRPr="006D36D6">
        <w:rPr>
          <w:sz w:val="20"/>
          <w:szCs w:val="22"/>
          <w:lang w:val="en-US"/>
        </w:rPr>
        <w:t xml:space="preserve">e.g. guard symbols in a semi-static slot format). </w:t>
      </w:r>
      <w:proofErr w:type="gramStart"/>
      <w:r w:rsidRPr="006D36D6">
        <w:rPr>
          <w:sz w:val="20"/>
          <w:szCs w:val="22"/>
          <w:lang w:val="en-US"/>
        </w:rPr>
        <w:t>Or,</w:t>
      </w:r>
      <w:proofErr w:type="gramEnd"/>
      <w:r w:rsidRPr="006D36D6">
        <w:rPr>
          <w:sz w:val="20"/>
          <w:szCs w:val="22"/>
          <w:lang w:val="en-US"/>
        </w:rPr>
        <w:t xml:space="preserve"> NW does not configure the </w:t>
      </w:r>
      <w:proofErr w:type="spellStart"/>
      <w:r w:rsidRPr="006D36D6">
        <w:rPr>
          <w:sz w:val="20"/>
          <w:szCs w:val="22"/>
          <w:lang w:val="en-US"/>
        </w:rPr>
        <w:t>swithcing</w:t>
      </w:r>
      <w:proofErr w:type="spellEnd"/>
      <w:r w:rsidRPr="006D36D6">
        <w:rPr>
          <w:sz w:val="20"/>
          <w:szCs w:val="22"/>
          <w:lang w:val="en-US"/>
        </w:rPr>
        <w:t xml:space="preserve"> positions and UE determines the switching position based on the DCI and semi-static scheduling on DL/UL (SPS, CG, SSB, PRACH, etc.)</w:t>
      </w:r>
    </w:p>
    <w:p w14:paraId="31A1C835" w14:textId="77777777" w:rsidR="00615F03" w:rsidRPr="006D36D6" w:rsidRDefault="004313C1">
      <w:pPr>
        <w:pStyle w:val="af8"/>
        <w:numPr>
          <w:ilvl w:val="0"/>
          <w:numId w:val="7"/>
        </w:numPr>
        <w:spacing w:after="100" w:afterAutospacing="1"/>
        <w:jc w:val="both"/>
        <w:rPr>
          <w:sz w:val="20"/>
          <w:szCs w:val="22"/>
          <w:lang w:val="en-US"/>
        </w:rPr>
      </w:pPr>
      <w:r>
        <w:rPr>
          <w:sz w:val="20"/>
          <w:szCs w:val="22"/>
          <w:lang w:val="en-US"/>
        </w:rPr>
        <w:t>[20] suggests</w:t>
      </w:r>
      <w:r w:rsidRPr="006D36D6">
        <w:rPr>
          <w:sz w:val="20"/>
          <w:szCs w:val="22"/>
          <w:lang w:val="en-US"/>
        </w:rPr>
        <w:t xml:space="preserve"> applying the switching position based on the channel priority, </w:t>
      </w:r>
      <w:proofErr w:type="gramStart"/>
      <w:r w:rsidRPr="006D36D6">
        <w:rPr>
          <w:sz w:val="20"/>
          <w:szCs w:val="22"/>
          <w:lang w:val="en-US"/>
        </w:rPr>
        <w:t>e.g.</w:t>
      </w:r>
      <w:proofErr w:type="gramEnd"/>
      <w:r w:rsidRPr="006D36D6">
        <w:rPr>
          <w:sz w:val="20"/>
          <w:szCs w:val="22"/>
          <w:lang w:val="en-US"/>
        </w:rPr>
        <w:t xml:space="preserve"> the switching gap is applied in the channel with the lower priority. If the two channels have the same L1 priority, it is preferable to share the switching portion between the two channels.</w:t>
      </w:r>
    </w:p>
    <w:p w14:paraId="268A7531" w14:textId="77777777" w:rsidR="00615F03" w:rsidRDefault="004313C1">
      <w:pPr>
        <w:spacing w:after="100" w:afterAutospacing="1"/>
        <w:jc w:val="both"/>
        <w:rPr>
          <w:b/>
          <w:bCs/>
        </w:rPr>
      </w:pPr>
      <w:r>
        <w:rPr>
          <w:b/>
          <w:bCs/>
          <w:highlight w:val="yellow"/>
        </w:rPr>
        <w:t>High Priority Proposal 2-3:</w:t>
      </w:r>
    </w:p>
    <w:p w14:paraId="28BEADC5"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361D37A8" w14:textId="77777777" w:rsidR="00615F03" w:rsidRDefault="004313C1">
      <w:pPr>
        <w:jc w:val="both"/>
        <w:rPr>
          <w:b/>
          <w:bCs/>
        </w:rPr>
      </w:pPr>
      <w:r>
        <w:rPr>
          <w:b/>
          <w:highlight w:val="yellow"/>
        </w:rPr>
        <w:t>High Priority Question 2-3</w:t>
      </w:r>
      <w:r>
        <w:rPr>
          <w:b/>
          <w:bCs/>
        </w:rPr>
        <w:t>: Can Proposal 2-3 be agreed? If not, please explain why?</w:t>
      </w:r>
    </w:p>
    <w:tbl>
      <w:tblPr>
        <w:tblStyle w:val="af2"/>
        <w:tblW w:w="9631" w:type="dxa"/>
        <w:tblLook w:val="04A0" w:firstRow="1" w:lastRow="0" w:firstColumn="1" w:lastColumn="0" w:noHBand="0" w:noVBand="1"/>
      </w:tblPr>
      <w:tblGrid>
        <w:gridCol w:w="1479"/>
        <w:gridCol w:w="1372"/>
        <w:gridCol w:w="6780"/>
      </w:tblGrid>
      <w:tr w:rsidR="00615F03" w14:paraId="4E98C9EA" w14:textId="77777777">
        <w:tc>
          <w:tcPr>
            <w:tcW w:w="1479" w:type="dxa"/>
            <w:shd w:val="clear" w:color="auto" w:fill="D9D9D9" w:themeFill="background1" w:themeFillShade="D9"/>
          </w:tcPr>
          <w:p w14:paraId="19ED00C0" w14:textId="77777777" w:rsidR="00615F03" w:rsidRDefault="004313C1">
            <w:pPr>
              <w:rPr>
                <w:b/>
                <w:bCs/>
              </w:rPr>
            </w:pPr>
            <w:r>
              <w:rPr>
                <w:b/>
                <w:bCs/>
              </w:rPr>
              <w:t>Company</w:t>
            </w:r>
          </w:p>
        </w:tc>
        <w:tc>
          <w:tcPr>
            <w:tcW w:w="1372" w:type="dxa"/>
            <w:shd w:val="clear" w:color="auto" w:fill="D9D9D9" w:themeFill="background1" w:themeFillShade="D9"/>
          </w:tcPr>
          <w:p w14:paraId="34427BA0" w14:textId="77777777" w:rsidR="00615F03" w:rsidRDefault="004313C1">
            <w:pPr>
              <w:rPr>
                <w:b/>
                <w:bCs/>
              </w:rPr>
            </w:pPr>
            <w:r>
              <w:rPr>
                <w:b/>
                <w:bCs/>
              </w:rPr>
              <w:t>Y/N</w:t>
            </w:r>
          </w:p>
        </w:tc>
        <w:tc>
          <w:tcPr>
            <w:tcW w:w="6780" w:type="dxa"/>
            <w:shd w:val="clear" w:color="auto" w:fill="D9D9D9" w:themeFill="background1" w:themeFillShade="D9"/>
          </w:tcPr>
          <w:p w14:paraId="758D739A" w14:textId="77777777" w:rsidR="00615F03" w:rsidRDefault="004313C1">
            <w:pPr>
              <w:rPr>
                <w:b/>
                <w:bCs/>
              </w:rPr>
            </w:pPr>
            <w:r>
              <w:rPr>
                <w:b/>
                <w:bCs/>
              </w:rPr>
              <w:t>Comments</w:t>
            </w:r>
          </w:p>
        </w:tc>
      </w:tr>
      <w:tr w:rsidR="00615F03" w14:paraId="61D6540E" w14:textId="77777777">
        <w:tc>
          <w:tcPr>
            <w:tcW w:w="1479" w:type="dxa"/>
          </w:tcPr>
          <w:p w14:paraId="5686F04C" w14:textId="77777777" w:rsidR="00615F03" w:rsidRDefault="004313C1">
            <w:pPr>
              <w:rPr>
                <w:lang w:val="en-US" w:eastAsia="ko-KR"/>
              </w:rPr>
            </w:pPr>
            <w:r>
              <w:rPr>
                <w:lang w:val="en-US" w:eastAsia="ko-KR"/>
              </w:rPr>
              <w:t>Ericsson</w:t>
            </w:r>
          </w:p>
        </w:tc>
        <w:tc>
          <w:tcPr>
            <w:tcW w:w="1372" w:type="dxa"/>
          </w:tcPr>
          <w:p w14:paraId="11BD68BB" w14:textId="77777777" w:rsidR="00615F03" w:rsidRDefault="004313C1">
            <w:pPr>
              <w:tabs>
                <w:tab w:val="left" w:pos="551"/>
              </w:tabs>
              <w:rPr>
                <w:lang w:val="en-US" w:eastAsia="ko-KR"/>
              </w:rPr>
            </w:pPr>
            <w:r>
              <w:rPr>
                <w:lang w:val="en-US" w:eastAsia="ko-KR"/>
              </w:rPr>
              <w:t>Y</w:t>
            </w:r>
          </w:p>
        </w:tc>
        <w:tc>
          <w:tcPr>
            <w:tcW w:w="6780" w:type="dxa"/>
          </w:tcPr>
          <w:p w14:paraId="2A678E99" w14:textId="77777777" w:rsidR="00615F03" w:rsidRDefault="00615F03">
            <w:pPr>
              <w:rPr>
                <w:lang w:val="en-US"/>
              </w:rPr>
            </w:pPr>
          </w:p>
        </w:tc>
      </w:tr>
      <w:tr w:rsidR="00615F03" w14:paraId="06E3DEC0" w14:textId="77777777">
        <w:tc>
          <w:tcPr>
            <w:tcW w:w="1479" w:type="dxa"/>
          </w:tcPr>
          <w:p w14:paraId="76637A12" w14:textId="77777777" w:rsidR="00615F03" w:rsidRDefault="004313C1">
            <w:pPr>
              <w:rPr>
                <w:lang w:val="en-US" w:eastAsia="ko-KR"/>
              </w:rPr>
            </w:pPr>
            <w:r>
              <w:rPr>
                <w:lang w:val="en-US" w:eastAsia="ko-KR"/>
              </w:rPr>
              <w:t>Nokia, NSB</w:t>
            </w:r>
          </w:p>
        </w:tc>
        <w:tc>
          <w:tcPr>
            <w:tcW w:w="1372" w:type="dxa"/>
          </w:tcPr>
          <w:p w14:paraId="614EEE56" w14:textId="77777777" w:rsidR="00615F03" w:rsidRDefault="004313C1">
            <w:pPr>
              <w:tabs>
                <w:tab w:val="left" w:pos="551"/>
              </w:tabs>
              <w:rPr>
                <w:lang w:val="en-US" w:eastAsia="ko-KR"/>
              </w:rPr>
            </w:pPr>
            <w:r>
              <w:rPr>
                <w:lang w:val="en-US" w:eastAsia="ko-KR"/>
              </w:rPr>
              <w:t>N</w:t>
            </w:r>
          </w:p>
        </w:tc>
        <w:tc>
          <w:tcPr>
            <w:tcW w:w="6780" w:type="dxa"/>
          </w:tcPr>
          <w:p w14:paraId="2C1A455E" w14:textId="77777777" w:rsidR="00615F03" w:rsidRDefault="004313C1">
            <w:pPr>
              <w:rPr>
                <w:lang w:val="en-US"/>
              </w:rPr>
            </w:pPr>
            <w:r>
              <w:rPr>
                <w:lang w:val="en-US"/>
              </w:rPr>
              <w:t xml:space="preserve">We prefer to have predefined switching position so that any impairment can be properly handled by the </w:t>
            </w:r>
            <w:proofErr w:type="spellStart"/>
            <w:r>
              <w:rPr>
                <w:lang w:val="en-US"/>
              </w:rPr>
              <w:t>gNB</w:t>
            </w:r>
            <w:proofErr w:type="spellEnd"/>
            <w:r>
              <w:rPr>
                <w:lang w:val="en-US"/>
              </w:rPr>
              <w:t xml:space="preserve">. For example, if LTE Type-A switching position is used, the </w:t>
            </w:r>
            <w:proofErr w:type="spellStart"/>
            <w:r>
              <w:rPr>
                <w:lang w:val="en-US"/>
              </w:rPr>
              <w:t>gNB</w:t>
            </w:r>
            <w:proofErr w:type="spellEnd"/>
            <w:r>
              <w:rPr>
                <w:lang w:val="en-US"/>
              </w:rPr>
              <w:t xml:space="preserve"> can adjust the MCS accordingly in the last DL subframe before UL. It also provides clear and consistent understanding to the </w:t>
            </w:r>
            <w:proofErr w:type="spellStart"/>
            <w:r>
              <w:rPr>
                <w:lang w:val="en-US"/>
              </w:rPr>
              <w:t>gNB</w:t>
            </w:r>
            <w:proofErr w:type="spellEnd"/>
            <w:r>
              <w:rPr>
                <w:lang w:val="en-US"/>
              </w:rPr>
              <w:t xml:space="preserve"> how the </w:t>
            </w:r>
            <w:r>
              <w:rPr>
                <w:lang w:val="en-US"/>
              </w:rPr>
              <w:lastRenderedPageBreak/>
              <w:t>transition will be handled. Finally, we prefer to remove “</w:t>
            </w:r>
            <w:r>
              <w:rPr>
                <w:b/>
                <w:bCs/>
              </w:rPr>
              <w:t>for the case UL/DL slot pattern (if any) not configured</w:t>
            </w:r>
            <w:r>
              <w:t>” since we do not see clear benefit to operate FD-FDD system this way.</w:t>
            </w:r>
          </w:p>
        </w:tc>
      </w:tr>
      <w:tr w:rsidR="00615F03" w14:paraId="2D5EB252" w14:textId="77777777">
        <w:tc>
          <w:tcPr>
            <w:tcW w:w="1479" w:type="dxa"/>
          </w:tcPr>
          <w:p w14:paraId="6EE516AE" w14:textId="77777777" w:rsidR="00615F03" w:rsidRDefault="004313C1">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65A4147C" w14:textId="77777777" w:rsidR="00615F03" w:rsidRDefault="00615F03">
            <w:pPr>
              <w:tabs>
                <w:tab w:val="left" w:pos="551"/>
              </w:tabs>
              <w:rPr>
                <w:lang w:val="en-US" w:eastAsia="ko-KR"/>
              </w:rPr>
            </w:pPr>
          </w:p>
        </w:tc>
        <w:tc>
          <w:tcPr>
            <w:tcW w:w="6780" w:type="dxa"/>
          </w:tcPr>
          <w:p w14:paraId="62B2BBE0" w14:textId="77777777" w:rsidR="00615F03" w:rsidRDefault="004313C1">
            <w:pPr>
              <w:rPr>
                <w:rFonts w:eastAsia="DengXian"/>
                <w:lang w:val="en-US" w:eastAsia="zh-CN"/>
              </w:rPr>
            </w:pPr>
            <w:r>
              <w:rPr>
                <w:rFonts w:eastAsia="DengXian"/>
                <w:lang w:val="en-US" w:eastAsia="zh-CN"/>
              </w:rPr>
              <w:t xml:space="preserve">There seems to be different interpretations regarding the existing specification, as copied below. Since it says UE is not expected to xxx, our understanding is that UE is not required to handle the case where the scheduled transmission/reception falls into the switching gap, </w:t>
            </w:r>
            <w:proofErr w:type="spellStart"/>
            <w:r>
              <w:rPr>
                <w:rFonts w:eastAsia="DengXian"/>
                <w:lang w:val="en-US" w:eastAsia="zh-CN"/>
              </w:rPr>
              <w:t>gNB</w:t>
            </w:r>
            <w:proofErr w:type="spellEnd"/>
            <w:r>
              <w:rPr>
                <w:rFonts w:eastAsia="DengXian"/>
                <w:lang w:val="en-US" w:eastAsia="zh-CN"/>
              </w:rPr>
              <w:t xml:space="preserve"> scheduler should avoid such case. </w:t>
            </w:r>
            <w:proofErr w:type="gramStart"/>
            <w:r>
              <w:rPr>
                <w:rFonts w:eastAsia="DengXian"/>
                <w:lang w:val="en-US" w:eastAsia="zh-CN"/>
              </w:rPr>
              <w:t>So</w:t>
            </w:r>
            <w:proofErr w:type="gramEnd"/>
            <w:r>
              <w:rPr>
                <w:rFonts w:eastAsia="DengXian"/>
                <w:lang w:val="en-US" w:eastAsia="zh-CN"/>
              </w:rPr>
              <w:t xml:space="preserve"> there is no need to specify new UE behavior for determining switching position, we would like to rephrase proposal 2-3 as the following</w:t>
            </w:r>
          </w:p>
          <w:p w14:paraId="7DDE709D" w14:textId="77777777"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14:paraId="59933AFC" w14:textId="77777777" w:rsidR="00615F03" w:rsidRDefault="004313C1">
            <w:pPr>
              <w:rPr>
                <w:rFonts w:eastAsia="DengXian"/>
                <w:b/>
                <w:lang w:val="en-US" w:eastAsia="zh-CN"/>
              </w:rPr>
            </w:pPr>
            <w:r>
              <w:rPr>
                <w:rFonts w:eastAsia="DengXian"/>
                <w:b/>
                <w:lang w:val="en-US" w:eastAsia="zh-CN"/>
              </w:rPr>
              <w:t xml:space="preserve">For HD-FDD, no additional UE behavior for switching position determination compared to existing specification is specified. </w:t>
            </w:r>
          </w:p>
          <w:p w14:paraId="004AAA72" w14:textId="77777777" w:rsidR="00615F03" w:rsidRDefault="00615F03">
            <w:pPr>
              <w:rPr>
                <w:rFonts w:eastAsia="DengXian"/>
                <w:lang w:val="en-US" w:eastAsia="zh-CN"/>
              </w:rPr>
            </w:pPr>
          </w:p>
          <w:tbl>
            <w:tblPr>
              <w:tblStyle w:val="af2"/>
              <w:tblW w:w="0" w:type="auto"/>
              <w:tblLook w:val="04A0" w:firstRow="1" w:lastRow="0" w:firstColumn="1" w:lastColumn="0" w:noHBand="0" w:noVBand="1"/>
            </w:tblPr>
            <w:tblGrid>
              <w:gridCol w:w="6554"/>
            </w:tblGrid>
            <w:tr w:rsidR="00615F03" w14:paraId="401D2DF0" w14:textId="77777777">
              <w:tc>
                <w:tcPr>
                  <w:tcW w:w="9060" w:type="dxa"/>
                </w:tcPr>
                <w:p w14:paraId="4B79832C" w14:textId="77777777" w:rsidR="00615F03" w:rsidRDefault="004313C1">
                  <w:pPr>
                    <w:pStyle w:val="a7"/>
                    <w:rPr>
                      <w:rFonts w:eastAsia="SimSun"/>
                    </w:rPr>
                  </w:pPr>
                  <w:r>
                    <w:rPr>
                      <w:rFonts w:eastAsia="SimSun" w:hint="eastAsia"/>
                    </w:rPr>
                    <w:t>T</w:t>
                  </w:r>
                  <w:r>
                    <w:rPr>
                      <w:rFonts w:eastAsia="SimSun"/>
                    </w:rPr>
                    <w:t>S 38.211 sub-clause 4.3.2</w:t>
                  </w:r>
                </w:p>
                <w:p w14:paraId="0FAA0BD3" w14:textId="77777777" w:rsidR="00615F03" w:rsidRDefault="004313C1">
                  <w:pPr>
                    <w:pStyle w:val="a7"/>
                    <w:rPr>
                      <w:rFonts w:eastAsia="SimSun"/>
                    </w:rPr>
                  </w:pPr>
                  <w:r>
                    <w:rPr>
                      <w:rFonts w:eastAsia="SimSun"/>
                    </w:rPr>
                    <w:t>[…]</w:t>
                  </w:r>
                </w:p>
                <w:p w14:paraId="0994618B"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14:paraId="1C6EB457" w14:textId="77777777" w:rsidR="00615F03" w:rsidRDefault="004313C1" w:rsidP="0008123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14:paraId="5E0932D6" w14:textId="77777777" w:rsidR="00615F03" w:rsidRDefault="004313C1">
                  <w:pPr>
                    <w:keepNext/>
                    <w:keepLines/>
                    <w:spacing w:before="60"/>
                    <w:jc w:val="center"/>
                    <w:rPr>
                      <w:rFonts w:ascii="Arial" w:eastAsia="DengXian" w:hAnsi="Arial"/>
                      <w:b/>
                    </w:rPr>
                  </w:pPr>
                  <w:r>
                    <w:rPr>
                      <w:rFonts w:ascii="Arial" w:eastAsia="DengXian" w:hAnsi="Arial"/>
                      <w:b/>
                    </w:rPr>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615F03" w14:paraId="5A1F264B" w14:textId="77777777">
                    <w:trPr>
                      <w:jc w:val="center"/>
                    </w:trPr>
                    <w:tc>
                      <w:tcPr>
                        <w:tcW w:w="2122" w:type="dxa"/>
                      </w:tcPr>
                      <w:p w14:paraId="21F035A7"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17470F74"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1C288912" w14:textId="77777777" w:rsidR="00615F03" w:rsidRDefault="004313C1">
                        <w:pPr>
                          <w:keepNext/>
                          <w:keepLines/>
                          <w:jc w:val="center"/>
                          <w:rPr>
                            <w:rFonts w:ascii="Arial" w:hAnsi="Arial"/>
                            <w:b/>
                            <w:sz w:val="18"/>
                          </w:rPr>
                        </w:pPr>
                        <w:r>
                          <w:rPr>
                            <w:rFonts w:ascii="Arial" w:hAnsi="Arial"/>
                            <w:b/>
                            <w:sz w:val="18"/>
                          </w:rPr>
                          <w:t>FR2</w:t>
                        </w:r>
                      </w:p>
                    </w:tc>
                  </w:tr>
                  <w:tr w:rsidR="00615F03" w14:paraId="5F05C875" w14:textId="77777777">
                    <w:trPr>
                      <w:jc w:val="center"/>
                    </w:trPr>
                    <w:tc>
                      <w:tcPr>
                        <w:tcW w:w="2122" w:type="dxa"/>
                      </w:tcPr>
                      <w:p w14:paraId="780CF245" w14:textId="77777777" w:rsidR="00615F03" w:rsidRDefault="00E22E7D">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3B737E8"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6E8760E" w14:textId="77777777" w:rsidR="00615F03" w:rsidRDefault="004313C1">
                        <w:pPr>
                          <w:keepNext/>
                          <w:keepLines/>
                          <w:jc w:val="center"/>
                          <w:rPr>
                            <w:rFonts w:ascii="Arial" w:hAnsi="Arial"/>
                            <w:sz w:val="18"/>
                          </w:rPr>
                        </w:pPr>
                        <w:r>
                          <w:rPr>
                            <w:rFonts w:ascii="Arial" w:hAnsi="Arial"/>
                            <w:sz w:val="18"/>
                          </w:rPr>
                          <w:t>13792</w:t>
                        </w:r>
                      </w:p>
                    </w:tc>
                  </w:tr>
                  <w:tr w:rsidR="00615F03" w14:paraId="6A442A7D" w14:textId="77777777">
                    <w:trPr>
                      <w:jc w:val="center"/>
                    </w:trPr>
                    <w:tc>
                      <w:tcPr>
                        <w:tcW w:w="2122" w:type="dxa"/>
                      </w:tcPr>
                      <w:p w14:paraId="7BE81461" w14:textId="77777777" w:rsidR="00615F03" w:rsidRDefault="00E22E7D">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162D250" w14:textId="77777777" w:rsidR="00615F03" w:rsidRDefault="004313C1">
                        <w:pPr>
                          <w:keepNext/>
                          <w:keepLines/>
                          <w:jc w:val="center"/>
                          <w:rPr>
                            <w:rFonts w:ascii="Arial" w:hAnsi="Arial"/>
                            <w:sz w:val="18"/>
                          </w:rPr>
                        </w:pPr>
                        <w:r>
                          <w:rPr>
                            <w:rFonts w:ascii="Arial" w:hAnsi="Arial"/>
                            <w:sz w:val="18"/>
                          </w:rPr>
                          <w:t>25600</w:t>
                        </w:r>
                      </w:p>
                    </w:tc>
                    <w:tc>
                      <w:tcPr>
                        <w:tcW w:w="992" w:type="dxa"/>
                      </w:tcPr>
                      <w:p w14:paraId="172B1152" w14:textId="77777777" w:rsidR="00615F03" w:rsidRDefault="004313C1">
                        <w:pPr>
                          <w:keepNext/>
                          <w:keepLines/>
                          <w:jc w:val="center"/>
                          <w:rPr>
                            <w:rFonts w:ascii="Arial" w:hAnsi="Arial"/>
                            <w:sz w:val="18"/>
                          </w:rPr>
                        </w:pPr>
                        <w:r>
                          <w:rPr>
                            <w:rFonts w:ascii="Arial" w:hAnsi="Arial"/>
                            <w:sz w:val="18"/>
                          </w:rPr>
                          <w:t>13792</w:t>
                        </w:r>
                      </w:p>
                    </w:tc>
                  </w:tr>
                </w:tbl>
                <w:p w14:paraId="541EE3FC" w14:textId="77777777" w:rsidR="00615F03" w:rsidRDefault="004313C1">
                  <w:pPr>
                    <w:pStyle w:val="a7"/>
                    <w:rPr>
                      <w:rFonts w:eastAsia="SimSun"/>
                    </w:rPr>
                  </w:pPr>
                  <w:r>
                    <w:rPr>
                      <w:rFonts w:eastAsia="SimSun"/>
                    </w:rPr>
                    <w:t>[…]</w:t>
                  </w:r>
                </w:p>
              </w:tc>
            </w:tr>
          </w:tbl>
          <w:p w14:paraId="3A781F8A" w14:textId="77777777" w:rsidR="00615F03" w:rsidRDefault="00615F03">
            <w:pPr>
              <w:rPr>
                <w:lang w:val="en-US"/>
              </w:rPr>
            </w:pPr>
          </w:p>
        </w:tc>
      </w:tr>
      <w:tr w:rsidR="00615F03" w14:paraId="7D4D6A94" w14:textId="77777777">
        <w:tc>
          <w:tcPr>
            <w:tcW w:w="1479" w:type="dxa"/>
          </w:tcPr>
          <w:p w14:paraId="24EBCEAE" w14:textId="77777777" w:rsidR="00615F03" w:rsidRDefault="004313C1">
            <w:pPr>
              <w:rPr>
                <w:rFonts w:eastAsia="DengXian"/>
                <w:lang w:val="en-US" w:eastAsia="zh-CN"/>
              </w:rPr>
            </w:pPr>
            <w:r>
              <w:rPr>
                <w:rFonts w:eastAsia="DengXian"/>
                <w:lang w:val="en-US" w:eastAsia="zh-CN"/>
              </w:rPr>
              <w:t>Qualcomm</w:t>
            </w:r>
          </w:p>
        </w:tc>
        <w:tc>
          <w:tcPr>
            <w:tcW w:w="1372" w:type="dxa"/>
          </w:tcPr>
          <w:p w14:paraId="0564A95A" w14:textId="77777777" w:rsidR="00615F03" w:rsidRDefault="004313C1">
            <w:pPr>
              <w:tabs>
                <w:tab w:val="left" w:pos="551"/>
              </w:tabs>
              <w:rPr>
                <w:lang w:val="en-US" w:eastAsia="ko-KR"/>
              </w:rPr>
            </w:pPr>
            <w:r>
              <w:rPr>
                <w:lang w:val="en-US" w:eastAsia="ko-KR"/>
              </w:rPr>
              <w:t>Partially Y</w:t>
            </w:r>
          </w:p>
        </w:tc>
        <w:tc>
          <w:tcPr>
            <w:tcW w:w="6780" w:type="dxa"/>
          </w:tcPr>
          <w:p w14:paraId="01C1A7C2" w14:textId="77777777" w:rsidR="00615F03" w:rsidRDefault="004313C1">
            <w:pPr>
              <w:rPr>
                <w:rFonts w:eastAsia="DengXian"/>
                <w:lang w:val="en-US" w:eastAsia="zh-CN"/>
              </w:rPr>
            </w:pPr>
            <w:proofErr w:type="spellStart"/>
            <w:r>
              <w:rPr>
                <w:rFonts w:eastAsia="DengXian"/>
                <w:lang w:val="en-US" w:eastAsia="zh-CN"/>
              </w:rPr>
              <w:t>gNB</w:t>
            </w:r>
            <w:proofErr w:type="spellEnd"/>
            <w:r>
              <w:rPr>
                <w:rFonts w:eastAsia="DengXian"/>
                <w:lang w:val="en-US" w:eastAsia="zh-CN"/>
              </w:rPr>
              <w:t xml:space="preserve"> should avoid the ambiguity/collision in DL/UL switching that cannot be resolved by the priority rules specified for R17 </w:t>
            </w:r>
            <w:proofErr w:type="spellStart"/>
            <w:r>
              <w:rPr>
                <w:rFonts w:eastAsia="DengXian"/>
                <w:lang w:val="en-US" w:eastAsia="zh-CN"/>
              </w:rPr>
              <w:t>RedCap</w:t>
            </w:r>
            <w:proofErr w:type="spellEnd"/>
            <w:r>
              <w:rPr>
                <w:rFonts w:eastAsia="DengXian"/>
                <w:lang w:val="en-US" w:eastAsia="zh-CN"/>
              </w:rPr>
              <w:t xml:space="preserve"> UE</w:t>
            </w:r>
          </w:p>
        </w:tc>
      </w:tr>
      <w:tr w:rsidR="00615F03" w14:paraId="18892BF9" w14:textId="77777777">
        <w:tc>
          <w:tcPr>
            <w:tcW w:w="1479" w:type="dxa"/>
          </w:tcPr>
          <w:p w14:paraId="1DFEBD4F"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50B14EBF" w14:textId="77777777" w:rsidR="00615F03" w:rsidRDefault="004313C1">
            <w:pPr>
              <w:tabs>
                <w:tab w:val="left" w:pos="551"/>
              </w:tabs>
              <w:rPr>
                <w:lang w:val="en-US" w:eastAsia="ko-KR"/>
              </w:rPr>
            </w:pPr>
            <w:r>
              <w:rPr>
                <w:rFonts w:eastAsia="游明朝" w:hint="eastAsia"/>
                <w:lang w:val="en-US" w:eastAsia="ja-JP"/>
              </w:rPr>
              <w:t>Y</w:t>
            </w:r>
          </w:p>
        </w:tc>
        <w:tc>
          <w:tcPr>
            <w:tcW w:w="6780" w:type="dxa"/>
          </w:tcPr>
          <w:p w14:paraId="3D26E76E" w14:textId="77777777" w:rsidR="00615F03" w:rsidRDefault="004313C1">
            <w:pPr>
              <w:rPr>
                <w:rFonts w:eastAsia="DengXian"/>
                <w:lang w:val="en-US" w:eastAsia="zh-CN"/>
              </w:rPr>
            </w:pPr>
            <w:r>
              <w:rPr>
                <w:rFonts w:eastAsia="游明朝" w:hint="eastAsia"/>
                <w:lang w:val="en-US" w:eastAsia="ja-JP"/>
              </w:rPr>
              <w:t>W</w:t>
            </w:r>
            <w:r>
              <w:rPr>
                <w:rFonts w:eastAsia="游明朝"/>
                <w:lang w:val="en-US" w:eastAsia="ja-JP"/>
              </w:rPr>
              <w:t>e are also fine with the update from vivo</w:t>
            </w:r>
          </w:p>
        </w:tc>
      </w:tr>
      <w:tr w:rsidR="00615F03" w14:paraId="66EAD07A" w14:textId="77777777">
        <w:tc>
          <w:tcPr>
            <w:tcW w:w="1479" w:type="dxa"/>
          </w:tcPr>
          <w:p w14:paraId="6168AE18" w14:textId="77777777" w:rsidR="00615F03" w:rsidRDefault="004313C1">
            <w:pPr>
              <w:rPr>
                <w:rFonts w:eastAsia="游明朝"/>
                <w:lang w:val="en-US" w:eastAsia="ja-JP"/>
              </w:rPr>
            </w:pPr>
            <w:r>
              <w:rPr>
                <w:rFonts w:eastAsia="DengXian"/>
                <w:lang w:val="en-US" w:eastAsia="zh-CN"/>
              </w:rPr>
              <w:t xml:space="preserve">Apple </w:t>
            </w:r>
          </w:p>
        </w:tc>
        <w:tc>
          <w:tcPr>
            <w:tcW w:w="1372" w:type="dxa"/>
          </w:tcPr>
          <w:p w14:paraId="07EBC93B" w14:textId="77777777" w:rsidR="00615F03" w:rsidRDefault="00615F03">
            <w:pPr>
              <w:tabs>
                <w:tab w:val="left" w:pos="551"/>
              </w:tabs>
              <w:rPr>
                <w:rFonts w:eastAsia="游明朝"/>
                <w:lang w:val="en-US" w:eastAsia="ja-JP"/>
              </w:rPr>
            </w:pPr>
          </w:p>
        </w:tc>
        <w:tc>
          <w:tcPr>
            <w:tcW w:w="6780" w:type="dxa"/>
          </w:tcPr>
          <w:p w14:paraId="7B938F3B" w14:textId="77777777" w:rsidR="00615F03" w:rsidRDefault="004313C1">
            <w:pPr>
              <w:rPr>
                <w:rFonts w:eastAsia="游明朝"/>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5F137B02" w14:textId="77777777">
        <w:tc>
          <w:tcPr>
            <w:tcW w:w="1479" w:type="dxa"/>
          </w:tcPr>
          <w:p w14:paraId="594CD6DF" w14:textId="77777777" w:rsidR="00615F03" w:rsidRDefault="004313C1">
            <w:pPr>
              <w:rPr>
                <w:rFonts w:eastAsia="DengXian"/>
                <w:lang w:val="en-US" w:eastAsia="zh-CN"/>
              </w:rPr>
            </w:pPr>
            <w:r>
              <w:rPr>
                <w:rFonts w:hint="eastAsia"/>
                <w:lang w:val="en-US" w:eastAsia="ko-KR"/>
              </w:rPr>
              <w:t>Samsung</w:t>
            </w:r>
          </w:p>
        </w:tc>
        <w:tc>
          <w:tcPr>
            <w:tcW w:w="1372" w:type="dxa"/>
          </w:tcPr>
          <w:p w14:paraId="73DC2132" w14:textId="77777777" w:rsidR="00615F03" w:rsidRDefault="004313C1">
            <w:pPr>
              <w:tabs>
                <w:tab w:val="left" w:pos="551"/>
              </w:tabs>
              <w:rPr>
                <w:rFonts w:eastAsia="游明朝"/>
                <w:lang w:val="en-US" w:eastAsia="ja-JP"/>
              </w:rPr>
            </w:pPr>
            <w:r>
              <w:rPr>
                <w:rFonts w:hint="eastAsia"/>
                <w:lang w:val="en-US" w:eastAsia="ko-KR"/>
              </w:rPr>
              <w:t>Y</w:t>
            </w:r>
          </w:p>
        </w:tc>
        <w:tc>
          <w:tcPr>
            <w:tcW w:w="6780" w:type="dxa"/>
          </w:tcPr>
          <w:p w14:paraId="5EF2627D" w14:textId="77777777"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Malgun Gothic"/>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13B941D6" w14:textId="77777777"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451F5BD9" w14:textId="77777777" w:rsidR="00615F03" w:rsidRDefault="004313C1">
            <w:pPr>
              <w:rPr>
                <w:rFonts w:eastAsia="DengXian"/>
                <w:lang w:val="en-US" w:eastAsia="zh-CN"/>
              </w:rPr>
            </w:pPr>
            <w:r>
              <w:rPr>
                <w:rFonts w:eastAsia="DengXian"/>
                <w:lang w:val="en-US" w:eastAsia="zh-CN"/>
              </w:rPr>
              <w:t>Alternatively, we</w:t>
            </w:r>
            <w:r>
              <w:rPr>
                <w:rFonts w:eastAsia="Malgun Gothic"/>
                <w:lang w:val="en-US" w:eastAsia="ko-KR"/>
              </w:rPr>
              <w:t>'d</w:t>
            </w:r>
            <w:r>
              <w:rPr>
                <w:rFonts w:eastAsia="DengXian"/>
                <w:lang w:val="en-US" w:eastAsia="zh-CN"/>
              </w:rPr>
              <w:t xml:space="preserve"> like to further confirm that SFI based indication of slot format can be reused, same as current FDD, if configured. </w:t>
            </w:r>
          </w:p>
        </w:tc>
      </w:tr>
      <w:tr w:rsidR="00615F03" w14:paraId="57A6CBCD" w14:textId="77777777">
        <w:tc>
          <w:tcPr>
            <w:tcW w:w="1479" w:type="dxa"/>
          </w:tcPr>
          <w:p w14:paraId="0962DA24" w14:textId="77777777" w:rsidR="00615F03" w:rsidRDefault="004313C1">
            <w:pPr>
              <w:rPr>
                <w:lang w:val="en-US" w:eastAsia="ko-KR"/>
              </w:rPr>
            </w:pPr>
            <w:r>
              <w:rPr>
                <w:rFonts w:eastAsia="DengXian" w:hint="eastAsia"/>
                <w:lang w:val="en-US" w:eastAsia="zh-CN"/>
              </w:rPr>
              <w:t>CATT</w:t>
            </w:r>
          </w:p>
        </w:tc>
        <w:tc>
          <w:tcPr>
            <w:tcW w:w="1372" w:type="dxa"/>
          </w:tcPr>
          <w:p w14:paraId="30574576" w14:textId="77777777" w:rsidR="00615F03" w:rsidRDefault="00615F03">
            <w:pPr>
              <w:tabs>
                <w:tab w:val="left" w:pos="551"/>
              </w:tabs>
              <w:rPr>
                <w:lang w:val="en-US" w:eastAsia="ko-KR"/>
              </w:rPr>
            </w:pPr>
          </w:p>
        </w:tc>
        <w:tc>
          <w:tcPr>
            <w:tcW w:w="6780" w:type="dxa"/>
          </w:tcPr>
          <w:p w14:paraId="1F10840E" w14:textId="77777777"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14:paraId="032FA59D" w14:textId="77777777">
        <w:tc>
          <w:tcPr>
            <w:tcW w:w="1479" w:type="dxa"/>
          </w:tcPr>
          <w:p w14:paraId="34E55296"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5C9E198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8467CD4" w14:textId="77777777" w:rsidR="00615F03" w:rsidRDefault="004313C1">
            <w:pPr>
              <w:rPr>
                <w:rFonts w:eastAsia="DengXian"/>
                <w:lang w:val="en-US" w:eastAsia="zh-CN"/>
              </w:rPr>
            </w:pPr>
            <w:r>
              <w:rPr>
                <w:rFonts w:eastAsia="DengXian"/>
                <w:lang w:eastAsia="zh-CN"/>
              </w:rPr>
              <w:t xml:space="preserve"> </w:t>
            </w:r>
          </w:p>
        </w:tc>
      </w:tr>
      <w:tr w:rsidR="00615F03" w14:paraId="6C547CF5" w14:textId="77777777">
        <w:tc>
          <w:tcPr>
            <w:tcW w:w="1479" w:type="dxa"/>
          </w:tcPr>
          <w:p w14:paraId="55F12E48"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20896D7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339D2B0" w14:textId="77777777" w:rsidR="00615F03" w:rsidRDefault="00615F03">
            <w:pPr>
              <w:rPr>
                <w:rFonts w:eastAsia="DengXian"/>
                <w:lang w:eastAsia="zh-CN"/>
              </w:rPr>
            </w:pPr>
          </w:p>
        </w:tc>
      </w:tr>
      <w:tr w:rsidR="00615F03" w14:paraId="12412421" w14:textId="77777777">
        <w:tc>
          <w:tcPr>
            <w:tcW w:w="1479" w:type="dxa"/>
          </w:tcPr>
          <w:p w14:paraId="004AA6BD" w14:textId="77777777" w:rsidR="00615F03" w:rsidRDefault="004313C1">
            <w:pPr>
              <w:rPr>
                <w:rFonts w:eastAsia="DengXian"/>
                <w:lang w:val="en-US" w:eastAsia="zh-CN"/>
              </w:rPr>
            </w:pPr>
            <w:r>
              <w:rPr>
                <w:rFonts w:eastAsia="SimSun" w:hint="eastAsia"/>
                <w:lang w:val="en-US" w:eastAsia="zh-CN"/>
              </w:rPr>
              <w:lastRenderedPageBreak/>
              <w:t>ZTE</w:t>
            </w:r>
          </w:p>
        </w:tc>
        <w:tc>
          <w:tcPr>
            <w:tcW w:w="1372" w:type="dxa"/>
          </w:tcPr>
          <w:p w14:paraId="4AEB4B25"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3FAEA3E8" w14:textId="77777777" w:rsidR="00615F03" w:rsidRDefault="004313C1">
            <w:pPr>
              <w:rPr>
                <w:rFonts w:eastAsia="SimSun"/>
                <w:lang w:val="en-US" w:eastAsia="zh-CN"/>
              </w:rPr>
            </w:pPr>
            <w:r>
              <w:rPr>
                <w:rFonts w:eastAsia="SimSun" w:hint="eastAsia"/>
                <w:lang w:val="en-US" w:eastAsia="zh-CN"/>
              </w:rPr>
              <w:t>We</w:t>
            </w:r>
            <w:r>
              <w:rPr>
                <w:rFonts w:eastAsia="SimSun"/>
                <w:lang w:val="en-US" w:eastAsia="zh-CN"/>
              </w:rPr>
              <w:t xml:space="preserve"> think “s</w:t>
            </w:r>
            <w:r>
              <w:rPr>
                <w:rFonts w:eastAsia="SimSun" w:hint="eastAsia"/>
                <w:lang w:val="en-US" w:eastAsia="zh-CN"/>
              </w:rPr>
              <w:t>witching position</w:t>
            </w:r>
            <w:r>
              <w:rPr>
                <w:rFonts w:eastAsia="SimSun"/>
                <w:lang w:val="en-US" w:eastAsia="zh-CN"/>
              </w:rPr>
              <w:t xml:space="preserve">” should be explicitly specified. If not specified, UE and </w:t>
            </w:r>
            <w:proofErr w:type="spellStart"/>
            <w:r>
              <w:rPr>
                <w:rFonts w:eastAsia="SimSun"/>
                <w:lang w:val="en-US" w:eastAsia="zh-CN"/>
              </w:rPr>
              <w:t>gNB</w:t>
            </w:r>
            <w:proofErr w:type="spellEnd"/>
            <w:r>
              <w:rPr>
                <w:rFonts w:eastAsia="SimSun"/>
                <w:lang w:val="en-US" w:eastAsia="zh-CN"/>
              </w:rPr>
              <w:t xml:space="preserve"> may have different understanding of switching position and may cause incorrect DL reception or UL transmission</w:t>
            </w:r>
            <w:r>
              <w:rPr>
                <w:rFonts w:eastAsia="SimSun" w:hint="eastAsia"/>
                <w:lang w:val="en-US" w:eastAsia="zh-CN"/>
              </w:rPr>
              <w:t>.</w:t>
            </w:r>
          </w:p>
          <w:p w14:paraId="29D2DEDD" w14:textId="77777777" w:rsidR="00615F03" w:rsidRDefault="004313C1">
            <w:pPr>
              <w:spacing w:after="100" w:afterAutospacing="1"/>
              <w:jc w:val="both"/>
              <w:rPr>
                <w:rFonts w:eastAsia="SimSun"/>
                <w:lang w:val="en-US" w:eastAsia="zh-CN"/>
              </w:rPr>
            </w:pPr>
            <w:r>
              <w:rPr>
                <w:rFonts w:eastAsia="SimSun"/>
                <w:lang w:val="en-US" w:eastAsia="zh-CN"/>
              </w:rPr>
              <w:t>Regarding “</w:t>
            </w:r>
            <w:r>
              <w:rPr>
                <w:bCs/>
              </w:rPr>
              <w:t>It is up to UE to determine the DL/UL switching position based on the prioritized channels/signals.</w:t>
            </w:r>
            <w:r>
              <w:rPr>
                <w:rFonts w:eastAsia="SimSun"/>
                <w:lang w:val="en-US" w:eastAsia="zh-CN"/>
              </w:rPr>
              <w:t xml:space="preserve">”, we want to clarify the meaning. Which one is the correct understanding: </w:t>
            </w:r>
          </w:p>
          <w:p w14:paraId="19BC8720" w14:textId="77777777" w:rsidR="00615F03" w:rsidRDefault="004313C1">
            <w:pPr>
              <w:spacing w:after="100" w:afterAutospacing="1"/>
              <w:jc w:val="both"/>
              <w:rPr>
                <w:bCs/>
              </w:rPr>
            </w:pPr>
            <w:r>
              <w:rPr>
                <w:rFonts w:eastAsia="SimSun"/>
                <w:lang w:val="en-US" w:eastAsia="zh-CN"/>
              </w:rPr>
              <w:t xml:space="preserve">Alt 1: It is up to UE’s implementation to determine the priority of channels and then </w:t>
            </w:r>
            <w:r>
              <w:rPr>
                <w:bCs/>
              </w:rPr>
              <w:t>determine the switching position</w:t>
            </w:r>
          </w:p>
          <w:p w14:paraId="70988AFF" w14:textId="77777777" w:rsidR="00615F03" w:rsidRDefault="004313C1">
            <w:r>
              <w:rPr>
                <w:bCs/>
              </w:rPr>
              <w:t>Alt 2: The priority of channels is defined in the specification. The UE determine the switching position according to the specified priority</w:t>
            </w:r>
            <w:r>
              <w:rPr>
                <w:rFonts w:eastAsia="SimSun" w:hint="eastAsia"/>
                <w:lang w:val="en-US" w:eastAsia="zh-CN"/>
              </w:rPr>
              <w:t>.</w:t>
            </w:r>
          </w:p>
          <w:p w14:paraId="27195791" w14:textId="77777777" w:rsidR="00615F03" w:rsidRDefault="00615F03">
            <w:pPr>
              <w:spacing w:after="100" w:afterAutospacing="1"/>
              <w:jc w:val="both"/>
              <w:rPr>
                <w:rFonts w:eastAsia="DengXian"/>
                <w:lang w:eastAsia="zh-CN"/>
              </w:rPr>
            </w:pPr>
          </w:p>
        </w:tc>
      </w:tr>
      <w:tr w:rsidR="00296A0C" w14:paraId="64AA5560" w14:textId="77777777">
        <w:tc>
          <w:tcPr>
            <w:tcW w:w="1479" w:type="dxa"/>
          </w:tcPr>
          <w:p w14:paraId="6813C048" w14:textId="77777777" w:rsidR="00296A0C" w:rsidRDefault="00296A0C" w:rsidP="00296A0C">
            <w:pPr>
              <w:rPr>
                <w:rFonts w:eastAsia="SimSun"/>
                <w:lang w:val="en-US" w:eastAsia="zh-CN"/>
              </w:rPr>
            </w:pPr>
            <w:proofErr w:type="spellStart"/>
            <w:r>
              <w:rPr>
                <w:lang w:val="en-US" w:eastAsia="ko-KR"/>
              </w:rPr>
              <w:t>NordicSemi</w:t>
            </w:r>
            <w:proofErr w:type="spellEnd"/>
          </w:p>
        </w:tc>
        <w:tc>
          <w:tcPr>
            <w:tcW w:w="1372" w:type="dxa"/>
          </w:tcPr>
          <w:p w14:paraId="58C47022" w14:textId="77777777" w:rsidR="00296A0C" w:rsidRDefault="00296A0C" w:rsidP="00296A0C">
            <w:pPr>
              <w:tabs>
                <w:tab w:val="left" w:pos="551"/>
              </w:tabs>
              <w:rPr>
                <w:rFonts w:eastAsia="SimSun"/>
                <w:lang w:val="en-US" w:eastAsia="zh-CN"/>
              </w:rPr>
            </w:pPr>
            <w:r>
              <w:rPr>
                <w:lang w:val="en-US" w:eastAsia="ko-KR"/>
              </w:rPr>
              <w:t>Y</w:t>
            </w:r>
          </w:p>
        </w:tc>
        <w:tc>
          <w:tcPr>
            <w:tcW w:w="6780" w:type="dxa"/>
          </w:tcPr>
          <w:p w14:paraId="030EAA5D" w14:textId="77777777" w:rsidR="00296A0C" w:rsidRDefault="00296A0C" w:rsidP="00296A0C">
            <w:pPr>
              <w:rPr>
                <w:rFonts w:eastAsia="SimSun"/>
                <w:lang w:val="en-US" w:eastAsia="zh-CN"/>
              </w:rPr>
            </w:pPr>
            <w:r>
              <w:rPr>
                <w:rFonts w:eastAsia="DengXian"/>
                <w:lang w:val="en-US" w:eastAsia="zh-CN"/>
              </w:rPr>
              <w:t xml:space="preserve">Vivo proposal is a good proposal. </w:t>
            </w:r>
          </w:p>
        </w:tc>
      </w:tr>
      <w:tr w:rsidR="00D22CAB" w14:paraId="314D919B" w14:textId="77777777" w:rsidTr="00D22CAB">
        <w:tc>
          <w:tcPr>
            <w:tcW w:w="1479" w:type="dxa"/>
          </w:tcPr>
          <w:p w14:paraId="759A286E" w14:textId="77777777" w:rsidR="00D22CAB" w:rsidRDefault="00D22CAB" w:rsidP="00604FF6">
            <w:pPr>
              <w:rPr>
                <w:rFonts w:eastAsia="DengXian"/>
                <w:lang w:val="en-US" w:eastAsia="zh-CN"/>
              </w:rPr>
            </w:pPr>
            <w:r>
              <w:rPr>
                <w:rFonts w:eastAsia="DengXian"/>
                <w:lang w:val="en-US" w:eastAsia="zh-CN"/>
              </w:rPr>
              <w:t xml:space="preserve">Huawei </w:t>
            </w:r>
          </w:p>
        </w:tc>
        <w:tc>
          <w:tcPr>
            <w:tcW w:w="1372" w:type="dxa"/>
          </w:tcPr>
          <w:p w14:paraId="360DEBAA"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4F169B38" w14:textId="77777777" w:rsidR="00D22CAB" w:rsidRDefault="00D22CAB" w:rsidP="00604FF6">
            <w:pPr>
              <w:rPr>
                <w:rFonts w:eastAsia="DengXian"/>
                <w:lang w:eastAsia="zh-CN"/>
              </w:rPr>
            </w:pPr>
          </w:p>
        </w:tc>
      </w:tr>
      <w:tr w:rsidR="00B366E8" w14:paraId="40E41DEA" w14:textId="77777777" w:rsidTr="00D22CAB">
        <w:tc>
          <w:tcPr>
            <w:tcW w:w="1479" w:type="dxa"/>
          </w:tcPr>
          <w:p w14:paraId="07D7AE1F"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83F8152" w14:textId="77777777"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14:paraId="3751317B" w14:textId="77777777" w:rsidR="00B366E8" w:rsidRDefault="00B366E8" w:rsidP="00B366E8">
            <w:pPr>
              <w:rPr>
                <w:rFonts w:eastAsia="DengXian"/>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w:t>
            </w:r>
            <w:proofErr w:type="gramStart"/>
            <w:r>
              <w:t>SFI)  should</w:t>
            </w:r>
            <w:proofErr w:type="gramEnd"/>
            <w:r>
              <w:t xml:space="preserve"> be separately discussed.. </w:t>
            </w:r>
          </w:p>
        </w:tc>
      </w:tr>
      <w:tr w:rsidR="000D7E75" w14:paraId="44238F95" w14:textId="77777777" w:rsidTr="00D22CAB">
        <w:tc>
          <w:tcPr>
            <w:tcW w:w="1479" w:type="dxa"/>
          </w:tcPr>
          <w:p w14:paraId="0A5C78DF"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1895B4D7" w14:textId="77777777" w:rsidR="000D7E75" w:rsidRDefault="000D7E75" w:rsidP="000D7E75">
            <w:pPr>
              <w:tabs>
                <w:tab w:val="left" w:pos="551"/>
              </w:tabs>
              <w:rPr>
                <w:lang w:val="en-US" w:eastAsia="ko-KR"/>
              </w:rPr>
            </w:pPr>
            <w:r>
              <w:rPr>
                <w:rFonts w:eastAsia="DengXian"/>
                <w:lang w:val="en-US" w:eastAsia="zh-CN"/>
              </w:rPr>
              <w:t>Y</w:t>
            </w:r>
          </w:p>
        </w:tc>
        <w:tc>
          <w:tcPr>
            <w:tcW w:w="6780" w:type="dxa"/>
          </w:tcPr>
          <w:p w14:paraId="42476DED" w14:textId="77777777" w:rsidR="000D7E75" w:rsidRDefault="000D7E75" w:rsidP="000D7E75">
            <w:pPr>
              <w:rPr>
                <w:rFonts w:eastAsia="DengXian"/>
                <w:lang w:eastAsia="zh-CN"/>
              </w:rPr>
            </w:pPr>
            <w:r>
              <w:rPr>
                <w:rFonts w:eastAsia="DengXian"/>
                <w:lang w:eastAsia="zh-CN"/>
              </w:rPr>
              <w:t xml:space="preserve">When there are known prioritisation rules between signals and channels, the </w:t>
            </w:r>
            <w:proofErr w:type="spellStart"/>
            <w:r>
              <w:rPr>
                <w:rFonts w:eastAsia="DengXian"/>
                <w:lang w:eastAsia="zh-CN"/>
              </w:rPr>
              <w:t>gNB</w:t>
            </w:r>
            <w:proofErr w:type="spellEnd"/>
            <w:r>
              <w:rPr>
                <w:rFonts w:eastAsia="DengXian"/>
                <w:lang w:eastAsia="zh-CN"/>
              </w:rPr>
              <w:t xml:space="preserve"> will know where the switching position is applied and can hence choose an appropriate MCS in the DL and receive in the UL without blind decoding.</w:t>
            </w:r>
          </w:p>
          <w:p w14:paraId="4951046C" w14:textId="77777777" w:rsidR="000D7E75" w:rsidRDefault="000D7E75" w:rsidP="000D7E75">
            <w:pPr>
              <w:rPr>
                <w:rFonts w:eastAsia="Malgun Gothic"/>
                <w:lang w:val="en-US" w:eastAsia="ko-KR"/>
              </w:rPr>
            </w:pPr>
            <w:r>
              <w:rPr>
                <w:rFonts w:eastAsia="DengXian"/>
                <w:lang w:eastAsia="zh-CN"/>
              </w:rPr>
              <w:t xml:space="preserve">The text from 38.211 section 4.3.2 seems to state how long the switching gap will be, but not necessarily where the switching gap is. </w:t>
            </w:r>
            <w:proofErr w:type="gramStart"/>
            <w:r>
              <w:rPr>
                <w:rFonts w:eastAsia="DengXian"/>
                <w:lang w:eastAsia="zh-CN"/>
              </w:rPr>
              <w:t>E.g.</w:t>
            </w:r>
            <w:proofErr w:type="gramEnd"/>
            <w:r>
              <w:rPr>
                <w:rFonts w:eastAsia="DengXian"/>
                <w:lang w:eastAsia="zh-CN"/>
              </w:rPr>
              <w:t xml:space="preserve"> for table 4.3.2-3, which is the last transmitted UL symbol? We think that the understanding of which symbol is the last transmitted UL symbol should depend on the priority of channels / signals.</w:t>
            </w:r>
          </w:p>
        </w:tc>
      </w:tr>
      <w:tr w:rsidR="00A15F44" w14:paraId="61AFDC5A" w14:textId="77777777" w:rsidTr="00D22CAB">
        <w:tc>
          <w:tcPr>
            <w:tcW w:w="1479" w:type="dxa"/>
          </w:tcPr>
          <w:p w14:paraId="234813A2" w14:textId="77777777" w:rsidR="00A15F44" w:rsidRDefault="00A15F44" w:rsidP="00A15F44">
            <w:pPr>
              <w:rPr>
                <w:rFonts w:eastAsia="DengXian"/>
                <w:lang w:val="en-US" w:eastAsia="zh-CN"/>
              </w:rPr>
            </w:pPr>
            <w:r>
              <w:rPr>
                <w:lang w:val="en-US" w:eastAsia="ko-KR"/>
              </w:rPr>
              <w:t>Intel</w:t>
            </w:r>
          </w:p>
        </w:tc>
        <w:tc>
          <w:tcPr>
            <w:tcW w:w="1372" w:type="dxa"/>
          </w:tcPr>
          <w:p w14:paraId="1F25F2CA" w14:textId="77777777" w:rsidR="00A15F44" w:rsidRDefault="00A15F44" w:rsidP="00A15F44">
            <w:pPr>
              <w:tabs>
                <w:tab w:val="left" w:pos="551"/>
              </w:tabs>
              <w:rPr>
                <w:rFonts w:eastAsia="DengXian"/>
                <w:lang w:val="en-US" w:eastAsia="zh-CN"/>
              </w:rPr>
            </w:pPr>
          </w:p>
        </w:tc>
        <w:tc>
          <w:tcPr>
            <w:tcW w:w="6780" w:type="dxa"/>
          </w:tcPr>
          <w:p w14:paraId="0DDFE70F" w14:textId="77777777" w:rsidR="00A15F44" w:rsidRDefault="00A15F44" w:rsidP="00A15F44">
            <w:pPr>
              <w:rPr>
                <w:rFonts w:eastAsia="DengXian"/>
                <w:lang w:eastAsia="zh-CN"/>
              </w:rPr>
            </w:pPr>
            <w:r>
              <w:rPr>
                <w:lang w:val="en-US"/>
              </w:rPr>
              <w:t xml:space="preserve">Since the switching time is rather short, for the case that semi-static UL/DL slot pattern or dynamic SFI are both absent, default duplex direction and thus the switching times can be up to UE implementation. We expect </w:t>
            </w:r>
            <w:proofErr w:type="spellStart"/>
            <w:r>
              <w:rPr>
                <w:lang w:val="en-US"/>
              </w:rPr>
              <w:t>gNB</w:t>
            </w:r>
            <w:proofErr w:type="spellEnd"/>
            <w:r>
              <w:rPr>
                <w:lang w:val="en-US"/>
              </w:rPr>
              <w:t xml:space="preserve">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04212D71" w14:textId="77777777" w:rsidTr="00D22CAB">
        <w:tc>
          <w:tcPr>
            <w:tcW w:w="1479" w:type="dxa"/>
          </w:tcPr>
          <w:p w14:paraId="32A5417D" w14:textId="77777777" w:rsidR="00D22A45" w:rsidRDefault="00D22A45" w:rsidP="00D22A45">
            <w:pPr>
              <w:rPr>
                <w:lang w:val="en-US" w:eastAsia="ko-KR"/>
              </w:rPr>
            </w:pPr>
            <w:r>
              <w:rPr>
                <w:rFonts w:eastAsia="Malgun Gothic" w:hint="eastAsia"/>
                <w:lang w:val="en-US" w:eastAsia="ko-KR"/>
              </w:rPr>
              <w:t>LG</w:t>
            </w:r>
          </w:p>
        </w:tc>
        <w:tc>
          <w:tcPr>
            <w:tcW w:w="1372" w:type="dxa"/>
          </w:tcPr>
          <w:p w14:paraId="08CE1541" w14:textId="77777777" w:rsidR="00D22A45" w:rsidRDefault="00D22A45" w:rsidP="00D22A45">
            <w:pPr>
              <w:tabs>
                <w:tab w:val="left" w:pos="551"/>
              </w:tabs>
              <w:rPr>
                <w:rFonts w:eastAsia="DengXian"/>
                <w:lang w:val="en-US" w:eastAsia="zh-CN"/>
              </w:rPr>
            </w:pPr>
            <w:r>
              <w:rPr>
                <w:rFonts w:eastAsia="Malgun Gothic" w:hint="eastAsia"/>
                <w:lang w:val="en-US" w:eastAsia="ko-KR"/>
              </w:rPr>
              <w:t>Y with modification</w:t>
            </w:r>
          </w:p>
        </w:tc>
        <w:tc>
          <w:tcPr>
            <w:tcW w:w="6780" w:type="dxa"/>
          </w:tcPr>
          <w:p w14:paraId="651224F8" w14:textId="77777777"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064919B7" w14:textId="77777777" w:rsidTr="00BF126F">
        <w:tc>
          <w:tcPr>
            <w:tcW w:w="1479" w:type="dxa"/>
          </w:tcPr>
          <w:p w14:paraId="07D8F862" w14:textId="77777777" w:rsidR="00BF126F" w:rsidRDefault="00BF126F" w:rsidP="00604FF6">
            <w:pPr>
              <w:rPr>
                <w:lang w:val="en-US" w:eastAsia="ko-KR"/>
              </w:rPr>
            </w:pPr>
            <w:r>
              <w:rPr>
                <w:lang w:val="en-US" w:eastAsia="ko-KR"/>
              </w:rPr>
              <w:t>OPPO</w:t>
            </w:r>
          </w:p>
        </w:tc>
        <w:tc>
          <w:tcPr>
            <w:tcW w:w="1372" w:type="dxa"/>
          </w:tcPr>
          <w:p w14:paraId="29BD8126" w14:textId="77777777" w:rsidR="00BF126F" w:rsidRDefault="00BF126F" w:rsidP="00604FF6">
            <w:pPr>
              <w:tabs>
                <w:tab w:val="left" w:pos="551"/>
              </w:tabs>
              <w:rPr>
                <w:lang w:val="en-US" w:eastAsia="ko-KR"/>
              </w:rPr>
            </w:pPr>
          </w:p>
        </w:tc>
        <w:tc>
          <w:tcPr>
            <w:tcW w:w="6780" w:type="dxa"/>
          </w:tcPr>
          <w:p w14:paraId="66105576" w14:textId="77777777" w:rsidR="00BF126F" w:rsidRDefault="00BF126F" w:rsidP="00604FF6">
            <w:pPr>
              <w:rPr>
                <w:rFonts w:eastAsia="DengXian"/>
                <w:lang w:val="en-US" w:eastAsia="zh-CN"/>
              </w:rPr>
            </w:pPr>
            <w:r>
              <w:rPr>
                <w:rFonts w:eastAsia="DengXian"/>
                <w:lang w:val="en-US" w:eastAsia="zh-CN"/>
              </w:rPr>
              <w:t>We understand the intention. Our understanding is: The UL/DL and DL/UL switching time is on top of channel prioritization</w:t>
            </w:r>
            <w:r>
              <w:rPr>
                <w:rFonts w:eastAsia="DengXian" w:hint="eastAsia"/>
                <w:lang w:val="en-US" w:eastAsia="zh-CN"/>
              </w:rPr>
              <w:t>/</w:t>
            </w:r>
            <w:r>
              <w:rPr>
                <w:rFonts w:eastAsia="DengXian"/>
                <w:lang w:val="en-US" w:eastAsia="zh-CN"/>
              </w:rPr>
              <w:t xml:space="preserve">cancellation. </w:t>
            </w:r>
          </w:p>
          <w:p w14:paraId="1BAB74B9" w14:textId="77777777" w:rsidR="00BF126F" w:rsidRDefault="00BF126F" w:rsidP="00604FF6">
            <w:pPr>
              <w:rPr>
                <w:rFonts w:eastAsia="DengXian"/>
                <w:lang w:val="en-US" w:eastAsia="zh-CN"/>
              </w:rPr>
            </w:pPr>
            <w:r>
              <w:rPr>
                <w:rFonts w:eastAsia="DengXian"/>
                <w:lang w:val="en-US" w:eastAsia="zh-CN"/>
              </w:rPr>
              <w:t xml:space="preserve">In case that cancellation results in switching between DL/UL, the switching time interval should be applied. That can be support in the existing </w:t>
            </w:r>
            <w:r>
              <w:rPr>
                <w:rFonts w:eastAsia="DengXian" w:hint="eastAsia"/>
                <w:lang w:val="en-US" w:eastAsia="zh-CN"/>
              </w:rPr>
              <w:t>spec</w:t>
            </w:r>
            <w:r>
              <w:rPr>
                <w:rFonts w:eastAsia="DengXian"/>
                <w:lang w:val="en-US" w:eastAsia="zh-CN"/>
              </w:rPr>
              <w:t xml:space="preserve">. with little change. </w:t>
            </w:r>
            <w:proofErr w:type="spellStart"/>
            <w:r>
              <w:rPr>
                <w:rFonts w:eastAsia="DengXian"/>
                <w:lang w:val="en-US" w:eastAsia="zh-CN"/>
              </w:rPr>
              <w:t>V</w:t>
            </w:r>
            <w:r>
              <w:rPr>
                <w:rFonts w:eastAsia="DengXian" w:hint="eastAsia"/>
                <w:lang w:val="en-US" w:eastAsia="zh-CN"/>
              </w:rPr>
              <w:t>i</w:t>
            </w:r>
            <w:r>
              <w:rPr>
                <w:rFonts w:eastAsia="DengXian"/>
                <w:lang w:val="en-US" w:eastAsia="zh-CN"/>
              </w:rPr>
              <w:t>vo’s</w:t>
            </w:r>
            <w:proofErr w:type="spellEnd"/>
            <w:r>
              <w:rPr>
                <w:rFonts w:eastAsia="DengXian"/>
                <w:lang w:val="en-US" w:eastAsia="zh-CN"/>
              </w:rPr>
              <w:t xml:space="preserve"> update could be</w:t>
            </w:r>
          </w:p>
          <w:p w14:paraId="1BA9A36B" w14:textId="77777777" w:rsidR="00BF126F" w:rsidRPr="008B6528" w:rsidRDefault="00BF126F" w:rsidP="00604FF6">
            <w:pPr>
              <w:rPr>
                <w:rFonts w:eastAsia="DengXian"/>
                <w:b/>
                <w:lang w:val="en-US" w:eastAsia="zh-CN"/>
              </w:rPr>
            </w:pPr>
            <w:r w:rsidRPr="008B6528">
              <w:rPr>
                <w:rFonts w:eastAsia="DengXian"/>
                <w:b/>
                <w:lang w:val="en-US" w:eastAsia="zh-CN"/>
              </w:rPr>
              <w:t>For HD-FDD, no additional UE behavior for switching position determination compared to existing specification is specified</w:t>
            </w:r>
            <w:r>
              <w:rPr>
                <w:rFonts w:eastAsia="DengXian"/>
                <w:b/>
                <w:lang w:val="en-US" w:eastAsia="zh-CN"/>
              </w:rPr>
              <w:t xml:space="preserve"> compared to non-full-duplex UE</w:t>
            </w:r>
            <w:r w:rsidRPr="008B6528">
              <w:rPr>
                <w:rFonts w:eastAsia="DengXian"/>
                <w:b/>
                <w:lang w:val="en-US" w:eastAsia="zh-CN"/>
              </w:rPr>
              <w:t xml:space="preserve">. </w:t>
            </w:r>
          </w:p>
          <w:p w14:paraId="55EEFAEA" w14:textId="77777777" w:rsidR="00BF126F" w:rsidRDefault="00BF126F" w:rsidP="00604FF6">
            <w:pPr>
              <w:rPr>
                <w:rFonts w:eastAsia="DengXian"/>
                <w:lang w:val="en-US" w:eastAsia="zh-CN"/>
              </w:rPr>
            </w:pPr>
          </w:p>
          <w:p w14:paraId="4C1CC1F1" w14:textId="77777777" w:rsidR="00BF126F" w:rsidRDefault="00BF126F" w:rsidP="00604FF6">
            <w:pPr>
              <w:rPr>
                <w:rFonts w:eastAsia="DengXian"/>
                <w:lang w:val="en-US" w:eastAsia="zh-CN"/>
              </w:rPr>
            </w:pPr>
          </w:p>
        </w:tc>
      </w:tr>
      <w:tr w:rsidR="003714B1" w14:paraId="1E4DEB9D" w14:textId="77777777" w:rsidTr="00BF126F">
        <w:tc>
          <w:tcPr>
            <w:tcW w:w="1479" w:type="dxa"/>
          </w:tcPr>
          <w:p w14:paraId="3D6C28D1" w14:textId="77777777" w:rsidR="003714B1" w:rsidRDefault="003714B1" w:rsidP="00604FF6">
            <w:pPr>
              <w:rPr>
                <w:lang w:val="en-US" w:eastAsia="ko-KR"/>
              </w:rPr>
            </w:pPr>
            <w:r>
              <w:rPr>
                <w:lang w:val="en-US" w:eastAsia="ko-KR"/>
              </w:rPr>
              <w:lastRenderedPageBreak/>
              <w:t>IDCC</w:t>
            </w:r>
          </w:p>
        </w:tc>
        <w:tc>
          <w:tcPr>
            <w:tcW w:w="1372" w:type="dxa"/>
          </w:tcPr>
          <w:p w14:paraId="7966C1A0" w14:textId="77777777" w:rsidR="003714B1" w:rsidRDefault="003714B1" w:rsidP="00604FF6">
            <w:pPr>
              <w:tabs>
                <w:tab w:val="left" w:pos="551"/>
              </w:tabs>
              <w:rPr>
                <w:lang w:val="en-US" w:eastAsia="ko-KR"/>
              </w:rPr>
            </w:pPr>
            <w:r>
              <w:rPr>
                <w:lang w:val="en-US" w:eastAsia="ko-KR"/>
              </w:rPr>
              <w:t>Y</w:t>
            </w:r>
          </w:p>
        </w:tc>
        <w:tc>
          <w:tcPr>
            <w:tcW w:w="6780" w:type="dxa"/>
          </w:tcPr>
          <w:p w14:paraId="761EFFF2" w14:textId="77777777" w:rsidR="003714B1" w:rsidRDefault="003714B1" w:rsidP="00604FF6">
            <w:pPr>
              <w:rPr>
                <w:rFonts w:eastAsia="DengXian"/>
                <w:lang w:val="en-US" w:eastAsia="zh-CN"/>
              </w:rPr>
            </w:pPr>
          </w:p>
        </w:tc>
      </w:tr>
      <w:tr w:rsidR="00E029B4" w14:paraId="0ED8A8D8" w14:textId="77777777" w:rsidTr="009A4FBC">
        <w:tc>
          <w:tcPr>
            <w:tcW w:w="1479" w:type="dxa"/>
          </w:tcPr>
          <w:p w14:paraId="2E54B3E3" w14:textId="77777777" w:rsidR="00E029B4" w:rsidRDefault="00E029B4" w:rsidP="009A4FBC">
            <w:pPr>
              <w:rPr>
                <w:rFonts w:eastAsia="DengXian"/>
                <w:lang w:val="en-US" w:eastAsia="zh-CN"/>
              </w:rPr>
            </w:pPr>
            <w:r>
              <w:rPr>
                <w:rFonts w:eastAsia="DengXian"/>
                <w:lang w:val="en-US" w:eastAsia="zh-CN"/>
              </w:rPr>
              <w:t>FL3</w:t>
            </w:r>
          </w:p>
        </w:tc>
        <w:tc>
          <w:tcPr>
            <w:tcW w:w="8152" w:type="dxa"/>
            <w:gridSpan w:val="2"/>
          </w:tcPr>
          <w:p w14:paraId="0285DABE" w14:textId="77777777" w:rsidR="00674204" w:rsidRDefault="002A5E55" w:rsidP="009A4FBC">
            <w:pPr>
              <w:rPr>
                <w:rFonts w:eastAsia="DengXian"/>
                <w:lang w:eastAsia="zh-CN"/>
              </w:rPr>
            </w:pPr>
            <w:r>
              <w:rPr>
                <w:rFonts w:eastAsia="DengXian"/>
                <w:lang w:eastAsia="zh-CN"/>
              </w:rPr>
              <w:t xml:space="preserve">Based on the received responses, the following proposal can be considered. For clarification, </w:t>
            </w:r>
            <w:r w:rsidR="00674204">
              <w:rPr>
                <w:rFonts w:eastAsia="DengXian"/>
                <w:lang w:eastAsia="zh-CN"/>
              </w:rPr>
              <w:t xml:space="preserve">when following the current </w:t>
            </w:r>
            <w:r w:rsidR="00674204">
              <w:t>description of UE behaviour in clause 4.3.2</w:t>
            </w:r>
            <w:r w:rsidR="00674204">
              <w:rPr>
                <w:rFonts w:eastAsia="DengXian"/>
                <w:lang w:eastAsia="zh-CN"/>
              </w:rPr>
              <w:t xml:space="preserve">, in most cases </w:t>
            </w:r>
            <w:proofErr w:type="spellStart"/>
            <w:r w:rsidR="00674204">
              <w:rPr>
                <w:rFonts w:eastAsia="DengXian"/>
                <w:lang w:eastAsia="zh-CN"/>
              </w:rPr>
              <w:t>gNB</w:t>
            </w:r>
            <w:proofErr w:type="spellEnd"/>
            <w:r w:rsidR="00674204">
              <w:rPr>
                <w:rFonts w:eastAsia="DengXian"/>
                <w:lang w:eastAsia="zh-CN"/>
              </w:rPr>
              <w:t xml:space="preserve">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DengXian"/>
                <w:lang w:eastAsia="zh-CN"/>
              </w:rPr>
              <w:t>Therefore, i</w:t>
            </w:r>
            <w:r w:rsidR="00674204">
              <w:rPr>
                <w:rFonts w:eastAsia="DengXian"/>
                <w:lang w:eastAsia="zh-CN"/>
              </w:rPr>
              <w:t xml:space="preserve">t seems no need to specify additional rule </w:t>
            </w:r>
            <w:r w:rsidR="00003EC4">
              <w:rPr>
                <w:rFonts w:eastAsia="DengXian"/>
                <w:lang w:eastAsia="zh-CN"/>
              </w:rPr>
              <w:t xml:space="preserve">for HD-FDD UEs </w:t>
            </w:r>
            <w:r w:rsidR="00674204">
              <w:rPr>
                <w:rFonts w:eastAsia="DengXian"/>
                <w:lang w:eastAsia="zh-CN"/>
              </w:rPr>
              <w:t>to determine the switching position</w:t>
            </w:r>
            <w:r w:rsidR="00184605">
              <w:rPr>
                <w:rFonts w:eastAsia="DengXian"/>
                <w:lang w:eastAsia="zh-CN"/>
              </w:rPr>
              <w:t xml:space="preserve"> at least for the concerned collision and non-</w:t>
            </w:r>
            <w:proofErr w:type="spellStart"/>
            <w:r w:rsidR="00184605">
              <w:rPr>
                <w:rFonts w:eastAsia="DengXian"/>
                <w:lang w:eastAsia="zh-CN"/>
              </w:rPr>
              <w:t>collison</w:t>
            </w:r>
            <w:proofErr w:type="spellEnd"/>
            <w:r w:rsidR="00184605">
              <w:rPr>
                <w:rFonts w:eastAsia="DengXian"/>
                <w:lang w:eastAsia="zh-CN"/>
              </w:rPr>
              <w:t xml:space="preserve"> cases. </w:t>
            </w:r>
          </w:p>
          <w:p w14:paraId="6425653E" w14:textId="77777777" w:rsidR="00184605" w:rsidRDefault="00184605" w:rsidP="009A4FBC">
            <w:pPr>
              <w:rPr>
                <w:rFonts w:eastAsia="DengXian"/>
                <w:lang w:eastAsia="zh-CN"/>
              </w:rPr>
            </w:pPr>
          </w:p>
          <w:p w14:paraId="09A9DA8A" w14:textId="77777777" w:rsidR="000050AF" w:rsidRPr="000050AF" w:rsidRDefault="000050AF" w:rsidP="000050AF">
            <w:pPr>
              <w:spacing w:after="100" w:afterAutospacing="1"/>
              <w:jc w:val="both"/>
              <w:rPr>
                <w:b/>
                <w:bCs/>
              </w:rPr>
            </w:pPr>
            <w:r>
              <w:rPr>
                <w:b/>
                <w:bCs/>
                <w:highlight w:val="yellow"/>
              </w:rPr>
              <w:t>High Priority Proposal 2-3:</w:t>
            </w:r>
          </w:p>
          <w:p w14:paraId="54319089" w14:textId="77777777" w:rsidR="000050AF" w:rsidRPr="000050AF" w:rsidRDefault="000050AF" w:rsidP="000050AF">
            <w:pPr>
              <w:pStyle w:val="af8"/>
              <w:numPr>
                <w:ilvl w:val="0"/>
                <w:numId w:val="13"/>
              </w:numPr>
              <w:rPr>
                <w:rFonts w:eastAsia="DengXian"/>
                <w:bCs/>
                <w:sz w:val="20"/>
                <w:szCs w:val="22"/>
                <w:lang w:val="en-US" w:eastAsia="zh-CN"/>
              </w:rPr>
            </w:pPr>
            <w:r w:rsidRPr="000050AF">
              <w:rPr>
                <w:rFonts w:eastAsia="DengXian"/>
                <w:bCs/>
                <w:sz w:val="20"/>
                <w:szCs w:val="22"/>
                <w:lang w:val="en-US" w:eastAsia="zh-CN"/>
              </w:rPr>
              <w:t xml:space="preserve">For HD-FDD, no additional UE behavior for switching position determination </w:t>
            </w:r>
            <w:r>
              <w:rPr>
                <w:rFonts w:eastAsia="DengXian"/>
                <w:bCs/>
                <w:sz w:val="20"/>
                <w:szCs w:val="22"/>
                <w:lang w:val="en-US" w:eastAsia="zh-CN"/>
              </w:rPr>
              <w:t>is specified</w:t>
            </w:r>
            <w:r w:rsidR="002A5E55">
              <w:rPr>
                <w:rFonts w:eastAsia="DengXian"/>
                <w:bCs/>
                <w:sz w:val="20"/>
                <w:szCs w:val="22"/>
                <w:lang w:val="en-US" w:eastAsia="zh-CN"/>
              </w:rPr>
              <w:t xml:space="preserve"> as compared to </w:t>
            </w:r>
            <w:r w:rsidR="002A5E55" w:rsidRPr="002A5E55">
              <w:rPr>
                <w:rFonts w:eastAsia="DengXian"/>
                <w:bCs/>
                <w:sz w:val="20"/>
                <w:szCs w:val="22"/>
                <w:lang w:val="en-US" w:eastAsia="zh-CN"/>
              </w:rPr>
              <w:t>the existing specification</w:t>
            </w:r>
            <w:r w:rsidRPr="000050AF">
              <w:rPr>
                <w:rFonts w:eastAsia="DengXian"/>
                <w:bCs/>
                <w:sz w:val="20"/>
                <w:szCs w:val="22"/>
                <w:lang w:val="en-US" w:eastAsia="zh-CN"/>
              </w:rPr>
              <w:t xml:space="preserve">. </w:t>
            </w:r>
          </w:p>
          <w:p w14:paraId="0C82BEA6" w14:textId="77777777" w:rsidR="000050AF" w:rsidRPr="00E029B4" w:rsidRDefault="000050AF" w:rsidP="009A4FBC">
            <w:pPr>
              <w:rPr>
                <w:rFonts w:eastAsia="DengXian"/>
                <w:lang w:val="en-US" w:eastAsia="zh-CN"/>
              </w:rPr>
            </w:pPr>
          </w:p>
        </w:tc>
      </w:tr>
      <w:tr w:rsidR="00E029B4" w14:paraId="76526C25" w14:textId="77777777" w:rsidTr="009A4FBC">
        <w:tc>
          <w:tcPr>
            <w:tcW w:w="1479" w:type="dxa"/>
            <w:shd w:val="clear" w:color="auto" w:fill="D9D9D9" w:themeFill="background1" w:themeFillShade="D9"/>
          </w:tcPr>
          <w:p w14:paraId="28D22556" w14:textId="77777777" w:rsidR="00E029B4" w:rsidRDefault="00E029B4" w:rsidP="009A4FBC">
            <w:pPr>
              <w:rPr>
                <w:b/>
                <w:bCs/>
              </w:rPr>
            </w:pPr>
            <w:r>
              <w:rPr>
                <w:b/>
                <w:bCs/>
              </w:rPr>
              <w:t>Company</w:t>
            </w:r>
          </w:p>
        </w:tc>
        <w:tc>
          <w:tcPr>
            <w:tcW w:w="1372" w:type="dxa"/>
            <w:shd w:val="clear" w:color="auto" w:fill="D9D9D9" w:themeFill="background1" w:themeFillShade="D9"/>
          </w:tcPr>
          <w:p w14:paraId="20EF16EE" w14:textId="77777777" w:rsidR="00E029B4" w:rsidRDefault="00E029B4" w:rsidP="009A4FBC">
            <w:pPr>
              <w:rPr>
                <w:b/>
                <w:bCs/>
              </w:rPr>
            </w:pPr>
            <w:r>
              <w:rPr>
                <w:b/>
                <w:bCs/>
              </w:rPr>
              <w:t>Y/N</w:t>
            </w:r>
          </w:p>
        </w:tc>
        <w:tc>
          <w:tcPr>
            <w:tcW w:w="6780" w:type="dxa"/>
            <w:shd w:val="clear" w:color="auto" w:fill="D9D9D9" w:themeFill="background1" w:themeFillShade="D9"/>
          </w:tcPr>
          <w:p w14:paraId="0F4F7544" w14:textId="77777777" w:rsidR="00E029B4" w:rsidRDefault="00E029B4" w:rsidP="009A4FBC">
            <w:pPr>
              <w:rPr>
                <w:b/>
                <w:bCs/>
              </w:rPr>
            </w:pPr>
            <w:r>
              <w:rPr>
                <w:b/>
                <w:bCs/>
              </w:rPr>
              <w:t>Comments</w:t>
            </w:r>
          </w:p>
        </w:tc>
      </w:tr>
      <w:tr w:rsidR="00184605" w14:paraId="2DA80718" w14:textId="77777777" w:rsidTr="009A4FBC">
        <w:tc>
          <w:tcPr>
            <w:tcW w:w="1479" w:type="dxa"/>
          </w:tcPr>
          <w:p w14:paraId="530BBB5B" w14:textId="77777777" w:rsidR="00184605" w:rsidRDefault="00E24D0A" w:rsidP="009A4FBC">
            <w:pPr>
              <w:rPr>
                <w:rFonts w:eastAsia="DengXian"/>
                <w:lang w:val="en-US" w:eastAsia="zh-CN"/>
              </w:rPr>
            </w:pPr>
            <w:r>
              <w:rPr>
                <w:rFonts w:eastAsia="DengXian"/>
                <w:lang w:val="en-US" w:eastAsia="zh-CN"/>
              </w:rPr>
              <w:t>OPPO</w:t>
            </w:r>
          </w:p>
        </w:tc>
        <w:tc>
          <w:tcPr>
            <w:tcW w:w="1372" w:type="dxa"/>
          </w:tcPr>
          <w:p w14:paraId="041F6BE7" w14:textId="77777777" w:rsidR="00184605" w:rsidRDefault="00E24D0A" w:rsidP="009A4FBC">
            <w:pPr>
              <w:tabs>
                <w:tab w:val="left" w:pos="551"/>
              </w:tabs>
              <w:rPr>
                <w:lang w:val="en-US" w:eastAsia="ko-KR"/>
              </w:rPr>
            </w:pPr>
            <w:r>
              <w:rPr>
                <w:lang w:val="en-US" w:eastAsia="ko-KR"/>
              </w:rPr>
              <w:t>Y</w:t>
            </w:r>
          </w:p>
        </w:tc>
        <w:tc>
          <w:tcPr>
            <w:tcW w:w="6780" w:type="dxa"/>
          </w:tcPr>
          <w:p w14:paraId="447B283A" w14:textId="77777777" w:rsidR="00184605" w:rsidRDefault="00E24D0A" w:rsidP="009A4FBC">
            <w:pPr>
              <w:rPr>
                <w:rFonts w:eastAsia="DengXian"/>
                <w:lang w:val="en-US" w:eastAsia="zh-CN"/>
              </w:rPr>
            </w:pPr>
            <w:r>
              <w:rPr>
                <w:rFonts w:eastAsia="DengXian"/>
                <w:lang w:val="en-US" w:eastAsia="zh-CN"/>
              </w:rPr>
              <w:t>Agree with FL’s proposal.</w:t>
            </w:r>
          </w:p>
          <w:p w14:paraId="43C31276" w14:textId="77777777" w:rsidR="00E24D0A" w:rsidRDefault="00E24D0A" w:rsidP="009A4FBC">
            <w:pPr>
              <w:rPr>
                <w:rFonts w:eastAsia="DengXian"/>
                <w:lang w:val="en-US" w:eastAsia="zh-CN"/>
              </w:rPr>
            </w:pPr>
            <w:r>
              <w:rPr>
                <w:rFonts w:eastAsia="DengXian"/>
                <w:lang w:val="en-US" w:eastAsia="zh-CN"/>
              </w:rPr>
              <w:t xml:space="preserve">Our understanding is the </w:t>
            </w:r>
            <w:r w:rsidR="0053758F">
              <w:rPr>
                <w:rFonts w:eastAsia="DengXian"/>
                <w:lang w:val="en-US" w:eastAsia="zh-CN"/>
              </w:rPr>
              <w:t xml:space="preserve">collision happened, UE should firstly follow the UL/DL determination rules, mostly reused from TDD non-CA. Then, it should also satisfy the not expect to </w:t>
            </w:r>
            <w:proofErr w:type="spellStart"/>
            <w:proofErr w:type="gramStart"/>
            <w:r w:rsidR="0053758F">
              <w:rPr>
                <w:rFonts w:eastAsia="DengXian"/>
                <w:lang w:val="en-US" w:eastAsia="zh-CN"/>
              </w:rPr>
              <w:t>transmiting</w:t>
            </w:r>
            <w:proofErr w:type="spellEnd"/>
            <w:r w:rsidR="0053758F">
              <w:rPr>
                <w:rFonts w:eastAsia="DengXian"/>
                <w:lang w:val="en-US" w:eastAsia="zh-CN"/>
              </w:rPr>
              <w:t>/receiving</w:t>
            </w:r>
            <w:proofErr w:type="gramEnd"/>
            <w:r w:rsidR="0053758F">
              <w:rPr>
                <w:rFonts w:eastAsia="DengXian"/>
                <w:lang w:val="en-US" w:eastAsia="zh-CN"/>
              </w:rPr>
              <w:t xml:space="preserve"> in clause 4.3.2. </w:t>
            </w:r>
          </w:p>
        </w:tc>
      </w:tr>
      <w:tr w:rsidR="00E029B4" w14:paraId="2BD00159" w14:textId="77777777" w:rsidTr="009A4FBC">
        <w:tc>
          <w:tcPr>
            <w:tcW w:w="1479" w:type="dxa"/>
          </w:tcPr>
          <w:p w14:paraId="2224EF79" w14:textId="77777777" w:rsidR="00E029B4"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E03C0EE"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710D71B4" w14:textId="77777777" w:rsidR="00E029B4" w:rsidRDefault="00E029B4" w:rsidP="009A4FBC">
            <w:pPr>
              <w:rPr>
                <w:rFonts w:eastAsia="DengXian"/>
                <w:lang w:val="en-US" w:eastAsia="zh-CN"/>
              </w:rPr>
            </w:pPr>
          </w:p>
        </w:tc>
      </w:tr>
      <w:tr w:rsidR="00513A44" w14:paraId="7FC43BA3" w14:textId="77777777" w:rsidTr="009A4FBC">
        <w:tc>
          <w:tcPr>
            <w:tcW w:w="1479" w:type="dxa"/>
          </w:tcPr>
          <w:p w14:paraId="65D09004" w14:textId="77777777" w:rsidR="00513A44" w:rsidRDefault="00513A44" w:rsidP="009A4FBC">
            <w:pPr>
              <w:rPr>
                <w:rFonts w:eastAsia="DengXian"/>
                <w:lang w:val="en-US" w:eastAsia="zh-CN"/>
              </w:rPr>
            </w:pPr>
            <w:r>
              <w:rPr>
                <w:rFonts w:eastAsia="DengXian"/>
                <w:lang w:val="en-US" w:eastAsia="zh-CN"/>
              </w:rPr>
              <w:t>Nokia, NSB</w:t>
            </w:r>
          </w:p>
        </w:tc>
        <w:tc>
          <w:tcPr>
            <w:tcW w:w="1372" w:type="dxa"/>
          </w:tcPr>
          <w:p w14:paraId="0D31DDBF"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4D149844" w14:textId="77777777" w:rsidR="008D46F8" w:rsidRDefault="00513A44" w:rsidP="009A4FBC">
            <w:pPr>
              <w:rPr>
                <w:rFonts w:eastAsia="DengXian"/>
                <w:lang w:val="en-US" w:eastAsia="zh-CN"/>
              </w:rPr>
            </w:pPr>
            <w:r>
              <w:rPr>
                <w:rFonts w:eastAsia="DengXian"/>
                <w:lang w:val="en-US" w:eastAsia="zh-CN"/>
              </w:rPr>
              <w:t>We need further discussion on this point. According to the discussion above</w:t>
            </w:r>
            <w:r w:rsidR="008D46F8">
              <w:rPr>
                <w:rFonts w:eastAsia="DengXian"/>
                <w:lang w:val="en-US" w:eastAsia="zh-CN"/>
              </w:rPr>
              <w:t xml:space="preserve"> on </w:t>
            </w:r>
            <w:r w:rsidR="008D46F8">
              <w:rPr>
                <w:rFonts w:eastAsia="SimSun"/>
              </w:rPr>
              <w:t>38.211 4.3.2</w:t>
            </w:r>
            <w:r>
              <w:rPr>
                <w:rFonts w:eastAsia="DengXian"/>
                <w:lang w:val="en-US" w:eastAsia="zh-CN"/>
              </w:rPr>
              <w:t xml:space="preserve">, when UE is “not expected to”, it means this is an error case and it should be up to the </w:t>
            </w:r>
            <w:proofErr w:type="spellStart"/>
            <w:r>
              <w:rPr>
                <w:rFonts w:eastAsia="DengXian"/>
                <w:lang w:val="en-US" w:eastAsia="zh-CN"/>
              </w:rPr>
              <w:t>gNB</w:t>
            </w:r>
            <w:proofErr w:type="spellEnd"/>
            <w:r>
              <w:rPr>
                <w:rFonts w:eastAsia="DengXian"/>
                <w:lang w:val="en-US" w:eastAsia="zh-CN"/>
              </w:rPr>
              <w:t xml:space="preserve"> to avoid these error cases. </w:t>
            </w:r>
            <w:r w:rsidR="008D46F8">
              <w:rPr>
                <w:rFonts w:eastAsia="DengXian"/>
                <w:lang w:val="en-US" w:eastAsia="zh-CN"/>
              </w:rPr>
              <w:t>We feel this is quite restrictive.</w:t>
            </w:r>
          </w:p>
          <w:p w14:paraId="2A22452B" w14:textId="77777777" w:rsidR="00513A44" w:rsidRDefault="008D46F8" w:rsidP="008D46F8">
            <w:pPr>
              <w:rPr>
                <w:rFonts w:eastAsia="DengXian"/>
                <w:lang w:val="en-US" w:eastAsia="zh-CN"/>
              </w:rPr>
            </w:pPr>
            <w:proofErr w:type="gramStart"/>
            <w:r>
              <w:rPr>
                <w:rFonts w:eastAsia="DengXian"/>
                <w:lang w:val="en-US" w:eastAsia="zh-CN"/>
              </w:rPr>
              <w:t>Instead</w:t>
            </w:r>
            <w:proofErr w:type="gramEnd"/>
            <w:r>
              <w:rPr>
                <w:rFonts w:eastAsia="DengXian"/>
                <w:lang w:val="en-US" w:eastAsia="zh-CN"/>
              </w:rPr>
              <w:t xml:space="preserve"> we prefer the LTE Type-A definition - </w:t>
            </w:r>
            <w:r w:rsidRPr="008D46F8">
              <w:rPr>
                <w:rFonts w:eastAsia="DengXian"/>
                <w:lang w:val="en-US" w:eastAsia="zh-CN"/>
              </w:rPr>
              <w:t>For type A half-duplex FDD operation, a guard period is created by the UE by not receiving the last part of a downlink subframe immediately preceding an uplink subframe from the same UE</w:t>
            </w:r>
            <w:r>
              <w:rPr>
                <w:rFonts w:eastAsia="DengXian"/>
                <w:lang w:val="en-US" w:eastAsia="zh-CN"/>
              </w:rPr>
              <w:t>. The behavior is clear and there is no restriction or special handling that must be done.</w:t>
            </w:r>
          </w:p>
        </w:tc>
      </w:tr>
      <w:tr w:rsidR="008E30A6" w14:paraId="7366C969" w14:textId="77777777" w:rsidTr="008E30A6">
        <w:tc>
          <w:tcPr>
            <w:tcW w:w="1479" w:type="dxa"/>
          </w:tcPr>
          <w:p w14:paraId="2630E530" w14:textId="77777777" w:rsidR="008E30A6" w:rsidRDefault="008E30A6" w:rsidP="00B7595A">
            <w:pPr>
              <w:rPr>
                <w:rFonts w:eastAsia="DengXian"/>
                <w:lang w:val="en-US" w:eastAsia="zh-CN"/>
              </w:rPr>
            </w:pPr>
            <w:r>
              <w:rPr>
                <w:rFonts w:eastAsia="DengXian"/>
                <w:lang w:val="en-US" w:eastAsia="zh-CN"/>
              </w:rPr>
              <w:t>Ericsson</w:t>
            </w:r>
          </w:p>
        </w:tc>
        <w:tc>
          <w:tcPr>
            <w:tcW w:w="1372" w:type="dxa"/>
          </w:tcPr>
          <w:p w14:paraId="3CD5176A" w14:textId="77777777" w:rsidR="008E30A6" w:rsidRDefault="008E30A6" w:rsidP="00B7595A">
            <w:pPr>
              <w:tabs>
                <w:tab w:val="left" w:pos="551"/>
              </w:tabs>
              <w:rPr>
                <w:lang w:val="en-US" w:eastAsia="ko-KR"/>
              </w:rPr>
            </w:pPr>
            <w:r>
              <w:rPr>
                <w:lang w:val="en-US" w:eastAsia="ko-KR"/>
              </w:rPr>
              <w:t>Y</w:t>
            </w:r>
          </w:p>
        </w:tc>
        <w:tc>
          <w:tcPr>
            <w:tcW w:w="6780" w:type="dxa"/>
          </w:tcPr>
          <w:p w14:paraId="55F00118" w14:textId="77777777" w:rsidR="008E30A6" w:rsidRDefault="008E30A6" w:rsidP="00B7595A">
            <w:pPr>
              <w:rPr>
                <w:rFonts w:eastAsia="DengXian"/>
                <w:lang w:val="en-US" w:eastAsia="zh-CN"/>
              </w:rPr>
            </w:pPr>
          </w:p>
        </w:tc>
      </w:tr>
      <w:tr w:rsidR="00BA1F52" w14:paraId="36A14F30" w14:textId="77777777" w:rsidTr="008E30A6">
        <w:tc>
          <w:tcPr>
            <w:tcW w:w="1479" w:type="dxa"/>
          </w:tcPr>
          <w:p w14:paraId="4949BD3A" w14:textId="77777777" w:rsidR="00BA1F52" w:rsidRDefault="00BA1F52" w:rsidP="00BA1F52">
            <w:pPr>
              <w:rPr>
                <w:rFonts w:eastAsia="DengXian"/>
                <w:lang w:val="en-US" w:eastAsia="zh-CN"/>
              </w:rPr>
            </w:pPr>
            <w:proofErr w:type="spellStart"/>
            <w:r>
              <w:rPr>
                <w:rFonts w:eastAsia="DengXian"/>
                <w:lang w:val="en-US" w:eastAsia="zh-CN"/>
              </w:rPr>
              <w:t>NordicSemi</w:t>
            </w:r>
            <w:proofErr w:type="spellEnd"/>
          </w:p>
        </w:tc>
        <w:tc>
          <w:tcPr>
            <w:tcW w:w="1372" w:type="dxa"/>
          </w:tcPr>
          <w:p w14:paraId="2CED2C1E"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21C250C5" w14:textId="77777777" w:rsidR="00BA1F52" w:rsidRDefault="00BA1F52" w:rsidP="00BA1F52">
            <w:pPr>
              <w:rPr>
                <w:rFonts w:eastAsia="DengXian"/>
                <w:lang w:val="en-US" w:eastAsia="zh-CN"/>
              </w:rPr>
            </w:pPr>
            <w:r>
              <w:rPr>
                <w:rFonts w:eastAsia="DengXian"/>
                <w:lang w:val="en-US" w:eastAsia="zh-CN"/>
              </w:rPr>
              <w:t xml:space="preserve"> A TDD UE may monitor PDCCH at the beginning of slot and transmit PUCCH at its end.  This is a standard behavior, so </w:t>
            </w:r>
            <w:proofErr w:type="spellStart"/>
            <w:r>
              <w:rPr>
                <w:rFonts w:eastAsia="DengXian"/>
                <w:lang w:val="en-US" w:eastAsia="zh-CN"/>
              </w:rPr>
              <w:t>gNB</w:t>
            </w:r>
            <w:proofErr w:type="spellEnd"/>
            <w:r>
              <w:rPr>
                <w:rFonts w:eastAsia="DengXian"/>
                <w:lang w:val="en-US" w:eastAsia="zh-CN"/>
              </w:rPr>
              <w:t xml:space="preserve"> is able to do this in TDD, it can do it in FDD for HD-FDD UE.  In other words, </w:t>
            </w:r>
            <w:proofErr w:type="spellStart"/>
            <w:r>
              <w:rPr>
                <w:rFonts w:eastAsia="DengXian"/>
                <w:lang w:val="en-US" w:eastAsia="zh-CN"/>
              </w:rPr>
              <w:t>gNB</w:t>
            </w:r>
            <w:proofErr w:type="spellEnd"/>
            <w:r>
              <w:rPr>
                <w:rFonts w:eastAsia="DengXian"/>
                <w:lang w:val="en-US" w:eastAsia="zh-CN"/>
              </w:rPr>
              <w:t xml:space="preserve"> may reuse TDD scheduler for HD UEs in FDD.</w:t>
            </w:r>
          </w:p>
        </w:tc>
      </w:tr>
      <w:tr w:rsidR="00636FE9" w14:paraId="6CC959EF" w14:textId="77777777" w:rsidTr="008E30A6">
        <w:tc>
          <w:tcPr>
            <w:tcW w:w="1479" w:type="dxa"/>
          </w:tcPr>
          <w:p w14:paraId="6567B210" w14:textId="77777777" w:rsidR="00636FE9" w:rsidRDefault="00636FE9" w:rsidP="00636FE9">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5626F08B" w14:textId="77777777" w:rsidR="00636FE9" w:rsidRDefault="00636FE9" w:rsidP="00636FE9">
            <w:pPr>
              <w:tabs>
                <w:tab w:val="left" w:pos="551"/>
              </w:tabs>
              <w:rPr>
                <w:rFonts w:eastAsiaTheme="minorEastAsia"/>
                <w:lang w:val="en-US" w:eastAsia="zh-CN"/>
              </w:rPr>
            </w:pPr>
            <w:r>
              <w:rPr>
                <w:rFonts w:eastAsia="游明朝" w:hint="eastAsia"/>
                <w:lang w:val="en-US" w:eastAsia="ja-JP"/>
              </w:rPr>
              <w:t>Y</w:t>
            </w:r>
          </w:p>
        </w:tc>
        <w:tc>
          <w:tcPr>
            <w:tcW w:w="6780" w:type="dxa"/>
          </w:tcPr>
          <w:p w14:paraId="2EE6F171" w14:textId="77777777" w:rsidR="00636FE9" w:rsidRDefault="00636FE9" w:rsidP="00636FE9">
            <w:pPr>
              <w:rPr>
                <w:rFonts w:eastAsia="DengXian"/>
                <w:lang w:val="en-US" w:eastAsia="zh-CN"/>
              </w:rPr>
            </w:pPr>
          </w:p>
        </w:tc>
      </w:tr>
      <w:tr w:rsidR="00B7595A" w14:paraId="66AF97C3" w14:textId="77777777" w:rsidTr="00B7595A">
        <w:tc>
          <w:tcPr>
            <w:tcW w:w="1479" w:type="dxa"/>
          </w:tcPr>
          <w:p w14:paraId="038C1685" w14:textId="77777777" w:rsidR="00B7595A" w:rsidRDefault="00B7595A" w:rsidP="00B7595A">
            <w:pPr>
              <w:rPr>
                <w:rFonts w:eastAsia="DengXian"/>
                <w:lang w:val="en-US" w:eastAsia="zh-CN"/>
              </w:rPr>
            </w:pPr>
            <w:r>
              <w:rPr>
                <w:rFonts w:eastAsia="DengXian"/>
                <w:lang w:val="en-US" w:eastAsia="zh-CN"/>
              </w:rPr>
              <w:t>Huawei</w:t>
            </w:r>
          </w:p>
        </w:tc>
        <w:tc>
          <w:tcPr>
            <w:tcW w:w="1372" w:type="dxa"/>
          </w:tcPr>
          <w:p w14:paraId="3048A6FD" w14:textId="77777777" w:rsidR="00B7595A" w:rsidRDefault="00B7595A" w:rsidP="00B7595A">
            <w:pPr>
              <w:tabs>
                <w:tab w:val="left" w:pos="551"/>
              </w:tabs>
              <w:rPr>
                <w:lang w:val="en-US" w:eastAsia="ko-KR"/>
              </w:rPr>
            </w:pPr>
            <w:r>
              <w:rPr>
                <w:lang w:val="en-US" w:eastAsia="ko-KR"/>
              </w:rPr>
              <w:t>Y</w:t>
            </w:r>
          </w:p>
        </w:tc>
        <w:tc>
          <w:tcPr>
            <w:tcW w:w="6780" w:type="dxa"/>
          </w:tcPr>
          <w:p w14:paraId="6E3AF400" w14:textId="77777777" w:rsidR="00B7595A" w:rsidRDefault="00B7595A" w:rsidP="00B7595A">
            <w:pPr>
              <w:rPr>
                <w:rFonts w:eastAsia="DengXian"/>
                <w:lang w:val="en-US" w:eastAsia="zh-CN"/>
              </w:rPr>
            </w:pPr>
          </w:p>
        </w:tc>
      </w:tr>
      <w:tr w:rsidR="00A06AFB" w14:paraId="584AF219" w14:textId="77777777" w:rsidTr="00B7595A">
        <w:tc>
          <w:tcPr>
            <w:tcW w:w="1479" w:type="dxa"/>
          </w:tcPr>
          <w:p w14:paraId="795E061A" w14:textId="77777777" w:rsidR="00A06AFB" w:rsidRDefault="00A06AFB" w:rsidP="00B7595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71D13B9"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218A78D9" w14:textId="77777777" w:rsidR="00A06AFB" w:rsidRDefault="00A06AFB" w:rsidP="00B7595A">
            <w:pPr>
              <w:rPr>
                <w:rFonts w:eastAsia="DengXian"/>
                <w:lang w:val="en-US" w:eastAsia="zh-CN"/>
              </w:rPr>
            </w:pPr>
          </w:p>
        </w:tc>
      </w:tr>
      <w:tr w:rsidR="00597B67" w14:paraId="3C72B0F2" w14:textId="77777777" w:rsidTr="00B7595A">
        <w:tc>
          <w:tcPr>
            <w:tcW w:w="1479" w:type="dxa"/>
          </w:tcPr>
          <w:p w14:paraId="4E369E0B" w14:textId="77777777" w:rsidR="00597B67" w:rsidRDefault="00597B67" w:rsidP="00597B67">
            <w:pPr>
              <w:rPr>
                <w:rFonts w:eastAsia="DengXian"/>
                <w:lang w:val="en-US" w:eastAsia="zh-CN"/>
              </w:rPr>
            </w:pPr>
            <w:r>
              <w:rPr>
                <w:rFonts w:hint="eastAsia"/>
                <w:lang w:val="en-US" w:eastAsia="ko-KR"/>
              </w:rPr>
              <w:t>Samsung</w:t>
            </w:r>
          </w:p>
        </w:tc>
        <w:tc>
          <w:tcPr>
            <w:tcW w:w="1372" w:type="dxa"/>
          </w:tcPr>
          <w:p w14:paraId="2059FA98"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36EF5097" w14:textId="77777777" w:rsidR="00597B67" w:rsidRDefault="00597B67" w:rsidP="00597B67">
            <w:pPr>
              <w:rPr>
                <w:rFonts w:eastAsia="DengXian"/>
                <w:lang w:val="en-US" w:eastAsia="zh-CN"/>
              </w:rPr>
            </w:pPr>
            <w:r>
              <w:rPr>
                <w:rFonts w:eastAsia="DengXian" w:hint="eastAsia"/>
                <w:lang w:val="en-US" w:eastAsia="zh-CN"/>
              </w:rPr>
              <w:t>S</w:t>
            </w:r>
            <w:r>
              <w:rPr>
                <w:rFonts w:eastAsia="DengXian"/>
                <w:lang w:val="en-US" w:eastAsia="zh-CN"/>
              </w:rPr>
              <w:t xml:space="preserve">ince we are still discussing on collision handling cases, we think it is better to be a working assumption other than agreement to allow further check. </w:t>
            </w:r>
          </w:p>
          <w:p w14:paraId="15F3939D" w14:textId="77777777" w:rsidR="00597B67" w:rsidRDefault="00597B67" w:rsidP="00597B67">
            <w:pPr>
              <w:rPr>
                <w:rFonts w:eastAsia="DengXian"/>
                <w:lang w:val="en-US" w:eastAsia="zh-CN"/>
              </w:rPr>
            </w:pPr>
            <w:proofErr w:type="gramStart"/>
            <w:r>
              <w:rPr>
                <w:rFonts w:eastAsia="DengXian"/>
                <w:lang w:val="en-US" w:eastAsia="zh-CN"/>
              </w:rPr>
              <w:t>Or,</w:t>
            </w:r>
            <w:proofErr w:type="gramEnd"/>
            <w:r>
              <w:rPr>
                <w:rFonts w:eastAsia="DengXian"/>
                <w:lang w:val="en-US" w:eastAsia="zh-CN"/>
              </w:rPr>
              <w:t xml:space="preserve"> we only agree for Case 2 and 4, FFS for other cases. </w:t>
            </w:r>
          </w:p>
        </w:tc>
      </w:tr>
      <w:tr w:rsidR="00937FD0" w14:paraId="28332DA9" w14:textId="77777777" w:rsidTr="00B7595A">
        <w:tc>
          <w:tcPr>
            <w:tcW w:w="1479" w:type="dxa"/>
          </w:tcPr>
          <w:p w14:paraId="16FB15A0" w14:textId="77777777" w:rsidR="00937FD0" w:rsidRDefault="00937FD0" w:rsidP="00597B67">
            <w:pPr>
              <w:rPr>
                <w:lang w:val="en-US" w:eastAsia="ko-KR"/>
              </w:rPr>
            </w:pPr>
            <w:r>
              <w:rPr>
                <w:lang w:val="en-US" w:eastAsia="ko-KR"/>
              </w:rPr>
              <w:t>Qualcomm</w:t>
            </w:r>
          </w:p>
        </w:tc>
        <w:tc>
          <w:tcPr>
            <w:tcW w:w="1372" w:type="dxa"/>
          </w:tcPr>
          <w:p w14:paraId="39794935" w14:textId="77777777" w:rsidR="00937FD0" w:rsidRDefault="00F921A3" w:rsidP="00597B67">
            <w:pPr>
              <w:tabs>
                <w:tab w:val="left" w:pos="551"/>
              </w:tabs>
              <w:rPr>
                <w:lang w:val="en-US" w:eastAsia="ko-KR"/>
              </w:rPr>
            </w:pPr>
            <w:r>
              <w:rPr>
                <w:lang w:val="en-US" w:eastAsia="ko-KR"/>
              </w:rPr>
              <w:t>Y</w:t>
            </w:r>
          </w:p>
        </w:tc>
        <w:tc>
          <w:tcPr>
            <w:tcW w:w="6780" w:type="dxa"/>
          </w:tcPr>
          <w:p w14:paraId="7CFA44ED" w14:textId="77777777" w:rsidR="00937FD0" w:rsidRDefault="00937FD0" w:rsidP="00597B67">
            <w:pPr>
              <w:rPr>
                <w:rFonts w:eastAsia="DengXian"/>
                <w:lang w:val="en-US" w:eastAsia="zh-CN"/>
              </w:rPr>
            </w:pPr>
            <w:r w:rsidRPr="00937FD0">
              <w:rPr>
                <w:rFonts w:eastAsia="DengXian"/>
                <w:lang w:val="en-US" w:eastAsia="zh-CN"/>
              </w:rPr>
              <w:t>We can live with this proposal.</w:t>
            </w:r>
          </w:p>
        </w:tc>
      </w:tr>
      <w:tr w:rsidR="00265E89" w14:paraId="4C011A5E" w14:textId="77777777" w:rsidTr="00B7595A">
        <w:tc>
          <w:tcPr>
            <w:tcW w:w="1479" w:type="dxa"/>
          </w:tcPr>
          <w:p w14:paraId="4E6B8615"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E03BDBB"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926A34" w14:textId="77777777" w:rsidR="00265E89" w:rsidRPr="00937FD0" w:rsidRDefault="00265E89" w:rsidP="00597B67">
            <w:pPr>
              <w:rPr>
                <w:rFonts w:eastAsia="DengXian"/>
                <w:lang w:val="en-US" w:eastAsia="zh-CN"/>
              </w:rPr>
            </w:pPr>
          </w:p>
        </w:tc>
      </w:tr>
      <w:tr w:rsidR="005C31D7" w14:paraId="1B0F5A7C" w14:textId="77777777" w:rsidTr="00B7595A">
        <w:tc>
          <w:tcPr>
            <w:tcW w:w="1479" w:type="dxa"/>
          </w:tcPr>
          <w:p w14:paraId="615D5AF1"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lastRenderedPageBreak/>
              <w:t>ZTE</w:t>
            </w:r>
          </w:p>
        </w:tc>
        <w:tc>
          <w:tcPr>
            <w:tcW w:w="1372" w:type="dxa"/>
          </w:tcPr>
          <w:p w14:paraId="5576C4BD"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Y</w:t>
            </w:r>
          </w:p>
        </w:tc>
        <w:tc>
          <w:tcPr>
            <w:tcW w:w="6780" w:type="dxa"/>
          </w:tcPr>
          <w:p w14:paraId="486663CC" w14:textId="77777777" w:rsidR="005C31D7" w:rsidRPr="00937FD0" w:rsidRDefault="005C31D7" w:rsidP="005C31D7">
            <w:pPr>
              <w:rPr>
                <w:rFonts w:eastAsia="DengXian"/>
                <w:lang w:val="en-US" w:eastAsia="zh-CN"/>
              </w:rPr>
            </w:pPr>
          </w:p>
        </w:tc>
      </w:tr>
      <w:tr w:rsidR="00B57455" w14:paraId="1B94CB64" w14:textId="77777777" w:rsidTr="00B7595A">
        <w:tc>
          <w:tcPr>
            <w:tcW w:w="1479" w:type="dxa"/>
          </w:tcPr>
          <w:p w14:paraId="370F0490" w14:textId="77777777" w:rsidR="00B57455" w:rsidRPr="00F709A9" w:rsidRDefault="00B57455"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Telecom</w:t>
            </w:r>
          </w:p>
        </w:tc>
        <w:tc>
          <w:tcPr>
            <w:tcW w:w="1372" w:type="dxa"/>
          </w:tcPr>
          <w:p w14:paraId="562EE705" w14:textId="77777777" w:rsidR="00B57455" w:rsidRPr="00F709A9" w:rsidRDefault="00B57455" w:rsidP="005C31D7">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60619B6F" w14:textId="77777777" w:rsidR="00B57455" w:rsidRPr="00937FD0" w:rsidRDefault="00B57455" w:rsidP="005C31D7">
            <w:pPr>
              <w:rPr>
                <w:rFonts w:eastAsia="DengXian"/>
                <w:lang w:val="en-US" w:eastAsia="zh-CN"/>
              </w:rPr>
            </w:pPr>
          </w:p>
        </w:tc>
      </w:tr>
      <w:tr w:rsidR="00AA2C1F" w14:paraId="00AE9819" w14:textId="77777777" w:rsidTr="00B7595A">
        <w:tc>
          <w:tcPr>
            <w:tcW w:w="1479" w:type="dxa"/>
          </w:tcPr>
          <w:p w14:paraId="364B7B8B"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08CF5087" w14:textId="77777777" w:rsidR="00AA2C1F" w:rsidRDefault="00AA2C1F" w:rsidP="00AA2C1F">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1450F408" w14:textId="77777777" w:rsidR="00AA2C1F" w:rsidRPr="00937FD0" w:rsidRDefault="00AA2C1F" w:rsidP="00AA2C1F">
            <w:pPr>
              <w:rPr>
                <w:rFonts w:eastAsia="DengXian"/>
                <w:lang w:val="en-US" w:eastAsia="zh-CN"/>
              </w:rPr>
            </w:pPr>
          </w:p>
        </w:tc>
      </w:tr>
      <w:tr w:rsidR="003B0082" w14:paraId="54727772" w14:textId="77777777" w:rsidTr="00B7595A">
        <w:tc>
          <w:tcPr>
            <w:tcW w:w="1479" w:type="dxa"/>
          </w:tcPr>
          <w:p w14:paraId="450DAB9B" w14:textId="77777777" w:rsidR="003B0082" w:rsidRDefault="003B0082" w:rsidP="003B0082">
            <w:pPr>
              <w:rPr>
                <w:rFonts w:eastAsia="SimSun"/>
                <w:color w:val="000000" w:themeColor="text1"/>
                <w:lang w:val="en-US" w:eastAsia="zh-CN"/>
              </w:rPr>
            </w:pPr>
            <w:r>
              <w:rPr>
                <w:rFonts w:eastAsia="SimSun"/>
                <w:color w:val="000000" w:themeColor="text1"/>
                <w:lang w:val="en-US" w:eastAsia="zh-CN"/>
              </w:rPr>
              <w:t>TCL</w:t>
            </w:r>
          </w:p>
        </w:tc>
        <w:tc>
          <w:tcPr>
            <w:tcW w:w="1372" w:type="dxa"/>
          </w:tcPr>
          <w:p w14:paraId="387D3FD0" w14:textId="77777777" w:rsidR="003B0082" w:rsidRDefault="003B0082" w:rsidP="003B008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3805E016" w14:textId="77777777" w:rsidR="003B0082" w:rsidRPr="00937FD0" w:rsidRDefault="003B0082" w:rsidP="003B0082">
            <w:pPr>
              <w:rPr>
                <w:rFonts w:eastAsia="DengXian"/>
                <w:lang w:val="en-US" w:eastAsia="zh-CN"/>
              </w:rPr>
            </w:pPr>
          </w:p>
        </w:tc>
      </w:tr>
      <w:tr w:rsidR="00081231" w14:paraId="4A2ABDBF" w14:textId="77777777" w:rsidTr="00B7595A">
        <w:tc>
          <w:tcPr>
            <w:tcW w:w="1479" w:type="dxa"/>
          </w:tcPr>
          <w:p w14:paraId="465D26E2"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EA9771A" w14:textId="77777777" w:rsidR="00081231" w:rsidRDefault="00081231" w:rsidP="003B0082">
            <w:pPr>
              <w:tabs>
                <w:tab w:val="left" w:pos="551"/>
              </w:tabs>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464B19D4" w14:textId="77777777" w:rsidR="00081231" w:rsidRPr="00937FD0" w:rsidRDefault="00081231" w:rsidP="003B0082">
            <w:pPr>
              <w:rPr>
                <w:rFonts w:eastAsia="DengXian"/>
                <w:lang w:val="en-US" w:eastAsia="zh-CN"/>
              </w:rPr>
            </w:pPr>
          </w:p>
        </w:tc>
      </w:tr>
      <w:tr w:rsidR="00985DDF" w14:paraId="375D4E33" w14:textId="77777777" w:rsidTr="00B7595A">
        <w:tc>
          <w:tcPr>
            <w:tcW w:w="1479" w:type="dxa"/>
          </w:tcPr>
          <w:p w14:paraId="64BE1928"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BD80C63"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 in general</w:t>
            </w:r>
          </w:p>
        </w:tc>
        <w:tc>
          <w:tcPr>
            <w:tcW w:w="6780" w:type="dxa"/>
          </w:tcPr>
          <w:p w14:paraId="5A6031A4" w14:textId="77777777" w:rsidR="00985DDF" w:rsidRPr="00937FD0" w:rsidRDefault="00985DDF" w:rsidP="00985DDF">
            <w:pPr>
              <w:rPr>
                <w:rFonts w:eastAsia="DengXian"/>
                <w:lang w:val="en-US" w:eastAsia="zh-CN"/>
              </w:rPr>
            </w:pPr>
            <w:r>
              <w:rPr>
                <w:rFonts w:eastAsia="DengXian"/>
                <w:lang w:val="en-US" w:eastAsia="zh-CN"/>
              </w:rPr>
              <w:t>We agree to the FL’s opinion “f</w:t>
            </w:r>
            <w:r w:rsidRPr="000233D9">
              <w:rPr>
                <w:rFonts w:eastAsia="DengXian"/>
                <w:lang w:val="en-US" w:eastAsia="zh-CN"/>
              </w:rPr>
              <w:t>or some cases when there is a collision, the handling can follow the corresponding case and the switching position can thus be determined accordingly.</w:t>
            </w:r>
            <w:r>
              <w:rPr>
                <w:rFonts w:eastAsia="DengXian"/>
                <w:lang w:val="en-US" w:eastAsia="zh-CN"/>
              </w:rPr>
              <w:t>” We are open to further discuss whether and in which case the general rule as suggested by Nokia has the benefit.</w:t>
            </w:r>
          </w:p>
        </w:tc>
      </w:tr>
      <w:tr w:rsidR="0007035E" w14:paraId="51F5F125" w14:textId="77777777" w:rsidTr="00B7595A">
        <w:tc>
          <w:tcPr>
            <w:tcW w:w="1479" w:type="dxa"/>
          </w:tcPr>
          <w:p w14:paraId="5DFA2418" w14:textId="6CF43024"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14:paraId="60479910" w14:textId="6EE7C46B" w:rsidR="0007035E" w:rsidRDefault="0007035E" w:rsidP="0007035E">
            <w:pPr>
              <w:tabs>
                <w:tab w:val="left" w:pos="551"/>
              </w:tabs>
              <w:rPr>
                <w:rFonts w:eastAsia="Malgun Gothic"/>
                <w:color w:val="000000" w:themeColor="text1"/>
                <w:lang w:val="en-US" w:eastAsia="ko-KR"/>
              </w:rPr>
            </w:pPr>
            <w:r>
              <w:rPr>
                <w:rFonts w:eastAsia="SimSun"/>
                <w:color w:val="000000" w:themeColor="text1"/>
                <w:lang w:val="en-US" w:eastAsia="zh-CN"/>
              </w:rPr>
              <w:t>Y</w:t>
            </w:r>
          </w:p>
        </w:tc>
        <w:tc>
          <w:tcPr>
            <w:tcW w:w="6780" w:type="dxa"/>
          </w:tcPr>
          <w:p w14:paraId="35C7EDAE" w14:textId="77777777" w:rsidR="0007035E" w:rsidRDefault="0007035E" w:rsidP="0007035E">
            <w:pPr>
              <w:rPr>
                <w:rFonts w:eastAsia="DengXian"/>
                <w:lang w:val="en-US" w:eastAsia="zh-CN"/>
              </w:rPr>
            </w:pPr>
          </w:p>
        </w:tc>
      </w:tr>
      <w:tr w:rsidR="002E3CB1" w14:paraId="6C50B69A" w14:textId="77777777" w:rsidTr="00B7595A">
        <w:tc>
          <w:tcPr>
            <w:tcW w:w="1479" w:type="dxa"/>
          </w:tcPr>
          <w:p w14:paraId="6ED4ED7C" w14:textId="5492E5AE"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14:paraId="79A79B4A" w14:textId="22823641"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14:paraId="2DFD5FCB" w14:textId="40E66F5E"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to existing specification might need some changes if switching time can be configured in symbol unit. In general, it is too early to decide no new behavior is introduced.</w:t>
            </w:r>
          </w:p>
        </w:tc>
      </w:tr>
      <w:tr w:rsidR="00E86460" w14:paraId="25AEE41E" w14:textId="77777777" w:rsidTr="00B7595A">
        <w:tc>
          <w:tcPr>
            <w:tcW w:w="1479" w:type="dxa"/>
          </w:tcPr>
          <w:p w14:paraId="350681F5" w14:textId="361C0C86" w:rsidR="00E86460" w:rsidRPr="00E86460" w:rsidRDefault="00E86460" w:rsidP="002E3CB1">
            <w:pPr>
              <w:rPr>
                <w:rFonts w:eastAsia="Malgun Gothic"/>
                <w:color w:val="000000" w:themeColor="text1"/>
                <w:lang w:val="en-US" w:eastAsia="ko-KR"/>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55B45A36" w14:textId="6D193084" w:rsidR="00E86460" w:rsidRPr="00E86460" w:rsidRDefault="00E86460" w:rsidP="002E3CB1">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02F5AB07" w14:textId="77777777" w:rsidR="00E86460" w:rsidRDefault="00E86460" w:rsidP="002E3CB1">
            <w:pPr>
              <w:rPr>
                <w:rFonts w:eastAsia="PMingLiU"/>
                <w:lang w:val="en-US" w:eastAsia="zh-TW"/>
              </w:rPr>
            </w:pPr>
          </w:p>
        </w:tc>
      </w:tr>
    </w:tbl>
    <w:p w14:paraId="118DCA67" w14:textId="2BA2AC56" w:rsidR="00615F03" w:rsidRDefault="00615F03">
      <w:pPr>
        <w:spacing w:after="100" w:afterAutospacing="1"/>
        <w:jc w:val="both"/>
        <w:rPr>
          <w:szCs w:val="22"/>
          <w:lang w:val="en-US"/>
        </w:rPr>
      </w:pPr>
    </w:p>
    <w:p w14:paraId="7463755A" w14:textId="77777777"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f2"/>
        <w:tblW w:w="0" w:type="auto"/>
        <w:tblLook w:val="04A0" w:firstRow="1" w:lastRow="0" w:firstColumn="1" w:lastColumn="0" w:noHBand="0" w:noVBand="1"/>
      </w:tblPr>
      <w:tblGrid>
        <w:gridCol w:w="9630"/>
      </w:tblGrid>
      <w:tr w:rsidR="00E51B28" w14:paraId="439AFC6F" w14:textId="77777777" w:rsidTr="008019A2">
        <w:tc>
          <w:tcPr>
            <w:tcW w:w="9630" w:type="dxa"/>
          </w:tcPr>
          <w:p w14:paraId="13609122" w14:textId="77777777" w:rsidR="00E51B28" w:rsidRPr="00E51B28" w:rsidRDefault="00E51B28" w:rsidP="00E51B28">
            <w:pPr>
              <w:pStyle w:val="af8"/>
              <w:spacing w:before="100" w:beforeAutospacing="1" w:after="100" w:afterAutospacing="1"/>
              <w:ind w:left="0"/>
              <w:rPr>
                <w:rFonts w:ascii="Calibri" w:hAnsi="Calibri"/>
                <w:sz w:val="20"/>
                <w:szCs w:val="18"/>
              </w:rPr>
            </w:pPr>
            <w:r w:rsidRPr="00E51B28">
              <w:rPr>
                <w:b/>
                <w:bCs/>
                <w:sz w:val="20"/>
                <w:szCs w:val="18"/>
                <w:highlight w:val="darkYellow"/>
              </w:rPr>
              <w:t>Working assumption</w:t>
            </w:r>
            <w:r w:rsidRPr="00E51B28">
              <w:rPr>
                <w:sz w:val="20"/>
                <w:szCs w:val="18"/>
              </w:rPr>
              <w:t xml:space="preserve">: For HD-FDD, no additional UE behavior for switching position determination is specified as compared to the existing specification. </w:t>
            </w:r>
          </w:p>
          <w:p w14:paraId="227D7FC2" w14:textId="77777777" w:rsidR="00E51B28" w:rsidRPr="00E51B28" w:rsidRDefault="00E51B28" w:rsidP="008019A2">
            <w:pPr>
              <w:spacing w:after="0" w:line="252" w:lineRule="auto"/>
              <w:contextualSpacing/>
              <w:rPr>
                <w:rFonts w:cs="Times"/>
                <w:lang w:val="sv-SE"/>
              </w:rPr>
            </w:pPr>
          </w:p>
        </w:tc>
      </w:tr>
    </w:tbl>
    <w:p w14:paraId="1ABA33D7" w14:textId="77777777" w:rsidR="00E51B28" w:rsidRPr="00BF126F" w:rsidRDefault="00E51B28">
      <w:pPr>
        <w:spacing w:after="100" w:afterAutospacing="1"/>
        <w:jc w:val="both"/>
        <w:rPr>
          <w:szCs w:val="22"/>
          <w:lang w:val="en-US"/>
        </w:rPr>
      </w:pPr>
    </w:p>
    <w:p w14:paraId="079A9D06" w14:textId="77777777" w:rsidR="00615F03" w:rsidRDefault="004313C1">
      <w:pPr>
        <w:pStyle w:val="1"/>
      </w:pPr>
      <w:r>
        <w:t>Collision Handling</w:t>
      </w:r>
    </w:p>
    <w:p w14:paraId="5186AD38"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5F890D5F" w14:textId="77777777">
        <w:tc>
          <w:tcPr>
            <w:tcW w:w="10194" w:type="dxa"/>
            <w:shd w:val="clear" w:color="auto" w:fill="auto"/>
          </w:tcPr>
          <w:p w14:paraId="36B02678" w14:textId="77777777" w:rsidR="00615F03" w:rsidRDefault="004313C1">
            <w:pPr>
              <w:spacing w:after="0"/>
            </w:pPr>
            <w:r>
              <w:rPr>
                <w:highlight w:val="green"/>
              </w:rPr>
              <w:t>Agreements:</w:t>
            </w:r>
          </w:p>
          <w:p w14:paraId="1EC09D5E"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5E61D578" w14:textId="77777777" w:rsidR="00615F03" w:rsidRDefault="00615F03">
            <w:pPr>
              <w:spacing w:after="0"/>
              <w:rPr>
                <w:rFonts w:ascii="Times" w:hAnsi="Times"/>
                <w:szCs w:val="24"/>
                <w:highlight w:val="green"/>
              </w:rPr>
            </w:pPr>
          </w:p>
          <w:p w14:paraId="6A4750E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4CF6C458" w14:textId="77777777" w:rsidR="00615F03" w:rsidRDefault="004313C1">
            <w:pPr>
              <w:numPr>
                <w:ilvl w:val="0"/>
                <w:numId w:val="6"/>
              </w:numPr>
              <w:spacing w:after="0" w:line="252" w:lineRule="auto"/>
              <w:contextualSpacing/>
            </w:pPr>
            <w:r>
              <w:t xml:space="preserve">For HD-FDD operation for </w:t>
            </w:r>
            <w:proofErr w:type="spellStart"/>
            <w:r>
              <w:t>RedCap</w:t>
            </w:r>
            <w:proofErr w:type="spellEnd"/>
            <w:r>
              <w:t xml:space="preserve"> UEs, collisions may be addressed or alleviated with proper scheduling. The following cases of potential collisions can be further studied to see if any change to the current specs is necessary:</w:t>
            </w:r>
          </w:p>
          <w:p w14:paraId="31D7406E" w14:textId="77777777" w:rsidR="00615F03" w:rsidRDefault="004313C1">
            <w:pPr>
              <w:numPr>
                <w:ilvl w:val="1"/>
                <w:numId w:val="6"/>
              </w:numPr>
              <w:spacing w:after="0" w:line="252" w:lineRule="auto"/>
              <w:contextualSpacing/>
            </w:pPr>
            <w:r>
              <w:t>Case 1: Dynamically scheduled DL reception vs. semi-statically configured UL transmission</w:t>
            </w:r>
          </w:p>
          <w:p w14:paraId="29CF9B59" w14:textId="77777777" w:rsidR="00615F03" w:rsidRDefault="004313C1">
            <w:pPr>
              <w:numPr>
                <w:ilvl w:val="2"/>
                <w:numId w:val="6"/>
              </w:numPr>
              <w:spacing w:after="0" w:line="252" w:lineRule="auto"/>
              <w:contextualSpacing/>
            </w:pPr>
            <w:r>
              <w:t>e.g., dynamic PDSCH or CSI-RS collides with configured SRS, PUCCH, or CG PUSCH</w:t>
            </w:r>
          </w:p>
          <w:p w14:paraId="1C876194" w14:textId="77777777" w:rsidR="00615F03" w:rsidRDefault="004313C1">
            <w:pPr>
              <w:numPr>
                <w:ilvl w:val="1"/>
                <w:numId w:val="6"/>
              </w:numPr>
              <w:spacing w:after="0" w:line="252" w:lineRule="auto"/>
              <w:contextualSpacing/>
            </w:pPr>
            <w:r>
              <w:t>Case 2: Semi-statically configured DL reception vs. dynamically scheduled UL transmission</w:t>
            </w:r>
          </w:p>
          <w:p w14:paraId="10B71FBE" w14:textId="77777777" w:rsidR="00615F03" w:rsidRDefault="004313C1">
            <w:pPr>
              <w:numPr>
                <w:ilvl w:val="2"/>
                <w:numId w:val="6"/>
              </w:numPr>
              <w:spacing w:after="0" w:line="252" w:lineRule="auto"/>
              <w:contextualSpacing/>
            </w:pPr>
            <w:r>
              <w:t>e.g., PDCCH or SPS PDSCH collides with dynamic PUSCH or PUCCH</w:t>
            </w:r>
          </w:p>
          <w:p w14:paraId="5C497F9B"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0AB1575F" w14:textId="77777777" w:rsidR="00615F03" w:rsidRDefault="004313C1">
            <w:pPr>
              <w:numPr>
                <w:ilvl w:val="1"/>
                <w:numId w:val="6"/>
              </w:numPr>
              <w:spacing w:after="0" w:line="252" w:lineRule="auto"/>
              <w:contextualSpacing/>
            </w:pPr>
            <w:r>
              <w:t>Case 4: Dynamically scheduled DL reception vs. dynamic scheduled UL transmission</w:t>
            </w:r>
          </w:p>
          <w:p w14:paraId="507186DE" w14:textId="77777777" w:rsidR="00615F03" w:rsidRDefault="004313C1">
            <w:pPr>
              <w:numPr>
                <w:ilvl w:val="1"/>
                <w:numId w:val="6"/>
              </w:numPr>
              <w:spacing w:after="0" w:line="252" w:lineRule="auto"/>
              <w:contextualSpacing/>
            </w:pPr>
            <w:r>
              <w:t>Case 5: Configured SSB vs. dynamically scheduled or configured UL transmission</w:t>
            </w:r>
          </w:p>
          <w:p w14:paraId="2E4FC4B2" w14:textId="77777777" w:rsidR="00615F03" w:rsidRDefault="004313C1">
            <w:pPr>
              <w:numPr>
                <w:ilvl w:val="2"/>
                <w:numId w:val="6"/>
              </w:numPr>
              <w:spacing w:after="0" w:line="252" w:lineRule="auto"/>
              <w:contextualSpacing/>
              <w:rPr>
                <w:lang w:val="sv-SE"/>
              </w:rPr>
            </w:pPr>
            <w:r>
              <w:rPr>
                <w:lang w:val="sv-SE"/>
              </w:rPr>
              <w:t>e.g., PUSCH, PUCCH, PRACH, SRS</w:t>
            </w:r>
          </w:p>
          <w:p w14:paraId="4539B688" w14:textId="77777777" w:rsidR="00615F03" w:rsidRDefault="004313C1">
            <w:pPr>
              <w:numPr>
                <w:ilvl w:val="1"/>
                <w:numId w:val="6"/>
              </w:numPr>
              <w:spacing w:after="0" w:line="252" w:lineRule="auto"/>
              <w:contextualSpacing/>
            </w:pPr>
            <w:r>
              <w:t>Case 8: Dynamic or semi-static DL vs. valid RO</w:t>
            </w:r>
          </w:p>
          <w:p w14:paraId="521C5F63" w14:textId="77777777" w:rsidR="00615F03" w:rsidRDefault="004313C1">
            <w:pPr>
              <w:numPr>
                <w:ilvl w:val="1"/>
                <w:numId w:val="6"/>
              </w:numPr>
              <w:spacing w:after="0" w:line="252" w:lineRule="auto"/>
              <w:contextualSpacing/>
            </w:pPr>
            <w:r>
              <w:t>Case 9: Collision due to direction switching</w:t>
            </w:r>
          </w:p>
          <w:p w14:paraId="25844CF5" w14:textId="77777777" w:rsidR="00615F03" w:rsidRDefault="00615F03">
            <w:pPr>
              <w:spacing w:after="0"/>
              <w:rPr>
                <w:rFonts w:ascii="Times" w:eastAsia="SimSun" w:hAnsi="Times"/>
                <w:szCs w:val="24"/>
                <w:lang w:eastAsia="zh-CN"/>
              </w:rPr>
            </w:pPr>
          </w:p>
        </w:tc>
      </w:tr>
    </w:tbl>
    <w:p w14:paraId="27D2E276" w14:textId="77777777" w:rsidR="00615F03" w:rsidRDefault="00615F03">
      <w:pPr>
        <w:jc w:val="both"/>
        <w:rPr>
          <w:szCs w:val="22"/>
          <w:lang w:val="en-US"/>
        </w:rPr>
      </w:pPr>
    </w:p>
    <w:p w14:paraId="60468063" w14:textId="77777777" w:rsidR="00615F03" w:rsidRDefault="004313C1">
      <w:pPr>
        <w:spacing w:after="100" w:afterAutospacing="1"/>
        <w:jc w:val="both"/>
        <w:rPr>
          <w:rFonts w:eastAsia="SimSun"/>
          <w:lang w:eastAsia="zh-CN"/>
        </w:rPr>
      </w:pPr>
      <w:r>
        <w:rPr>
          <w:rFonts w:eastAsia="SimSun"/>
          <w:lang w:eastAsia="zh-CN"/>
        </w:rPr>
        <w:t xml:space="preserve">Many contributions [3, 5, 6, 7, 8, 9, 10, 11, 12, 13, 14, 15, 16, 17, 18, 19, 20, 21, 22, 23, 24, 25, 26, 27, 28, 29] express views on how UE should handle the seven potential collision cases identified in the last RAN1 meeting. </w:t>
      </w:r>
    </w:p>
    <w:p w14:paraId="0BB846A9" w14:textId="77777777" w:rsidR="00615F03" w:rsidRDefault="004313C1">
      <w:pPr>
        <w:spacing w:after="100" w:afterAutospacing="1"/>
        <w:jc w:val="both"/>
        <w:rPr>
          <w:rFonts w:eastAsia="SimSun"/>
          <w:lang w:eastAsia="zh-CN"/>
        </w:rPr>
      </w:pPr>
      <w:r>
        <w:rPr>
          <w:rFonts w:eastAsia="SimSun"/>
          <w:lang w:eastAsia="zh-CN"/>
        </w:rPr>
        <w:t>Many contributions noted that although in general collision may be avoided by the scheduler, DL/UL collision may not be avoidable in some scenarios and would be handled by UE.</w:t>
      </w:r>
    </w:p>
    <w:p w14:paraId="377B7C10" w14:textId="77777777" w:rsidR="00615F03" w:rsidRDefault="004313C1">
      <w:pPr>
        <w:spacing w:after="100" w:afterAutospacing="1"/>
        <w:jc w:val="both"/>
        <w:rPr>
          <w:rFonts w:eastAsia="SimSun"/>
          <w:lang w:eastAsia="zh-CN"/>
        </w:rPr>
      </w:pPr>
      <w:r>
        <w:rPr>
          <w:rFonts w:eastAsia="SimSun"/>
          <w:lang w:eastAsia="zh-CN"/>
        </w:rPr>
        <w:t xml:space="preserve">Contribution [11] suggests a general method to handle the collision. For example, three options are proposed including scheduling restriction, defining a prioritization rule, and providing a TDD-like configuration. </w:t>
      </w:r>
    </w:p>
    <w:p w14:paraId="17535445" w14:textId="77777777" w:rsidR="00615F03" w:rsidRDefault="004313C1">
      <w:pPr>
        <w:spacing w:after="100" w:afterAutospacing="1"/>
        <w:jc w:val="both"/>
        <w:rPr>
          <w:rFonts w:eastAsia="SimSun"/>
          <w:lang w:eastAsia="zh-CN"/>
        </w:rPr>
      </w:pPr>
      <w:r>
        <w:rPr>
          <w:rFonts w:eastAsia="SimSun"/>
          <w:lang w:eastAsia="zh-CN"/>
        </w:rPr>
        <w:t>Contribution [20] proposes to define a set of priority rules between different types of DL and UL channels and the channel collision can be solved through comparing different L1 priorities of two channels.</w:t>
      </w:r>
    </w:p>
    <w:p w14:paraId="72D4A877" w14:textId="77777777" w:rsidR="00604FF6" w:rsidRDefault="00604FF6">
      <w:pPr>
        <w:spacing w:after="100" w:afterAutospacing="1"/>
        <w:jc w:val="both"/>
        <w:rPr>
          <w:rFonts w:eastAsia="SimSun"/>
          <w:lang w:eastAsia="zh-CN"/>
        </w:rPr>
      </w:pPr>
    </w:p>
    <w:p w14:paraId="634FCF6B" w14:textId="77777777" w:rsidR="00615F03" w:rsidRDefault="004313C1">
      <w:pPr>
        <w:pStyle w:val="2"/>
      </w:pPr>
      <w:r>
        <w:t>Case 1: Dynamically scheduled DL reception vs. semi-statically configured UL transmission</w:t>
      </w:r>
    </w:p>
    <w:p w14:paraId="07D5352F" w14:textId="77777777" w:rsidR="00615F03" w:rsidRDefault="004313C1">
      <w:pPr>
        <w:spacing w:after="100" w:afterAutospacing="1"/>
        <w:jc w:val="both"/>
        <w:rPr>
          <w:rFonts w:eastAsia="SimSun"/>
          <w:lang w:eastAsia="zh-CN"/>
        </w:rPr>
      </w:pPr>
      <w:r>
        <w:rPr>
          <w:rFonts w:eastAsia="SimSun"/>
          <w:lang w:eastAsia="zh-CN"/>
        </w:rPr>
        <w:t xml:space="preserve">Many contributions [5, 6, 7, 8, 9, 10, 12, 14, 15, 16, 17, 18, 19, 21, 22, 24, 25, 26, 28, 29] express views that the dynamic scheduled DL should be prioritized over the semi-statically configured UL transmission. </w:t>
      </w:r>
    </w:p>
    <w:p w14:paraId="1966027A" w14:textId="77777777" w:rsidR="00615F03" w:rsidRDefault="004313C1">
      <w:pPr>
        <w:spacing w:after="100" w:afterAutospacing="1"/>
        <w:jc w:val="both"/>
        <w:rPr>
          <w:rFonts w:eastAsia="SimSun"/>
          <w:lang w:eastAsia="zh-CN"/>
        </w:rPr>
      </w:pPr>
      <w:r>
        <w:rPr>
          <w:rFonts w:eastAsia="SimSun"/>
          <w:lang w:eastAsia="zh-CN"/>
        </w:rPr>
        <w:t xml:space="preserve">Contributions [5, 6, 7, 10, 14, 16, 17, 18, 19, 26, 28, 29] propose to reuse the existing rule of Rel-15/16 for Case 1, </w:t>
      </w:r>
      <w:proofErr w:type="gramStart"/>
      <w:r>
        <w:rPr>
          <w:rFonts w:eastAsia="SimSun"/>
          <w:lang w:eastAsia="zh-CN"/>
        </w:rPr>
        <w:t>i.e.</w:t>
      </w:r>
      <w:proofErr w:type="gramEnd"/>
      <w:r>
        <w:rPr>
          <w:rFonts w:eastAsia="SimSun"/>
          <w:lang w:eastAsia="zh-CN"/>
        </w:rPr>
        <w:t xml:space="preserve"> configured UL is (partially) cancelled if timeline allows. In the contribution [14] it was proposed to further study whether the timeline can be extended by including the Tx/Rx switching time. </w:t>
      </w:r>
    </w:p>
    <w:p w14:paraId="7979B0D9" w14:textId="77777777" w:rsidR="00615F03" w:rsidRDefault="004313C1">
      <w:pPr>
        <w:spacing w:after="100" w:afterAutospacing="1"/>
        <w:jc w:val="both"/>
        <w:rPr>
          <w:rFonts w:eastAsia="SimSun"/>
          <w:lang w:eastAsia="zh-CN"/>
        </w:rPr>
      </w:pPr>
      <w:r>
        <w:rPr>
          <w:rFonts w:eastAsia="SimSun"/>
          <w:lang w:eastAsia="zh-CN"/>
        </w:rPr>
        <w:t xml:space="preserve">Contributions [16, 21] indicate that it should be treated as error case if the first symbol of UL transmission occurs within </w:t>
      </w:r>
      <w:r>
        <w:t>T</w:t>
      </w:r>
      <w:r>
        <w:rPr>
          <w:vertAlign w:val="subscript"/>
        </w:rPr>
        <w:t xml:space="preserve">proc,2 </w:t>
      </w:r>
      <w:r>
        <w:rPr>
          <w:rFonts w:eastAsia="SimSun"/>
          <w:lang w:eastAsia="zh-CN"/>
        </w:rPr>
        <w:t xml:space="preserve">relative to a last symbol of the PDCCH. </w:t>
      </w:r>
    </w:p>
    <w:p w14:paraId="4C826D51" w14:textId="77777777" w:rsidR="00615F03" w:rsidRDefault="004313C1">
      <w:pPr>
        <w:spacing w:after="100" w:afterAutospacing="1"/>
        <w:jc w:val="both"/>
        <w:rPr>
          <w:rFonts w:eastAsia="SimSun"/>
          <w:lang w:eastAsia="zh-CN"/>
        </w:rPr>
      </w:pPr>
      <w:r>
        <w:rPr>
          <w:rFonts w:eastAsia="SimSun"/>
          <w:lang w:eastAsia="zh-CN"/>
        </w:rPr>
        <w:t xml:space="preserve">Contribution [24] proposes to further study the case of DL scheduling collision UL CG resources. </w:t>
      </w:r>
    </w:p>
    <w:p w14:paraId="42A89943" w14:textId="77777777" w:rsidR="00615F03" w:rsidRDefault="004313C1">
      <w:pPr>
        <w:spacing w:after="100" w:afterAutospacing="1"/>
        <w:jc w:val="both"/>
        <w:rPr>
          <w:rFonts w:eastAsia="SimSun"/>
          <w:lang w:eastAsia="zh-CN"/>
        </w:rPr>
      </w:pPr>
      <w:r>
        <w:rPr>
          <w:rFonts w:eastAsia="SimSun"/>
          <w:lang w:eastAsia="zh-CN"/>
        </w:rPr>
        <w:t>Contribution [3] highlights that the dynamic scheduling is flexible to avoid collision with semi-static UL transmission.</w:t>
      </w:r>
    </w:p>
    <w:p w14:paraId="590C7B33" w14:textId="77777777" w:rsidR="00615F03" w:rsidRDefault="004313C1">
      <w:pPr>
        <w:spacing w:after="100" w:afterAutospacing="1"/>
        <w:jc w:val="both"/>
        <w:rPr>
          <w:b/>
          <w:bCs/>
        </w:rPr>
      </w:pPr>
      <w:r>
        <w:rPr>
          <w:b/>
          <w:bCs/>
          <w:highlight w:val="yellow"/>
        </w:rPr>
        <w:t>High Priority Proposal 3-1:</w:t>
      </w:r>
    </w:p>
    <w:p w14:paraId="4EDF47E4"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66D5D30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340DFEF9" w14:textId="77777777" w:rsidR="00615F03" w:rsidRDefault="00615F03">
      <w:pPr>
        <w:spacing w:after="100" w:afterAutospacing="1"/>
        <w:jc w:val="both"/>
        <w:rPr>
          <w:rFonts w:eastAsia="SimSun"/>
          <w:lang w:eastAsia="zh-CN"/>
        </w:rPr>
      </w:pPr>
    </w:p>
    <w:p w14:paraId="17FB7638"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f2"/>
        <w:tblW w:w="9631" w:type="dxa"/>
        <w:tblLook w:val="04A0" w:firstRow="1" w:lastRow="0" w:firstColumn="1" w:lastColumn="0" w:noHBand="0" w:noVBand="1"/>
      </w:tblPr>
      <w:tblGrid>
        <w:gridCol w:w="1479"/>
        <w:gridCol w:w="1372"/>
        <w:gridCol w:w="6780"/>
      </w:tblGrid>
      <w:tr w:rsidR="00615F03" w14:paraId="39EC06E5" w14:textId="77777777">
        <w:tc>
          <w:tcPr>
            <w:tcW w:w="1479" w:type="dxa"/>
            <w:shd w:val="clear" w:color="auto" w:fill="D9D9D9" w:themeFill="background1" w:themeFillShade="D9"/>
          </w:tcPr>
          <w:p w14:paraId="24F2FB11" w14:textId="77777777" w:rsidR="00615F03" w:rsidRDefault="004313C1">
            <w:pPr>
              <w:rPr>
                <w:b/>
                <w:bCs/>
              </w:rPr>
            </w:pPr>
            <w:r>
              <w:rPr>
                <w:b/>
                <w:bCs/>
              </w:rPr>
              <w:t>Company</w:t>
            </w:r>
          </w:p>
        </w:tc>
        <w:tc>
          <w:tcPr>
            <w:tcW w:w="1372" w:type="dxa"/>
            <w:shd w:val="clear" w:color="auto" w:fill="D9D9D9" w:themeFill="background1" w:themeFillShade="D9"/>
          </w:tcPr>
          <w:p w14:paraId="189681E9" w14:textId="77777777" w:rsidR="00615F03" w:rsidRDefault="004313C1">
            <w:pPr>
              <w:rPr>
                <w:b/>
                <w:bCs/>
              </w:rPr>
            </w:pPr>
            <w:r>
              <w:rPr>
                <w:b/>
                <w:bCs/>
              </w:rPr>
              <w:t>Y/N</w:t>
            </w:r>
          </w:p>
        </w:tc>
        <w:tc>
          <w:tcPr>
            <w:tcW w:w="6780" w:type="dxa"/>
            <w:shd w:val="clear" w:color="auto" w:fill="D9D9D9" w:themeFill="background1" w:themeFillShade="D9"/>
          </w:tcPr>
          <w:p w14:paraId="61028D1A" w14:textId="77777777" w:rsidR="00615F03" w:rsidRDefault="004313C1">
            <w:pPr>
              <w:rPr>
                <w:b/>
                <w:bCs/>
              </w:rPr>
            </w:pPr>
            <w:r>
              <w:rPr>
                <w:b/>
                <w:bCs/>
              </w:rPr>
              <w:t>Comments</w:t>
            </w:r>
          </w:p>
        </w:tc>
      </w:tr>
      <w:tr w:rsidR="00615F03" w14:paraId="6D036E3F" w14:textId="77777777">
        <w:tc>
          <w:tcPr>
            <w:tcW w:w="1479" w:type="dxa"/>
          </w:tcPr>
          <w:p w14:paraId="2ED160F9" w14:textId="77777777" w:rsidR="00615F03" w:rsidRDefault="004313C1">
            <w:pPr>
              <w:rPr>
                <w:lang w:val="en-US" w:eastAsia="ko-KR"/>
              </w:rPr>
            </w:pPr>
            <w:r>
              <w:rPr>
                <w:lang w:val="en-US" w:eastAsia="ko-KR"/>
              </w:rPr>
              <w:t>Ericsson</w:t>
            </w:r>
          </w:p>
        </w:tc>
        <w:tc>
          <w:tcPr>
            <w:tcW w:w="1372" w:type="dxa"/>
          </w:tcPr>
          <w:p w14:paraId="31820BDF" w14:textId="77777777" w:rsidR="00615F03" w:rsidRDefault="004313C1">
            <w:pPr>
              <w:tabs>
                <w:tab w:val="left" w:pos="551"/>
              </w:tabs>
              <w:rPr>
                <w:lang w:val="en-US" w:eastAsia="ko-KR"/>
              </w:rPr>
            </w:pPr>
            <w:r>
              <w:rPr>
                <w:lang w:val="en-US" w:eastAsia="ko-KR"/>
              </w:rPr>
              <w:t>Y</w:t>
            </w:r>
          </w:p>
        </w:tc>
        <w:tc>
          <w:tcPr>
            <w:tcW w:w="6780" w:type="dxa"/>
          </w:tcPr>
          <w:p w14:paraId="650E3490" w14:textId="77777777" w:rsidR="00615F03" w:rsidRDefault="004313C1">
            <w:pPr>
              <w:rPr>
                <w:lang w:val="en-US"/>
              </w:rPr>
            </w:pPr>
            <w:r>
              <w:rPr>
                <w:lang w:val="en-US"/>
              </w:rPr>
              <w:t xml:space="preserve">We can accept the proposal, although we don’t think the FFS is needed. The </w:t>
            </w:r>
            <w:proofErr w:type="spellStart"/>
            <w:r>
              <w:rPr>
                <w:lang w:val="en-US"/>
              </w:rPr>
              <w:t>gNB</w:t>
            </w:r>
            <w:proofErr w:type="spellEnd"/>
            <w:r>
              <w:rPr>
                <w:lang w:val="en-US"/>
              </w:rPr>
              <w:t xml:space="preserve"> scheduler can take care of the RX/TX switching time when it schedules the DL.</w:t>
            </w:r>
          </w:p>
        </w:tc>
      </w:tr>
      <w:tr w:rsidR="00615F03" w14:paraId="1A59F6CE" w14:textId="77777777">
        <w:tc>
          <w:tcPr>
            <w:tcW w:w="1479" w:type="dxa"/>
          </w:tcPr>
          <w:p w14:paraId="37A96358" w14:textId="77777777" w:rsidR="00615F03" w:rsidRDefault="004313C1">
            <w:pPr>
              <w:rPr>
                <w:lang w:val="en-US" w:eastAsia="ko-KR"/>
              </w:rPr>
            </w:pPr>
            <w:r>
              <w:rPr>
                <w:lang w:val="en-US" w:eastAsia="ko-KR"/>
              </w:rPr>
              <w:t>Nokia, NSB</w:t>
            </w:r>
          </w:p>
        </w:tc>
        <w:tc>
          <w:tcPr>
            <w:tcW w:w="1372" w:type="dxa"/>
          </w:tcPr>
          <w:p w14:paraId="7854F591" w14:textId="77777777" w:rsidR="00615F03" w:rsidRDefault="004313C1">
            <w:pPr>
              <w:tabs>
                <w:tab w:val="left" w:pos="551"/>
              </w:tabs>
              <w:rPr>
                <w:lang w:val="en-US" w:eastAsia="ko-KR"/>
              </w:rPr>
            </w:pPr>
            <w:r>
              <w:rPr>
                <w:lang w:val="en-US" w:eastAsia="ko-KR"/>
              </w:rPr>
              <w:t>Y</w:t>
            </w:r>
          </w:p>
        </w:tc>
        <w:tc>
          <w:tcPr>
            <w:tcW w:w="6780" w:type="dxa"/>
          </w:tcPr>
          <w:p w14:paraId="6E5DAA44" w14:textId="77777777" w:rsidR="00615F03" w:rsidRDefault="004313C1">
            <w:pPr>
              <w:rPr>
                <w:lang w:val="en-US"/>
              </w:rPr>
            </w:pPr>
            <w:r>
              <w:rPr>
                <w:lang w:val="en-US"/>
              </w:rPr>
              <w:t xml:space="preserve">We are fine with the main </w:t>
            </w:r>
            <w:proofErr w:type="gramStart"/>
            <w:r>
              <w:rPr>
                <w:lang w:val="en-US"/>
              </w:rPr>
              <w:t>proposal</w:t>
            </w:r>
            <w:proofErr w:type="gramEnd"/>
            <w:r>
              <w:rPr>
                <w:lang w:val="en-US"/>
              </w:rPr>
              <w:t xml:space="preserve"> but we do not think the FFS is needed.</w:t>
            </w:r>
          </w:p>
        </w:tc>
      </w:tr>
      <w:tr w:rsidR="00615F03" w14:paraId="4177057F" w14:textId="77777777">
        <w:tc>
          <w:tcPr>
            <w:tcW w:w="1479" w:type="dxa"/>
          </w:tcPr>
          <w:p w14:paraId="085DF94F"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1831EF38" w14:textId="77777777"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4EB2EE91" w14:textId="77777777" w:rsidR="00615F03" w:rsidRDefault="004313C1">
            <w:pPr>
              <w:rPr>
                <w:lang w:val="en-US"/>
              </w:rPr>
            </w:pPr>
            <w:r>
              <w:rPr>
                <w:rFonts w:eastAsia="DengXian"/>
                <w:lang w:val="en-US" w:eastAsia="zh-CN"/>
              </w:rPr>
              <w:t xml:space="preserve">Agree with Ericsson and Nokia that the FFS is not needed. </w:t>
            </w:r>
          </w:p>
        </w:tc>
      </w:tr>
      <w:tr w:rsidR="00615F03" w14:paraId="2E26A2BE" w14:textId="77777777">
        <w:tc>
          <w:tcPr>
            <w:tcW w:w="1479" w:type="dxa"/>
          </w:tcPr>
          <w:p w14:paraId="0E1AA44B" w14:textId="77777777" w:rsidR="00615F03" w:rsidRDefault="004313C1">
            <w:pPr>
              <w:rPr>
                <w:rFonts w:eastAsia="DengXian"/>
                <w:lang w:val="en-US" w:eastAsia="zh-CN"/>
              </w:rPr>
            </w:pPr>
            <w:r>
              <w:rPr>
                <w:rFonts w:eastAsia="DengXian"/>
                <w:lang w:val="en-US" w:eastAsia="zh-CN"/>
              </w:rPr>
              <w:t>Qualcomm</w:t>
            </w:r>
          </w:p>
        </w:tc>
        <w:tc>
          <w:tcPr>
            <w:tcW w:w="1372" w:type="dxa"/>
          </w:tcPr>
          <w:p w14:paraId="2F1D8BD7"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1B8A9298" w14:textId="77777777" w:rsidR="00615F03" w:rsidRDefault="004313C1">
            <w:pPr>
              <w:rPr>
                <w:rFonts w:eastAsia="DengXian"/>
                <w:lang w:val="en-US" w:eastAsia="zh-CN"/>
              </w:rPr>
            </w:pPr>
            <w:r>
              <w:rPr>
                <w:rFonts w:eastAsia="DengXian"/>
                <w:lang w:val="en-US" w:eastAsia="zh-CN"/>
              </w:rPr>
              <w:t>We think the FFS needs to be kept.</w:t>
            </w:r>
          </w:p>
        </w:tc>
      </w:tr>
      <w:tr w:rsidR="00615F03" w14:paraId="4E5B9CFC" w14:textId="77777777">
        <w:tc>
          <w:tcPr>
            <w:tcW w:w="1479" w:type="dxa"/>
          </w:tcPr>
          <w:p w14:paraId="1B3E1E7B" w14:textId="77777777" w:rsidR="00615F03" w:rsidRDefault="004313C1">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392404C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5D88463"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 xml:space="preserve">e are fine to support FL proposal. Reuse the existing collision handling principles in Rel-15/16 NR as a starting point. And we suggest </w:t>
            </w:r>
            <w:proofErr w:type="gramStart"/>
            <w:r>
              <w:rPr>
                <w:rFonts w:eastAsia="DengXian"/>
                <w:lang w:val="en-US" w:eastAsia="zh-CN"/>
              </w:rPr>
              <w:t>to delete</w:t>
            </w:r>
            <w:proofErr w:type="gramEnd"/>
            <w:r>
              <w:rPr>
                <w:rFonts w:eastAsia="DengXian"/>
                <w:lang w:val="en-US" w:eastAsia="zh-CN"/>
              </w:rPr>
              <w:t xml:space="preserve"> FFS.</w:t>
            </w:r>
          </w:p>
        </w:tc>
      </w:tr>
      <w:tr w:rsidR="00615F03" w14:paraId="4DA05D4C" w14:textId="77777777">
        <w:tc>
          <w:tcPr>
            <w:tcW w:w="1479" w:type="dxa"/>
          </w:tcPr>
          <w:p w14:paraId="2BA25347"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0D619B92" w14:textId="77777777" w:rsidR="00615F03" w:rsidRDefault="004313C1">
            <w:pPr>
              <w:tabs>
                <w:tab w:val="left" w:pos="551"/>
              </w:tabs>
              <w:rPr>
                <w:rFonts w:eastAsia="DengXian"/>
                <w:lang w:val="en-US" w:eastAsia="zh-CN"/>
              </w:rPr>
            </w:pPr>
            <w:r>
              <w:rPr>
                <w:rFonts w:eastAsia="游明朝" w:hint="eastAsia"/>
                <w:lang w:val="en-US" w:eastAsia="ja-JP"/>
              </w:rPr>
              <w:t>Y</w:t>
            </w:r>
          </w:p>
        </w:tc>
        <w:tc>
          <w:tcPr>
            <w:tcW w:w="6780" w:type="dxa"/>
          </w:tcPr>
          <w:p w14:paraId="7499DC2B" w14:textId="77777777" w:rsidR="00615F03" w:rsidRDefault="00615F03">
            <w:pPr>
              <w:rPr>
                <w:rFonts w:eastAsia="DengXian"/>
                <w:lang w:val="en-US" w:eastAsia="zh-CN"/>
              </w:rPr>
            </w:pPr>
          </w:p>
        </w:tc>
      </w:tr>
      <w:tr w:rsidR="00615F03" w14:paraId="437AE960" w14:textId="77777777">
        <w:tc>
          <w:tcPr>
            <w:tcW w:w="1479" w:type="dxa"/>
          </w:tcPr>
          <w:p w14:paraId="1C281A3B" w14:textId="77777777" w:rsidR="00615F03" w:rsidRDefault="004313C1">
            <w:pPr>
              <w:rPr>
                <w:rFonts w:eastAsia="游明朝"/>
                <w:lang w:val="en-US" w:eastAsia="ja-JP"/>
              </w:rPr>
            </w:pPr>
            <w:r>
              <w:rPr>
                <w:rFonts w:eastAsia="DengXian"/>
                <w:lang w:val="en-US" w:eastAsia="zh-CN"/>
              </w:rPr>
              <w:t xml:space="preserve">Apple </w:t>
            </w:r>
          </w:p>
        </w:tc>
        <w:tc>
          <w:tcPr>
            <w:tcW w:w="1372" w:type="dxa"/>
          </w:tcPr>
          <w:p w14:paraId="4983194F" w14:textId="77777777" w:rsidR="00615F03" w:rsidRDefault="004313C1">
            <w:pPr>
              <w:tabs>
                <w:tab w:val="left" w:pos="551"/>
              </w:tabs>
              <w:rPr>
                <w:rFonts w:eastAsia="游明朝"/>
                <w:lang w:val="en-US" w:eastAsia="ja-JP"/>
              </w:rPr>
            </w:pPr>
            <w:r>
              <w:rPr>
                <w:rFonts w:eastAsia="DengXian"/>
                <w:lang w:val="en-US" w:eastAsia="zh-CN"/>
              </w:rPr>
              <w:t>Y</w:t>
            </w:r>
          </w:p>
        </w:tc>
        <w:tc>
          <w:tcPr>
            <w:tcW w:w="6780" w:type="dxa"/>
          </w:tcPr>
          <w:p w14:paraId="456EB74D" w14:textId="77777777"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14:paraId="0FE0858B" w14:textId="77777777">
        <w:tc>
          <w:tcPr>
            <w:tcW w:w="1479" w:type="dxa"/>
          </w:tcPr>
          <w:p w14:paraId="5D57F0FF" w14:textId="77777777" w:rsidR="00615F03" w:rsidRDefault="004313C1">
            <w:pPr>
              <w:rPr>
                <w:rFonts w:eastAsia="DengXian"/>
                <w:lang w:val="en-US" w:eastAsia="zh-CN"/>
              </w:rPr>
            </w:pPr>
            <w:r>
              <w:rPr>
                <w:rFonts w:eastAsia="DengXian"/>
                <w:lang w:val="en-US" w:eastAsia="zh-CN"/>
              </w:rPr>
              <w:t>TCL</w:t>
            </w:r>
          </w:p>
        </w:tc>
        <w:tc>
          <w:tcPr>
            <w:tcW w:w="1372" w:type="dxa"/>
          </w:tcPr>
          <w:p w14:paraId="11C560C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C1E4240"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14:paraId="1BCAF6BC" w14:textId="77777777">
        <w:tc>
          <w:tcPr>
            <w:tcW w:w="1479" w:type="dxa"/>
          </w:tcPr>
          <w:p w14:paraId="336FD560" w14:textId="77777777" w:rsidR="00615F03" w:rsidRDefault="004313C1">
            <w:pPr>
              <w:rPr>
                <w:rFonts w:eastAsia="DengXian"/>
                <w:lang w:val="en-US" w:eastAsia="zh-CN"/>
              </w:rPr>
            </w:pPr>
            <w:r>
              <w:rPr>
                <w:rFonts w:hint="eastAsia"/>
                <w:lang w:val="en-US" w:eastAsia="ko-KR"/>
              </w:rPr>
              <w:t>Samsung</w:t>
            </w:r>
          </w:p>
        </w:tc>
        <w:tc>
          <w:tcPr>
            <w:tcW w:w="1372" w:type="dxa"/>
          </w:tcPr>
          <w:p w14:paraId="6459A056"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5D68E2A0" w14:textId="77777777"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proofErr w:type="gramStart"/>
            <w:r>
              <w:rPr>
                <w:rFonts w:hint="eastAsia"/>
                <w:lang w:val="en-US" w:eastAsia="ko-KR"/>
              </w:rPr>
              <w:t>time</w:t>
            </w:r>
            <w:r>
              <w:rPr>
                <w:lang w:val="en-US" w:eastAsia="ko-KR"/>
              </w:rPr>
              <w:t xml:space="preserve"> </w:t>
            </w:r>
            <w:r>
              <w:rPr>
                <w:rFonts w:hint="eastAsia"/>
                <w:lang w:val="en-US" w:eastAsia="ko-KR"/>
              </w:rPr>
              <w:t>line</w:t>
            </w:r>
            <w:proofErr w:type="gramEnd"/>
            <w:r>
              <w:rPr>
                <w:rFonts w:hint="eastAsia"/>
                <w:lang w:val="en-US" w:eastAsia="ko-KR"/>
              </w:rPr>
              <w:t>,</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60A16485" w14:textId="77777777">
        <w:tc>
          <w:tcPr>
            <w:tcW w:w="1479" w:type="dxa"/>
          </w:tcPr>
          <w:p w14:paraId="54683F45"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502404"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23828126" w14:textId="77777777" w:rsidR="00615F03" w:rsidRDefault="004313C1">
            <w:pPr>
              <w:rPr>
                <w:lang w:val="en-US" w:eastAsia="ko-KR"/>
              </w:rPr>
            </w:pPr>
            <w:r>
              <w:rPr>
                <w:rFonts w:eastAsia="DengXian"/>
                <w:lang w:val="en-US" w:eastAsia="zh-CN"/>
              </w:rPr>
              <w:t>We also think the FFS is unnecessary.</w:t>
            </w:r>
          </w:p>
        </w:tc>
      </w:tr>
      <w:tr w:rsidR="00615F03" w14:paraId="67C6DB2F" w14:textId="77777777">
        <w:tc>
          <w:tcPr>
            <w:tcW w:w="1479" w:type="dxa"/>
          </w:tcPr>
          <w:p w14:paraId="2A9A3ABA"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9CBC76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9AEF3AC" w14:textId="77777777" w:rsidR="00615F03" w:rsidRDefault="00615F03">
            <w:pPr>
              <w:rPr>
                <w:rFonts w:eastAsia="DengXian"/>
                <w:lang w:val="en-US" w:eastAsia="zh-CN"/>
              </w:rPr>
            </w:pPr>
          </w:p>
        </w:tc>
      </w:tr>
      <w:tr w:rsidR="00615F03" w14:paraId="0AE144B0" w14:textId="77777777">
        <w:tc>
          <w:tcPr>
            <w:tcW w:w="1479" w:type="dxa"/>
          </w:tcPr>
          <w:p w14:paraId="52D381C6"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172671C2"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8E6D760" w14:textId="77777777"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1364BC40" w14:textId="77777777">
        <w:tc>
          <w:tcPr>
            <w:tcW w:w="1479" w:type="dxa"/>
          </w:tcPr>
          <w:p w14:paraId="7F14B9FF"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5930765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33856BF" w14:textId="77777777" w:rsidR="00615F03" w:rsidRDefault="004313C1">
            <w:pPr>
              <w:rPr>
                <w:rFonts w:eastAsia="DengXian"/>
                <w:lang w:val="en-US" w:eastAsia="zh-CN"/>
              </w:rPr>
            </w:pPr>
            <w:r>
              <w:rPr>
                <w:rFonts w:eastAsia="DengXian" w:hint="eastAsia"/>
                <w:lang w:val="en-US" w:eastAsia="zh-CN"/>
              </w:rPr>
              <w:t>We also do not see the need of FFS.</w:t>
            </w:r>
          </w:p>
        </w:tc>
      </w:tr>
      <w:tr w:rsidR="00615F03" w14:paraId="7E57B06E" w14:textId="77777777">
        <w:tc>
          <w:tcPr>
            <w:tcW w:w="1479" w:type="dxa"/>
          </w:tcPr>
          <w:p w14:paraId="1A96951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DE1F21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0111D53" w14:textId="77777777" w:rsidR="00615F03" w:rsidRPr="003714B1" w:rsidRDefault="004313C1" w:rsidP="00081231">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xml:space="preserve">. So it needs to be discussed whether to </w:t>
            </w:r>
            <w:proofErr w:type="spellStart"/>
            <w:r w:rsidRPr="003714B1">
              <w:rPr>
                <w:lang w:val="en-US" w:eastAsia="zh-CN"/>
              </w:rPr>
              <w:t>inclu</w:t>
            </w:r>
            <w:proofErr w:type="spellEnd"/>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2B9E98C6" w14:textId="77777777" w:rsidR="00615F03" w:rsidRDefault="004313C1" w:rsidP="00081231">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w:t>
            </w:r>
            <w:proofErr w:type="spellStart"/>
            <w:r w:rsidRPr="003714B1">
              <w:rPr>
                <w:lang w:val="en-US" w:eastAsia="zh-CN"/>
              </w:rPr>
              <w:t>RedCap</w:t>
            </w:r>
            <w:proofErr w:type="spellEnd"/>
            <w:r w:rsidRPr="003714B1">
              <w:rPr>
                <w:lang w:val="en-US" w:eastAsia="zh-CN"/>
              </w:rPr>
              <w:t xml:space="preserve"> devices.</w:t>
            </w:r>
          </w:p>
        </w:tc>
      </w:tr>
      <w:tr w:rsidR="00615F03" w14:paraId="3F689889" w14:textId="77777777">
        <w:tc>
          <w:tcPr>
            <w:tcW w:w="1479" w:type="dxa"/>
          </w:tcPr>
          <w:p w14:paraId="051864E6" w14:textId="77777777" w:rsidR="00615F03" w:rsidRDefault="004313C1">
            <w:pPr>
              <w:rPr>
                <w:rFonts w:eastAsia="DengXian"/>
                <w:lang w:val="en-US" w:eastAsia="zh-CN"/>
              </w:rPr>
            </w:pPr>
            <w:r>
              <w:rPr>
                <w:rFonts w:eastAsia="SimSun" w:hint="eastAsia"/>
                <w:lang w:val="en-US" w:eastAsia="zh-CN"/>
              </w:rPr>
              <w:t>ZTE</w:t>
            </w:r>
          </w:p>
        </w:tc>
        <w:tc>
          <w:tcPr>
            <w:tcW w:w="1372" w:type="dxa"/>
          </w:tcPr>
          <w:p w14:paraId="13E385A1"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1A8A1C33" w14:textId="77777777" w:rsidR="00615F03" w:rsidRDefault="00615F03">
            <w:pPr>
              <w:rPr>
                <w:lang w:val="fr-FR" w:eastAsia="zh-CN"/>
              </w:rPr>
            </w:pPr>
          </w:p>
        </w:tc>
      </w:tr>
      <w:tr w:rsidR="0040724C" w14:paraId="228AFD9F" w14:textId="77777777">
        <w:tc>
          <w:tcPr>
            <w:tcW w:w="1479" w:type="dxa"/>
          </w:tcPr>
          <w:p w14:paraId="2AB0889A" w14:textId="77777777" w:rsidR="0040724C" w:rsidRDefault="0040724C" w:rsidP="0040724C">
            <w:pPr>
              <w:rPr>
                <w:rFonts w:eastAsia="SimSun"/>
                <w:lang w:val="en-US" w:eastAsia="zh-CN"/>
              </w:rPr>
            </w:pPr>
            <w:proofErr w:type="spellStart"/>
            <w:r>
              <w:rPr>
                <w:rFonts w:eastAsia="DengXian"/>
                <w:lang w:val="en-US" w:eastAsia="zh-CN"/>
              </w:rPr>
              <w:t>NordicSemi</w:t>
            </w:r>
            <w:proofErr w:type="spellEnd"/>
          </w:p>
        </w:tc>
        <w:tc>
          <w:tcPr>
            <w:tcW w:w="1372" w:type="dxa"/>
          </w:tcPr>
          <w:p w14:paraId="517544B3" w14:textId="77777777" w:rsidR="0040724C" w:rsidRDefault="0040724C" w:rsidP="0040724C">
            <w:pPr>
              <w:tabs>
                <w:tab w:val="left" w:pos="551"/>
              </w:tabs>
              <w:rPr>
                <w:rFonts w:eastAsia="SimSun"/>
                <w:lang w:val="en-US" w:eastAsia="zh-CN"/>
              </w:rPr>
            </w:pPr>
            <w:r>
              <w:rPr>
                <w:rFonts w:eastAsia="DengXian"/>
                <w:lang w:val="en-US" w:eastAsia="zh-CN"/>
              </w:rPr>
              <w:t>Y</w:t>
            </w:r>
          </w:p>
        </w:tc>
        <w:tc>
          <w:tcPr>
            <w:tcW w:w="6780" w:type="dxa"/>
          </w:tcPr>
          <w:p w14:paraId="1AD96F2E" w14:textId="77777777" w:rsidR="0040724C" w:rsidRDefault="0040724C" w:rsidP="0040724C">
            <w:pPr>
              <w:rPr>
                <w:lang w:val="fr-FR" w:eastAsia="zh-CN"/>
              </w:rPr>
            </w:pPr>
            <w:r>
              <w:rPr>
                <w:rFonts w:eastAsia="DengXian"/>
                <w:lang w:val="en-US" w:eastAsia="zh-CN"/>
              </w:rPr>
              <w:t>FFS is not needed</w:t>
            </w:r>
          </w:p>
        </w:tc>
      </w:tr>
      <w:tr w:rsidR="00D22CAB" w14:paraId="14ED95A9" w14:textId="77777777" w:rsidTr="00D22CAB">
        <w:tc>
          <w:tcPr>
            <w:tcW w:w="1479" w:type="dxa"/>
          </w:tcPr>
          <w:p w14:paraId="4930824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50366AA" w14:textId="77777777" w:rsidR="00D22CAB" w:rsidRDefault="00D22CAB" w:rsidP="00604FF6">
            <w:pPr>
              <w:tabs>
                <w:tab w:val="left" w:pos="551"/>
              </w:tabs>
              <w:rPr>
                <w:rFonts w:eastAsia="DengXian"/>
                <w:lang w:val="en-US" w:eastAsia="zh-CN"/>
              </w:rPr>
            </w:pPr>
            <w:r>
              <w:rPr>
                <w:rFonts w:eastAsia="DengXian"/>
                <w:lang w:val="en-US" w:eastAsia="zh-CN"/>
              </w:rPr>
              <w:t>Y without FFS</w:t>
            </w:r>
          </w:p>
        </w:tc>
        <w:tc>
          <w:tcPr>
            <w:tcW w:w="6780" w:type="dxa"/>
          </w:tcPr>
          <w:p w14:paraId="4E86656B" w14:textId="77777777" w:rsidR="00D22CAB" w:rsidRDefault="00D22CAB" w:rsidP="00604FF6">
            <w:pPr>
              <w:rPr>
                <w:rFonts w:eastAsia="DengXian"/>
                <w:lang w:val="en-US" w:eastAsia="zh-CN"/>
              </w:rPr>
            </w:pPr>
          </w:p>
        </w:tc>
      </w:tr>
      <w:tr w:rsidR="00B366E8" w14:paraId="5AD0DFBF" w14:textId="77777777" w:rsidTr="00D22CAB">
        <w:tc>
          <w:tcPr>
            <w:tcW w:w="1479" w:type="dxa"/>
          </w:tcPr>
          <w:p w14:paraId="79933B6C"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205BA5EF"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76F97380"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38CA73F1" w14:textId="77777777" w:rsidTr="00D22CAB">
        <w:tc>
          <w:tcPr>
            <w:tcW w:w="1479" w:type="dxa"/>
          </w:tcPr>
          <w:p w14:paraId="1A24921C"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0805E8FC" w14:textId="77777777"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65C7B07C" w14:textId="77777777" w:rsidR="000D7E75" w:rsidRDefault="000D7E75" w:rsidP="000D7E75">
            <w:pPr>
              <w:rPr>
                <w:rFonts w:eastAsia="Malgun Gothic"/>
                <w:lang w:val="en-US" w:eastAsia="ko-KR"/>
              </w:rPr>
            </w:pPr>
            <w:r>
              <w:rPr>
                <w:rFonts w:eastAsia="DengXian"/>
                <w:lang w:val="en-US" w:eastAsia="zh-CN"/>
              </w:rPr>
              <w:t xml:space="preserve">We are not sure the FFS is </w:t>
            </w:r>
            <w:proofErr w:type="gramStart"/>
            <w:r>
              <w:rPr>
                <w:rFonts w:eastAsia="DengXian"/>
                <w:lang w:val="en-US" w:eastAsia="zh-CN"/>
              </w:rPr>
              <w:t>needed, but</w:t>
            </w:r>
            <w:proofErr w:type="gramEnd"/>
            <w:r>
              <w:rPr>
                <w:rFonts w:eastAsia="DengXian"/>
                <w:lang w:val="en-US" w:eastAsia="zh-CN"/>
              </w:rPr>
              <w:t xml:space="preserve"> are OK to keep it for the time being.</w:t>
            </w:r>
          </w:p>
        </w:tc>
      </w:tr>
      <w:tr w:rsidR="00A15F44" w14:paraId="462581B6" w14:textId="77777777" w:rsidTr="00D22CAB">
        <w:tc>
          <w:tcPr>
            <w:tcW w:w="1479" w:type="dxa"/>
          </w:tcPr>
          <w:p w14:paraId="49CEB7CC" w14:textId="77777777" w:rsidR="00A15F44" w:rsidRDefault="00A15F44" w:rsidP="00A15F44">
            <w:pPr>
              <w:rPr>
                <w:rFonts w:eastAsia="DengXian"/>
                <w:lang w:val="en-US" w:eastAsia="zh-CN"/>
              </w:rPr>
            </w:pPr>
            <w:r>
              <w:rPr>
                <w:lang w:val="en-US" w:eastAsia="ko-KR"/>
              </w:rPr>
              <w:t>Intel</w:t>
            </w:r>
          </w:p>
        </w:tc>
        <w:tc>
          <w:tcPr>
            <w:tcW w:w="1372" w:type="dxa"/>
          </w:tcPr>
          <w:p w14:paraId="1A6DDF62"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041F7704" w14:textId="77777777" w:rsidR="00A15F44" w:rsidRDefault="00A15F44" w:rsidP="00A15F44">
            <w:pPr>
              <w:rPr>
                <w:rFonts w:eastAsia="DengXian"/>
                <w:lang w:val="en-US" w:eastAsia="zh-CN"/>
              </w:rPr>
            </w:pPr>
            <w:r>
              <w:rPr>
                <w:lang w:val="en-US"/>
              </w:rPr>
              <w:t xml:space="preserve">We support the FL proposal. </w:t>
            </w:r>
          </w:p>
        </w:tc>
      </w:tr>
      <w:tr w:rsidR="00D22A45" w14:paraId="1D433674" w14:textId="77777777" w:rsidTr="00D22CAB">
        <w:tc>
          <w:tcPr>
            <w:tcW w:w="1479" w:type="dxa"/>
          </w:tcPr>
          <w:p w14:paraId="27EDF1DE" w14:textId="77777777" w:rsidR="00D22A45" w:rsidRDefault="00D22A45" w:rsidP="00D22A45">
            <w:pPr>
              <w:rPr>
                <w:lang w:val="en-US" w:eastAsia="ko-KR"/>
              </w:rPr>
            </w:pPr>
            <w:r>
              <w:rPr>
                <w:rFonts w:eastAsia="Malgun Gothic" w:hint="eastAsia"/>
                <w:lang w:val="en-US" w:eastAsia="ko-KR"/>
              </w:rPr>
              <w:t>LG</w:t>
            </w:r>
          </w:p>
        </w:tc>
        <w:tc>
          <w:tcPr>
            <w:tcW w:w="1372" w:type="dxa"/>
          </w:tcPr>
          <w:p w14:paraId="6E64A7D0"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686D26C"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 xml:space="preserve">part should be kept. Whether the switching time is already considered or not is an important part of supporting HD-FDD for </w:t>
            </w:r>
            <w:proofErr w:type="spellStart"/>
            <w:r w:rsidRPr="003714B1">
              <w:rPr>
                <w:lang w:val="en-US" w:eastAsia="ko-KR"/>
              </w:rPr>
              <w:t>RedCap</w:t>
            </w:r>
            <w:proofErr w:type="spellEnd"/>
            <w:r w:rsidRPr="003714B1">
              <w:rPr>
                <w:lang w:val="en-US" w:eastAsia="ko-KR"/>
              </w:rPr>
              <w:t xml:space="preserve"> UEs.</w:t>
            </w:r>
          </w:p>
        </w:tc>
      </w:tr>
      <w:tr w:rsidR="00BF126F" w14:paraId="2703FB69" w14:textId="77777777" w:rsidTr="00BF126F">
        <w:tc>
          <w:tcPr>
            <w:tcW w:w="1479" w:type="dxa"/>
          </w:tcPr>
          <w:p w14:paraId="368CC2FA"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120CB8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722E0583" w14:textId="77777777" w:rsidR="00BF126F" w:rsidRDefault="00BF126F" w:rsidP="00604FF6">
            <w:pPr>
              <w:rPr>
                <w:rFonts w:eastAsia="DengXian"/>
                <w:lang w:val="en-US" w:eastAsia="zh-CN"/>
              </w:rPr>
            </w:pPr>
            <w:r>
              <w:rPr>
                <w:rFonts w:eastAsia="DengXian"/>
                <w:lang w:val="en-US" w:eastAsia="zh-CN"/>
              </w:rPr>
              <w:t xml:space="preserve">We are OK for the proposal. The principle is </w:t>
            </w:r>
            <w:proofErr w:type="gramStart"/>
            <w:r>
              <w:rPr>
                <w:rFonts w:eastAsia="DengXian"/>
                <w:lang w:val="en-US" w:eastAsia="zh-CN"/>
              </w:rPr>
              <w:t>use</w:t>
            </w:r>
            <w:proofErr w:type="gramEnd"/>
            <w:r>
              <w:rPr>
                <w:rFonts w:eastAsia="DengXian"/>
                <w:lang w:val="en-US" w:eastAsia="zh-CN"/>
              </w:rPr>
              <w:t xml:space="preserve"> that clauses defined for non-full-duplex, mostly TDD. </w:t>
            </w:r>
          </w:p>
          <w:p w14:paraId="6A966740" w14:textId="77777777" w:rsidR="00BF126F" w:rsidRDefault="00BF126F" w:rsidP="00604FF6">
            <w:pPr>
              <w:rPr>
                <w:rFonts w:eastAsia="DengXian"/>
                <w:lang w:val="en-US" w:eastAsia="zh-CN"/>
              </w:rPr>
            </w:pPr>
            <w:r>
              <w:rPr>
                <w:rFonts w:eastAsia="DengXian"/>
                <w:lang w:val="en-US" w:eastAsia="zh-CN"/>
              </w:rPr>
              <w:t>The is following same principle as switching time questions.</w:t>
            </w:r>
          </w:p>
        </w:tc>
      </w:tr>
      <w:tr w:rsidR="005D4A99" w14:paraId="1107E6B8" w14:textId="77777777" w:rsidTr="00BF126F">
        <w:tc>
          <w:tcPr>
            <w:tcW w:w="1479" w:type="dxa"/>
          </w:tcPr>
          <w:p w14:paraId="5ED0B9F8"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087B3C3C"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7AC274CD" w14:textId="77777777" w:rsidR="005D4A99" w:rsidRDefault="005D4A99" w:rsidP="00604FF6">
            <w:pPr>
              <w:rPr>
                <w:rFonts w:eastAsia="DengXian"/>
                <w:lang w:val="en-US" w:eastAsia="zh-CN"/>
              </w:rPr>
            </w:pPr>
          </w:p>
        </w:tc>
      </w:tr>
      <w:tr w:rsidR="00604FF6" w14:paraId="3E702A26" w14:textId="77777777" w:rsidTr="00604FF6">
        <w:tc>
          <w:tcPr>
            <w:tcW w:w="1479" w:type="dxa"/>
          </w:tcPr>
          <w:p w14:paraId="772AD943" w14:textId="77777777" w:rsidR="00604FF6" w:rsidRDefault="00604FF6" w:rsidP="00604FF6">
            <w:pPr>
              <w:rPr>
                <w:rFonts w:eastAsia="DengXian"/>
                <w:lang w:val="en-US" w:eastAsia="zh-CN"/>
              </w:rPr>
            </w:pPr>
            <w:r>
              <w:rPr>
                <w:rFonts w:eastAsia="DengXian"/>
                <w:lang w:val="en-US" w:eastAsia="zh-CN"/>
              </w:rPr>
              <w:t>FL2</w:t>
            </w:r>
          </w:p>
        </w:tc>
        <w:tc>
          <w:tcPr>
            <w:tcW w:w="8152" w:type="dxa"/>
            <w:gridSpan w:val="2"/>
          </w:tcPr>
          <w:p w14:paraId="41DDD6ED" w14:textId="77777777" w:rsidR="00604FF6" w:rsidRDefault="00604FF6" w:rsidP="00604FF6">
            <w:pPr>
              <w:rPr>
                <w:rFonts w:eastAsia="DengXian"/>
                <w:lang w:val="en-US" w:eastAsia="zh-CN"/>
              </w:rPr>
            </w:pPr>
            <w:r>
              <w:rPr>
                <w:rFonts w:eastAsia="DengXian"/>
                <w:lang w:val="en-US" w:eastAsia="zh-CN"/>
              </w:rPr>
              <w:t>9 companies (</w:t>
            </w:r>
            <w:r>
              <w:rPr>
                <w:lang w:val="en-US" w:eastAsia="ko-KR"/>
              </w:rPr>
              <w:t>Ericsson</w:t>
            </w:r>
            <w:r>
              <w:rPr>
                <w:rFonts w:eastAsia="DengXian"/>
                <w:lang w:val="en-US" w:eastAsia="zh-CN"/>
              </w:rPr>
              <w:t xml:space="preserve">, vivo, Nokia, China Telecomm, </w:t>
            </w: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proofErr w:type="spellStart"/>
            <w:r>
              <w:rPr>
                <w:rFonts w:eastAsia="DengXian"/>
                <w:lang w:val="en-US" w:eastAsia="zh-CN"/>
              </w:rPr>
              <w:t>Xiamo</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Huawei, </w:t>
            </w:r>
            <w:r>
              <w:rPr>
                <w:rFonts w:eastAsia="Malgun Gothic" w:hint="eastAsia"/>
                <w:lang w:val="en-US" w:eastAsia="ko-KR"/>
              </w:rPr>
              <w:t>W</w:t>
            </w:r>
            <w:r>
              <w:rPr>
                <w:rFonts w:eastAsia="Malgun Gothic"/>
                <w:lang w:val="en-US" w:eastAsia="ko-KR"/>
              </w:rPr>
              <w:t xml:space="preserve">ILUS) </w:t>
            </w:r>
            <w:r>
              <w:rPr>
                <w:rFonts w:eastAsia="DengXian"/>
                <w:lang w:val="en-US" w:eastAsia="zh-CN"/>
              </w:rPr>
              <w:t>view that FFS part is not needed</w:t>
            </w:r>
          </w:p>
          <w:p w14:paraId="768B180A" w14:textId="77777777" w:rsidR="00604FF6" w:rsidRDefault="00604FF6" w:rsidP="00604FF6">
            <w:pPr>
              <w:rPr>
                <w:rFonts w:eastAsia="DengXian"/>
                <w:lang w:val="en-US" w:eastAsia="zh-CN"/>
              </w:rPr>
            </w:pPr>
            <w:r>
              <w:rPr>
                <w:rFonts w:eastAsia="DengXian"/>
                <w:lang w:val="en-US" w:eastAsia="zh-CN"/>
              </w:rPr>
              <w:t xml:space="preserve">5 companies (Qualcomm, Apple, </w:t>
            </w:r>
            <w:r>
              <w:rPr>
                <w:rFonts w:hint="eastAsia"/>
                <w:lang w:val="en-US" w:eastAsia="ko-KR"/>
              </w:rPr>
              <w:t>Samsung</w:t>
            </w:r>
            <w:r>
              <w:rPr>
                <w:lang w:val="en-US" w:eastAsia="ko-KR"/>
              </w:rPr>
              <w:t xml:space="preserve">, </w:t>
            </w:r>
            <w:r>
              <w:rPr>
                <w:rFonts w:eastAsia="DengXian" w:hint="eastAsia"/>
                <w:lang w:val="en-US" w:eastAsia="zh-CN"/>
              </w:rPr>
              <w:t>CMCC</w:t>
            </w:r>
            <w:r>
              <w:rPr>
                <w:rFonts w:eastAsia="DengXian"/>
                <w:lang w:val="en-US" w:eastAsia="zh-CN"/>
              </w:rPr>
              <w:t>, LG) think the FFS should be kept, and 2 companies (CATT, Sony) are not sure whether the FFS is needed but are OK to keep it.</w:t>
            </w:r>
          </w:p>
          <w:p w14:paraId="51261E95" w14:textId="77777777" w:rsidR="00604FF6" w:rsidRDefault="00604FF6" w:rsidP="00604FF6">
            <w:pPr>
              <w:rPr>
                <w:rFonts w:eastAsia="DengXian"/>
                <w:lang w:val="en-US" w:eastAsia="zh-CN"/>
              </w:rPr>
            </w:pPr>
            <w:r>
              <w:rPr>
                <w:rFonts w:eastAsia="DengXian"/>
                <w:lang w:val="en-US" w:eastAsia="zh-CN"/>
              </w:rPr>
              <w:lastRenderedPageBreak/>
              <w:t>Based on the above, the FL suggests keeping FFS part in the proposal.</w:t>
            </w:r>
          </w:p>
        </w:tc>
      </w:tr>
    </w:tbl>
    <w:p w14:paraId="700DBC7C" w14:textId="77777777" w:rsidR="00615F03" w:rsidRDefault="00615F03">
      <w:pPr>
        <w:jc w:val="both"/>
        <w:rPr>
          <w:szCs w:val="22"/>
        </w:rPr>
      </w:pPr>
    </w:p>
    <w:p w14:paraId="5A04C23A"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4"/>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2"/>
        <w:tblW w:w="0" w:type="auto"/>
        <w:tblLook w:val="04A0" w:firstRow="1" w:lastRow="0" w:firstColumn="1" w:lastColumn="0" w:noHBand="0" w:noVBand="1"/>
      </w:tblPr>
      <w:tblGrid>
        <w:gridCol w:w="9630"/>
      </w:tblGrid>
      <w:tr w:rsidR="00604FF6" w14:paraId="140C215C" w14:textId="77777777" w:rsidTr="00604FF6">
        <w:tc>
          <w:tcPr>
            <w:tcW w:w="9630" w:type="dxa"/>
          </w:tcPr>
          <w:p w14:paraId="039C1B8B" w14:textId="77777777" w:rsidR="00604FF6" w:rsidRPr="00D1369F" w:rsidRDefault="00604FF6" w:rsidP="00604FF6">
            <w:pPr>
              <w:spacing w:after="0"/>
              <w:rPr>
                <w:rFonts w:ascii="Times" w:hAnsi="Times"/>
              </w:rPr>
            </w:pPr>
            <w:r w:rsidRPr="00D1369F">
              <w:rPr>
                <w:rFonts w:ascii="Times" w:hAnsi="Times"/>
                <w:highlight w:val="green"/>
              </w:rPr>
              <w:t>Agreements:</w:t>
            </w:r>
          </w:p>
          <w:p w14:paraId="16D9494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28DC57CC"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820F963" w14:textId="77777777" w:rsidR="00E738BE" w:rsidRPr="001360B9" w:rsidRDefault="00E738BE" w:rsidP="00E738BE">
            <w:pPr>
              <w:spacing w:after="0" w:line="252" w:lineRule="auto"/>
              <w:contextualSpacing/>
              <w:rPr>
                <w:rFonts w:cs="Times"/>
              </w:rPr>
            </w:pPr>
          </w:p>
        </w:tc>
      </w:tr>
    </w:tbl>
    <w:p w14:paraId="30688A75" w14:textId="77777777" w:rsidR="00604FF6" w:rsidRPr="00604FF6" w:rsidRDefault="00604FF6">
      <w:pPr>
        <w:jc w:val="both"/>
        <w:rPr>
          <w:szCs w:val="22"/>
        </w:rPr>
      </w:pPr>
    </w:p>
    <w:p w14:paraId="359481A5" w14:textId="77777777" w:rsidR="00615F03" w:rsidRDefault="004313C1">
      <w:pPr>
        <w:pStyle w:val="2"/>
      </w:pPr>
      <w:r>
        <w:t>Case 2: Semi-statically configured DL reception vs. dynamically scheduled UL transmission</w:t>
      </w:r>
    </w:p>
    <w:p w14:paraId="1D3E7A4C" w14:textId="77777777" w:rsidR="00615F03" w:rsidRDefault="004313C1">
      <w:pPr>
        <w:spacing w:after="100" w:afterAutospacing="1"/>
        <w:jc w:val="both"/>
        <w:rPr>
          <w:rFonts w:eastAsia="SimSun"/>
          <w:lang w:eastAsia="zh-CN"/>
        </w:rPr>
      </w:pPr>
      <w:r>
        <w:rPr>
          <w:rFonts w:eastAsia="SimSun"/>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00E689E8" w14:textId="77777777" w:rsidR="00615F03" w:rsidRDefault="004313C1">
      <w:pPr>
        <w:spacing w:after="100" w:afterAutospacing="1"/>
        <w:jc w:val="both"/>
        <w:rPr>
          <w:rFonts w:eastAsia="SimSun"/>
          <w:lang w:eastAsia="zh-CN"/>
        </w:rPr>
      </w:pPr>
      <w:r>
        <w:rPr>
          <w:rFonts w:eastAsia="SimSun"/>
          <w:lang w:eastAsia="zh-CN"/>
        </w:rPr>
        <w:t xml:space="preserve">Contribution [3, 9, 24] mentioned that the collision between semi-statically configured DL reception and dynamically configured UL transmission is avoidable via proper </w:t>
      </w:r>
      <w:proofErr w:type="spellStart"/>
      <w:r>
        <w:rPr>
          <w:rFonts w:eastAsia="SimSun"/>
          <w:lang w:eastAsia="zh-CN"/>
        </w:rPr>
        <w:t>gNB</w:t>
      </w:r>
      <w:proofErr w:type="spellEnd"/>
      <w:r>
        <w:rPr>
          <w:rFonts w:eastAsia="SimSun"/>
          <w:lang w:eastAsia="zh-CN"/>
        </w:rPr>
        <w:t xml:space="preserve"> scheduler implementation.</w:t>
      </w:r>
    </w:p>
    <w:p w14:paraId="27454A05" w14:textId="77777777" w:rsidR="00615F03" w:rsidRDefault="004313C1">
      <w:pPr>
        <w:spacing w:after="100" w:afterAutospacing="1"/>
        <w:jc w:val="both"/>
        <w:rPr>
          <w:rFonts w:eastAsia="SimSun"/>
          <w:lang w:eastAsia="zh-CN"/>
        </w:rPr>
      </w:pPr>
      <w:r>
        <w:rPr>
          <w:rFonts w:eastAsia="SimSun"/>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28357943" w14:textId="77777777" w:rsidR="00615F03" w:rsidRDefault="004313C1" w:rsidP="0008123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2679BD58"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2761AB6E" w14:textId="77777777" w:rsidR="00615F03" w:rsidRDefault="00615F03">
      <w:pPr>
        <w:spacing w:after="0"/>
        <w:rPr>
          <w:b/>
          <w:bCs/>
          <w:lang w:val="en-US" w:eastAsia="zh-CN"/>
        </w:rPr>
      </w:pPr>
    </w:p>
    <w:p w14:paraId="68FA5D9C"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67E6062B"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E8795B4"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328724C9" w14:textId="77777777" w:rsidR="00615F03" w:rsidRPr="006D36D6" w:rsidRDefault="00615F03">
      <w:pPr>
        <w:pStyle w:val="af8"/>
        <w:spacing w:after="100" w:afterAutospacing="1"/>
        <w:jc w:val="both"/>
        <w:rPr>
          <w:sz w:val="20"/>
          <w:szCs w:val="22"/>
          <w:lang w:val="en-US"/>
        </w:rPr>
      </w:pPr>
    </w:p>
    <w:p w14:paraId="059AF962" w14:textId="77777777" w:rsidR="00615F03" w:rsidRDefault="004313C1">
      <w:pPr>
        <w:jc w:val="both"/>
        <w:rPr>
          <w:b/>
          <w:bCs/>
        </w:rPr>
      </w:pPr>
      <w:r>
        <w:rPr>
          <w:b/>
          <w:highlight w:val="yellow"/>
        </w:rPr>
        <w:t>High Priority Question 3-2</w:t>
      </w:r>
      <w:r>
        <w:rPr>
          <w:b/>
          <w:bCs/>
        </w:rPr>
        <w:t>: Can Proposal 3-2 be agreed? If not, please explain why?</w:t>
      </w:r>
    </w:p>
    <w:tbl>
      <w:tblPr>
        <w:tblStyle w:val="af2"/>
        <w:tblW w:w="9631" w:type="dxa"/>
        <w:tblLook w:val="04A0" w:firstRow="1" w:lastRow="0" w:firstColumn="1" w:lastColumn="0" w:noHBand="0" w:noVBand="1"/>
      </w:tblPr>
      <w:tblGrid>
        <w:gridCol w:w="1479"/>
        <w:gridCol w:w="1372"/>
        <w:gridCol w:w="6780"/>
      </w:tblGrid>
      <w:tr w:rsidR="00615F03" w14:paraId="043B965F" w14:textId="77777777">
        <w:tc>
          <w:tcPr>
            <w:tcW w:w="1479" w:type="dxa"/>
            <w:shd w:val="clear" w:color="auto" w:fill="D9D9D9" w:themeFill="background1" w:themeFillShade="D9"/>
          </w:tcPr>
          <w:p w14:paraId="255DC738" w14:textId="77777777" w:rsidR="00615F03" w:rsidRDefault="004313C1">
            <w:pPr>
              <w:rPr>
                <w:b/>
                <w:bCs/>
              </w:rPr>
            </w:pPr>
            <w:r>
              <w:rPr>
                <w:b/>
                <w:bCs/>
              </w:rPr>
              <w:t>Company</w:t>
            </w:r>
          </w:p>
        </w:tc>
        <w:tc>
          <w:tcPr>
            <w:tcW w:w="1372" w:type="dxa"/>
            <w:shd w:val="clear" w:color="auto" w:fill="D9D9D9" w:themeFill="background1" w:themeFillShade="D9"/>
          </w:tcPr>
          <w:p w14:paraId="19B0860A" w14:textId="77777777" w:rsidR="00615F03" w:rsidRDefault="004313C1">
            <w:pPr>
              <w:rPr>
                <w:b/>
                <w:bCs/>
              </w:rPr>
            </w:pPr>
            <w:r>
              <w:rPr>
                <w:b/>
                <w:bCs/>
              </w:rPr>
              <w:t>Y/N</w:t>
            </w:r>
          </w:p>
        </w:tc>
        <w:tc>
          <w:tcPr>
            <w:tcW w:w="6780" w:type="dxa"/>
            <w:shd w:val="clear" w:color="auto" w:fill="D9D9D9" w:themeFill="background1" w:themeFillShade="D9"/>
          </w:tcPr>
          <w:p w14:paraId="2412E72E" w14:textId="77777777" w:rsidR="00615F03" w:rsidRDefault="004313C1">
            <w:pPr>
              <w:rPr>
                <w:b/>
                <w:bCs/>
              </w:rPr>
            </w:pPr>
            <w:r>
              <w:rPr>
                <w:b/>
                <w:bCs/>
              </w:rPr>
              <w:t>Comments</w:t>
            </w:r>
          </w:p>
        </w:tc>
      </w:tr>
      <w:tr w:rsidR="00615F03" w14:paraId="258CF739" w14:textId="77777777">
        <w:tc>
          <w:tcPr>
            <w:tcW w:w="1479" w:type="dxa"/>
          </w:tcPr>
          <w:p w14:paraId="7D047900" w14:textId="77777777" w:rsidR="00615F03" w:rsidRDefault="004313C1">
            <w:pPr>
              <w:rPr>
                <w:lang w:val="en-US" w:eastAsia="ko-KR"/>
              </w:rPr>
            </w:pPr>
            <w:r>
              <w:rPr>
                <w:lang w:val="en-US" w:eastAsia="ko-KR"/>
              </w:rPr>
              <w:t>Ericsson</w:t>
            </w:r>
          </w:p>
        </w:tc>
        <w:tc>
          <w:tcPr>
            <w:tcW w:w="1372" w:type="dxa"/>
          </w:tcPr>
          <w:p w14:paraId="2FA2E193" w14:textId="77777777" w:rsidR="00615F03" w:rsidRDefault="004313C1">
            <w:pPr>
              <w:tabs>
                <w:tab w:val="left" w:pos="551"/>
              </w:tabs>
              <w:rPr>
                <w:lang w:val="en-US" w:eastAsia="ko-KR"/>
              </w:rPr>
            </w:pPr>
            <w:r>
              <w:rPr>
                <w:lang w:val="en-US" w:eastAsia="ko-KR"/>
              </w:rPr>
              <w:t>Y</w:t>
            </w:r>
          </w:p>
        </w:tc>
        <w:tc>
          <w:tcPr>
            <w:tcW w:w="6780" w:type="dxa"/>
          </w:tcPr>
          <w:p w14:paraId="16B47F86" w14:textId="77777777" w:rsidR="00615F03" w:rsidRDefault="00615F03">
            <w:pPr>
              <w:rPr>
                <w:lang w:val="en-US"/>
              </w:rPr>
            </w:pPr>
          </w:p>
        </w:tc>
      </w:tr>
      <w:tr w:rsidR="00615F03" w14:paraId="5F24D4D6" w14:textId="77777777">
        <w:tc>
          <w:tcPr>
            <w:tcW w:w="1479" w:type="dxa"/>
          </w:tcPr>
          <w:p w14:paraId="2BF4FA62" w14:textId="77777777" w:rsidR="00615F03" w:rsidRDefault="004313C1">
            <w:pPr>
              <w:rPr>
                <w:lang w:val="en-US" w:eastAsia="ko-KR"/>
              </w:rPr>
            </w:pPr>
            <w:r>
              <w:rPr>
                <w:lang w:val="en-US" w:eastAsia="ko-KR"/>
              </w:rPr>
              <w:t>Nokia, NSB</w:t>
            </w:r>
          </w:p>
        </w:tc>
        <w:tc>
          <w:tcPr>
            <w:tcW w:w="1372" w:type="dxa"/>
          </w:tcPr>
          <w:p w14:paraId="70364FAD" w14:textId="77777777" w:rsidR="00615F03" w:rsidRDefault="004313C1">
            <w:pPr>
              <w:tabs>
                <w:tab w:val="left" w:pos="551"/>
              </w:tabs>
              <w:rPr>
                <w:lang w:val="en-US" w:eastAsia="ko-KR"/>
              </w:rPr>
            </w:pPr>
            <w:r>
              <w:rPr>
                <w:lang w:val="en-US" w:eastAsia="ko-KR"/>
              </w:rPr>
              <w:t>Y</w:t>
            </w:r>
          </w:p>
        </w:tc>
        <w:tc>
          <w:tcPr>
            <w:tcW w:w="6780" w:type="dxa"/>
          </w:tcPr>
          <w:p w14:paraId="6E9B8406" w14:textId="77777777" w:rsidR="00615F03" w:rsidRDefault="00615F03">
            <w:pPr>
              <w:rPr>
                <w:lang w:val="en-US"/>
              </w:rPr>
            </w:pPr>
          </w:p>
        </w:tc>
      </w:tr>
      <w:tr w:rsidR="00615F03" w14:paraId="6756159A" w14:textId="77777777">
        <w:tc>
          <w:tcPr>
            <w:tcW w:w="1479" w:type="dxa"/>
          </w:tcPr>
          <w:p w14:paraId="2305FCE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7C4A1C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D7F4A67" w14:textId="77777777" w:rsidR="00615F03" w:rsidRDefault="00615F03">
            <w:pPr>
              <w:rPr>
                <w:lang w:val="en-US"/>
              </w:rPr>
            </w:pPr>
          </w:p>
        </w:tc>
      </w:tr>
      <w:tr w:rsidR="00615F03" w14:paraId="66C20BF0" w14:textId="77777777">
        <w:tc>
          <w:tcPr>
            <w:tcW w:w="1479" w:type="dxa"/>
          </w:tcPr>
          <w:p w14:paraId="6C879A05" w14:textId="77777777" w:rsidR="00615F03" w:rsidRDefault="004313C1">
            <w:pPr>
              <w:rPr>
                <w:rFonts w:eastAsia="DengXian"/>
                <w:lang w:val="en-US" w:eastAsia="zh-CN"/>
              </w:rPr>
            </w:pPr>
            <w:r>
              <w:rPr>
                <w:rFonts w:eastAsia="DengXian"/>
                <w:lang w:val="en-US" w:eastAsia="zh-CN"/>
              </w:rPr>
              <w:t>Qualcomm</w:t>
            </w:r>
          </w:p>
        </w:tc>
        <w:tc>
          <w:tcPr>
            <w:tcW w:w="1372" w:type="dxa"/>
          </w:tcPr>
          <w:p w14:paraId="292CB34B"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32E7194A" w14:textId="77777777" w:rsidR="00615F03" w:rsidRDefault="00615F03">
            <w:pPr>
              <w:rPr>
                <w:lang w:val="en-US"/>
              </w:rPr>
            </w:pPr>
          </w:p>
        </w:tc>
      </w:tr>
      <w:tr w:rsidR="00615F03" w14:paraId="26CE3D5D" w14:textId="77777777">
        <w:tc>
          <w:tcPr>
            <w:tcW w:w="1479" w:type="dxa"/>
          </w:tcPr>
          <w:p w14:paraId="3D50F125"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53FF50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1A8E10B" w14:textId="77777777" w:rsidR="00615F03" w:rsidRDefault="00615F03">
            <w:pPr>
              <w:rPr>
                <w:lang w:val="en-US"/>
              </w:rPr>
            </w:pPr>
          </w:p>
        </w:tc>
      </w:tr>
      <w:tr w:rsidR="00615F03" w14:paraId="0D53F6FF" w14:textId="77777777">
        <w:tc>
          <w:tcPr>
            <w:tcW w:w="1479" w:type="dxa"/>
          </w:tcPr>
          <w:p w14:paraId="5114CE82"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26433422" w14:textId="77777777" w:rsidR="00615F03" w:rsidRDefault="004313C1">
            <w:pPr>
              <w:tabs>
                <w:tab w:val="left" w:pos="551"/>
              </w:tabs>
              <w:rPr>
                <w:rFonts w:eastAsia="DengXian"/>
                <w:lang w:val="en-US" w:eastAsia="zh-CN"/>
              </w:rPr>
            </w:pPr>
            <w:r>
              <w:rPr>
                <w:rFonts w:eastAsia="游明朝" w:hint="eastAsia"/>
                <w:lang w:val="en-US" w:eastAsia="ja-JP"/>
              </w:rPr>
              <w:t>Y</w:t>
            </w:r>
          </w:p>
        </w:tc>
        <w:tc>
          <w:tcPr>
            <w:tcW w:w="6780" w:type="dxa"/>
          </w:tcPr>
          <w:p w14:paraId="7B33CD32" w14:textId="77777777" w:rsidR="00615F03" w:rsidRDefault="00615F03">
            <w:pPr>
              <w:rPr>
                <w:lang w:val="en-US"/>
              </w:rPr>
            </w:pPr>
          </w:p>
        </w:tc>
      </w:tr>
      <w:tr w:rsidR="00615F03" w14:paraId="1A9C8001" w14:textId="77777777">
        <w:tc>
          <w:tcPr>
            <w:tcW w:w="1479" w:type="dxa"/>
          </w:tcPr>
          <w:p w14:paraId="6937439D" w14:textId="77777777" w:rsidR="00615F03" w:rsidRDefault="004313C1">
            <w:pPr>
              <w:rPr>
                <w:rFonts w:eastAsia="游明朝"/>
                <w:lang w:val="en-US" w:eastAsia="ja-JP"/>
              </w:rPr>
            </w:pPr>
            <w:r>
              <w:rPr>
                <w:rFonts w:eastAsia="DengXian"/>
                <w:lang w:val="en-US" w:eastAsia="zh-CN"/>
              </w:rPr>
              <w:t xml:space="preserve">Apple </w:t>
            </w:r>
          </w:p>
        </w:tc>
        <w:tc>
          <w:tcPr>
            <w:tcW w:w="1372" w:type="dxa"/>
          </w:tcPr>
          <w:p w14:paraId="0829D9F8" w14:textId="77777777" w:rsidR="00615F03" w:rsidRDefault="004313C1">
            <w:pPr>
              <w:tabs>
                <w:tab w:val="left" w:pos="551"/>
              </w:tabs>
              <w:rPr>
                <w:rFonts w:eastAsia="游明朝"/>
                <w:lang w:val="en-US" w:eastAsia="ja-JP"/>
              </w:rPr>
            </w:pPr>
            <w:r>
              <w:rPr>
                <w:rFonts w:eastAsia="DengXian"/>
                <w:lang w:val="en-US" w:eastAsia="zh-CN"/>
              </w:rPr>
              <w:t>Y</w:t>
            </w:r>
          </w:p>
        </w:tc>
        <w:tc>
          <w:tcPr>
            <w:tcW w:w="6780" w:type="dxa"/>
          </w:tcPr>
          <w:p w14:paraId="489BC334" w14:textId="77777777" w:rsidR="00615F03" w:rsidRDefault="00615F03">
            <w:pPr>
              <w:rPr>
                <w:lang w:val="en-US"/>
              </w:rPr>
            </w:pPr>
          </w:p>
        </w:tc>
      </w:tr>
      <w:tr w:rsidR="00615F03" w14:paraId="268D8EDD" w14:textId="77777777">
        <w:tc>
          <w:tcPr>
            <w:tcW w:w="1479" w:type="dxa"/>
          </w:tcPr>
          <w:p w14:paraId="00E75F3D" w14:textId="77777777" w:rsidR="00615F03" w:rsidRDefault="004313C1">
            <w:pPr>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473D557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70499D0" w14:textId="77777777" w:rsidR="00615F03" w:rsidRDefault="00615F03">
            <w:pPr>
              <w:rPr>
                <w:lang w:val="en-US"/>
              </w:rPr>
            </w:pPr>
          </w:p>
        </w:tc>
      </w:tr>
      <w:tr w:rsidR="00615F03" w14:paraId="3EAD3EF6" w14:textId="77777777">
        <w:tc>
          <w:tcPr>
            <w:tcW w:w="1479" w:type="dxa"/>
          </w:tcPr>
          <w:p w14:paraId="1FAE8702" w14:textId="77777777"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14:paraId="057E1F96"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528E7863" w14:textId="77777777" w:rsidR="00615F03" w:rsidRDefault="00615F03">
            <w:pPr>
              <w:rPr>
                <w:lang w:val="en-US"/>
              </w:rPr>
            </w:pPr>
          </w:p>
        </w:tc>
      </w:tr>
      <w:tr w:rsidR="00615F03" w14:paraId="264C8A57" w14:textId="77777777">
        <w:tc>
          <w:tcPr>
            <w:tcW w:w="1479" w:type="dxa"/>
          </w:tcPr>
          <w:p w14:paraId="17554AC5"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22348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1459AB3" w14:textId="77777777" w:rsidR="00615F03" w:rsidRDefault="00615F03">
            <w:pPr>
              <w:rPr>
                <w:lang w:val="en-US"/>
              </w:rPr>
            </w:pPr>
          </w:p>
        </w:tc>
      </w:tr>
      <w:tr w:rsidR="00615F03" w14:paraId="3B66D0D6" w14:textId="77777777">
        <w:tc>
          <w:tcPr>
            <w:tcW w:w="1479" w:type="dxa"/>
          </w:tcPr>
          <w:p w14:paraId="6163DFC1"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4F8BD92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315EE61" w14:textId="77777777" w:rsidR="00615F03" w:rsidRDefault="00615F03">
            <w:pPr>
              <w:rPr>
                <w:rFonts w:eastAsia="DengXian"/>
                <w:lang w:val="en-US" w:eastAsia="zh-CN"/>
              </w:rPr>
            </w:pPr>
          </w:p>
        </w:tc>
      </w:tr>
      <w:tr w:rsidR="00615F03" w14:paraId="3408E94F" w14:textId="77777777">
        <w:tc>
          <w:tcPr>
            <w:tcW w:w="1479" w:type="dxa"/>
          </w:tcPr>
          <w:p w14:paraId="72667429"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F83419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978A2C3" w14:textId="77777777" w:rsidR="00615F03" w:rsidRDefault="00615F03">
            <w:pPr>
              <w:rPr>
                <w:rFonts w:eastAsia="DengXian"/>
                <w:lang w:val="en-US" w:eastAsia="zh-CN"/>
              </w:rPr>
            </w:pPr>
          </w:p>
        </w:tc>
      </w:tr>
      <w:tr w:rsidR="00615F03" w14:paraId="4551AF26" w14:textId="77777777">
        <w:tc>
          <w:tcPr>
            <w:tcW w:w="1479" w:type="dxa"/>
          </w:tcPr>
          <w:p w14:paraId="54EB46B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61043A6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A41B1DF" w14:textId="77777777" w:rsidR="00615F03" w:rsidRDefault="00615F03">
            <w:pPr>
              <w:rPr>
                <w:rFonts w:eastAsia="DengXian"/>
                <w:lang w:val="en-US" w:eastAsia="zh-CN"/>
              </w:rPr>
            </w:pPr>
          </w:p>
        </w:tc>
      </w:tr>
      <w:tr w:rsidR="00615F03" w14:paraId="481CA96F" w14:textId="77777777">
        <w:tc>
          <w:tcPr>
            <w:tcW w:w="1479" w:type="dxa"/>
          </w:tcPr>
          <w:p w14:paraId="69B91773"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CC57E0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F80B7EC" w14:textId="77777777" w:rsidR="00615F03" w:rsidRDefault="00615F03">
            <w:pPr>
              <w:rPr>
                <w:rFonts w:eastAsia="DengXian"/>
                <w:lang w:val="en-US" w:eastAsia="zh-CN"/>
              </w:rPr>
            </w:pPr>
          </w:p>
        </w:tc>
      </w:tr>
      <w:tr w:rsidR="00615F03" w14:paraId="46D49AB1" w14:textId="77777777">
        <w:tc>
          <w:tcPr>
            <w:tcW w:w="1479" w:type="dxa"/>
          </w:tcPr>
          <w:p w14:paraId="0E9CD2DB" w14:textId="77777777" w:rsidR="00615F03" w:rsidRDefault="004313C1">
            <w:pPr>
              <w:rPr>
                <w:rFonts w:eastAsia="DengXian"/>
                <w:lang w:val="en-US" w:eastAsia="zh-CN"/>
              </w:rPr>
            </w:pPr>
            <w:r>
              <w:rPr>
                <w:rFonts w:eastAsia="SimSun" w:hint="eastAsia"/>
                <w:lang w:val="en-US" w:eastAsia="zh-CN"/>
              </w:rPr>
              <w:t>ZTE</w:t>
            </w:r>
          </w:p>
        </w:tc>
        <w:tc>
          <w:tcPr>
            <w:tcW w:w="1372" w:type="dxa"/>
          </w:tcPr>
          <w:p w14:paraId="3151D2A2"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2B0A57BC" w14:textId="77777777" w:rsidR="00615F03" w:rsidRDefault="00615F03">
            <w:pPr>
              <w:rPr>
                <w:rFonts w:eastAsia="DengXian"/>
                <w:lang w:val="en-US" w:eastAsia="zh-CN"/>
              </w:rPr>
            </w:pPr>
          </w:p>
        </w:tc>
      </w:tr>
      <w:tr w:rsidR="004F6F7D" w14:paraId="4498978A" w14:textId="77777777">
        <w:tc>
          <w:tcPr>
            <w:tcW w:w="1479" w:type="dxa"/>
          </w:tcPr>
          <w:p w14:paraId="653F5882" w14:textId="77777777" w:rsidR="004F6F7D" w:rsidRDefault="004F6F7D" w:rsidP="004F6F7D">
            <w:pPr>
              <w:rPr>
                <w:rFonts w:eastAsia="SimSun"/>
                <w:lang w:val="en-US" w:eastAsia="zh-CN"/>
              </w:rPr>
            </w:pPr>
            <w:proofErr w:type="spellStart"/>
            <w:r>
              <w:rPr>
                <w:rFonts w:eastAsia="DengXian"/>
                <w:lang w:val="en-US" w:eastAsia="zh-CN"/>
              </w:rPr>
              <w:t>NordicSemi</w:t>
            </w:r>
            <w:proofErr w:type="spellEnd"/>
          </w:p>
        </w:tc>
        <w:tc>
          <w:tcPr>
            <w:tcW w:w="1372" w:type="dxa"/>
          </w:tcPr>
          <w:p w14:paraId="4A3355C2" w14:textId="77777777" w:rsidR="004F6F7D" w:rsidRDefault="004F6F7D" w:rsidP="004F6F7D">
            <w:pPr>
              <w:tabs>
                <w:tab w:val="left" w:pos="551"/>
              </w:tabs>
              <w:rPr>
                <w:rFonts w:eastAsia="SimSun"/>
                <w:lang w:val="en-US" w:eastAsia="zh-CN"/>
              </w:rPr>
            </w:pPr>
            <w:r>
              <w:rPr>
                <w:rFonts w:eastAsia="DengXian"/>
                <w:lang w:val="en-US" w:eastAsia="zh-CN"/>
              </w:rPr>
              <w:t>Y</w:t>
            </w:r>
          </w:p>
        </w:tc>
        <w:tc>
          <w:tcPr>
            <w:tcW w:w="6780" w:type="dxa"/>
          </w:tcPr>
          <w:p w14:paraId="2E6DC7D9" w14:textId="77777777" w:rsidR="004F6F7D" w:rsidRDefault="004F6F7D" w:rsidP="004F6F7D">
            <w:pPr>
              <w:rPr>
                <w:rFonts w:eastAsia="DengXian"/>
                <w:lang w:val="en-US" w:eastAsia="zh-CN"/>
              </w:rPr>
            </w:pPr>
          </w:p>
        </w:tc>
      </w:tr>
      <w:tr w:rsidR="00D22CAB" w14:paraId="74AF70D2" w14:textId="77777777" w:rsidTr="00D22CAB">
        <w:tc>
          <w:tcPr>
            <w:tcW w:w="1479" w:type="dxa"/>
          </w:tcPr>
          <w:p w14:paraId="2CFA5C74"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1BB9A762"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3C571AE4" w14:textId="77777777" w:rsidR="00D22CAB" w:rsidRDefault="00D22CAB" w:rsidP="00604FF6">
            <w:pPr>
              <w:rPr>
                <w:rFonts w:eastAsia="DengXian"/>
                <w:lang w:val="en-US" w:eastAsia="zh-CN"/>
              </w:rPr>
            </w:pPr>
          </w:p>
        </w:tc>
      </w:tr>
      <w:tr w:rsidR="00B366E8" w14:paraId="2A315E86" w14:textId="77777777" w:rsidTr="00D22CAB">
        <w:tc>
          <w:tcPr>
            <w:tcW w:w="1479" w:type="dxa"/>
          </w:tcPr>
          <w:p w14:paraId="098819E2"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555B4AA"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0400B521" w14:textId="77777777" w:rsidR="00B366E8" w:rsidRDefault="00B366E8" w:rsidP="00B366E8">
            <w:pPr>
              <w:rPr>
                <w:rFonts w:eastAsia="DengXian"/>
                <w:lang w:val="en-US" w:eastAsia="zh-CN"/>
              </w:rPr>
            </w:pPr>
          </w:p>
        </w:tc>
      </w:tr>
      <w:tr w:rsidR="000D7E75" w14:paraId="0725095E" w14:textId="77777777" w:rsidTr="00D22CAB">
        <w:tc>
          <w:tcPr>
            <w:tcW w:w="1479" w:type="dxa"/>
          </w:tcPr>
          <w:p w14:paraId="4304029C"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0BE502E7"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6BACFE6E" w14:textId="77777777" w:rsidR="000D7E75" w:rsidRDefault="000D7E75" w:rsidP="000D7E75">
            <w:pPr>
              <w:rPr>
                <w:rFonts w:eastAsia="DengXian"/>
                <w:lang w:val="en-US" w:eastAsia="zh-CN"/>
              </w:rPr>
            </w:pPr>
            <w:r>
              <w:rPr>
                <w:rFonts w:eastAsia="DengXian"/>
                <w:lang w:val="en-US" w:eastAsia="zh-CN"/>
              </w:rPr>
              <w:t xml:space="preserve">An HD-FDD UE cannot monitor for an uplink cancellation indicator (transmitted on PDCCH) while transmitting PUSCH according to current collision handling principles. </w:t>
            </w:r>
          </w:p>
          <w:p w14:paraId="66A9A9BC" w14:textId="77777777" w:rsidR="000D7E75" w:rsidRDefault="000D7E75" w:rsidP="000D7E75">
            <w:pPr>
              <w:rPr>
                <w:rFonts w:eastAsia="DengXian"/>
                <w:lang w:val="en-US" w:eastAsia="zh-CN"/>
              </w:rPr>
            </w:pPr>
            <w:r>
              <w:rPr>
                <w:rFonts w:eastAsia="DengXian"/>
                <w:lang w:val="en-US" w:eastAsia="zh-CN"/>
              </w:rPr>
              <w:t xml:space="preserve">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w:t>
            </w:r>
            <w:proofErr w:type="spellStart"/>
            <w:r>
              <w:rPr>
                <w:rFonts w:eastAsia="DengXian"/>
                <w:lang w:val="en-US" w:eastAsia="zh-CN"/>
              </w:rPr>
              <w:t>prioritise</w:t>
            </w:r>
            <w:proofErr w:type="spellEnd"/>
            <w:r>
              <w:rPr>
                <w:rFonts w:eastAsia="DengXian"/>
                <w:lang w:val="en-US" w:eastAsia="zh-CN"/>
              </w:rPr>
              <w:t xml:space="preserve"> a URLLC UL transmission in preference to a </w:t>
            </w:r>
            <w:proofErr w:type="gramStart"/>
            <w:r>
              <w:rPr>
                <w:rFonts w:eastAsia="DengXian"/>
                <w:lang w:val="en-US" w:eastAsia="zh-CN"/>
              </w:rPr>
              <w:t>lower priority UL transmissions</w:t>
            </w:r>
            <w:proofErr w:type="gramEnd"/>
            <w:r>
              <w:rPr>
                <w:rFonts w:eastAsia="DengXian"/>
                <w:lang w:val="en-US" w:eastAsia="zh-CN"/>
              </w:rPr>
              <w:t xml:space="preserve"> from a Redcap device.</w:t>
            </w:r>
          </w:p>
          <w:p w14:paraId="15E1812B" w14:textId="77777777" w:rsidR="000D7E75" w:rsidRDefault="000D7E75" w:rsidP="000D7E75">
            <w:pPr>
              <w:rPr>
                <w:rFonts w:eastAsia="DengXian"/>
                <w:lang w:val="en-US" w:eastAsia="zh-CN"/>
              </w:rPr>
            </w:pPr>
            <w:r>
              <w:rPr>
                <w:rFonts w:eastAsia="DengXian"/>
                <w:lang w:val="en-US" w:eastAsia="zh-CN"/>
              </w:rPr>
              <w:t>The HD-FDD Redcap UE would need to switch to monitoring the DL for the symbols during which a PDCCH carrying uplink cancellation indication could potentially be transmitted.</w:t>
            </w:r>
          </w:p>
        </w:tc>
      </w:tr>
      <w:tr w:rsidR="00A15F44" w14:paraId="03F4AEE8" w14:textId="77777777" w:rsidTr="00D22CAB">
        <w:tc>
          <w:tcPr>
            <w:tcW w:w="1479" w:type="dxa"/>
          </w:tcPr>
          <w:p w14:paraId="32E51E36" w14:textId="77777777" w:rsidR="00A15F44" w:rsidRDefault="00A15F44" w:rsidP="00A15F44">
            <w:pPr>
              <w:rPr>
                <w:rFonts w:eastAsia="DengXian"/>
                <w:lang w:val="en-US" w:eastAsia="zh-CN"/>
              </w:rPr>
            </w:pPr>
            <w:r>
              <w:rPr>
                <w:lang w:val="en-US" w:eastAsia="ko-KR"/>
              </w:rPr>
              <w:t>Intel</w:t>
            </w:r>
          </w:p>
        </w:tc>
        <w:tc>
          <w:tcPr>
            <w:tcW w:w="1372" w:type="dxa"/>
          </w:tcPr>
          <w:p w14:paraId="1AC4C6E6"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0A0F31C3" w14:textId="77777777" w:rsidR="00A15F44" w:rsidRDefault="00A15F44" w:rsidP="00A15F44">
            <w:pPr>
              <w:rPr>
                <w:rFonts w:eastAsia="DengXian"/>
                <w:lang w:val="en-US" w:eastAsia="zh-CN"/>
              </w:rPr>
            </w:pPr>
            <w:r>
              <w:rPr>
                <w:lang w:val="en-US"/>
              </w:rPr>
              <w:t>We support the FL proposal. Just a clarification, ‘CSI-RS’ in sub-bullet includes all kinds of channel having a structure of CSI-RS, including TRS</w:t>
            </w:r>
          </w:p>
        </w:tc>
      </w:tr>
      <w:tr w:rsidR="00D22A45" w14:paraId="22FA408A" w14:textId="77777777" w:rsidTr="00D22CAB">
        <w:tc>
          <w:tcPr>
            <w:tcW w:w="1479" w:type="dxa"/>
          </w:tcPr>
          <w:p w14:paraId="5CE69C13" w14:textId="77777777" w:rsidR="00D22A45" w:rsidRDefault="00D22A45" w:rsidP="00D22A45">
            <w:pPr>
              <w:rPr>
                <w:lang w:val="en-US" w:eastAsia="ko-KR"/>
              </w:rPr>
            </w:pPr>
            <w:r>
              <w:rPr>
                <w:rFonts w:eastAsia="Malgun Gothic" w:hint="eastAsia"/>
                <w:lang w:val="en-US" w:eastAsia="ko-KR"/>
              </w:rPr>
              <w:t>LG</w:t>
            </w:r>
          </w:p>
        </w:tc>
        <w:tc>
          <w:tcPr>
            <w:tcW w:w="1372" w:type="dxa"/>
          </w:tcPr>
          <w:p w14:paraId="15FE5BAC" w14:textId="77777777"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5A0F95FF" w14:textId="77777777"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690DA235" w14:textId="77777777" w:rsidTr="00BF126F">
        <w:tc>
          <w:tcPr>
            <w:tcW w:w="1479" w:type="dxa"/>
          </w:tcPr>
          <w:p w14:paraId="758AACFF"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641B9BA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2307BE4" w14:textId="77777777" w:rsidR="00BF126F" w:rsidRPr="008E3AB5" w:rsidRDefault="00BF126F" w:rsidP="00604FF6">
            <w:pPr>
              <w:rPr>
                <w:lang w:val="en-US"/>
              </w:rPr>
            </w:pPr>
          </w:p>
        </w:tc>
      </w:tr>
      <w:tr w:rsidR="005D4A99" w:rsidRPr="008E3AB5" w14:paraId="3249C567" w14:textId="77777777" w:rsidTr="00BF126F">
        <w:tc>
          <w:tcPr>
            <w:tcW w:w="1479" w:type="dxa"/>
          </w:tcPr>
          <w:p w14:paraId="4B14B6ED"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74BA7C9C"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314B56B2" w14:textId="77777777" w:rsidR="005D4A99" w:rsidRPr="008E3AB5" w:rsidRDefault="005D4A99" w:rsidP="00604FF6">
            <w:pPr>
              <w:rPr>
                <w:lang w:val="en-US"/>
              </w:rPr>
            </w:pPr>
          </w:p>
        </w:tc>
      </w:tr>
      <w:tr w:rsidR="00604FF6" w:rsidRPr="008E3AB5" w14:paraId="4268755F" w14:textId="77777777" w:rsidTr="00604FF6">
        <w:tc>
          <w:tcPr>
            <w:tcW w:w="1479" w:type="dxa"/>
          </w:tcPr>
          <w:p w14:paraId="5326D8FB" w14:textId="77777777" w:rsidR="00604FF6" w:rsidRDefault="000D7E75" w:rsidP="00604FF6">
            <w:pPr>
              <w:rPr>
                <w:rFonts w:eastAsia="DengXian"/>
                <w:lang w:val="en-US" w:eastAsia="zh-CN"/>
              </w:rPr>
            </w:pPr>
            <w:r>
              <w:rPr>
                <w:szCs w:val="22"/>
                <w:lang w:val="en-US"/>
              </w:rPr>
              <w:tab/>
            </w:r>
            <w:r w:rsidR="00604FF6">
              <w:rPr>
                <w:rFonts w:eastAsia="DengXian"/>
                <w:lang w:val="en-US" w:eastAsia="zh-CN"/>
              </w:rPr>
              <w:t>FL2</w:t>
            </w:r>
          </w:p>
        </w:tc>
        <w:tc>
          <w:tcPr>
            <w:tcW w:w="8152" w:type="dxa"/>
            <w:gridSpan w:val="2"/>
          </w:tcPr>
          <w:p w14:paraId="145F09DA"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1D099C8E"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4C7BB72" w14:textId="77777777" w:rsidR="00604FF6" w:rsidRDefault="00604FF6" w:rsidP="00604FF6">
            <w:pPr>
              <w:spacing w:after="0"/>
              <w:rPr>
                <w:b/>
                <w:bCs/>
                <w:lang w:val="en-US" w:eastAsia="zh-CN"/>
              </w:rPr>
            </w:pPr>
          </w:p>
          <w:p w14:paraId="4D6EBF4F"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2CAE0AB3"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2BDD3611"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606FF720" w14:textId="77777777" w:rsidR="00604FF6" w:rsidRPr="000A0FEF" w:rsidRDefault="00604FF6" w:rsidP="00604FF6"/>
        </w:tc>
      </w:tr>
    </w:tbl>
    <w:p w14:paraId="3C6B82D2" w14:textId="77777777" w:rsidR="00615F03" w:rsidRPr="00604FF6" w:rsidRDefault="00615F03">
      <w:pPr>
        <w:jc w:val="both"/>
        <w:rPr>
          <w:szCs w:val="22"/>
        </w:rPr>
      </w:pPr>
    </w:p>
    <w:p w14:paraId="03868CCE"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4"/>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2"/>
        <w:tblW w:w="0" w:type="auto"/>
        <w:tblLook w:val="04A0" w:firstRow="1" w:lastRow="0" w:firstColumn="1" w:lastColumn="0" w:noHBand="0" w:noVBand="1"/>
      </w:tblPr>
      <w:tblGrid>
        <w:gridCol w:w="9630"/>
      </w:tblGrid>
      <w:tr w:rsidR="00604FF6" w14:paraId="64B5EBDA" w14:textId="77777777" w:rsidTr="00604FF6">
        <w:tc>
          <w:tcPr>
            <w:tcW w:w="9630" w:type="dxa"/>
          </w:tcPr>
          <w:p w14:paraId="5BD47E7F" w14:textId="77777777" w:rsidR="00E738BE" w:rsidRPr="00E738BE" w:rsidRDefault="00604FF6" w:rsidP="00E738BE">
            <w:pPr>
              <w:spacing w:after="0"/>
              <w:rPr>
                <w:rFonts w:ascii="Times" w:hAnsi="Times"/>
              </w:rPr>
            </w:pPr>
            <w:r w:rsidRPr="00D1369F">
              <w:rPr>
                <w:rFonts w:ascii="Times" w:hAnsi="Times"/>
                <w:highlight w:val="green"/>
              </w:rPr>
              <w:t>Agreements:</w:t>
            </w:r>
          </w:p>
          <w:p w14:paraId="0205A8CE"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2E299212"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0BD58EF7"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 xml:space="preserve">FFS on PDCCH carrying ULCI, including whether or not it is supported by </w:t>
            </w:r>
            <w:proofErr w:type="spellStart"/>
            <w:r w:rsidRPr="002A74B4">
              <w:rPr>
                <w:rFonts w:eastAsia="Times New Roman"/>
              </w:rPr>
              <w:t>RedCap</w:t>
            </w:r>
            <w:proofErr w:type="spellEnd"/>
            <w:r w:rsidRPr="002A74B4">
              <w:rPr>
                <w:rFonts w:eastAsia="Times New Roman"/>
              </w:rPr>
              <w:t xml:space="preserve"> UEs (including potential difference between HD vs. FD </w:t>
            </w:r>
            <w:proofErr w:type="spellStart"/>
            <w:r w:rsidRPr="002A74B4">
              <w:rPr>
                <w:rFonts w:eastAsia="Times New Roman"/>
              </w:rPr>
              <w:t>RedCap</w:t>
            </w:r>
            <w:proofErr w:type="spellEnd"/>
            <w:r w:rsidRPr="002A74B4">
              <w:rPr>
                <w:rFonts w:eastAsia="Times New Roman"/>
              </w:rPr>
              <w:t xml:space="preserve"> UEs)</w:t>
            </w:r>
          </w:p>
          <w:p w14:paraId="1ADA5CB8"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4623C128" w14:textId="77777777" w:rsidR="00E738BE" w:rsidRPr="00E738BE" w:rsidRDefault="00E738BE" w:rsidP="00E738BE">
            <w:pPr>
              <w:spacing w:after="0" w:line="252" w:lineRule="auto"/>
              <w:contextualSpacing/>
              <w:rPr>
                <w:rFonts w:cs="Times"/>
                <w:lang w:val="en-US"/>
              </w:rPr>
            </w:pPr>
          </w:p>
        </w:tc>
      </w:tr>
    </w:tbl>
    <w:p w14:paraId="3225FF9C" w14:textId="77777777" w:rsidR="00604FF6" w:rsidRPr="00604FF6" w:rsidRDefault="00604FF6">
      <w:pPr>
        <w:jc w:val="both"/>
        <w:rPr>
          <w:szCs w:val="22"/>
        </w:rPr>
      </w:pPr>
    </w:p>
    <w:p w14:paraId="76CBCF59" w14:textId="77777777" w:rsidR="00615F03" w:rsidRDefault="004313C1">
      <w:pPr>
        <w:pStyle w:val="2"/>
      </w:pPr>
      <w:r>
        <w:t>Case 3: Semi-statically configured DL reception vs. semi-statically configured UL transmission</w:t>
      </w:r>
    </w:p>
    <w:p w14:paraId="03DE74B5" w14:textId="77777777" w:rsidR="00615F03" w:rsidRDefault="004313C1">
      <w:pPr>
        <w:spacing w:after="100" w:afterAutospacing="1"/>
        <w:jc w:val="both"/>
        <w:rPr>
          <w:rFonts w:eastAsia="SimSun"/>
          <w:lang w:eastAsia="zh-CN"/>
        </w:rPr>
      </w:pPr>
      <w:r>
        <w:rPr>
          <w:rFonts w:eastAsia="SimSun"/>
          <w:lang w:eastAsia="zh-CN"/>
        </w:rPr>
        <w:t xml:space="preserve">Many contributions [5, 7, 8, 9, 10, 12, 14, 15, 16, 17, 18, 19, 22, 24, 25, 26] express views that the overlapped semi-static DL reception and semi-static UL transmission can be avoided by </w:t>
      </w:r>
      <w:proofErr w:type="spellStart"/>
      <w:r>
        <w:rPr>
          <w:rFonts w:eastAsia="SimSun"/>
          <w:lang w:eastAsia="zh-CN"/>
        </w:rPr>
        <w:t>gNB</w:t>
      </w:r>
      <w:proofErr w:type="spellEnd"/>
      <w:r>
        <w:rPr>
          <w:rFonts w:eastAsia="SimSun"/>
          <w:lang w:eastAsia="zh-CN"/>
        </w:rPr>
        <w:t xml:space="preserve"> scheduler, however, contributions [3, 6] mention it may not be avoidable in some scenarios.</w:t>
      </w:r>
    </w:p>
    <w:p w14:paraId="08300279" w14:textId="77777777" w:rsidR="00615F03" w:rsidRDefault="004313C1">
      <w:pPr>
        <w:spacing w:after="100" w:afterAutospacing="1"/>
        <w:jc w:val="both"/>
        <w:rPr>
          <w:rFonts w:eastAsia="SimSun"/>
          <w:lang w:eastAsia="zh-CN"/>
        </w:rPr>
      </w:pPr>
      <w:r>
        <w:rPr>
          <w:rFonts w:eastAsia="SimSun"/>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34DB90B5"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664B44CC" w14:textId="77777777" w:rsidR="00615F03" w:rsidRPr="006D36D6" w:rsidRDefault="004313C1">
      <w:pPr>
        <w:pStyle w:val="af8"/>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14:paraId="709B262A" w14:textId="77777777" w:rsidR="00615F03" w:rsidRPr="006D36D6" w:rsidRDefault="004313C1">
      <w:pPr>
        <w:pStyle w:val="af8"/>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14:paraId="0B141438" w14:textId="77777777" w:rsidR="00615F03" w:rsidRDefault="004313C1">
      <w:pPr>
        <w:spacing w:after="100" w:afterAutospacing="1"/>
        <w:jc w:val="both"/>
        <w:rPr>
          <w:rFonts w:eastAsia="SimSun"/>
          <w:lang w:eastAsia="zh-CN"/>
        </w:rPr>
      </w:pPr>
      <w:r>
        <w:rPr>
          <w:rFonts w:eastAsia="SimSun"/>
          <w:lang w:eastAsia="zh-CN"/>
        </w:rPr>
        <w:t xml:space="preserve">Similarly, contribution [29] proposed that a UE </w:t>
      </w:r>
      <w:proofErr w:type="spellStart"/>
      <w:r>
        <w:rPr>
          <w:rFonts w:eastAsia="SimSun"/>
          <w:lang w:eastAsia="zh-CN"/>
        </w:rPr>
        <w:t>behavior</w:t>
      </w:r>
      <w:proofErr w:type="spellEnd"/>
      <w:r>
        <w:rPr>
          <w:rFonts w:eastAsia="SimSun"/>
          <w:lang w:eastAsia="zh-CN"/>
        </w:rPr>
        <w:t xml:space="preserve"> should be defined in this case for which channel/signal should take precedence over the other channel/signal.</w:t>
      </w:r>
    </w:p>
    <w:p w14:paraId="1C585EAB" w14:textId="77777777" w:rsidR="00615F03" w:rsidRDefault="004313C1">
      <w:pPr>
        <w:jc w:val="both"/>
        <w:rPr>
          <w:b/>
          <w:bCs/>
        </w:rPr>
      </w:pPr>
      <w:r>
        <w:rPr>
          <w:b/>
          <w:highlight w:val="yellow"/>
        </w:rPr>
        <w:t>High Priority Question 3-3</w:t>
      </w:r>
      <w:r>
        <w:rPr>
          <w:b/>
          <w:bCs/>
        </w:rPr>
        <w:t xml:space="preserve">: For Case 3, is it sufficient to assume the collision is avoidable via proper </w:t>
      </w:r>
      <w:proofErr w:type="spellStart"/>
      <w:r>
        <w:rPr>
          <w:b/>
          <w:bCs/>
        </w:rPr>
        <w:t>gNB</w:t>
      </w:r>
      <w:proofErr w:type="spellEnd"/>
      <w:r>
        <w:rPr>
          <w:b/>
          <w:bCs/>
        </w:rPr>
        <w:t xml:space="preserve"> implementation and UE does not expect to be configured with overlapped semi-static DL reception and semi-static UL transmission occasions? What, if any, needs to be specified?</w:t>
      </w:r>
    </w:p>
    <w:tbl>
      <w:tblPr>
        <w:tblStyle w:val="af2"/>
        <w:tblW w:w="9631" w:type="dxa"/>
        <w:tblLook w:val="04A0" w:firstRow="1" w:lastRow="0" w:firstColumn="1" w:lastColumn="0" w:noHBand="0" w:noVBand="1"/>
      </w:tblPr>
      <w:tblGrid>
        <w:gridCol w:w="1479"/>
        <w:gridCol w:w="1372"/>
        <w:gridCol w:w="6780"/>
      </w:tblGrid>
      <w:tr w:rsidR="00615F03" w14:paraId="6088BB2A" w14:textId="77777777">
        <w:tc>
          <w:tcPr>
            <w:tcW w:w="1479" w:type="dxa"/>
            <w:shd w:val="clear" w:color="auto" w:fill="D9D9D9" w:themeFill="background1" w:themeFillShade="D9"/>
          </w:tcPr>
          <w:p w14:paraId="0534940D" w14:textId="77777777" w:rsidR="00615F03" w:rsidRDefault="004313C1">
            <w:pPr>
              <w:rPr>
                <w:b/>
                <w:bCs/>
              </w:rPr>
            </w:pPr>
            <w:r>
              <w:rPr>
                <w:b/>
                <w:bCs/>
              </w:rPr>
              <w:t>Company</w:t>
            </w:r>
          </w:p>
        </w:tc>
        <w:tc>
          <w:tcPr>
            <w:tcW w:w="1372" w:type="dxa"/>
            <w:shd w:val="clear" w:color="auto" w:fill="D9D9D9" w:themeFill="background1" w:themeFillShade="D9"/>
          </w:tcPr>
          <w:p w14:paraId="4D20669A" w14:textId="77777777" w:rsidR="00615F03" w:rsidRDefault="004313C1">
            <w:pPr>
              <w:rPr>
                <w:b/>
                <w:bCs/>
              </w:rPr>
            </w:pPr>
            <w:r>
              <w:rPr>
                <w:b/>
                <w:bCs/>
              </w:rPr>
              <w:t>Y/N</w:t>
            </w:r>
          </w:p>
        </w:tc>
        <w:tc>
          <w:tcPr>
            <w:tcW w:w="6780" w:type="dxa"/>
            <w:shd w:val="clear" w:color="auto" w:fill="D9D9D9" w:themeFill="background1" w:themeFillShade="D9"/>
          </w:tcPr>
          <w:p w14:paraId="6F0CFE67" w14:textId="77777777" w:rsidR="00615F03" w:rsidRDefault="004313C1">
            <w:pPr>
              <w:rPr>
                <w:b/>
                <w:bCs/>
              </w:rPr>
            </w:pPr>
            <w:r>
              <w:rPr>
                <w:b/>
                <w:bCs/>
              </w:rPr>
              <w:t>Comments</w:t>
            </w:r>
          </w:p>
        </w:tc>
      </w:tr>
      <w:tr w:rsidR="00615F03" w14:paraId="4A2E2004" w14:textId="77777777">
        <w:tc>
          <w:tcPr>
            <w:tcW w:w="1479" w:type="dxa"/>
          </w:tcPr>
          <w:p w14:paraId="78811CEF" w14:textId="77777777" w:rsidR="00615F03" w:rsidRDefault="004313C1">
            <w:pPr>
              <w:rPr>
                <w:lang w:val="en-US" w:eastAsia="ko-KR"/>
              </w:rPr>
            </w:pPr>
            <w:r>
              <w:rPr>
                <w:lang w:val="en-US" w:eastAsia="ko-KR"/>
              </w:rPr>
              <w:t>Ericsson</w:t>
            </w:r>
          </w:p>
        </w:tc>
        <w:tc>
          <w:tcPr>
            <w:tcW w:w="1372" w:type="dxa"/>
          </w:tcPr>
          <w:p w14:paraId="0C40057F" w14:textId="77777777" w:rsidR="00615F03" w:rsidRDefault="004313C1">
            <w:pPr>
              <w:tabs>
                <w:tab w:val="left" w:pos="551"/>
              </w:tabs>
              <w:rPr>
                <w:lang w:val="en-US" w:eastAsia="ko-KR"/>
              </w:rPr>
            </w:pPr>
            <w:r>
              <w:rPr>
                <w:lang w:val="en-US" w:eastAsia="ko-KR"/>
              </w:rPr>
              <w:t>Y</w:t>
            </w:r>
          </w:p>
        </w:tc>
        <w:tc>
          <w:tcPr>
            <w:tcW w:w="6780" w:type="dxa"/>
          </w:tcPr>
          <w:p w14:paraId="0F1F989B" w14:textId="77777777" w:rsidR="00615F03" w:rsidRDefault="004313C1">
            <w:pPr>
              <w:rPr>
                <w:lang w:val="en-US"/>
              </w:rPr>
            </w:pPr>
            <w:r>
              <w:rPr>
                <w:lang w:val="en-US"/>
              </w:rPr>
              <w:t>No need to specify anything additionally.</w:t>
            </w:r>
          </w:p>
        </w:tc>
      </w:tr>
      <w:tr w:rsidR="00615F03" w14:paraId="38743F62" w14:textId="77777777">
        <w:tc>
          <w:tcPr>
            <w:tcW w:w="1479" w:type="dxa"/>
          </w:tcPr>
          <w:p w14:paraId="668F0BA6" w14:textId="77777777" w:rsidR="00615F03" w:rsidRDefault="004313C1">
            <w:pPr>
              <w:rPr>
                <w:lang w:val="en-US" w:eastAsia="ko-KR"/>
              </w:rPr>
            </w:pPr>
            <w:r>
              <w:rPr>
                <w:lang w:val="en-US" w:eastAsia="ko-KR"/>
              </w:rPr>
              <w:t>Nokia, NSB</w:t>
            </w:r>
          </w:p>
        </w:tc>
        <w:tc>
          <w:tcPr>
            <w:tcW w:w="1372" w:type="dxa"/>
          </w:tcPr>
          <w:p w14:paraId="18BEC31D" w14:textId="77777777" w:rsidR="00615F03" w:rsidRDefault="004313C1">
            <w:pPr>
              <w:tabs>
                <w:tab w:val="left" w:pos="551"/>
              </w:tabs>
              <w:rPr>
                <w:lang w:val="en-US" w:eastAsia="ko-KR"/>
              </w:rPr>
            </w:pPr>
            <w:r>
              <w:rPr>
                <w:lang w:val="en-US" w:eastAsia="ko-KR"/>
              </w:rPr>
              <w:t>Y</w:t>
            </w:r>
          </w:p>
        </w:tc>
        <w:tc>
          <w:tcPr>
            <w:tcW w:w="6780" w:type="dxa"/>
          </w:tcPr>
          <w:p w14:paraId="694FE0E9" w14:textId="77777777" w:rsidR="00615F03" w:rsidRDefault="00615F03">
            <w:pPr>
              <w:rPr>
                <w:lang w:val="en-US"/>
              </w:rPr>
            </w:pPr>
          </w:p>
        </w:tc>
      </w:tr>
      <w:tr w:rsidR="00615F03" w14:paraId="77D030CA" w14:textId="77777777">
        <w:tc>
          <w:tcPr>
            <w:tcW w:w="1479" w:type="dxa"/>
          </w:tcPr>
          <w:p w14:paraId="5EB06C4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1373CFC"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2F2B4AD1" w14:textId="77777777" w:rsidR="00615F03" w:rsidRDefault="004313C1">
            <w:pPr>
              <w:rPr>
                <w:rFonts w:eastAsia="DengXian"/>
                <w:lang w:val="en-US" w:eastAsia="zh-CN"/>
              </w:rPr>
            </w:pPr>
            <w:r>
              <w:rPr>
                <w:rFonts w:eastAsia="DengXian"/>
                <w:lang w:val="en-US" w:eastAsia="zh-CN"/>
              </w:rPr>
              <w:t>There are four potential sub-cases under case 3</w:t>
            </w:r>
          </w:p>
          <w:p w14:paraId="2AE20167" w14:textId="77777777" w:rsidR="00615F03" w:rsidRPr="006D36D6" w:rsidRDefault="004313C1" w:rsidP="00081231">
            <w:pPr>
              <w:pStyle w:val="af8"/>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14:paraId="3B5C9F37" w14:textId="77777777" w:rsidR="00615F03" w:rsidRPr="006D36D6" w:rsidRDefault="004313C1" w:rsidP="00081231">
            <w:pPr>
              <w:pStyle w:val="af8"/>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 xml:space="preserve">Case 3-2: cell-specifically configured DL reception vs. UE-dedicated </w:t>
            </w:r>
            <w:r w:rsidRPr="006D36D6">
              <w:rPr>
                <w:rFonts w:ascii="Times New Roman" w:eastAsiaTheme="minorEastAsia" w:hAnsi="Times New Roman"/>
                <w:sz w:val="20"/>
                <w:lang w:val="en-US"/>
              </w:rPr>
              <w:lastRenderedPageBreak/>
              <w:t>configured UL transmission</w:t>
            </w:r>
          </w:p>
          <w:p w14:paraId="6B54CFCD" w14:textId="77777777" w:rsidR="00615F03" w:rsidRPr="006D36D6" w:rsidRDefault="004313C1" w:rsidP="00081231">
            <w:pPr>
              <w:pStyle w:val="af8"/>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14:paraId="2FB4EEF9" w14:textId="77777777" w:rsidR="00615F03" w:rsidRPr="006D36D6" w:rsidRDefault="004313C1" w:rsidP="00081231">
            <w:pPr>
              <w:pStyle w:val="af8"/>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14:paraId="4B4097E7" w14:textId="77777777" w:rsidR="00615F03" w:rsidRDefault="004313C1">
            <w:pPr>
              <w:rPr>
                <w:rFonts w:eastAsia="DengXian"/>
                <w:lang w:val="en-US" w:eastAsia="zh-CN"/>
              </w:rPr>
            </w:pPr>
            <w:r w:rsidRPr="006D36D6">
              <w:rPr>
                <w:rFonts w:eastAsia="DengXian"/>
                <w:lang w:val="en-US" w:eastAsia="zh-CN"/>
              </w:rPr>
              <w:t>For case 3-2/3-3/3-4, i</w:t>
            </w:r>
            <w:r>
              <w:rPr>
                <w:rFonts w:eastAsia="DengXian"/>
                <w:lang w:val="en-US" w:eastAsia="zh-CN"/>
              </w:rPr>
              <w:t xml:space="preserve">t should be fine to rely on </w:t>
            </w:r>
            <w:proofErr w:type="spellStart"/>
            <w:r>
              <w:rPr>
                <w:rFonts w:eastAsia="DengXian"/>
                <w:lang w:val="en-US" w:eastAsia="zh-CN"/>
              </w:rPr>
              <w:t>gNB</w:t>
            </w:r>
            <w:proofErr w:type="spellEnd"/>
            <w:r>
              <w:rPr>
                <w:rFonts w:eastAsia="DengXian"/>
                <w:lang w:val="en-US" w:eastAsia="zh-CN"/>
              </w:rPr>
              <w:t xml:space="preserve"> implementation to avoid the collision between the DL reception and UL transmission as at least one UE specific configured DL or UL is involved. </w:t>
            </w:r>
          </w:p>
          <w:p w14:paraId="081063C5" w14:textId="77777777" w:rsidR="00615F03" w:rsidRDefault="004313C1">
            <w:pPr>
              <w:rPr>
                <w:lang w:val="en-US"/>
              </w:rPr>
            </w:pPr>
            <w:r>
              <w:rPr>
                <w:rFonts w:eastAsia="DengXian"/>
                <w:lang w:val="en-US" w:eastAsia="zh-CN"/>
              </w:rPr>
              <w:t xml:space="preserve">Case 3-1 is a bit different. Due to the existence of both FD-FDD and HD-FDD UEs, if we again rely on the </w:t>
            </w:r>
            <w:proofErr w:type="spellStart"/>
            <w:r>
              <w:rPr>
                <w:rFonts w:eastAsia="DengXian"/>
                <w:lang w:val="en-US" w:eastAsia="zh-CN"/>
              </w:rPr>
              <w:t>gNB</w:t>
            </w:r>
            <w:proofErr w:type="spellEnd"/>
            <w:r>
              <w:rPr>
                <w:rFonts w:eastAsia="DengXian"/>
                <w:lang w:val="en-US" w:eastAsia="zh-CN"/>
              </w:rPr>
              <w:t xml:space="preserve"> configuration to avoid the collision between DL and UL signals, it </w:t>
            </w:r>
            <w:proofErr w:type="gramStart"/>
            <w:r>
              <w:rPr>
                <w:rFonts w:eastAsia="DengXian"/>
                <w:lang w:val="en-US" w:eastAsia="zh-CN"/>
              </w:rPr>
              <w:t>would</w:t>
            </w:r>
            <w:proofErr w:type="gramEnd"/>
            <w:r>
              <w:rPr>
                <w:rFonts w:eastAsia="DengXian"/>
                <w:lang w:val="en-US" w:eastAsia="zh-CN"/>
              </w:rPr>
              <w:t xml:space="preserve"> cause degraded performance for FD-FDD UEs. For example, </w:t>
            </w:r>
            <w:proofErr w:type="spellStart"/>
            <w:r>
              <w:rPr>
                <w:rFonts w:eastAsia="DengXian"/>
                <w:lang w:val="en-US" w:eastAsia="zh-CN"/>
              </w:rPr>
              <w:t>gNB</w:t>
            </w:r>
            <w:proofErr w:type="spellEnd"/>
            <w:r>
              <w:rPr>
                <w:rFonts w:eastAsia="DengXian"/>
                <w:lang w:val="en-US" w:eastAsia="zh-CN"/>
              </w:rPr>
              <w:t xml:space="preserve"> has to configure the RACH occasions such that they do not overlap with the broadcast DL channels, </w:t>
            </w:r>
            <w:proofErr w:type="gramStart"/>
            <w:r>
              <w:rPr>
                <w:rFonts w:eastAsia="DengXian"/>
                <w:lang w:val="en-US" w:eastAsia="zh-CN"/>
              </w:rPr>
              <w:t>e.g.</w:t>
            </w:r>
            <w:proofErr w:type="gramEnd"/>
            <w:r>
              <w:rPr>
                <w:rFonts w:eastAsia="DengXian"/>
                <w:lang w:val="en-US" w:eastAsia="zh-CN"/>
              </w:rPr>
              <w:t xml:space="preserve"> SSB, CORESET#0, Paging occasions, SI occasions, </w:t>
            </w:r>
            <w:proofErr w:type="spellStart"/>
            <w:r>
              <w:rPr>
                <w:rFonts w:eastAsia="DengXian"/>
                <w:lang w:val="en-US" w:eastAsia="zh-CN"/>
              </w:rPr>
              <w:t>etc</w:t>
            </w:r>
            <w:proofErr w:type="spellEnd"/>
            <w:r>
              <w:rPr>
                <w:rFonts w:eastAsia="DengXian"/>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5C85E86" w14:textId="77777777">
        <w:tc>
          <w:tcPr>
            <w:tcW w:w="1479" w:type="dxa"/>
          </w:tcPr>
          <w:p w14:paraId="08ECA661"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79B7876A"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10D2E5D9"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7A3ACC00" w14:textId="77777777">
        <w:tc>
          <w:tcPr>
            <w:tcW w:w="1479" w:type="dxa"/>
          </w:tcPr>
          <w:p w14:paraId="72DEDFFE"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B43FE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A8CE505" w14:textId="77777777" w:rsidR="00615F03" w:rsidRDefault="00615F03">
            <w:pPr>
              <w:rPr>
                <w:rFonts w:eastAsia="DengXian"/>
                <w:lang w:val="en-US" w:eastAsia="zh-CN"/>
              </w:rPr>
            </w:pPr>
          </w:p>
        </w:tc>
      </w:tr>
      <w:tr w:rsidR="00615F03" w14:paraId="722C7EA5" w14:textId="77777777">
        <w:tc>
          <w:tcPr>
            <w:tcW w:w="1479" w:type="dxa"/>
          </w:tcPr>
          <w:p w14:paraId="3CB11E60"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71E724CF"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B7C1488" w14:textId="77777777" w:rsidR="00615F03" w:rsidRDefault="004313C1">
            <w:pPr>
              <w:rPr>
                <w:rFonts w:eastAsia="DengXian"/>
                <w:lang w:val="en-US" w:eastAsia="zh-CN"/>
              </w:rPr>
            </w:pPr>
            <w:r>
              <w:rPr>
                <w:rFonts w:eastAsia="DengXian"/>
                <w:lang w:val="en-US" w:eastAsia="zh-CN"/>
              </w:rPr>
              <w:t xml:space="preserve">We are fine to 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54C0A2F6" w14:textId="77777777">
        <w:tc>
          <w:tcPr>
            <w:tcW w:w="1479" w:type="dxa"/>
          </w:tcPr>
          <w:p w14:paraId="30036698" w14:textId="77777777" w:rsidR="00615F03" w:rsidRDefault="004313C1">
            <w:pPr>
              <w:rPr>
                <w:rFonts w:eastAsia="游明朝"/>
                <w:lang w:val="en-US" w:eastAsia="ja-JP"/>
              </w:rPr>
            </w:pPr>
            <w:r>
              <w:rPr>
                <w:rFonts w:eastAsia="DengXian"/>
                <w:lang w:val="en-US" w:eastAsia="zh-CN"/>
              </w:rPr>
              <w:t xml:space="preserve">Apple </w:t>
            </w:r>
          </w:p>
        </w:tc>
        <w:tc>
          <w:tcPr>
            <w:tcW w:w="1372" w:type="dxa"/>
          </w:tcPr>
          <w:p w14:paraId="0D83A95E"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0F052DF4" w14:textId="77777777" w:rsidR="00615F03" w:rsidRDefault="004313C1">
            <w:pPr>
              <w:rPr>
                <w:rFonts w:eastAsia="DengXian"/>
                <w:lang w:val="en-US" w:eastAsia="zh-CN"/>
              </w:rPr>
            </w:pPr>
            <w:r>
              <w:rPr>
                <w:rFonts w:eastAsia="DengXian"/>
                <w:lang w:val="en-US" w:eastAsia="zh-CN"/>
              </w:rPr>
              <w:t xml:space="preserve">Case 3-1 raised by Vivo can be FFS. </w:t>
            </w:r>
          </w:p>
        </w:tc>
      </w:tr>
      <w:tr w:rsidR="00615F03" w14:paraId="589024EB" w14:textId="77777777">
        <w:tc>
          <w:tcPr>
            <w:tcW w:w="1479" w:type="dxa"/>
          </w:tcPr>
          <w:p w14:paraId="7D388F7B" w14:textId="77777777" w:rsidR="00615F03" w:rsidRDefault="004313C1">
            <w:pPr>
              <w:rPr>
                <w:rFonts w:eastAsia="DengXian"/>
                <w:lang w:val="en-US" w:eastAsia="zh-CN"/>
              </w:rPr>
            </w:pPr>
            <w:r>
              <w:rPr>
                <w:rFonts w:eastAsia="DengXian"/>
                <w:lang w:val="en-US" w:eastAsia="zh-CN"/>
              </w:rPr>
              <w:t>TCL</w:t>
            </w:r>
          </w:p>
        </w:tc>
        <w:tc>
          <w:tcPr>
            <w:tcW w:w="1372" w:type="dxa"/>
          </w:tcPr>
          <w:p w14:paraId="7DE552E6"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61AA2D13" w14:textId="77777777" w:rsidR="00615F03" w:rsidRDefault="004313C1">
            <w:pPr>
              <w:rPr>
                <w:rFonts w:eastAsia="DengXian"/>
                <w:lang w:val="en-US" w:eastAsia="zh-CN"/>
              </w:rPr>
            </w:pPr>
            <w:r>
              <w:rPr>
                <w:rFonts w:eastAsia="DengXian"/>
                <w:lang w:val="en-US" w:eastAsia="zh-CN"/>
              </w:rPr>
              <w:t xml:space="preserve">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62B22C77" w14:textId="77777777">
        <w:tc>
          <w:tcPr>
            <w:tcW w:w="1479" w:type="dxa"/>
          </w:tcPr>
          <w:p w14:paraId="2CE51E3E" w14:textId="77777777" w:rsidR="00615F03" w:rsidRDefault="004313C1">
            <w:pPr>
              <w:rPr>
                <w:rFonts w:eastAsia="DengXian"/>
                <w:lang w:val="en-US" w:eastAsia="zh-CN"/>
              </w:rPr>
            </w:pPr>
            <w:r>
              <w:rPr>
                <w:rFonts w:hint="eastAsia"/>
                <w:lang w:val="en-US" w:eastAsia="ko-KR"/>
              </w:rPr>
              <w:t>Samsung</w:t>
            </w:r>
          </w:p>
        </w:tc>
        <w:tc>
          <w:tcPr>
            <w:tcW w:w="1372" w:type="dxa"/>
          </w:tcPr>
          <w:p w14:paraId="6CC60650" w14:textId="77777777" w:rsidR="00615F03" w:rsidRDefault="004313C1">
            <w:pPr>
              <w:tabs>
                <w:tab w:val="left" w:pos="551"/>
              </w:tabs>
              <w:rPr>
                <w:rFonts w:eastAsia="DengXian"/>
                <w:lang w:val="en-US" w:eastAsia="zh-CN"/>
              </w:rPr>
            </w:pPr>
            <w:r>
              <w:rPr>
                <w:lang w:val="en-US" w:eastAsia="ko-KR"/>
              </w:rPr>
              <w:t>N</w:t>
            </w:r>
          </w:p>
        </w:tc>
        <w:tc>
          <w:tcPr>
            <w:tcW w:w="6780" w:type="dxa"/>
          </w:tcPr>
          <w:p w14:paraId="03ED2A72" w14:textId="77777777" w:rsidR="00615F03" w:rsidRDefault="004313C1">
            <w:pPr>
              <w:rPr>
                <w:rFonts w:eastAsia="DengXian"/>
                <w:lang w:val="en-US" w:eastAsia="zh-CN"/>
              </w:rPr>
            </w:pPr>
            <w:r>
              <w:rPr>
                <w:rFonts w:eastAsia="DengXian"/>
                <w:lang w:val="en-US" w:eastAsia="zh-CN"/>
              </w:rPr>
              <w:t xml:space="preserve">If SFI is configured, </w:t>
            </w:r>
            <w:r>
              <w:rPr>
                <w:rFonts w:eastAsia="Malgun Gothic"/>
                <w:lang w:val="en-US" w:eastAsia="ko-KR"/>
              </w:rPr>
              <w:t>the</w:t>
            </w:r>
            <w:r>
              <w:rPr>
                <w:rFonts w:eastAsia="DengXian"/>
                <w:lang w:val="en-US" w:eastAsia="zh-CN"/>
              </w:rPr>
              <w:t xml:space="preserve"> </w:t>
            </w:r>
            <w:r>
              <w:rPr>
                <w:rFonts w:eastAsia="Malgun Gothic"/>
                <w:lang w:val="en-US" w:eastAsia="ko-KR"/>
              </w:rPr>
              <w:t>overlap is</w:t>
            </w:r>
            <w:r>
              <w:rPr>
                <w:rFonts w:eastAsia="DengXian"/>
                <w:lang w:val="en-US" w:eastAsia="zh-CN"/>
              </w:rPr>
              <w:t xml:space="preserve"> handled by SFI.</w:t>
            </w:r>
          </w:p>
          <w:p w14:paraId="3C8202CC" w14:textId="77777777" w:rsidR="00615F03" w:rsidRDefault="004313C1">
            <w:pPr>
              <w:rPr>
                <w:rFonts w:eastAsia="DengXian"/>
                <w:lang w:val="en-US" w:eastAsia="zh-CN"/>
              </w:rPr>
            </w:pPr>
            <w:r>
              <w:rPr>
                <w:rFonts w:eastAsia="DengXian"/>
                <w:lang w:val="en-US" w:eastAsia="zh-CN"/>
              </w:rPr>
              <w:t>If SFI is not configured, we</w:t>
            </w:r>
            <w:r>
              <w:rPr>
                <w:rFonts w:eastAsia="Malgun Gothic"/>
                <w:lang w:val="en-US" w:eastAsia="ko-KR"/>
              </w:rPr>
              <w:t>'d</w:t>
            </w:r>
            <w:r>
              <w:rPr>
                <w:rFonts w:eastAsia="DengXian"/>
                <w:lang w:val="en-US" w:eastAsia="zh-CN"/>
              </w:rPr>
              <w:t xml:space="preserve"> like to have some further discussion, including the cases raised by vivo. </w:t>
            </w:r>
          </w:p>
        </w:tc>
      </w:tr>
      <w:tr w:rsidR="00615F03" w14:paraId="21934030" w14:textId="77777777">
        <w:tc>
          <w:tcPr>
            <w:tcW w:w="1479" w:type="dxa"/>
          </w:tcPr>
          <w:p w14:paraId="6860C1B2"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2F3BC27"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B8612FD" w14:textId="77777777" w:rsidR="00615F03" w:rsidRDefault="00615F03">
            <w:pPr>
              <w:rPr>
                <w:rFonts w:eastAsia="DengXian"/>
                <w:lang w:val="en-US" w:eastAsia="zh-CN"/>
              </w:rPr>
            </w:pPr>
          </w:p>
        </w:tc>
      </w:tr>
      <w:tr w:rsidR="00615F03" w14:paraId="3626C2A9" w14:textId="77777777">
        <w:tc>
          <w:tcPr>
            <w:tcW w:w="1479" w:type="dxa"/>
          </w:tcPr>
          <w:p w14:paraId="291247D5"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3D5A7A6A"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53170BA6"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w:t>
            </w:r>
            <w:r>
              <w:rPr>
                <w:rFonts w:eastAsia="DengXian" w:hint="eastAsia"/>
                <w:lang w:val="en-US" w:eastAsia="zh-CN"/>
              </w:rPr>
              <w:t xml:space="preserve"> should be considered including static DL vs PO</w:t>
            </w:r>
          </w:p>
        </w:tc>
      </w:tr>
      <w:tr w:rsidR="00615F03" w14:paraId="635A30C4" w14:textId="77777777">
        <w:tc>
          <w:tcPr>
            <w:tcW w:w="1479" w:type="dxa"/>
          </w:tcPr>
          <w:p w14:paraId="0806A1B1"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0175C40B" w14:textId="77777777"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14:paraId="1DEE8B14" w14:textId="77777777"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14:paraId="08F4B917" w14:textId="77777777">
        <w:tc>
          <w:tcPr>
            <w:tcW w:w="1479" w:type="dxa"/>
          </w:tcPr>
          <w:p w14:paraId="160DC4E2"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2946BCA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9C07FD4" w14:textId="77777777" w:rsidR="00615F03" w:rsidRDefault="004313C1">
            <w:pPr>
              <w:rPr>
                <w:rFonts w:eastAsia="DengXian"/>
                <w:lang w:val="en-US" w:eastAsia="zh-CN"/>
              </w:rPr>
            </w:pPr>
            <w:r>
              <w:rPr>
                <w:rFonts w:eastAsia="DengXian" w:hint="eastAsia"/>
                <w:lang w:val="en-US" w:eastAsia="zh-CN"/>
              </w:rPr>
              <w:t>We are also fine if case 3-1 is FFS.</w:t>
            </w:r>
          </w:p>
        </w:tc>
      </w:tr>
      <w:tr w:rsidR="00615F03" w14:paraId="13834152" w14:textId="77777777">
        <w:tc>
          <w:tcPr>
            <w:tcW w:w="1479" w:type="dxa"/>
          </w:tcPr>
          <w:p w14:paraId="2F6D6F5D"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14560B9E"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44087527" w14:textId="77777777" w:rsidR="00615F03" w:rsidRDefault="004313C1">
            <w:pPr>
              <w:rPr>
                <w:rFonts w:eastAsia="DengXian"/>
                <w:lang w:val="en-US" w:eastAsia="zh-CN"/>
              </w:rPr>
            </w:pPr>
            <w:r>
              <w:rPr>
                <w:rFonts w:eastAsia="DengXian"/>
                <w:lang w:val="en-US" w:eastAsia="zh-CN"/>
              </w:rPr>
              <w:t xml:space="preserve">Case 3-1 in </w:t>
            </w:r>
            <w:proofErr w:type="spellStart"/>
            <w:r>
              <w:rPr>
                <w:rFonts w:eastAsia="DengXian"/>
                <w:lang w:val="en-US" w:eastAsia="zh-CN"/>
              </w:rPr>
              <w:t>Vivo’s</w:t>
            </w:r>
            <w:proofErr w:type="spellEnd"/>
            <w:r>
              <w:rPr>
                <w:rFonts w:eastAsia="DengXian"/>
                <w:lang w:val="en-US" w:eastAsia="zh-CN"/>
              </w:rPr>
              <w:t xml:space="preserve"> comments can be further discussed</w:t>
            </w:r>
          </w:p>
        </w:tc>
      </w:tr>
      <w:tr w:rsidR="00615F03" w14:paraId="5B3770CF" w14:textId="77777777">
        <w:tc>
          <w:tcPr>
            <w:tcW w:w="1479" w:type="dxa"/>
          </w:tcPr>
          <w:p w14:paraId="2D6DACB3" w14:textId="77777777" w:rsidR="00615F03" w:rsidRDefault="004313C1">
            <w:pPr>
              <w:rPr>
                <w:rFonts w:eastAsia="DengXian"/>
                <w:lang w:val="en-US" w:eastAsia="zh-CN"/>
              </w:rPr>
            </w:pPr>
            <w:r>
              <w:rPr>
                <w:rFonts w:eastAsia="SimSun" w:hint="eastAsia"/>
                <w:lang w:val="en-US" w:eastAsia="zh-CN"/>
              </w:rPr>
              <w:t>ZTE</w:t>
            </w:r>
          </w:p>
        </w:tc>
        <w:tc>
          <w:tcPr>
            <w:tcW w:w="1372" w:type="dxa"/>
          </w:tcPr>
          <w:p w14:paraId="6387148F"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502CA15E" w14:textId="77777777" w:rsidR="00615F03" w:rsidRDefault="004313C1">
            <w:pPr>
              <w:rPr>
                <w:rFonts w:eastAsia="DengXian"/>
                <w:lang w:val="en-US" w:eastAsia="zh-CN"/>
              </w:rPr>
            </w:pPr>
            <w:r>
              <w:rPr>
                <w:rFonts w:eastAsia="SimSun" w:hint="eastAsia"/>
                <w:lang w:val="en-US" w:eastAsia="zh-CN"/>
              </w:rPr>
              <w:t>I</w:t>
            </w:r>
            <w:r>
              <w:rPr>
                <w:rFonts w:eastAsia="SimSun"/>
                <w:lang w:val="en-US" w:eastAsia="zh-CN"/>
              </w:rPr>
              <w:t xml:space="preserve">t is up to </w:t>
            </w:r>
            <w:proofErr w:type="spellStart"/>
            <w:r>
              <w:rPr>
                <w:rFonts w:eastAsia="SimSun"/>
                <w:lang w:val="en-US" w:eastAsia="zh-CN"/>
              </w:rPr>
              <w:t>gNB</w:t>
            </w:r>
            <w:proofErr w:type="spellEnd"/>
            <w:r>
              <w:rPr>
                <w:rFonts w:eastAsia="SimSun"/>
                <w:lang w:val="en-US" w:eastAsia="zh-CN"/>
              </w:rPr>
              <w:t xml:space="preserve"> implementation. No need to specify anything</w:t>
            </w:r>
          </w:p>
        </w:tc>
      </w:tr>
      <w:tr w:rsidR="007B5C65" w14:paraId="0D98FC12" w14:textId="77777777">
        <w:tc>
          <w:tcPr>
            <w:tcW w:w="1479" w:type="dxa"/>
          </w:tcPr>
          <w:p w14:paraId="78EF90FC" w14:textId="77777777" w:rsidR="007B5C65" w:rsidRDefault="007B5C65" w:rsidP="007B5C65">
            <w:pPr>
              <w:rPr>
                <w:rFonts w:eastAsia="SimSun"/>
                <w:lang w:val="en-US" w:eastAsia="zh-CN"/>
              </w:rPr>
            </w:pPr>
            <w:proofErr w:type="spellStart"/>
            <w:r>
              <w:rPr>
                <w:rFonts w:eastAsia="DengXian"/>
                <w:lang w:val="en-US" w:eastAsia="zh-CN"/>
              </w:rPr>
              <w:t>NordicSemi</w:t>
            </w:r>
            <w:proofErr w:type="spellEnd"/>
          </w:p>
        </w:tc>
        <w:tc>
          <w:tcPr>
            <w:tcW w:w="1372" w:type="dxa"/>
          </w:tcPr>
          <w:p w14:paraId="199A00F2" w14:textId="77777777" w:rsidR="007B5C65" w:rsidRDefault="007B5C65" w:rsidP="007B5C65">
            <w:pPr>
              <w:tabs>
                <w:tab w:val="left" w:pos="551"/>
              </w:tabs>
              <w:rPr>
                <w:rFonts w:eastAsia="SimSun"/>
                <w:lang w:val="en-US" w:eastAsia="zh-CN"/>
              </w:rPr>
            </w:pPr>
            <w:r>
              <w:rPr>
                <w:rFonts w:eastAsia="DengXian"/>
                <w:lang w:val="en-US" w:eastAsia="zh-CN"/>
              </w:rPr>
              <w:t>Y</w:t>
            </w:r>
          </w:p>
        </w:tc>
        <w:tc>
          <w:tcPr>
            <w:tcW w:w="6780" w:type="dxa"/>
          </w:tcPr>
          <w:p w14:paraId="4422FEE2" w14:textId="77777777" w:rsidR="007B5C65" w:rsidRDefault="007B5C65" w:rsidP="007B5C65">
            <w:pPr>
              <w:rPr>
                <w:rFonts w:eastAsia="SimSun"/>
                <w:lang w:val="en-US" w:eastAsia="zh-CN"/>
              </w:rPr>
            </w:pPr>
            <w:r>
              <w:rPr>
                <w:rFonts w:eastAsia="DengXian"/>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DengXian"/>
                <w:lang w:val="en-US" w:eastAsia="zh-CN"/>
              </w:rPr>
              <w:t xml:space="preserve"> which would be cell specific.</w:t>
            </w:r>
          </w:p>
        </w:tc>
      </w:tr>
      <w:tr w:rsidR="00D22CAB" w14:paraId="71528F39" w14:textId="77777777" w:rsidTr="00D22CAB">
        <w:tc>
          <w:tcPr>
            <w:tcW w:w="1479" w:type="dxa"/>
          </w:tcPr>
          <w:p w14:paraId="410AFB75"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D5D84D4"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67BDA43C" w14:textId="77777777" w:rsidR="00D22CAB" w:rsidRDefault="00D22CAB" w:rsidP="00604FF6">
            <w:pPr>
              <w:rPr>
                <w:rFonts w:eastAsia="DengXian"/>
                <w:lang w:val="en-US" w:eastAsia="zh-CN"/>
              </w:rPr>
            </w:pPr>
            <w:r>
              <w:rPr>
                <w:rFonts w:eastAsia="DengXian"/>
                <w:lang w:val="en-US" w:eastAsia="zh-CN"/>
              </w:rPr>
              <w:t xml:space="preserve">Would be </w:t>
            </w:r>
            <w:proofErr w:type="gramStart"/>
            <w:r>
              <w:rPr>
                <w:rFonts w:eastAsia="DengXian"/>
                <w:lang w:val="en-US" w:eastAsia="zh-CN"/>
              </w:rPr>
              <w:t>much</w:t>
            </w:r>
            <w:proofErr w:type="gramEnd"/>
            <w:r>
              <w:rPr>
                <w:rFonts w:eastAsia="DengXian"/>
                <w:lang w:val="en-US" w:eastAsia="zh-CN"/>
              </w:rPr>
              <w:t xml:space="preserve"> efforts for </w:t>
            </w:r>
            <w:proofErr w:type="spellStart"/>
            <w:r>
              <w:rPr>
                <w:rFonts w:eastAsia="DengXian"/>
                <w:lang w:val="en-US" w:eastAsia="zh-CN"/>
              </w:rPr>
              <w:t>gNB</w:t>
            </w:r>
            <w:proofErr w:type="spellEnd"/>
            <w:r>
              <w:rPr>
                <w:rFonts w:eastAsia="DengXian"/>
                <w:lang w:val="en-US" w:eastAsia="zh-CN"/>
              </w:rPr>
              <w:t xml:space="preserve"> to support HD-FDD if relying on solely </w:t>
            </w:r>
            <w:proofErr w:type="spellStart"/>
            <w:r>
              <w:rPr>
                <w:rFonts w:eastAsia="DengXian"/>
                <w:lang w:val="en-US" w:eastAsia="zh-CN"/>
              </w:rPr>
              <w:t>gNB</w:t>
            </w:r>
            <w:proofErr w:type="spellEnd"/>
            <w:r>
              <w:rPr>
                <w:rFonts w:eastAsia="DengXian"/>
                <w:lang w:val="en-US" w:eastAsia="zh-CN"/>
              </w:rPr>
              <w:t xml:space="preserve"> scheduling. </w:t>
            </w:r>
          </w:p>
        </w:tc>
      </w:tr>
      <w:tr w:rsidR="00B366E8" w14:paraId="1682C9F0" w14:textId="77777777" w:rsidTr="00D22CAB">
        <w:tc>
          <w:tcPr>
            <w:tcW w:w="1479" w:type="dxa"/>
          </w:tcPr>
          <w:p w14:paraId="074D8076"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345E0FF" w14:textId="77777777" w:rsidR="00B366E8" w:rsidRDefault="00B366E8" w:rsidP="00B366E8">
            <w:pPr>
              <w:tabs>
                <w:tab w:val="left" w:pos="551"/>
              </w:tabs>
              <w:rPr>
                <w:rFonts w:eastAsia="DengXian"/>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6AD55DF7" w14:textId="77777777"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0D7E75" w14:paraId="730B9560" w14:textId="77777777" w:rsidTr="00D22CAB">
        <w:tc>
          <w:tcPr>
            <w:tcW w:w="1479" w:type="dxa"/>
          </w:tcPr>
          <w:p w14:paraId="3289C3BF" w14:textId="77777777" w:rsidR="000D7E75" w:rsidRDefault="000D7E75" w:rsidP="000D7E75">
            <w:pPr>
              <w:rPr>
                <w:rFonts w:eastAsia="Malgun Gothic"/>
                <w:lang w:val="en-US" w:eastAsia="ko-KR"/>
              </w:rPr>
            </w:pPr>
            <w:r>
              <w:rPr>
                <w:rFonts w:eastAsia="DengXian"/>
                <w:lang w:val="en-US" w:eastAsia="zh-CN"/>
              </w:rPr>
              <w:lastRenderedPageBreak/>
              <w:t>Sony</w:t>
            </w:r>
          </w:p>
        </w:tc>
        <w:tc>
          <w:tcPr>
            <w:tcW w:w="1372" w:type="dxa"/>
          </w:tcPr>
          <w:p w14:paraId="6A273BC5"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7E2CD60B" w14:textId="77777777" w:rsidR="000D7E75" w:rsidRDefault="000D7E75" w:rsidP="000D7E75">
            <w:pPr>
              <w:rPr>
                <w:rFonts w:eastAsia="DengXian"/>
                <w:lang w:val="en-US" w:eastAsia="zh-CN"/>
              </w:rPr>
            </w:pPr>
            <w:r>
              <w:rPr>
                <w:rFonts w:eastAsia="DengXian"/>
                <w:lang w:val="en-US" w:eastAsia="zh-CN"/>
              </w:rPr>
              <w:t>The case from vivo should be considered.</w:t>
            </w:r>
          </w:p>
          <w:p w14:paraId="191C7044" w14:textId="77777777" w:rsidR="000D7E75" w:rsidRDefault="000D7E75" w:rsidP="000D7E75">
            <w:pPr>
              <w:rPr>
                <w:rFonts w:eastAsia="Malgun Gothic"/>
                <w:lang w:val="en-US" w:eastAsia="ko-KR"/>
              </w:rPr>
            </w:pPr>
            <w:r>
              <w:rPr>
                <w:rFonts w:eastAsia="DengXian"/>
                <w:lang w:val="en-US" w:eastAsia="zh-CN"/>
              </w:rPr>
              <w:t>The issue of uplink cancellation indication (case 2) also exists for case 3. If Redcap HD-FDD UEs are to coexist with URLLC UEs, it should be possible to cancel semi-static UL transmissions.</w:t>
            </w:r>
          </w:p>
        </w:tc>
      </w:tr>
      <w:tr w:rsidR="00A15F44" w14:paraId="68C113F0" w14:textId="77777777" w:rsidTr="00D22CAB">
        <w:tc>
          <w:tcPr>
            <w:tcW w:w="1479" w:type="dxa"/>
          </w:tcPr>
          <w:p w14:paraId="1E6E7851" w14:textId="77777777" w:rsidR="00A15F44" w:rsidRDefault="00A15F44" w:rsidP="00A15F44">
            <w:pPr>
              <w:rPr>
                <w:rFonts w:eastAsia="DengXian"/>
                <w:lang w:val="en-US" w:eastAsia="zh-CN"/>
              </w:rPr>
            </w:pPr>
            <w:r>
              <w:rPr>
                <w:lang w:val="en-US" w:eastAsia="ko-KR"/>
              </w:rPr>
              <w:t>Intel</w:t>
            </w:r>
          </w:p>
        </w:tc>
        <w:tc>
          <w:tcPr>
            <w:tcW w:w="1372" w:type="dxa"/>
          </w:tcPr>
          <w:p w14:paraId="0F0A7965"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1FDFD37D" w14:textId="77777777" w:rsidR="00A15F44" w:rsidRDefault="00A15F44" w:rsidP="00A15F44">
            <w:pPr>
              <w:rPr>
                <w:rFonts w:eastAsia="DengXian"/>
                <w:lang w:val="en-US" w:eastAsia="zh-CN"/>
              </w:rPr>
            </w:pPr>
            <w:r>
              <w:rPr>
                <w:lang w:val="en-US"/>
              </w:rPr>
              <w:t xml:space="preserve">We support the FL proposal. </w:t>
            </w:r>
          </w:p>
        </w:tc>
      </w:tr>
      <w:tr w:rsidR="00D22A45" w14:paraId="1F4FA26E" w14:textId="77777777" w:rsidTr="00D22CAB">
        <w:tc>
          <w:tcPr>
            <w:tcW w:w="1479" w:type="dxa"/>
          </w:tcPr>
          <w:p w14:paraId="5226BA80" w14:textId="77777777" w:rsidR="00D22A45" w:rsidRDefault="00D22A45" w:rsidP="00D22A45">
            <w:pPr>
              <w:rPr>
                <w:lang w:val="en-US" w:eastAsia="ko-KR"/>
              </w:rPr>
            </w:pPr>
            <w:r>
              <w:rPr>
                <w:rFonts w:eastAsia="Malgun Gothic" w:hint="eastAsia"/>
                <w:lang w:val="en-US" w:eastAsia="ko-KR"/>
              </w:rPr>
              <w:t>LG</w:t>
            </w:r>
          </w:p>
        </w:tc>
        <w:tc>
          <w:tcPr>
            <w:tcW w:w="1372" w:type="dxa"/>
          </w:tcPr>
          <w:p w14:paraId="32CD91F3"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1364DBC4" w14:textId="77777777" w:rsidR="00D22A45" w:rsidRDefault="00D22A45" w:rsidP="00D22A45">
            <w:pPr>
              <w:rPr>
                <w:lang w:val="en-US"/>
              </w:rPr>
            </w:pPr>
            <w:r>
              <w:rPr>
                <w:rFonts w:eastAsia="Malgun Gothic"/>
                <w:lang w:val="en-US" w:eastAsia="ko-KR"/>
              </w:rPr>
              <w:t xml:space="preserve">Those cases may be avoidable by </w:t>
            </w:r>
            <w:proofErr w:type="spellStart"/>
            <w:r>
              <w:rPr>
                <w:rFonts w:eastAsia="Malgun Gothic"/>
                <w:lang w:val="en-US" w:eastAsia="ko-KR"/>
              </w:rPr>
              <w:t>gNB</w:t>
            </w:r>
            <w:proofErr w:type="spellEnd"/>
            <w:r>
              <w:rPr>
                <w:rFonts w:eastAsia="Malgun Gothic"/>
                <w:lang w:val="en-US" w:eastAsia="ko-KR"/>
              </w:rPr>
              <w:t xml:space="preserve"> implementation. But restrictions are not avoidable in some cases as pointed out by vivo. There may be the cases </w:t>
            </w:r>
            <w:proofErr w:type="gramStart"/>
            <w:r>
              <w:rPr>
                <w:rFonts w:eastAsia="Malgun Gothic"/>
                <w:lang w:val="en-US" w:eastAsia="ko-KR"/>
              </w:rPr>
              <w:t>where</w:t>
            </w:r>
            <w:proofErr w:type="gramEnd"/>
            <w:r>
              <w:rPr>
                <w:rFonts w:eastAsia="Malgun Gothic"/>
                <w:lang w:val="en-US" w:eastAsia="ko-KR"/>
              </w:rPr>
              <w:t xml:space="preserve"> providing simple collision handling rules without restriction on the </w:t>
            </w:r>
            <w:proofErr w:type="spellStart"/>
            <w:r>
              <w:rPr>
                <w:rFonts w:eastAsia="Malgun Gothic"/>
                <w:lang w:val="en-US" w:eastAsia="ko-KR"/>
              </w:rPr>
              <w:t>gNB</w:t>
            </w:r>
            <w:proofErr w:type="spellEnd"/>
            <w:r>
              <w:rPr>
                <w:rFonts w:eastAsia="Malgun Gothic"/>
                <w:lang w:val="en-US" w:eastAsia="ko-KR"/>
              </w:rPr>
              <w:t xml:space="preserve"> scheduling is a better choice. We think it is early to make a conclusion on this as it is unclear from that aspect.</w:t>
            </w:r>
          </w:p>
        </w:tc>
      </w:tr>
      <w:tr w:rsidR="00BF126F" w14:paraId="596CB971" w14:textId="77777777" w:rsidTr="00BF126F">
        <w:tc>
          <w:tcPr>
            <w:tcW w:w="1479" w:type="dxa"/>
          </w:tcPr>
          <w:p w14:paraId="4D17209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B4A1767" w14:textId="77777777" w:rsidR="00BF126F" w:rsidRDefault="00BF126F" w:rsidP="00604FF6">
            <w:pPr>
              <w:tabs>
                <w:tab w:val="left" w:pos="551"/>
              </w:tabs>
              <w:rPr>
                <w:rFonts w:eastAsia="DengXian"/>
                <w:lang w:val="en-US" w:eastAsia="zh-CN"/>
              </w:rPr>
            </w:pPr>
            <w:r>
              <w:rPr>
                <w:rFonts w:eastAsia="DengXian"/>
                <w:lang w:val="en-US" w:eastAsia="zh-CN"/>
              </w:rPr>
              <w:t>Partially Y</w:t>
            </w:r>
          </w:p>
        </w:tc>
        <w:tc>
          <w:tcPr>
            <w:tcW w:w="6780" w:type="dxa"/>
          </w:tcPr>
          <w:p w14:paraId="34707607" w14:textId="77777777" w:rsidR="00BF126F" w:rsidRDefault="00BF126F" w:rsidP="00604FF6">
            <w:pPr>
              <w:rPr>
                <w:rFonts w:eastAsia="DengXian"/>
                <w:lang w:val="en-US" w:eastAsia="zh-CN"/>
              </w:rPr>
            </w:pPr>
            <w:r>
              <w:rPr>
                <w:rFonts w:eastAsia="DengXian" w:hint="eastAsia"/>
                <w:lang w:val="en-US" w:eastAsia="zh-CN"/>
              </w:rPr>
              <w:t>OK</w:t>
            </w:r>
            <w:r>
              <w:rPr>
                <w:rFonts w:eastAsia="DengXian"/>
                <w:lang w:val="en-US" w:eastAsia="zh-CN"/>
              </w:rPr>
              <w:t xml:space="preserve"> </w:t>
            </w:r>
            <w:r>
              <w:rPr>
                <w:rFonts w:eastAsia="DengXian" w:hint="eastAsia"/>
                <w:lang w:val="en-US" w:eastAsia="zh-CN"/>
              </w:rPr>
              <w:t>f</w:t>
            </w:r>
            <w:r>
              <w:rPr>
                <w:rFonts w:eastAsia="DengXian"/>
                <w:lang w:val="en-US" w:eastAsia="zh-CN"/>
              </w:rPr>
              <w:t>or FFS case 3-1 by vivo.</w:t>
            </w:r>
          </w:p>
        </w:tc>
      </w:tr>
      <w:tr w:rsidR="005D4A99" w14:paraId="0AA93CD6" w14:textId="77777777" w:rsidTr="00BF126F">
        <w:tc>
          <w:tcPr>
            <w:tcW w:w="1479" w:type="dxa"/>
          </w:tcPr>
          <w:p w14:paraId="3B130828"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642CB3C8"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21F9E3EA" w14:textId="77777777" w:rsidR="005D4A99" w:rsidRDefault="005D4A99" w:rsidP="00604FF6">
            <w:pPr>
              <w:rPr>
                <w:rFonts w:eastAsia="DengXian"/>
                <w:lang w:val="en-US" w:eastAsia="zh-CN"/>
              </w:rPr>
            </w:pPr>
          </w:p>
        </w:tc>
      </w:tr>
      <w:tr w:rsidR="00D8647F" w14:paraId="2DF7EEA6" w14:textId="77777777" w:rsidTr="009A4FBC">
        <w:tc>
          <w:tcPr>
            <w:tcW w:w="1479" w:type="dxa"/>
          </w:tcPr>
          <w:p w14:paraId="198F9365" w14:textId="77777777" w:rsidR="00D8647F" w:rsidRDefault="00D8647F" w:rsidP="009A4FBC">
            <w:pPr>
              <w:rPr>
                <w:rFonts w:eastAsia="DengXian"/>
                <w:lang w:val="en-US" w:eastAsia="zh-CN"/>
              </w:rPr>
            </w:pPr>
            <w:r>
              <w:rPr>
                <w:rFonts w:eastAsia="DengXian"/>
                <w:lang w:val="en-US" w:eastAsia="zh-CN"/>
              </w:rPr>
              <w:t>FL3</w:t>
            </w:r>
          </w:p>
        </w:tc>
        <w:tc>
          <w:tcPr>
            <w:tcW w:w="8152" w:type="dxa"/>
            <w:gridSpan w:val="2"/>
          </w:tcPr>
          <w:p w14:paraId="34163F44" w14:textId="77777777" w:rsidR="00D8647F" w:rsidRDefault="00D8647F" w:rsidP="009A4FBC">
            <w:pPr>
              <w:rPr>
                <w:rFonts w:eastAsia="DengXian"/>
                <w:lang w:val="en-US" w:eastAsia="zh-CN"/>
              </w:rPr>
            </w:pPr>
            <w:r>
              <w:rPr>
                <w:rFonts w:eastAsia="DengXian"/>
                <w:lang w:val="en-US" w:eastAsia="zh-CN"/>
              </w:rPr>
              <w:t>Based on the received response, the following proposal can be considered.</w:t>
            </w:r>
          </w:p>
          <w:p w14:paraId="5485E8AC"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03BE793" w14:textId="77777777" w:rsidR="00D8647F" w:rsidRDefault="00D8647F" w:rsidP="009A4FBC">
            <w:pPr>
              <w:spacing w:after="0"/>
              <w:rPr>
                <w:b/>
                <w:bCs/>
                <w:lang w:val="en-US" w:eastAsia="zh-CN"/>
              </w:rPr>
            </w:pPr>
          </w:p>
          <w:p w14:paraId="052FCB1F"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15901A2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4477B31"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54DF5C5"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2ADA60C8"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16BFA6CF" w14:textId="77777777"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w:t>
            </w:r>
            <w:proofErr w:type="spellStart"/>
            <w:r>
              <w:t>RedCap</w:t>
            </w:r>
            <w:proofErr w:type="spellEnd"/>
            <w:r>
              <w:t xml:space="preserve"> UEs</w:t>
            </w:r>
          </w:p>
          <w:p w14:paraId="516F17FC" w14:textId="77777777" w:rsidR="00D8647F" w:rsidRPr="006D36D6" w:rsidRDefault="00D8647F" w:rsidP="00081231">
            <w:pPr>
              <w:pStyle w:val="af8"/>
              <w:widowControl w:val="0"/>
              <w:adjustRightInd w:val="0"/>
              <w:snapToGrid w:val="0"/>
              <w:spacing w:afterLines="50" w:after="120" w:line="240" w:lineRule="auto"/>
              <w:contextualSpacing w:val="0"/>
              <w:jc w:val="both"/>
              <w:rPr>
                <w:rFonts w:eastAsia="DengXian"/>
                <w:lang w:val="en-US" w:eastAsia="zh-CN"/>
              </w:rPr>
            </w:pPr>
          </w:p>
        </w:tc>
      </w:tr>
      <w:tr w:rsidR="00D8647F" w14:paraId="14E88E8E" w14:textId="77777777" w:rsidTr="009A4FBC">
        <w:tc>
          <w:tcPr>
            <w:tcW w:w="1479" w:type="dxa"/>
            <w:shd w:val="clear" w:color="auto" w:fill="D9D9D9" w:themeFill="background1" w:themeFillShade="D9"/>
          </w:tcPr>
          <w:p w14:paraId="1B8B1074" w14:textId="77777777" w:rsidR="00D8647F" w:rsidRDefault="00D8647F" w:rsidP="009A4FBC">
            <w:pPr>
              <w:rPr>
                <w:b/>
                <w:bCs/>
              </w:rPr>
            </w:pPr>
            <w:r>
              <w:rPr>
                <w:b/>
                <w:bCs/>
              </w:rPr>
              <w:t>Company</w:t>
            </w:r>
          </w:p>
        </w:tc>
        <w:tc>
          <w:tcPr>
            <w:tcW w:w="1372" w:type="dxa"/>
            <w:shd w:val="clear" w:color="auto" w:fill="D9D9D9" w:themeFill="background1" w:themeFillShade="D9"/>
          </w:tcPr>
          <w:p w14:paraId="4102E3D1" w14:textId="77777777" w:rsidR="00D8647F" w:rsidRDefault="00D8647F" w:rsidP="009A4FBC">
            <w:pPr>
              <w:rPr>
                <w:b/>
                <w:bCs/>
              </w:rPr>
            </w:pPr>
            <w:r>
              <w:rPr>
                <w:b/>
                <w:bCs/>
              </w:rPr>
              <w:t>Y/N</w:t>
            </w:r>
          </w:p>
        </w:tc>
        <w:tc>
          <w:tcPr>
            <w:tcW w:w="6780" w:type="dxa"/>
            <w:shd w:val="clear" w:color="auto" w:fill="D9D9D9" w:themeFill="background1" w:themeFillShade="D9"/>
          </w:tcPr>
          <w:p w14:paraId="26EAB32D" w14:textId="77777777" w:rsidR="00D8647F" w:rsidRDefault="00D8647F" w:rsidP="009A4FBC">
            <w:pPr>
              <w:rPr>
                <w:b/>
                <w:bCs/>
              </w:rPr>
            </w:pPr>
            <w:r>
              <w:rPr>
                <w:b/>
                <w:bCs/>
              </w:rPr>
              <w:t>Comments</w:t>
            </w:r>
          </w:p>
        </w:tc>
      </w:tr>
      <w:tr w:rsidR="00D8647F" w14:paraId="6FD2F1A4" w14:textId="77777777" w:rsidTr="009A4FBC">
        <w:tc>
          <w:tcPr>
            <w:tcW w:w="1479" w:type="dxa"/>
          </w:tcPr>
          <w:p w14:paraId="38B1A2D2" w14:textId="77777777" w:rsidR="00D8647F" w:rsidRDefault="0053758F" w:rsidP="009A4FBC">
            <w:pPr>
              <w:rPr>
                <w:rFonts w:eastAsia="DengXian"/>
                <w:lang w:val="en-US" w:eastAsia="zh-CN"/>
              </w:rPr>
            </w:pPr>
            <w:r>
              <w:rPr>
                <w:rFonts w:eastAsia="DengXian"/>
                <w:lang w:val="en-US" w:eastAsia="zh-CN"/>
              </w:rPr>
              <w:t>OPPO</w:t>
            </w:r>
          </w:p>
        </w:tc>
        <w:tc>
          <w:tcPr>
            <w:tcW w:w="1372" w:type="dxa"/>
          </w:tcPr>
          <w:p w14:paraId="11C025D6" w14:textId="77777777" w:rsidR="00D8647F" w:rsidRDefault="0053758F" w:rsidP="009A4FBC">
            <w:pPr>
              <w:tabs>
                <w:tab w:val="left" w:pos="551"/>
              </w:tabs>
              <w:rPr>
                <w:rFonts w:eastAsia="DengXian"/>
                <w:lang w:val="en-US" w:eastAsia="zh-CN"/>
              </w:rPr>
            </w:pPr>
            <w:r>
              <w:rPr>
                <w:rFonts w:eastAsia="DengXian"/>
                <w:lang w:val="en-US" w:eastAsia="zh-CN"/>
              </w:rPr>
              <w:t>Y, partially.</w:t>
            </w:r>
          </w:p>
        </w:tc>
        <w:tc>
          <w:tcPr>
            <w:tcW w:w="6780" w:type="dxa"/>
          </w:tcPr>
          <w:p w14:paraId="13784A87" w14:textId="77777777" w:rsidR="00D8647F" w:rsidRDefault="0053758F" w:rsidP="009A4FBC">
            <w:pPr>
              <w:rPr>
                <w:rFonts w:eastAsia="DengXian"/>
                <w:lang w:val="en-US" w:eastAsia="zh-CN"/>
              </w:rPr>
            </w:pPr>
            <w:r>
              <w:rPr>
                <w:rFonts w:eastAsia="DengXian"/>
                <w:lang w:val="en-US" w:eastAsia="zh-CN"/>
              </w:rPr>
              <w:t xml:space="preserve">“FFS: </w:t>
            </w:r>
            <w:r>
              <w:t>Collision handling if SFI is configured</w:t>
            </w:r>
            <w:r>
              <w:rPr>
                <w:rFonts w:eastAsia="DengXian"/>
                <w:lang w:val="en-US" w:eastAsia="zh-CN"/>
              </w:rPr>
              <w:t>” sounds not need to be discussed. As mentioned in GTW, this would be a UE capability independent. We should avoid to exam if UE should support single capability.</w:t>
            </w:r>
          </w:p>
          <w:p w14:paraId="08CFD0F9" w14:textId="77777777" w:rsidR="0053758F" w:rsidRDefault="0053758F" w:rsidP="009A4FBC">
            <w:pPr>
              <w:rPr>
                <w:rFonts w:eastAsia="DengXian"/>
                <w:lang w:val="en-US" w:eastAsia="zh-CN"/>
              </w:rPr>
            </w:pPr>
            <w:r>
              <w:rPr>
                <w:rFonts w:eastAsia="DengXian"/>
                <w:lang w:val="en-US" w:eastAsia="zh-CN"/>
              </w:rPr>
              <w:t xml:space="preserve">We suggest remove this FFS. </w:t>
            </w:r>
          </w:p>
          <w:p w14:paraId="27908F37" w14:textId="77777777" w:rsidR="0053758F" w:rsidRDefault="0053758F" w:rsidP="009A4FBC">
            <w:pPr>
              <w:rPr>
                <w:rFonts w:eastAsia="DengXian"/>
                <w:lang w:val="en-US" w:eastAsia="zh-CN"/>
              </w:rPr>
            </w:pPr>
            <w:r>
              <w:rPr>
                <w:rFonts w:eastAsia="DengXian"/>
                <w:lang w:val="en-US" w:eastAsia="zh-CN"/>
              </w:rPr>
              <w:t xml:space="preserve">For other proposals, we can say it is reusing the existing behavior, may be as a main bullet. </w:t>
            </w:r>
          </w:p>
        </w:tc>
      </w:tr>
      <w:tr w:rsidR="00D8647F" w14:paraId="71ACC9F0" w14:textId="77777777" w:rsidTr="00D8647F">
        <w:tc>
          <w:tcPr>
            <w:tcW w:w="1479" w:type="dxa"/>
          </w:tcPr>
          <w:p w14:paraId="0A8D176B" w14:textId="77777777" w:rsidR="00D8647F" w:rsidRPr="00C02D17" w:rsidRDefault="00C02D17" w:rsidP="009A4FBC">
            <w:pPr>
              <w:rPr>
                <w:rFonts w:eastAsia="DengXian"/>
                <w:lang w:val="en-US" w:eastAsia="zh-CN"/>
              </w:rPr>
            </w:pPr>
            <w:r w:rsidRPr="00C02D17">
              <w:rPr>
                <w:rFonts w:eastAsia="DengXian" w:hint="eastAsia"/>
                <w:lang w:val="en-US" w:eastAsia="zh-CN"/>
              </w:rPr>
              <w:t>v</w:t>
            </w:r>
            <w:r w:rsidRPr="00C02D17">
              <w:rPr>
                <w:rFonts w:eastAsia="DengXian"/>
                <w:lang w:val="en-US" w:eastAsia="zh-CN"/>
              </w:rPr>
              <w:t>ivo</w:t>
            </w:r>
          </w:p>
        </w:tc>
        <w:tc>
          <w:tcPr>
            <w:tcW w:w="1372" w:type="dxa"/>
          </w:tcPr>
          <w:p w14:paraId="61C81AA4" w14:textId="77777777" w:rsidR="00D8647F" w:rsidRPr="00C02D17" w:rsidRDefault="005243DF" w:rsidP="009A4FBC">
            <w:pPr>
              <w:rPr>
                <w:rFonts w:eastAsia="DengXian"/>
                <w:lang w:val="en-US" w:eastAsia="zh-CN"/>
              </w:rPr>
            </w:pPr>
            <w:r>
              <w:rPr>
                <w:rFonts w:eastAsia="DengXian" w:hint="eastAsia"/>
                <w:lang w:val="en-US" w:eastAsia="zh-CN"/>
              </w:rPr>
              <w:t>Q</w:t>
            </w:r>
            <w:r>
              <w:rPr>
                <w:rFonts w:eastAsia="DengXian"/>
                <w:lang w:val="en-US" w:eastAsia="zh-CN"/>
              </w:rPr>
              <w:t>uestion about the last FFS</w:t>
            </w:r>
          </w:p>
        </w:tc>
        <w:tc>
          <w:tcPr>
            <w:tcW w:w="6780" w:type="dxa"/>
          </w:tcPr>
          <w:p w14:paraId="54B2FD50" w14:textId="77777777" w:rsidR="00D8647F" w:rsidRPr="00C02D17" w:rsidRDefault="005243DF" w:rsidP="009A4FBC">
            <w:pPr>
              <w:rPr>
                <w:rFonts w:eastAsia="DengXian"/>
                <w:lang w:val="en-US" w:eastAsia="zh-CN"/>
              </w:rPr>
            </w:pPr>
            <w:r>
              <w:rPr>
                <w:rFonts w:eastAsia="DengXian"/>
                <w:lang w:val="en-US" w:eastAsia="zh-CN"/>
              </w:rPr>
              <w:t xml:space="preserve">Regarding the last FFS, </w:t>
            </w:r>
            <w:r w:rsidR="00C02D17">
              <w:rPr>
                <w:rFonts w:eastAsia="DengXian"/>
                <w:lang w:val="en-US" w:eastAsia="zh-CN"/>
              </w:rPr>
              <w:t xml:space="preserve">Case 3 is related to collision handling between </w:t>
            </w:r>
            <w:r>
              <w:rPr>
                <w:rFonts w:eastAsia="DengXian"/>
                <w:lang w:val="en-US" w:eastAsia="zh-CN"/>
              </w:rPr>
              <w:t xml:space="preserve">semi-static DL and semi-static UL, so we are not sure why SFI is involved here. </w:t>
            </w:r>
          </w:p>
        </w:tc>
      </w:tr>
      <w:tr w:rsidR="008D46F8" w14:paraId="0023A6BD" w14:textId="77777777" w:rsidTr="00D8647F">
        <w:tc>
          <w:tcPr>
            <w:tcW w:w="1479" w:type="dxa"/>
          </w:tcPr>
          <w:p w14:paraId="0CCC0143" w14:textId="77777777" w:rsidR="008D46F8" w:rsidRPr="00C02D17" w:rsidRDefault="008D46F8" w:rsidP="009A4FBC">
            <w:pPr>
              <w:rPr>
                <w:rFonts w:eastAsia="DengXian"/>
                <w:lang w:val="en-US" w:eastAsia="zh-CN"/>
              </w:rPr>
            </w:pPr>
            <w:r>
              <w:rPr>
                <w:rFonts w:eastAsia="DengXian"/>
                <w:lang w:val="en-US" w:eastAsia="zh-CN"/>
              </w:rPr>
              <w:t>Nokia, NSB</w:t>
            </w:r>
          </w:p>
        </w:tc>
        <w:tc>
          <w:tcPr>
            <w:tcW w:w="1372" w:type="dxa"/>
          </w:tcPr>
          <w:p w14:paraId="09593199" w14:textId="77777777" w:rsidR="008D46F8" w:rsidRDefault="008D46F8" w:rsidP="009A4FBC">
            <w:pPr>
              <w:rPr>
                <w:rFonts w:eastAsia="DengXian"/>
                <w:lang w:val="en-US" w:eastAsia="zh-CN"/>
              </w:rPr>
            </w:pPr>
            <w:r>
              <w:rPr>
                <w:rFonts w:eastAsia="DengXian"/>
                <w:lang w:val="en-US" w:eastAsia="zh-CN"/>
              </w:rPr>
              <w:t>Y</w:t>
            </w:r>
          </w:p>
        </w:tc>
        <w:tc>
          <w:tcPr>
            <w:tcW w:w="6780" w:type="dxa"/>
          </w:tcPr>
          <w:p w14:paraId="3DD06E48" w14:textId="77777777" w:rsidR="008D46F8" w:rsidRDefault="008D46F8" w:rsidP="009A4FBC">
            <w:pPr>
              <w:rPr>
                <w:rFonts w:eastAsia="DengXian"/>
                <w:lang w:val="en-US" w:eastAsia="zh-CN"/>
              </w:rPr>
            </w:pPr>
          </w:p>
        </w:tc>
      </w:tr>
      <w:tr w:rsidR="008E30A6" w:rsidRPr="00261285" w14:paraId="20B46CA7" w14:textId="77777777" w:rsidTr="008E30A6">
        <w:tc>
          <w:tcPr>
            <w:tcW w:w="1479" w:type="dxa"/>
          </w:tcPr>
          <w:p w14:paraId="72C04752" w14:textId="77777777" w:rsidR="008E30A6" w:rsidRPr="00261285" w:rsidRDefault="008E30A6" w:rsidP="00B7595A">
            <w:r w:rsidRPr="00261285">
              <w:t>Ericsson</w:t>
            </w:r>
          </w:p>
        </w:tc>
        <w:tc>
          <w:tcPr>
            <w:tcW w:w="1372" w:type="dxa"/>
          </w:tcPr>
          <w:p w14:paraId="557D0A80" w14:textId="77777777" w:rsidR="008E30A6" w:rsidRPr="00261285" w:rsidRDefault="008E30A6" w:rsidP="00B7595A">
            <w:r>
              <w:t>Y</w:t>
            </w:r>
          </w:p>
        </w:tc>
        <w:tc>
          <w:tcPr>
            <w:tcW w:w="6780" w:type="dxa"/>
          </w:tcPr>
          <w:p w14:paraId="3908C683"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3BCDD05F" w14:textId="77777777" w:rsidTr="008E30A6">
        <w:tc>
          <w:tcPr>
            <w:tcW w:w="1479" w:type="dxa"/>
          </w:tcPr>
          <w:p w14:paraId="44B90D12" w14:textId="77777777" w:rsidR="00295CB5" w:rsidRPr="00261285" w:rsidRDefault="00295CB5" w:rsidP="00295CB5">
            <w:proofErr w:type="spellStart"/>
            <w:r>
              <w:rPr>
                <w:rFonts w:eastAsia="DengXian"/>
                <w:lang w:val="en-US" w:eastAsia="zh-CN"/>
              </w:rPr>
              <w:lastRenderedPageBreak/>
              <w:t>NordicSemi</w:t>
            </w:r>
            <w:proofErr w:type="spellEnd"/>
          </w:p>
        </w:tc>
        <w:tc>
          <w:tcPr>
            <w:tcW w:w="1372" w:type="dxa"/>
          </w:tcPr>
          <w:p w14:paraId="0A37538B" w14:textId="77777777" w:rsidR="00295CB5" w:rsidRDefault="00295CB5" w:rsidP="00295CB5">
            <w:r>
              <w:rPr>
                <w:rFonts w:eastAsia="DengXian"/>
                <w:lang w:val="en-US" w:eastAsia="zh-CN"/>
              </w:rPr>
              <w:t>Y, partially</w:t>
            </w:r>
          </w:p>
        </w:tc>
        <w:tc>
          <w:tcPr>
            <w:tcW w:w="6780" w:type="dxa"/>
          </w:tcPr>
          <w:p w14:paraId="078CB379" w14:textId="77777777" w:rsidR="00295CB5" w:rsidRPr="00BA58EE" w:rsidRDefault="00295CB5" w:rsidP="00295CB5">
            <w:pPr>
              <w:rPr>
                <w:rFonts w:eastAsia="DengXian"/>
                <w:lang w:val="en-US" w:eastAsia="zh-CN"/>
              </w:rPr>
            </w:pPr>
            <w:r>
              <w:rPr>
                <w:rFonts w:eastAsia="DengXian"/>
                <w:lang w:val="en-US" w:eastAsia="zh-CN"/>
              </w:rPr>
              <w:t xml:space="preserve">We now understand the motivation from Vivo, fine to discuss further.  On the other hand, no need to discuss whether UE can support optional feature of SFI, unless someone wants to make it mandatory/baseline for </w:t>
            </w:r>
            <w:proofErr w:type="spellStart"/>
            <w:r>
              <w:rPr>
                <w:rFonts w:eastAsia="DengXian"/>
                <w:lang w:val="en-US" w:eastAsia="zh-CN"/>
              </w:rPr>
              <w:t>RedCap</w:t>
            </w:r>
            <w:proofErr w:type="spellEnd"/>
            <w:r>
              <w:rPr>
                <w:rFonts w:eastAsia="DengXian"/>
                <w:lang w:val="en-US" w:eastAsia="zh-CN"/>
              </w:rPr>
              <w:t xml:space="preserve"> UE type. </w:t>
            </w:r>
          </w:p>
        </w:tc>
      </w:tr>
      <w:tr w:rsidR="00636FE9" w:rsidRPr="00261285" w14:paraId="494E7BE9" w14:textId="77777777" w:rsidTr="008E30A6">
        <w:tc>
          <w:tcPr>
            <w:tcW w:w="1479" w:type="dxa"/>
          </w:tcPr>
          <w:p w14:paraId="61BF94D1" w14:textId="77777777" w:rsidR="00636FE9" w:rsidRDefault="00636FE9" w:rsidP="00636FE9">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0DBCFAA2" w14:textId="77777777" w:rsidR="00636FE9" w:rsidRDefault="00636FE9" w:rsidP="00636FE9">
            <w:pPr>
              <w:rPr>
                <w:rFonts w:eastAsia="DengXian"/>
                <w:lang w:val="en-US" w:eastAsia="zh-CN"/>
              </w:rPr>
            </w:pPr>
            <w:r>
              <w:rPr>
                <w:rFonts w:eastAsia="游明朝" w:hint="eastAsia"/>
                <w:lang w:val="en-US" w:eastAsia="ja-JP"/>
              </w:rPr>
              <w:t>Y</w:t>
            </w:r>
          </w:p>
        </w:tc>
        <w:tc>
          <w:tcPr>
            <w:tcW w:w="6780" w:type="dxa"/>
          </w:tcPr>
          <w:p w14:paraId="25E7D120" w14:textId="77777777" w:rsidR="00636FE9" w:rsidRDefault="00636FE9" w:rsidP="00636FE9">
            <w:pPr>
              <w:rPr>
                <w:rFonts w:eastAsia="DengXian"/>
                <w:lang w:val="en-US" w:eastAsia="zh-CN"/>
              </w:rPr>
            </w:pPr>
            <w:r>
              <w:rPr>
                <w:rFonts w:eastAsia="游明朝" w:hint="eastAsia"/>
                <w:lang w:val="en-US" w:eastAsia="ja-JP"/>
              </w:rPr>
              <w:t>R</w:t>
            </w:r>
            <w:r>
              <w:rPr>
                <w:rFonts w:eastAsia="游明朝"/>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7DAA88C7" w14:textId="77777777" w:rsidTr="008E30A6">
        <w:tc>
          <w:tcPr>
            <w:tcW w:w="1479" w:type="dxa"/>
          </w:tcPr>
          <w:p w14:paraId="62F477D4" w14:textId="77777777" w:rsidR="00B7595A" w:rsidRDefault="00B7595A" w:rsidP="00636FE9">
            <w:pPr>
              <w:rPr>
                <w:rFonts w:eastAsia="游明朝"/>
                <w:lang w:val="en-US" w:eastAsia="ja-JP"/>
              </w:rPr>
            </w:pPr>
            <w:r>
              <w:rPr>
                <w:rFonts w:eastAsia="游明朝"/>
                <w:lang w:val="en-US" w:eastAsia="ja-JP"/>
              </w:rPr>
              <w:t>Huawei</w:t>
            </w:r>
          </w:p>
        </w:tc>
        <w:tc>
          <w:tcPr>
            <w:tcW w:w="1372" w:type="dxa"/>
          </w:tcPr>
          <w:p w14:paraId="57A5E637" w14:textId="77777777" w:rsidR="00B7595A" w:rsidRDefault="00B7595A" w:rsidP="00636FE9">
            <w:pPr>
              <w:rPr>
                <w:rFonts w:eastAsia="游明朝"/>
                <w:lang w:val="en-US" w:eastAsia="ja-JP"/>
              </w:rPr>
            </w:pPr>
            <w:r>
              <w:rPr>
                <w:rFonts w:eastAsia="游明朝"/>
                <w:lang w:val="en-US" w:eastAsia="ja-JP"/>
              </w:rPr>
              <w:t>Y</w:t>
            </w:r>
          </w:p>
        </w:tc>
        <w:tc>
          <w:tcPr>
            <w:tcW w:w="6780" w:type="dxa"/>
          </w:tcPr>
          <w:p w14:paraId="127DC2E5" w14:textId="77777777" w:rsidR="00B7595A" w:rsidRDefault="00B7595A" w:rsidP="00636FE9">
            <w:pPr>
              <w:rPr>
                <w:rFonts w:eastAsia="游明朝"/>
                <w:lang w:val="en-US" w:eastAsia="ja-JP"/>
              </w:rPr>
            </w:pPr>
          </w:p>
        </w:tc>
      </w:tr>
      <w:tr w:rsidR="00A06AFB" w:rsidRPr="00261285" w14:paraId="71748201" w14:textId="77777777" w:rsidTr="008E30A6">
        <w:tc>
          <w:tcPr>
            <w:tcW w:w="1479" w:type="dxa"/>
          </w:tcPr>
          <w:p w14:paraId="124E4656"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ED1773"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25A97830" w14:textId="77777777" w:rsidR="00A06AFB" w:rsidRDefault="00A06AFB" w:rsidP="00636FE9">
            <w:pPr>
              <w:rPr>
                <w:rFonts w:eastAsia="游明朝"/>
                <w:lang w:val="en-US" w:eastAsia="ja-JP"/>
              </w:rPr>
            </w:pPr>
          </w:p>
        </w:tc>
      </w:tr>
      <w:tr w:rsidR="004D341F" w:rsidRPr="00261285" w14:paraId="1D836661" w14:textId="77777777" w:rsidTr="008E30A6">
        <w:tc>
          <w:tcPr>
            <w:tcW w:w="1479" w:type="dxa"/>
          </w:tcPr>
          <w:p w14:paraId="1DAC65E3"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79CD8350" w14:textId="77777777" w:rsidR="004D341F" w:rsidRDefault="004D341F" w:rsidP="004D341F">
            <w:pPr>
              <w:rPr>
                <w:rFonts w:eastAsiaTheme="minorEastAsia"/>
                <w:lang w:val="en-US" w:eastAsia="zh-CN"/>
              </w:rPr>
            </w:pPr>
            <w:r>
              <w:rPr>
                <w:lang w:val="en-US" w:eastAsia="ko-KR"/>
              </w:rPr>
              <w:t>N</w:t>
            </w:r>
          </w:p>
        </w:tc>
        <w:tc>
          <w:tcPr>
            <w:tcW w:w="6780" w:type="dxa"/>
          </w:tcPr>
          <w:p w14:paraId="5C3389B3" w14:textId="77777777" w:rsidR="004D341F" w:rsidRDefault="004D341F" w:rsidP="004D341F">
            <w:pPr>
              <w:rPr>
                <w:rFonts w:eastAsia="DengXian"/>
                <w:lang w:val="en-US" w:eastAsia="zh-CN"/>
              </w:rPr>
            </w:pPr>
            <w:r>
              <w:rPr>
                <w:rFonts w:eastAsia="DengXian"/>
                <w:lang w:val="en-US" w:eastAsia="zh-CN"/>
              </w:rPr>
              <w:t xml:space="preserve">In general, we are fine. </w:t>
            </w:r>
          </w:p>
          <w:p w14:paraId="403678C3" w14:textId="77777777" w:rsidR="004D341F" w:rsidRDefault="004D341F" w:rsidP="004D341F">
            <w:pPr>
              <w:rPr>
                <w:rFonts w:eastAsia="DengXian"/>
                <w:lang w:val="en-US" w:eastAsia="zh-CN"/>
              </w:rPr>
            </w:pPr>
            <w:r>
              <w:rPr>
                <w:rFonts w:eastAsia="DengXian"/>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04C3976D" w14:textId="77777777" w:rsidR="004D341F" w:rsidRDefault="004D341F" w:rsidP="004D341F">
            <w:pPr>
              <w:rPr>
                <w:rFonts w:eastAsia="DengXian"/>
                <w:lang w:val="en-US" w:eastAsia="zh-CN"/>
              </w:rPr>
            </w:pPr>
            <w:r>
              <w:rPr>
                <w:rFonts w:eastAsia="DengXian"/>
                <w:lang w:val="en-US" w:eastAsia="zh-CN"/>
              </w:rPr>
              <w:t xml:space="preserve">We don’t think there is a need to further study whether SFI is supported for HD-FDD or not. We think SFI can be supported optionally for </w:t>
            </w:r>
            <w:proofErr w:type="spellStart"/>
            <w:r>
              <w:rPr>
                <w:rFonts w:eastAsia="DengXian"/>
                <w:lang w:val="en-US" w:eastAsia="zh-CN"/>
              </w:rPr>
              <w:t>RedCap</w:t>
            </w:r>
            <w:proofErr w:type="spellEnd"/>
            <w:r>
              <w:rPr>
                <w:rFonts w:eastAsia="DengXian"/>
                <w:lang w:val="en-US" w:eastAsia="zh-CN"/>
              </w:rPr>
              <w:t xml:space="preserve"> UEs </w:t>
            </w:r>
            <w:r w:rsidR="008E6BCB">
              <w:rPr>
                <w:rFonts w:eastAsia="DengXian"/>
                <w:lang w:val="en-US" w:eastAsia="zh-CN"/>
              </w:rPr>
              <w:t xml:space="preserve">(similar to </w:t>
            </w:r>
            <w:r>
              <w:rPr>
                <w:rFonts w:eastAsia="DengXian"/>
                <w:lang w:val="en-US" w:eastAsia="zh-CN"/>
              </w:rPr>
              <w:t>non-</w:t>
            </w:r>
            <w:proofErr w:type="spellStart"/>
            <w:r>
              <w:rPr>
                <w:rFonts w:eastAsia="DengXian"/>
                <w:lang w:val="en-US" w:eastAsia="zh-CN"/>
              </w:rPr>
              <w:t>RedCap</w:t>
            </w:r>
            <w:proofErr w:type="spellEnd"/>
            <w:r>
              <w:rPr>
                <w:rFonts w:eastAsia="DengXian"/>
                <w:lang w:val="en-US" w:eastAsia="zh-CN"/>
              </w:rPr>
              <w:t xml:space="preserve"> UEs</w:t>
            </w:r>
            <w:r w:rsidR="008E6BCB">
              <w:rPr>
                <w:rFonts w:eastAsia="DengXian"/>
                <w:lang w:val="en-US" w:eastAsia="zh-CN"/>
              </w:rPr>
              <w:t xml:space="preserve"> in Rel-16)</w:t>
            </w:r>
            <w:r>
              <w:rPr>
                <w:rFonts w:eastAsia="DengXian"/>
                <w:lang w:val="en-US" w:eastAsia="zh-CN"/>
              </w:rPr>
              <w:t>. When SFI is configured, SFI can be used to handle the potentially collision of semi-static UL and DL. Therefore, we suggest the following change:</w:t>
            </w:r>
          </w:p>
          <w:p w14:paraId="5E94E81E"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1199B798" w14:textId="77777777" w:rsidR="008E6BCB" w:rsidRDefault="008E6BCB" w:rsidP="004D341F">
            <w:pPr>
              <w:spacing w:after="0"/>
              <w:rPr>
                <w:lang w:eastAsia="ja-JP"/>
              </w:rPr>
            </w:pPr>
          </w:p>
          <w:p w14:paraId="5124FCE3" w14:textId="77777777" w:rsidR="004D341F" w:rsidRPr="00D8647F" w:rsidRDefault="008E6BCB" w:rsidP="004D341F">
            <w:pPr>
              <w:spacing w:after="0"/>
              <w:rPr>
                <w:lang w:val="en-US" w:eastAsia="zh-CN"/>
              </w:rPr>
            </w:pPr>
            <w:ins w:id="11" w:author="최승훈/표준연구팀(SR)/Principal Engineer/삼성전자" w:date="2021-04-15T12:38:00Z">
              <w:r>
                <w:rPr>
                  <w:lang w:eastAsia="ja-JP"/>
                </w:rPr>
                <w:t>If SFI is not configured,</w:t>
              </w:r>
            </w:ins>
          </w:p>
          <w:p w14:paraId="130672EC"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79739522"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622D2B8A"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9EC4670"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785739CF" w14:textId="77777777" w:rsidR="008E6BCB" w:rsidRDefault="008E6BCB" w:rsidP="008E6BCB">
            <w:pPr>
              <w:numPr>
                <w:ilvl w:val="0"/>
                <w:numId w:val="7"/>
              </w:numPr>
              <w:spacing w:after="0" w:line="252" w:lineRule="auto"/>
              <w:contextualSpacing/>
              <w:rPr>
                <w:ins w:id="12" w:author="최승훈/표준연구팀(SR)/Principal Engineer/삼성전자" w:date="2021-04-15T12:38:00Z"/>
                <w:strike/>
              </w:rPr>
            </w:pPr>
            <w:ins w:id="13" w:author="최승훈/표준연구팀(SR)/Principal Engineer/삼성전자" w:date="2021-04-15T12:38:00Z">
              <w:r w:rsidRPr="004D341F">
                <w:rPr>
                  <w:strike/>
                </w:rPr>
                <w:t xml:space="preserve">FFS: Collision handling if SFI is configured, including whether or not it is supported by HD-FDD </w:t>
              </w:r>
              <w:proofErr w:type="spellStart"/>
              <w:r w:rsidRPr="004D341F">
                <w:rPr>
                  <w:strike/>
                </w:rPr>
                <w:t>RedCap</w:t>
              </w:r>
              <w:proofErr w:type="spellEnd"/>
              <w:r w:rsidRPr="004D341F">
                <w:rPr>
                  <w:strike/>
                </w:rPr>
                <w:t xml:space="preserve"> UEs</w:t>
              </w:r>
            </w:ins>
          </w:p>
          <w:p w14:paraId="4551B59B" w14:textId="77777777" w:rsidR="004D341F" w:rsidRPr="008E6BCB" w:rsidRDefault="004D341F" w:rsidP="004D341F">
            <w:pPr>
              <w:spacing w:after="0" w:line="252" w:lineRule="auto"/>
              <w:ind w:left="360"/>
              <w:contextualSpacing/>
              <w:rPr>
                <w:strike/>
              </w:rPr>
            </w:pPr>
          </w:p>
          <w:p w14:paraId="6AB0DB70" w14:textId="77777777" w:rsidR="004D341F" w:rsidRPr="004D341F" w:rsidRDefault="004D341F" w:rsidP="004D341F">
            <w:pPr>
              <w:rPr>
                <w:ins w:id="14" w:author="최승훈/표준연구팀(SR)/Principal Engineer/삼성전자" w:date="2021-04-15T12:37:00Z"/>
                <w:rFonts w:eastAsia="DengXian"/>
                <w:color w:val="FF0000"/>
                <w:lang w:val="en-US" w:eastAsia="zh-CN"/>
              </w:rPr>
            </w:pPr>
            <w:ins w:id="15" w:author="최승훈/표준연구팀(SR)/Principal Engineer/삼성전자" w:date="2021-04-15T12:37:00Z">
              <w:r w:rsidRPr="004D341F">
                <w:rPr>
                  <w:rFonts w:eastAsia="DengXian" w:hint="eastAsia"/>
                  <w:color w:val="FF0000"/>
                  <w:lang w:val="en-US" w:eastAsia="zh-CN"/>
                </w:rPr>
                <w:t>I</w:t>
              </w:r>
              <w:r w:rsidRPr="004D341F">
                <w:rPr>
                  <w:rFonts w:eastAsia="DengXian"/>
                  <w:color w:val="FF0000"/>
                  <w:lang w:val="en-US" w:eastAsia="zh-CN"/>
                </w:rPr>
                <w:t xml:space="preserve">f SFI is configured,  </w:t>
              </w:r>
            </w:ins>
          </w:p>
          <w:p w14:paraId="1DDF599E" w14:textId="77777777" w:rsidR="004D341F" w:rsidRPr="00D8647F" w:rsidRDefault="004D341F" w:rsidP="004D341F">
            <w:pPr>
              <w:numPr>
                <w:ilvl w:val="0"/>
                <w:numId w:val="7"/>
              </w:numPr>
              <w:spacing w:after="0" w:line="252" w:lineRule="auto"/>
              <w:contextualSpacing/>
              <w:rPr>
                <w:ins w:id="16" w:author="최승훈/표준연구팀(SR)/Principal Engineer/삼성전자" w:date="2021-04-15T12:37:00Z"/>
              </w:rPr>
            </w:pPr>
            <w:ins w:id="17"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1C7DB487" w14:textId="77777777" w:rsidR="004D341F" w:rsidRDefault="004D341F" w:rsidP="004D341F">
            <w:pPr>
              <w:spacing w:after="0" w:line="252" w:lineRule="auto"/>
              <w:contextualSpacing/>
              <w:rPr>
                <w:rFonts w:eastAsia="游明朝"/>
                <w:lang w:val="en-US" w:eastAsia="ja-JP"/>
              </w:rPr>
            </w:pPr>
          </w:p>
        </w:tc>
      </w:tr>
      <w:tr w:rsidR="00937FD0" w:rsidRPr="00261285" w14:paraId="765D2110" w14:textId="77777777" w:rsidTr="008E30A6">
        <w:tc>
          <w:tcPr>
            <w:tcW w:w="1479" w:type="dxa"/>
          </w:tcPr>
          <w:p w14:paraId="54FB47B7" w14:textId="77777777" w:rsidR="00937FD0" w:rsidRDefault="00937FD0" w:rsidP="004D341F">
            <w:pPr>
              <w:rPr>
                <w:lang w:val="en-US" w:eastAsia="ko-KR"/>
              </w:rPr>
            </w:pPr>
            <w:r>
              <w:rPr>
                <w:lang w:val="en-US" w:eastAsia="ko-KR"/>
              </w:rPr>
              <w:t>QC</w:t>
            </w:r>
          </w:p>
        </w:tc>
        <w:tc>
          <w:tcPr>
            <w:tcW w:w="1372" w:type="dxa"/>
          </w:tcPr>
          <w:p w14:paraId="46FB2553" w14:textId="77777777" w:rsidR="00937FD0" w:rsidRDefault="00937FD0" w:rsidP="004D341F">
            <w:pPr>
              <w:rPr>
                <w:lang w:val="en-US" w:eastAsia="ko-KR"/>
              </w:rPr>
            </w:pPr>
            <w:r>
              <w:rPr>
                <w:lang w:val="en-US" w:eastAsia="ko-KR"/>
              </w:rPr>
              <w:t>Y partially</w:t>
            </w:r>
          </w:p>
        </w:tc>
        <w:tc>
          <w:tcPr>
            <w:tcW w:w="6780" w:type="dxa"/>
          </w:tcPr>
          <w:p w14:paraId="2BD3C5EF" w14:textId="77777777" w:rsidR="00937FD0" w:rsidRDefault="00937FD0" w:rsidP="004D341F">
            <w:pPr>
              <w:rPr>
                <w:rFonts w:eastAsia="DengXian"/>
                <w:lang w:val="en-US" w:eastAsia="zh-CN"/>
              </w:rPr>
            </w:pPr>
            <w:r w:rsidRPr="00937FD0">
              <w:rPr>
                <w:rFonts w:eastAsia="DengXian"/>
                <w:lang w:val="en-US" w:eastAsia="zh-CN"/>
              </w:rPr>
              <w:t xml:space="preserve">Agree with the comments of Vivo. SFI is dynamic, not semi-static. FFS </w:t>
            </w:r>
            <w:r>
              <w:rPr>
                <w:rFonts w:eastAsia="DengXian"/>
                <w:lang w:val="en-US" w:eastAsia="zh-CN"/>
              </w:rPr>
              <w:t xml:space="preserve">bullet </w:t>
            </w:r>
            <w:r w:rsidR="005D6CD3">
              <w:rPr>
                <w:rFonts w:eastAsia="DengXian"/>
                <w:lang w:val="en-US" w:eastAsia="zh-CN"/>
              </w:rPr>
              <w:t xml:space="preserve">for SFI </w:t>
            </w:r>
            <w:r w:rsidRPr="00937FD0">
              <w:rPr>
                <w:rFonts w:eastAsia="DengXian"/>
                <w:lang w:val="en-US" w:eastAsia="zh-CN"/>
              </w:rPr>
              <w:t>can be removed.</w:t>
            </w:r>
          </w:p>
        </w:tc>
      </w:tr>
      <w:tr w:rsidR="00CF284C" w:rsidRPr="00261285" w14:paraId="3CF20C41" w14:textId="77777777" w:rsidTr="008E30A6">
        <w:tc>
          <w:tcPr>
            <w:tcW w:w="1479" w:type="dxa"/>
          </w:tcPr>
          <w:p w14:paraId="6DCA4856"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0446103E" w14:textId="77777777" w:rsidR="00CF284C" w:rsidRDefault="00CF284C" w:rsidP="004D341F">
            <w:pPr>
              <w:rPr>
                <w:lang w:val="en-US" w:eastAsia="ko-KR"/>
              </w:rPr>
            </w:pPr>
          </w:p>
        </w:tc>
        <w:tc>
          <w:tcPr>
            <w:tcW w:w="6780" w:type="dxa"/>
          </w:tcPr>
          <w:p w14:paraId="0EE9DDE3" w14:textId="77777777" w:rsidR="00CF284C" w:rsidRPr="00937FD0" w:rsidRDefault="00CF284C" w:rsidP="004D341F">
            <w:pPr>
              <w:rPr>
                <w:rFonts w:eastAsia="DengXian"/>
                <w:lang w:val="en-US" w:eastAsia="zh-CN"/>
              </w:rPr>
            </w:pPr>
            <w:r>
              <w:rPr>
                <w:rFonts w:eastAsia="DengXian" w:hint="eastAsia"/>
                <w:lang w:val="en-US" w:eastAsia="zh-CN"/>
              </w:rPr>
              <w:t>T</w:t>
            </w:r>
            <w:r>
              <w:rPr>
                <w:rFonts w:eastAsia="DengXian"/>
                <w:lang w:val="en-US" w:eastAsia="zh-CN"/>
              </w:rPr>
              <w:t xml:space="preserve">o respond Samsung, we understand that SFI can be used to cancel semi-static DL or UL but if </w:t>
            </w:r>
            <w:proofErr w:type="gramStart"/>
            <w:r>
              <w:rPr>
                <w:rFonts w:eastAsia="DengXian"/>
                <w:lang w:val="en-US" w:eastAsia="zh-CN"/>
              </w:rPr>
              <w:t>so</w:t>
            </w:r>
            <w:proofErr w:type="gramEnd"/>
            <w:r>
              <w:rPr>
                <w:rFonts w:eastAsia="DengXian"/>
                <w:lang w:val="en-US" w:eastAsia="zh-CN"/>
              </w:rPr>
              <w:t xml:space="preserve"> this is not case 3 anymore as the collision is resolved by SFI. </w:t>
            </w:r>
          </w:p>
        </w:tc>
      </w:tr>
      <w:tr w:rsidR="00265E89" w:rsidRPr="00261285" w14:paraId="57C7132B" w14:textId="77777777" w:rsidTr="008E30A6">
        <w:tc>
          <w:tcPr>
            <w:tcW w:w="1479" w:type="dxa"/>
          </w:tcPr>
          <w:p w14:paraId="2CCCFBB2" w14:textId="77777777" w:rsidR="00265E89" w:rsidRDefault="00265E89" w:rsidP="004D341F">
            <w:pPr>
              <w:rPr>
                <w:rFonts w:eastAsiaTheme="minorEastAsia"/>
                <w:lang w:val="en-US" w:eastAsia="zh-CN"/>
              </w:rPr>
            </w:pPr>
            <w:r>
              <w:rPr>
                <w:rFonts w:eastAsiaTheme="minorEastAsia" w:hint="eastAsia"/>
                <w:lang w:val="en-US" w:eastAsia="zh-CN"/>
              </w:rPr>
              <w:lastRenderedPageBreak/>
              <w:t>CATT</w:t>
            </w:r>
          </w:p>
        </w:tc>
        <w:tc>
          <w:tcPr>
            <w:tcW w:w="1372" w:type="dxa"/>
          </w:tcPr>
          <w:p w14:paraId="4EE0AC96"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C49D6ED" w14:textId="77777777" w:rsidR="00265E89" w:rsidRDefault="00265E89" w:rsidP="004D341F">
            <w:pPr>
              <w:rPr>
                <w:rFonts w:eastAsia="DengXian"/>
                <w:lang w:val="en-US" w:eastAsia="zh-CN"/>
              </w:rPr>
            </w:pPr>
            <w:r>
              <w:rPr>
                <w:rFonts w:eastAsia="DengXian" w:hint="eastAsia"/>
                <w:lang w:val="en-US" w:eastAsia="zh-CN"/>
              </w:rPr>
              <w:t>The last FFS should be removed.</w:t>
            </w:r>
          </w:p>
        </w:tc>
      </w:tr>
      <w:tr w:rsidR="005C31D7" w:rsidRPr="00261285" w14:paraId="549D3F76" w14:textId="77777777" w:rsidTr="008E30A6">
        <w:tc>
          <w:tcPr>
            <w:tcW w:w="1479" w:type="dxa"/>
          </w:tcPr>
          <w:p w14:paraId="0B3746FE"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 xml:space="preserve">ZTE </w:t>
            </w:r>
          </w:p>
        </w:tc>
        <w:tc>
          <w:tcPr>
            <w:tcW w:w="1372" w:type="dxa"/>
          </w:tcPr>
          <w:p w14:paraId="62AB471A" w14:textId="77777777" w:rsidR="005C31D7" w:rsidRDefault="005C31D7" w:rsidP="005C31D7">
            <w:pPr>
              <w:rPr>
                <w:rFonts w:eastAsiaTheme="minorEastAsia"/>
                <w:lang w:val="en-US" w:eastAsia="zh-CN"/>
              </w:rPr>
            </w:pPr>
            <w:r w:rsidRPr="00F709A9">
              <w:rPr>
                <w:rFonts w:eastAsia="DengXian" w:hint="eastAsia"/>
                <w:color w:val="000000" w:themeColor="text1"/>
                <w:lang w:val="en-US" w:eastAsia="zh-CN"/>
              </w:rPr>
              <w:t>Y</w:t>
            </w:r>
          </w:p>
        </w:tc>
        <w:tc>
          <w:tcPr>
            <w:tcW w:w="6780" w:type="dxa"/>
          </w:tcPr>
          <w:p w14:paraId="5FD39F90" w14:textId="77777777" w:rsidR="005C31D7" w:rsidRDefault="005C31D7" w:rsidP="005C31D7">
            <w:pPr>
              <w:rPr>
                <w:rFonts w:eastAsia="DengXian"/>
                <w:lang w:val="en-US" w:eastAsia="zh-CN"/>
              </w:rPr>
            </w:pPr>
          </w:p>
        </w:tc>
      </w:tr>
      <w:tr w:rsidR="00C417B0" w:rsidRPr="00261285" w14:paraId="18DAE28F" w14:textId="77777777" w:rsidTr="008E30A6">
        <w:tc>
          <w:tcPr>
            <w:tcW w:w="1479" w:type="dxa"/>
          </w:tcPr>
          <w:p w14:paraId="2F987E24" w14:textId="77777777" w:rsidR="00C417B0" w:rsidRPr="00F709A9" w:rsidRDefault="00C417B0" w:rsidP="00C417B0">
            <w:pPr>
              <w:rPr>
                <w:rFonts w:eastAsia="DengXian"/>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82BF09E" w14:textId="77777777" w:rsidR="00C417B0" w:rsidRPr="00F709A9" w:rsidRDefault="00C417B0" w:rsidP="00C417B0">
            <w:pPr>
              <w:rPr>
                <w:rFonts w:eastAsia="DengXian"/>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18BA8018" w14:textId="77777777" w:rsidR="00C417B0" w:rsidRPr="006C106B" w:rsidRDefault="00C417B0" w:rsidP="00C417B0">
            <w:pPr>
              <w:rPr>
                <w:rFonts w:eastAsia="DengXian"/>
                <w:lang w:val="en-US" w:eastAsia="zh-CN"/>
              </w:rPr>
            </w:pPr>
            <w:r w:rsidRPr="006C106B">
              <w:rPr>
                <w:rFonts w:eastAsia="DengXian" w:hint="eastAsia"/>
                <w:lang w:val="en-US" w:eastAsia="zh-CN"/>
              </w:rPr>
              <w:t>We share the similar views with OPPO and vivo, we don</w:t>
            </w:r>
            <w:r w:rsidRPr="006C106B">
              <w:rPr>
                <w:rFonts w:eastAsia="DengXian" w:hint="eastAsia"/>
                <w:lang w:val="en-US" w:eastAsia="zh-CN"/>
              </w:rPr>
              <w:t>’</w:t>
            </w:r>
            <w:r w:rsidRPr="006C106B">
              <w:rPr>
                <w:rFonts w:eastAsia="DengXian" w:hint="eastAsia"/>
                <w:lang w:val="en-US" w:eastAsia="zh-CN"/>
              </w:rPr>
              <w:t>t think the second FFS is necessary.</w:t>
            </w:r>
          </w:p>
          <w:p w14:paraId="45D0D004" w14:textId="77777777" w:rsidR="00C417B0" w:rsidRPr="006C106B" w:rsidRDefault="00C417B0" w:rsidP="00C417B0">
            <w:pPr>
              <w:rPr>
                <w:rFonts w:eastAsia="DengXian"/>
                <w:lang w:val="en-US" w:eastAsia="zh-CN"/>
              </w:rPr>
            </w:pPr>
            <w:r w:rsidRPr="006C106B">
              <w:rPr>
                <w:rFonts w:eastAsia="DengXian" w:hint="eastAsia"/>
                <w:lang w:val="en-US" w:eastAsia="zh-CN"/>
              </w:rPr>
              <w:t>In our understanding, what we need to do next is analysis the detailed collision cases when a HD-FDD UE receives both cell-specifically configured DL reception and cell-specifically configured UL transmission.</w:t>
            </w:r>
          </w:p>
          <w:p w14:paraId="76C9053D" w14:textId="77777777" w:rsidR="00C417B0" w:rsidRDefault="00C417B0" w:rsidP="00C417B0">
            <w:pPr>
              <w:rPr>
                <w:rFonts w:eastAsia="DengXian"/>
                <w:lang w:val="en-US" w:eastAsia="zh-CN"/>
              </w:rPr>
            </w:pPr>
            <w:r w:rsidRPr="006C106B">
              <w:rPr>
                <w:rFonts w:eastAsia="DengXian"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DengXian" w:hint="eastAsia"/>
                <w:lang w:val="en-US" w:eastAsia="zh-CN"/>
              </w:rPr>
              <w:t>’</w:t>
            </w:r>
            <w:r w:rsidRPr="006C106B">
              <w:rPr>
                <w:rFonts w:eastAsia="DengXian" w:hint="eastAsia"/>
                <w:lang w:val="en-US" w:eastAsia="zh-CN"/>
              </w:rPr>
              <w:t>s not reasonable.</w:t>
            </w:r>
          </w:p>
        </w:tc>
      </w:tr>
      <w:tr w:rsidR="00BA58EE" w:rsidRPr="00261285" w14:paraId="163BE102" w14:textId="77777777" w:rsidTr="008E30A6">
        <w:tc>
          <w:tcPr>
            <w:tcW w:w="1479" w:type="dxa"/>
          </w:tcPr>
          <w:p w14:paraId="203242EC" w14:textId="77777777"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433E0956"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3DF90B86" w14:textId="77777777" w:rsidR="00BA58EE" w:rsidRPr="006C106B" w:rsidRDefault="00BA58EE" w:rsidP="00C417B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OPPO. And suggest </w:t>
            </w:r>
            <w:proofErr w:type="gramStart"/>
            <w:r>
              <w:rPr>
                <w:rFonts w:eastAsia="DengXian"/>
                <w:lang w:val="en-US" w:eastAsia="zh-CN"/>
              </w:rPr>
              <w:t>to delete</w:t>
            </w:r>
            <w:proofErr w:type="gramEnd"/>
            <w:r>
              <w:rPr>
                <w:rFonts w:eastAsia="DengXian"/>
                <w:lang w:val="en-US" w:eastAsia="zh-CN"/>
              </w:rPr>
              <w:t xml:space="preserve"> the last FFS. </w:t>
            </w:r>
          </w:p>
        </w:tc>
      </w:tr>
      <w:tr w:rsidR="00AA2C1F" w:rsidRPr="00261285" w14:paraId="7C053CA7" w14:textId="77777777" w:rsidTr="008E30A6">
        <w:tc>
          <w:tcPr>
            <w:tcW w:w="1479" w:type="dxa"/>
          </w:tcPr>
          <w:p w14:paraId="1233CE97" w14:textId="77777777" w:rsidR="00AA2C1F" w:rsidRDefault="00AA2C1F" w:rsidP="00AA2C1F">
            <w:pPr>
              <w:rPr>
                <w:rFonts w:eastAsiaTheme="minorEastAsia"/>
                <w:lang w:val="en-US" w:eastAsia="zh-CN"/>
              </w:rPr>
            </w:pPr>
            <w:r>
              <w:rPr>
                <w:rFonts w:eastAsia="DengXian"/>
                <w:color w:val="000000" w:themeColor="text1"/>
                <w:lang w:val="en-US" w:eastAsia="zh-CN"/>
              </w:rPr>
              <w:t xml:space="preserve">Apple </w:t>
            </w:r>
          </w:p>
        </w:tc>
        <w:tc>
          <w:tcPr>
            <w:tcW w:w="1372" w:type="dxa"/>
          </w:tcPr>
          <w:p w14:paraId="6889278F" w14:textId="77777777" w:rsidR="00AA2C1F" w:rsidRDefault="00AA2C1F" w:rsidP="00AA2C1F">
            <w:pPr>
              <w:rPr>
                <w:rFonts w:eastAsiaTheme="minorEastAsia"/>
                <w:lang w:val="en-US" w:eastAsia="zh-CN"/>
              </w:rPr>
            </w:pPr>
            <w:r>
              <w:rPr>
                <w:rFonts w:eastAsia="DengXian"/>
                <w:color w:val="000000" w:themeColor="text1"/>
                <w:lang w:val="en-US" w:eastAsia="zh-CN"/>
              </w:rPr>
              <w:t>Y partially</w:t>
            </w:r>
          </w:p>
        </w:tc>
        <w:tc>
          <w:tcPr>
            <w:tcW w:w="6780" w:type="dxa"/>
          </w:tcPr>
          <w:p w14:paraId="70BF7555" w14:textId="77777777" w:rsidR="00AA2C1F" w:rsidRDefault="00AA2C1F" w:rsidP="00AA2C1F">
            <w:pPr>
              <w:rPr>
                <w:rFonts w:eastAsia="DengXian"/>
                <w:lang w:val="en-US" w:eastAsia="zh-CN"/>
              </w:rPr>
            </w:pPr>
            <w:r>
              <w:rPr>
                <w:rFonts w:eastAsia="DengXian"/>
                <w:lang w:val="en-US" w:eastAsia="zh-CN"/>
              </w:rPr>
              <w:t xml:space="preserve">Agree to remove FFS of SFI and separately discuss it. </w:t>
            </w:r>
          </w:p>
        </w:tc>
      </w:tr>
      <w:tr w:rsidR="003B0082" w:rsidRPr="00261285" w14:paraId="320FBE98" w14:textId="77777777" w:rsidTr="008E30A6">
        <w:tc>
          <w:tcPr>
            <w:tcW w:w="1479" w:type="dxa"/>
          </w:tcPr>
          <w:p w14:paraId="6FF4DFC1"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CL</w:t>
            </w:r>
          </w:p>
        </w:tc>
        <w:tc>
          <w:tcPr>
            <w:tcW w:w="1372" w:type="dxa"/>
          </w:tcPr>
          <w:p w14:paraId="2038F084" w14:textId="77777777" w:rsidR="003B0082" w:rsidRDefault="003B0082" w:rsidP="00AA2C1F">
            <w:pPr>
              <w:rPr>
                <w:rFonts w:eastAsia="DengXian"/>
                <w:color w:val="000000" w:themeColor="text1"/>
                <w:lang w:val="en-US" w:eastAsia="zh-CN"/>
              </w:rPr>
            </w:pPr>
            <w:r>
              <w:rPr>
                <w:rFonts w:eastAsia="DengXian" w:hint="eastAsia"/>
                <w:color w:val="000000" w:themeColor="text1"/>
                <w:lang w:val="en-US" w:eastAsia="zh-CN"/>
              </w:rPr>
              <w:t>Y</w:t>
            </w:r>
          </w:p>
        </w:tc>
        <w:tc>
          <w:tcPr>
            <w:tcW w:w="6780" w:type="dxa"/>
          </w:tcPr>
          <w:p w14:paraId="436FC61A" w14:textId="77777777" w:rsidR="003B0082" w:rsidRDefault="003B0082" w:rsidP="00AA2C1F">
            <w:pPr>
              <w:rPr>
                <w:rFonts w:eastAsia="DengXian"/>
                <w:lang w:val="en-US" w:eastAsia="zh-CN"/>
              </w:rPr>
            </w:pPr>
          </w:p>
        </w:tc>
      </w:tr>
      <w:tr w:rsidR="00081231" w:rsidRPr="00261285" w14:paraId="6E9B7C9B" w14:textId="77777777" w:rsidTr="008E30A6">
        <w:tc>
          <w:tcPr>
            <w:tcW w:w="1479" w:type="dxa"/>
          </w:tcPr>
          <w:p w14:paraId="210F9D52" w14:textId="77777777" w:rsidR="00081231" w:rsidRDefault="00081231" w:rsidP="00AA2C1F">
            <w:pPr>
              <w:rPr>
                <w:rFonts w:eastAsia="DengXian"/>
                <w:color w:val="000000" w:themeColor="text1"/>
                <w:lang w:val="en-US" w:eastAsia="zh-CN"/>
              </w:rPr>
            </w:pPr>
            <w:r>
              <w:rPr>
                <w:rFonts w:eastAsia="DengXian" w:hint="eastAsia"/>
                <w:color w:val="000000" w:themeColor="text1"/>
                <w:lang w:val="en-US" w:eastAsia="zh-CN"/>
              </w:rPr>
              <w:t>CMCC</w:t>
            </w:r>
          </w:p>
        </w:tc>
        <w:tc>
          <w:tcPr>
            <w:tcW w:w="1372" w:type="dxa"/>
          </w:tcPr>
          <w:p w14:paraId="6F130CEE" w14:textId="77777777" w:rsidR="00081231" w:rsidRDefault="00081231" w:rsidP="00AA2C1F">
            <w:pPr>
              <w:rPr>
                <w:rFonts w:eastAsia="DengXian"/>
                <w:color w:val="000000" w:themeColor="text1"/>
                <w:lang w:val="en-US" w:eastAsia="zh-CN"/>
              </w:rPr>
            </w:pPr>
            <w:r>
              <w:rPr>
                <w:rFonts w:eastAsia="DengXian"/>
                <w:lang w:val="en-US" w:eastAsia="zh-CN"/>
              </w:rPr>
              <w:t>Y, partially</w:t>
            </w:r>
          </w:p>
        </w:tc>
        <w:tc>
          <w:tcPr>
            <w:tcW w:w="6780" w:type="dxa"/>
          </w:tcPr>
          <w:p w14:paraId="48E404DD" w14:textId="77777777" w:rsidR="00081231" w:rsidRDefault="00081231" w:rsidP="00AA2C1F">
            <w:pPr>
              <w:rPr>
                <w:rFonts w:eastAsia="DengXian"/>
                <w:lang w:val="en-US" w:eastAsia="zh-CN"/>
              </w:rPr>
            </w:pPr>
            <w:r>
              <w:rPr>
                <w:rFonts w:eastAsia="DengXian" w:hint="eastAsia"/>
                <w:lang w:val="en-US" w:eastAsia="zh-CN"/>
              </w:rPr>
              <w:t xml:space="preserve">The last FFS should be removed. </w:t>
            </w:r>
          </w:p>
        </w:tc>
      </w:tr>
      <w:tr w:rsidR="00985DDF" w:rsidRPr="00261285" w14:paraId="187E5DF0" w14:textId="77777777" w:rsidTr="008E30A6">
        <w:tc>
          <w:tcPr>
            <w:tcW w:w="1479" w:type="dxa"/>
          </w:tcPr>
          <w:p w14:paraId="5E083CD8"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D131217"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Y partially</w:t>
            </w:r>
          </w:p>
        </w:tc>
        <w:tc>
          <w:tcPr>
            <w:tcW w:w="6780" w:type="dxa"/>
          </w:tcPr>
          <w:p w14:paraId="5FAA0493" w14:textId="77777777" w:rsidR="00985DDF" w:rsidRPr="00B84C50" w:rsidRDefault="00985DDF" w:rsidP="00985DDF">
            <w:pPr>
              <w:rPr>
                <w:rFonts w:eastAsia="Malgun Gothic"/>
                <w:lang w:val="en-US" w:eastAsia="ko-KR"/>
              </w:rPr>
            </w:pPr>
            <w:r>
              <w:rPr>
                <w:rFonts w:eastAsia="Malgun Gothic" w:hint="eastAsia"/>
                <w:lang w:val="en-US" w:eastAsia="ko-KR"/>
              </w:rPr>
              <w:t xml:space="preserve">We have the same understanding the dynamic SFI </w:t>
            </w:r>
            <w:r>
              <w:rPr>
                <w:rFonts w:eastAsia="Malgun Gothic"/>
                <w:lang w:val="en-US" w:eastAsia="ko-KR"/>
              </w:rPr>
              <w:t>belong to the dynamic which</w:t>
            </w:r>
            <w:r>
              <w:rPr>
                <w:rFonts w:eastAsia="Malgun Gothic" w:hint="eastAsia"/>
                <w:lang w:val="en-US" w:eastAsia="ko-KR"/>
              </w:rPr>
              <w:t xml:space="preserve"> has already </w:t>
            </w:r>
            <w:r>
              <w:rPr>
                <w:rFonts w:eastAsia="Malgun Gothic"/>
                <w:lang w:val="en-US" w:eastAsia="ko-KR"/>
              </w:rPr>
              <w:t xml:space="preserve">been </w:t>
            </w:r>
            <w:r>
              <w:rPr>
                <w:rFonts w:eastAsia="Malgun Gothic" w:hint="eastAsia"/>
                <w:lang w:val="en-US" w:eastAsia="ko-KR"/>
              </w:rPr>
              <w:t>covered by other cases.</w:t>
            </w:r>
            <w:r>
              <w:rPr>
                <w:rFonts w:eastAsia="Malgun Gothic"/>
                <w:lang w:val="en-US" w:eastAsia="ko-KR"/>
              </w:rPr>
              <w:t xml:space="preserve"> We are okay without the second FFS.</w:t>
            </w:r>
          </w:p>
        </w:tc>
      </w:tr>
      <w:tr w:rsidR="0007035E" w:rsidRPr="00261285" w14:paraId="403BEEE4" w14:textId="77777777" w:rsidTr="008E30A6">
        <w:tc>
          <w:tcPr>
            <w:tcW w:w="1479" w:type="dxa"/>
          </w:tcPr>
          <w:p w14:paraId="09F04439" w14:textId="19A05580"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6175FBB2" w14:textId="36FCBC4F" w:rsidR="0007035E" w:rsidRDefault="0007035E" w:rsidP="0007035E">
            <w:pPr>
              <w:rPr>
                <w:rFonts w:eastAsia="Malgun Gothic"/>
                <w:color w:val="000000" w:themeColor="text1"/>
                <w:lang w:val="en-US" w:eastAsia="ko-KR"/>
              </w:rPr>
            </w:pPr>
            <w:r>
              <w:rPr>
                <w:rFonts w:eastAsiaTheme="minorEastAsia"/>
                <w:lang w:val="en-US" w:eastAsia="zh-CN"/>
              </w:rPr>
              <w:t>Y</w:t>
            </w:r>
          </w:p>
        </w:tc>
        <w:tc>
          <w:tcPr>
            <w:tcW w:w="6780" w:type="dxa"/>
          </w:tcPr>
          <w:p w14:paraId="0645D653" w14:textId="18D0EE01" w:rsidR="0007035E" w:rsidRDefault="0007035E" w:rsidP="0007035E">
            <w:pPr>
              <w:rPr>
                <w:rFonts w:eastAsia="Malgun Gothic"/>
                <w:lang w:val="en-US" w:eastAsia="ko-KR"/>
              </w:rPr>
            </w:pPr>
            <w:r>
              <w:rPr>
                <w:rFonts w:eastAsia="DengXian"/>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14:paraId="3B4A0B46" w14:textId="77777777" w:rsidTr="008E30A6">
        <w:tc>
          <w:tcPr>
            <w:tcW w:w="1479" w:type="dxa"/>
          </w:tcPr>
          <w:p w14:paraId="5C5B0500" w14:textId="2F0B9BE8"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2ADBA7B2" w14:textId="6B68E9AC" w:rsidR="00E86460" w:rsidRDefault="00E86460" w:rsidP="00E86460">
            <w:pPr>
              <w:rPr>
                <w:rFonts w:eastAsiaTheme="minorEastAsia"/>
                <w:lang w:val="en-US" w:eastAsia="zh-CN"/>
              </w:rPr>
            </w:pPr>
            <w:r>
              <w:rPr>
                <w:rFonts w:eastAsia="Malgun Gothic" w:hint="eastAsia"/>
                <w:color w:val="000000" w:themeColor="text1"/>
                <w:lang w:val="en-US" w:eastAsia="ko-KR"/>
              </w:rPr>
              <w:t>Y</w:t>
            </w:r>
            <w:r>
              <w:rPr>
                <w:rFonts w:eastAsia="Malgun Gothic"/>
                <w:color w:val="000000" w:themeColor="text1"/>
                <w:lang w:val="en-US" w:eastAsia="ko-KR"/>
              </w:rPr>
              <w:t>, partially</w:t>
            </w:r>
          </w:p>
        </w:tc>
        <w:tc>
          <w:tcPr>
            <w:tcW w:w="6780" w:type="dxa"/>
          </w:tcPr>
          <w:p w14:paraId="47BD1135" w14:textId="32D955E2" w:rsidR="00E86460" w:rsidRDefault="00E86460" w:rsidP="00E86460">
            <w:pPr>
              <w:rPr>
                <w:rFonts w:eastAsia="DengXian"/>
                <w:lang w:val="en-US" w:eastAsia="zh-CN"/>
              </w:rPr>
            </w:pPr>
            <w:r>
              <w:rPr>
                <w:rFonts w:eastAsia="Malgun Gothic"/>
                <w:lang w:val="en-US" w:eastAsia="ko-KR"/>
              </w:rPr>
              <w:t xml:space="preserve">Support the proposal without the last FFS. </w:t>
            </w:r>
            <w:r>
              <w:rPr>
                <w:rFonts w:eastAsia="Malgun Gothic" w:hint="eastAsia"/>
                <w:lang w:val="en-US" w:eastAsia="ko-KR"/>
              </w:rPr>
              <w:t>A</w:t>
            </w:r>
            <w:r>
              <w:rPr>
                <w:rFonts w:eastAsia="Malgun Gothic"/>
                <w:lang w:val="en-US" w:eastAsia="ko-KR"/>
              </w:rPr>
              <w:t xml:space="preserve">s in </w:t>
            </w:r>
            <w:proofErr w:type="spellStart"/>
            <w:r>
              <w:rPr>
                <w:rFonts w:eastAsia="Malgun Gothic"/>
                <w:lang w:val="en-US" w:eastAsia="ko-KR"/>
              </w:rPr>
              <w:t>vivo’s</w:t>
            </w:r>
            <w:proofErr w:type="spellEnd"/>
            <w:r>
              <w:rPr>
                <w:rFonts w:eastAsia="Malgun Gothic"/>
                <w:lang w:val="en-US" w:eastAsia="ko-KR"/>
              </w:rPr>
              <w:t xml:space="preserve"> comment, case 3 is for a collision of semi-static DL and UL. Dynamic SFI can be separately discussed. </w:t>
            </w:r>
          </w:p>
        </w:tc>
      </w:tr>
    </w:tbl>
    <w:p w14:paraId="42E66E32" w14:textId="35EDDACA" w:rsidR="00615F03" w:rsidRDefault="00615F03">
      <w:pPr>
        <w:jc w:val="both"/>
        <w:rPr>
          <w:szCs w:val="22"/>
        </w:rPr>
      </w:pPr>
    </w:p>
    <w:p w14:paraId="7628DF1A" w14:textId="3F807D5E"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f2"/>
        <w:tblW w:w="0" w:type="auto"/>
        <w:tblLook w:val="04A0" w:firstRow="1" w:lastRow="0" w:firstColumn="1" w:lastColumn="0" w:noHBand="0" w:noVBand="1"/>
      </w:tblPr>
      <w:tblGrid>
        <w:gridCol w:w="9630"/>
      </w:tblGrid>
      <w:tr w:rsidR="00E51B28" w14:paraId="0D63BC5F" w14:textId="77777777" w:rsidTr="008019A2">
        <w:tc>
          <w:tcPr>
            <w:tcW w:w="9630" w:type="dxa"/>
          </w:tcPr>
          <w:p w14:paraId="1903EA00" w14:textId="77777777" w:rsidR="00E51B28" w:rsidRPr="00D1369F" w:rsidRDefault="00E51B28" w:rsidP="008019A2">
            <w:pPr>
              <w:spacing w:after="0"/>
              <w:rPr>
                <w:rFonts w:ascii="Times" w:hAnsi="Times"/>
              </w:rPr>
            </w:pPr>
            <w:r w:rsidRPr="00D1369F">
              <w:rPr>
                <w:rFonts w:ascii="Times" w:hAnsi="Times"/>
                <w:highlight w:val="green"/>
              </w:rPr>
              <w:t>Agreements:</w:t>
            </w:r>
          </w:p>
          <w:p w14:paraId="098E2A2A" w14:textId="77777777" w:rsidR="00E51B28" w:rsidRDefault="00E51B28" w:rsidP="00E51B28">
            <w:pPr>
              <w:spacing w:after="0"/>
              <w:rPr>
                <w:lang w:val="en-US" w:eastAsia="zh-CN"/>
              </w:rPr>
            </w:pPr>
          </w:p>
          <w:p w14:paraId="3DD8BB6E" w14:textId="6BD5F112" w:rsidR="00E51B28" w:rsidRPr="00D8647F" w:rsidRDefault="00E51B28" w:rsidP="00E51B28">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3E9B4639"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65E1DBAF"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24B5C6C1"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6C96AF74" w14:textId="2DF45304" w:rsidR="00E51B28" w:rsidRPr="00E51B28" w:rsidRDefault="00E51B28" w:rsidP="00E51B28">
            <w:pPr>
              <w:numPr>
                <w:ilvl w:val="0"/>
                <w:numId w:val="7"/>
              </w:numPr>
              <w:spacing w:after="0" w:line="252" w:lineRule="auto"/>
              <w:contextualSpacing/>
              <w:rPr>
                <w:rFonts w:eastAsia="Malgun Gothic"/>
                <w:lang w:val="en-US" w:eastAsia="ko-KR"/>
              </w:rPr>
            </w:pPr>
            <w:r w:rsidRPr="00D8647F">
              <w:t>FFS on cell-specifically configured DL reception vs. cell-specifically configured UL transmission</w:t>
            </w:r>
          </w:p>
          <w:p w14:paraId="11219E6B" w14:textId="378770EC" w:rsidR="00E51B28" w:rsidRPr="00024F03" w:rsidRDefault="00E51B28" w:rsidP="00E51B28">
            <w:pPr>
              <w:numPr>
                <w:ilvl w:val="0"/>
                <w:numId w:val="7"/>
              </w:numPr>
              <w:spacing w:after="0" w:line="252" w:lineRule="auto"/>
              <w:contextualSpacing/>
              <w:rPr>
                <w:rFonts w:eastAsia="Malgun Gothic"/>
                <w:lang w:val="en-US" w:eastAsia="ko-KR"/>
              </w:rPr>
            </w:pPr>
            <w:r>
              <w:rPr>
                <w:rFonts w:eastAsia="Malgun Gothic"/>
              </w:rPr>
              <w:t xml:space="preserve">FFS: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p>
          <w:p w14:paraId="69D4378B" w14:textId="77777777" w:rsidR="00E51B28" w:rsidRPr="00E51B28" w:rsidRDefault="00E51B28" w:rsidP="008019A2">
            <w:pPr>
              <w:spacing w:after="0" w:line="252" w:lineRule="auto"/>
              <w:contextualSpacing/>
              <w:rPr>
                <w:rFonts w:cs="Times"/>
                <w:lang w:val="en-US"/>
              </w:rPr>
            </w:pPr>
          </w:p>
        </w:tc>
      </w:tr>
    </w:tbl>
    <w:p w14:paraId="00EF44A3" w14:textId="77777777" w:rsidR="00E51B28" w:rsidRPr="00D8647F" w:rsidRDefault="00E51B28">
      <w:pPr>
        <w:jc w:val="both"/>
        <w:rPr>
          <w:szCs w:val="22"/>
        </w:rPr>
      </w:pPr>
    </w:p>
    <w:p w14:paraId="1D1E3BDF" w14:textId="77777777" w:rsidR="00615F03" w:rsidRDefault="004313C1">
      <w:pPr>
        <w:pStyle w:val="2"/>
      </w:pPr>
      <w:r>
        <w:lastRenderedPageBreak/>
        <w:t>Case 4: Dynamically scheduled DL reception vs. dynamic scheduled UL transmission</w:t>
      </w:r>
    </w:p>
    <w:p w14:paraId="2BEBAD55" w14:textId="77777777" w:rsidR="00615F03" w:rsidRDefault="004313C1">
      <w:pPr>
        <w:spacing w:after="100" w:afterAutospacing="1"/>
        <w:jc w:val="both"/>
        <w:rPr>
          <w:rFonts w:eastAsia="SimSun"/>
          <w:lang w:eastAsia="zh-CN"/>
        </w:rPr>
      </w:pPr>
      <w:r>
        <w:rPr>
          <w:rFonts w:eastAsia="SimSun"/>
          <w:lang w:eastAsia="zh-CN"/>
        </w:rPr>
        <w:t xml:space="preserve">Many contributions [3, 5, 6, 7, 8, 10, 12, 14, 15, 16, 17, 18, 19, 22, 24, 25, 26, 27, 28, 29] express views that </w:t>
      </w:r>
      <w:proofErr w:type="spellStart"/>
      <w:r>
        <w:rPr>
          <w:rFonts w:eastAsia="SimSun"/>
          <w:lang w:eastAsia="zh-CN"/>
        </w:rPr>
        <w:t>gNB</w:t>
      </w:r>
      <w:proofErr w:type="spellEnd"/>
      <w:r>
        <w:rPr>
          <w:rFonts w:eastAsia="SimSun"/>
          <w:lang w:eastAsia="zh-CN"/>
        </w:rPr>
        <w:t xml:space="preserve"> should be able to handle the case of dynamic scheduled DL reception collides with dynamic scheduled UL transmission, and UE will not expect the collision.</w:t>
      </w:r>
    </w:p>
    <w:p w14:paraId="0B656F1F" w14:textId="77777777" w:rsidR="00615F03" w:rsidRDefault="004313C1">
      <w:pPr>
        <w:spacing w:after="100" w:afterAutospacing="1"/>
        <w:jc w:val="both"/>
        <w:rPr>
          <w:rFonts w:eastAsia="SimSun"/>
          <w:lang w:eastAsia="zh-CN"/>
        </w:rPr>
      </w:pPr>
      <w:r>
        <w:rPr>
          <w:rFonts w:eastAsia="SimSun"/>
          <w:lang w:eastAsia="zh-CN"/>
        </w:rPr>
        <w:t>Contribution [9] mentioned that when dynamically scheduled UL/DL transmission collide, the earlier scheduled transmission should take effect and the latter should be dropped.</w:t>
      </w:r>
    </w:p>
    <w:p w14:paraId="4D64B88D"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2C08CD38" w14:textId="77777777" w:rsidR="00615F03" w:rsidRPr="006D36D6" w:rsidRDefault="004313C1">
      <w:pPr>
        <w:pStyle w:val="af8"/>
        <w:numPr>
          <w:ilvl w:val="0"/>
          <w:numId w:val="7"/>
        </w:numPr>
        <w:spacing w:after="100" w:afterAutospacing="1"/>
        <w:jc w:val="both"/>
        <w:rPr>
          <w:sz w:val="20"/>
          <w:szCs w:val="22"/>
          <w:lang w:val="en-US"/>
        </w:rPr>
      </w:pPr>
      <w:r w:rsidRPr="006D36D6">
        <w:rPr>
          <w:sz w:val="20"/>
          <w:szCs w:val="22"/>
          <w:lang w:val="en-US"/>
        </w:rPr>
        <w:t>Alt.1 (LTE approach): No DL reception during the guard period (=</w:t>
      </w:r>
      <w:proofErr w:type="spellStart"/>
      <w:r w:rsidRPr="006D36D6">
        <w:rPr>
          <w:sz w:val="20"/>
          <w:szCs w:val="22"/>
          <w:lang w:val="en-US"/>
        </w:rPr>
        <w:t>Tsw</w:t>
      </w:r>
      <w:proofErr w:type="spellEnd"/>
      <w:r w:rsidRPr="006D36D6">
        <w:rPr>
          <w:sz w:val="20"/>
          <w:szCs w:val="22"/>
          <w:lang w:val="en-US"/>
        </w:rPr>
        <w:t>) before the start of the first UL transmission</w:t>
      </w:r>
    </w:p>
    <w:p w14:paraId="68B5A892" w14:textId="77777777" w:rsidR="00615F03" w:rsidRPr="006D36D6" w:rsidRDefault="004313C1">
      <w:pPr>
        <w:pStyle w:val="af8"/>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w:t>
      </w:r>
      <w:proofErr w:type="spellStart"/>
      <w:r w:rsidRPr="006D36D6">
        <w:rPr>
          <w:sz w:val="20"/>
          <w:szCs w:val="22"/>
          <w:lang w:val="en-US"/>
        </w:rPr>
        <w:t>Tsw</w:t>
      </w:r>
      <w:proofErr w:type="spellEnd"/>
      <w:r w:rsidRPr="006D36D6">
        <w:rPr>
          <w:sz w:val="20"/>
          <w:szCs w:val="22"/>
          <w:lang w:val="en-US"/>
        </w:rPr>
        <w:t>) after the end of the last DL reception</w:t>
      </w:r>
    </w:p>
    <w:p w14:paraId="1C10D0F8" w14:textId="77777777" w:rsidR="00615F03" w:rsidRDefault="004313C1">
      <w:pPr>
        <w:jc w:val="both"/>
        <w:rPr>
          <w:b/>
          <w:bCs/>
        </w:rPr>
      </w:pPr>
      <w:r>
        <w:rPr>
          <w:b/>
          <w:highlight w:val="yellow"/>
        </w:rPr>
        <w:t>High Priority Question 3-4</w:t>
      </w:r>
      <w:r>
        <w:rPr>
          <w:b/>
          <w:bCs/>
        </w:rPr>
        <w:t xml:space="preserve">: For Case 4, is it sufficient to assume the collision is avoidable via proper </w:t>
      </w:r>
      <w:proofErr w:type="spellStart"/>
      <w:r>
        <w:rPr>
          <w:b/>
          <w:bCs/>
        </w:rPr>
        <w:t>gNB</w:t>
      </w:r>
      <w:proofErr w:type="spellEnd"/>
      <w:r>
        <w:rPr>
          <w:b/>
          <w:bCs/>
        </w:rPr>
        <w:t xml:space="preserve"> implementation and UE does not expect to be dynamically scheduled with overlapped DL reception and UL transmission occasions? What, if any, needs to be specified?</w:t>
      </w:r>
    </w:p>
    <w:tbl>
      <w:tblPr>
        <w:tblStyle w:val="af2"/>
        <w:tblW w:w="9631" w:type="dxa"/>
        <w:tblLook w:val="04A0" w:firstRow="1" w:lastRow="0" w:firstColumn="1" w:lastColumn="0" w:noHBand="0" w:noVBand="1"/>
      </w:tblPr>
      <w:tblGrid>
        <w:gridCol w:w="1479"/>
        <w:gridCol w:w="1372"/>
        <w:gridCol w:w="6780"/>
      </w:tblGrid>
      <w:tr w:rsidR="00615F03" w14:paraId="0B2A18C4" w14:textId="77777777">
        <w:tc>
          <w:tcPr>
            <w:tcW w:w="1479" w:type="dxa"/>
            <w:shd w:val="clear" w:color="auto" w:fill="D9D9D9" w:themeFill="background1" w:themeFillShade="D9"/>
          </w:tcPr>
          <w:p w14:paraId="4C2D6B19" w14:textId="77777777" w:rsidR="00615F03" w:rsidRDefault="004313C1">
            <w:pPr>
              <w:rPr>
                <w:b/>
                <w:bCs/>
              </w:rPr>
            </w:pPr>
            <w:r>
              <w:rPr>
                <w:b/>
                <w:bCs/>
              </w:rPr>
              <w:t>Company</w:t>
            </w:r>
          </w:p>
        </w:tc>
        <w:tc>
          <w:tcPr>
            <w:tcW w:w="1372" w:type="dxa"/>
            <w:shd w:val="clear" w:color="auto" w:fill="D9D9D9" w:themeFill="background1" w:themeFillShade="D9"/>
          </w:tcPr>
          <w:p w14:paraId="05726FFC" w14:textId="77777777" w:rsidR="00615F03" w:rsidRDefault="004313C1">
            <w:pPr>
              <w:rPr>
                <w:b/>
                <w:bCs/>
              </w:rPr>
            </w:pPr>
            <w:r>
              <w:rPr>
                <w:b/>
                <w:bCs/>
              </w:rPr>
              <w:t>Y/N</w:t>
            </w:r>
          </w:p>
        </w:tc>
        <w:tc>
          <w:tcPr>
            <w:tcW w:w="6780" w:type="dxa"/>
            <w:shd w:val="clear" w:color="auto" w:fill="D9D9D9" w:themeFill="background1" w:themeFillShade="D9"/>
          </w:tcPr>
          <w:p w14:paraId="123EB81E" w14:textId="77777777" w:rsidR="00615F03" w:rsidRDefault="004313C1">
            <w:pPr>
              <w:rPr>
                <w:b/>
                <w:bCs/>
              </w:rPr>
            </w:pPr>
            <w:r>
              <w:rPr>
                <w:b/>
                <w:bCs/>
              </w:rPr>
              <w:t>Comments</w:t>
            </w:r>
          </w:p>
        </w:tc>
      </w:tr>
      <w:tr w:rsidR="00615F03" w14:paraId="1C74EDEC" w14:textId="77777777">
        <w:tc>
          <w:tcPr>
            <w:tcW w:w="1479" w:type="dxa"/>
          </w:tcPr>
          <w:p w14:paraId="6904BDB7" w14:textId="77777777" w:rsidR="00615F03" w:rsidRDefault="004313C1">
            <w:pPr>
              <w:rPr>
                <w:lang w:val="en-US" w:eastAsia="ko-KR"/>
              </w:rPr>
            </w:pPr>
            <w:r>
              <w:rPr>
                <w:lang w:val="en-US" w:eastAsia="ko-KR"/>
              </w:rPr>
              <w:t>Ericsson</w:t>
            </w:r>
          </w:p>
        </w:tc>
        <w:tc>
          <w:tcPr>
            <w:tcW w:w="1372" w:type="dxa"/>
          </w:tcPr>
          <w:p w14:paraId="75EEFD41" w14:textId="77777777" w:rsidR="00615F03" w:rsidRDefault="004313C1">
            <w:pPr>
              <w:tabs>
                <w:tab w:val="left" w:pos="551"/>
              </w:tabs>
              <w:rPr>
                <w:lang w:val="en-US" w:eastAsia="ko-KR"/>
              </w:rPr>
            </w:pPr>
            <w:r>
              <w:rPr>
                <w:lang w:val="en-US" w:eastAsia="ko-KR"/>
              </w:rPr>
              <w:t>Y</w:t>
            </w:r>
          </w:p>
        </w:tc>
        <w:tc>
          <w:tcPr>
            <w:tcW w:w="6780" w:type="dxa"/>
          </w:tcPr>
          <w:p w14:paraId="6C769667" w14:textId="77777777" w:rsidR="00615F03" w:rsidRDefault="004313C1">
            <w:pPr>
              <w:rPr>
                <w:lang w:val="en-US"/>
              </w:rPr>
            </w:pPr>
            <w:r>
              <w:rPr>
                <w:lang w:val="en-US"/>
              </w:rPr>
              <w:t>No need to specify anything additionally.</w:t>
            </w:r>
          </w:p>
        </w:tc>
      </w:tr>
      <w:tr w:rsidR="00615F03" w14:paraId="7094F42F" w14:textId="77777777">
        <w:tc>
          <w:tcPr>
            <w:tcW w:w="1479" w:type="dxa"/>
          </w:tcPr>
          <w:p w14:paraId="4CD83DFE" w14:textId="77777777" w:rsidR="00615F03" w:rsidRDefault="004313C1">
            <w:pPr>
              <w:rPr>
                <w:lang w:val="en-US" w:eastAsia="ko-KR"/>
              </w:rPr>
            </w:pPr>
            <w:r>
              <w:rPr>
                <w:lang w:val="en-US" w:eastAsia="ko-KR"/>
              </w:rPr>
              <w:t>Nokia, NSB</w:t>
            </w:r>
          </w:p>
        </w:tc>
        <w:tc>
          <w:tcPr>
            <w:tcW w:w="1372" w:type="dxa"/>
          </w:tcPr>
          <w:p w14:paraId="1ECF0926" w14:textId="77777777" w:rsidR="00615F03" w:rsidRDefault="004313C1">
            <w:pPr>
              <w:tabs>
                <w:tab w:val="left" w:pos="551"/>
              </w:tabs>
              <w:rPr>
                <w:lang w:val="en-US" w:eastAsia="ko-KR"/>
              </w:rPr>
            </w:pPr>
            <w:r>
              <w:rPr>
                <w:lang w:val="en-US" w:eastAsia="ko-KR"/>
              </w:rPr>
              <w:t>Y</w:t>
            </w:r>
          </w:p>
        </w:tc>
        <w:tc>
          <w:tcPr>
            <w:tcW w:w="6780" w:type="dxa"/>
          </w:tcPr>
          <w:p w14:paraId="079EC269" w14:textId="77777777" w:rsidR="00615F03" w:rsidRDefault="00615F03">
            <w:pPr>
              <w:rPr>
                <w:lang w:val="en-US"/>
              </w:rPr>
            </w:pPr>
          </w:p>
        </w:tc>
      </w:tr>
      <w:tr w:rsidR="00615F03" w14:paraId="74230B6C" w14:textId="77777777">
        <w:tc>
          <w:tcPr>
            <w:tcW w:w="1479" w:type="dxa"/>
          </w:tcPr>
          <w:p w14:paraId="1D689833"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0A3B05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2B2102B" w14:textId="77777777" w:rsidR="00615F03" w:rsidRDefault="00615F03">
            <w:pPr>
              <w:rPr>
                <w:lang w:val="en-US"/>
              </w:rPr>
            </w:pPr>
          </w:p>
        </w:tc>
      </w:tr>
      <w:tr w:rsidR="00615F03" w14:paraId="40590AF1" w14:textId="77777777">
        <w:tc>
          <w:tcPr>
            <w:tcW w:w="1479" w:type="dxa"/>
          </w:tcPr>
          <w:p w14:paraId="7F7A2B36" w14:textId="77777777" w:rsidR="00615F03" w:rsidRDefault="004313C1">
            <w:pPr>
              <w:rPr>
                <w:rFonts w:eastAsia="DengXian"/>
                <w:lang w:val="en-US" w:eastAsia="zh-CN"/>
              </w:rPr>
            </w:pPr>
            <w:r>
              <w:rPr>
                <w:rFonts w:eastAsia="DengXian"/>
                <w:lang w:val="en-US" w:eastAsia="zh-CN"/>
              </w:rPr>
              <w:t>Qualcomm</w:t>
            </w:r>
          </w:p>
        </w:tc>
        <w:tc>
          <w:tcPr>
            <w:tcW w:w="1372" w:type="dxa"/>
          </w:tcPr>
          <w:p w14:paraId="0CD8B5EC"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0C7E996" w14:textId="77777777" w:rsidR="00615F03" w:rsidRDefault="00615F03">
            <w:pPr>
              <w:rPr>
                <w:lang w:val="en-US"/>
              </w:rPr>
            </w:pPr>
          </w:p>
        </w:tc>
      </w:tr>
      <w:tr w:rsidR="00615F03" w14:paraId="5EA76449" w14:textId="77777777">
        <w:tc>
          <w:tcPr>
            <w:tcW w:w="1479" w:type="dxa"/>
          </w:tcPr>
          <w:p w14:paraId="3305854F"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805A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B5DF5B0" w14:textId="77777777" w:rsidR="00615F03" w:rsidRDefault="00615F03">
            <w:pPr>
              <w:rPr>
                <w:lang w:val="en-US"/>
              </w:rPr>
            </w:pPr>
          </w:p>
        </w:tc>
      </w:tr>
      <w:tr w:rsidR="00615F03" w14:paraId="6F3FBEDD" w14:textId="77777777">
        <w:tc>
          <w:tcPr>
            <w:tcW w:w="1479" w:type="dxa"/>
          </w:tcPr>
          <w:p w14:paraId="56BF2E64" w14:textId="77777777" w:rsidR="00615F03" w:rsidRDefault="004313C1">
            <w:pPr>
              <w:rPr>
                <w:rFonts w:eastAsia="DengXian"/>
                <w:lang w:val="en-US" w:eastAsia="zh-CN"/>
              </w:rPr>
            </w:pPr>
            <w:r>
              <w:rPr>
                <w:rFonts w:eastAsia="DengXian"/>
                <w:lang w:val="en-US" w:eastAsia="zh-CN"/>
              </w:rPr>
              <w:t xml:space="preserve">Apple </w:t>
            </w:r>
          </w:p>
        </w:tc>
        <w:tc>
          <w:tcPr>
            <w:tcW w:w="1372" w:type="dxa"/>
          </w:tcPr>
          <w:p w14:paraId="7F63A56A"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2CCDD3B6" w14:textId="77777777" w:rsidR="00615F03" w:rsidRDefault="00615F03">
            <w:pPr>
              <w:rPr>
                <w:lang w:val="en-US"/>
              </w:rPr>
            </w:pPr>
          </w:p>
        </w:tc>
      </w:tr>
      <w:tr w:rsidR="00615F03" w14:paraId="7E472797" w14:textId="77777777">
        <w:tc>
          <w:tcPr>
            <w:tcW w:w="1479" w:type="dxa"/>
          </w:tcPr>
          <w:p w14:paraId="7B8A04A4"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8E0F83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99E704D" w14:textId="77777777" w:rsidR="00615F03" w:rsidRDefault="00615F03">
            <w:pPr>
              <w:rPr>
                <w:lang w:val="en-US"/>
              </w:rPr>
            </w:pPr>
          </w:p>
        </w:tc>
      </w:tr>
      <w:tr w:rsidR="00615F03" w14:paraId="65BF18B4" w14:textId="77777777">
        <w:tc>
          <w:tcPr>
            <w:tcW w:w="1479" w:type="dxa"/>
          </w:tcPr>
          <w:p w14:paraId="0AC6C219" w14:textId="77777777" w:rsidR="00615F03" w:rsidRDefault="004313C1">
            <w:pPr>
              <w:rPr>
                <w:rFonts w:eastAsia="DengXian"/>
                <w:lang w:val="en-US" w:eastAsia="zh-CN"/>
              </w:rPr>
            </w:pPr>
            <w:r>
              <w:rPr>
                <w:rFonts w:hint="eastAsia"/>
                <w:lang w:val="en-US" w:eastAsia="ko-KR"/>
              </w:rPr>
              <w:t>Samsung</w:t>
            </w:r>
          </w:p>
        </w:tc>
        <w:tc>
          <w:tcPr>
            <w:tcW w:w="1372" w:type="dxa"/>
          </w:tcPr>
          <w:p w14:paraId="0610DE7A"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503393EF" w14:textId="77777777" w:rsidR="00615F03" w:rsidRDefault="00615F03">
            <w:pPr>
              <w:rPr>
                <w:lang w:val="en-US"/>
              </w:rPr>
            </w:pPr>
          </w:p>
        </w:tc>
      </w:tr>
      <w:tr w:rsidR="00615F03" w14:paraId="7ABF150A" w14:textId="77777777">
        <w:tc>
          <w:tcPr>
            <w:tcW w:w="1479" w:type="dxa"/>
          </w:tcPr>
          <w:p w14:paraId="6F23AC45"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694CF1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5D8D70E" w14:textId="77777777" w:rsidR="00615F03" w:rsidRDefault="00615F03">
            <w:pPr>
              <w:rPr>
                <w:lang w:val="en-US"/>
              </w:rPr>
            </w:pPr>
          </w:p>
        </w:tc>
      </w:tr>
      <w:tr w:rsidR="00615F03" w14:paraId="04FF5E23" w14:textId="77777777">
        <w:tc>
          <w:tcPr>
            <w:tcW w:w="1479" w:type="dxa"/>
          </w:tcPr>
          <w:p w14:paraId="0F97227D"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3412C0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E754C5D" w14:textId="77777777" w:rsidR="00615F03" w:rsidRDefault="00615F03">
            <w:pPr>
              <w:rPr>
                <w:lang w:val="en-US"/>
              </w:rPr>
            </w:pPr>
          </w:p>
        </w:tc>
      </w:tr>
      <w:tr w:rsidR="00615F03" w14:paraId="63E5856C" w14:textId="77777777">
        <w:tc>
          <w:tcPr>
            <w:tcW w:w="1479" w:type="dxa"/>
          </w:tcPr>
          <w:p w14:paraId="53CB09BB"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2F411A6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F9FE372" w14:textId="77777777" w:rsidR="00615F03" w:rsidRDefault="00615F03">
            <w:pPr>
              <w:rPr>
                <w:lang w:val="en-US"/>
              </w:rPr>
            </w:pPr>
          </w:p>
        </w:tc>
      </w:tr>
      <w:tr w:rsidR="00615F03" w14:paraId="4410FA36" w14:textId="77777777">
        <w:tc>
          <w:tcPr>
            <w:tcW w:w="1479" w:type="dxa"/>
          </w:tcPr>
          <w:p w14:paraId="773C678F" w14:textId="77777777" w:rsidR="00615F03" w:rsidRDefault="004313C1">
            <w:pPr>
              <w:rPr>
                <w:rFonts w:eastAsia="DengXian"/>
                <w:lang w:val="en-US" w:eastAsia="zh-CN"/>
              </w:rPr>
            </w:pPr>
            <w:r>
              <w:rPr>
                <w:rFonts w:eastAsia="SimSun" w:hint="eastAsia"/>
                <w:lang w:val="en-US" w:eastAsia="zh-CN"/>
              </w:rPr>
              <w:t>ZTE</w:t>
            </w:r>
          </w:p>
        </w:tc>
        <w:tc>
          <w:tcPr>
            <w:tcW w:w="1372" w:type="dxa"/>
          </w:tcPr>
          <w:p w14:paraId="635DC54B"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1F66C143" w14:textId="77777777" w:rsidR="00615F03" w:rsidRDefault="004313C1">
            <w:pPr>
              <w:rPr>
                <w:lang w:val="en-US"/>
              </w:rPr>
            </w:pPr>
            <w:r>
              <w:rPr>
                <w:rFonts w:eastAsia="SimSun" w:hint="eastAsia"/>
                <w:lang w:val="en-US" w:eastAsia="zh-CN"/>
              </w:rPr>
              <w:t>I</w:t>
            </w:r>
            <w:r>
              <w:rPr>
                <w:rFonts w:eastAsia="SimSun"/>
                <w:lang w:val="en-US" w:eastAsia="zh-CN"/>
              </w:rPr>
              <w:t xml:space="preserve">t is up to </w:t>
            </w:r>
            <w:proofErr w:type="spellStart"/>
            <w:r>
              <w:rPr>
                <w:rFonts w:eastAsia="SimSun"/>
                <w:lang w:val="en-US" w:eastAsia="zh-CN"/>
              </w:rPr>
              <w:t>gNB</w:t>
            </w:r>
            <w:proofErr w:type="spellEnd"/>
            <w:r>
              <w:rPr>
                <w:rFonts w:eastAsia="SimSun"/>
                <w:lang w:val="en-US" w:eastAsia="zh-CN"/>
              </w:rPr>
              <w:t xml:space="preserve"> implementation. No need to specify anything</w:t>
            </w:r>
          </w:p>
        </w:tc>
      </w:tr>
      <w:tr w:rsidR="006D3EC4" w14:paraId="2E0189F0" w14:textId="77777777">
        <w:tc>
          <w:tcPr>
            <w:tcW w:w="1479" w:type="dxa"/>
          </w:tcPr>
          <w:p w14:paraId="5A5BBF69" w14:textId="77777777"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0CCAF82A"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619F0EA4" w14:textId="77777777" w:rsidR="006D3EC4" w:rsidRDefault="006D3EC4" w:rsidP="006D3EC4">
            <w:pPr>
              <w:rPr>
                <w:rFonts w:eastAsia="SimSun"/>
                <w:lang w:val="en-US" w:eastAsia="zh-CN"/>
              </w:rPr>
            </w:pPr>
            <w:r>
              <w:rPr>
                <w:rFonts w:eastAsia="SimSun"/>
                <w:lang w:val="en-US" w:eastAsia="zh-CN"/>
              </w:rPr>
              <w:t>It is already specified for TDD.</w:t>
            </w:r>
          </w:p>
        </w:tc>
      </w:tr>
      <w:tr w:rsidR="00D22CAB" w:rsidRPr="008E3AB5" w14:paraId="36F9D728" w14:textId="77777777" w:rsidTr="00D22CAB">
        <w:tc>
          <w:tcPr>
            <w:tcW w:w="1479" w:type="dxa"/>
          </w:tcPr>
          <w:p w14:paraId="0C15864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30CDB76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5F00A654" w14:textId="77777777" w:rsidR="00D22CAB" w:rsidRPr="008E3AB5" w:rsidRDefault="00D22CAB" w:rsidP="00604FF6">
            <w:pPr>
              <w:rPr>
                <w:lang w:val="en-US"/>
              </w:rPr>
            </w:pPr>
          </w:p>
        </w:tc>
      </w:tr>
      <w:tr w:rsidR="00B366E8" w:rsidRPr="008E3AB5" w14:paraId="10A5CB22" w14:textId="77777777" w:rsidTr="00D22CAB">
        <w:tc>
          <w:tcPr>
            <w:tcW w:w="1479" w:type="dxa"/>
          </w:tcPr>
          <w:p w14:paraId="29BFEFED"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3641B22"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7271BE7E" w14:textId="77777777" w:rsidR="00B366E8" w:rsidRPr="008E3AB5" w:rsidRDefault="00B366E8" w:rsidP="00B366E8">
            <w:pPr>
              <w:rPr>
                <w:lang w:val="en-US"/>
              </w:rPr>
            </w:pPr>
          </w:p>
        </w:tc>
      </w:tr>
      <w:tr w:rsidR="000D7E75" w:rsidRPr="008E3AB5" w14:paraId="73110324" w14:textId="77777777" w:rsidTr="00D22CAB">
        <w:tc>
          <w:tcPr>
            <w:tcW w:w="1479" w:type="dxa"/>
          </w:tcPr>
          <w:p w14:paraId="436E856F"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0201C201"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187C4934" w14:textId="77777777"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w:t>
            </w:r>
            <w:proofErr w:type="gramStart"/>
            <w:r>
              <w:rPr>
                <w:lang w:val="en-US"/>
              </w:rPr>
              <w:t>e.g.</w:t>
            </w:r>
            <w:proofErr w:type="gramEnd"/>
            <w:r>
              <w:rPr>
                <w:lang w:val="en-US"/>
              </w:rPr>
              <w:t xml:space="preserve">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11843C3D" w14:textId="77777777" w:rsidTr="00D22CAB">
        <w:tc>
          <w:tcPr>
            <w:tcW w:w="1479" w:type="dxa"/>
          </w:tcPr>
          <w:p w14:paraId="6EB27635" w14:textId="77777777" w:rsidR="00A15F44" w:rsidRDefault="00A15F44" w:rsidP="00A15F44">
            <w:pPr>
              <w:rPr>
                <w:rFonts w:eastAsia="DengXian"/>
                <w:lang w:val="en-US" w:eastAsia="zh-CN"/>
              </w:rPr>
            </w:pPr>
            <w:r>
              <w:rPr>
                <w:lang w:val="en-US" w:eastAsia="ko-KR"/>
              </w:rPr>
              <w:t>Intel</w:t>
            </w:r>
          </w:p>
        </w:tc>
        <w:tc>
          <w:tcPr>
            <w:tcW w:w="1372" w:type="dxa"/>
          </w:tcPr>
          <w:p w14:paraId="4F6DD274" w14:textId="77777777" w:rsidR="00A15F44" w:rsidRDefault="00A15F44" w:rsidP="00A15F44">
            <w:pPr>
              <w:tabs>
                <w:tab w:val="left" w:pos="551"/>
              </w:tabs>
              <w:rPr>
                <w:rFonts w:eastAsia="DengXian"/>
                <w:lang w:val="en-US" w:eastAsia="zh-CN"/>
              </w:rPr>
            </w:pPr>
            <w:r>
              <w:rPr>
                <w:lang w:val="en-US" w:eastAsia="ko-KR"/>
              </w:rPr>
              <w:t>Y</w:t>
            </w:r>
          </w:p>
        </w:tc>
        <w:tc>
          <w:tcPr>
            <w:tcW w:w="6780" w:type="dxa"/>
          </w:tcPr>
          <w:p w14:paraId="432F8814" w14:textId="77777777" w:rsidR="00A15F44" w:rsidRDefault="00A15F44" w:rsidP="00A15F44">
            <w:pPr>
              <w:rPr>
                <w:lang w:val="en-US"/>
              </w:rPr>
            </w:pPr>
            <w:r>
              <w:rPr>
                <w:lang w:val="en-US"/>
              </w:rPr>
              <w:t xml:space="preserve">We support the FL proposal. </w:t>
            </w:r>
          </w:p>
        </w:tc>
      </w:tr>
      <w:tr w:rsidR="00D22A45" w:rsidRPr="008E3AB5" w14:paraId="2D88A3C2" w14:textId="77777777" w:rsidTr="00D22CAB">
        <w:tc>
          <w:tcPr>
            <w:tcW w:w="1479" w:type="dxa"/>
          </w:tcPr>
          <w:p w14:paraId="1907A2E4"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5500B72E"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17803BF3" w14:textId="77777777" w:rsidR="00D22A45" w:rsidRDefault="00D22A45" w:rsidP="00D22A45">
            <w:pPr>
              <w:rPr>
                <w:lang w:val="en-US"/>
              </w:rPr>
            </w:pPr>
          </w:p>
        </w:tc>
      </w:tr>
      <w:tr w:rsidR="00BF126F" w:rsidRPr="008E3AB5" w14:paraId="40F3259F" w14:textId="77777777" w:rsidTr="00BF126F">
        <w:tc>
          <w:tcPr>
            <w:tcW w:w="1479" w:type="dxa"/>
          </w:tcPr>
          <w:p w14:paraId="6DFF1214" w14:textId="77777777" w:rsidR="00BF126F" w:rsidRDefault="00BF126F" w:rsidP="00604FF6">
            <w:pPr>
              <w:rPr>
                <w:lang w:val="en-US" w:eastAsia="ko-KR"/>
              </w:rPr>
            </w:pPr>
            <w:r>
              <w:rPr>
                <w:lang w:val="en-US" w:eastAsia="ko-KR"/>
              </w:rPr>
              <w:t>OPPO</w:t>
            </w:r>
          </w:p>
        </w:tc>
        <w:tc>
          <w:tcPr>
            <w:tcW w:w="1372" w:type="dxa"/>
          </w:tcPr>
          <w:p w14:paraId="6D6589D7" w14:textId="77777777" w:rsidR="00BF126F" w:rsidRDefault="00BF126F" w:rsidP="00604FF6">
            <w:pPr>
              <w:tabs>
                <w:tab w:val="left" w:pos="551"/>
              </w:tabs>
              <w:rPr>
                <w:lang w:val="en-US" w:eastAsia="ko-KR"/>
              </w:rPr>
            </w:pPr>
            <w:r>
              <w:rPr>
                <w:lang w:val="en-US" w:eastAsia="ko-KR"/>
              </w:rPr>
              <w:t>Y</w:t>
            </w:r>
          </w:p>
        </w:tc>
        <w:tc>
          <w:tcPr>
            <w:tcW w:w="6780" w:type="dxa"/>
          </w:tcPr>
          <w:p w14:paraId="6B65F19E" w14:textId="77777777" w:rsidR="00BF126F" w:rsidRPr="008E3AB5" w:rsidRDefault="00BF126F" w:rsidP="00604FF6">
            <w:pPr>
              <w:rPr>
                <w:lang w:val="en-US"/>
              </w:rPr>
            </w:pPr>
          </w:p>
        </w:tc>
      </w:tr>
      <w:tr w:rsidR="005D4A99" w:rsidRPr="008E3AB5" w14:paraId="571BDD4F" w14:textId="77777777" w:rsidTr="00BF126F">
        <w:tc>
          <w:tcPr>
            <w:tcW w:w="1479" w:type="dxa"/>
          </w:tcPr>
          <w:p w14:paraId="4AF71BE7" w14:textId="77777777" w:rsidR="005D4A99" w:rsidRDefault="005D4A99" w:rsidP="00604FF6">
            <w:pPr>
              <w:rPr>
                <w:lang w:val="en-US" w:eastAsia="ko-KR"/>
              </w:rPr>
            </w:pPr>
            <w:r>
              <w:rPr>
                <w:lang w:val="en-US" w:eastAsia="ko-KR"/>
              </w:rPr>
              <w:t>IDCC</w:t>
            </w:r>
          </w:p>
        </w:tc>
        <w:tc>
          <w:tcPr>
            <w:tcW w:w="1372" w:type="dxa"/>
          </w:tcPr>
          <w:p w14:paraId="04F65047" w14:textId="77777777" w:rsidR="005D4A99" w:rsidRDefault="005D4A99" w:rsidP="00604FF6">
            <w:pPr>
              <w:tabs>
                <w:tab w:val="left" w:pos="551"/>
              </w:tabs>
              <w:rPr>
                <w:lang w:val="en-US" w:eastAsia="ko-KR"/>
              </w:rPr>
            </w:pPr>
            <w:r>
              <w:rPr>
                <w:lang w:val="en-US" w:eastAsia="ko-KR"/>
              </w:rPr>
              <w:t>Y</w:t>
            </w:r>
          </w:p>
        </w:tc>
        <w:tc>
          <w:tcPr>
            <w:tcW w:w="6780" w:type="dxa"/>
          </w:tcPr>
          <w:p w14:paraId="787261B9" w14:textId="77777777" w:rsidR="005D4A99" w:rsidRPr="008E3AB5" w:rsidRDefault="005D4A99" w:rsidP="00604FF6">
            <w:pPr>
              <w:rPr>
                <w:lang w:val="en-US"/>
              </w:rPr>
            </w:pPr>
          </w:p>
        </w:tc>
      </w:tr>
    </w:tbl>
    <w:p w14:paraId="6305F724" w14:textId="77777777" w:rsidR="00615F03" w:rsidRDefault="00615F03">
      <w:pPr>
        <w:jc w:val="both"/>
        <w:rPr>
          <w:szCs w:val="22"/>
          <w:lang w:val="en-US"/>
        </w:rPr>
      </w:pPr>
    </w:p>
    <w:p w14:paraId="76E6F8F1"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15E91FBA" w14:textId="77777777" w:rsidR="00615F03" w:rsidRDefault="00615F03">
      <w:pPr>
        <w:spacing w:after="0"/>
        <w:rPr>
          <w:b/>
          <w:bCs/>
          <w:lang w:val="en-US" w:eastAsia="zh-CN"/>
        </w:rPr>
      </w:pPr>
    </w:p>
    <w:p w14:paraId="2B72E4E2"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1C3826C"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46F5EA5" w14:textId="77777777" w:rsidR="00615F03" w:rsidRDefault="00615F03">
      <w:pPr>
        <w:jc w:val="both"/>
        <w:rPr>
          <w:szCs w:val="22"/>
        </w:rPr>
      </w:pPr>
    </w:p>
    <w:p w14:paraId="6F8ED20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f2"/>
        <w:tblW w:w="9631" w:type="dxa"/>
        <w:tblLook w:val="04A0" w:firstRow="1" w:lastRow="0" w:firstColumn="1" w:lastColumn="0" w:noHBand="0" w:noVBand="1"/>
      </w:tblPr>
      <w:tblGrid>
        <w:gridCol w:w="1479"/>
        <w:gridCol w:w="1372"/>
        <w:gridCol w:w="6780"/>
      </w:tblGrid>
      <w:tr w:rsidR="00615F03" w14:paraId="52BCC0A0" w14:textId="77777777">
        <w:tc>
          <w:tcPr>
            <w:tcW w:w="1479" w:type="dxa"/>
            <w:shd w:val="clear" w:color="auto" w:fill="D9D9D9" w:themeFill="background1" w:themeFillShade="D9"/>
          </w:tcPr>
          <w:p w14:paraId="551D5580" w14:textId="77777777" w:rsidR="00615F03" w:rsidRDefault="004313C1">
            <w:pPr>
              <w:rPr>
                <w:b/>
                <w:bCs/>
              </w:rPr>
            </w:pPr>
            <w:r>
              <w:rPr>
                <w:b/>
                <w:bCs/>
              </w:rPr>
              <w:t>Company</w:t>
            </w:r>
          </w:p>
        </w:tc>
        <w:tc>
          <w:tcPr>
            <w:tcW w:w="1372" w:type="dxa"/>
            <w:shd w:val="clear" w:color="auto" w:fill="D9D9D9" w:themeFill="background1" w:themeFillShade="D9"/>
          </w:tcPr>
          <w:p w14:paraId="6165F76C" w14:textId="77777777" w:rsidR="00615F03" w:rsidRDefault="004313C1">
            <w:pPr>
              <w:rPr>
                <w:b/>
                <w:bCs/>
              </w:rPr>
            </w:pPr>
            <w:r>
              <w:rPr>
                <w:b/>
                <w:bCs/>
              </w:rPr>
              <w:t>Y/N</w:t>
            </w:r>
          </w:p>
        </w:tc>
        <w:tc>
          <w:tcPr>
            <w:tcW w:w="6780" w:type="dxa"/>
            <w:shd w:val="clear" w:color="auto" w:fill="D9D9D9" w:themeFill="background1" w:themeFillShade="D9"/>
          </w:tcPr>
          <w:p w14:paraId="1FD1E7F7" w14:textId="77777777" w:rsidR="00615F03" w:rsidRDefault="004313C1">
            <w:pPr>
              <w:rPr>
                <w:b/>
                <w:bCs/>
              </w:rPr>
            </w:pPr>
            <w:r>
              <w:rPr>
                <w:b/>
                <w:bCs/>
              </w:rPr>
              <w:t>Comments</w:t>
            </w:r>
          </w:p>
        </w:tc>
      </w:tr>
      <w:tr w:rsidR="00615F03" w14:paraId="6DCD9EC8" w14:textId="77777777">
        <w:tc>
          <w:tcPr>
            <w:tcW w:w="1479" w:type="dxa"/>
          </w:tcPr>
          <w:p w14:paraId="2E36A86C" w14:textId="77777777" w:rsidR="00615F03" w:rsidRDefault="004313C1">
            <w:pPr>
              <w:rPr>
                <w:lang w:val="en-US" w:eastAsia="ko-KR"/>
              </w:rPr>
            </w:pPr>
            <w:r>
              <w:rPr>
                <w:lang w:val="en-US" w:eastAsia="ko-KR"/>
              </w:rPr>
              <w:t>Ericsson</w:t>
            </w:r>
          </w:p>
        </w:tc>
        <w:tc>
          <w:tcPr>
            <w:tcW w:w="1372" w:type="dxa"/>
          </w:tcPr>
          <w:p w14:paraId="01E7F91A" w14:textId="77777777" w:rsidR="00615F03" w:rsidRDefault="004313C1">
            <w:pPr>
              <w:tabs>
                <w:tab w:val="left" w:pos="551"/>
              </w:tabs>
              <w:rPr>
                <w:lang w:val="en-US" w:eastAsia="ko-KR"/>
              </w:rPr>
            </w:pPr>
            <w:r>
              <w:rPr>
                <w:lang w:val="en-US" w:eastAsia="ko-KR"/>
              </w:rPr>
              <w:t>Y</w:t>
            </w:r>
          </w:p>
        </w:tc>
        <w:tc>
          <w:tcPr>
            <w:tcW w:w="6780" w:type="dxa"/>
          </w:tcPr>
          <w:p w14:paraId="3B4C00F6" w14:textId="77777777" w:rsidR="00615F03" w:rsidRDefault="00615F03">
            <w:pPr>
              <w:rPr>
                <w:lang w:val="en-US"/>
              </w:rPr>
            </w:pPr>
          </w:p>
        </w:tc>
      </w:tr>
      <w:tr w:rsidR="00615F03" w14:paraId="751589D0" w14:textId="77777777">
        <w:tc>
          <w:tcPr>
            <w:tcW w:w="1479" w:type="dxa"/>
          </w:tcPr>
          <w:p w14:paraId="04513F18"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3BEE2681"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3A47F1D7" w14:textId="77777777" w:rsidR="00615F03" w:rsidRDefault="00615F03">
            <w:pPr>
              <w:rPr>
                <w:lang w:val="en-US"/>
              </w:rPr>
            </w:pPr>
          </w:p>
        </w:tc>
      </w:tr>
      <w:tr w:rsidR="00615F03" w14:paraId="24013237" w14:textId="77777777">
        <w:tc>
          <w:tcPr>
            <w:tcW w:w="1479" w:type="dxa"/>
          </w:tcPr>
          <w:p w14:paraId="5654E00E" w14:textId="77777777" w:rsidR="00615F03" w:rsidRDefault="004313C1">
            <w:pPr>
              <w:rPr>
                <w:lang w:val="en-US" w:eastAsia="ko-KR"/>
              </w:rPr>
            </w:pPr>
            <w:r>
              <w:rPr>
                <w:lang w:val="en-US" w:eastAsia="ko-KR"/>
              </w:rPr>
              <w:t>Qualcomm</w:t>
            </w:r>
          </w:p>
        </w:tc>
        <w:tc>
          <w:tcPr>
            <w:tcW w:w="1372" w:type="dxa"/>
          </w:tcPr>
          <w:p w14:paraId="11245DB8" w14:textId="77777777" w:rsidR="00615F03" w:rsidRDefault="004313C1">
            <w:pPr>
              <w:tabs>
                <w:tab w:val="left" w:pos="551"/>
              </w:tabs>
              <w:rPr>
                <w:lang w:val="en-US" w:eastAsia="ko-KR"/>
              </w:rPr>
            </w:pPr>
            <w:r>
              <w:rPr>
                <w:lang w:val="en-US" w:eastAsia="ko-KR"/>
              </w:rPr>
              <w:t>Y</w:t>
            </w:r>
          </w:p>
        </w:tc>
        <w:tc>
          <w:tcPr>
            <w:tcW w:w="6780" w:type="dxa"/>
          </w:tcPr>
          <w:p w14:paraId="3B2C0D26" w14:textId="77777777" w:rsidR="00615F03" w:rsidRDefault="00615F03">
            <w:pPr>
              <w:rPr>
                <w:lang w:val="en-US"/>
              </w:rPr>
            </w:pPr>
          </w:p>
        </w:tc>
      </w:tr>
      <w:tr w:rsidR="00615F03" w14:paraId="088CC7A3" w14:textId="77777777">
        <w:tc>
          <w:tcPr>
            <w:tcW w:w="1479" w:type="dxa"/>
          </w:tcPr>
          <w:p w14:paraId="5CF01F6D" w14:textId="77777777" w:rsidR="00615F03" w:rsidRDefault="004313C1">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02F2825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2C7E68F2" w14:textId="77777777" w:rsidR="00615F03" w:rsidRDefault="00615F03">
            <w:pPr>
              <w:rPr>
                <w:lang w:val="en-US"/>
              </w:rPr>
            </w:pPr>
          </w:p>
        </w:tc>
      </w:tr>
      <w:tr w:rsidR="00615F03" w14:paraId="085E842E" w14:textId="77777777">
        <w:tc>
          <w:tcPr>
            <w:tcW w:w="1479" w:type="dxa"/>
          </w:tcPr>
          <w:p w14:paraId="1BD379C8"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1AF39EA9" w14:textId="77777777" w:rsidR="00615F03" w:rsidRDefault="004313C1">
            <w:pPr>
              <w:tabs>
                <w:tab w:val="left" w:pos="551"/>
              </w:tabs>
              <w:rPr>
                <w:rFonts w:eastAsia="DengXian"/>
                <w:lang w:val="en-US" w:eastAsia="zh-CN"/>
              </w:rPr>
            </w:pPr>
            <w:r>
              <w:rPr>
                <w:rFonts w:eastAsia="游明朝" w:hint="eastAsia"/>
                <w:lang w:val="en-US" w:eastAsia="ja-JP"/>
              </w:rPr>
              <w:t>Y</w:t>
            </w:r>
          </w:p>
        </w:tc>
        <w:tc>
          <w:tcPr>
            <w:tcW w:w="6780" w:type="dxa"/>
          </w:tcPr>
          <w:p w14:paraId="0F1A8B4B" w14:textId="77777777" w:rsidR="00615F03" w:rsidRDefault="00615F03">
            <w:pPr>
              <w:rPr>
                <w:lang w:val="en-US"/>
              </w:rPr>
            </w:pPr>
          </w:p>
        </w:tc>
      </w:tr>
      <w:tr w:rsidR="00615F03" w14:paraId="31869F78" w14:textId="77777777">
        <w:tc>
          <w:tcPr>
            <w:tcW w:w="1479" w:type="dxa"/>
          </w:tcPr>
          <w:p w14:paraId="2D019A93" w14:textId="77777777" w:rsidR="00615F03" w:rsidRDefault="004313C1">
            <w:pPr>
              <w:rPr>
                <w:rFonts w:eastAsia="游明朝"/>
                <w:lang w:val="en-US" w:eastAsia="ja-JP"/>
              </w:rPr>
            </w:pPr>
            <w:r>
              <w:rPr>
                <w:lang w:val="en-US" w:eastAsia="ko-KR"/>
              </w:rPr>
              <w:t xml:space="preserve">Apple </w:t>
            </w:r>
          </w:p>
        </w:tc>
        <w:tc>
          <w:tcPr>
            <w:tcW w:w="1372" w:type="dxa"/>
          </w:tcPr>
          <w:p w14:paraId="3193C648" w14:textId="77777777" w:rsidR="00615F03" w:rsidRDefault="004313C1">
            <w:pPr>
              <w:tabs>
                <w:tab w:val="left" w:pos="551"/>
              </w:tabs>
              <w:rPr>
                <w:rFonts w:eastAsia="游明朝"/>
                <w:lang w:val="en-US" w:eastAsia="ja-JP"/>
              </w:rPr>
            </w:pPr>
            <w:r>
              <w:rPr>
                <w:lang w:val="en-US" w:eastAsia="ko-KR"/>
              </w:rPr>
              <w:t>Y</w:t>
            </w:r>
          </w:p>
        </w:tc>
        <w:tc>
          <w:tcPr>
            <w:tcW w:w="6780" w:type="dxa"/>
          </w:tcPr>
          <w:p w14:paraId="0D2A7992" w14:textId="77777777" w:rsidR="00615F03" w:rsidRDefault="00615F03">
            <w:pPr>
              <w:rPr>
                <w:lang w:val="en-US"/>
              </w:rPr>
            </w:pPr>
          </w:p>
        </w:tc>
      </w:tr>
      <w:tr w:rsidR="00615F03" w14:paraId="19152EA8" w14:textId="77777777">
        <w:tc>
          <w:tcPr>
            <w:tcW w:w="1479" w:type="dxa"/>
          </w:tcPr>
          <w:p w14:paraId="14A098BC"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0102B7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3760D697" w14:textId="77777777" w:rsidR="00615F03" w:rsidRDefault="00615F03">
            <w:pPr>
              <w:rPr>
                <w:lang w:val="en-US"/>
              </w:rPr>
            </w:pPr>
          </w:p>
        </w:tc>
      </w:tr>
      <w:tr w:rsidR="00615F03" w14:paraId="4B867A93" w14:textId="77777777">
        <w:tc>
          <w:tcPr>
            <w:tcW w:w="1479" w:type="dxa"/>
          </w:tcPr>
          <w:p w14:paraId="5CABA7AA" w14:textId="77777777" w:rsidR="00615F03" w:rsidRDefault="004313C1">
            <w:pPr>
              <w:rPr>
                <w:rFonts w:eastAsia="DengXian"/>
                <w:lang w:val="en-US" w:eastAsia="zh-CN"/>
              </w:rPr>
            </w:pPr>
            <w:r>
              <w:rPr>
                <w:rFonts w:hint="eastAsia"/>
                <w:lang w:val="en-US" w:eastAsia="ko-KR"/>
              </w:rPr>
              <w:t>Samsung</w:t>
            </w:r>
          </w:p>
        </w:tc>
        <w:tc>
          <w:tcPr>
            <w:tcW w:w="1372" w:type="dxa"/>
          </w:tcPr>
          <w:p w14:paraId="404C0D48"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40A66BE8" w14:textId="77777777" w:rsidR="00615F03" w:rsidRDefault="00615F03">
            <w:pPr>
              <w:rPr>
                <w:lang w:val="en-US"/>
              </w:rPr>
            </w:pPr>
          </w:p>
        </w:tc>
      </w:tr>
      <w:tr w:rsidR="00615F03" w14:paraId="1F7B5EED" w14:textId="77777777">
        <w:tc>
          <w:tcPr>
            <w:tcW w:w="1479" w:type="dxa"/>
          </w:tcPr>
          <w:p w14:paraId="01192456"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C939CE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5F83E51" w14:textId="77777777" w:rsidR="00615F03" w:rsidRDefault="00615F03">
            <w:pPr>
              <w:rPr>
                <w:lang w:val="en-US"/>
              </w:rPr>
            </w:pPr>
          </w:p>
        </w:tc>
      </w:tr>
      <w:tr w:rsidR="00615F03" w14:paraId="61C2CF40" w14:textId="77777777">
        <w:tc>
          <w:tcPr>
            <w:tcW w:w="1479" w:type="dxa"/>
          </w:tcPr>
          <w:p w14:paraId="5AF57819"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160D344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39BF997" w14:textId="77777777" w:rsidR="00615F03" w:rsidRDefault="00615F03">
            <w:pPr>
              <w:rPr>
                <w:rFonts w:eastAsia="DengXian"/>
                <w:lang w:val="en-US" w:eastAsia="zh-CN"/>
              </w:rPr>
            </w:pPr>
          </w:p>
        </w:tc>
      </w:tr>
      <w:tr w:rsidR="00615F03" w14:paraId="281E563F" w14:textId="77777777">
        <w:tc>
          <w:tcPr>
            <w:tcW w:w="1479" w:type="dxa"/>
          </w:tcPr>
          <w:p w14:paraId="0995A956"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4D8E0EF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5DE15247" w14:textId="77777777" w:rsidR="00615F03" w:rsidRDefault="00615F03">
            <w:pPr>
              <w:rPr>
                <w:rFonts w:eastAsia="DengXian"/>
                <w:lang w:val="en-US" w:eastAsia="zh-CN"/>
              </w:rPr>
            </w:pPr>
          </w:p>
        </w:tc>
      </w:tr>
      <w:tr w:rsidR="00615F03" w14:paraId="11A304EA" w14:textId="77777777">
        <w:tc>
          <w:tcPr>
            <w:tcW w:w="1479" w:type="dxa"/>
          </w:tcPr>
          <w:p w14:paraId="2EDF6A4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4BFE0DC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C62494D" w14:textId="77777777" w:rsidR="00615F03" w:rsidRDefault="00615F03">
            <w:pPr>
              <w:rPr>
                <w:rFonts w:eastAsia="DengXian"/>
                <w:lang w:val="en-US" w:eastAsia="zh-CN"/>
              </w:rPr>
            </w:pPr>
          </w:p>
        </w:tc>
      </w:tr>
      <w:tr w:rsidR="00615F03" w14:paraId="50342C4A" w14:textId="77777777">
        <w:tc>
          <w:tcPr>
            <w:tcW w:w="1479" w:type="dxa"/>
          </w:tcPr>
          <w:p w14:paraId="360034E3"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40F9C4E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904977B" w14:textId="77777777" w:rsidR="00615F03" w:rsidRDefault="00615F03">
            <w:pPr>
              <w:rPr>
                <w:rFonts w:eastAsia="DengXian"/>
                <w:lang w:val="en-US" w:eastAsia="zh-CN"/>
              </w:rPr>
            </w:pPr>
          </w:p>
        </w:tc>
      </w:tr>
      <w:tr w:rsidR="00615F03" w14:paraId="60786702" w14:textId="77777777">
        <w:tc>
          <w:tcPr>
            <w:tcW w:w="1479" w:type="dxa"/>
          </w:tcPr>
          <w:p w14:paraId="7C93EE38" w14:textId="77777777" w:rsidR="00615F03" w:rsidRDefault="004313C1">
            <w:pPr>
              <w:rPr>
                <w:rFonts w:eastAsia="DengXian"/>
                <w:lang w:val="en-US" w:eastAsia="zh-CN"/>
              </w:rPr>
            </w:pPr>
            <w:r>
              <w:rPr>
                <w:rFonts w:eastAsia="SimSun" w:hint="eastAsia"/>
                <w:lang w:val="en-US" w:eastAsia="zh-CN"/>
              </w:rPr>
              <w:t>ZTE</w:t>
            </w:r>
          </w:p>
        </w:tc>
        <w:tc>
          <w:tcPr>
            <w:tcW w:w="1372" w:type="dxa"/>
          </w:tcPr>
          <w:p w14:paraId="5226C44B"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34454518" w14:textId="77777777" w:rsidR="00615F03" w:rsidRDefault="00615F03">
            <w:pPr>
              <w:rPr>
                <w:rFonts w:eastAsia="DengXian"/>
                <w:lang w:val="en-US" w:eastAsia="zh-CN"/>
              </w:rPr>
            </w:pPr>
          </w:p>
        </w:tc>
      </w:tr>
      <w:tr w:rsidR="006D3EC4" w14:paraId="23A5B7DC" w14:textId="77777777">
        <w:tc>
          <w:tcPr>
            <w:tcW w:w="1479" w:type="dxa"/>
          </w:tcPr>
          <w:p w14:paraId="0614A7E6" w14:textId="77777777"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6179D2CF" w14:textId="77777777" w:rsidR="006D3EC4" w:rsidRDefault="006D3EC4" w:rsidP="006D3EC4">
            <w:pPr>
              <w:tabs>
                <w:tab w:val="left" w:pos="551"/>
              </w:tabs>
              <w:rPr>
                <w:rFonts w:eastAsia="SimSun"/>
                <w:lang w:val="en-US" w:eastAsia="zh-CN"/>
              </w:rPr>
            </w:pPr>
            <w:r>
              <w:rPr>
                <w:lang w:val="en-US" w:eastAsia="ko-KR"/>
              </w:rPr>
              <w:t>Y</w:t>
            </w:r>
          </w:p>
        </w:tc>
        <w:tc>
          <w:tcPr>
            <w:tcW w:w="6780" w:type="dxa"/>
          </w:tcPr>
          <w:p w14:paraId="19992824" w14:textId="77777777" w:rsidR="006D3EC4" w:rsidRDefault="006D3EC4" w:rsidP="006D3EC4">
            <w:pPr>
              <w:rPr>
                <w:rFonts w:eastAsia="DengXian"/>
                <w:lang w:val="en-US" w:eastAsia="zh-CN"/>
              </w:rPr>
            </w:pPr>
          </w:p>
        </w:tc>
      </w:tr>
      <w:tr w:rsidR="00D22CAB" w:rsidRPr="008E3AB5" w14:paraId="144B2863" w14:textId="77777777" w:rsidTr="00D22CAB">
        <w:tc>
          <w:tcPr>
            <w:tcW w:w="1479" w:type="dxa"/>
          </w:tcPr>
          <w:p w14:paraId="278B310A"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1E5165D"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6C97BD6E" w14:textId="77777777" w:rsidR="00D22CAB" w:rsidRPr="008E3AB5" w:rsidRDefault="00D22CAB" w:rsidP="00604FF6">
            <w:pPr>
              <w:rPr>
                <w:lang w:val="en-US"/>
              </w:rPr>
            </w:pPr>
          </w:p>
        </w:tc>
      </w:tr>
      <w:tr w:rsidR="00B366E8" w:rsidRPr="008E3AB5" w14:paraId="3B7E5943" w14:textId="77777777" w:rsidTr="00D22CAB">
        <w:tc>
          <w:tcPr>
            <w:tcW w:w="1479" w:type="dxa"/>
          </w:tcPr>
          <w:p w14:paraId="22592885"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17445E4"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74AA11EB" w14:textId="77777777" w:rsidR="00B366E8" w:rsidRPr="008E3AB5" w:rsidRDefault="00B366E8" w:rsidP="00B366E8">
            <w:pPr>
              <w:rPr>
                <w:lang w:val="en-US"/>
              </w:rPr>
            </w:pPr>
          </w:p>
        </w:tc>
      </w:tr>
      <w:tr w:rsidR="000D7E75" w:rsidRPr="008E3AB5" w14:paraId="480246BB" w14:textId="77777777" w:rsidTr="00D22CAB">
        <w:tc>
          <w:tcPr>
            <w:tcW w:w="1479" w:type="dxa"/>
          </w:tcPr>
          <w:p w14:paraId="79332099"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397695CD"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155DBC02" w14:textId="77777777" w:rsidR="000D7E75" w:rsidRPr="008E3AB5" w:rsidRDefault="000D7E75" w:rsidP="000D7E75">
            <w:pPr>
              <w:rPr>
                <w:lang w:val="en-US"/>
              </w:rPr>
            </w:pPr>
            <w:r>
              <w:rPr>
                <w:lang w:val="en-US"/>
              </w:rPr>
              <w:t xml:space="preserve">If two channels have the same priority, the UE should transmit / receive the channel that was scheduled latest. This allows the </w:t>
            </w:r>
            <w:proofErr w:type="spellStart"/>
            <w:r>
              <w:rPr>
                <w:lang w:val="en-US"/>
              </w:rPr>
              <w:t>gNB</w:t>
            </w:r>
            <w:proofErr w:type="spellEnd"/>
            <w:r>
              <w:rPr>
                <w:lang w:val="en-US"/>
              </w:rPr>
              <w:t xml:space="preserve"> to update scheduling decisions (</w:t>
            </w:r>
            <w:proofErr w:type="gramStart"/>
            <w:r>
              <w:rPr>
                <w:lang w:val="en-US"/>
              </w:rPr>
              <w:t>e.g.</w:t>
            </w:r>
            <w:proofErr w:type="gramEnd"/>
            <w:r>
              <w:rPr>
                <w:lang w:val="en-US"/>
              </w:rPr>
              <w:t xml:space="preserve"> if the </w:t>
            </w:r>
            <w:proofErr w:type="spellStart"/>
            <w:r>
              <w:rPr>
                <w:lang w:val="en-US"/>
              </w:rPr>
              <w:t>gNB</w:t>
            </w:r>
            <w:proofErr w:type="spellEnd"/>
            <w:r>
              <w:rPr>
                <w:lang w:val="en-US"/>
              </w:rPr>
              <w:t xml:space="preserve"> needs to send high priority DL traffic after it had previously scheduled an UL transmission).</w:t>
            </w:r>
          </w:p>
        </w:tc>
      </w:tr>
      <w:tr w:rsidR="00A15F44" w:rsidRPr="008E3AB5" w14:paraId="73800749" w14:textId="77777777" w:rsidTr="00D22CAB">
        <w:tc>
          <w:tcPr>
            <w:tcW w:w="1479" w:type="dxa"/>
          </w:tcPr>
          <w:p w14:paraId="1A606202" w14:textId="77777777" w:rsidR="00A15F44" w:rsidRDefault="00A15F44" w:rsidP="00A15F44">
            <w:pPr>
              <w:rPr>
                <w:rFonts w:eastAsia="DengXian"/>
                <w:lang w:val="en-US" w:eastAsia="zh-CN"/>
              </w:rPr>
            </w:pPr>
            <w:r>
              <w:rPr>
                <w:rFonts w:eastAsia="Malgun Gothic"/>
                <w:lang w:val="en-US" w:eastAsia="ko-KR"/>
              </w:rPr>
              <w:t>Intel</w:t>
            </w:r>
          </w:p>
        </w:tc>
        <w:tc>
          <w:tcPr>
            <w:tcW w:w="1372" w:type="dxa"/>
          </w:tcPr>
          <w:p w14:paraId="7E9C93AE" w14:textId="77777777"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57DA79D0" w14:textId="77777777" w:rsidR="00A15F44" w:rsidRDefault="00A15F44" w:rsidP="00A15F44">
            <w:pPr>
              <w:rPr>
                <w:lang w:val="en-US"/>
              </w:rPr>
            </w:pPr>
          </w:p>
        </w:tc>
      </w:tr>
      <w:tr w:rsidR="00D22A45" w:rsidRPr="008E3AB5" w14:paraId="628CB52F" w14:textId="77777777" w:rsidTr="00D22CAB">
        <w:tc>
          <w:tcPr>
            <w:tcW w:w="1479" w:type="dxa"/>
          </w:tcPr>
          <w:p w14:paraId="11A47CD9" w14:textId="77777777"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6E565816" w14:textId="77777777"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017E3A3C" w14:textId="77777777" w:rsidR="00D22A45" w:rsidRDefault="00D22A45" w:rsidP="00D22A45">
            <w:pPr>
              <w:rPr>
                <w:lang w:val="en-US"/>
              </w:rPr>
            </w:pPr>
          </w:p>
        </w:tc>
      </w:tr>
      <w:tr w:rsidR="00BF126F" w:rsidRPr="008E3AB5" w14:paraId="787C947F" w14:textId="77777777" w:rsidTr="00BF126F">
        <w:tc>
          <w:tcPr>
            <w:tcW w:w="1479" w:type="dxa"/>
          </w:tcPr>
          <w:p w14:paraId="4B0FBE6A"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3608D4DB"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0BDAA210" w14:textId="77777777" w:rsidR="00BF126F" w:rsidRDefault="00BF126F" w:rsidP="00604FF6">
            <w:pPr>
              <w:rPr>
                <w:lang w:val="en-US"/>
              </w:rPr>
            </w:pPr>
            <w:r>
              <w:rPr>
                <w:lang w:val="en-US"/>
              </w:rPr>
              <w:t>We wonder if this is also the behavior assume by TDD UE in single carrier.</w:t>
            </w:r>
          </w:p>
          <w:p w14:paraId="5D8804BF" w14:textId="77777777" w:rsidR="00BF126F" w:rsidRDefault="00BF126F" w:rsidP="00604FF6">
            <w:r>
              <w:rPr>
                <w:lang w:val="en-US"/>
              </w:rPr>
              <w:lastRenderedPageBreak/>
              <w:t xml:space="preserve">Thus, TDD behavior can be covered by the text of 38.211 about </w:t>
            </w:r>
            <w:r w:rsidRPr="00E32D28">
              <w:t>Table 4.3.2-3</w:t>
            </w:r>
            <w:r>
              <w:t>.</w:t>
            </w:r>
          </w:p>
          <w:p w14:paraId="462AF16C" w14:textId="77777777" w:rsidR="00BF126F" w:rsidRPr="008E3AB5" w:rsidRDefault="00BF126F" w:rsidP="00604FF6">
            <w:pPr>
              <w:rPr>
                <w:lang w:val="en-US"/>
              </w:rPr>
            </w:pPr>
            <w:r>
              <w:t>Should we need further text?</w:t>
            </w:r>
          </w:p>
        </w:tc>
      </w:tr>
      <w:tr w:rsidR="005D4A99" w:rsidRPr="008E3AB5" w14:paraId="1561385B" w14:textId="77777777" w:rsidTr="00BF126F">
        <w:tc>
          <w:tcPr>
            <w:tcW w:w="1479" w:type="dxa"/>
          </w:tcPr>
          <w:p w14:paraId="5E59CB4A" w14:textId="77777777" w:rsidR="005D4A99" w:rsidRDefault="005D4A99" w:rsidP="00604FF6">
            <w:pPr>
              <w:rPr>
                <w:rFonts w:eastAsia="DengXian"/>
                <w:lang w:val="en-US" w:eastAsia="zh-CN"/>
              </w:rPr>
            </w:pPr>
            <w:r>
              <w:rPr>
                <w:rFonts w:eastAsia="DengXian"/>
                <w:lang w:val="en-US" w:eastAsia="zh-CN"/>
              </w:rPr>
              <w:lastRenderedPageBreak/>
              <w:t>IDCC</w:t>
            </w:r>
          </w:p>
        </w:tc>
        <w:tc>
          <w:tcPr>
            <w:tcW w:w="1372" w:type="dxa"/>
          </w:tcPr>
          <w:p w14:paraId="35D8B92A"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56444D95" w14:textId="77777777" w:rsidR="005D4A99" w:rsidRDefault="005D4A99" w:rsidP="00604FF6">
            <w:pPr>
              <w:rPr>
                <w:lang w:val="en-US"/>
              </w:rPr>
            </w:pPr>
          </w:p>
        </w:tc>
      </w:tr>
      <w:tr w:rsidR="00D8647F" w:rsidRPr="008E3AB5" w14:paraId="1227CAE5" w14:textId="77777777" w:rsidTr="009A4FBC">
        <w:tc>
          <w:tcPr>
            <w:tcW w:w="1479" w:type="dxa"/>
          </w:tcPr>
          <w:p w14:paraId="4DBBABC3" w14:textId="77777777" w:rsidR="00D8647F" w:rsidRDefault="00D8647F" w:rsidP="009A4FBC">
            <w:pPr>
              <w:rPr>
                <w:rFonts w:eastAsia="DengXian"/>
                <w:lang w:val="en-US" w:eastAsia="zh-CN"/>
              </w:rPr>
            </w:pPr>
            <w:r>
              <w:rPr>
                <w:rFonts w:eastAsia="DengXian"/>
                <w:lang w:val="en-US" w:eastAsia="zh-CN"/>
              </w:rPr>
              <w:t>FL2</w:t>
            </w:r>
          </w:p>
        </w:tc>
        <w:tc>
          <w:tcPr>
            <w:tcW w:w="8152" w:type="dxa"/>
            <w:gridSpan w:val="2"/>
          </w:tcPr>
          <w:p w14:paraId="33B9343A" w14:textId="77777777" w:rsidR="00D8647F" w:rsidRDefault="00D8647F" w:rsidP="009A4FBC">
            <w:pPr>
              <w:rPr>
                <w:lang w:val="en-US"/>
              </w:rPr>
            </w:pPr>
            <w:r>
              <w:rPr>
                <w:lang w:val="en-US"/>
              </w:rPr>
              <w:t xml:space="preserve">Only one company (Sony) does not support the FL proposal </w:t>
            </w:r>
          </w:p>
          <w:p w14:paraId="63156D7C" w14:textId="77777777" w:rsidR="00D8647F" w:rsidRDefault="00D8647F" w:rsidP="009A4FBC">
            <w:pPr>
              <w:rPr>
                <w:rFonts w:eastAsia="SimSun"/>
                <w:lang w:val="en-US" w:eastAsia="zh-CN"/>
              </w:rPr>
            </w:pPr>
            <w:r>
              <w:rPr>
                <w:lang w:val="en-US"/>
              </w:rPr>
              <w:t>Two companies (</w:t>
            </w:r>
            <w:r>
              <w:rPr>
                <w:lang w:val="en-US" w:eastAsia="ko-KR"/>
              </w:rPr>
              <w:t xml:space="preserve">Ericsson, ZTE) clarify that the case is under the control of </w:t>
            </w:r>
            <w:proofErr w:type="spellStart"/>
            <w:r>
              <w:rPr>
                <w:lang w:val="en-US" w:eastAsia="ko-KR"/>
              </w:rPr>
              <w:t>gNB</w:t>
            </w:r>
            <w:proofErr w:type="spellEnd"/>
            <w:r>
              <w:rPr>
                <w:lang w:val="en-US" w:eastAsia="ko-KR"/>
              </w:rPr>
              <w:t xml:space="preserve"> scheduler and n</w:t>
            </w:r>
            <w:r>
              <w:rPr>
                <w:rFonts w:eastAsia="SimSun"/>
                <w:lang w:val="en-US" w:eastAsia="zh-CN"/>
              </w:rPr>
              <w:t>o need to specify anything.</w:t>
            </w:r>
          </w:p>
          <w:p w14:paraId="481614C6" w14:textId="77777777" w:rsidR="00D8647F" w:rsidRDefault="00D8647F" w:rsidP="009A4FBC">
            <w:pPr>
              <w:rPr>
                <w:lang w:val="en-US"/>
              </w:rPr>
            </w:pPr>
            <w:r>
              <w:rPr>
                <w:rFonts w:eastAsia="SimSun"/>
                <w:lang w:val="en-US" w:eastAsia="zh-CN"/>
              </w:rPr>
              <w:t xml:space="preserve">Based the received response, it seems that Proposal 3-4 can be agreed. </w:t>
            </w:r>
          </w:p>
        </w:tc>
      </w:tr>
    </w:tbl>
    <w:p w14:paraId="1B9F7A4D" w14:textId="77777777" w:rsidR="00615F03" w:rsidRDefault="00615F03">
      <w:pPr>
        <w:jc w:val="both"/>
        <w:rPr>
          <w:szCs w:val="22"/>
        </w:rPr>
      </w:pPr>
    </w:p>
    <w:p w14:paraId="50239DE9"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4"/>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f2"/>
        <w:tblW w:w="0" w:type="auto"/>
        <w:tblLook w:val="04A0" w:firstRow="1" w:lastRow="0" w:firstColumn="1" w:lastColumn="0" w:noHBand="0" w:noVBand="1"/>
      </w:tblPr>
      <w:tblGrid>
        <w:gridCol w:w="9630"/>
      </w:tblGrid>
      <w:tr w:rsidR="00D8647F" w14:paraId="75A0335D" w14:textId="77777777" w:rsidTr="009A4FBC">
        <w:tc>
          <w:tcPr>
            <w:tcW w:w="9630" w:type="dxa"/>
          </w:tcPr>
          <w:p w14:paraId="016DC77E" w14:textId="77777777" w:rsidR="00D8647F" w:rsidRPr="00D1369F" w:rsidRDefault="00D8647F" w:rsidP="009A4FBC">
            <w:pPr>
              <w:spacing w:after="0"/>
              <w:rPr>
                <w:rFonts w:ascii="Times" w:hAnsi="Times"/>
              </w:rPr>
            </w:pPr>
            <w:r w:rsidRPr="00D1369F">
              <w:rPr>
                <w:rFonts w:ascii="Times" w:hAnsi="Times"/>
                <w:highlight w:val="green"/>
              </w:rPr>
              <w:t>Agreements:</w:t>
            </w:r>
          </w:p>
          <w:p w14:paraId="6B8AEA10"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4B4257FB"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4B361A6A" w14:textId="77777777" w:rsidR="00E738BE" w:rsidRPr="001360B9" w:rsidRDefault="00E738BE" w:rsidP="00E738BE">
            <w:pPr>
              <w:spacing w:after="0" w:line="252" w:lineRule="auto"/>
              <w:contextualSpacing/>
              <w:rPr>
                <w:rFonts w:cs="Times"/>
              </w:rPr>
            </w:pPr>
          </w:p>
        </w:tc>
      </w:tr>
    </w:tbl>
    <w:p w14:paraId="1DDF7557" w14:textId="77777777" w:rsidR="00D8647F" w:rsidRPr="00D8647F" w:rsidRDefault="00D8647F">
      <w:pPr>
        <w:jc w:val="both"/>
        <w:rPr>
          <w:szCs w:val="22"/>
        </w:rPr>
      </w:pPr>
    </w:p>
    <w:p w14:paraId="20A55C81" w14:textId="77777777" w:rsidR="00615F03" w:rsidRDefault="004313C1">
      <w:pPr>
        <w:pStyle w:val="2"/>
      </w:pPr>
      <w:r>
        <w:t>Case 5: Configured SSB vs. dynamically scheduled or configured UL transmission</w:t>
      </w:r>
    </w:p>
    <w:p w14:paraId="02DA88CC" w14:textId="77777777" w:rsidR="00615F03" w:rsidRDefault="004313C1">
      <w:pPr>
        <w:spacing w:after="100" w:afterAutospacing="1"/>
        <w:jc w:val="both"/>
        <w:rPr>
          <w:szCs w:val="22"/>
        </w:rPr>
      </w:pPr>
      <w:r>
        <w:rPr>
          <w:rFonts w:eastAsia="SimSun"/>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14BEBBF9" w14:textId="77777777" w:rsidR="00615F03" w:rsidRDefault="004313C1">
      <w:pPr>
        <w:spacing w:after="100" w:afterAutospacing="1"/>
        <w:jc w:val="both"/>
        <w:rPr>
          <w:rFonts w:eastAsia="SimSun"/>
          <w:lang w:eastAsia="zh-CN"/>
        </w:rPr>
      </w:pPr>
      <w:r>
        <w:rPr>
          <w:rFonts w:eastAsia="SimSun"/>
          <w:lang w:eastAsia="zh-CN"/>
        </w:rPr>
        <w:t xml:space="preserve">Contribution [8] mentioned that it is up to </w:t>
      </w:r>
      <w:proofErr w:type="spellStart"/>
      <w:r>
        <w:rPr>
          <w:rFonts w:eastAsia="SimSun"/>
          <w:lang w:eastAsia="zh-CN"/>
        </w:rPr>
        <w:t>gNB</w:t>
      </w:r>
      <w:proofErr w:type="spellEnd"/>
      <w:r>
        <w:rPr>
          <w:rFonts w:eastAsia="SimSun"/>
          <w:lang w:eastAsia="zh-CN"/>
        </w:rPr>
        <w:t xml:space="preserve"> implementation to avoid collision.</w:t>
      </w:r>
    </w:p>
    <w:p w14:paraId="743E0C55" w14:textId="77777777" w:rsidR="00615F03" w:rsidRDefault="004313C1">
      <w:pPr>
        <w:spacing w:after="100" w:afterAutospacing="1"/>
        <w:jc w:val="both"/>
        <w:rPr>
          <w:rFonts w:eastAsia="SimSun"/>
          <w:lang w:eastAsia="zh-CN"/>
        </w:rPr>
      </w:pPr>
      <w:r>
        <w:rPr>
          <w:rFonts w:eastAsia="SimSun"/>
          <w:lang w:eastAsia="zh-CN"/>
        </w:rPr>
        <w:t xml:space="preserve">Contribution [7, 14, 19] discussed that if UE does not need to receive SSB then dynamically scheduled or configured UL transmission may not be cancelled since </w:t>
      </w:r>
      <w:proofErr w:type="spellStart"/>
      <w:r>
        <w:rPr>
          <w:rFonts w:eastAsia="SimSun"/>
          <w:lang w:eastAsia="zh-CN"/>
        </w:rPr>
        <w:t>gNB</w:t>
      </w:r>
      <w:proofErr w:type="spellEnd"/>
      <w:r>
        <w:rPr>
          <w:rFonts w:eastAsia="SimSun"/>
          <w:lang w:eastAsia="zh-CN"/>
        </w:rPr>
        <w:t xml:space="preserve"> can transmit and receive simultaneously on paired spectrum.</w:t>
      </w:r>
    </w:p>
    <w:p w14:paraId="0B6C17A9" w14:textId="77777777" w:rsidR="00615F03" w:rsidRDefault="004313C1">
      <w:pPr>
        <w:spacing w:after="100" w:afterAutospacing="1"/>
        <w:jc w:val="both"/>
        <w:rPr>
          <w:rFonts w:eastAsia="SimSun"/>
          <w:lang w:eastAsia="zh-CN"/>
        </w:rPr>
      </w:pPr>
      <w:r>
        <w:rPr>
          <w:rFonts w:eastAsia="SimSun"/>
          <w:lang w:eastAsia="zh-CN"/>
        </w:rPr>
        <w:t xml:space="preserve">In the contribution [16], it was noted that UE-autonomous prioritization between SSB reception and UL transmission increases detection complexity at the </w:t>
      </w:r>
      <w:proofErr w:type="spellStart"/>
      <w:r>
        <w:rPr>
          <w:rFonts w:eastAsia="SimSun"/>
          <w:lang w:eastAsia="zh-CN"/>
        </w:rPr>
        <w:t>gNB</w:t>
      </w:r>
      <w:proofErr w:type="spellEnd"/>
      <w:r>
        <w:rPr>
          <w:rFonts w:eastAsia="SimSun"/>
          <w:lang w:eastAsia="zh-CN"/>
        </w:rPr>
        <w:t xml:space="preserve"> receiver and therefore as a baseline it can be considered as an error case.</w:t>
      </w:r>
    </w:p>
    <w:p w14:paraId="4CD46EC2"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2 and 3. Basically, two possibilities can be considered.</w:t>
      </w:r>
    </w:p>
    <w:p w14:paraId="0CA9E371" w14:textId="77777777" w:rsidR="00615F03" w:rsidRPr="006D36D6" w:rsidRDefault="004313C1">
      <w:pPr>
        <w:pStyle w:val="af8"/>
        <w:numPr>
          <w:ilvl w:val="0"/>
          <w:numId w:val="7"/>
        </w:numPr>
        <w:spacing w:after="100" w:afterAutospacing="1"/>
        <w:jc w:val="both"/>
        <w:rPr>
          <w:sz w:val="20"/>
          <w:szCs w:val="22"/>
          <w:lang w:val="en-US"/>
        </w:rPr>
      </w:pPr>
      <w:r w:rsidRPr="006D36D6">
        <w:rPr>
          <w:sz w:val="20"/>
          <w:szCs w:val="22"/>
          <w:lang w:val="en-US"/>
        </w:rPr>
        <w:t>Alt.1: Follow the handling of case 2 and 3 by considering SSB to be semi-statically configured DL reception</w:t>
      </w:r>
    </w:p>
    <w:p w14:paraId="6C872D28" w14:textId="77777777" w:rsidR="00615F03" w:rsidRPr="006D36D6" w:rsidRDefault="004313C1">
      <w:pPr>
        <w:pStyle w:val="af8"/>
        <w:numPr>
          <w:ilvl w:val="0"/>
          <w:numId w:val="7"/>
        </w:numPr>
        <w:spacing w:after="100" w:afterAutospacing="1"/>
        <w:jc w:val="both"/>
        <w:rPr>
          <w:sz w:val="20"/>
          <w:szCs w:val="22"/>
          <w:lang w:val="en-US"/>
        </w:rPr>
      </w:pPr>
      <w:r w:rsidRPr="006D36D6">
        <w:rPr>
          <w:sz w:val="20"/>
          <w:szCs w:val="22"/>
          <w:lang w:val="en-US"/>
        </w:rPr>
        <w:t xml:space="preserve">Alt.2: </w:t>
      </w:r>
      <w:proofErr w:type="spellStart"/>
      <w:r w:rsidRPr="006D36D6">
        <w:rPr>
          <w:sz w:val="20"/>
          <w:szCs w:val="22"/>
          <w:lang w:val="en-US"/>
        </w:rPr>
        <w:t>Folow</w:t>
      </w:r>
      <w:proofErr w:type="spellEnd"/>
      <w:r w:rsidRPr="006D36D6">
        <w:rPr>
          <w:sz w:val="20"/>
          <w:szCs w:val="22"/>
          <w:lang w:val="en-US"/>
        </w:rPr>
        <w:t xml:space="preserve"> the principle of Rel-15/16</w:t>
      </w:r>
    </w:p>
    <w:p w14:paraId="18DC3FD6"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w:t>
      </w:r>
      <w:proofErr w:type="spellStart"/>
      <w:r>
        <w:rPr>
          <w:szCs w:val="22"/>
        </w:rPr>
        <w:t>gNB</w:t>
      </w:r>
      <w:proofErr w:type="spellEnd"/>
      <w:r>
        <w:rPr>
          <w:szCs w:val="22"/>
        </w:rPr>
        <w:t xml:space="preserve">, but whether to transmit semi-statically configured UL transmission need further study. </w:t>
      </w:r>
    </w:p>
    <w:p w14:paraId="5489A239" w14:textId="77777777" w:rsidR="00615F03" w:rsidRDefault="004313C1">
      <w:pPr>
        <w:spacing w:after="100" w:afterAutospacing="1"/>
        <w:jc w:val="both"/>
        <w:rPr>
          <w:b/>
          <w:bCs/>
        </w:rPr>
      </w:pPr>
      <w:r>
        <w:rPr>
          <w:b/>
          <w:bCs/>
          <w:highlight w:val="yellow"/>
        </w:rPr>
        <w:t>High Priority Proposal 3-5:</w:t>
      </w:r>
    </w:p>
    <w:p w14:paraId="3F21485D" w14:textId="77777777" w:rsidR="00615F03" w:rsidRDefault="004313C1">
      <w:pPr>
        <w:spacing w:after="120"/>
        <w:jc w:val="both"/>
        <w:rPr>
          <w:b/>
          <w:bCs/>
        </w:rPr>
      </w:pPr>
      <w:r>
        <w:rPr>
          <w:b/>
          <w:bCs/>
        </w:rPr>
        <w:t>For Case 5, down-select between the following two options:</w:t>
      </w:r>
    </w:p>
    <w:p w14:paraId="7AE1E196"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46983479" w14:textId="77777777" w:rsidR="00615F03" w:rsidRDefault="004313C1">
      <w:pPr>
        <w:numPr>
          <w:ilvl w:val="0"/>
          <w:numId w:val="7"/>
        </w:numPr>
        <w:spacing w:after="0" w:line="252" w:lineRule="auto"/>
        <w:contextualSpacing/>
        <w:rPr>
          <w:b/>
          <w:bCs/>
        </w:rPr>
      </w:pPr>
      <w:r>
        <w:rPr>
          <w:b/>
          <w:bCs/>
        </w:rPr>
        <w:lastRenderedPageBreak/>
        <w:t>Option 2: Reuse the existing collision handling principles in Rel-15/16 NR for operation on a single carrier /single cell in unpaired spectrum</w:t>
      </w:r>
    </w:p>
    <w:p w14:paraId="5821DEE5" w14:textId="77777777" w:rsidR="00615F03" w:rsidRDefault="00615F03">
      <w:pPr>
        <w:spacing w:after="100" w:afterAutospacing="1"/>
        <w:jc w:val="both"/>
        <w:rPr>
          <w:szCs w:val="22"/>
        </w:rPr>
      </w:pPr>
    </w:p>
    <w:p w14:paraId="2670E85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f2"/>
        <w:tblW w:w="9631" w:type="dxa"/>
        <w:tblLook w:val="04A0" w:firstRow="1" w:lastRow="0" w:firstColumn="1" w:lastColumn="0" w:noHBand="0" w:noVBand="1"/>
      </w:tblPr>
      <w:tblGrid>
        <w:gridCol w:w="1479"/>
        <w:gridCol w:w="1372"/>
        <w:gridCol w:w="6780"/>
      </w:tblGrid>
      <w:tr w:rsidR="00615F03" w14:paraId="58EED1FC" w14:textId="77777777">
        <w:tc>
          <w:tcPr>
            <w:tcW w:w="1479" w:type="dxa"/>
            <w:shd w:val="clear" w:color="auto" w:fill="D9D9D9" w:themeFill="background1" w:themeFillShade="D9"/>
          </w:tcPr>
          <w:p w14:paraId="548DE95B" w14:textId="77777777" w:rsidR="00615F03" w:rsidRDefault="004313C1">
            <w:pPr>
              <w:rPr>
                <w:b/>
                <w:bCs/>
              </w:rPr>
            </w:pPr>
            <w:r>
              <w:rPr>
                <w:b/>
                <w:bCs/>
              </w:rPr>
              <w:t>Company</w:t>
            </w:r>
          </w:p>
        </w:tc>
        <w:tc>
          <w:tcPr>
            <w:tcW w:w="1372" w:type="dxa"/>
            <w:shd w:val="clear" w:color="auto" w:fill="D9D9D9" w:themeFill="background1" w:themeFillShade="D9"/>
          </w:tcPr>
          <w:p w14:paraId="633E3826" w14:textId="77777777" w:rsidR="00615F03" w:rsidRDefault="004313C1">
            <w:pPr>
              <w:rPr>
                <w:b/>
                <w:bCs/>
              </w:rPr>
            </w:pPr>
            <w:r>
              <w:rPr>
                <w:b/>
                <w:bCs/>
              </w:rPr>
              <w:t>Y/N</w:t>
            </w:r>
          </w:p>
        </w:tc>
        <w:tc>
          <w:tcPr>
            <w:tcW w:w="6780" w:type="dxa"/>
            <w:shd w:val="clear" w:color="auto" w:fill="D9D9D9" w:themeFill="background1" w:themeFillShade="D9"/>
          </w:tcPr>
          <w:p w14:paraId="64FCFFD1" w14:textId="77777777" w:rsidR="00615F03" w:rsidRDefault="004313C1">
            <w:pPr>
              <w:rPr>
                <w:b/>
                <w:bCs/>
              </w:rPr>
            </w:pPr>
            <w:r>
              <w:rPr>
                <w:b/>
                <w:bCs/>
              </w:rPr>
              <w:t>Comments</w:t>
            </w:r>
          </w:p>
        </w:tc>
      </w:tr>
      <w:tr w:rsidR="00615F03" w14:paraId="08AE8D70" w14:textId="77777777">
        <w:tc>
          <w:tcPr>
            <w:tcW w:w="1479" w:type="dxa"/>
          </w:tcPr>
          <w:p w14:paraId="5CFAA150" w14:textId="77777777" w:rsidR="00615F03" w:rsidRDefault="004313C1">
            <w:pPr>
              <w:rPr>
                <w:lang w:val="en-US" w:eastAsia="ko-KR"/>
              </w:rPr>
            </w:pPr>
            <w:r>
              <w:rPr>
                <w:lang w:val="en-US" w:eastAsia="ko-KR"/>
              </w:rPr>
              <w:t>Ericsson</w:t>
            </w:r>
          </w:p>
        </w:tc>
        <w:tc>
          <w:tcPr>
            <w:tcW w:w="1372" w:type="dxa"/>
          </w:tcPr>
          <w:p w14:paraId="160B6211" w14:textId="77777777" w:rsidR="00615F03" w:rsidRDefault="004313C1">
            <w:pPr>
              <w:tabs>
                <w:tab w:val="left" w:pos="551"/>
              </w:tabs>
              <w:rPr>
                <w:lang w:val="en-US" w:eastAsia="ko-KR"/>
              </w:rPr>
            </w:pPr>
            <w:r>
              <w:rPr>
                <w:lang w:val="en-US" w:eastAsia="ko-KR"/>
              </w:rPr>
              <w:t>Y, with modification</w:t>
            </w:r>
          </w:p>
        </w:tc>
        <w:tc>
          <w:tcPr>
            <w:tcW w:w="6780" w:type="dxa"/>
          </w:tcPr>
          <w:p w14:paraId="4DBDDE26" w14:textId="77777777" w:rsidR="00615F03" w:rsidRDefault="004313C1">
            <w:pPr>
              <w:rPr>
                <w:lang w:val="en-US"/>
              </w:rPr>
            </w:pPr>
            <w:r>
              <w:rPr>
                <w:lang w:val="en-US"/>
              </w:rPr>
              <w:t>For option 2, we would suggest adding the FFS below.</w:t>
            </w:r>
          </w:p>
          <w:p w14:paraId="08002596" w14:textId="77777777" w:rsidR="00615F03" w:rsidRDefault="004313C1">
            <w:pPr>
              <w:rPr>
                <w:lang w:val="en-US"/>
              </w:rPr>
            </w:pPr>
            <w:r>
              <w:rPr>
                <w:lang w:val="en-US"/>
              </w:rPr>
              <w:t>FFS: how to account for Tx/Rx switching time before and after the set of SSB symbols</w:t>
            </w:r>
          </w:p>
        </w:tc>
      </w:tr>
      <w:tr w:rsidR="00615F03" w14:paraId="04D502D3" w14:textId="77777777">
        <w:tc>
          <w:tcPr>
            <w:tcW w:w="1479" w:type="dxa"/>
          </w:tcPr>
          <w:p w14:paraId="2B74C008" w14:textId="77777777" w:rsidR="00615F03" w:rsidRDefault="004313C1">
            <w:pPr>
              <w:rPr>
                <w:lang w:val="en-US" w:eastAsia="ko-KR"/>
              </w:rPr>
            </w:pPr>
            <w:r>
              <w:rPr>
                <w:lang w:val="en-US" w:eastAsia="ko-KR"/>
              </w:rPr>
              <w:t>Nokia, NSB</w:t>
            </w:r>
          </w:p>
        </w:tc>
        <w:tc>
          <w:tcPr>
            <w:tcW w:w="1372" w:type="dxa"/>
          </w:tcPr>
          <w:p w14:paraId="38F7AB2E" w14:textId="77777777" w:rsidR="00615F03" w:rsidRDefault="004313C1">
            <w:pPr>
              <w:tabs>
                <w:tab w:val="left" w:pos="551"/>
              </w:tabs>
              <w:rPr>
                <w:lang w:val="en-US" w:eastAsia="ko-KR"/>
              </w:rPr>
            </w:pPr>
            <w:r>
              <w:rPr>
                <w:lang w:val="en-US" w:eastAsia="ko-KR"/>
              </w:rPr>
              <w:t>Y</w:t>
            </w:r>
          </w:p>
        </w:tc>
        <w:tc>
          <w:tcPr>
            <w:tcW w:w="6780" w:type="dxa"/>
          </w:tcPr>
          <w:p w14:paraId="106EC700" w14:textId="77777777" w:rsidR="00615F03" w:rsidRDefault="00615F03">
            <w:pPr>
              <w:rPr>
                <w:lang w:val="en-US"/>
              </w:rPr>
            </w:pPr>
          </w:p>
        </w:tc>
      </w:tr>
      <w:tr w:rsidR="00615F03" w14:paraId="07CAB66B" w14:textId="77777777">
        <w:tc>
          <w:tcPr>
            <w:tcW w:w="1479" w:type="dxa"/>
          </w:tcPr>
          <w:p w14:paraId="7ADA187D"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1BEA6A5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0AFDAFD2"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414ED192" w14:textId="77777777" w:rsidR="00615F03" w:rsidRDefault="004313C1">
            <w:pPr>
              <w:rPr>
                <w:lang w:val="en-US"/>
              </w:rPr>
            </w:pPr>
            <w:r>
              <w:rPr>
                <w:rFonts w:eastAsia="DengXian" w:hint="eastAsia"/>
                <w:lang w:val="en-US" w:eastAsia="zh-CN"/>
              </w:rPr>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14:paraId="10D619FA" w14:textId="77777777">
        <w:tc>
          <w:tcPr>
            <w:tcW w:w="1479" w:type="dxa"/>
          </w:tcPr>
          <w:p w14:paraId="06C4DB53" w14:textId="77777777" w:rsidR="00615F03" w:rsidRDefault="004313C1">
            <w:pPr>
              <w:rPr>
                <w:rFonts w:eastAsia="DengXian"/>
                <w:lang w:val="en-US" w:eastAsia="zh-CN"/>
              </w:rPr>
            </w:pPr>
            <w:r>
              <w:rPr>
                <w:rFonts w:eastAsia="DengXian"/>
                <w:lang w:val="en-US" w:eastAsia="zh-CN"/>
              </w:rPr>
              <w:t>Qualcomm</w:t>
            </w:r>
          </w:p>
        </w:tc>
        <w:tc>
          <w:tcPr>
            <w:tcW w:w="1372" w:type="dxa"/>
          </w:tcPr>
          <w:p w14:paraId="491EB853"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3A921255" w14:textId="77777777" w:rsidR="00615F03" w:rsidRDefault="00615F03">
            <w:pPr>
              <w:rPr>
                <w:rFonts w:eastAsia="DengXian"/>
                <w:lang w:val="en-US" w:eastAsia="zh-CN"/>
              </w:rPr>
            </w:pPr>
          </w:p>
        </w:tc>
      </w:tr>
      <w:tr w:rsidR="00615F03" w14:paraId="64C3612B" w14:textId="77777777">
        <w:tc>
          <w:tcPr>
            <w:tcW w:w="1479" w:type="dxa"/>
          </w:tcPr>
          <w:p w14:paraId="00AF5029"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0A2DB2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2BF6CF2"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14:paraId="3DC085CC" w14:textId="77777777">
        <w:tc>
          <w:tcPr>
            <w:tcW w:w="1479" w:type="dxa"/>
          </w:tcPr>
          <w:p w14:paraId="3673A5FC"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0DB37597" w14:textId="77777777" w:rsidR="00615F03" w:rsidRDefault="004313C1">
            <w:pPr>
              <w:tabs>
                <w:tab w:val="left" w:pos="551"/>
              </w:tabs>
              <w:rPr>
                <w:rFonts w:eastAsia="DengXian"/>
                <w:lang w:val="en-US" w:eastAsia="zh-CN"/>
              </w:rPr>
            </w:pPr>
            <w:r>
              <w:rPr>
                <w:rFonts w:eastAsia="游明朝" w:hint="eastAsia"/>
                <w:lang w:val="en-US" w:eastAsia="ja-JP"/>
              </w:rPr>
              <w:t>Y</w:t>
            </w:r>
          </w:p>
        </w:tc>
        <w:tc>
          <w:tcPr>
            <w:tcW w:w="6780" w:type="dxa"/>
          </w:tcPr>
          <w:p w14:paraId="38B2C872" w14:textId="77777777" w:rsidR="00615F03" w:rsidRDefault="00615F03">
            <w:pPr>
              <w:rPr>
                <w:rFonts w:eastAsia="DengXian"/>
                <w:lang w:val="en-US" w:eastAsia="zh-CN"/>
              </w:rPr>
            </w:pPr>
          </w:p>
        </w:tc>
      </w:tr>
      <w:tr w:rsidR="00615F03" w14:paraId="1FA6ECCA" w14:textId="77777777">
        <w:tc>
          <w:tcPr>
            <w:tcW w:w="1479" w:type="dxa"/>
          </w:tcPr>
          <w:p w14:paraId="1DD9A86C" w14:textId="77777777" w:rsidR="00615F03" w:rsidRDefault="004313C1">
            <w:pPr>
              <w:rPr>
                <w:rFonts w:eastAsia="游明朝"/>
                <w:lang w:val="en-US" w:eastAsia="ja-JP"/>
              </w:rPr>
            </w:pPr>
            <w:r>
              <w:rPr>
                <w:rFonts w:eastAsia="DengXian"/>
                <w:lang w:val="en-US" w:eastAsia="zh-CN"/>
              </w:rPr>
              <w:t xml:space="preserve">Apple </w:t>
            </w:r>
          </w:p>
        </w:tc>
        <w:tc>
          <w:tcPr>
            <w:tcW w:w="1372" w:type="dxa"/>
          </w:tcPr>
          <w:p w14:paraId="421EEB62" w14:textId="77777777" w:rsidR="00615F03" w:rsidRDefault="004313C1">
            <w:pPr>
              <w:tabs>
                <w:tab w:val="left" w:pos="551"/>
              </w:tabs>
              <w:rPr>
                <w:rFonts w:eastAsia="游明朝"/>
                <w:lang w:val="en-US" w:eastAsia="ja-JP"/>
              </w:rPr>
            </w:pPr>
            <w:r>
              <w:rPr>
                <w:rFonts w:eastAsia="DengXian"/>
                <w:lang w:val="en-US" w:eastAsia="zh-CN"/>
              </w:rPr>
              <w:t>Y</w:t>
            </w:r>
          </w:p>
        </w:tc>
        <w:tc>
          <w:tcPr>
            <w:tcW w:w="6780" w:type="dxa"/>
          </w:tcPr>
          <w:p w14:paraId="3738F8A0" w14:textId="77777777" w:rsidR="00615F03" w:rsidRDefault="00615F03">
            <w:pPr>
              <w:rPr>
                <w:rFonts w:eastAsia="DengXian"/>
                <w:lang w:val="en-US" w:eastAsia="zh-CN"/>
              </w:rPr>
            </w:pPr>
          </w:p>
        </w:tc>
      </w:tr>
      <w:tr w:rsidR="00615F03" w14:paraId="0BD4956A" w14:textId="77777777">
        <w:tc>
          <w:tcPr>
            <w:tcW w:w="1479" w:type="dxa"/>
          </w:tcPr>
          <w:p w14:paraId="61D6D2FA"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968B99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11A541A8" w14:textId="77777777" w:rsidR="00615F03" w:rsidRDefault="00615F03">
            <w:pPr>
              <w:rPr>
                <w:rFonts w:eastAsia="DengXian"/>
                <w:lang w:val="en-US" w:eastAsia="zh-CN"/>
              </w:rPr>
            </w:pPr>
          </w:p>
        </w:tc>
      </w:tr>
      <w:tr w:rsidR="00615F03" w14:paraId="6487BCB0" w14:textId="77777777">
        <w:tc>
          <w:tcPr>
            <w:tcW w:w="1479" w:type="dxa"/>
          </w:tcPr>
          <w:p w14:paraId="7574ACA4" w14:textId="77777777" w:rsidR="00615F03" w:rsidRDefault="004313C1">
            <w:pPr>
              <w:rPr>
                <w:rFonts w:eastAsia="DengXian"/>
                <w:lang w:val="en-US" w:eastAsia="zh-CN"/>
              </w:rPr>
            </w:pPr>
            <w:r>
              <w:rPr>
                <w:rFonts w:hint="eastAsia"/>
                <w:lang w:val="en-US" w:eastAsia="ko-KR"/>
              </w:rPr>
              <w:t>Samsung</w:t>
            </w:r>
          </w:p>
        </w:tc>
        <w:tc>
          <w:tcPr>
            <w:tcW w:w="1372" w:type="dxa"/>
          </w:tcPr>
          <w:p w14:paraId="18100512"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399F2FD3" w14:textId="77777777" w:rsidR="00615F03" w:rsidRDefault="004313C1">
            <w:pPr>
              <w:rPr>
                <w:lang w:val="en-US" w:eastAsia="ko-KR"/>
              </w:rPr>
            </w:pPr>
            <w:r>
              <w:rPr>
                <w:rFonts w:hint="eastAsia"/>
                <w:lang w:val="en-US" w:eastAsia="ko-KR"/>
              </w:rPr>
              <w:t>W</w:t>
            </w:r>
            <w:r>
              <w:rPr>
                <w:lang w:val="en-US" w:eastAsia="ko-KR"/>
              </w:rPr>
              <w:t xml:space="preserve">e are fine </w:t>
            </w:r>
            <w:proofErr w:type="gramStart"/>
            <w:r>
              <w:rPr>
                <w:lang w:val="en-US" w:eastAsia="ko-KR"/>
              </w:rPr>
              <w:t xml:space="preserve">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proofErr w:type="gramEnd"/>
            <w:r>
              <w:rPr>
                <w:lang w:val="en-US"/>
              </w:rPr>
              <w:t xml:space="preserve"> </w:t>
            </w:r>
            <w:r>
              <w:rPr>
                <w:rFonts w:hint="eastAsia"/>
                <w:lang w:val="en-US" w:eastAsia="ko-KR"/>
              </w:rPr>
              <w:t>suggestion</w:t>
            </w:r>
            <w:r>
              <w:rPr>
                <w:lang w:val="en-US" w:eastAsia="ko-KR"/>
              </w:rPr>
              <w:t xml:space="preserve"> for option 2</w:t>
            </w:r>
          </w:p>
          <w:p w14:paraId="2AFA728B" w14:textId="77777777" w:rsidR="00615F03" w:rsidRDefault="004313C1">
            <w:pPr>
              <w:rPr>
                <w:lang w:val="en-US" w:eastAsia="ko-KR"/>
              </w:rPr>
            </w:pPr>
            <w:r>
              <w:rPr>
                <w:lang w:val="en-US" w:eastAsia="ko-KR"/>
              </w:rPr>
              <w:t>And we</w:t>
            </w:r>
            <w:r w:rsidR="00081231">
              <w:rPr>
                <w:rFonts w:eastAsia="Malgun Gothic"/>
                <w:lang w:val="en-US" w:eastAsia="ko-KR"/>
              </w:rPr>
              <w:t>’</w:t>
            </w:r>
            <w:r>
              <w:rPr>
                <w:rFonts w:eastAsia="Malgun Gothic"/>
                <w:lang w:val="en-US" w:eastAsia="ko-KR"/>
              </w:rPr>
              <w:t>d</w:t>
            </w:r>
            <w:r>
              <w:rPr>
                <w:lang w:val="en-US" w:eastAsia="ko-KR"/>
              </w:rPr>
              <w:t xml:space="preserve"> like to add option 3: </w:t>
            </w:r>
          </w:p>
          <w:p w14:paraId="6508FD82" w14:textId="77777777" w:rsidR="00615F03" w:rsidRPr="006D36D6" w:rsidRDefault="004313C1">
            <w:pPr>
              <w:pStyle w:val="af8"/>
              <w:ind w:left="0" w:firstLine="284"/>
              <w:rPr>
                <w:sz w:val="21"/>
                <w:lang w:val="en-US"/>
              </w:rPr>
            </w:pPr>
            <w:r w:rsidRPr="006D36D6">
              <w:rPr>
                <w:i/>
                <w:sz w:val="21"/>
                <w:lang w:val="en-US" w:eastAsia="ko-KR"/>
              </w:rPr>
              <w:t xml:space="preserve">- </w:t>
            </w:r>
            <w:r w:rsidRPr="006D36D6">
              <w:rPr>
                <w:sz w:val="21"/>
                <w:lang w:val="en-US" w:eastAsia="ko-KR"/>
              </w:rPr>
              <w:t xml:space="preserve">Whether SS/PBCH is </w:t>
            </w:r>
            <w:proofErr w:type="gramStart"/>
            <w:r w:rsidRPr="006D36D6">
              <w:rPr>
                <w:sz w:val="21"/>
                <w:lang w:val="en-US" w:eastAsia="ko-KR"/>
              </w:rPr>
              <w:t>received</w:t>
            </w:r>
            <w:proofErr w:type="gramEnd"/>
            <w:r w:rsidRPr="006D36D6">
              <w:rPr>
                <w:sz w:val="21"/>
                <w:lang w:val="en-US" w:eastAsia="ko-KR"/>
              </w:rPr>
              <w:t xml:space="preserve"> or a UL is transmitted is up to UE implementation</w:t>
            </w:r>
          </w:p>
          <w:p w14:paraId="24F25B37" w14:textId="77777777" w:rsidR="00615F03" w:rsidRDefault="00615F03">
            <w:pPr>
              <w:rPr>
                <w:lang w:val="en-US"/>
              </w:rPr>
            </w:pPr>
          </w:p>
          <w:p w14:paraId="00A2118B" w14:textId="77777777" w:rsidR="00615F03" w:rsidRDefault="004313C1">
            <w:pPr>
              <w:rPr>
                <w:rFonts w:eastAsia="DengXian"/>
                <w:lang w:val="en-US" w:eastAsia="zh-CN"/>
              </w:rPr>
            </w:pPr>
            <w:r>
              <w:rPr>
                <w:rFonts w:eastAsia="DengXian"/>
                <w:lang w:val="en-US" w:eastAsia="zh-CN"/>
              </w:rPr>
              <w:t>T</w:t>
            </w:r>
            <w:r>
              <w:rPr>
                <w:rFonts w:eastAsia="DengXian" w:hint="eastAsia"/>
                <w:lang w:val="en-US" w:eastAsia="zh-CN"/>
              </w:rPr>
              <w:t>h</w:t>
            </w:r>
            <w:r>
              <w:rPr>
                <w:rFonts w:eastAsia="DengXian"/>
                <w:lang w:val="en-US" w:eastAsia="zh-CN"/>
              </w:rPr>
              <w:t xml:space="preserve">e reason is because for FDD case, </w:t>
            </w:r>
            <w:proofErr w:type="spellStart"/>
            <w:r>
              <w:rPr>
                <w:rFonts w:eastAsia="DengXian"/>
                <w:lang w:val="en-US" w:eastAsia="zh-CN"/>
              </w:rPr>
              <w:t>gNB</w:t>
            </w:r>
            <w:proofErr w:type="spellEnd"/>
            <w:r>
              <w:rPr>
                <w:rFonts w:eastAsia="DengXian"/>
                <w:lang w:val="en-US" w:eastAsia="zh-CN"/>
              </w:rPr>
              <w:t xml:space="preserve">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DengXian"/>
                <w:lang w:val="en-US" w:eastAsia="zh-CN"/>
              </w:rPr>
              <w:t xml:space="preserve"> UL. </w:t>
            </w:r>
          </w:p>
        </w:tc>
      </w:tr>
      <w:tr w:rsidR="00615F03" w14:paraId="535B2D43" w14:textId="77777777">
        <w:tc>
          <w:tcPr>
            <w:tcW w:w="1479" w:type="dxa"/>
          </w:tcPr>
          <w:p w14:paraId="465E98CF"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6191F9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CDD5D8F" w14:textId="77777777" w:rsidR="00615F03" w:rsidRDefault="00615F03">
            <w:pPr>
              <w:rPr>
                <w:lang w:val="en-US" w:eastAsia="ko-KR"/>
              </w:rPr>
            </w:pPr>
          </w:p>
        </w:tc>
      </w:tr>
      <w:tr w:rsidR="00615F03" w14:paraId="0019E9FB" w14:textId="77777777">
        <w:tc>
          <w:tcPr>
            <w:tcW w:w="1479" w:type="dxa"/>
          </w:tcPr>
          <w:p w14:paraId="6BE435FC"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2CF7EBCD"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3E1DD6A3" w14:textId="77777777"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 xml:space="preserve">s example seems aligned with the handling of Case 2 (dynamic UL </w:t>
            </w:r>
            <w:proofErr w:type="spellStart"/>
            <w:r>
              <w:rPr>
                <w:rFonts w:eastAsia="DengXian" w:hint="eastAsia"/>
                <w:lang w:val="en-US" w:eastAsia="zh-CN"/>
              </w:rPr>
              <w:t>v.s</w:t>
            </w:r>
            <w:proofErr w:type="spellEnd"/>
            <w:r>
              <w:rPr>
                <w:rFonts w:eastAsia="DengXian" w:hint="eastAsia"/>
                <w:lang w:val="en-US" w:eastAsia="zh-CN"/>
              </w:rPr>
              <w:t xml:space="preserve">. semi-static DL), where dynamic UL is prioritized (at least partially).  To us, Samsung would like to find a combination way between Option 1 and Option 2, </w:t>
            </w:r>
            <w:proofErr w:type="gramStart"/>
            <w:r>
              <w:rPr>
                <w:rFonts w:eastAsia="DengXian" w:hint="eastAsia"/>
                <w:lang w:val="en-US" w:eastAsia="zh-CN"/>
              </w:rPr>
              <w:t>i.e.</w:t>
            </w:r>
            <w:proofErr w:type="gramEnd"/>
            <w:r>
              <w:rPr>
                <w:rFonts w:eastAsia="DengXian" w:hint="eastAsia"/>
                <w:lang w:val="en-US" w:eastAsia="zh-CN"/>
              </w:rPr>
              <w:t xml:space="preserve"> UL transmission is not always dropped, but may be different from Case 2/3. Not sure it is a good idea if the transmission is up to UE implementation, which may lead to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blind decoding. </w:t>
            </w:r>
          </w:p>
          <w:p w14:paraId="19C009C7" w14:textId="77777777"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14:paraId="7743D39B" w14:textId="77777777" w:rsidR="00615F03" w:rsidRDefault="004313C1">
            <w:pPr>
              <w:rPr>
                <w:lang w:val="en-US" w:eastAsia="ko-KR"/>
              </w:rPr>
            </w:pPr>
            <w:r>
              <w:rPr>
                <w:rFonts w:eastAsia="DengXian" w:hint="eastAsia"/>
                <w:b/>
                <w:lang w:val="en-US" w:eastAsia="zh-CN"/>
              </w:rPr>
              <w:t xml:space="preserve">Option 3: Combination of Option 1 and Option 2. FFS details, </w:t>
            </w:r>
            <w:proofErr w:type="gramStart"/>
            <w:r>
              <w:rPr>
                <w:rFonts w:eastAsia="DengXian" w:hint="eastAsia"/>
                <w:b/>
                <w:lang w:val="en-US" w:eastAsia="zh-CN"/>
              </w:rPr>
              <w:t>e.g.</w:t>
            </w:r>
            <w:proofErr w:type="gramEnd"/>
            <w:r>
              <w:rPr>
                <w:rFonts w:eastAsia="DengXian" w:hint="eastAsia"/>
                <w:b/>
                <w:lang w:val="en-US" w:eastAsia="zh-CN"/>
              </w:rPr>
              <w:t xml:space="preserve"> up to UE implementation, or controlled by </w:t>
            </w:r>
            <w:proofErr w:type="spellStart"/>
            <w:r>
              <w:rPr>
                <w:rFonts w:eastAsia="DengXian" w:hint="eastAsia"/>
                <w:b/>
                <w:lang w:val="en-US" w:eastAsia="zh-CN"/>
              </w:rPr>
              <w:t>gNB</w:t>
            </w:r>
            <w:proofErr w:type="spellEnd"/>
            <w:r>
              <w:rPr>
                <w:rFonts w:eastAsia="DengXian" w:hint="eastAsia"/>
                <w:b/>
                <w:lang w:val="en-US" w:eastAsia="zh-CN"/>
              </w:rPr>
              <w:t>.</w:t>
            </w:r>
          </w:p>
        </w:tc>
      </w:tr>
      <w:tr w:rsidR="00615F03" w14:paraId="4821188D" w14:textId="77777777">
        <w:tc>
          <w:tcPr>
            <w:tcW w:w="1479" w:type="dxa"/>
          </w:tcPr>
          <w:p w14:paraId="7D3201A5" w14:textId="77777777" w:rsidR="00615F03" w:rsidRDefault="004313C1">
            <w:pPr>
              <w:rPr>
                <w:rFonts w:eastAsia="DengXian"/>
                <w:lang w:val="en-US" w:eastAsia="zh-CN"/>
              </w:rPr>
            </w:pPr>
            <w:r>
              <w:rPr>
                <w:rFonts w:eastAsia="DengXian" w:hint="eastAsia"/>
                <w:lang w:val="en-US" w:eastAsia="zh-CN"/>
              </w:rPr>
              <w:lastRenderedPageBreak/>
              <w:t>Xiaom</w:t>
            </w:r>
            <w:r>
              <w:rPr>
                <w:rFonts w:eastAsia="DengXian"/>
                <w:lang w:val="en-US" w:eastAsia="zh-CN"/>
              </w:rPr>
              <w:t>i</w:t>
            </w:r>
          </w:p>
        </w:tc>
        <w:tc>
          <w:tcPr>
            <w:tcW w:w="1372" w:type="dxa"/>
          </w:tcPr>
          <w:p w14:paraId="02761161" w14:textId="77777777" w:rsidR="00615F03" w:rsidRDefault="00615F03">
            <w:pPr>
              <w:tabs>
                <w:tab w:val="left" w:pos="551"/>
              </w:tabs>
              <w:rPr>
                <w:rFonts w:eastAsia="DengXian"/>
                <w:lang w:val="en-US" w:eastAsia="zh-CN"/>
              </w:rPr>
            </w:pPr>
          </w:p>
        </w:tc>
        <w:tc>
          <w:tcPr>
            <w:tcW w:w="6780" w:type="dxa"/>
          </w:tcPr>
          <w:p w14:paraId="06856FDD"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5D64E244" w14:textId="77777777">
        <w:tc>
          <w:tcPr>
            <w:tcW w:w="1479" w:type="dxa"/>
          </w:tcPr>
          <w:p w14:paraId="38B7AA96"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9181115"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B54559B" w14:textId="77777777"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w:t>
            </w:r>
            <w:proofErr w:type="gramStart"/>
            <w:r>
              <w:rPr>
                <w:sz w:val="21"/>
                <w:lang w:eastAsia="ko-KR"/>
              </w:rPr>
              <w:t>received</w:t>
            </w:r>
            <w:proofErr w:type="gramEnd"/>
            <w:r>
              <w:rPr>
                <w:sz w:val="21"/>
                <w:lang w:eastAsia="ko-KR"/>
              </w:rPr>
              <w:t xml:space="preserve">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C776D0E" w14:textId="77777777">
        <w:tc>
          <w:tcPr>
            <w:tcW w:w="1479" w:type="dxa"/>
          </w:tcPr>
          <w:p w14:paraId="02492512" w14:textId="77777777" w:rsidR="00615F03" w:rsidRDefault="004313C1">
            <w:pPr>
              <w:rPr>
                <w:rFonts w:eastAsia="DengXian"/>
                <w:lang w:val="en-US" w:eastAsia="zh-CN"/>
              </w:rPr>
            </w:pPr>
            <w:r>
              <w:rPr>
                <w:rFonts w:eastAsia="SimSun" w:hint="eastAsia"/>
                <w:lang w:val="en-US" w:eastAsia="zh-CN"/>
              </w:rPr>
              <w:t>ZTE</w:t>
            </w:r>
          </w:p>
        </w:tc>
        <w:tc>
          <w:tcPr>
            <w:tcW w:w="1372" w:type="dxa"/>
          </w:tcPr>
          <w:p w14:paraId="4B1FD943"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1FDEC240"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3FCED2BD" w14:textId="77777777" w:rsidR="00615F03" w:rsidRDefault="004313C1">
            <w:pPr>
              <w:rPr>
                <w:rFonts w:eastAsiaTheme="minorEastAsia"/>
                <w:lang w:val="en-US" w:eastAsia="zh-CN"/>
              </w:rPr>
            </w:pPr>
            <w:r>
              <w:rPr>
                <w:rFonts w:eastAsia="SimSun"/>
                <w:b/>
                <w:lang w:val="en-US" w:eastAsia="zh-CN"/>
              </w:rPr>
              <w:t>Option 2: reuse the handling principle that configured SSB has high priority.</w:t>
            </w:r>
          </w:p>
        </w:tc>
      </w:tr>
      <w:tr w:rsidR="00795111" w14:paraId="1B5F8CB5" w14:textId="77777777">
        <w:tc>
          <w:tcPr>
            <w:tcW w:w="1479" w:type="dxa"/>
          </w:tcPr>
          <w:p w14:paraId="0C9FAE78" w14:textId="77777777"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64F4F926"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2507128E" w14:textId="77777777" w:rsidR="00795111" w:rsidRDefault="00795111" w:rsidP="00795111">
            <w:pPr>
              <w:rPr>
                <w:rFonts w:eastAsia="SimSun"/>
                <w:lang w:val="en-US" w:eastAsia="zh-CN"/>
              </w:rPr>
            </w:pPr>
            <w:r>
              <w:rPr>
                <w:lang w:val="en-US" w:eastAsia="ko-KR"/>
              </w:rPr>
              <w:t>Option 2</w:t>
            </w:r>
          </w:p>
        </w:tc>
      </w:tr>
      <w:tr w:rsidR="00D22CAB" w14:paraId="35EF3066" w14:textId="77777777" w:rsidTr="00D22CAB">
        <w:tc>
          <w:tcPr>
            <w:tcW w:w="1479" w:type="dxa"/>
          </w:tcPr>
          <w:p w14:paraId="3BA5BB4B"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00F074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3B974998" w14:textId="77777777" w:rsidR="00D22CAB" w:rsidRDefault="00D22CAB" w:rsidP="00604FF6">
            <w:pPr>
              <w:rPr>
                <w:rFonts w:eastAsia="DengXian"/>
                <w:lang w:val="en-US" w:eastAsia="zh-CN"/>
              </w:rPr>
            </w:pPr>
          </w:p>
        </w:tc>
      </w:tr>
      <w:tr w:rsidR="00B366E8" w14:paraId="24F682DE" w14:textId="77777777" w:rsidTr="00D22CAB">
        <w:tc>
          <w:tcPr>
            <w:tcW w:w="1479" w:type="dxa"/>
          </w:tcPr>
          <w:p w14:paraId="34208D46"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FD89690"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1314EDE1" w14:textId="77777777" w:rsidR="00B366E8" w:rsidRDefault="00B366E8" w:rsidP="00B366E8">
            <w:pPr>
              <w:rPr>
                <w:rFonts w:eastAsia="DengXian"/>
                <w:lang w:val="en-US" w:eastAsia="zh-CN"/>
              </w:rPr>
            </w:pPr>
          </w:p>
        </w:tc>
      </w:tr>
      <w:tr w:rsidR="000D7E75" w14:paraId="4FD93BF5" w14:textId="77777777" w:rsidTr="00D22CAB">
        <w:tc>
          <w:tcPr>
            <w:tcW w:w="1479" w:type="dxa"/>
          </w:tcPr>
          <w:p w14:paraId="200745FC"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2148506" w14:textId="77777777"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78402505" w14:textId="77777777" w:rsidR="000D7E75" w:rsidRDefault="000D7E75" w:rsidP="000D7E75">
            <w:pPr>
              <w:rPr>
                <w:rFonts w:eastAsia="DengXian"/>
                <w:lang w:val="en-US" w:eastAsia="zh-CN"/>
              </w:rPr>
            </w:pPr>
            <w:r>
              <w:rPr>
                <w:rFonts w:eastAsia="DengXian"/>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4BF82515" w14:textId="77777777" w:rsidTr="00D22CAB">
        <w:tc>
          <w:tcPr>
            <w:tcW w:w="1479" w:type="dxa"/>
          </w:tcPr>
          <w:p w14:paraId="5BDE0BAE" w14:textId="77777777" w:rsidR="00A15F44" w:rsidRDefault="00A15F44" w:rsidP="00A15F44">
            <w:pPr>
              <w:rPr>
                <w:rFonts w:eastAsia="DengXian"/>
                <w:lang w:val="en-US" w:eastAsia="zh-CN"/>
              </w:rPr>
            </w:pPr>
            <w:r>
              <w:rPr>
                <w:lang w:val="en-US" w:eastAsia="ko-KR"/>
              </w:rPr>
              <w:t>Intel</w:t>
            </w:r>
          </w:p>
        </w:tc>
        <w:tc>
          <w:tcPr>
            <w:tcW w:w="1372" w:type="dxa"/>
          </w:tcPr>
          <w:p w14:paraId="7072FEB4" w14:textId="77777777"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06A24032"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19857AEF" w14:textId="77777777" w:rsidR="00A15F44" w:rsidRDefault="00A15F44" w:rsidP="00A15F44">
            <w:pPr>
              <w:rPr>
                <w:lang w:val="en-US"/>
              </w:rPr>
            </w:pPr>
            <w:r>
              <w:rPr>
                <w:lang w:val="en-US"/>
              </w:rPr>
              <w:t>Option 2 can be fine, which means UE always de-prioritize a UL transmission if it is overlapped with a transmitted SSB.</w:t>
            </w:r>
          </w:p>
          <w:p w14:paraId="30C9E237" w14:textId="77777777" w:rsidR="00A15F44" w:rsidRDefault="00A15F44" w:rsidP="00A15F44">
            <w:pPr>
              <w:rPr>
                <w:rFonts w:eastAsia="DengXian"/>
                <w:lang w:val="en-US" w:eastAsia="zh-CN"/>
              </w:rPr>
            </w:pPr>
            <w:r>
              <w:rPr>
                <w:lang w:val="en-US"/>
              </w:rPr>
              <w:t xml:space="preserve">As proposed by some companies, it is functionally possible that when UE doesn’t need to receive </w:t>
            </w:r>
            <w:proofErr w:type="gramStart"/>
            <w:r>
              <w:rPr>
                <w:lang w:val="en-US"/>
              </w:rPr>
              <w:t>a</w:t>
            </w:r>
            <w:proofErr w:type="gramEnd"/>
            <w:r>
              <w:rPr>
                <w:lang w:val="en-US"/>
              </w:rPr>
              <w:t xml:space="preserve"> SSB, UE can transmit the UL channel that overlaps with the SSB. We are open for such optimizations as well if sufficiently justified considering the potential impact on </w:t>
            </w:r>
            <w:proofErr w:type="spellStart"/>
            <w:r>
              <w:rPr>
                <w:lang w:val="en-US"/>
              </w:rPr>
              <w:t>gNB</w:t>
            </w:r>
            <w:proofErr w:type="spellEnd"/>
            <w:r>
              <w:rPr>
                <w:lang w:val="en-US"/>
              </w:rPr>
              <w:t xml:space="preserve"> receiver. </w:t>
            </w:r>
          </w:p>
        </w:tc>
      </w:tr>
      <w:tr w:rsidR="00D22A45" w14:paraId="3DDFCB71" w14:textId="77777777" w:rsidTr="00D22CAB">
        <w:tc>
          <w:tcPr>
            <w:tcW w:w="1479" w:type="dxa"/>
          </w:tcPr>
          <w:p w14:paraId="09B36CF3" w14:textId="77777777" w:rsidR="00D22A45" w:rsidRDefault="00D22A45" w:rsidP="00D22A45">
            <w:pPr>
              <w:rPr>
                <w:lang w:val="en-US" w:eastAsia="ko-KR"/>
              </w:rPr>
            </w:pPr>
            <w:r>
              <w:rPr>
                <w:rFonts w:eastAsia="Malgun Gothic" w:hint="eastAsia"/>
                <w:lang w:val="en-US" w:eastAsia="ko-KR"/>
              </w:rPr>
              <w:t>LG</w:t>
            </w:r>
          </w:p>
        </w:tc>
        <w:tc>
          <w:tcPr>
            <w:tcW w:w="1372" w:type="dxa"/>
          </w:tcPr>
          <w:p w14:paraId="43676358" w14:textId="77777777"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705B023B"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6E717469"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118BDE67"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6580F34" w14:textId="77777777" w:rsidTr="00BF126F">
        <w:tc>
          <w:tcPr>
            <w:tcW w:w="1479" w:type="dxa"/>
          </w:tcPr>
          <w:p w14:paraId="4D8C867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230F69F6"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2160B6F8" w14:textId="77777777" w:rsidR="00BF126F" w:rsidRDefault="00BF126F" w:rsidP="00604FF6">
            <w:pPr>
              <w:rPr>
                <w:lang w:val="en-US" w:eastAsia="ko-KR"/>
              </w:rPr>
            </w:pPr>
            <w:r>
              <w:rPr>
                <w:lang w:val="en-US" w:eastAsia="ko-KR"/>
              </w:rPr>
              <w:t>Option 2.</w:t>
            </w:r>
          </w:p>
        </w:tc>
      </w:tr>
      <w:tr w:rsidR="005D4A99" w14:paraId="783CD991" w14:textId="77777777" w:rsidTr="00BF126F">
        <w:tc>
          <w:tcPr>
            <w:tcW w:w="1479" w:type="dxa"/>
          </w:tcPr>
          <w:p w14:paraId="4B4BFFD4"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3DA23BDC"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13DF4A94" w14:textId="77777777" w:rsidR="005D4A99" w:rsidRDefault="005D4A99" w:rsidP="00604FF6">
            <w:pPr>
              <w:rPr>
                <w:lang w:val="en-US" w:eastAsia="ko-KR"/>
              </w:rPr>
            </w:pPr>
            <w:r>
              <w:rPr>
                <w:lang w:val="en-US" w:eastAsia="ko-KR"/>
              </w:rPr>
              <w:t>Option 2.</w:t>
            </w:r>
          </w:p>
        </w:tc>
      </w:tr>
      <w:tr w:rsidR="007C3DD1" w14:paraId="75DE43F0" w14:textId="77777777" w:rsidTr="009A4FBC">
        <w:tc>
          <w:tcPr>
            <w:tcW w:w="1479" w:type="dxa"/>
          </w:tcPr>
          <w:p w14:paraId="51738CA8" w14:textId="77777777" w:rsidR="007C3DD1" w:rsidRDefault="007C3DD1" w:rsidP="009A4FBC">
            <w:pPr>
              <w:rPr>
                <w:rFonts w:eastAsia="DengXian"/>
                <w:lang w:val="en-US" w:eastAsia="zh-CN"/>
              </w:rPr>
            </w:pPr>
            <w:r>
              <w:rPr>
                <w:rFonts w:eastAsia="DengXian"/>
                <w:lang w:val="en-US" w:eastAsia="zh-CN"/>
              </w:rPr>
              <w:t>FL3</w:t>
            </w:r>
          </w:p>
        </w:tc>
        <w:tc>
          <w:tcPr>
            <w:tcW w:w="8152" w:type="dxa"/>
            <w:gridSpan w:val="2"/>
          </w:tcPr>
          <w:p w14:paraId="58E7E1F8"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w:t>
            </w:r>
            <w:r w:rsidR="006E640C">
              <w:rPr>
                <w:rFonts w:eastAsia="SimSun"/>
                <w:lang w:eastAsia="zh-CN"/>
              </w:rPr>
              <w:t xml:space="preserve">assumed to be </w:t>
            </w:r>
            <w:r>
              <w:rPr>
                <w:rFonts w:eastAsia="SimSun"/>
                <w:lang w:eastAsia="zh-CN"/>
              </w:rPr>
              <w:t>c</w:t>
            </w:r>
            <w:r w:rsidR="006E640C">
              <w:rPr>
                <w:rFonts w:eastAsia="SimSun"/>
                <w:lang w:eastAsia="zh-CN"/>
              </w:rPr>
              <w:t xml:space="preserve">overed by Option 3 since the details are FFS. Also, for better understanding of Option 1, a list of </w:t>
            </w:r>
            <w:r w:rsidR="00AE6D51">
              <w:rPr>
                <w:rFonts w:eastAsia="SimSun"/>
                <w:lang w:eastAsia="zh-CN"/>
              </w:rPr>
              <w:t>possible</w:t>
            </w:r>
            <w:r w:rsidR="006E640C">
              <w:rPr>
                <w:rFonts w:eastAsia="SimSun"/>
                <w:lang w:eastAsia="zh-CN"/>
              </w:rPr>
              <w:t xml:space="preserve"> combinations is summarized below, whether the handling </w:t>
            </w:r>
            <w:r w:rsidR="006336D6">
              <w:rPr>
                <w:rFonts w:eastAsia="SimSun"/>
                <w:lang w:eastAsia="zh-CN"/>
              </w:rPr>
              <w:t>of</w:t>
            </w:r>
            <w:r w:rsidR="006E640C">
              <w:rPr>
                <w:rFonts w:eastAsia="SimSun"/>
                <w:lang w:eastAsia="zh-CN"/>
              </w:rPr>
              <w:t xml:space="preserve"> case 3 is based on the latest FL proposal tagged with “FL3”.</w:t>
            </w:r>
            <w:r>
              <w:rPr>
                <w:lang w:val="en-US" w:eastAsia="ko-KR"/>
              </w:rPr>
              <w:t xml:space="preserve"> </w:t>
            </w:r>
          </w:p>
          <w:p w14:paraId="52D4D83C" w14:textId="77777777" w:rsidR="007C3DD1" w:rsidRDefault="007C3DD1" w:rsidP="009A4FBC">
            <w:pPr>
              <w:rPr>
                <w:lang w:val="en-US" w:eastAsia="ko-KR"/>
              </w:rPr>
            </w:pPr>
          </w:p>
          <w:tbl>
            <w:tblPr>
              <w:tblStyle w:val="af2"/>
              <w:tblW w:w="0" w:type="auto"/>
              <w:tblLook w:val="04A0" w:firstRow="1" w:lastRow="0" w:firstColumn="1" w:lastColumn="0" w:noHBand="0" w:noVBand="1"/>
            </w:tblPr>
            <w:tblGrid>
              <w:gridCol w:w="5515"/>
              <w:gridCol w:w="1440"/>
            </w:tblGrid>
            <w:tr w:rsidR="006E640C" w14:paraId="062C1F87" w14:textId="77777777" w:rsidTr="009A4FBC">
              <w:tc>
                <w:tcPr>
                  <w:tcW w:w="6955" w:type="dxa"/>
                  <w:gridSpan w:val="2"/>
                </w:tcPr>
                <w:p w14:paraId="4A785A47"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FAF5E2C" w14:textId="77777777" w:rsidTr="007C3DD1">
              <w:tc>
                <w:tcPr>
                  <w:tcW w:w="5515" w:type="dxa"/>
                </w:tcPr>
                <w:p w14:paraId="65C22754" w14:textId="77777777" w:rsidR="007C3DD1" w:rsidRDefault="007C3DD1" w:rsidP="009A4FBC">
                  <w:pPr>
                    <w:rPr>
                      <w:lang w:val="en-US" w:eastAsia="ko-KR"/>
                    </w:rPr>
                  </w:pPr>
                  <w:r>
                    <w:rPr>
                      <w:lang w:val="en-US" w:eastAsia="ko-KR"/>
                    </w:rPr>
                    <w:lastRenderedPageBreak/>
                    <w:t xml:space="preserve">Case 2: SSB vs. dynamic </w:t>
                  </w:r>
                  <w:r w:rsidRPr="007C3DD1">
                    <w:rPr>
                      <w:lang w:val="en-US" w:eastAsia="ko-KR"/>
                    </w:rPr>
                    <w:t>PUSCH, PUCCH, SRS or PRACH triggered by PDCCH order</w:t>
                  </w:r>
                </w:p>
              </w:tc>
              <w:tc>
                <w:tcPr>
                  <w:tcW w:w="1440" w:type="dxa"/>
                </w:tcPr>
                <w:p w14:paraId="646B9E93" w14:textId="77777777" w:rsidR="007C3DD1" w:rsidRDefault="007C3DD1" w:rsidP="009A4FBC">
                  <w:pPr>
                    <w:rPr>
                      <w:lang w:val="en-US" w:eastAsia="ko-KR"/>
                    </w:rPr>
                  </w:pPr>
                  <w:r>
                    <w:rPr>
                      <w:lang w:val="en-US" w:eastAsia="ko-KR"/>
                    </w:rPr>
                    <w:t>SSB reception is cancelled</w:t>
                  </w:r>
                </w:p>
              </w:tc>
            </w:tr>
            <w:tr w:rsidR="007C3DD1" w14:paraId="2593EDDC" w14:textId="77777777" w:rsidTr="007C3DD1">
              <w:tc>
                <w:tcPr>
                  <w:tcW w:w="5515" w:type="dxa"/>
                </w:tcPr>
                <w:p w14:paraId="55BC7F9F" w14:textId="77777777"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dedicated configured UL (</w:t>
                  </w:r>
                  <w:proofErr w:type="gramStart"/>
                  <w:r w:rsidR="00AE6D51">
                    <w:rPr>
                      <w:rFonts w:eastAsiaTheme="minorEastAsia"/>
                    </w:rPr>
                    <w:t>e.g.</w:t>
                  </w:r>
                  <w:proofErr w:type="gramEnd"/>
                  <w:r w:rsidR="00AE6D51">
                    <w:rPr>
                      <w:rFonts w:eastAsiaTheme="minorEastAsia"/>
                    </w:rPr>
                    <w:t xml:space="preserve"> </w:t>
                  </w:r>
                  <w:r>
                    <w:t>configured SRS, PUCCH, or CG PUSCH</w:t>
                  </w:r>
                  <w:r w:rsidR="00AE6D51">
                    <w:t>)</w:t>
                  </w:r>
                </w:p>
              </w:tc>
              <w:tc>
                <w:tcPr>
                  <w:tcW w:w="1440" w:type="dxa"/>
                </w:tcPr>
                <w:p w14:paraId="3B78D519" w14:textId="77777777" w:rsidR="007C3DD1" w:rsidRDefault="007C3DD1" w:rsidP="009A4FBC">
                  <w:pPr>
                    <w:rPr>
                      <w:lang w:val="en-US" w:eastAsia="ko-KR"/>
                    </w:rPr>
                  </w:pPr>
                  <w:r>
                    <w:rPr>
                      <w:lang w:val="en-US" w:eastAsia="ko-KR"/>
                    </w:rPr>
                    <w:t>Error case</w:t>
                  </w:r>
                </w:p>
              </w:tc>
            </w:tr>
            <w:tr w:rsidR="007C3DD1" w14:paraId="27D70C91" w14:textId="77777777" w:rsidTr="007C3DD1">
              <w:tc>
                <w:tcPr>
                  <w:tcW w:w="5515" w:type="dxa"/>
                </w:tcPr>
                <w:p w14:paraId="3718D93B"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configured UL (</w:t>
                  </w:r>
                  <w:proofErr w:type="gramStart"/>
                  <w:r w:rsidR="00AE6D51">
                    <w:rPr>
                      <w:rFonts w:eastAsiaTheme="minorEastAsia"/>
                    </w:rPr>
                    <w:t>e.g.</w:t>
                  </w:r>
                  <w:proofErr w:type="gramEnd"/>
                  <w:r w:rsidR="00AE6D51">
                    <w:rPr>
                      <w:rFonts w:eastAsiaTheme="minorEastAsia"/>
                    </w:rPr>
                    <w:t xml:space="preserve"> </w:t>
                  </w:r>
                  <w:r>
                    <w:rPr>
                      <w:lang w:val="en-US" w:eastAsia="ko-KR"/>
                    </w:rPr>
                    <w:t>valid RO excluding PRACH triggered by PDCCH order)</w:t>
                  </w:r>
                </w:p>
              </w:tc>
              <w:tc>
                <w:tcPr>
                  <w:tcW w:w="1440" w:type="dxa"/>
                </w:tcPr>
                <w:p w14:paraId="4F526AC6" w14:textId="77777777" w:rsidR="007C3DD1" w:rsidRDefault="007C3DD1" w:rsidP="009A4FBC">
                  <w:pPr>
                    <w:rPr>
                      <w:lang w:val="en-US" w:eastAsia="ko-KR"/>
                    </w:rPr>
                  </w:pPr>
                  <w:r>
                    <w:rPr>
                      <w:lang w:val="en-US" w:eastAsia="ko-KR"/>
                    </w:rPr>
                    <w:t>FFS</w:t>
                  </w:r>
                </w:p>
              </w:tc>
            </w:tr>
          </w:tbl>
          <w:p w14:paraId="0009D9F7" w14:textId="77777777" w:rsidR="007C3DD1" w:rsidRDefault="007C3DD1" w:rsidP="009A4FBC">
            <w:pPr>
              <w:rPr>
                <w:lang w:val="en-US" w:eastAsia="ko-KR"/>
              </w:rPr>
            </w:pPr>
          </w:p>
          <w:p w14:paraId="14FB908E" w14:textId="77777777" w:rsidR="007C3DD1" w:rsidRDefault="007C3DD1" w:rsidP="009A4FBC">
            <w:pPr>
              <w:rPr>
                <w:b/>
                <w:bCs/>
              </w:rPr>
            </w:pPr>
            <w:r>
              <w:rPr>
                <w:b/>
                <w:bCs/>
                <w:highlight w:val="yellow"/>
              </w:rPr>
              <w:t>High Priority Proposal 3-5:</w:t>
            </w:r>
          </w:p>
          <w:p w14:paraId="11E5576E"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2657CECE"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11A56CD4"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124CC6ED"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hint="eastAsia"/>
                <w:lang w:val="en-US" w:eastAsia="zh-CN"/>
              </w:rPr>
              <w:t xml:space="preserve">Option 3: Combination of Option 1 and Option 2. FFS details, </w:t>
            </w:r>
            <w:proofErr w:type="gramStart"/>
            <w:r w:rsidRPr="006E640C">
              <w:rPr>
                <w:rFonts w:eastAsia="DengXian" w:hint="eastAsia"/>
                <w:lang w:val="en-US" w:eastAsia="zh-CN"/>
              </w:rPr>
              <w:t>e.g.</w:t>
            </w:r>
            <w:proofErr w:type="gramEnd"/>
            <w:r w:rsidRPr="006E640C">
              <w:rPr>
                <w:rFonts w:eastAsia="DengXian" w:hint="eastAsia"/>
                <w:lang w:val="en-US" w:eastAsia="zh-CN"/>
              </w:rPr>
              <w:t xml:space="preserve"> up to UE implementation, or controlled by </w:t>
            </w:r>
            <w:proofErr w:type="spellStart"/>
            <w:r w:rsidRPr="006E640C">
              <w:rPr>
                <w:rFonts w:eastAsia="DengXian" w:hint="eastAsia"/>
                <w:lang w:val="en-US" w:eastAsia="zh-CN"/>
              </w:rPr>
              <w:t>gNB</w:t>
            </w:r>
            <w:proofErr w:type="spellEnd"/>
          </w:p>
          <w:p w14:paraId="267837A2"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lang w:val="en-US" w:eastAsia="zh-CN"/>
              </w:rPr>
              <w:t>FFS: how to account for Tx/Rx switching time before and after the set of SSB symbols</w:t>
            </w:r>
          </w:p>
          <w:p w14:paraId="6CFB0AE7" w14:textId="77777777" w:rsidR="006E640C" w:rsidRDefault="006E640C" w:rsidP="006E640C">
            <w:pPr>
              <w:spacing w:after="0" w:line="252" w:lineRule="auto"/>
              <w:ind w:left="720"/>
              <w:contextualSpacing/>
              <w:rPr>
                <w:lang w:val="en-US" w:eastAsia="ko-KR"/>
              </w:rPr>
            </w:pPr>
          </w:p>
        </w:tc>
      </w:tr>
      <w:tr w:rsidR="006336D6" w14:paraId="08DFF2FF" w14:textId="77777777" w:rsidTr="009A4FBC">
        <w:tc>
          <w:tcPr>
            <w:tcW w:w="1479" w:type="dxa"/>
            <w:shd w:val="clear" w:color="auto" w:fill="D9D9D9" w:themeFill="background1" w:themeFillShade="D9"/>
          </w:tcPr>
          <w:p w14:paraId="6AE1507C"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60D9A074" w14:textId="77777777" w:rsidR="006336D6" w:rsidRDefault="006336D6" w:rsidP="009A4FBC">
            <w:pPr>
              <w:rPr>
                <w:b/>
                <w:bCs/>
              </w:rPr>
            </w:pPr>
            <w:r>
              <w:rPr>
                <w:b/>
                <w:bCs/>
              </w:rPr>
              <w:t>Y/N</w:t>
            </w:r>
          </w:p>
        </w:tc>
        <w:tc>
          <w:tcPr>
            <w:tcW w:w="6780" w:type="dxa"/>
            <w:shd w:val="clear" w:color="auto" w:fill="D9D9D9" w:themeFill="background1" w:themeFillShade="D9"/>
          </w:tcPr>
          <w:p w14:paraId="17ED6247" w14:textId="77777777" w:rsidR="006336D6" w:rsidRDefault="006336D6" w:rsidP="009A4FBC">
            <w:pPr>
              <w:rPr>
                <w:b/>
                <w:bCs/>
              </w:rPr>
            </w:pPr>
            <w:r>
              <w:rPr>
                <w:b/>
                <w:bCs/>
              </w:rPr>
              <w:t>Comments</w:t>
            </w:r>
          </w:p>
        </w:tc>
      </w:tr>
      <w:tr w:rsidR="006336D6" w14:paraId="54CE6484" w14:textId="77777777" w:rsidTr="009A4FBC">
        <w:tc>
          <w:tcPr>
            <w:tcW w:w="1479" w:type="dxa"/>
          </w:tcPr>
          <w:p w14:paraId="1279D2C4" w14:textId="77777777" w:rsidR="006336D6" w:rsidRDefault="005243DF"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6977088" w14:textId="77777777" w:rsidR="006336D6" w:rsidRDefault="006336D6" w:rsidP="009A4FBC">
            <w:pPr>
              <w:tabs>
                <w:tab w:val="left" w:pos="551"/>
              </w:tabs>
              <w:rPr>
                <w:rFonts w:eastAsia="DengXian"/>
                <w:lang w:val="en-US" w:eastAsia="zh-CN"/>
              </w:rPr>
            </w:pPr>
          </w:p>
        </w:tc>
        <w:tc>
          <w:tcPr>
            <w:tcW w:w="6780" w:type="dxa"/>
          </w:tcPr>
          <w:p w14:paraId="5AC50E9C" w14:textId="77777777" w:rsidR="006336D6" w:rsidRDefault="008262CC" w:rsidP="009A4FBC">
            <w:pPr>
              <w:rPr>
                <w:rFonts w:eastAsia="DengXian"/>
                <w:lang w:val="en-US" w:eastAsia="zh-CN"/>
              </w:rPr>
            </w:pPr>
            <w:r>
              <w:rPr>
                <w:rFonts w:eastAsia="DengXian"/>
                <w:lang w:val="en-US" w:eastAsia="zh-CN"/>
              </w:rPr>
              <w:t xml:space="preserve">We would like to add FFS to option 3 as it has not been sufficiently discussed and the benefit is not clear. </w:t>
            </w:r>
          </w:p>
        </w:tc>
      </w:tr>
      <w:tr w:rsidR="006336D6" w14:paraId="62C95E2B" w14:textId="77777777" w:rsidTr="009A4FBC">
        <w:tc>
          <w:tcPr>
            <w:tcW w:w="1479" w:type="dxa"/>
          </w:tcPr>
          <w:p w14:paraId="0CF300BC" w14:textId="77777777" w:rsidR="006336D6" w:rsidRPr="008D46F8" w:rsidRDefault="008D46F8" w:rsidP="009A4FBC">
            <w:r w:rsidRPr="008D46F8">
              <w:t>Nokia, NSB</w:t>
            </w:r>
          </w:p>
        </w:tc>
        <w:tc>
          <w:tcPr>
            <w:tcW w:w="1372" w:type="dxa"/>
          </w:tcPr>
          <w:p w14:paraId="616FEB89" w14:textId="77777777" w:rsidR="006336D6" w:rsidRPr="008D46F8" w:rsidRDefault="006336D6" w:rsidP="009A4FBC"/>
        </w:tc>
        <w:tc>
          <w:tcPr>
            <w:tcW w:w="6780" w:type="dxa"/>
          </w:tcPr>
          <w:p w14:paraId="1DABCC4D" w14:textId="77777777" w:rsidR="006336D6" w:rsidRPr="008D46F8" w:rsidRDefault="008D46F8" w:rsidP="009A4FBC">
            <w:r>
              <w:t xml:space="preserve">We are OK with options 1 &amp; 2 but not </w:t>
            </w:r>
            <w:r w:rsidR="00906E46">
              <w:t xml:space="preserve">really </w:t>
            </w:r>
            <w:r>
              <w:t xml:space="preserve">clear how option 3 </w:t>
            </w:r>
            <w:r w:rsidR="00906E46">
              <w:t xml:space="preserve">is a combination of options 1 &amp; 2. Maybe it’s more like Option 3 – up to UE combination, and Option 4 – controlled by </w:t>
            </w:r>
            <w:proofErr w:type="spellStart"/>
            <w:r w:rsidR="00906E46">
              <w:t>gNB</w:t>
            </w:r>
            <w:proofErr w:type="spellEnd"/>
            <w:r>
              <w:t>.</w:t>
            </w:r>
          </w:p>
        </w:tc>
      </w:tr>
      <w:tr w:rsidR="008E30A6" w14:paraId="1B289AD5" w14:textId="77777777" w:rsidTr="008E30A6">
        <w:tc>
          <w:tcPr>
            <w:tcW w:w="1479" w:type="dxa"/>
          </w:tcPr>
          <w:p w14:paraId="622E7A4D" w14:textId="77777777" w:rsidR="008E30A6" w:rsidRPr="009F3AEC" w:rsidRDefault="008E30A6" w:rsidP="00B7595A">
            <w:r>
              <w:t>Ericsson</w:t>
            </w:r>
          </w:p>
        </w:tc>
        <w:tc>
          <w:tcPr>
            <w:tcW w:w="1372" w:type="dxa"/>
          </w:tcPr>
          <w:p w14:paraId="2C16BE48" w14:textId="77777777" w:rsidR="008E30A6" w:rsidRPr="009F3AEC" w:rsidRDefault="008E30A6" w:rsidP="00B7595A"/>
        </w:tc>
        <w:tc>
          <w:tcPr>
            <w:tcW w:w="6780" w:type="dxa"/>
          </w:tcPr>
          <w:p w14:paraId="7F8E8F9E" w14:textId="77777777" w:rsidR="008E30A6" w:rsidRDefault="008E30A6" w:rsidP="00B7595A">
            <w:r>
              <w:t>In the FL3 proposal, it is not clear what Option 3 exactly is.</w:t>
            </w:r>
          </w:p>
        </w:tc>
      </w:tr>
      <w:tr w:rsidR="00B44B4E" w14:paraId="7D9AFB28" w14:textId="77777777" w:rsidTr="008E30A6">
        <w:tc>
          <w:tcPr>
            <w:tcW w:w="1479" w:type="dxa"/>
          </w:tcPr>
          <w:p w14:paraId="7FC8AFB9" w14:textId="77777777" w:rsidR="00B44B4E" w:rsidRDefault="00B44B4E" w:rsidP="00B44B4E">
            <w:proofErr w:type="spellStart"/>
            <w:r>
              <w:t>NordicSemi</w:t>
            </w:r>
            <w:proofErr w:type="spellEnd"/>
          </w:p>
        </w:tc>
        <w:tc>
          <w:tcPr>
            <w:tcW w:w="1372" w:type="dxa"/>
          </w:tcPr>
          <w:p w14:paraId="510A3DF3" w14:textId="77777777" w:rsidR="00B44B4E" w:rsidRPr="009F3AEC" w:rsidRDefault="00B44B4E" w:rsidP="00B44B4E">
            <w:r>
              <w:t>Y</w:t>
            </w:r>
          </w:p>
        </w:tc>
        <w:tc>
          <w:tcPr>
            <w:tcW w:w="6780" w:type="dxa"/>
          </w:tcPr>
          <w:p w14:paraId="10F762EE" w14:textId="77777777" w:rsidR="00B44B4E" w:rsidRDefault="00B44B4E" w:rsidP="00B44B4E">
            <w:r>
              <w:t xml:space="preserve">We prefer Option </w:t>
            </w:r>
            <w:proofErr w:type="gramStart"/>
            <w:r>
              <w:t>2, but</w:t>
            </w:r>
            <w:proofErr w:type="gramEnd"/>
            <w:r>
              <w:t xml:space="preserve"> could live with Option 3. The reason is that R</w:t>
            </w:r>
            <w:r w:rsidR="00081231">
              <w:t>o</w:t>
            </w:r>
            <w:r>
              <w:t xml:space="preserve">s and SSBs are very important signals to UE, and </w:t>
            </w:r>
            <w:proofErr w:type="gramStart"/>
            <w:r>
              <w:t>this  holds</w:t>
            </w:r>
            <w:proofErr w:type="gramEnd"/>
            <w:r>
              <w:t xml:space="preserve"> in both TDD and FDD.</w:t>
            </w:r>
          </w:p>
        </w:tc>
      </w:tr>
      <w:tr w:rsidR="00636FE9" w14:paraId="06E4E066" w14:textId="77777777" w:rsidTr="008E30A6">
        <w:tc>
          <w:tcPr>
            <w:tcW w:w="1479" w:type="dxa"/>
          </w:tcPr>
          <w:p w14:paraId="3DA21E4C" w14:textId="77777777" w:rsidR="00636FE9" w:rsidRPr="00636FE9" w:rsidRDefault="00636FE9" w:rsidP="00B44B4E">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F7131B0" w14:textId="77777777" w:rsidR="00636FE9" w:rsidRPr="00636FE9" w:rsidRDefault="00636FE9" w:rsidP="00B44B4E">
            <w:pPr>
              <w:rPr>
                <w:rFonts w:eastAsia="游明朝"/>
                <w:lang w:eastAsia="ja-JP"/>
              </w:rPr>
            </w:pPr>
            <w:r>
              <w:rPr>
                <w:rFonts w:eastAsia="游明朝" w:hint="eastAsia"/>
                <w:lang w:eastAsia="ja-JP"/>
              </w:rPr>
              <w:t>Y</w:t>
            </w:r>
          </w:p>
        </w:tc>
        <w:tc>
          <w:tcPr>
            <w:tcW w:w="6780" w:type="dxa"/>
          </w:tcPr>
          <w:p w14:paraId="048BEBE2" w14:textId="77777777" w:rsidR="00636FE9" w:rsidRDefault="00636FE9" w:rsidP="00B44B4E"/>
        </w:tc>
      </w:tr>
      <w:tr w:rsidR="00DA5B52" w14:paraId="02D28BD4" w14:textId="77777777" w:rsidTr="00DA5B52">
        <w:tc>
          <w:tcPr>
            <w:tcW w:w="1479" w:type="dxa"/>
          </w:tcPr>
          <w:p w14:paraId="15814B60"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1C355CB2" w14:textId="77777777" w:rsidR="00DA5B52" w:rsidRDefault="00DA5B52" w:rsidP="00AC7C68">
            <w:pPr>
              <w:tabs>
                <w:tab w:val="left" w:pos="551"/>
              </w:tabs>
              <w:rPr>
                <w:rFonts w:eastAsia="DengXian"/>
                <w:lang w:val="en-US" w:eastAsia="zh-CN"/>
              </w:rPr>
            </w:pPr>
            <w:r>
              <w:rPr>
                <w:rFonts w:eastAsia="DengXian"/>
                <w:lang w:val="en-US" w:eastAsia="zh-CN"/>
              </w:rPr>
              <w:t>Y but</w:t>
            </w:r>
          </w:p>
        </w:tc>
        <w:tc>
          <w:tcPr>
            <w:tcW w:w="6780" w:type="dxa"/>
          </w:tcPr>
          <w:p w14:paraId="4631E2B1" w14:textId="77777777" w:rsidR="00DA5B52" w:rsidRDefault="00DA5B52" w:rsidP="00AC7C68">
            <w:pPr>
              <w:rPr>
                <w:rFonts w:eastAsia="DengXian"/>
                <w:lang w:val="en-US" w:eastAsia="zh-CN"/>
              </w:rPr>
            </w:pPr>
            <w:r>
              <w:rPr>
                <w:rFonts w:eastAsia="DengXian"/>
                <w:lang w:val="en-US" w:eastAsia="zh-CN"/>
              </w:rPr>
              <w:t>The FFS is generally not needed for any of this sort of proposals</w:t>
            </w:r>
          </w:p>
        </w:tc>
      </w:tr>
      <w:tr w:rsidR="008E6BCB" w14:paraId="078D0E71" w14:textId="77777777" w:rsidTr="00DA5B52">
        <w:tc>
          <w:tcPr>
            <w:tcW w:w="1479" w:type="dxa"/>
          </w:tcPr>
          <w:p w14:paraId="624AEA3A"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F08A556" w14:textId="77777777" w:rsidR="008E6BCB" w:rsidRDefault="008E6BCB" w:rsidP="008E6BCB">
            <w:pPr>
              <w:tabs>
                <w:tab w:val="left" w:pos="551"/>
              </w:tabs>
              <w:rPr>
                <w:rFonts w:eastAsia="DengXian"/>
                <w:lang w:val="en-US" w:eastAsia="zh-CN"/>
              </w:rPr>
            </w:pPr>
          </w:p>
        </w:tc>
        <w:tc>
          <w:tcPr>
            <w:tcW w:w="6780" w:type="dxa"/>
          </w:tcPr>
          <w:p w14:paraId="39BBC529" w14:textId="77777777" w:rsidR="008E6BCB" w:rsidRDefault="008E6BCB" w:rsidP="008E6BCB">
            <w:pPr>
              <w:rPr>
                <w:rFonts w:eastAsia="DengXian"/>
                <w:lang w:val="en-US" w:eastAsia="zh-CN"/>
              </w:rPr>
            </w:pPr>
            <w:r>
              <w:rPr>
                <w:rFonts w:eastAsia="DengXian"/>
                <w:lang w:val="en-US" w:eastAsia="zh-CN"/>
              </w:rPr>
              <w:t xml:space="preserve">We also think option 3 is not a combination of option1 and option 2. We suggest </w:t>
            </w:r>
            <w:proofErr w:type="gramStart"/>
            <w:r>
              <w:rPr>
                <w:rFonts w:eastAsia="DengXian"/>
                <w:lang w:val="en-US" w:eastAsia="zh-CN"/>
              </w:rPr>
              <w:t>to change</w:t>
            </w:r>
            <w:proofErr w:type="gramEnd"/>
            <w:r>
              <w:rPr>
                <w:rFonts w:eastAsia="DengXian"/>
                <w:lang w:val="en-US" w:eastAsia="zh-CN"/>
              </w:rPr>
              <w:t xml:space="preserve"> option 3 as:</w:t>
            </w:r>
          </w:p>
          <w:p w14:paraId="7387858A" w14:textId="77777777" w:rsidR="008E6BCB" w:rsidRPr="008E6BCB" w:rsidRDefault="008E6BCB" w:rsidP="008E6BCB">
            <w:pPr>
              <w:numPr>
                <w:ilvl w:val="0"/>
                <w:numId w:val="7"/>
              </w:numPr>
              <w:spacing w:after="0" w:line="252" w:lineRule="auto"/>
              <w:contextualSpacing/>
              <w:rPr>
                <w:ins w:id="18" w:author="최승훈/표준연구팀(SR)/Principal Engineer/삼성전자" w:date="2021-04-15T12:40:00Z"/>
                <w:lang w:val="en-US" w:eastAsia="ko-KR"/>
              </w:rPr>
            </w:pPr>
            <w:r w:rsidRPr="006E640C">
              <w:rPr>
                <w:rFonts w:eastAsia="DengXian" w:hint="eastAsia"/>
                <w:lang w:val="en-US" w:eastAsia="zh-CN"/>
              </w:rPr>
              <w:t xml:space="preserve">Option 3: </w:t>
            </w:r>
            <w:del w:id="19" w:author="최승훈/표준연구팀(SR)/Principal Engineer/삼성전자" w:date="2021-04-15T12:40:00Z">
              <w:r w:rsidRPr="006E640C" w:rsidDel="008E6BCB">
                <w:rPr>
                  <w:rFonts w:eastAsia="DengXian" w:hint="eastAsia"/>
                  <w:lang w:val="en-US" w:eastAsia="zh-CN"/>
                </w:rPr>
                <w:delText xml:space="preserve">Combination of Option 1 and Option 2. FFS details, e.g. </w:delText>
              </w:r>
            </w:del>
            <w:r w:rsidRPr="006E640C">
              <w:rPr>
                <w:rFonts w:eastAsia="DengXian" w:hint="eastAsia"/>
                <w:lang w:val="en-US" w:eastAsia="zh-CN"/>
              </w:rPr>
              <w:t>up to UE implementation</w:t>
            </w:r>
          </w:p>
          <w:p w14:paraId="311B028F" w14:textId="77777777" w:rsidR="008E6BCB" w:rsidRPr="006E640C" w:rsidRDefault="008E6BCB" w:rsidP="008E6BCB">
            <w:pPr>
              <w:numPr>
                <w:ilvl w:val="0"/>
                <w:numId w:val="7"/>
              </w:numPr>
              <w:spacing w:after="0" w:line="252" w:lineRule="auto"/>
              <w:contextualSpacing/>
              <w:rPr>
                <w:lang w:val="en-US" w:eastAsia="ko-KR"/>
              </w:rPr>
            </w:pPr>
            <w:ins w:id="20" w:author="최승훈/표준연구팀(SR)/Principal Engineer/삼성전자" w:date="2021-04-15T12:40:00Z">
              <w:r>
                <w:rPr>
                  <w:rFonts w:eastAsia="DengXian"/>
                  <w:lang w:val="en-US" w:eastAsia="zh-CN"/>
                </w:rPr>
                <w:t xml:space="preserve">Option 4: </w:t>
              </w:r>
            </w:ins>
            <w:del w:id="21" w:author="최승훈/표준연구팀(SR)/Principal Engineer/삼성전자" w:date="2021-04-15T12:40:00Z">
              <w:r w:rsidRPr="006E640C" w:rsidDel="008E6BCB">
                <w:rPr>
                  <w:rFonts w:eastAsia="DengXian" w:hint="eastAsia"/>
                  <w:lang w:val="en-US" w:eastAsia="zh-CN"/>
                </w:rPr>
                <w:delText>,</w:delText>
              </w:r>
            </w:del>
            <w:del w:id="22" w:author="최승훈/표준연구팀(SR)/Principal Engineer/삼성전자" w:date="2021-04-15T12:41:00Z">
              <w:r w:rsidRPr="006E640C" w:rsidDel="008E6BCB">
                <w:rPr>
                  <w:rFonts w:eastAsia="DengXian" w:hint="eastAsia"/>
                  <w:lang w:val="en-US" w:eastAsia="zh-CN"/>
                </w:rPr>
                <w:delText xml:space="preserve"> or </w:delText>
              </w:r>
            </w:del>
            <w:r w:rsidRPr="006E640C">
              <w:rPr>
                <w:rFonts w:eastAsia="DengXian" w:hint="eastAsia"/>
                <w:lang w:val="en-US" w:eastAsia="zh-CN"/>
              </w:rPr>
              <w:t xml:space="preserve">controlled by </w:t>
            </w:r>
            <w:proofErr w:type="spellStart"/>
            <w:r w:rsidRPr="006E640C">
              <w:rPr>
                <w:rFonts w:eastAsia="DengXian" w:hint="eastAsia"/>
                <w:lang w:val="en-US" w:eastAsia="zh-CN"/>
              </w:rPr>
              <w:t>gNB</w:t>
            </w:r>
            <w:proofErr w:type="spellEnd"/>
          </w:p>
          <w:p w14:paraId="743DF280" w14:textId="77777777" w:rsidR="008E6BCB" w:rsidRPr="008E6BCB" w:rsidRDefault="008E6BCB" w:rsidP="008E6BCB">
            <w:pPr>
              <w:spacing w:after="0" w:line="252" w:lineRule="auto"/>
              <w:contextualSpacing/>
              <w:rPr>
                <w:rFonts w:eastAsia="DengXian"/>
                <w:lang w:val="en-US" w:eastAsia="zh-CN"/>
              </w:rPr>
            </w:pPr>
          </w:p>
        </w:tc>
      </w:tr>
      <w:tr w:rsidR="00A707DD" w14:paraId="5A7B4481" w14:textId="77777777" w:rsidTr="00DA5B52">
        <w:tc>
          <w:tcPr>
            <w:tcW w:w="1479" w:type="dxa"/>
          </w:tcPr>
          <w:p w14:paraId="496FB4EE" w14:textId="77777777" w:rsidR="00A707DD" w:rsidRDefault="00A707DD" w:rsidP="008E6BCB">
            <w:pPr>
              <w:rPr>
                <w:lang w:val="en-US" w:eastAsia="ko-KR"/>
              </w:rPr>
            </w:pPr>
            <w:r>
              <w:rPr>
                <w:lang w:val="en-US" w:eastAsia="ko-KR"/>
              </w:rPr>
              <w:t>Qualcomm</w:t>
            </w:r>
          </w:p>
        </w:tc>
        <w:tc>
          <w:tcPr>
            <w:tcW w:w="1372" w:type="dxa"/>
          </w:tcPr>
          <w:p w14:paraId="5D7CEAEC" w14:textId="77777777" w:rsidR="00A707DD" w:rsidRDefault="00A707DD" w:rsidP="008E6BCB">
            <w:pPr>
              <w:tabs>
                <w:tab w:val="left" w:pos="551"/>
              </w:tabs>
              <w:rPr>
                <w:rFonts w:eastAsia="DengXian"/>
                <w:lang w:val="en-US" w:eastAsia="zh-CN"/>
              </w:rPr>
            </w:pPr>
          </w:p>
        </w:tc>
        <w:tc>
          <w:tcPr>
            <w:tcW w:w="6780" w:type="dxa"/>
          </w:tcPr>
          <w:p w14:paraId="1C4D3F1F" w14:textId="77777777" w:rsidR="00A707DD" w:rsidRDefault="00A707DD" w:rsidP="008E6BCB">
            <w:pPr>
              <w:rPr>
                <w:rFonts w:eastAsia="DengXian"/>
                <w:lang w:val="en-US" w:eastAsia="zh-CN"/>
              </w:rPr>
            </w:pPr>
            <w:r w:rsidRPr="00A707DD">
              <w:rPr>
                <w:rFonts w:eastAsia="DengXian"/>
                <w:lang w:val="en-US" w:eastAsia="zh-CN"/>
              </w:rPr>
              <w:t>Agree with the comments of Vivo and Ericsson</w:t>
            </w:r>
            <w:r w:rsidR="00F921A3">
              <w:rPr>
                <w:rFonts w:eastAsia="DengXian"/>
                <w:lang w:val="en-US" w:eastAsia="zh-CN"/>
              </w:rPr>
              <w:t>. Prefer to keep the FFS bullet</w:t>
            </w:r>
          </w:p>
        </w:tc>
      </w:tr>
      <w:tr w:rsidR="00265E89" w14:paraId="299B8D2C" w14:textId="77777777" w:rsidTr="00DA5B52">
        <w:tc>
          <w:tcPr>
            <w:tcW w:w="1479" w:type="dxa"/>
          </w:tcPr>
          <w:p w14:paraId="45FFE43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04E2627B" w14:textId="77777777" w:rsidR="00265E89" w:rsidRDefault="00265E89" w:rsidP="008E6BCB">
            <w:pPr>
              <w:tabs>
                <w:tab w:val="left" w:pos="551"/>
              </w:tabs>
              <w:rPr>
                <w:rFonts w:eastAsia="DengXian"/>
                <w:lang w:val="en-US" w:eastAsia="zh-CN"/>
              </w:rPr>
            </w:pPr>
            <w:r>
              <w:rPr>
                <w:rFonts w:eastAsia="DengXian" w:hint="eastAsia"/>
                <w:lang w:val="en-US" w:eastAsia="zh-CN"/>
              </w:rPr>
              <w:t>Y</w:t>
            </w:r>
          </w:p>
        </w:tc>
        <w:tc>
          <w:tcPr>
            <w:tcW w:w="6780" w:type="dxa"/>
          </w:tcPr>
          <w:p w14:paraId="7BE8B603" w14:textId="77777777" w:rsidR="00265E89" w:rsidRPr="00A707DD" w:rsidRDefault="00265E89" w:rsidP="00265E89">
            <w:pPr>
              <w:rPr>
                <w:rFonts w:eastAsia="DengXian"/>
                <w:lang w:val="en-US" w:eastAsia="zh-CN"/>
              </w:rPr>
            </w:pPr>
            <w:proofErr w:type="gramStart"/>
            <w:r>
              <w:rPr>
                <w:rFonts w:eastAsia="DengXian" w:hint="eastAsia"/>
                <w:lang w:val="en-US" w:eastAsia="zh-CN"/>
              </w:rPr>
              <w:t>Also</w:t>
            </w:r>
            <w:proofErr w:type="gramEnd"/>
            <w:r>
              <w:rPr>
                <w:rFonts w:eastAsia="DengXian" w:hint="eastAsia"/>
                <w:lang w:val="en-US" w:eastAsia="zh-CN"/>
              </w:rPr>
              <w:t xml:space="preserve"> fine to add the FFS to Option 3, or rewrite it into two different options as suggested by Nokia and Samsung.</w:t>
            </w:r>
          </w:p>
        </w:tc>
      </w:tr>
      <w:tr w:rsidR="005C31D7" w14:paraId="1A1CD4A3" w14:textId="77777777" w:rsidTr="00DA5B52">
        <w:tc>
          <w:tcPr>
            <w:tcW w:w="1479" w:type="dxa"/>
          </w:tcPr>
          <w:p w14:paraId="4F83A308"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08123FC7" w14:textId="77777777" w:rsidR="005C31D7" w:rsidRDefault="005C31D7" w:rsidP="005C31D7">
            <w:pPr>
              <w:tabs>
                <w:tab w:val="left" w:pos="551"/>
              </w:tabs>
              <w:rPr>
                <w:rFonts w:eastAsia="DengXian"/>
                <w:lang w:val="en-US" w:eastAsia="zh-CN"/>
              </w:rPr>
            </w:pPr>
          </w:p>
        </w:tc>
        <w:tc>
          <w:tcPr>
            <w:tcW w:w="6780" w:type="dxa"/>
          </w:tcPr>
          <w:p w14:paraId="3F256EEA"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AA1723" w14:paraId="37960DCA" w14:textId="77777777" w:rsidTr="00DA5B52">
        <w:tc>
          <w:tcPr>
            <w:tcW w:w="1479" w:type="dxa"/>
          </w:tcPr>
          <w:p w14:paraId="5F162B95" w14:textId="77777777" w:rsidR="00AA1723" w:rsidRPr="00F709A9" w:rsidRDefault="00AA1723"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7092E012" w14:textId="77777777" w:rsidR="00AA1723" w:rsidRDefault="00AA1723" w:rsidP="005C31D7">
            <w:pPr>
              <w:tabs>
                <w:tab w:val="left" w:pos="551"/>
              </w:tabs>
              <w:rPr>
                <w:rFonts w:eastAsia="DengXian"/>
                <w:lang w:val="en-US" w:eastAsia="zh-CN"/>
              </w:rPr>
            </w:pPr>
          </w:p>
        </w:tc>
        <w:tc>
          <w:tcPr>
            <w:tcW w:w="6780" w:type="dxa"/>
          </w:tcPr>
          <w:p w14:paraId="4DAB16C9" w14:textId="77777777" w:rsidR="00AA1723" w:rsidRPr="00F709A9" w:rsidRDefault="00AA1723" w:rsidP="005C31D7">
            <w:pPr>
              <w:rPr>
                <w:rFonts w:eastAsia="DengXian"/>
                <w:color w:val="000000" w:themeColor="text1"/>
                <w:lang w:val="en-US" w:eastAsia="zh-CN"/>
              </w:rPr>
            </w:pPr>
            <w:r>
              <w:rPr>
                <w:rFonts w:eastAsia="DengXian" w:hint="eastAsia"/>
                <w:color w:val="000000" w:themeColor="text1"/>
                <w:lang w:val="en-US" w:eastAsia="zh-CN"/>
              </w:rPr>
              <w:t>I</w:t>
            </w:r>
            <w:r>
              <w:rPr>
                <w:rFonts w:eastAsia="DengXian"/>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DengXian"/>
                <w:color w:val="000000" w:themeColor="text1"/>
                <w:lang w:val="en-US" w:eastAsia="zh-CN"/>
              </w:rPr>
              <w:t>nefficient</w:t>
            </w:r>
            <w:r>
              <w:rPr>
                <w:rFonts w:eastAsia="DengXian"/>
                <w:color w:val="000000" w:themeColor="text1"/>
                <w:lang w:val="en-US" w:eastAsia="zh-CN"/>
              </w:rPr>
              <w:t>.</w:t>
            </w:r>
          </w:p>
        </w:tc>
      </w:tr>
      <w:tr w:rsidR="00AA2C1F" w14:paraId="2DD6CB5F" w14:textId="77777777" w:rsidTr="00DA5B52">
        <w:tc>
          <w:tcPr>
            <w:tcW w:w="1479" w:type="dxa"/>
          </w:tcPr>
          <w:p w14:paraId="129BC006"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7C225E26" w14:textId="77777777" w:rsidR="00AA2C1F" w:rsidRDefault="00AA2C1F" w:rsidP="00AA2C1F">
            <w:pPr>
              <w:tabs>
                <w:tab w:val="left" w:pos="551"/>
              </w:tabs>
              <w:rPr>
                <w:rFonts w:eastAsia="DengXian"/>
                <w:lang w:val="en-US" w:eastAsia="zh-CN"/>
              </w:rPr>
            </w:pPr>
          </w:p>
        </w:tc>
        <w:tc>
          <w:tcPr>
            <w:tcW w:w="6780" w:type="dxa"/>
          </w:tcPr>
          <w:p w14:paraId="4D82CBF1"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Share Nokia’s view. </w:t>
            </w:r>
          </w:p>
        </w:tc>
      </w:tr>
      <w:tr w:rsidR="003B0082" w14:paraId="0E6D01A9" w14:textId="77777777" w:rsidTr="00DA5B52">
        <w:tc>
          <w:tcPr>
            <w:tcW w:w="1479" w:type="dxa"/>
          </w:tcPr>
          <w:p w14:paraId="2444C7CA" w14:textId="77777777" w:rsidR="003B0082" w:rsidRDefault="003B0082" w:rsidP="00AA2C1F">
            <w:pPr>
              <w:rPr>
                <w:rFonts w:eastAsia="SimSun"/>
                <w:color w:val="000000" w:themeColor="text1"/>
                <w:lang w:val="en-US" w:eastAsia="zh-CN"/>
              </w:rPr>
            </w:pPr>
            <w:r>
              <w:rPr>
                <w:rFonts w:eastAsia="SimSun" w:hint="eastAsia"/>
                <w:color w:val="000000" w:themeColor="text1"/>
                <w:lang w:val="en-US" w:eastAsia="zh-CN"/>
              </w:rPr>
              <w:lastRenderedPageBreak/>
              <w:t>T</w:t>
            </w:r>
            <w:r>
              <w:rPr>
                <w:rFonts w:eastAsia="SimSun"/>
                <w:color w:val="000000" w:themeColor="text1"/>
                <w:lang w:val="en-US" w:eastAsia="zh-CN"/>
              </w:rPr>
              <w:t>CL</w:t>
            </w:r>
          </w:p>
        </w:tc>
        <w:tc>
          <w:tcPr>
            <w:tcW w:w="1372" w:type="dxa"/>
          </w:tcPr>
          <w:p w14:paraId="7DB166C6" w14:textId="77777777" w:rsidR="003B0082" w:rsidRDefault="003B0082" w:rsidP="00AA2C1F">
            <w:pPr>
              <w:tabs>
                <w:tab w:val="left" w:pos="551"/>
              </w:tabs>
              <w:rPr>
                <w:rFonts w:eastAsia="DengXian"/>
                <w:lang w:val="en-US" w:eastAsia="zh-CN"/>
              </w:rPr>
            </w:pPr>
          </w:p>
        </w:tc>
        <w:tc>
          <w:tcPr>
            <w:tcW w:w="6780" w:type="dxa"/>
          </w:tcPr>
          <w:p w14:paraId="19C0A455" w14:textId="77777777" w:rsidR="003B0082" w:rsidRDefault="003B0082" w:rsidP="00AA2C1F">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165730B6" w14:textId="77777777" w:rsidTr="00DA5B52">
        <w:tc>
          <w:tcPr>
            <w:tcW w:w="1479" w:type="dxa"/>
          </w:tcPr>
          <w:p w14:paraId="06E56D64"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2AA24343" w14:textId="77777777" w:rsidR="00081231" w:rsidRDefault="00081231" w:rsidP="00AA2C1F">
            <w:pPr>
              <w:tabs>
                <w:tab w:val="left" w:pos="551"/>
              </w:tabs>
              <w:rPr>
                <w:rFonts w:eastAsia="DengXian"/>
                <w:lang w:val="en-US" w:eastAsia="zh-CN"/>
              </w:rPr>
            </w:pPr>
            <w:r>
              <w:rPr>
                <w:rFonts w:eastAsia="DengXian" w:hint="eastAsia"/>
                <w:lang w:val="en-US" w:eastAsia="zh-CN"/>
              </w:rPr>
              <w:t>Y</w:t>
            </w:r>
          </w:p>
        </w:tc>
        <w:tc>
          <w:tcPr>
            <w:tcW w:w="6780" w:type="dxa"/>
          </w:tcPr>
          <w:p w14:paraId="2DFB2214" w14:textId="77777777" w:rsidR="00081231" w:rsidRDefault="00081231" w:rsidP="00AA2C1F">
            <w:pPr>
              <w:rPr>
                <w:rFonts w:eastAsia="DengXian"/>
                <w:color w:val="000000" w:themeColor="text1"/>
                <w:lang w:val="en-US" w:eastAsia="zh-CN"/>
              </w:rPr>
            </w:pPr>
          </w:p>
        </w:tc>
      </w:tr>
      <w:tr w:rsidR="00985DDF" w14:paraId="17D9F8F0" w14:textId="77777777" w:rsidTr="00DA5B52">
        <w:tc>
          <w:tcPr>
            <w:tcW w:w="1479" w:type="dxa"/>
          </w:tcPr>
          <w:p w14:paraId="29F4689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05E5F93" w14:textId="77777777" w:rsidR="00985DDF" w:rsidRDefault="00985DDF" w:rsidP="00985DDF">
            <w:pPr>
              <w:tabs>
                <w:tab w:val="left" w:pos="551"/>
              </w:tabs>
              <w:rPr>
                <w:rFonts w:eastAsia="DengXian"/>
                <w:lang w:val="en-US" w:eastAsia="zh-CN"/>
              </w:rPr>
            </w:pPr>
          </w:p>
        </w:tc>
        <w:tc>
          <w:tcPr>
            <w:tcW w:w="6780" w:type="dxa"/>
          </w:tcPr>
          <w:p w14:paraId="5F854CA3"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Down-selection b/w Option 1 and Option 2 is fine. Need further clarification on Option 3. No need to put FFS if it is not clearly understood what it means.</w:t>
            </w:r>
          </w:p>
        </w:tc>
      </w:tr>
      <w:tr w:rsidR="0007035E" w14:paraId="77D988D1" w14:textId="77777777" w:rsidTr="00DA5B52">
        <w:tc>
          <w:tcPr>
            <w:tcW w:w="1479" w:type="dxa"/>
          </w:tcPr>
          <w:p w14:paraId="3CB0D1BF" w14:textId="4DD1A427"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14:paraId="666B6493" w14:textId="77777777" w:rsidR="0007035E" w:rsidRDefault="0007035E" w:rsidP="0007035E">
            <w:pPr>
              <w:tabs>
                <w:tab w:val="left" w:pos="551"/>
              </w:tabs>
              <w:rPr>
                <w:rFonts w:eastAsia="DengXian"/>
                <w:lang w:val="en-US" w:eastAsia="zh-CN"/>
              </w:rPr>
            </w:pPr>
          </w:p>
        </w:tc>
        <w:tc>
          <w:tcPr>
            <w:tcW w:w="6780" w:type="dxa"/>
          </w:tcPr>
          <w:p w14:paraId="7E933E49"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w:t>
            </w:r>
            <w:proofErr w:type="spellStart"/>
            <w:r>
              <w:rPr>
                <w:rFonts w:eastAsia="DengXian"/>
                <w:color w:val="000000" w:themeColor="text1"/>
                <w:lang w:val="en-US" w:eastAsia="zh-CN"/>
              </w:rPr>
              <w:t>gNB</w:t>
            </w:r>
            <w:proofErr w:type="spellEnd"/>
            <w:r>
              <w:rPr>
                <w:rFonts w:eastAsia="DengXian"/>
                <w:color w:val="000000" w:themeColor="text1"/>
                <w:lang w:val="en-US" w:eastAsia="zh-CN"/>
              </w:rPr>
              <w:t xml:space="preserve"> and UE’s understanding on the overlap handling. </w:t>
            </w:r>
          </w:p>
          <w:p w14:paraId="71C979B7" w14:textId="77777777" w:rsidR="0007035E" w:rsidRPr="006D36D6" w:rsidRDefault="0007035E" w:rsidP="0007035E">
            <w:pPr>
              <w:pStyle w:val="af8"/>
              <w:numPr>
                <w:ilvl w:val="0"/>
                <w:numId w:val="13"/>
              </w:numPr>
              <w:rPr>
                <w:lang w:val="en-US" w:eastAsia="zh-CN"/>
              </w:rPr>
            </w:pPr>
            <w:r w:rsidRPr="006D36D6">
              <w:rPr>
                <w:lang w:val="en-US" w:eastAsia="zh-CN"/>
              </w:rPr>
              <w:t>if a dynamically scheduled UL transmission overlap with a SSB, it can be considered as error case</w:t>
            </w:r>
          </w:p>
          <w:p w14:paraId="40FE5396" w14:textId="594F63C8" w:rsidR="0007035E" w:rsidRDefault="0007035E" w:rsidP="0007035E">
            <w:pPr>
              <w:rPr>
                <w:rFonts w:eastAsia="Malgun Gothic"/>
                <w:color w:val="000000" w:themeColor="text1"/>
                <w:lang w:val="en-US" w:eastAsia="ko-KR"/>
              </w:rPr>
            </w:pPr>
            <w:r w:rsidRPr="0013119F">
              <w:rPr>
                <w:rFonts w:eastAsia="DengXian"/>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14:paraId="532FC238" w14:textId="77777777" w:rsidTr="00DA5B52">
        <w:tc>
          <w:tcPr>
            <w:tcW w:w="1479" w:type="dxa"/>
          </w:tcPr>
          <w:p w14:paraId="63543901" w14:textId="7CB90596" w:rsidR="00E86460" w:rsidRDefault="00E86460" w:rsidP="00E86460">
            <w:pPr>
              <w:rPr>
                <w:rFonts w:eastAsia="SimSun"/>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311BD92B" w14:textId="77777777" w:rsidR="00E86460" w:rsidRDefault="00E86460" w:rsidP="00E86460">
            <w:pPr>
              <w:tabs>
                <w:tab w:val="left" w:pos="551"/>
              </w:tabs>
              <w:rPr>
                <w:rFonts w:eastAsia="DengXian"/>
                <w:lang w:val="en-US" w:eastAsia="zh-CN"/>
              </w:rPr>
            </w:pPr>
          </w:p>
        </w:tc>
        <w:tc>
          <w:tcPr>
            <w:tcW w:w="6780" w:type="dxa"/>
          </w:tcPr>
          <w:p w14:paraId="14671F7D" w14:textId="268277C0" w:rsidR="00E86460" w:rsidRDefault="00E86460" w:rsidP="00E86460">
            <w:pPr>
              <w:rPr>
                <w:rFonts w:eastAsia="DengXian"/>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Combination of option 1 and option 2 in option 3 is unclear. </w:t>
            </w:r>
          </w:p>
        </w:tc>
      </w:tr>
      <w:tr w:rsidR="00024F03" w14:paraId="132273A5" w14:textId="77777777" w:rsidTr="008019A2">
        <w:tc>
          <w:tcPr>
            <w:tcW w:w="1479" w:type="dxa"/>
            <w:shd w:val="clear" w:color="auto" w:fill="D9D9D9" w:themeFill="background1" w:themeFillShade="D9"/>
          </w:tcPr>
          <w:p w14:paraId="23D10AA5" w14:textId="77777777" w:rsidR="00024F03" w:rsidRDefault="00024F03" w:rsidP="008019A2">
            <w:pPr>
              <w:rPr>
                <w:b/>
                <w:bCs/>
              </w:rPr>
            </w:pPr>
            <w:r>
              <w:rPr>
                <w:b/>
                <w:bCs/>
              </w:rPr>
              <w:t>Company</w:t>
            </w:r>
          </w:p>
        </w:tc>
        <w:tc>
          <w:tcPr>
            <w:tcW w:w="1372" w:type="dxa"/>
            <w:shd w:val="clear" w:color="auto" w:fill="D9D9D9" w:themeFill="background1" w:themeFillShade="D9"/>
          </w:tcPr>
          <w:p w14:paraId="25921C9B" w14:textId="77777777" w:rsidR="00024F03" w:rsidRDefault="00024F03" w:rsidP="008019A2">
            <w:pPr>
              <w:rPr>
                <w:b/>
                <w:bCs/>
              </w:rPr>
            </w:pPr>
            <w:r>
              <w:rPr>
                <w:b/>
                <w:bCs/>
              </w:rPr>
              <w:t>Y/N</w:t>
            </w:r>
          </w:p>
        </w:tc>
        <w:tc>
          <w:tcPr>
            <w:tcW w:w="6780" w:type="dxa"/>
            <w:shd w:val="clear" w:color="auto" w:fill="D9D9D9" w:themeFill="background1" w:themeFillShade="D9"/>
          </w:tcPr>
          <w:p w14:paraId="716036C7" w14:textId="77777777" w:rsidR="00024F03" w:rsidRDefault="00024F03" w:rsidP="008019A2">
            <w:pPr>
              <w:rPr>
                <w:b/>
                <w:bCs/>
              </w:rPr>
            </w:pPr>
            <w:r>
              <w:rPr>
                <w:b/>
                <w:bCs/>
              </w:rPr>
              <w:t>Comments</w:t>
            </w:r>
          </w:p>
        </w:tc>
      </w:tr>
      <w:tr w:rsidR="00024F03" w14:paraId="7FA7186D" w14:textId="77777777" w:rsidTr="008019A2">
        <w:tc>
          <w:tcPr>
            <w:tcW w:w="1479" w:type="dxa"/>
          </w:tcPr>
          <w:p w14:paraId="531C02D3" w14:textId="17298A3C" w:rsidR="00024F03" w:rsidRDefault="00024F03"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0194898C" w14:textId="216E2E0B" w:rsidR="00024F03" w:rsidRDefault="00024F03" w:rsidP="00E86460">
            <w:pPr>
              <w:rPr>
                <w:rFonts w:eastAsia="Malgun Gothic"/>
                <w:color w:val="000000" w:themeColor="text1"/>
                <w:lang w:val="en-US" w:eastAsia="ko-KR"/>
              </w:rPr>
            </w:pPr>
            <w:r>
              <w:rPr>
                <w:rFonts w:eastAsia="Malgun Gothic"/>
                <w:color w:val="000000" w:themeColor="text1"/>
                <w:lang w:val="en-US" w:eastAsia="ko-KR"/>
              </w:rPr>
              <w:t xml:space="preserve">The intention </w:t>
            </w:r>
            <w:r w:rsidR="00721FBD">
              <w:rPr>
                <w:rFonts w:eastAsia="Malgun Gothic"/>
                <w:color w:val="000000" w:themeColor="text1"/>
                <w:lang w:val="en-US" w:eastAsia="ko-KR"/>
              </w:rPr>
              <w:t>of</w:t>
            </w:r>
            <w:r>
              <w:rPr>
                <w:rFonts w:eastAsia="Malgun Gothic"/>
                <w:color w:val="000000" w:themeColor="text1"/>
                <w:lang w:val="en-US" w:eastAsia="ko-KR"/>
              </w:rPr>
              <w:t xml:space="preserve"> Option 3 is to support the </w:t>
            </w:r>
            <w:r w:rsidR="00721FBD">
              <w:rPr>
                <w:rFonts w:eastAsia="Malgun Gothic"/>
                <w:color w:val="000000" w:themeColor="text1"/>
                <w:lang w:val="en-US" w:eastAsia="ko-KR"/>
              </w:rPr>
              <w:t>d</w:t>
            </w:r>
            <w:r>
              <w:rPr>
                <w:rFonts w:eastAsia="Malgun Gothic"/>
                <w:color w:val="000000" w:themeColor="text1"/>
                <w:lang w:val="en-US" w:eastAsia="ko-KR"/>
              </w:rPr>
              <w:t>own select</w:t>
            </w:r>
            <w:r w:rsidR="00721FBD">
              <w:rPr>
                <w:rFonts w:eastAsia="Malgun Gothic"/>
                <w:color w:val="000000" w:themeColor="text1"/>
                <w:lang w:val="en-US" w:eastAsia="ko-KR"/>
              </w:rPr>
              <w:t>ion</w:t>
            </w:r>
            <w:r>
              <w:rPr>
                <w:rFonts w:eastAsia="Malgun Gothic"/>
                <w:color w:val="000000" w:themeColor="text1"/>
                <w:lang w:val="en-US" w:eastAsia="ko-KR"/>
              </w:rPr>
              <w:t xml:space="preserve"> case by case, </w:t>
            </w:r>
            <w:proofErr w:type="gramStart"/>
            <w:r>
              <w:rPr>
                <w:rFonts w:eastAsia="Malgun Gothic"/>
                <w:color w:val="000000" w:themeColor="text1"/>
                <w:lang w:val="en-US" w:eastAsia="ko-KR"/>
              </w:rPr>
              <w:t>e.g.</w:t>
            </w:r>
            <w:proofErr w:type="gramEnd"/>
            <w:r>
              <w:rPr>
                <w:rFonts w:eastAsia="Malgun Gothic"/>
                <w:color w:val="000000" w:themeColor="text1"/>
                <w:lang w:val="en-US" w:eastAsia="ko-KR"/>
              </w:rPr>
              <w:t xml:space="preserve"> using different options for dynamic and semi-static UL. </w:t>
            </w:r>
            <w:r w:rsidR="00076D72">
              <w:rPr>
                <w:rFonts w:eastAsia="Malgun Gothic"/>
                <w:color w:val="000000" w:themeColor="text1"/>
                <w:lang w:val="en-US" w:eastAsia="ko-KR"/>
              </w:rPr>
              <w:t xml:space="preserve">To make it clear, </w:t>
            </w:r>
            <w:r w:rsidR="0081068E">
              <w:rPr>
                <w:rFonts w:eastAsia="Malgun Gothic"/>
                <w:color w:val="000000" w:themeColor="text1"/>
                <w:lang w:val="en-US" w:eastAsia="ko-KR"/>
              </w:rPr>
              <w:t xml:space="preserve">the proposal is modified as following. </w:t>
            </w:r>
            <w:r w:rsidR="00076D72">
              <w:rPr>
                <w:rFonts w:eastAsia="Malgun Gothic"/>
                <w:color w:val="000000" w:themeColor="text1"/>
                <w:lang w:val="en-US" w:eastAsia="ko-KR"/>
              </w:rPr>
              <w:t xml:space="preserve">For the option “controlled by </w:t>
            </w:r>
            <w:proofErr w:type="spellStart"/>
            <w:r w:rsidR="00076D72">
              <w:rPr>
                <w:rFonts w:eastAsia="Malgun Gothic"/>
                <w:color w:val="000000" w:themeColor="text1"/>
                <w:lang w:val="en-US" w:eastAsia="ko-KR"/>
              </w:rPr>
              <w:t>gNB</w:t>
            </w:r>
            <w:proofErr w:type="spellEnd"/>
            <w:r w:rsidR="00076D72">
              <w:rPr>
                <w:rFonts w:eastAsia="Malgun Gothic"/>
                <w:color w:val="000000" w:themeColor="text1"/>
                <w:lang w:val="en-US" w:eastAsia="ko-KR"/>
              </w:rPr>
              <w:t xml:space="preserve">”, the FL </w:t>
            </w:r>
            <w:r w:rsidR="002A3F6D">
              <w:rPr>
                <w:rFonts w:eastAsia="Malgun Gothic"/>
                <w:color w:val="000000" w:themeColor="text1"/>
                <w:lang w:val="en-US" w:eastAsia="ko-KR"/>
              </w:rPr>
              <w:t xml:space="preserve">understanding is </w:t>
            </w:r>
            <w:r w:rsidR="003E6BCB">
              <w:rPr>
                <w:rFonts w:eastAsia="Malgun Gothic"/>
                <w:color w:val="000000" w:themeColor="text1"/>
                <w:lang w:val="en-US" w:eastAsia="ko-KR"/>
              </w:rPr>
              <w:t>it is ba</w:t>
            </w:r>
            <w:r w:rsidR="002A3F6D">
              <w:rPr>
                <w:rFonts w:eastAsia="Malgun Gothic"/>
                <w:color w:val="000000" w:themeColor="text1"/>
                <w:lang w:val="en-US" w:eastAsia="ko-KR"/>
              </w:rPr>
              <w:t xml:space="preserve">sed on </w:t>
            </w:r>
            <w:proofErr w:type="spellStart"/>
            <w:r w:rsidR="002A3F6D">
              <w:rPr>
                <w:rFonts w:eastAsia="Malgun Gothic"/>
                <w:color w:val="000000" w:themeColor="text1"/>
                <w:lang w:val="en-US" w:eastAsia="ko-KR"/>
              </w:rPr>
              <w:t>gNB</w:t>
            </w:r>
            <w:proofErr w:type="spellEnd"/>
            <w:r w:rsidR="002A3F6D">
              <w:rPr>
                <w:rFonts w:eastAsia="Malgun Gothic"/>
                <w:color w:val="000000" w:themeColor="text1"/>
                <w:lang w:val="en-US" w:eastAsia="ko-KR"/>
              </w:rPr>
              <w:t xml:space="preserve"> configuration and can be different for different semi-static UL. </w:t>
            </w:r>
            <w:r w:rsidR="003E6BCB">
              <w:rPr>
                <w:rFonts w:eastAsia="Malgun Gothic"/>
                <w:color w:val="000000" w:themeColor="text1"/>
                <w:lang w:val="en-US" w:eastAsia="ko-KR"/>
              </w:rPr>
              <w:t xml:space="preserve">Also, the semi-static UL here may include both cell-specific configured UL and UE-dedicated configurated UL. </w:t>
            </w:r>
            <w:r w:rsidR="002A3F6D">
              <w:rPr>
                <w:rFonts w:eastAsia="Malgun Gothic"/>
                <w:color w:val="000000" w:themeColor="text1"/>
                <w:lang w:val="en-US" w:eastAsia="ko-KR"/>
              </w:rPr>
              <w:t xml:space="preserve">Please clarify if there is different understanding. </w:t>
            </w:r>
          </w:p>
          <w:p w14:paraId="3A6D74D6" w14:textId="77777777" w:rsidR="00024F03" w:rsidRDefault="00024F03" w:rsidP="00024F03">
            <w:pPr>
              <w:rPr>
                <w:b/>
                <w:bCs/>
              </w:rPr>
            </w:pPr>
            <w:r>
              <w:rPr>
                <w:b/>
                <w:bCs/>
                <w:highlight w:val="yellow"/>
              </w:rPr>
              <w:t>High Priority Proposal 3-5:</w:t>
            </w:r>
          </w:p>
          <w:p w14:paraId="1427F955" w14:textId="19D03147" w:rsidR="00024F03" w:rsidRPr="006E640C" w:rsidRDefault="00024F03" w:rsidP="00024F03">
            <w:pPr>
              <w:numPr>
                <w:ilvl w:val="0"/>
                <w:numId w:val="7"/>
              </w:numPr>
              <w:spacing w:after="0" w:line="252" w:lineRule="auto"/>
              <w:contextualSpacing/>
            </w:pPr>
            <w:r w:rsidRPr="0081068E">
              <w:rPr>
                <w:color w:val="FF0000"/>
              </w:rPr>
              <w:t>If a dynamically scheduled UL transmission overlaps with an SSB</w:t>
            </w:r>
            <w:r w:rsidRPr="006E640C">
              <w:t xml:space="preserve">, </w:t>
            </w:r>
            <w:proofErr w:type="gramStart"/>
            <w:r w:rsidRPr="006E640C">
              <w:t>down</w:t>
            </w:r>
            <w:r w:rsidR="008327DE">
              <w:t>-</w:t>
            </w:r>
            <w:r w:rsidRPr="006E640C">
              <w:t>select</w:t>
            </w:r>
            <w:proofErr w:type="gramEnd"/>
            <w:r w:rsidRPr="006E640C">
              <w:t xml:space="preserve"> </w:t>
            </w:r>
            <w:r w:rsidR="008327DE">
              <w:t xml:space="preserve">one of </w:t>
            </w:r>
            <w:r w:rsidRPr="006E640C">
              <w:t>the following options:</w:t>
            </w:r>
          </w:p>
          <w:p w14:paraId="5C94EAAC" w14:textId="383301D0" w:rsidR="00024F03" w:rsidRPr="008327DE" w:rsidRDefault="00024F03" w:rsidP="00024F03">
            <w:pPr>
              <w:numPr>
                <w:ilvl w:val="1"/>
                <w:numId w:val="7"/>
              </w:numPr>
              <w:spacing w:after="0" w:line="252" w:lineRule="auto"/>
              <w:contextualSpacing/>
              <w:rPr>
                <w:lang w:val="en-US" w:eastAsia="ko-KR"/>
              </w:rPr>
            </w:pPr>
            <w:r w:rsidRPr="008327DE">
              <w:t xml:space="preserve">Option 1: Follow the handling of case 2 </w:t>
            </w:r>
            <w:r w:rsidR="0081068E" w:rsidRPr="008327DE">
              <w:t>that the dynamic UL is prioritized over SSB</w:t>
            </w:r>
          </w:p>
          <w:p w14:paraId="57FBBC8C" w14:textId="17D95D29" w:rsidR="00024F03" w:rsidRPr="008327DE" w:rsidRDefault="00024F03" w:rsidP="00024F03">
            <w:pPr>
              <w:numPr>
                <w:ilvl w:val="1"/>
                <w:numId w:val="7"/>
              </w:numPr>
              <w:spacing w:after="0" w:line="252" w:lineRule="auto"/>
              <w:contextualSpacing/>
            </w:pPr>
            <w:r w:rsidRPr="008327DE">
              <w:t xml:space="preserve">Option 2: Reuse the existing collision handling principles of Rel-15/16 for NR TDD that SSB is prioritized over dynamic or semi-static UL </w:t>
            </w:r>
          </w:p>
          <w:p w14:paraId="08D7A425" w14:textId="016D1A6C" w:rsidR="0081068E" w:rsidRPr="008327DE" w:rsidRDefault="0081068E" w:rsidP="00024F03">
            <w:pPr>
              <w:numPr>
                <w:ilvl w:val="1"/>
                <w:numId w:val="7"/>
              </w:numPr>
              <w:spacing w:after="0" w:line="252" w:lineRule="auto"/>
              <w:contextualSpacing/>
            </w:pPr>
            <w:r w:rsidRPr="008327DE">
              <w:t xml:space="preserve">Option 3: </w:t>
            </w:r>
            <w:r w:rsidR="00721FBD">
              <w:t xml:space="preserve">Consider it </w:t>
            </w:r>
            <w:r w:rsidRPr="008327DE">
              <w:t xml:space="preserve">as </w:t>
            </w:r>
            <w:r w:rsidR="00721FBD">
              <w:t xml:space="preserve">an </w:t>
            </w:r>
            <w:r w:rsidRPr="008327DE">
              <w:t>error case</w:t>
            </w:r>
            <w:r w:rsidR="00721FBD">
              <w:t xml:space="preserve"> (</w:t>
            </w:r>
            <w:proofErr w:type="gramStart"/>
            <w:r w:rsidR="00721FBD">
              <w:t>e.g.</w:t>
            </w:r>
            <w:proofErr w:type="gramEnd"/>
            <w:r w:rsidR="00721FBD">
              <w:t xml:space="preserve"> up to UE implementation)</w:t>
            </w:r>
          </w:p>
          <w:p w14:paraId="399586B6" w14:textId="44A65357" w:rsidR="0081068E" w:rsidRPr="0081068E" w:rsidRDefault="0081068E" w:rsidP="00024F03">
            <w:pPr>
              <w:numPr>
                <w:ilvl w:val="0"/>
                <w:numId w:val="7"/>
              </w:numPr>
              <w:spacing w:after="0" w:line="252" w:lineRule="auto"/>
              <w:contextualSpacing/>
              <w:rPr>
                <w:lang w:val="en-US" w:eastAsia="ko-KR"/>
              </w:rPr>
            </w:pPr>
            <w:r w:rsidRPr="0081068E">
              <w:rPr>
                <w:color w:val="FF0000"/>
              </w:rPr>
              <w:t xml:space="preserve">If a </w:t>
            </w:r>
            <w:r w:rsidR="008327DE">
              <w:rPr>
                <w:color w:val="FF0000"/>
              </w:rPr>
              <w:t xml:space="preserve">semi-static </w:t>
            </w:r>
            <w:r w:rsidRPr="0081068E">
              <w:rPr>
                <w:color w:val="FF0000"/>
              </w:rPr>
              <w:t>configured UL transmission overlaps with an SSB</w:t>
            </w:r>
            <w:r w:rsidRPr="006E640C">
              <w:t xml:space="preserve">, </w:t>
            </w:r>
            <w:proofErr w:type="gramStart"/>
            <w:r w:rsidRPr="006E640C">
              <w:t>down</w:t>
            </w:r>
            <w:r w:rsidR="008327DE">
              <w:t>-</w:t>
            </w:r>
            <w:r w:rsidRPr="006E640C">
              <w:t>select</w:t>
            </w:r>
            <w:proofErr w:type="gramEnd"/>
            <w:r w:rsidRPr="006E640C">
              <w:t xml:space="preserve"> </w:t>
            </w:r>
            <w:r w:rsidR="008327DE">
              <w:t xml:space="preserve">one of the </w:t>
            </w:r>
            <w:r w:rsidRPr="006E640C">
              <w:t>following options</w:t>
            </w:r>
          </w:p>
          <w:p w14:paraId="47840AC8" w14:textId="4CE6A16C" w:rsidR="0081068E" w:rsidRPr="006E640C" w:rsidRDefault="0081068E" w:rsidP="0081068E">
            <w:pPr>
              <w:numPr>
                <w:ilvl w:val="1"/>
                <w:numId w:val="7"/>
              </w:numPr>
              <w:spacing w:after="0" w:line="252" w:lineRule="auto"/>
              <w:contextualSpacing/>
              <w:rPr>
                <w:lang w:val="en-US" w:eastAsia="ko-KR"/>
              </w:rPr>
            </w:pPr>
            <w:r w:rsidRPr="006E640C">
              <w:t xml:space="preserve">Option 1: </w:t>
            </w:r>
            <w:r w:rsidR="00721FBD">
              <w:t xml:space="preserve">Controlled by </w:t>
            </w:r>
            <w:proofErr w:type="spellStart"/>
            <w:r w:rsidR="00721FBD">
              <w:t>gNB</w:t>
            </w:r>
            <w:proofErr w:type="spellEnd"/>
          </w:p>
          <w:p w14:paraId="1B671A6F" w14:textId="4D7D0932" w:rsidR="0081068E" w:rsidRDefault="0081068E" w:rsidP="0081068E">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rsidR="00721FBD">
              <w:t>semi-static</w:t>
            </w:r>
            <w:r w:rsidR="008327DE">
              <w:t xml:space="preserve"> </w:t>
            </w:r>
            <w:r w:rsidRPr="006E640C">
              <w:t>UL</w:t>
            </w:r>
          </w:p>
          <w:p w14:paraId="2951F07F" w14:textId="1C58540D" w:rsidR="0081068E" w:rsidRPr="00721FBD" w:rsidRDefault="00721FBD" w:rsidP="008019A2">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w:t>
            </w:r>
            <w:proofErr w:type="gramStart"/>
            <w:r>
              <w:t>e.g.</w:t>
            </w:r>
            <w:proofErr w:type="gramEnd"/>
            <w:r>
              <w:t xml:space="preserve"> up to UE implementation)</w:t>
            </w:r>
          </w:p>
          <w:p w14:paraId="3B311484" w14:textId="27321CE6" w:rsidR="00024F03" w:rsidRPr="0081068E" w:rsidRDefault="00024F03" w:rsidP="008019A2">
            <w:pPr>
              <w:numPr>
                <w:ilvl w:val="0"/>
                <w:numId w:val="7"/>
              </w:numPr>
              <w:spacing w:after="0" w:line="252" w:lineRule="auto"/>
              <w:contextualSpacing/>
              <w:rPr>
                <w:lang w:val="en-US" w:eastAsia="ko-KR"/>
              </w:rPr>
            </w:pPr>
            <w:r w:rsidRPr="0081068E">
              <w:rPr>
                <w:rFonts w:eastAsia="DengXian"/>
                <w:lang w:val="en-US" w:eastAsia="zh-CN"/>
              </w:rPr>
              <w:t xml:space="preserve">FFS: </w:t>
            </w:r>
            <w:r w:rsidR="0081068E"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how to account for Tx/Rx switching time before and after the set of SSB symbols</w:t>
            </w:r>
          </w:p>
          <w:p w14:paraId="01F06D8B" w14:textId="7D8C11D1" w:rsidR="00024F03" w:rsidRDefault="00024F03" w:rsidP="00E86460">
            <w:pPr>
              <w:rPr>
                <w:rFonts w:eastAsia="Malgun Gothic"/>
                <w:color w:val="000000" w:themeColor="text1"/>
                <w:lang w:val="en-US" w:eastAsia="ko-KR"/>
              </w:rPr>
            </w:pPr>
          </w:p>
        </w:tc>
      </w:tr>
      <w:tr w:rsidR="00024F03" w14:paraId="6EA497B1" w14:textId="77777777" w:rsidTr="00DA5B52">
        <w:tc>
          <w:tcPr>
            <w:tcW w:w="1479" w:type="dxa"/>
          </w:tcPr>
          <w:p w14:paraId="6BC4E514" w14:textId="3449D47F" w:rsidR="00024F03" w:rsidRPr="004D6BF0" w:rsidRDefault="004D6BF0"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7B953004" w14:textId="77777777" w:rsidR="00024F03" w:rsidRDefault="00024F03" w:rsidP="00E86460">
            <w:pPr>
              <w:tabs>
                <w:tab w:val="left" w:pos="551"/>
              </w:tabs>
              <w:rPr>
                <w:rFonts w:eastAsia="DengXian"/>
                <w:lang w:val="en-US" w:eastAsia="zh-CN"/>
              </w:rPr>
            </w:pPr>
          </w:p>
        </w:tc>
        <w:tc>
          <w:tcPr>
            <w:tcW w:w="6780" w:type="dxa"/>
          </w:tcPr>
          <w:p w14:paraId="42D11693" w14:textId="6FE46CA7" w:rsidR="000351B7" w:rsidRDefault="004D6BF0" w:rsidP="001D3289">
            <w:pPr>
              <w:pStyle w:val="af8"/>
              <w:numPr>
                <w:ilvl w:val="0"/>
                <w:numId w:val="17"/>
              </w:numPr>
            </w:pPr>
            <w:r w:rsidRPr="001D3289">
              <w:rPr>
                <w:rFonts w:eastAsiaTheme="minorEastAsia"/>
                <w:color w:val="000000" w:themeColor="text1"/>
                <w:lang w:val="en-US" w:eastAsia="zh-CN"/>
              </w:rPr>
              <w:t>For the 2</w:t>
            </w:r>
            <w:r w:rsidRPr="001D3289">
              <w:rPr>
                <w:rFonts w:eastAsiaTheme="minorEastAsia"/>
                <w:color w:val="000000" w:themeColor="text1"/>
                <w:vertAlign w:val="superscript"/>
                <w:lang w:val="en-US" w:eastAsia="zh-CN"/>
              </w:rPr>
              <w:t>nd</w:t>
            </w:r>
            <w:r w:rsidRPr="001D3289">
              <w:rPr>
                <w:rFonts w:eastAsiaTheme="minorEastAsia"/>
                <w:color w:val="000000" w:themeColor="text1"/>
                <w:lang w:val="en-US" w:eastAsia="zh-CN"/>
              </w:rPr>
              <w:t xml:space="preserve"> bullet, it is not clear what option 1 “</w:t>
            </w:r>
            <w:r>
              <w:t>Controlled by gNB” means? Does it mean gNB will give another configuration to tell the UE to prioritize DL or UL</w:t>
            </w:r>
            <w:r w:rsidR="008019A2">
              <w:t xml:space="preserve">, or </w:t>
            </w:r>
            <w:r w:rsidR="00E35CD5">
              <w:t>does it mean</w:t>
            </w:r>
            <w:r w:rsidR="008019A2">
              <w:t xml:space="preserve"> </w:t>
            </w:r>
            <w:r w:rsidR="00E35CD5">
              <w:t>to introduce</w:t>
            </w:r>
            <w:r w:rsidR="008019A2">
              <w:t xml:space="preserve"> some </w:t>
            </w:r>
            <w:r w:rsidR="000351B7">
              <w:t xml:space="preserve">rules </w:t>
            </w:r>
            <w:r w:rsidR="00E35CD5">
              <w:t>specified rule depending on the content of semi-static configured UL transmission?</w:t>
            </w:r>
          </w:p>
          <w:p w14:paraId="255FFE1E" w14:textId="429AABFD" w:rsidR="001D3289" w:rsidRPr="000351B7" w:rsidRDefault="001D3289" w:rsidP="001D3289">
            <w:pPr>
              <w:pStyle w:val="af8"/>
              <w:numPr>
                <w:ilvl w:val="0"/>
                <w:numId w:val="17"/>
              </w:numPr>
            </w:pPr>
            <w:r>
              <w:rPr>
                <w:lang w:eastAsia="zh-CN"/>
              </w:rPr>
              <w:t>Here the semi-static configured UL transmisison does not include RO, as the RO is covered by proposal 3-6 below, correct?</w:t>
            </w:r>
          </w:p>
        </w:tc>
      </w:tr>
      <w:tr w:rsidR="00575961" w14:paraId="7A620FB3" w14:textId="77777777" w:rsidTr="00575961">
        <w:tc>
          <w:tcPr>
            <w:tcW w:w="1479" w:type="dxa"/>
          </w:tcPr>
          <w:p w14:paraId="52EE42C4"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19842BED" w14:textId="77777777" w:rsidR="00575961" w:rsidRDefault="00575961" w:rsidP="005932AE">
            <w:pPr>
              <w:tabs>
                <w:tab w:val="left" w:pos="551"/>
              </w:tabs>
              <w:rPr>
                <w:rFonts w:eastAsia="DengXian"/>
                <w:lang w:val="en-US" w:eastAsia="zh-CN"/>
              </w:rPr>
            </w:pPr>
            <w:r>
              <w:rPr>
                <w:rFonts w:eastAsia="DengXian"/>
                <w:lang w:val="en-US" w:eastAsia="zh-CN"/>
              </w:rPr>
              <w:t xml:space="preserve">Y, </w:t>
            </w:r>
            <w:proofErr w:type="spellStart"/>
            <w:r>
              <w:rPr>
                <w:rFonts w:eastAsia="DengXian"/>
                <w:lang w:val="en-US" w:eastAsia="zh-CN"/>
              </w:rPr>
              <w:t>patially</w:t>
            </w:r>
            <w:proofErr w:type="spellEnd"/>
          </w:p>
        </w:tc>
        <w:tc>
          <w:tcPr>
            <w:tcW w:w="6780" w:type="dxa"/>
          </w:tcPr>
          <w:p w14:paraId="7E95EAF3"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option3 of both cases, it is somehow contradicting. If this is error cease, this is not up to UE implementation. We can just remove the sentences in brackets.</w:t>
            </w:r>
          </w:p>
          <w:p w14:paraId="586373E5"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lastRenderedPageBreak/>
              <w:t xml:space="preserve">For the second option 1, it is more like as a miss-configuration by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 Thus, seems we should also let UE looked is as an error configuration.</w:t>
            </w:r>
          </w:p>
        </w:tc>
      </w:tr>
      <w:tr w:rsidR="005932AE" w14:paraId="6798E6EF" w14:textId="77777777" w:rsidTr="00575961">
        <w:tc>
          <w:tcPr>
            <w:tcW w:w="1479" w:type="dxa"/>
          </w:tcPr>
          <w:p w14:paraId="77B554D4" w14:textId="6FE05728" w:rsidR="005932AE" w:rsidRDefault="005932AE" w:rsidP="005932AE">
            <w:pPr>
              <w:rPr>
                <w:rFonts w:eastAsia="Malgun Gothic"/>
                <w:color w:val="000000" w:themeColor="text1"/>
                <w:lang w:val="en-US" w:eastAsia="zh-CN"/>
              </w:rPr>
            </w:pPr>
            <w:r>
              <w:rPr>
                <w:rFonts w:eastAsia="Malgun Gothic" w:hint="eastAsia"/>
                <w:color w:val="000000" w:themeColor="text1"/>
                <w:lang w:val="en-US" w:eastAsia="zh-CN"/>
              </w:rPr>
              <w:lastRenderedPageBreak/>
              <w:t>ZTE</w:t>
            </w:r>
          </w:p>
        </w:tc>
        <w:tc>
          <w:tcPr>
            <w:tcW w:w="1372" w:type="dxa"/>
          </w:tcPr>
          <w:p w14:paraId="02844DDE" w14:textId="77777777" w:rsidR="005932AE" w:rsidRDefault="005932AE" w:rsidP="005932AE">
            <w:pPr>
              <w:tabs>
                <w:tab w:val="left" w:pos="551"/>
              </w:tabs>
              <w:rPr>
                <w:rFonts w:eastAsia="DengXian"/>
                <w:lang w:val="en-US" w:eastAsia="zh-CN"/>
              </w:rPr>
            </w:pPr>
          </w:p>
        </w:tc>
        <w:tc>
          <w:tcPr>
            <w:tcW w:w="6780" w:type="dxa"/>
          </w:tcPr>
          <w:p w14:paraId="28ABF313" w14:textId="3799E664" w:rsidR="005932AE" w:rsidRDefault="005932AE" w:rsidP="006466D8">
            <w:pPr>
              <w:rPr>
                <w:rFonts w:eastAsia="Malgun Gothic"/>
                <w:color w:val="000000" w:themeColor="text1"/>
                <w:lang w:val="en-US" w:eastAsia="ko-KR"/>
              </w:rPr>
            </w:pPr>
            <w:r w:rsidRPr="005932AE">
              <w:rPr>
                <w:rFonts w:eastAsia="SimSun" w:hint="eastAsia"/>
                <w:lang w:val="en-US" w:eastAsia="zh-CN"/>
              </w:rPr>
              <w:t xml:space="preserve">As the FL </w:t>
            </w:r>
            <w:proofErr w:type="gramStart"/>
            <w:r w:rsidRPr="005932AE">
              <w:rPr>
                <w:rFonts w:eastAsia="SimSun" w:hint="eastAsia"/>
                <w:lang w:val="en-US" w:eastAsia="zh-CN"/>
              </w:rPr>
              <w:t xml:space="preserve">mentioned  </w:t>
            </w:r>
            <w:r w:rsidRPr="005932AE">
              <w:rPr>
                <w:rFonts w:eastAsia="SimSun"/>
                <w:lang w:val="en-US" w:eastAsia="zh-CN"/>
              </w:rPr>
              <w:t>“</w:t>
            </w:r>
            <w:proofErr w:type="gramEnd"/>
            <w:r w:rsidRPr="005932AE">
              <w:rPr>
                <w:rFonts w:eastAsia="Malgun Gothic"/>
                <w:lang w:val="en-US" w:eastAsia="ko-KR"/>
              </w:rPr>
              <w:t>the semi-static UL here may include both cell-specific configured UL and UE-dedicated configured UL”, we suggest to add a Note in the 2</w:t>
            </w:r>
            <w:r w:rsidRPr="005932AE">
              <w:rPr>
                <w:rFonts w:eastAsia="Malgun Gothic"/>
                <w:vertAlign w:val="superscript"/>
                <w:lang w:val="en-US" w:eastAsia="ko-KR"/>
              </w:rPr>
              <w:t>nd</w:t>
            </w:r>
            <w:r w:rsidRPr="005932AE">
              <w:rPr>
                <w:rFonts w:eastAsia="Malgun Gothic"/>
                <w:lang w:val="en-US" w:eastAsia="ko-KR"/>
              </w:rPr>
              <w:t xml:space="preserve"> bullet: </w:t>
            </w:r>
            <w:r>
              <w:rPr>
                <w:rFonts w:eastAsia="Malgun Gothic"/>
                <w:lang w:val="en-US" w:eastAsia="ko-KR"/>
              </w:rPr>
              <w:t>“</w:t>
            </w:r>
            <w:r w:rsidRPr="005932AE">
              <w:rPr>
                <w:rFonts w:eastAsia="Malgun Gothic"/>
                <w:lang w:val="en-US" w:eastAsia="ko-KR"/>
              </w:rPr>
              <w:t xml:space="preserve">The collision handling scheme </w:t>
            </w:r>
            <w:r w:rsidR="00F17D45">
              <w:rPr>
                <w:rFonts w:eastAsia="Malgun Gothic"/>
                <w:lang w:val="en-US" w:eastAsia="ko-KR"/>
              </w:rPr>
              <w:t>s</w:t>
            </w:r>
            <w:r w:rsidRPr="005932AE">
              <w:rPr>
                <w:rFonts w:eastAsia="Malgun Gothic"/>
                <w:lang w:val="en-US" w:eastAsia="ko-KR"/>
              </w:rPr>
              <w:t>hould be considered separately</w:t>
            </w:r>
            <w:r w:rsidR="0028388B">
              <w:rPr>
                <w:rFonts w:eastAsia="Malgun Gothic"/>
                <w:lang w:val="en-US" w:eastAsia="ko-KR"/>
              </w:rPr>
              <w:t xml:space="preserve"> for </w:t>
            </w:r>
            <w:r w:rsidR="0028388B" w:rsidRPr="005932AE">
              <w:rPr>
                <w:rFonts w:eastAsia="Malgun Gothic"/>
                <w:lang w:val="en-US" w:eastAsia="ko-KR"/>
              </w:rPr>
              <w:t>cell-specific configured UL and UE-dedicated configured UL</w:t>
            </w:r>
            <w:r>
              <w:rPr>
                <w:rFonts w:eastAsia="SimSun"/>
                <w:lang w:val="en-US" w:eastAsia="zh-CN"/>
              </w:rPr>
              <w:t>”</w:t>
            </w:r>
          </w:p>
        </w:tc>
      </w:tr>
      <w:tr w:rsidR="00423C7F" w14:paraId="6FE94C4D" w14:textId="77777777" w:rsidTr="00423C7F">
        <w:tc>
          <w:tcPr>
            <w:tcW w:w="1479" w:type="dxa"/>
          </w:tcPr>
          <w:p w14:paraId="5DDB7296"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46C7D629" w14:textId="77777777" w:rsidR="00423C7F" w:rsidRDefault="00423C7F" w:rsidP="006C60A5">
            <w:pPr>
              <w:tabs>
                <w:tab w:val="left" w:pos="551"/>
              </w:tabs>
              <w:rPr>
                <w:rFonts w:eastAsia="DengXian"/>
                <w:lang w:val="en-US" w:eastAsia="zh-CN"/>
              </w:rPr>
            </w:pPr>
          </w:p>
        </w:tc>
        <w:tc>
          <w:tcPr>
            <w:tcW w:w="6780" w:type="dxa"/>
          </w:tcPr>
          <w:p w14:paraId="7B6FAB6C"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The wording “controlled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is not clear to us. We wonder if that is saying “</w:t>
            </w:r>
            <w:proofErr w:type="spellStart"/>
            <w:r w:rsidRPr="00290D4B">
              <w:rPr>
                <w:rFonts w:eastAsiaTheme="minorEastAsia"/>
                <w:color w:val="000000" w:themeColor="text1"/>
                <w:lang w:val="en-US" w:eastAsia="zh-CN"/>
              </w:rPr>
              <w:t>gNB</w:t>
            </w:r>
            <w:proofErr w:type="spellEnd"/>
            <w:r w:rsidRPr="00290D4B">
              <w:rPr>
                <w:rFonts w:eastAsiaTheme="minorEastAsia"/>
                <w:color w:val="000000" w:themeColor="text1"/>
                <w:lang w:val="en-US" w:eastAsia="zh-CN"/>
              </w:rPr>
              <w:t xml:space="preserve"> configuration to avoid such collision and if it happens it is an error case</w:t>
            </w:r>
            <w:r>
              <w:rPr>
                <w:rFonts w:eastAsiaTheme="minorEastAsia"/>
                <w:color w:val="000000" w:themeColor="text1"/>
                <w:lang w:val="en-US" w:eastAsia="zh-CN"/>
              </w:rPr>
              <w:t>”.</w:t>
            </w:r>
          </w:p>
          <w:p w14:paraId="061047D9" w14:textId="1DE59685" w:rsidR="00423C7F" w:rsidRP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5. There are different </w:t>
            </w:r>
            <w:proofErr w:type="gramStart"/>
            <w:r>
              <w:rPr>
                <w:rFonts w:eastAsiaTheme="minorEastAsia"/>
                <w:color w:val="000000" w:themeColor="text1"/>
                <w:lang w:val="en-US" w:eastAsia="zh-CN"/>
              </w:rPr>
              <w:t>scenarios</w:t>
            </w:r>
            <w:proofErr w:type="gramEnd"/>
            <w:r>
              <w:rPr>
                <w:rFonts w:eastAsiaTheme="minorEastAsia"/>
                <w:color w:val="000000" w:themeColor="text1"/>
                <w:lang w:val="en-US" w:eastAsia="zh-CN"/>
              </w:rPr>
              <w:t xml:space="preserve"> and the best option depends on whether </w:t>
            </w:r>
            <w:r w:rsidRPr="00423C7F">
              <w:rPr>
                <w:rFonts w:eastAsiaTheme="minorEastAsia"/>
                <w:color w:val="000000" w:themeColor="text1"/>
                <w:lang w:val="en-US" w:eastAsia="zh-CN"/>
              </w:rPr>
              <w:t xml:space="preserve">the UE needs to receive SSB and whether the </w:t>
            </w:r>
            <w:proofErr w:type="spellStart"/>
            <w:r w:rsidRPr="00423C7F">
              <w:rPr>
                <w:rFonts w:eastAsiaTheme="minorEastAsia"/>
                <w:color w:val="000000" w:themeColor="text1"/>
                <w:lang w:val="en-US" w:eastAsia="zh-CN"/>
              </w:rPr>
              <w:t>gNB</w:t>
            </w:r>
            <w:proofErr w:type="spellEnd"/>
            <w:r w:rsidRPr="00423C7F">
              <w:rPr>
                <w:rFonts w:eastAsiaTheme="minorEastAsia"/>
                <w:color w:val="000000" w:themeColor="text1"/>
                <w:lang w:val="en-US" w:eastAsia="zh-CN"/>
              </w:rPr>
              <w:t xml:space="preserve"> know when the UE needs to receive SSB.</w:t>
            </w:r>
          </w:p>
          <w:p w14:paraId="0BCC1E4C" w14:textId="1041B4E6" w:rsidR="00423C7F" w:rsidRPr="00423C7F" w:rsidRDefault="00423C7F" w:rsidP="006C60A5">
            <w:pPr>
              <w:rPr>
                <w:rFonts w:eastAsiaTheme="minorEastAsia"/>
                <w:color w:val="000000" w:themeColor="text1"/>
                <w:lang w:val="en-US" w:eastAsia="zh-CN"/>
              </w:rPr>
            </w:pPr>
            <w:r w:rsidRPr="00423C7F">
              <w:rPr>
                <w:rFonts w:eastAsiaTheme="minorEastAsia"/>
                <w:color w:val="000000" w:themeColor="text1"/>
                <w:lang w:val="en-US" w:eastAsia="zh-CN"/>
              </w:rPr>
              <w:t>We can agree to the proposal if</w:t>
            </w:r>
          </w:p>
          <w:p w14:paraId="3A694DB6" w14:textId="77777777" w:rsidR="00423C7F" w:rsidRPr="00423C7F" w:rsidRDefault="00423C7F" w:rsidP="00423C7F">
            <w:pPr>
              <w:pStyle w:val="af8"/>
              <w:numPr>
                <w:ilvl w:val="0"/>
                <w:numId w:val="18"/>
              </w:numPr>
              <w:rPr>
                <w:rFonts w:ascii="Times New Roman" w:eastAsiaTheme="minorEastAsia" w:hAnsi="Times New Roman" w:cs="Times New Roman"/>
                <w:color w:val="000000" w:themeColor="text1"/>
                <w:sz w:val="20"/>
                <w:szCs w:val="20"/>
                <w:lang w:val="en-US" w:eastAsia="zh-CN"/>
              </w:rPr>
            </w:pPr>
            <w:r w:rsidRPr="00423C7F">
              <w:rPr>
                <w:rFonts w:ascii="Times New Roman" w:eastAsiaTheme="minorEastAsia" w:hAnsi="Times New Roman" w:cs="Times New Roman"/>
                <w:sz w:val="20"/>
                <w:szCs w:val="20"/>
                <w:lang w:val="en-US" w:eastAsia="zh-CN"/>
              </w:rPr>
              <w:t xml:space="preserve"> “Other options are not precluded” is added to the proposal.</w:t>
            </w:r>
          </w:p>
          <w:p w14:paraId="39A0FBD1" w14:textId="31005F46" w:rsidR="00423C7F" w:rsidRPr="00423C7F" w:rsidRDefault="00423C7F" w:rsidP="00423C7F">
            <w:pPr>
              <w:pStyle w:val="af8"/>
              <w:numPr>
                <w:ilvl w:val="0"/>
                <w:numId w:val="18"/>
              </w:numPr>
              <w:rPr>
                <w:rFonts w:eastAsiaTheme="minorEastAsia"/>
                <w:color w:val="000000" w:themeColor="text1"/>
                <w:lang w:val="en-US" w:eastAsia="zh-CN"/>
              </w:rPr>
            </w:pPr>
            <w:r w:rsidRPr="00423C7F">
              <w:rPr>
                <w:rFonts w:ascii="Times New Roman" w:eastAsiaTheme="minorEastAsia" w:hAnsi="Times New Roman" w:cs="Times New Roman"/>
                <w:color w:val="000000" w:themeColor="text1"/>
                <w:sz w:val="20"/>
                <w:szCs w:val="20"/>
                <w:lang w:val="en-US" w:eastAsia="zh-CN"/>
              </w:rPr>
              <w:t xml:space="preserve">The meaning of “controlled by </w:t>
            </w:r>
            <w:proofErr w:type="spellStart"/>
            <w:r w:rsidRPr="00423C7F">
              <w:rPr>
                <w:rFonts w:ascii="Times New Roman" w:eastAsiaTheme="minorEastAsia" w:hAnsi="Times New Roman" w:cs="Times New Roman"/>
                <w:color w:val="000000" w:themeColor="text1"/>
                <w:sz w:val="20"/>
                <w:szCs w:val="20"/>
                <w:lang w:val="en-US" w:eastAsia="zh-CN"/>
              </w:rPr>
              <w:t>gNB</w:t>
            </w:r>
            <w:proofErr w:type="spellEnd"/>
            <w:r w:rsidR="00E8280E">
              <w:rPr>
                <w:rFonts w:ascii="Times New Roman" w:eastAsiaTheme="minorEastAsia" w:hAnsi="Times New Roman" w:cs="Times New Roman"/>
                <w:color w:val="000000" w:themeColor="text1"/>
                <w:sz w:val="20"/>
                <w:szCs w:val="20"/>
                <w:lang w:val="en-US" w:eastAsia="zh-CN"/>
              </w:rPr>
              <w:t>”</w:t>
            </w:r>
            <w:r w:rsidRPr="00423C7F">
              <w:rPr>
                <w:rFonts w:ascii="Times New Roman" w:eastAsiaTheme="minorEastAsia" w:hAnsi="Times New Roman" w:cs="Times New Roman"/>
                <w:color w:val="000000" w:themeColor="text1"/>
                <w:sz w:val="20"/>
                <w:szCs w:val="20"/>
                <w:lang w:val="en-US" w:eastAsia="zh-CN"/>
              </w:rPr>
              <w:t xml:space="preserve"> is clarified.</w:t>
            </w:r>
          </w:p>
        </w:tc>
      </w:tr>
      <w:tr w:rsidR="00291291" w14:paraId="7DCEB1CD" w14:textId="77777777" w:rsidTr="00423C7F">
        <w:tc>
          <w:tcPr>
            <w:tcW w:w="1479" w:type="dxa"/>
          </w:tcPr>
          <w:p w14:paraId="51511EF3" w14:textId="211283EA" w:rsidR="00291291" w:rsidRDefault="00291291" w:rsidP="00291291">
            <w:pPr>
              <w:rPr>
                <w:rFonts w:eastAsia="Malgun Gothic"/>
                <w:lang w:val="en-US" w:eastAsia="ko-KR"/>
              </w:rPr>
            </w:pPr>
            <w:r>
              <w:rPr>
                <w:rFonts w:eastAsia="Malgun Gothic" w:hint="eastAsia"/>
                <w:color w:val="000000" w:themeColor="text1"/>
                <w:lang w:val="en-US" w:eastAsia="ko-KR"/>
              </w:rPr>
              <w:t>LG</w:t>
            </w:r>
          </w:p>
        </w:tc>
        <w:tc>
          <w:tcPr>
            <w:tcW w:w="1372" w:type="dxa"/>
          </w:tcPr>
          <w:p w14:paraId="301D2BEA" w14:textId="77777777" w:rsidR="00291291" w:rsidRDefault="00291291" w:rsidP="00291291">
            <w:pPr>
              <w:tabs>
                <w:tab w:val="left" w:pos="551"/>
              </w:tabs>
              <w:rPr>
                <w:rFonts w:eastAsia="DengXian"/>
                <w:lang w:val="en-US" w:eastAsia="zh-CN"/>
              </w:rPr>
            </w:pPr>
          </w:p>
        </w:tc>
        <w:tc>
          <w:tcPr>
            <w:tcW w:w="6780" w:type="dxa"/>
          </w:tcPr>
          <w:p w14:paraId="5E5B6CA4" w14:textId="77777777" w:rsidR="00291291" w:rsidRDefault="00291291" w:rsidP="00291291">
            <w:pPr>
              <w:rPr>
                <w:rFonts w:eastAsia="Malgun Gothic"/>
                <w:lang w:val="en-US" w:eastAsia="ko-KR"/>
              </w:rPr>
            </w:pPr>
            <w:r>
              <w:rPr>
                <w:rFonts w:eastAsia="Malgun Gothic" w:hint="eastAsia"/>
                <w:lang w:val="en-US" w:eastAsia="ko-KR"/>
              </w:rPr>
              <w:t xml:space="preserve">See no point of changing the structure. </w:t>
            </w:r>
            <w:r>
              <w:rPr>
                <w:rFonts w:eastAsia="Malgun Gothic"/>
                <w:lang w:val="en-US" w:eastAsia="ko-KR"/>
              </w:rPr>
              <w:t xml:space="preserve">Option 1 and 2 were quite clear in the previous version. We needed clarification only for Option 3. If it is still not clear to most of companies, can we go back to the previous version with the Samsung’s suggestion? Then, only the clarification question on “Option 4: controlled by </w:t>
            </w:r>
            <w:proofErr w:type="spellStart"/>
            <w:r>
              <w:rPr>
                <w:rFonts w:eastAsia="Malgun Gothic"/>
                <w:lang w:val="en-US" w:eastAsia="ko-KR"/>
              </w:rPr>
              <w:t>gNB</w:t>
            </w:r>
            <w:proofErr w:type="spellEnd"/>
            <w:r>
              <w:rPr>
                <w:rFonts w:eastAsia="Malgun Gothic"/>
                <w:lang w:val="en-US" w:eastAsia="ko-KR"/>
              </w:rPr>
              <w:t>” remains to be answered.</w:t>
            </w:r>
          </w:p>
          <w:p w14:paraId="7463B81A" w14:textId="77777777" w:rsidR="00291291" w:rsidRPr="006E640C" w:rsidRDefault="00291291" w:rsidP="00291291">
            <w:pPr>
              <w:spacing w:after="120"/>
              <w:jc w:val="both"/>
            </w:pPr>
            <w:r w:rsidRPr="006E640C">
              <w:t>For Case 5 of configured SSB vs. dynamically scheduled or configured UL transmission, down select between the following options:</w:t>
            </w:r>
          </w:p>
          <w:p w14:paraId="309AA632" w14:textId="77777777" w:rsidR="00291291" w:rsidRPr="006E640C" w:rsidRDefault="00291291" w:rsidP="00291291">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37E6A39B" w14:textId="77777777" w:rsidR="00291291" w:rsidRPr="006E640C" w:rsidRDefault="00291291" w:rsidP="00291291">
            <w:pPr>
              <w:numPr>
                <w:ilvl w:val="0"/>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dynamic or semi-static UL </w:t>
            </w:r>
          </w:p>
          <w:p w14:paraId="261F4A2D" w14:textId="77777777" w:rsidR="00291291" w:rsidRPr="00B84C50" w:rsidRDefault="00291291" w:rsidP="00291291">
            <w:pPr>
              <w:numPr>
                <w:ilvl w:val="0"/>
                <w:numId w:val="7"/>
              </w:numPr>
              <w:spacing w:after="0" w:line="252" w:lineRule="auto"/>
              <w:contextualSpacing/>
              <w:rPr>
                <w:strike/>
                <w:lang w:val="en-US" w:eastAsia="ko-KR"/>
              </w:rPr>
            </w:pPr>
            <w:r w:rsidRPr="00B84C50">
              <w:rPr>
                <w:rFonts w:eastAsia="DengXian" w:hint="eastAsia"/>
                <w:strike/>
                <w:lang w:val="en-US" w:eastAsia="zh-CN"/>
              </w:rPr>
              <w:t xml:space="preserve">Option 3: Combination of Option 1 and Option 2. FFS details, </w:t>
            </w:r>
            <w:proofErr w:type="gramStart"/>
            <w:r w:rsidRPr="00B84C50">
              <w:rPr>
                <w:rFonts w:eastAsia="DengXian" w:hint="eastAsia"/>
                <w:strike/>
                <w:lang w:val="en-US" w:eastAsia="zh-CN"/>
              </w:rPr>
              <w:t>e.g.</w:t>
            </w:r>
            <w:proofErr w:type="gramEnd"/>
            <w:r w:rsidRPr="00B84C50">
              <w:rPr>
                <w:rFonts w:eastAsia="DengXian" w:hint="eastAsia"/>
                <w:strike/>
                <w:lang w:val="en-US" w:eastAsia="zh-CN"/>
              </w:rPr>
              <w:t xml:space="preserve"> up to UE implementation, or controlled by </w:t>
            </w:r>
            <w:proofErr w:type="spellStart"/>
            <w:r w:rsidRPr="00B84C50">
              <w:rPr>
                <w:rFonts w:eastAsia="DengXian" w:hint="eastAsia"/>
                <w:strike/>
                <w:lang w:val="en-US" w:eastAsia="zh-CN"/>
              </w:rPr>
              <w:t>gNB</w:t>
            </w:r>
            <w:proofErr w:type="spellEnd"/>
          </w:p>
          <w:p w14:paraId="196D6429"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hint="eastAsia"/>
                <w:color w:val="FF0000"/>
                <w:lang w:val="en-US" w:eastAsia="zh-CN"/>
              </w:rPr>
              <w:t>Option 3: up to UE implementation</w:t>
            </w:r>
          </w:p>
          <w:p w14:paraId="14A83B22" w14:textId="77777777" w:rsidR="00291291" w:rsidRPr="00B84C50" w:rsidRDefault="00291291" w:rsidP="00291291">
            <w:pPr>
              <w:numPr>
                <w:ilvl w:val="0"/>
                <w:numId w:val="7"/>
              </w:numPr>
              <w:spacing w:after="0" w:line="252" w:lineRule="auto"/>
              <w:contextualSpacing/>
              <w:rPr>
                <w:color w:val="FF0000"/>
                <w:lang w:val="en-US" w:eastAsia="ko-KR"/>
              </w:rPr>
            </w:pPr>
            <w:r w:rsidRPr="00B84C50">
              <w:rPr>
                <w:rFonts w:eastAsia="DengXian"/>
                <w:color w:val="FF0000"/>
                <w:lang w:val="en-US" w:eastAsia="zh-CN"/>
              </w:rPr>
              <w:t xml:space="preserve">Option 4: </w:t>
            </w:r>
            <w:r w:rsidRPr="00B84C50">
              <w:rPr>
                <w:rFonts w:eastAsia="DengXian" w:hint="eastAsia"/>
                <w:color w:val="FF0000"/>
                <w:lang w:val="en-US" w:eastAsia="zh-CN"/>
              </w:rPr>
              <w:t xml:space="preserve">controlled by </w:t>
            </w:r>
            <w:proofErr w:type="spellStart"/>
            <w:r w:rsidRPr="00B84C50">
              <w:rPr>
                <w:rFonts w:eastAsia="DengXian" w:hint="eastAsia"/>
                <w:color w:val="FF0000"/>
                <w:lang w:val="en-US" w:eastAsia="zh-CN"/>
              </w:rPr>
              <w:t>gNB</w:t>
            </w:r>
            <w:proofErr w:type="spellEnd"/>
          </w:p>
          <w:p w14:paraId="6A2A8F77" w14:textId="14F150B6" w:rsidR="00291291" w:rsidRDefault="00291291" w:rsidP="00291291">
            <w:pPr>
              <w:rPr>
                <w:rFonts w:eastAsiaTheme="minorEastAsia"/>
                <w:color w:val="000000" w:themeColor="text1"/>
                <w:lang w:val="en-US" w:eastAsia="zh-CN"/>
              </w:rPr>
            </w:pPr>
            <w:r w:rsidRPr="006E640C">
              <w:rPr>
                <w:rFonts w:eastAsia="DengXian"/>
                <w:lang w:val="en-US" w:eastAsia="zh-CN"/>
              </w:rPr>
              <w:t>FFS: how to account for Tx/Rx switching time before and after the set of SSB symbols</w:t>
            </w:r>
          </w:p>
        </w:tc>
      </w:tr>
      <w:tr w:rsidR="00194642" w14:paraId="4F014AA7" w14:textId="77777777" w:rsidTr="00423C7F">
        <w:tc>
          <w:tcPr>
            <w:tcW w:w="1479" w:type="dxa"/>
          </w:tcPr>
          <w:p w14:paraId="1956C13B" w14:textId="4123885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303FBD44" w14:textId="0B324946" w:rsidR="00194642" w:rsidRDefault="00194642" w:rsidP="00194642">
            <w:pPr>
              <w:tabs>
                <w:tab w:val="left" w:pos="551"/>
              </w:tabs>
              <w:rPr>
                <w:rFonts w:eastAsia="DengXian"/>
                <w:lang w:val="en-US" w:eastAsia="zh-CN"/>
              </w:rPr>
            </w:pPr>
            <w:r>
              <w:rPr>
                <w:rFonts w:eastAsia="Malgun Gothic" w:hint="eastAsia"/>
                <w:lang w:val="en-US" w:eastAsia="ko-KR"/>
              </w:rPr>
              <w:t>N</w:t>
            </w:r>
          </w:p>
        </w:tc>
        <w:tc>
          <w:tcPr>
            <w:tcW w:w="6780" w:type="dxa"/>
          </w:tcPr>
          <w:p w14:paraId="2331C9D7" w14:textId="77777777" w:rsidR="00194642" w:rsidRDefault="00194642" w:rsidP="00194642">
            <w:pPr>
              <w:rPr>
                <w:rFonts w:eastAsia="Malgun Gothic"/>
                <w:color w:val="000000" w:themeColor="text1"/>
                <w:lang w:val="en-US" w:eastAsia="ko-KR"/>
              </w:rPr>
            </w:pPr>
            <w:r>
              <w:rPr>
                <w:rFonts w:eastAsia="Malgun Gothic" w:hint="eastAsia"/>
                <w:color w:val="000000" w:themeColor="text1"/>
                <w:lang w:val="en-US" w:eastAsia="ko-KR"/>
              </w:rPr>
              <w:t xml:space="preserve">In our view, up </w:t>
            </w:r>
            <w:r>
              <w:rPr>
                <w:rFonts w:eastAsia="Malgun Gothic"/>
                <w:color w:val="000000" w:themeColor="text1"/>
                <w:lang w:val="en-US" w:eastAsia="ko-KR"/>
              </w:rPr>
              <w:t xml:space="preserve">to </w:t>
            </w:r>
            <w:r>
              <w:rPr>
                <w:rFonts w:eastAsia="Malgun Gothic" w:hint="eastAsia"/>
                <w:color w:val="000000" w:themeColor="text1"/>
                <w:lang w:val="en-US" w:eastAsia="ko-KR"/>
              </w:rPr>
              <w:t xml:space="preserve">UE implementation is </w:t>
            </w:r>
            <w:r>
              <w:rPr>
                <w:rFonts w:eastAsia="Malgun Gothic"/>
                <w:color w:val="000000" w:themeColor="text1"/>
                <w:lang w:val="en-US" w:eastAsia="ko-KR"/>
              </w:rPr>
              <w:t xml:space="preserve">different from an </w:t>
            </w:r>
            <w:r>
              <w:rPr>
                <w:rFonts w:eastAsia="Malgun Gothic" w:hint="eastAsia"/>
                <w:color w:val="000000" w:themeColor="text1"/>
                <w:lang w:val="en-US" w:eastAsia="ko-KR"/>
              </w:rPr>
              <w:t xml:space="preserve">error case </w:t>
            </w:r>
            <w:r>
              <w:rPr>
                <w:rFonts w:eastAsia="Malgun Gothic"/>
                <w:color w:val="000000" w:themeColor="text1"/>
                <w:lang w:val="en-US" w:eastAsia="ko-KR"/>
              </w:rPr>
              <w:t>but, it means UE can select whether UE will transmit UL or receive SSB. With this understanding, option 3 can be revised as the following:</w:t>
            </w:r>
          </w:p>
          <w:p w14:paraId="4818F48D" w14:textId="77777777" w:rsidR="00194642" w:rsidRPr="008327DE" w:rsidRDefault="00194642" w:rsidP="00194642">
            <w:pPr>
              <w:numPr>
                <w:ilvl w:val="0"/>
                <w:numId w:val="7"/>
              </w:numPr>
              <w:spacing w:after="0" w:line="252" w:lineRule="auto"/>
              <w:contextualSpacing/>
            </w:pPr>
            <w:r w:rsidRPr="008327DE">
              <w:t xml:space="preserve">Option 3: </w:t>
            </w:r>
            <w:del w:id="23"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24" w:author="최승훈/표준연구팀(SR)/Principal Engineer/삼성전자" w:date="2021-04-16T16:15:00Z">
              <w:r>
                <w:t xml:space="preserve"> whether UE transmit the UL or receive SSB</w:t>
              </w:r>
            </w:ins>
            <w:del w:id="25" w:author="최승훈/표준연구팀(SR)/Principal Engineer/삼성전자" w:date="2021-04-16T16:16:00Z">
              <w:r w:rsidDel="00FA4D58">
                <w:delText>)</w:delText>
              </w:r>
            </w:del>
          </w:p>
          <w:p w14:paraId="006AAEF3" w14:textId="77777777" w:rsidR="00194642" w:rsidRDefault="00194642" w:rsidP="00194642">
            <w:pPr>
              <w:rPr>
                <w:rFonts w:eastAsia="Malgun Gothic"/>
                <w:color w:val="000000" w:themeColor="text1"/>
                <w:lang w:eastAsia="ko-KR"/>
              </w:rPr>
            </w:pPr>
          </w:p>
          <w:p w14:paraId="17C65F12" w14:textId="77777777" w:rsidR="00194642" w:rsidRDefault="00194642" w:rsidP="00194642">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3039F142" w14:textId="4DA8DD3C" w:rsidR="00194642" w:rsidRDefault="00194642" w:rsidP="00194642">
            <w:pPr>
              <w:numPr>
                <w:ilvl w:val="0"/>
                <w:numId w:val="7"/>
              </w:numPr>
              <w:spacing w:after="0" w:line="252" w:lineRule="auto"/>
              <w:contextualSpacing/>
              <w:rPr>
                <w:lang w:val="en-US" w:eastAsia="ko-KR"/>
              </w:rPr>
            </w:pPr>
            <w:ins w:id="26" w:author="최승훈/표준연구팀(SR)/Principal Engineer/삼성전자" w:date="2021-04-19T09:40:00Z">
              <w:r w:rsidRPr="006E640C">
                <w:t xml:space="preserve">Option </w:t>
              </w:r>
              <w:r>
                <w:t>4</w:t>
              </w:r>
              <w:r w:rsidRPr="006E640C">
                <w:t xml:space="preserve">: </w:t>
              </w:r>
              <w:r>
                <w:t>Consider it as an error case</w:t>
              </w:r>
            </w:ins>
          </w:p>
          <w:p w14:paraId="184CA276" w14:textId="77777777" w:rsidR="00194642" w:rsidRDefault="00194642" w:rsidP="00194642">
            <w:pPr>
              <w:rPr>
                <w:rFonts w:eastAsia="Malgun Gothic"/>
                <w:lang w:val="en-US" w:eastAsia="ko-KR"/>
              </w:rPr>
            </w:pPr>
          </w:p>
        </w:tc>
      </w:tr>
      <w:tr w:rsidR="006C60A5" w:rsidRPr="00BA1333" w14:paraId="79B55C4B" w14:textId="77777777" w:rsidTr="006C60A5">
        <w:tc>
          <w:tcPr>
            <w:tcW w:w="1479" w:type="dxa"/>
          </w:tcPr>
          <w:p w14:paraId="7F4FC391" w14:textId="77777777" w:rsidR="006C60A5" w:rsidRDefault="006C60A5" w:rsidP="006C60A5">
            <w:pPr>
              <w:rPr>
                <w:rFonts w:eastAsia="Malgun Gothic"/>
                <w:color w:val="000000" w:themeColor="text1"/>
                <w:lang w:val="en-US" w:eastAsia="ko-KR"/>
              </w:rPr>
            </w:pPr>
            <w:r>
              <w:rPr>
                <w:rFonts w:eastAsia="Malgun Gothic"/>
                <w:color w:val="000000" w:themeColor="text1"/>
                <w:lang w:val="en-US" w:eastAsia="ko-KR"/>
              </w:rPr>
              <w:t xml:space="preserve">Huawei, </w:t>
            </w:r>
            <w:proofErr w:type="spellStart"/>
            <w:r>
              <w:rPr>
                <w:rFonts w:eastAsia="Malgun Gothic"/>
                <w:color w:val="000000" w:themeColor="text1"/>
                <w:lang w:val="en-US" w:eastAsia="ko-KR"/>
              </w:rPr>
              <w:t>HiSilicon</w:t>
            </w:r>
            <w:proofErr w:type="spellEnd"/>
          </w:p>
        </w:tc>
        <w:tc>
          <w:tcPr>
            <w:tcW w:w="1372" w:type="dxa"/>
          </w:tcPr>
          <w:p w14:paraId="320E87C4" w14:textId="77777777" w:rsidR="006C60A5" w:rsidRDefault="006C60A5" w:rsidP="006C60A5">
            <w:pPr>
              <w:tabs>
                <w:tab w:val="left" w:pos="551"/>
              </w:tabs>
              <w:rPr>
                <w:rFonts w:eastAsia="DengXian"/>
                <w:lang w:val="en-US" w:eastAsia="zh-CN"/>
              </w:rPr>
            </w:pPr>
          </w:p>
        </w:tc>
        <w:tc>
          <w:tcPr>
            <w:tcW w:w="6780" w:type="dxa"/>
          </w:tcPr>
          <w:p w14:paraId="727B27DE" w14:textId="77777777" w:rsidR="006C60A5" w:rsidRPr="00BA1333" w:rsidRDefault="006C60A5" w:rsidP="006C60A5">
            <w:pPr>
              <w:rPr>
                <w:rFonts w:eastAsia="Malgun Gothic"/>
                <w:lang w:val="en-US" w:eastAsia="ko-KR"/>
              </w:rPr>
            </w:pPr>
            <w:r>
              <w:rPr>
                <w:rFonts w:eastAsia="Malgun Gothic"/>
                <w:lang w:val="en-US" w:eastAsia="ko-KR"/>
              </w:rPr>
              <w:t>Agree that the previous version is simpler and clearer.</w:t>
            </w:r>
          </w:p>
        </w:tc>
      </w:tr>
      <w:tr w:rsidR="007A33F8" w:rsidRPr="00BA1333" w14:paraId="2AA447FC" w14:textId="77777777" w:rsidTr="006C60A5">
        <w:tc>
          <w:tcPr>
            <w:tcW w:w="1479" w:type="dxa"/>
          </w:tcPr>
          <w:p w14:paraId="62604B2A" w14:textId="6CE67DC3" w:rsidR="007A33F8" w:rsidRPr="007A33F8" w:rsidRDefault="007A33F8" w:rsidP="006C60A5">
            <w:pPr>
              <w:rPr>
                <w:rFonts w:eastAsia="游明朝" w:hint="eastAsia"/>
                <w:color w:val="000000" w:themeColor="text1"/>
                <w:lang w:val="en-US" w:eastAsia="ja-JP"/>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23307854" w14:textId="77777777" w:rsidR="007A33F8" w:rsidRDefault="007A33F8" w:rsidP="006C60A5">
            <w:pPr>
              <w:tabs>
                <w:tab w:val="left" w:pos="551"/>
              </w:tabs>
              <w:rPr>
                <w:rFonts w:eastAsia="DengXian"/>
                <w:lang w:val="en-US" w:eastAsia="zh-CN"/>
              </w:rPr>
            </w:pPr>
          </w:p>
        </w:tc>
        <w:tc>
          <w:tcPr>
            <w:tcW w:w="6780" w:type="dxa"/>
          </w:tcPr>
          <w:p w14:paraId="158501D7" w14:textId="643ECD14" w:rsidR="007A33F8" w:rsidRPr="007A33F8" w:rsidRDefault="007A33F8" w:rsidP="006C60A5">
            <w:pPr>
              <w:rPr>
                <w:rFonts w:eastAsia="游明朝" w:hint="eastAsia"/>
                <w:lang w:val="en-US" w:eastAsia="ja-JP"/>
              </w:rPr>
            </w:pPr>
            <w:r>
              <w:rPr>
                <w:rFonts w:eastAsia="游明朝" w:hint="eastAsia"/>
                <w:lang w:val="en-US" w:eastAsia="ja-JP"/>
              </w:rPr>
              <w:t>O</w:t>
            </w:r>
            <w:r>
              <w:rPr>
                <w:rFonts w:eastAsia="游明朝"/>
                <w:lang w:val="en-US" w:eastAsia="ja-JP"/>
              </w:rPr>
              <w:t>ption 1 for semi-static UL should be removed, as the case when a</w:t>
            </w:r>
            <w:r w:rsidRPr="007A33F8">
              <w:rPr>
                <w:rFonts w:eastAsia="游明朝"/>
                <w:lang w:val="en-US" w:eastAsia="ja-JP"/>
              </w:rPr>
              <w:t xml:space="preserve"> semi-static configured UL transmission overlaps with an SSB</w:t>
            </w:r>
            <w:r>
              <w:rPr>
                <w:rFonts w:eastAsia="游明朝"/>
                <w:lang w:val="en-US" w:eastAsia="ja-JP"/>
              </w:rPr>
              <w:t xml:space="preserve"> means that it is not controlled by </w:t>
            </w:r>
            <w:proofErr w:type="spellStart"/>
            <w:r>
              <w:rPr>
                <w:rFonts w:eastAsia="游明朝"/>
                <w:lang w:val="en-US" w:eastAsia="ja-JP"/>
              </w:rPr>
              <w:t>gNB</w:t>
            </w:r>
            <w:proofErr w:type="spellEnd"/>
            <w:r>
              <w:rPr>
                <w:rFonts w:eastAsia="游明朝"/>
                <w:lang w:val="en-US" w:eastAsia="ja-JP"/>
              </w:rPr>
              <w:t xml:space="preserve"> to avoid the collision.</w:t>
            </w:r>
            <w:r w:rsidR="00073F4F">
              <w:rPr>
                <w:rFonts w:eastAsia="游明朝"/>
                <w:lang w:val="en-US" w:eastAsia="ja-JP"/>
              </w:rPr>
              <w:t xml:space="preserve"> If this case happens, it is same as Option 3, </w:t>
            </w:r>
            <w:proofErr w:type="gramStart"/>
            <w:r w:rsidR="00073F4F">
              <w:rPr>
                <w:rFonts w:eastAsia="游明朝"/>
                <w:lang w:val="en-US" w:eastAsia="ja-JP"/>
              </w:rPr>
              <w:t>i.e.</w:t>
            </w:r>
            <w:proofErr w:type="gramEnd"/>
            <w:r w:rsidR="00073F4F">
              <w:rPr>
                <w:rFonts w:eastAsia="游明朝"/>
                <w:lang w:val="en-US" w:eastAsia="ja-JP"/>
              </w:rPr>
              <w:t xml:space="preserve"> error case.</w:t>
            </w:r>
          </w:p>
        </w:tc>
      </w:tr>
    </w:tbl>
    <w:p w14:paraId="202FBBFF" w14:textId="77777777" w:rsidR="00615F03" w:rsidRPr="00024F03" w:rsidRDefault="00615F03">
      <w:pPr>
        <w:jc w:val="both"/>
        <w:rPr>
          <w:szCs w:val="22"/>
          <w:lang w:val="en-US"/>
        </w:rPr>
      </w:pPr>
    </w:p>
    <w:p w14:paraId="624BF0F0" w14:textId="77777777" w:rsidR="00615F03" w:rsidRDefault="004313C1">
      <w:pPr>
        <w:pStyle w:val="2"/>
      </w:pPr>
      <w:r>
        <w:t>Case 8: Dynamic or semi-static DL vs. valid RO</w:t>
      </w:r>
    </w:p>
    <w:p w14:paraId="16671616" w14:textId="77777777" w:rsidR="00615F03" w:rsidRDefault="004313C1">
      <w:pPr>
        <w:spacing w:after="100" w:afterAutospacing="1"/>
        <w:jc w:val="both"/>
        <w:rPr>
          <w:szCs w:val="22"/>
        </w:rPr>
      </w:pPr>
      <w:r>
        <w:rPr>
          <w:rFonts w:eastAsia="SimSun"/>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SimSun"/>
          <w:lang w:eastAsia="zh-CN"/>
        </w:rPr>
        <w:t>N</w:t>
      </w:r>
      <w:r>
        <w:rPr>
          <w:rFonts w:eastAsia="SimSun"/>
          <w:vertAlign w:val="subscript"/>
          <w:lang w:eastAsia="zh-CN"/>
        </w:rPr>
        <w:t>gap</w:t>
      </w:r>
      <w:proofErr w:type="spellEnd"/>
      <w:r>
        <w:rPr>
          <w:rFonts w:eastAsia="SimSun"/>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0BC6F6E1" w14:textId="77777777" w:rsidR="00615F03" w:rsidRDefault="004313C1">
      <w:pPr>
        <w:spacing w:after="100" w:afterAutospacing="1"/>
        <w:jc w:val="both"/>
        <w:rPr>
          <w:rFonts w:eastAsia="SimSun"/>
          <w:lang w:eastAsia="zh-CN"/>
        </w:rPr>
      </w:pPr>
      <w:r>
        <w:rPr>
          <w:rFonts w:eastAsia="SimSun"/>
          <w:lang w:eastAsia="zh-CN"/>
        </w:rPr>
        <w:t>Contribution [6, vivo] highlights that for Case 8 of dynamic or semi-static DL vs. valid RO, there are contradictions among the existing collision handling principles of Rel-15/</w:t>
      </w:r>
      <w:proofErr w:type="gramStart"/>
      <w:r>
        <w:rPr>
          <w:rFonts w:eastAsia="SimSun"/>
          <w:lang w:eastAsia="zh-CN"/>
        </w:rPr>
        <w:t>16, and</w:t>
      </w:r>
      <w:proofErr w:type="gramEnd"/>
      <w:r>
        <w:rPr>
          <w:rFonts w:eastAsia="SimSun"/>
          <w:lang w:eastAsia="zh-CN"/>
        </w:rPr>
        <w:t xml:space="preserve"> proposes to come back to this issue after a common understanding is made.</w:t>
      </w:r>
    </w:p>
    <w:p w14:paraId="6AF9C1A5" w14:textId="77777777" w:rsidR="00615F03" w:rsidRDefault="004313C1">
      <w:pPr>
        <w:spacing w:after="100" w:afterAutospacing="1"/>
        <w:jc w:val="both"/>
        <w:rPr>
          <w:rFonts w:eastAsia="SimSun"/>
          <w:lang w:eastAsia="zh-CN"/>
        </w:rPr>
      </w:pPr>
      <w:r>
        <w:rPr>
          <w:rFonts w:eastAsia="SimSun"/>
          <w:lang w:eastAsia="zh-CN"/>
        </w:rPr>
        <w:t xml:space="preserve">Contribution [7, 14] mentioned that UE may be allowed to receive the DL signals/signals when colliding with valid RO, for example, when </w:t>
      </w:r>
      <w:proofErr w:type="spellStart"/>
      <w:r>
        <w:rPr>
          <w:rFonts w:eastAsia="SimSun"/>
          <w:lang w:eastAsia="zh-CN"/>
        </w:rPr>
        <w:t>RedCap</w:t>
      </w:r>
      <w:proofErr w:type="spellEnd"/>
      <w:r>
        <w:rPr>
          <w:rFonts w:eastAsia="SimSun"/>
          <w:lang w:eastAsia="zh-CN"/>
        </w:rPr>
        <w:t xml:space="preserve"> UE is not in initial access procedure. Similarly, in the contribution [19] it was discussed that prioritization of valid RO over DL reception may result in no DL slots that can be scheduled for </w:t>
      </w:r>
      <w:proofErr w:type="spellStart"/>
      <w:r>
        <w:rPr>
          <w:rFonts w:eastAsia="SimSun"/>
          <w:lang w:eastAsia="zh-CN"/>
        </w:rPr>
        <w:t>RedCap</w:t>
      </w:r>
      <w:proofErr w:type="spellEnd"/>
      <w:r>
        <w:rPr>
          <w:rFonts w:eastAsia="SimSun"/>
          <w:lang w:eastAsia="zh-CN"/>
        </w:rPr>
        <w:t xml:space="preserve"> UE when PRACH is configured in all the subframes. Three approaches are thus proposed for further study.</w:t>
      </w:r>
    </w:p>
    <w:p w14:paraId="0A86C1B8" w14:textId="77777777" w:rsidR="00615F03" w:rsidRDefault="004313C1">
      <w:pPr>
        <w:spacing w:after="100" w:afterAutospacing="1"/>
        <w:jc w:val="both"/>
        <w:rPr>
          <w:rFonts w:eastAsia="SimSun"/>
          <w:lang w:eastAsia="zh-CN"/>
        </w:rPr>
      </w:pPr>
      <w:r>
        <w:rPr>
          <w:rFonts w:eastAsia="SimSun"/>
          <w:lang w:eastAsia="zh-CN"/>
        </w:rPr>
        <w:t xml:space="preserve">Contribution [16] proposed to consider it as error case if a dynamically scheduled or configured DL reception overlaps with a valid RO since </w:t>
      </w:r>
      <w:proofErr w:type="spellStart"/>
      <w:r>
        <w:rPr>
          <w:rFonts w:eastAsia="SimSun"/>
          <w:lang w:eastAsia="zh-CN"/>
        </w:rPr>
        <w:t>gNB</w:t>
      </w:r>
      <w:proofErr w:type="spellEnd"/>
      <w:r>
        <w:rPr>
          <w:rFonts w:eastAsia="SimSun"/>
          <w:lang w:eastAsia="zh-CN"/>
        </w:rPr>
        <w:t xml:space="preserve"> has full control on the scheduling.</w:t>
      </w:r>
    </w:p>
    <w:p w14:paraId="6EC25D2C" w14:textId="77777777" w:rsidR="00615F03" w:rsidRDefault="004313C1">
      <w:pPr>
        <w:spacing w:after="100" w:afterAutospacing="1"/>
        <w:jc w:val="both"/>
        <w:rPr>
          <w:szCs w:val="22"/>
        </w:rPr>
      </w:pPr>
      <w:r>
        <w:rPr>
          <w:rFonts w:eastAsia="SimSun"/>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317D5D11"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31682739" w14:textId="77777777" w:rsidR="00615F03" w:rsidRPr="006D36D6" w:rsidRDefault="004313C1">
      <w:pPr>
        <w:pStyle w:val="af8"/>
        <w:numPr>
          <w:ilvl w:val="0"/>
          <w:numId w:val="7"/>
        </w:numPr>
        <w:spacing w:after="100" w:afterAutospacing="1"/>
        <w:jc w:val="both"/>
        <w:rPr>
          <w:sz w:val="20"/>
          <w:szCs w:val="22"/>
          <w:lang w:val="en-US"/>
        </w:rPr>
      </w:pPr>
      <w:r w:rsidRPr="006D36D6">
        <w:rPr>
          <w:sz w:val="20"/>
          <w:szCs w:val="22"/>
          <w:lang w:val="en-US"/>
        </w:rPr>
        <w:t>Alt.1: Follow the handling of case 1 and 3 by considering RO to be semi-statically configured UL transmission</w:t>
      </w:r>
    </w:p>
    <w:p w14:paraId="03B58B94" w14:textId="77777777" w:rsidR="00615F03" w:rsidRPr="00367583" w:rsidRDefault="004313C1">
      <w:pPr>
        <w:pStyle w:val="af8"/>
        <w:numPr>
          <w:ilvl w:val="0"/>
          <w:numId w:val="7"/>
        </w:numPr>
        <w:spacing w:after="100" w:afterAutospacing="1"/>
        <w:jc w:val="both"/>
        <w:rPr>
          <w:lang w:val="en-US" w:eastAsia="zh-CN"/>
        </w:rPr>
      </w:pPr>
      <w:r w:rsidRPr="00367583">
        <w:rPr>
          <w:sz w:val="20"/>
          <w:szCs w:val="22"/>
          <w:lang w:val="en-US"/>
        </w:rPr>
        <w:t xml:space="preserve">Alt.2: </w:t>
      </w:r>
      <w:proofErr w:type="spellStart"/>
      <w:r w:rsidRPr="00367583">
        <w:rPr>
          <w:sz w:val="20"/>
          <w:szCs w:val="22"/>
          <w:lang w:val="en-US"/>
        </w:rPr>
        <w:t>Folow</w:t>
      </w:r>
      <w:proofErr w:type="spellEnd"/>
      <w:r w:rsidRPr="00367583">
        <w:rPr>
          <w:sz w:val="20"/>
          <w:szCs w:val="22"/>
          <w:lang w:val="en-US"/>
        </w:rPr>
        <w:t xml:space="preserve"> the principle of Rel-15/16</w:t>
      </w:r>
    </w:p>
    <w:p w14:paraId="66B86662" w14:textId="77777777" w:rsidR="00615F03" w:rsidRDefault="004313C1">
      <w:pPr>
        <w:spacing w:after="100" w:afterAutospacing="1"/>
        <w:jc w:val="both"/>
        <w:rPr>
          <w:b/>
          <w:bCs/>
        </w:rPr>
      </w:pPr>
      <w:r>
        <w:rPr>
          <w:b/>
          <w:highlight w:val="yellow"/>
        </w:rPr>
        <w:t>High Priority Proposal 3-6:</w:t>
      </w:r>
    </w:p>
    <w:p w14:paraId="4B3CB197" w14:textId="77777777" w:rsidR="00615F03" w:rsidRDefault="004313C1">
      <w:pPr>
        <w:spacing w:after="120"/>
        <w:jc w:val="both"/>
        <w:rPr>
          <w:b/>
          <w:bCs/>
        </w:rPr>
      </w:pPr>
      <w:r>
        <w:rPr>
          <w:b/>
          <w:bCs/>
        </w:rPr>
        <w:t>For Case 8, down-select between the following two options:</w:t>
      </w:r>
    </w:p>
    <w:p w14:paraId="7275CE96"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2C833D70"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41D8CFB9" w14:textId="77777777" w:rsidR="00615F03" w:rsidRPr="00367583" w:rsidRDefault="00615F03">
      <w:pPr>
        <w:jc w:val="both"/>
        <w:rPr>
          <w:b/>
          <w:highlight w:val="yellow"/>
          <w:lang w:val="en-US"/>
        </w:rPr>
      </w:pPr>
    </w:p>
    <w:p w14:paraId="35A5C479"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336F2EC0" w14:textId="77777777" w:rsidR="00615F03" w:rsidRDefault="00615F03">
      <w:pPr>
        <w:jc w:val="both"/>
        <w:rPr>
          <w:b/>
          <w:bCs/>
        </w:rPr>
      </w:pPr>
    </w:p>
    <w:tbl>
      <w:tblPr>
        <w:tblStyle w:val="af2"/>
        <w:tblW w:w="9631" w:type="dxa"/>
        <w:tblLook w:val="04A0" w:firstRow="1" w:lastRow="0" w:firstColumn="1" w:lastColumn="0" w:noHBand="0" w:noVBand="1"/>
      </w:tblPr>
      <w:tblGrid>
        <w:gridCol w:w="1479"/>
        <w:gridCol w:w="1372"/>
        <w:gridCol w:w="6780"/>
      </w:tblGrid>
      <w:tr w:rsidR="00615F03" w14:paraId="7D09A13A" w14:textId="77777777">
        <w:tc>
          <w:tcPr>
            <w:tcW w:w="1479" w:type="dxa"/>
            <w:shd w:val="clear" w:color="auto" w:fill="D9D9D9" w:themeFill="background1" w:themeFillShade="D9"/>
          </w:tcPr>
          <w:p w14:paraId="4B613897" w14:textId="77777777" w:rsidR="00615F03" w:rsidRDefault="004313C1">
            <w:pPr>
              <w:rPr>
                <w:b/>
                <w:bCs/>
              </w:rPr>
            </w:pPr>
            <w:r>
              <w:rPr>
                <w:b/>
                <w:bCs/>
              </w:rPr>
              <w:t>Company</w:t>
            </w:r>
          </w:p>
        </w:tc>
        <w:tc>
          <w:tcPr>
            <w:tcW w:w="1372" w:type="dxa"/>
            <w:shd w:val="clear" w:color="auto" w:fill="D9D9D9" w:themeFill="background1" w:themeFillShade="D9"/>
          </w:tcPr>
          <w:p w14:paraId="6BC4E593" w14:textId="77777777" w:rsidR="00615F03" w:rsidRDefault="004313C1">
            <w:pPr>
              <w:rPr>
                <w:b/>
                <w:bCs/>
              </w:rPr>
            </w:pPr>
            <w:r>
              <w:rPr>
                <w:b/>
                <w:bCs/>
              </w:rPr>
              <w:t>Y/N</w:t>
            </w:r>
          </w:p>
        </w:tc>
        <w:tc>
          <w:tcPr>
            <w:tcW w:w="6780" w:type="dxa"/>
            <w:shd w:val="clear" w:color="auto" w:fill="D9D9D9" w:themeFill="background1" w:themeFillShade="D9"/>
          </w:tcPr>
          <w:p w14:paraId="7BA827BE" w14:textId="77777777" w:rsidR="00615F03" w:rsidRDefault="004313C1">
            <w:pPr>
              <w:rPr>
                <w:b/>
                <w:bCs/>
              </w:rPr>
            </w:pPr>
            <w:r>
              <w:rPr>
                <w:b/>
                <w:bCs/>
              </w:rPr>
              <w:t>Comments</w:t>
            </w:r>
          </w:p>
        </w:tc>
      </w:tr>
      <w:tr w:rsidR="00615F03" w14:paraId="3588B3E8" w14:textId="77777777">
        <w:tc>
          <w:tcPr>
            <w:tcW w:w="1479" w:type="dxa"/>
          </w:tcPr>
          <w:p w14:paraId="757B1BFD" w14:textId="77777777" w:rsidR="00615F03" w:rsidRDefault="004313C1">
            <w:pPr>
              <w:rPr>
                <w:lang w:val="en-US" w:eastAsia="ko-KR"/>
              </w:rPr>
            </w:pPr>
            <w:r>
              <w:rPr>
                <w:lang w:val="en-US" w:eastAsia="ko-KR"/>
              </w:rPr>
              <w:t>Ericsson</w:t>
            </w:r>
          </w:p>
        </w:tc>
        <w:tc>
          <w:tcPr>
            <w:tcW w:w="1372" w:type="dxa"/>
          </w:tcPr>
          <w:p w14:paraId="0EEDA4BC" w14:textId="77777777" w:rsidR="00615F03" w:rsidRDefault="004313C1">
            <w:pPr>
              <w:tabs>
                <w:tab w:val="left" w:pos="551"/>
              </w:tabs>
              <w:rPr>
                <w:lang w:val="en-US" w:eastAsia="ko-KR"/>
              </w:rPr>
            </w:pPr>
            <w:r>
              <w:rPr>
                <w:lang w:val="en-US" w:eastAsia="ko-KR"/>
              </w:rPr>
              <w:t>Y, with modification</w:t>
            </w:r>
          </w:p>
        </w:tc>
        <w:tc>
          <w:tcPr>
            <w:tcW w:w="6780" w:type="dxa"/>
          </w:tcPr>
          <w:p w14:paraId="4DD58275" w14:textId="77777777" w:rsidR="00615F03" w:rsidRDefault="004313C1">
            <w:pPr>
              <w:rPr>
                <w:lang w:val="en-US"/>
              </w:rPr>
            </w:pPr>
            <w:r>
              <w:rPr>
                <w:lang w:val="en-US"/>
              </w:rPr>
              <w:t>For option 2, we would suggest adding the FFS below.</w:t>
            </w:r>
          </w:p>
          <w:p w14:paraId="12FAAB42" w14:textId="77777777" w:rsidR="00615F03" w:rsidRDefault="004313C1">
            <w:pPr>
              <w:rPr>
                <w:lang w:val="en-US"/>
              </w:rPr>
            </w:pPr>
            <w:r>
              <w:rPr>
                <w:lang w:val="en-US"/>
              </w:rPr>
              <w:t>FFS: how to account for Tx/Rx switching time</w:t>
            </w:r>
          </w:p>
        </w:tc>
      </w:tr>
      <w:tr w:rsidR="00615F03" w14:paraId="5D7D54DB" w14:textId="77777777">
        <w:tc>
          <w:tcPr>
            <w:tcW w:w="1479" w:type="dxa"/>
          </w:tcPr>
          <w:p w14:paraId="586A9635" w14:textId="77777777" w:rsidR="00615F03" w:rsidRDefault="004313C1">
            <w:pPr>
              <w:rPr>
                <w:lang w:val="en-US" w:eastAsia="ko-KR"/>
              </w:rPr>
            </w:pPr>
            <w:r>
              <w:rPr>
                <w:lang w:val="en-US" w:eastAsia="ko-KR"/>
              </w:rPr>
              <w:t>Nokia, NSB</w:t>
            </w:r>
          </w:p>
        </w:tc>
        <w:tc>
          <w:tcPr>
            <w:tcW w:w="1372" w:type="dxa"/>
          </w:tcPr>
          <w:p w14:paraId="0C1161AC" w14:textId="77777777" w:rsidR="00615F03" w:rsidRDefault="004313C1">
            <w:pPr>
              <w:tabs>
                <w:tab w:val="left" w:pos="551"/>
              </w:tabs>
              <w:rPr>
                <w:lang w:val="en-US" w:eastAsia="ko-KR"/>
              </w:rPr>
            </w:pPr>
            <w:r>
              <w:rPr>
                <w:lang w:val="en-US" w:eastAsia="ko-KR"/>
              </w:rPr>
              <w:t>Y</w:t>
            </w:r>
          </w:p>
        </w:tc>
        <w:tc>
          <w:tcPr>
            <w:tcW w:w="6780" w:type="dxa"/>
          </w:tcPr>
          <w:p w14:paraId="11DCC4FA" w14:textId="77777777" w:rsidR="00615F03" w:rsidRDefault="00615F03">
            <w:pPr>
              <w:rPr>
                <w:lang w:val="en-US"/>
              </w:rPr>
            </w:pPr>
          </w:p>
        </w:tc>
      </w:tr>
      <w:tr w:rsidR="00615F03" w14:paraId="159B4155" w14:textId="77777777">
        <w:tc>
          <w:tcPr>
            <w:tcW w:w="1479" w:type="dxa"/>
          </w:tcPr>
          <w:p w14:paraId="2C2D2B94"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5BED9452"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45FF989"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30F4DE41"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3CFF2327" w14:textId="77777777" w:rsidR="00615F03" w:rsidRDefault="004313C1">
            <w:pPr>
              <w:pStyle w:val="af8"/>
              <w:numPr>
                <w:ilvl w:val="0"/>
                <w:numId w:val="10"/>
              </w:numPr>
              <w:rPr>
                <w:sz w:val="20"/>
                <w:lang w:val="en-US"/>
              </w:rPr>
            </w:pPr>
            <w:r>
              <w:rPr>
                <w:rFonts w:eastAsia="DengXian"/>
                <w:sz w:val="20"/>
                <w:lang w:val="en-US" w:eastAsia="zh-CN"/>
              </w:rPr>
              <w:lastRenderedPageBreak/>
              <w:t>The discussion outcome of case 3, especially how to handle the cell-specific DL reception and cell-specific UL transmission.</w:t>
            </w:r>
          </w:p>
          <w:p w14:paraId="22F46A35" w14:textId="77777777" w:rsidR="00615F03" w:rsidRDefault="004313C1">
            <w:pPr>
              <w:pStyle w:val="af8"/>
              <w:numPr>
                <w:ilvl w:val="0"/>
                <w:numId w:val="10"/>
              </w:numPr>
              <w:rPr>
                <w:sz w:val="20"/>
                <w:lang w:val="en-US"/>
              </w:rPr>
            </w:pPr>
            <w:r>
              <w:rPr>
                <w:rFonts w:eastAsia="游明朝"/>
                <w:lang w:val="en-US"/>
              </w:rPr>
              <w:t xml:space="preserve">The outcome of email thread [104b-e-NR-7.1CRs-03] about how to interpret the current specification regarding collision between dynamic scheduled DL and RACH transmission. </w:t>
            </w:r>
          </w:p>
        </w:tc>
      </w:tr>
      <w:tr w:rsidR="00615F03" w14:paraId="1E7EE0BF" w14:textId="77777777">
        <w:tc>
          <w:tcPr>
            <w:tcW w:w="1479" w:type="dxa"/>
          </w:tcPr>
          <w:p w14:paraId="002617B3"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5067DBE2"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3B6B4D3D" w14:textId="77777777" w:rsidR="00615F03" w:rsidRDefault="00615F03">
            <w:pPr>
              <w:rPr>
                <w:rFonts w:eastAsia="DengXian"/>
                <w:lang w:val="en-US" w:eastAsia="zh-CN"/>
              </w:rPr>
            </w:pPr>
          </w:p>
        </w:tc>
      </w:tr>
      <w:tr w:rsidR="00615F03" w14:paraId="4AC3191B" w14:textId="77777777">
        <w:tc>
          <w:tcPr>
            <w:tcW w:w="1479" w:type="dxa"/>
          </w:tcPr>
          <w:p w14:paraId="0480D316"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D2EA25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1170260" w14:textId="77777777"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14:paraId="57858178" w14:textId="77777777">
        <w:tc>
          <w:tcPr>
            <w:tcW w:w="1479" w:type="dxa"/>
          </w:tcPr>
          <w:p w14:paraId="39A700CB"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56D6395F" w14:textId="77777777" w:rsidR="00615F03" w:rsidRDefault="004313C1">
            <w:pPr>
              <w:tabs>
                <w:tab w:val="left" w:pos="551"/>
              </w:tabs>
              <w:rPr>
                <w:rFonts w:eastAsia="DengXian"/>
                <w:lang w:val="en-US" w:eastAsia="zh-CN"/>
              </w:rPr>
            </w:pPr>
            <w:r>
              <w:rPr>
                <w:rFonts w:eastAsia="游明朝" w:hint="eastAsia"/>
                <w:lang w:val="en-US" w:eastAsia="ja-JP"/>
              </w:rPr>
              <w:t>Y</w:t>
            </w:r>
          </w:p>
        </w:tc>
        <w:tc>
          <w:tcPr>
            <w:tcW w:w="6780" w:type="dxa"/>
          </w:tcPr>
          <w:p w14:paraId="7363D23E" w14:textId="77777777" w:rsidR="00615F03" w:rsidRDefault="004313C1">
            <w:pPr>
              <w:rPr>
                <w:rFonts w:eastAsia="DengXian"/>
                <w:lang w:val="en-US" w:eastAsia="zh-CN"/>
              </w:rPr>
            </w:pPr>
            <w:r>
              <w:rPr>
                <w:rFonts w:eastAsia="游明朝" w:hint="eastAsia"/>
                <w:lang w:val="en-US" w:eastAsia="ja-JP"/>
              </w:rPr>
              <w:t>W</w:t>
            </w:r>
            <w:r>
              <w:rPr>
                <w:rFonts w:eastAsia="游明朝"/>
                <w:lang w:val="en-US" w:eastAsia="ja-JP"/>
              </w:rPr>
              <w:t xml:space="preserve">e agree with vivo that the down-selection will depend on the outcome of </w:t>
            </w:r>
            <w:r>
              <w:rPr>
                <w:rFonts w:eastAsia="游明朝"/>
                <w:lang w:val="en-US"/>
              </w:rPr>
              <w:t>[104b-e-NR-7.1CRs-03]</w:t>
            </w:r>
          </w:p>
        </w:tc>
      </w:tr>
      <w:tr w:rsidR="00615F03" w14:paraId="1699FB20" w14:textId="77777777">
        <w:tc>
          <w:tcPr>
            <w:tcW w:w="1479" w:type="dxa"/>
          </w:tcPr>
          <w:p w14:paraId="37C4B6A1" w14:textId="77777777" w:rsidR="00615F03" w:rsidRDefault="004313C1">
            <w:pPr>
              <w:rPr>
                <w:rFonts w:eastAsia="游明朝"/>
                <w:lang w:val="en-US" w:eastAsia="ja-JP"/>
              </w:rPr>
            </w:pPr>
            <w:r>
              <w:rPr>
                <w:rFonts w:eastAsia="DengXian"/>
                <w:lang w:val="en-US" w:eastAsia="zh-CN"/>
              </w:rPr>
              <w:t xml:space="preserve">Apple </w:t>
            </w:r>
          </w:p>
        </w:tc>
        <w:tc>
          <w:tcPr>
            <w:tcW w:w="1372" w:type="dxa"/>
          </w:tcPr>
          <w:p w14:paraId="109F16C2" w14:textId="77777777" w:rsidR="00615F03" w:rsidRDefault="004313C1">
            <w:pPr>
              <w:tabs>
                <w:tab w:val="left" w:pos="551"/>
              </w:tabs>
              <w:rPr>
                <w:rFonts w:eastAsia="游明朝"/>
                <w:lang w:val="en-US" w:eastAsia="ja-JP"/>
              </w:rPr>
            </w:pPr>
            <w:r>
              <w:rPr>
                <w:rFonts w:eastAsia="DengXian"/>
                <w:lang w:val="en-US" w:eastAsia="zh-CN"/>
              </w:rPr>
              <w:t>Y</w:t>
            </w:r>
          </w:p>
        </w:tc>
        <w:tc>
          <w:tcPr>
            <w:tcW w:w="6780" w:type="dxa"/>
          </w:tcPr>
          <w:p w14:paraId="4238C2E7" w14:textId="77777777" w:rsidR="00615F03" w:rsidRDefault="00615F03">
            <w:pPr>
              <w:rPr>
                <w:rFonts w:eastAsia="游明朝"/>
                <w:lang w:val="en-US" w:eastAsia="ja-JP"/>
              </w:rPr>
            </w:pPr>
          </w:p>
        </w:tc>
      </w:tr>
      <w:tr w:rsidR="00615F03" w14:paraId="0A10E535" w14:textId="77777777">
        <w:tc>
          <w:tcPr>
            <w:tcW w:w="1479" w:type="dxa"/>
          </w:tcPr>
          <w:p w14:paraId="2C43C0FC"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3E4F4C8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0337ADBD" w14:textId="77777777" w:rsidR="00615F03" w:rsidRDefault="00615F03">
            <w:pPr>
              <w:rPr>
                <w:rFonts w:eastAsia="游明朝"/>
                <w:lang w:val="en-US" w:eastAsia="ja-JP"/>
              </w:rPr>
            </w:pPr>
          </w:p>
        </w:tc>
      </w:tr>
      <w:tr w:rsidR="00615F03" w14:paraId="38758B93" w14:textId="77777777">
        <w:tc>
          <w:tcPr>
            <w:tcW w:w="1479" w:type="dxa"/>
          </w:tcPr>
          <w:p w14:paraId="4535E8EA" w14:textId="77777777" w:rsidR="00615F03" w:rsidRDefault="004313C1">
            <w:pPr>
              <w:rPr>
                <w:rFonts w:eastAsia="DengXian"/>
                <w:lang w:val="en-US" w:eastAsia="zh-CN"/>
              </w:rPr>
            </w:pPr>
            <w:r>
              <w:rPr>
                <w:rFonts w:hint="eastAsia"/>
                <w:lang w:val="en-US" w:eastAsia="ko-KR"/>
              </w:rPr>
              <w:t>Samsung</w:t>
            </w:r>
          </w:p>
        </w:tc>
        <w:tc>
          <w:tcPr>
            <w:tcW w:w="1372" w:type="dxa"/>
          </w:tcPr>
          <w:p w14:paraId="40352E7E" w14:textId="77777777" w:rsidR="00615F03" w:rsidRDefault="004313C1">
            <w:pPr>
              <w:tabs>
                <w:tab w:val="left" w:pos="551"/>
              </w:tabs>
              <w:rPr>
                <w:rFonts w:eastAsia="DengXian"/>
                <w:lang w:val="en-US" w:eastAsia="zh-CN"/>
              </w:rPr>
            </w:pPr>
            <w:r>
              <w:rPr>
                <w:lang w:val="en-US" w:eastAsia="ko-KR"/>
              </w:rPr>
              <w:t>N</w:t>
            </w:r>
          </w:p>
        </w:tc>
        <w:tc>
          <w:tcPr>
            <w:tcW w:w="6780" w:type="dxa"/>
          </w:tcPr>
          <w:p w14:paraId="53456BFE"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SimSun"/>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294CCF68"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14:paraId="02BDA459" w14:textId="77777777" w:rsidR="00615F03" w:rsidRDefault="004313C1">
            <w:pPr>
              <w:rPr>
                <w:rFonts w:eastAsia="游明朝"/>
                <w:lang w:val="en-US"/>
              </w:rPr>
            </w:pPr>
            <w:r>
              <w:rPr>
                <w:lang w:val="en-US" w:eastAsia="ko-KR"/>
              </w:rPr>
              <w:t xml:space="preserve">For option 2, we are fine to considering the outcome of </w:t>
            </w:r>
            <w:r>
              <w:rPr>
                <w:rFonts w:eastAsia="游明朝"/>
                <w:lang w:val="en-US"/>
              </w:rPr>
              <w:t>mail thread [104b-e-NR-7.1CRs-03]</w:t>
            </w:r>
          </w:p>
          <w:p w14:paraId="40569C76" w14:textId="77777777" w:rsidR="00615F03" w:rsidRDefault="004313C1">
            <w:pPr>
              <w:rPr>
                <w:lang w:val="en-US" w:eastAsia="ko-KR"/>
              </w:rPr>
            </w:pPr>
            <w:proofErr w:type="gramStart"/>
            <w:r>
              <w:rPr>
                <w:rFonts w:eastAsia="游明朝"/>
                <w:lang w:val="en-US"/>
              </w:rPr>
              <w:t>Beside,</w:t>
            </w:r>
            <w:proofErr w:type="gramEnd"/>
            <w:r>
              <w:rPr>
                <w:rFonts w:eastAsia="游明朝"/>
                <w:lang w:val="en-US"/>
              </w:rPr>
              <w:t xml:space="preserve"> we</w:t>
            </w:r>
            <w:r>
              <w:rPr>
                <w:rFonts w:eastAsia="Malgun Gothic"/>
                <w:lang w:val="en-US" w:eastAsia="ko-KR"/>
              </w:rPr>
              <w:t>'d</w:t>
            </w:r>
            <w:r>
              <w:rPr>
                <w:rFonts w:eastAsia="游明朝"/>
                <w:lang w:val="en-US"/>
              </w:rPr>
              <w:t xml:space="preserve"> like to add following options:</w:t>
            </w:r>
          </w:p>
          <w:p w14:paraId="55BD2233" w14:textId="77777777" w:rsidR="00615F03" w:rsidRPr="00367583" w:rsidRDefault="004313C1">
            <w:pPr>
              <w:pStyle w:val="af8"/>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w:t>
            </w:r>
            <w:proofErr w:type="spellStart"/>
            <w:r w:rsidRPr="00367583">
              <w:rPr>
                <w:sz w:val="20"/>
                <w:lang w:val="en-US" w:eastAsia="ko-KR"/>
              </w:rPr>
              <w:t>N</w:t>
            </w:r>
            <w:r w:rsidRPr="00367583">
              <w:rPr>
                <w:sz w:val="20"/>
                <w:vertAlign w:val="subscript"/>
                <w:lang w:val="en-US" w:eastAsia="ko-KR"/>
              </w:rPr>
              <w:t>gap</w:t>
            </w:r>
            <w:proofErr w:type="spellEnd"/>
            <w:r w:rsidRPr="00367583">
              <w:rPr>
                <w:sz w:val="20"/>
                <w:lang w:val="en-US" w:eastAsia="ko-KR"/>
              </w:rPr>
              <w:t xml:space="preserve">. </w:t>
            </w:r>
          </w:p>
          <w:p w14:paraId="53D5EC5F" w14:textId="77777777" w:rsidR="00615F03" w:rsidRPr="00367583" w:rsidRDefault="004313C1">
            <w:pPr>
              <w:pStyle w:val="af8"/>
              <w:ind w:left="0" w:firstLine="284"/>
              <w:rPr>
                <w:sz w:val="20"/>
                <w:lang w:val="en-US" w:eastAsia="ko-KR"/>
              </w:rPr>
            </w:pPr>
            <w:r w:rsidRPr="00367583">
              <w:rPr>
                <w:sz w:val="20"/>
                <w:lang w:val="en-US" w:eastAsia="ko-KR"/>
              </w:rPr>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14:paraId="50D9DD4A" w14:textId="77777777" w:rsidR="00615F03" w:rsidRDefault="00615F03">
            <w:pPr>
              <w:pStyle w:val="af8"/>
              <w:ind w:left="0" w:firstLine="284"/>
              <w:rPr>
                <w:rFonts w:eastAsia="游明朝"/>
                <w:lang w:val="en-US"/>
              </w:rPr>
            </w:pPr>
          </w:p>
          <w:p w14:paraId="510B457C" w14:textId="77777777" w:rsidR="00615F03" w:rsidRDefault="004313C1">
            <w:pPr>
              <w:rPr>
                <w:rFonts w:eastAsia="游明朝"/>
                <w:lang w:val="en-US" w:eastAsia="ja-JP"/>
              </w:rPr>
            </w:pPr>
            <w:r>
              <w:rPr>
                <w:rFonts w:eastAsia="DengXian" w:hint="eastAsia"/>
                <w:lang w:val="en-US" w:eastAsia="zh-CN"/>
              </w:rPr>
              <w:t>T</w:t>
            </w:r>
            <w:r>
              <w:rPr>
                <w:rFonts w:eastAsia="DengXian"/>
                <w:lang w:val="en-US" w:eastAsia="zh-CN"/>
              </w:rPr>
              <w:t xml:space="preserve">he reasons for option 3 and 4 are, </w:t>
            </w:r>
            <w:proofErr w:type="spellStart"/>
            <w:r>
              <w:rPr>
                <w:rFonts w:eastAsia="DengXian"/>
                <w:lang w:val="en-US" w:eastAsia="zh-CN"/>
              </w:rPr>
              <w:t>gNB</w:t>
            </w:r>
            <w:proofErr w:type="spellEnd"/>
            <w:r>
              <w:rPr>
                <w:rFonts w:eastAsia="DengXian"/>
                <w:lang w:val="en-US" w:eastAsia="zh-CN"/>
              </w:rPr>
              <w:t xml:space="preserve"> is capable of receive UL and transmit DL at the same time. For UE, most of the time, there is no need to transmit PRACH. Even UE choose to transmit PRACH, UE can just simply </w:t>
            </w:r>
            <w:proofErr w:type="gramStart"/>
            <w:r>
              <w:rPr>
                <w:rFonts w:eastAsia="DengXian"/>
                <w:lang w:val="en-US" w:eastAsia="zh-CN"/>
              </w:rPr>
              <w:t>sent</w:t>
            </w:r>
            <w:proofErr w:type="gramEnd"/>
            <w:r>
              <w:rPr>
                <w:rFonts w:eastAsia="DengXian"/>
                <w:lang w:val="en-US" w:eastAsia="zh-CN"/>
              </w:rPr>
              <w:t xml:space="preserve"> NACK for the corresponding PDSCH.  Besides, in the principle of LTE FDD, we don’t think there is any predefined rule on how to handle it. We don’t think it is a good choice to follow TDD-like principle of NR. E.g., for option 1, it may put too much restriction on </w:t>
            </w:r>
            <w:proofErr w:type="spellStart"/>
            <w:r>
              <w:rPr>
                <w:rFonts w:eastAsia="DengXian"/>
                <w:lang w:val="en-US" w:eastAsia="zh-CN"/>
              </w:rPr>
              <w:t>gNB</w:t>
            </w:r>
            <w:proofErr w:type="spellEnd"/>
            <w:r>
              <w:rPr>
                <w:rFonts w:eastAsia="DengXian"/>
                <w:lang w:val="en-US" w:eastAsia="zh-CN"/>
              </w:rPr>
              <w:t xml:space="preserve">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14:paraId="3E994996" w14:textId="77777777">
        <w:tc>
          <w:tcPr>
            <w:tcW w:w="1479" w:type="dxa"/>
          </w:tcPr>
          <w:p w14:paraId="107864F7"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C6140B"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4AFBF2AA" w14:textId="77777777" w:rsidR="00615F03" w:rsidRDefault="00615F03">
            <w:pPr>
              <w:rPr>
                <w:lang w:val="en-US" w:eastAsia="ko-KR"/>
              </w:rPr>
            </w:pPr>
          </w:p>
        </w:tc>
      </w:tr>
      <w:tr w:rsidR="00615F03" w14:paraId="5F5EC2A5" w14:textId="77777777">
        <w:tc>
          <w:tcPr>
            <w:tcW w:w="1479" w:type="dxa"/>
          </w:tcPr>
          <w:p w14:paraId="19A8D390"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CC90D8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8181808" w14:textId="77777777" w:rsidR="00615F03" w:rsidRDefault="00615F03">
            <w:pPr>
              <w:rPr>
                <w:rFonts w:eastAsia="DengXian"/>
                <w:lang w:val="en-US" w:eastAsia="zh-CN"/>
              </w:rPr>
            </w:pPr>
          </w:p>
        </w:tc>
      </w:tr>
      <w:tr w:rsidR="00615F03" w14:paraId="0E370C87" w14:textId="77777777">
        <w:tc>
          <w:tcPr>
            <w:tcW w:w="1479" w:type="dxa"/>
          </w:tcPr>
          <w:p w14:paraId="515E28AE"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244B74E7"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DD085A6" w14:textId="77777777"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14:paraId="43A4394D" w14:textId="77777777" w:rsidR="00615F03" w:rsidRDefault="004313C1">
            <w:pPr>
              <w:rPr>
                <w:rFonts w:eastAsia="DengXian"/>
                <w:lang w:val="en-US" w:eastAsia="zh-CN"/>
              </w:rPr>
            </w:pPr>
            <w:r>
              <w:rPr>
                <w:rFonts w:eastAsia="DengXian" w:hint="eastAsia"/>
                <w:b/>
                <w:lang w:val="en-US" w:eastAsia="zh-CN"/>
              </w:rPr>
              <w:t xml:space="preserve">Option 3: Combination of Option 1 and Option 2. FFS details, </w:t>
            </w:r>
            <w:proofErr w:type="gramStart"/>
            <w:r>
              <w:rPr>
                <w:rFonts w:eastAsia="DengXian" w:hint="eastAsia"/>
                <w:b/>
                <w:lang w:val="en-US" w:eastAsia="zh-CN"/>
              </w:rPr>
              <w:t>e.g.</w:t>
            </w:r>
            <w:proofErr w:type="gramEnd"/>
            <w:r>
              <w:rPr>
                <w:rFonts w:eastAsia="DengXian" w:hint="eastAsia"/>
                <w:b/>
                <w:lang w:val="en-US" w:eastAsia="zh-CN"/>
              </w:rPr>
              <w:t xml:space="preserve"> up to UE implementation, or controlled by </w:t>
            </w:r>
            <w:proofErr w:type="spellStart"/>
            <w:r>
              <w:rPr>
                <w:rFonts w:eastAsia="DengXian" w:hint="eastAsia"/>
                <w:b/>
                <w:lang w:val="en-US" w:eastAsia="zh-CN"/>
              </w:rPr>
              <w:t>gNB</w:t>
            </w:r>
            <w:proofErr w:type="spellEnd"/>
            <w:r>
              <w:rPr>
                <w:rFonts w:eastAsia="DengXian" w:hint="eastAsia"/>
                <w:b/>
                <w:lang w:val="en-US" w:eastAsia="zh-CN"/>
              </w:rPr>
              <w:t>.</w:t>
            </w:r>
          </w:p>
        </w:tc>
      </w:tr>
      <w:tr w:rsidR="00615F03" w14:paraId="294427DE" w14:textId="77777777">
        <w:tc>
          <w:tcPr>
            <w:tcW w:w="1479" w:type="dxa"/>
          </w:tcPr>
          <w:p w14:paraId="70E84A71"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1A7CC21F" w14:textId="77777777" w:rsidR="00615F03" w:rsidRDefault="00615F03">
            <w:pPr>
              <w:tabs>
                <w:tab w:val="left" w:pos="551"/>
              </w:tabs>
              <w:rPr>
                <w:rFonts w:eastAsia="DengXian"/>
                <w:lang w:val="en-US" w:eastAsia="zh-CN"/>
              </w:rPr>
            </w:pPr>
          </w:p>
        </w:tc>
        <w:tc>
          <w:tcPr>
            <w:tcW w:w="6780" w:type="dxa"/>
          </w:tcPr>
          <w:p w14:paraId="3F2FD67C"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58D3EB4C" w14:textId="77777777">
        <w:tc>
          <w:tcPr>
            <w:tcW w:w="1479" w:type="dxa"/>
          </w:tcPr>
          <w:p w14:paraId="36BA3ACD" w14:textId="77777777" w:rsidR="00615F03" w:rsidRDefault="004313C1">
            <w:pPr>
              <w:rPr>
                <w:rFonts w:eastAsia="DengXian"/>
                <w:lang w:val="en-US" w:eastAsia="zh-CN"/>
              </w:rPr>
            </w:pPr>
            <w:r>
              <w:rPr>
                <w:rFonts w:eastAsia="DengXian" w:hint="eastAsia"/>
                <w:lang w:val="en-US" w:eastAsia="zh-CN"/>
              </w:rPr>
              <w:lastRenderedPageBreak/>
              <w:t>CMCC</w:t>
            </w:r>
          </w:p>
        </w:tc>
        <w:tc>
          <w:tcPr>
            <w:tcW w:w="1372" w:type="dxa"/>
          </w:tcPr>
          <w:p w14:paraId="216EAB6F"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DB37673" w14:textId="77777777"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proofErr w:type="spellStart"/>
            <w:r>
              <w:rPr>
                <w:rFonts w:eastAsiaTheme="minorEastAsia"/>
                <w:lang w:eastAsia="zh-CN"/>
              </w:rPr>
              <w:t>gNB</w:t>
            </w:r>
            <w:proofErr w:type="spellEnd"/>
            <w:r>
              <w:rPr>
                <w:rFonts w:eastAsiaTheme="minorEastAsia"/>
                <w:lang w:eastAsia="zh-CN"/>
              </w:rPr>
              <w:t xml:space="preserve">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w:t>
            </w:r>
            <w:proofErr w:type="spellStart"/>
            <w:r>
              <w:rPr>
                <w:rFonts w:eastAsiaTheme="minorEastAsia"/>
                <w:lang w:eastAsia="zh-CN"/>
              </w:rPr>
              <w:t>RedCap</w:t>
            </w:r>
            <w:proofErr w:type="spellEnd"/>
            <w:r>
              <w:rPr>
                <w:rFonts w:eastAsiaTheme="minorEastAsia"/>
                <w:lang w:eastAsia="zh-CN"/>
              </w:rPr>
              <w:t xml:space="preserve">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proofErr w:type="gramStart"/>
            <w:r>
              <w:rPr>
                <w:rFonts w:eastAsiaTheme="minorEastAsia" w:hint="eastAsia"/>
                <w:sz w:val="21"/>
                <w:lang w:eastAsia="zh-CN"/>
              </w:rPr>
              <w:t>transmitted</w:t>
            </w:r>
            <w:proofErr w:type="gramEnd"/>
            <w:r>
              <w:rPr>
                <w:rFonts w:eastAsiaTheme="minorEastAsia" w:hint="eastAsia"/>
                <w:sz w:val="21"/>
                <w:lang w:eastAsia="zh-CN"/>
              </w:rPr>
              <w:t xml:space="preserve">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F8983AB" w14:textId="77777777">
        <w:tc>
          <w:tcPr>
            <w:tcW w:w="1479" w:type="dxa"/>
          </w:tcPr>
          <w:p w14:paraId="54F6B46D" w14:textId="77777777" w:rsidR="00615F03" w:rsidRDefault="004313C1">
            <w:pPr>
              <w:rPr>
                <w:rFonts w:eastAsia="DengXian"/>
                <w:lang w:val="en-US" w:eastAsia="zh-CN"/>
              </w:rPr>
            </w:pPr>
            <w:r>
              <w:rPr>
                <w:rFonts w:eastAsia="SimSun" w:hint="eastAsia"/>
                <w:lang w:val="en-US" w:eastAsia="zh-CN"/>
              </w:rPr>
              <w:t>ZTE</w:t>
            </w:r>
          </w:p>
        </w:tc>
        <w:tc>
          <w:tcPr>
            <w:tcW w:w="1372" w:type="dxa"/>
          </w:tcPr>
          <w:p w14:paraId="17749011"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SimSun" w:hint="eastAsia"/>
                <w:lang w:val="en-US" w:eastAsia="zh-CN"/>
              </w:rPr>
              <w:t>，</w:t>
            </w:r>
            <w:r>
              <w:rPr>
                <w:lang w:val="en-US" w:eastAsia="ko-KR"/>
              </w:rPr>
              <w:t>with modification</w:t>
            </w:r>
          </w:p>
        </w:tc>
        <w:tc>
          <w:tcPr>
            <w:tcW w:w="6780" w:type="dxa"/>
          </w:tcPr>
          <w:p w14:paraId="6DC7A72D"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1F6562BC" w14:textId="77777777" w:rsidR="00615F03" w:rsidRDefault="004313C1">
            <w:pPr>
              <w:rPr>
                <w:rFonts w:eastAsiaTheme="minorEastAsia"/>
                <w:lang w:val="en-US" w:eastAsia="zh-CN"/>
              </w:rPr>
            </w:pPr>
            <w:r>
              <w:rPr>
                <w:rFonts w:eastAsia="SimSun"/>
                <w:b/>
                <w:lang w:val="en-US" w:eastAsia="zh-CN"/>
              </w:rPr>
              <w:t>Option 2: reuse the handling principle that valid RO has high priority.</w:t>
            </w:r>
          </w:p>
        </w:tc>
      </w:tr>
      <w:tr w:rsidR="00795111" w14:paraId="363E700E" w14:textId="77777777">
        <w:tc>
          <w:tcPr>
            <w:tcW w:w="1479" w:type="dxa"/>
          </w:tcPr>
          <w:p w14:paraId="298CE188" w14:textId="77777777"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1CB4F0E8" w14:textId="77777777" w:rsidR="00795111" w:rsidRDefault="00795111" w:rsidP="00795111">
            <w:pPr>
              <w:tabs>
                <w:tab w:val="left" w:pos="551"/>
              </w:tabs>
              <w:rPr>
                <w:lang w:val="en-US" w:eastAsia="zh-CN"/>
              </w:rPr>
            </w:pPr>
            <w:r>
              <w:rPr>
                <w:rFonts w:eastAsia="DengXian"/>
                <w:lang w:val="en-US" w:eastAsia="zh-CN"/>
              </w:rPr>
              <w:t>Y</w:t>
            </w:r>
          </w:p>
        </w:tc>
        <w:tc>
          <w:tcPr>
            <w:tcW w:w="6780" w:type="dxa"/>
          </w:tcPr>
          <w:p w14:paraId="648AA73B" w14:textId="77777777" w:rsidR="00795111" w:rsidRDefault="00795111" w:rsidP="00795111">
            <w:pPr>
              <w:rPr>
                <w:rFonts w:eastAsia="SimSun"/>
                <w:lang w:val="en-US" w:eastAsia="zh-CN"/>
              </w:rPr>
            </w:pPr>
            <w:r>
              <w:rPr>
                <w:lang w:val="en-US" w:eastAsia="ko-KR"/>
              </w:rPr>
              <w:t>Option 2</w:t>
            </w:r>
          </w:p>
        </w:tc>
      </w:tr>
      <w:tr w:rsidR="00D22CAB" w14:paraId="11FBE744" w14:textId="77777777" w:rsidTr="00D22CAB">
        <w:tc>
          <w:tcPr>
            <w:tcW w:w="1479" w:type="dxa"/>
          </w:tcPr>
          <w:p w14:paraId="145D98F6"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5C1E0F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59E06E7F" w14:textId="77777777" w:rsidR="00D22CAB" w:rsidRDefault="00D22CAB" w:rsidP="00604FF6">
            <w:pPr>
              <w:rPr>
                <w:rFonts w:eastAsia="DengXian"/>
                <w:lang w:val="en-US" w:eastAsia="zh-CN"/>
              </w:rPr>
            </w:pPr>
            <w:r>
              <w:rPr>
                <w:rFonts w:eastAsia="DengXian"/>
                <w:lang w:val="en-US" w:eastAsia="zh-CN"/>
              </w:rPr>
              <w:t>Share vivo comments</w:t>
            </w:r>
          </w:p>
        </w:tc>
      </w:tr>
      <w:tr w:rsidR="00B366E8" w14:paraId="5740D713" w14:textId="77777777" w:rsidTr="00D22CAB">
        <w:tc>
          <w:tcPr>
            <w:tcW w:w="1479" w:type="dxa"/>
          </w:tcPr>
          <w:p w14:paraId="07E3C91D" w14:textId="777777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8A713DC" w14:textId="77777777"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4CB1ACD9" w14:textId="77777777" w:rsidR="00B366E8" w:rsidRDefault="00B366E8" w:rsidP="00B366E8">
            <w:pPr>
              <w:rPr>
                <w:rFonts w:eastAsia="DengXian"/>
                <w:lang w:val="en-US" w:eastAsia="zh-CN"/>
              </w:rPr>
            </w:pPr>
          </w:p>
        </w:tc>
      </w:tr>
      <w:tr w:rsidR="000D7E75" w14:paraId="019C8748" w14:textId="77777777" w:rsidTr="00D22CAB">
        <w:tc>
          <w:tcPr>
            <w:tcW w:w="1479" w:type="dxa"/>
          </w:tcPr>
          <w:p w14:paraId="6D87D05D"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0E515F2C" w14:textId="77777777"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62BCD74D" w14:textId="77777777" w:rsidR="000D7E75" w:rsidRDefault="000D7E75" w:rsidP="000D7E75">
            <w:pPr>
              <w:rPr>
                <w:rFonts w:eastAsia="DengXian"/>
                <w:lang w:val="en-US" w:eastAsia="zh-CN"/>
              </w:rPr>
            </w:pPr>
            <w:r>
              <w:rPr>
                <w:rFonts w:eastAsia="DengXian"/>
                <w:lang w:val="en-US" w:eastAsia="zh-CN"/>
              </w:rPr>
              <w:t>We share some of Samsung’s views, including Samsung’s final paragraph.</w:t>
            </w:r>
          </w:p>
        </w:tc>
      </w:tr>
      <w:tr w:rsidR="00A15F44" w14:paraId="5B8BE521" w14:textId="77777777" w:rsidTr="00D22CAB">
        <w:tc>
          <w:tcPr>
            <w:tcW w:w="1479" w:type="dxa"/>
          </w:tcPr>
          <w:p w14:paraId="6CFE949E" w14:textId="77777777" w:rsidR="00A15F44" w:rsidRDefault="00A15F44" w:rsidP="00A15F44">
            <w:pPr>
              <w:rPr>
                <w:rFonts w:eastAsia="DengXian"/>
                <w:lang w:val="en-US" w:eastAsia="zh-CN"/>
              </w:rPr>
            </w:pPr>
            <w:r>
              <w:rPr>
                <w:lang w:val="en-US" w:eastAsia="ko-KR"/>
              </w:rPr>
              <w:t>Intel</w:t>
            </w:r>
          </w:p>
        </w:tc>
        <w:tc>
          <w:tcPr>
            <w:tcW w:w="1372" w:type="dxa"/>
          </w:tcPr>
          <w:p w14:paraId="7D986BD4" w14:textId="77777777" w:rsidR="00A15F44" w:rsidRDefault="00A15F44" w:rsidP="00A15F44">
            <w:pPr>
              <w:tabs>
                <w:tab w:val="left" w:pos="551"/>
              </w:tabs>
              <w:rPr>
                <w:rFonts w:eastAsia="DengXian"/>
                <w:lang w:val="en-US" w:eastAsia="zh-CN"/>
              </w:rPr>
            </w:pPr>
          </w:p>
        </w:tc>
        <w:tc>
          <w:tcPr>
            <w:tcW w:w="6780" w:type="dxa"/>
          </w:tcPr>
          <w:p w14:paraId="5B6DA81D" w14:textId="77777777" w:rsidR="00A15F44" w:rsidRDefault="00A15F44" w:rsidP="00A15F44">
            <w:pPr>
              <w:rPr>
                <w:lang w:val="en-US"/>
              </w:rPr>
            </w:pPr>
            <w:r>
              <w:rPr>
                <w:lang w:val="en-US"/>
              </w:rPr>
              <w:t>Similar to analysis to option 1 for Case 5, it is not preferred for Option 1 for Case 8</w:t>
            </w:r>
          </w:p>
          <w:p w14:paraId="18D7435E" w14:textId="77777777" w:rsidR="00A15F44" w:rsidRDefault="00A15F44" w:rsidP="00A15F44">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14:paraId="15403708" w14:textId="77777777" w:rsidR="00A15F44" w:rsidRDefault="00A15F44" w:rsidP="00A15F44">
            <w:pPr>
              <w:rPr>
                <w:rFonts w:eastAsia="DengXian"/>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7D933289" w14:textId="77777777" w:rsidTr="00D22CAB">
        <w:tc>
          <w:tcPr>
            <w:tcW w:w="1479" w:type="dxa"/>
          </w:tcPr>
          <w:p w14:paraId="20E1F7CF" w14:textId="77777777" w:rsidR="00D22A45" w:rsidRDefault="00D22A45" w:rsidP="00D22A45">
            <w:pPr>
              <w:rPr>
                <w:lang w:val="en-US" w:eastAsia="ko-KR"/>
              </w:rPr>
            </w:pPr>
            <w:r>
              <w:rPr>
                <w:rFonts w:eastAsia="Malgun Gothic" w:hint="eastAsia"/>
                <w:lang w:val="en-US" w:eastAsia="ko-KR"/>
              </w:rPr>
              <w:t>LG</w:t>
            </w:r>
          </w:p>
        </w:tc>
        <w:tc>
          <w:tcPr>
            <w:tcW w:w="1372" w:type="dxa"/>
          </w:tcPr>
          <w:p w14:paraId="17EC8B5B" w14:textId="77777777" w:rsidR="00D22A45" w:rsidRDefault="00D22A45" w:rsidP="00D22A45">
            <w:pPr>
              <w:tabs>
                <w:tab w:val="left" w:pos="551"/>
              </w:tabs>
              <w:rPr>
                <w:rFonts w:eastAsia="DengXian"/>
                <w:lang w:val="en-US" w:eastAsia="zh-CN"/>
              </w:rPr>
            </w:pPr>
            <w:r>
              <w:rPr>
                <w:rFonts w:hint="eastAsia"/>
                <w:lang w:val="en-US" w:eastAsia="ko-KR"/>
              </w:rPr>
              <w:t>Y</w:t>
            </w:r>
            <w:r>
              <w:rPr>
                <w:lang w:val="en-US" w:eastAsia="ko-KR"/>
              </w:rPr>
              <w:t>, with modification</w:t>
            </w:r>
          </w:p>
        </w:tc>
        <w:tc>
          <w:tcPr>
            <w:tcW w:w="6780" w:type="dxa"/>
          </w:tcPr>
          <w:p w14:paraId="68AADCA6"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7DDFCE27"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0DF4A60E"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4B6F820" w14:textId="77777777" w:rsidTr="00BF126F">
        <w:tc>
          <w:tcPr>
            <w:tcW w:w="1479" w:type="dxa"/>
          </w:tcPr>
          <w:p w14:paraId="1306AE9A"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0265151A"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7AE74109" w14:textId="77777777" w:rsidR="00BF126F" w:rsidRDefault="00BF126F" w:rsidP="00604FF6">
            <w:pPr>
              <w:rPr>
                <w:lang w:val="en-US" w:eastAsia="ko-KR"/>
              </w:rPr>
            </w:pPr>
            <w:r>
              <w:rPr>
                <w:lang w:val="en-US" w:eastAsia="ko-KR"/>
              </w:rPr>
              <w:t>Option2</w:t>
            </w:r>
          </w:p>
        </w:tc>
      </w:tr>
      <w:tr w:rsidR="005D4A99" w14:paraId="10D4E6EE" w14:textId="77777777" w:rsidTr="00BF126F">
        <w:tc>
          <w:tcPr>
            <w:tcW w:w="1479" w:type="dxa"/>
          </w:tcPr>
          <w:p w14:paraId="4A59A5C9" w14:textId="77777777" w:rsidR="005D4A99" w:rsidRDefault="005D4A99" w:rsidP="00604FF6">
            <w:pPr>
              <w:rPr>
                <w:rFonts w:eastAsia="DengXian"/>
                <w:lang w:val="en-US" w:eastAsia="zh-CN"/>
              </w:rPr>
            </w:pPr>
            <w:r>
              <w:rPr>
                <w:rFonts w:eastAsia="DengXian"/>
                <w:lang w:val="en-US" w:eastAsia="zh-CN"/>
              </w:rPr>
              <w:t>IDCC</w:t>
            </w:r>
          </w:p>
        </w:tc>
        <w:tc>
          <w:tcPr>
            <w:tcW w:w="1372" w:type="dxa"/>
          </w:tcPr>
          <w:p w14:paraId="6C39F8C4" w14:textId="7777777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070974DD" w14:textId="77777777" w:rsidR="005D4A99" w:rsidRDefault="005D4A99" w:rsidP="00604FF6">
            <w:pPr>
              <w:rPr>
                <w:lang w:val="en-US" w:eastAsia="ko-KR"/>
              </w:rPr>
            </w:pPr>
          </w:p>
        </w:tc>
      </w:tr>
      <w:tr w:rsidR="006336D6" w14:paraId="58487FD7" w14:textId="77777777" w:rsidTr="009A4FBC">
        <w:tc>
          <w:tcPr>
            <w:tcW w:w="1479" w:type="dxa"/>
          </w:tcPr>
          <w:p w14:paraId="52ABE51E" w14:textId="77777777" w:rsidR="006336D6" w:rsidRDefault="006336D6" w:rsidP="009A4FBC">
            <w:pPr>
              <w:rPr>
                <w:rFonts w:eastAsia="DengXian"/>
                <w:lang w:val="en-US" w:eastAsia="zh-CN"/>
              </w:rPr>
            </w:pPr>
            <w:r>
              <w:rPr>
                <w:rFonts w:eastAsia="DengXian"/>
                <w:lang w:val="en-US" w:eastAsia="zh-CN"/>
              </w:rPr>
              <w:t>FL3</w:t>
            </w:r>
          </w:p>
        </w:tc>
        <w:tc>
          <w:tcPr>
            <w:tcW w:w="8152" w:type="dxa"/>
            <w:gridSpan w:val="2"/>
          </w:tcPr>
          <w:p w14:paraId="278193A1"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assumed to be covered by Option 3 since the details are FFS. Also, for better understanding of Option 1, a list of </w:t>
            </w:r>
            <w:r w:rsidR="00AE6D51">
              <w:rPr>
                <w:rFonts w:eastAsia="SimSun"/>
                <w:lang w:eastAsia="zh-CN"/>
              </w:rPr>
              <w:t xml:space="preserve">the possible </w:t>
            </w:r>
            <w:r>
              <w:rPr>
                <w:rFonts w:eastAsia="SimSun"/>
                <w:lang w:eastAsia="zh-CN"/>
              </w:rPr>
              <w:t>combinations is summarized below, whether the handling of case 3 is based on the latest FL proposal tagged with “FL3”.</w:t>
            </w:r>
            <w:r>
              <w:rPr>
                <w:lang w:val="en-US" w:eastAsia="ko-KR"/>
              </w:rPr>
              <w:t xml:space="preserve"> </w:t>
            </w:r>
          </w:p>
          <w:p w14:paraId="31095843" w14:textId="77777777" w:rsidR="002257AA" w:rsidRDefault="002257AA" w:rsidP="009A4FBC">
            <w:pPr>
              <w:rPr>
                <w:lang w:val="en-US" w:eastAsia="ko-KR"/>
              </w:rPr>
            </w:pPr>
          </w:p>
          <w:tbl>
            <w:tblPr>
              <w:tblStyle w:val="af2"/>
              <w:tblW w:w="0" w:type="auto"/>
              <w:tblLook w:val="04A0" w:firstRow="1" w:lastRow="0" w:firstColumn="1" w:lastColumn="0" w:noHBand="0" w:noVBand="1"/>
            </w:tblPr>
            <w:tblGrid>
              <w:gridCol w:w="5515"/>
              <w:gridCol w:w="1440"/>
            </w:tblGrid>
            <w:tr w:rsidR="006336D6" w14:paraId="6570EF0E" w14:textId="77777777" w:rsidTr="009A4FBC">
              <w:tc>
                <w:tcPr>
                  <w:tcW w:w="6955" w:type="dxa"/>
                  <w:gridSpan w:val="2"/>
                </w:tcPr>
                <w:p w14:paraId="4E8BD4D6" w14:textId="77777777"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69472017" w14:textId="77777777" w:rsidTr="009A4FBC">
              <w:tc>
                <w:tcPr>
                  <w:tcW w:w="5515" w:type="dxa"/>
                </w:tcPr>
                <w:p w14:paraId="388FD9B5" w14:textId="77777777"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019FC4A2" w14:textId="77777777" w:rsidR="006336D6" w:rsidRDefault="002257AA" w:rsidP="009A4FBC">
                  <w:pPr>
                    <w:rPr>
                      <w:lang w:val="en-US" w:eastAsia="ko-KR"/>
                    </w:rPr>
                  </w:pPr>
                  <w:r>
                    <w:rPr>
                      <w:lang w:val="en-US" w:eastAsia="ko-KR"/>
                    </w:rPr>
                    <w:t>To cancel PRACH based on a timeline</w:t>
                  </w:r>
                </w:p>
              </w:tc>
            </w:tr>
            <w:tr w:rsidR="006336D6" w14:paraId="2F1308EE" w14:textId="77777777" w:rsidTr="009A4FBC">
              <w:tc>
                <w:tcPr>
                  <w:tcW w:w="5515" w:type="dxa"/>
                </w:tcPr>
                <w:p w14:paraId="68A6F6C2"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dedicated configured DL (</w:t>
                  </w:r>
                  <w:proofErr w:type="gramStart"/>
                  <w:r w:rsidR="00AE6D51">
                    <w:rPr>
                      <w:rFonts w:eastAsiaTheme="minorEastAsia"/>
                    </w:rPr>
                    <w:t>e.g.</w:t>
                  </w:r>
                  <w:proofErr w:type="gramEnd"/>
                  <w:r w:rsidR="00AE6D51">
                    <w:rPr>
                      <w:rFonts w:eastAsiaTheme="minorEastAsia"/>
                    </w:rPr>
                    <w:t xml:space="preserve">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68556510" w14:textId="77777777" w:rsidR="006336D6" w:rsidRDefault="006336D6" w:rsidP="009A4FBC">
                  <w:pPr>
                    <w:rPr>
                      <w:lang w:val="en-US" w:eastAsia="ko-KR"/>
                    </w:rPr>
                  </w:pPr>
                  <w:r>
                    <w:rPr>
                      <w:lang w:val="en-US" w:eastAsia="ko-KR"/>
                    </w:rPr>
                    <w:t>Error case</w:t>
                  </w:r>
                </w:p>
              </w:tc>
            </w:tr>
            <w:tr w:rsidR="006336D6" w14:paraId="67C8E88E" w14:textId="77777777" w:rsidTr="009A4FBC">
              <w:tc>
                <w:tcPr>
                  <w:tcW w:w="5515" w:type="dxa"/>
                </w:tcPr>
                <w:p w14:paraId="084A5E71" w14:textId="77777777" w:rsidR="006336D6" w:rsidRDefault="006336D6" w:rsidP="009A4FBC">
                  <w:pPr>
                    <w:rPr>
                      <w:lang w:val="en-US" w:eastAsia="ko-KR"/>
                    </w:rPr>
                  </w:pPr>
                  <w:r>
                    <w:rPr>
                      <w:lang w:val="en-US" w:eastAsia="ko-KR"/>
                    </w:rPr>
                    <w:lastRenderedPageBreak/>
                    <w:t>Case 3</w:t>
                  </w:r>
                  <w:r w:rsidR="00AE6D51">
                    <w:rPr>
                      <w:lang w:val="en-US" w:eastAsia="ko-KR"/>
                    </w:rPr>
                    <w:t>: Cell-specific configured DL (</w:t>
                  </w:r>
                  <w:proofErr w:type="gramStart"/>
                  <w:r w:rsidR="00AE6D51">
                    <w:rPr>
                      <w:lang w:val="en-US" w:eastAsia="ko-KR"/>
                    </w:rPr>
                    <w:t>e.g.</w:t>
                  </w:r>
                  <w:proofErr w:type="gramEnd"/>
                  <w:r w:rsidR="00AE6D51">
                    <w:rPr>
                      <w:lang w:val="en-US" w:eastAsia="ko-KR"/>
                    </w:rPr>
                    <w:t xml:space="preserve">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2815CF92" w14:textId="77777777" w:rsidR="006336D6" w:rsidRDefault="006336D6" w:rsidP="009A4FBC">
                  <w:pPr>
                    <w:rPr>
                      <w:lang w:val="en-US" w:eastAsia="ko-KR"/>
                    </w:rPr>
                  </w:pPr>
                  <w:r>
                    <w:rPr>
                      <w:lang w:val="en-US" w:eastAsia="ko-KR"/>
                    </w:rPr>
                    <w:t>FFS</w:t>
                  </w:r>
                </w:p>
              </w:tc>
            </w:tr>
          </w:tbl>
          <w:p w14:paraId="218E8B98" w14:textId="77777777" w:rsidR="006336D6" w:rsidRDefault="006336D6" w:rsidP="009A4FBC">
            <w:pPr>
              <w:rPr>
                <w:lang w:val="en-US" w:eastAsia="ko-KR"/>
              </w:rPr>
            </w:pPr>
          </w:p>
          <w:p w14:paraId="748E114B" w14:textId="77777777" w:rsidR="006336D6" w:rsidRDefault="006336D6" w:rsidP="006336D6">
            <w:pPr>
              <w:rPr>
                <w:b/>
                <w:bCs/>
              </w:rPr>
            </w:pPr>
            <w:r>
              <w:rPr>
                <w:b/>
                <w:bCs/>
                <w:highlight w:val="yellow"/>
              </w:rPr>
              <w:t>High Priority Proposal 3-6:</w:t>
            </w:r>
          </w:p>
          <w:p w14:paraId="093A6A9A" w14:textId="77777777" w:rsidR="006336D6" w:rsidRPr="006336D6" w:rsidRDefault="006336D6" w:rsidP="006336D6">
            <w:pPr>
              <w:spacing w:after="120"/>
              <w:jc w:val="both"/>
            </w:pPr>
            <w:r w:rsidRPr="006336D6">
              <w:t>For Case 8 of Dynamic or semi-static DL vs. valid RO, down select between the following options:</w:t>
            </w:r>
          </w:p>
          <w:p w14:paraId="21184F45" w14:textId="77777777" w:rsidR="006336D6" w:rsidRPr="006336D6" w:rsidRDefault="006336D6" w:rsidP="006336D6">
            <w:pPr>
              <w:numPr>
                <w:ilvl w:val="0"/>
                <w:numId w:val="7"/>
              </w:numPr>
              <w:spacing w:after="0" w:line="252" w:lineRule="auto"/>
              <w:contextualSpacing/>
            </w:pPr>
            <w:r w:rsidRPr="006336D6">
              <w:t xml:space="preserve">Option 1: Follow the handling of case 1 and 3 by considering valid RO plus </w:t>
            </w:r>
            <w:proofErr w:type="spellStart"/>
            <w:r w:rsidRPr="006336D6">
              <w:t>N</w:t>
            </w:r>
            <w:r w:rsidRPr="006336D6">
              <w:rPr>
                <w:vertAlign w:val="subscript"/>
              </w:rPr>
              <w:t>gap</w:t>
            </w:r>
            <w:proofErr w:type="spellEnd"/>
            <w:r w:rsidRPr="006336D6">
              <w:t xml:space="preserve"> symbols to be semi-statically configured UL transmission</w:t>
            </w:r>
          </w:p>
          <w:p w14:paraId="3CA5BBD2" w14:textId="77777777"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 xml:space="preserve">plus </w:t>
            </w:r>
            <w:proofErr w:type="spellStart"/>
            <w:r w:rsidR="002257AA" w:rsidRPr="006336D6">
              <w:t>N</w:t>
            </w:r>
            <w:r w:rsidR="002257AA" w:rsidRPr="006336D6">
              <w:rPr>
                <w:vertAlign w:val="subscript"/>
              </w:rPr>
              <w:t>gap</w:t>
            </w:r>
            <w:proofErr w:type="spellEnd"/>
            <w:r w:rsidR="002257AA" w:rsidRPr="006336D6">
              <w:t xml:space="preserve"> symbols </w:t>
            </w:r>
            <w:r w:rsidRPr="006336D6">
              <w:t>is prioritized over dynamic or semi-static DL</w:t>
            </w:r>
          </w:p>
          <w:p w14:paraId="3D233225" w14:textId="77777777" w:rsidR="002257AA" w:rsidRPr="002257AA" w:rsidRDefault="006336D6" w:rsidP="006336D6">
            <w:pPr>
              <w:numPr>
                <w:ilvl w:val="0"/>
                <w:numId w:val="7"/>
              </w:numPr>
              <w:spacing w:after="0" w:line="252" w:lineRule="auto"/>
              <w:contextualSpacing/>
            </w:pPr>
            <w:r w:rsidRPr="002257AA">
              <w:rPr>
                <w:rFonts w:eastAsia="DengXian" w:hint="eastAsia"/>
                <w:lang w:val="en-US" w:eastAsia="zh-CN"/>
              </w:rPr>
              <w:t xml:space="preserve">Option 3: Combination of Option 1 and Option 2. FFS details, </w:t>
            </w:r>
            <w:proofErr w:type="gramStart"/>
            <w:r w:rsidRPr="002257AA">
              <w:rPr>
                <w:rFonts w:eastAsia="DengXian" w:hint="eastAsia"/>
                <w:lang w:val="en-US" w:eastAsia="zh-CN"/>
              </w:rPr>
              <w:t>e.g.</w:t>
            </w:r>
            <w:proofErr w:type="gramEnd"/>
            <w:r w:rsidRPr="002257AA">
              <w:rPr>
                <w:rFonts w:eastAsia="DengXian" w:hint="eastAsia"/>
                <w:lang w:val="en-US" w:eastAsia="zh-CN"/>
              </w:rPr>
              <w:t xml:space="preserve"> up to UE </w:t>
            </w:r>
            <w:r w:rsidRPr="002257AA">
              <w:rPr>
                <w:rFonts w:hint="eastAsia"/>
              </w:rPr>
              <w:t xml:space="preserve">implementation, or controlled by </w:t>
            </w:r>
            <w:proofErr w:type="spellStart"/>
            <w:r w:rsidRPr="002257AA">
              <w:rPr>
                <w:rFonts w:hint="eastAsia"/>
              </w:rPr>
              <w:t>gNB</w:t>
            </w:r>
            <w:proofErr w:type="spellEnd"/>
          </w:p>
          <w:p w14:paraId="0A477A87"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733452A6" w14:textId="77777777" w:rsidR="00003EC4" w:rsidRPr="002257AA" w:rsidRDefault="00003EC4" w:rsidP="006336D6">
            <w:pPr>
              <w:numPr>
                <w:ilvl w:val="0"/>
                <w:numId w:val="7"/>
              </w:numPr>
              <w:spacing w:after="0" w:line="252" w:lineRule="auto"/>
              <w:contextualSpacing/>
            </w:pPr>
            <w:r>
              <w:t xml:space="preserve">FFS: whether the same definition of valid RO is applied to HD-FDD </w:t>
            </w:r>
            <w:proofErr w:type="spellStart"/>
            <w:r>
              <w:t>RedCap</w:t>
            </w:r>
            <w:proofErr w:type="spellEnd"/>
            <w:r>
              <w:t xml:space="preserve"> UEs</w:t>
            </w:r>
          </w:p>
          <w:p w14:paraId="3953A0B1" w14:textId="77777777" w:rsidR="006336D6" w:rsidRDefault="006336D6" w:rsidP="006336D6">
            <w:pPr>
              <w:spacing w:after="0" w:line="252" w:lineRule="auto"/>
              <w:ind w:left="720"/>
              <w:contextualSpacing/>
              <w:rPr>
                <w:lang w:val="en-US" w:eastAsia="ko-KR"/>
              </w:rPr>
            </w:pPr>
          </w:p>
        </w:tc>
      </w:tr>
      <w:tr w:rsidR="006336D6" w14:paraId="3B12EA7C" w14:textId="77777777" w:rsidTr="009A4FBC">
        <w:tc>
          <w:tcPr>
            <w:tcW w:w="1479" w:type="dxa"/>
            <w:shd w:val="clear" w:color="auto" w:fill="D9D9D9" w:themeFill="background1" w:themeFillShade="D9"/>
          </w:tcPr>
          <w:p w14:paraId="705D3744"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431E1594" w14:textId="77777777" w:rsidR="006336D6" w:rsidRDefault="006336D6" w:rsidP="009A4FBC">
            <w:pPr>
              <w:rPr>
                <w:b/>
                <w:bCs/>
              </w:rPr>
            </w:pPr>
            <w:r>
              <w:rPr>
                <w:b/>
                <w:bCs/>
              </w:rPr>
              <w:t>Y/N</w:t>
            </w:r>
          </w:p>
        </w:tc>
        <w:tc>
          <w:tcPr>
            <w:tcW w:w="6780" w:type="dxa"/>
            <w:shd w:val="clear" w:color="auto" w:fill="D9D9D9" w:themeFill="background1" w:themeFillShade="D9"/>
          </w:tcPr>
          <w:p w14:paraId="742E9B90" w14:textId="77777777" w:rsidR="006336D6" w:rsidRDefault="006336D6" w:rsidP="009A4FBC">
            <w:pPr>
              <w:rPr>
                <w:b/>
                <w:bCs/>
              </w:rPr>
            </w:pPr>
            <w:r>
              <w:rPr>
                <w:b/>
                <w:bCs/>
              </w:rPr>
              <w:t>Comments</w:t>
            </w:r>
          </w:p>
        </w:tc>
      </w:tr>
      <w:tr w:rsidR="006336D6" w14:paraId="6F3866C7" w14:textId="77777777" w:rsidTr="009A4FBC">
        <w:tc>
          <w:tcPr>
            <w:tcW w:w="1479" w:type="dxa"/>
          </w:tcPr>
          <w:p w14:paraId="5FBA6499" w14:textId="77777777" w:rsidR="006336D6" w:rsidRDefault="00BD5DB3" w:rsidP="009A4FBC">
            <w:pPr>
              <w:rPr>
                <w:rFonts w:eastAsia="DengXian"/>
                <w:lang w:val="en-US" w:eastAsia="zh-CN"/>
              </w:rPr>
            </w:pPr>
            <w:r>
              <w:rPr>
                <w:rFonts w:eastAsia="DengXian"/>
                <w:lang w:val="en-US" w:eastAsia="zh-CN"/>
              </w:rPr>
              <w:t>OPPO</w:t>
            </w:r>
          </w:p>
        </w:tc>
        <w:tc>
          <w:tcPr>
            <w:tcW w:w="1372" w:type="dxa"/>
          </w:tcPr>
          <w:p w14:paraId="0CB21B59" w14:textId="77777777" w:rsidR="006336D6" w:rsidRDefault="00BD5DB3" w:rsidP="009A4FBC">
            <w:pPr>
              <w:tabs>
                <w:tab w:val="left" w:pos="551"/>
              </w:tabs>
              <w:rPr>
                <w:rFonts w:eastAsia="DengXian"/>
                <w:lang w:val="en-US" w:eastAsia="zh-CN"/>
              </w:rPr>
            </w:pPr>
            <w:r>
              <w:rPr>
                <w:rFonts w:eastAsia="DengXian"/>
                <w:lang w:val="en-US" w:eastAsia="zh-CN"/>
              </w:rPr>
              <w:t>Y</w:t>
            </w:r>
          </w:p>
        </w:tc>
        <w:tc>
          <w:tcPr>
            <w:tcW w:w="6780" w:type="dxa"/>
          </w:tcPr>
          <w:p w14:paraId="27CFF00A" w14:textId="77777777" w:rsidR="006336D6" w:rsidRDefault="006336D6" w:rsidP="009A4FBC">
            <w:pPr>
              <w:rPr>
                <w:rFonts w:eastAsia="DengXian"/>
                <w:lang w:val="en-US" w:eastAsia="zh-CN"/>
              </w:rPr>
            </w:pPr>
          </w:p>
        </w:tc>
      </w:tr>
      <w:tr w:rsidR="006336D6" w14:paraId="153F648C" w14:textId="77777777" w:rsidTr="009A4FBC">
        <w:tc>
          <w:tcPr>
            <w:tcW w:w="1479" w:type="dxa"/>
          </w:tcPr>
          <w:p w14:paraId="61CBD481" w14:textId="77777777" w:rsidR="006336D6" w:rsidRPr="008262CC" w:rsidRDefault="008262CC" w:rsidP="009A4FBC">
            <w:pPr>
              <w:rPr>
                <w:rFonts w:eastAsia="DengXian"/>
                <w:lang w:val="en-US" w:eastAsia="zh-CN"/>
              </w:rPr>
            </w:pPr>
            <w:r w:rsidRPr="008262CC">
              <w:rPr>
                <w:rFonts w:eastAsia="DengXian" w:hint="eastAsia"/>
                <w:lang w:val="en-US" w:eastAsia="zh-CN"/>
              </w:rPr>
              <w:t>v</w:t>
            </w:r>
            <w:r w:rsidRPr="008262CC">
              <w:rPr>
                <w:rFonts w:eastAsia="DengXian"/>
                <w:lang w:val="en-US" w:eastAsia="zh-CN"/>
              </w:rPr>
              <w:t>ivo</w:t>
            </w:r>
          </w:p>
        </w:tc>
        <w:tc>
          <w:tcPr>
            <w:tcW w:w="1372" w:type="dxa"/>
          </w:tcPr>
          <w:p w14:paraId="63A44E93" w14:textId="77777777" w:rsidR="006336D6" w:rsidRPr="008262CC" w:rsidRDefault="006336D6" w:rsidP="009A4FBC">
            <w:pPr>
              <w:rPr>
                <w:rFonts w:eastAsia="DengXian"/>
                <w:lang w:val="en-US" w:eastAsia="zh-CN"/>
              </w:rPr>
            </w:pPr>
          </w:p>
        </w:tc>
        <w:tc>
          <w:tcPr>
            <w:tcW w:w="6780" w:type="dxa"/>
          </w:tcPr>
          <w:p w14:paraId="316744F4" w14:textId="77777777" w:rsidR="006336D6" w:rsidRDefault="008262CC" w:rsidP="005F7C16">
            <w:pPr>
              <w:pStyle w:val="af8"/>
              <w:numPr>
                <w:ilvl w:val="0"/>
                <w:numId w:val="14"/>
              </w:numPr>
              <w:rPr>
                <w:rFonts w:eastAsia="DengXian"/>
                <w:lang w:val="en-US" w:eastAsia="zh-CN"/>
              </w:rPr>
            </w:pPr>
            <w:r w:rsidRPr="005F7C16">
              <w:rPr>
                <w:rFonts w:eastAsia="DengXian"/>
                <w:lang w:val="en-US" w:eastAsia="zh-CN"/>
              </w:rPr>
              <w:t xml:space="preserve">Same comment as proposal 3-5, suggest </w:t>
            </w:r>
            <w:proofErr w:type="gramStart"/>
            <w:r w:rsidRPr="005F7C16">
              <w:rPr>
                <w:rFonts w:eastAsia="DengXian"/>
                <w:lang w:val="en-US" w:eastAsia="zh-CN"/>
              </w:rPr>
              <w:t>to add</w:t>
            </w:r>
            <w:proofErr w:type="gramEnd"/>
            <w:r w:rsidRPr="005F7C16">
              <w:rPr>
                <w:rFonts w:eastAsia="DengXian"/>
                <w:lang w:val="en-US" w:eastAsia="zh-CN"/>
              </w:rPr>
              <w:t xml:space="preserve"> FFS to option 3. </w:t>
            </w:r>
          </w:p>
          <w:p w14:paraId="61CD1F87" w14:textId="77777777" w:rsidR="005F7C16" w:rsidRPr="005F7C16" w:rsidRDefault="005F7C16" w:rsidP="005F7C16">
            <w:pPr>
              <w:pStyle w:val="af8"/>
              <w:numPr>
                <w:ilvl w:val="0"/>
                <w:numId w:val="14"/>
              </w:numPr>
              <w:rPr>
                <w:rFonts w:eastAsia="DengXian"/>
                <w:lang w:val="en-US" w:eastAsia="zh-CN"/>
              </w:rPr>
            </w:pPr>
            <w:r>
              <w:rPr>
                <w:rFonts w:eastAsia="DengXian"/>
                <w:lang w:val="en-US" w:eastAsia="zh-CN"/>
              </w:rPr>
              <w:t>Regarding how to interpret the current behavior (i.e. option 2</w:t>
            </w:r>
            <w:proofErr w:type="gramStart"/>
            <w:r>
              <w:rPr>
                <w:rFonts w:eastAsia="DengXian"/>
                <w:lang w:val="en-US" w:eastAsia="zh-CN"/>
              </w:rPr>
              <w:t>)  is</w:t>
            </w:r>
            <w:proofErr w:type="gramEnd"/>
            <w:r>
              <w:rPr>
                <w:rFonts w:eastAsia="DengXian"/>
                <w:lang w:val="en-US" w:eastAsia="zh-CN"/>
              </w:rPr>
              <w:t xml:space="preserve"> related to the outcome of email thread </w:t>
            </w:r>
            <w:r w:rsidRPr="005F7C16">
              <w:rPr>
                <w:rFonts w:eastAsia="DengXian"/>
                <w:lang w:val="en-US" w:eastAsia="zh-CN"/>
              </w:rPr>
              <w:t>[104b-e-NR-7.1CRs-03]</w:t>
            </w:r>
            <w:r>
              <w:rPr>
                <w:rFonts w:eastAsia="DengXian"/>
                <w:lang w:val="en-US" w:eastAsia="zh-CN"/>
              </w:rPr>
              <w:t xml:space="preserve"> so the current wording may not be fully accurate. </w:t>
            </w:r>
          </w:p>
        </w:tc>
      </w:tr>
      <w:tr w:rsidR="00906E46" w14:paraId="72D52990" w14:textId="77777777" w:rsidTr="009A4FBC">
        <w:tc>
          <w:tcPr>
            <w:tcW w:w="1479" w:type="dxa"/>
          </w:tcPr>
          <w:p w14:paraId="3C0114EB" w14:textId="77777777" w:rsidR="00906E46" w:rsidRPr="008262CC" w:rsidRDefault="00906E46" w:rsidP="009A4FBC">
            <w:pPr>
              <w:rPr>
                <w:rFonts w:eastAsia="DengXian"/>
                <w:lang w:val="en-US" w:eastAsia="zh-CN"/>
              </w:rPr>
            </w:pPr>
            <w:r>
              <w:rPr>
                <w:rFonts w:eastAsia="DengXian"/>
                <w:lang w:val="en-US" w:eastAsia="zh-CN"/>
              </w:rPr>
              <w:t>Nokia, NSB</w:t>
            </w:r>
          </w:p>
        </w:tc>
        <w:tc>
          <w:tcPr>
            <w:tcW w:w="1372" w:type="dxa"/>
          </w:tcPr>
          <w:p w14:paraId="108C4ED8" w14:textId="77777777" w:rsidR="00906E46" w:rsidRPr="008262CC" w:rsidRDefault="00906E46" w:rsidP="009A4FBC">
            <w:pPr>
              <w:rPr>
                <w:rFonts w:eastAsia="DengXian"/>
                <w:lang w:val="en-US" w:eastAsia="zh-CN"/>
              </w:rPr>
            </w:pPr>
          </w:p>
        </w:tc>
        <w:tc>
          <w:tcPr>
            <w:tcW w:w="6780" w:type="dxa"/>
          </w:tcPr>
          <w:p w14:paraId="71B97547" w14:textId="77777777" w:rsidR="00906E46" w:rsidRPr="00906E46" w:rsidRDefault="00906E46" w:rsidP="00906E46">
            <w:pPr>
              <w:rPr>
                <w:rFonts w:eastAsia="DengXian"/>
                <w:lang w:val="en-US" w:eastAsia="zh-CN"/>
              </w:rPr>
            </w:pPr>
            <w:r>
              <w:rPr>
                <w:rFonts w:eastAsia="DengXian"/>
                <w:lang w:val="en-US" w:eastAsia="zh-CN"/>
              </w:rPr>
              <w:t>Same comment as Proposal 3-5</w:t>
            </w:r>
          </w:p>
        </w:tc>
      </w:tr>
      <w:tr w:rsidR="008E30A6" w14:paraId="2C36B727" w14:textId="77777777" w:rsidTr="008E30A6">
        <w:tc>
          <w:tcPr>
            <w:tcW w:w="1479" w:type="dxa"/>
          </w:tcPr>
          <w:p w14:paraId="76A8746B" w14:textId="77777777" w:rsidR="008E30A6" w:rsidRPr="009F3AEC" w:rsidRDefault="008E30A6" w:rsidP="00B7595A">
            <w:r>
              <w:t>Ericsson</w:t>
            </w:r>
          </w:p>
        </w:tc>
        <w:tc>
          <w:tcPr>
            <w:tcW w:w="1372" w:type="dxa"/>
          </w:tcPr>
          <w:p w14:paraId="3787177F" w14:textId="77777777" w:rsidR="008E30A6" w:rsidRDefault="008E30A6" w:rsidP="00B7595A">
            <w:pPr>
              <w:rPr>
                <w:b/>
                <w:bCs/>
              </w:rPr>
            </w:pPr>
          </w:p>
        </w:tc>
        <w:tc>
          <w:tcPr>
            <w:tcW w:w="6780" w:type="dxa"/>
          </w:tcPr>
          <w:p w14:paraId="549D28E5" w14:textId="77777777" w:rsidR="008E30A6" w:rsidRDefault="008E30A6" w:rsidP="00B7595A">
            <w:r>
              <w:t>In the FL3 proposal, it is not clear what Option 3 exactly is.</w:t>
            </w:r>
          </w:p>
        </w:tc>
      </w:tr>
      <w:tr w:rsidR="00636FE9" w14:paraId="4C92F586" w14:textId="77777777" w:rsidTr="008E30A6">
        <w:tc>
          <w:tcPr>
            <w:tcW w:w="1479" w:type="dxa"/>
          </w:tcPr>
          <w:p w14:paraId="4A1D2477" w14:textId="77777777" w:rsidR="00636FE9" w:rsidRDefault="00636FE9" w:rsidP="00636FE9">
            <w:r>
              <w:rPr>
                <w:rFonts w:eastAsia="游明朝" w:hint="eastAsia"/>
                <w:lang w:eastAsia="ja-JP"/>
              </w:rPr>
              <w:t>D</w:t>
            </w:r>
            <w:r>
              <w:rPr>
                <w:rFonts w:eastAsia="游明朝"/>
                <w:lang w:eastAsia="ja-JP"/>
              </w:rPr>
              <w:t>OCOMO</w:t>
            </w:r>
          </w:p>
        </w:tc>
        <w:tc>
          <w:tcPr>
            <w:tcW w:w="1372" w:type="dxa"/>
          </w:tcPr>
          <w:p w14:paraId="5B0CC624" w14:textId="77777777" w:rsidR="00636FE9" w:rsidRDefault="00636FE9" w:rsidP="00636FE9">
            <w:pPr>
              <w:rPr>
                <w:b/>
                <w:bCs/>
              </w:rPr>
            </w:pPr>
            <w:r>
              <w:rPr>
                <w:rFonts w:eastAsia="游明朝" w:hint="eastAsia"/>
                <w:lang w:eastAsia="ja-JP"/>
              </w:rPr>
              <w:t>Y</w:t>
            </w:r>
          </w:p>
        </w:tc>
        <w:tc>
          <w:tcPr>
            <w:tcW w:w="6780" w:type="dxa"/>
          </w:tcPr>
          <w:p w14:paraId="141A35E9" w14:textId="77777777" w:rsidR="00636FE9" w:rsidRDefault="00636FE9" w:rsidP="00636FE9"/>
        </w:tc>
      </w:tr>
      <w:tr w:rsidR="00DA5B52" w14:paraId="553D7B56" w14:textId="77777777" w:rsidTr="00DA5B52">
        <w:tc>
          <w:tcPr>
            <w:tcW w:w="1479" w:type="dxa"/>
          </w:tcPr>
          <w:p w14:paraId="3CE1F344" w14:textId="77777777" w:rsidR="00DA5B52" w:rsidRDefault="00DA5B52" w:rsidP="00AC7C68">
            <w:pPr>
              <w:rPr>
                <w:b/>
                <w:bCs/>
              </w:rPr>
            </w:pPr>
            <w:r>
              <w:rPr>
                <w:rFonts w:eastAsia="DengXian"/>
                <w:lang w:val="en-US" w:eastAsia="zh-CN"/>
              </w:rPr>
              <w:t>Huawei</w:t>
            </w:r>
          </w:p>
        </w:tc>
        <w:tc>
          <w:tcPr>
            <w:tcW w:w="1372" w:type="dxa"/>
          </w:tcPr>
          <w:p w14:paraId="433E4C86" w14:textId="77777777" w:rsidR="00DA5B52" w:rsidRDefault="00DA5B52" w:rsidP="00AC7C68">
            <w:pPr>
              <w:rPr>
                <w:b/>
                <w:bCs/>
              </w:rPr>
            </w:pPr>
            <w:r>
              <w:rPr>
                <w:rFonts w:eastAsia="DengXian"/>
                <w:lang w:val="en-US" w:eastAsia="zh-CN"/>
              </w:rPr>
              <w:t>Y without FFS</w:t>
            </w:r>
          </w:p>
        </w:tc>
        <w:tc>
          <w:tcPr>
            <w:tcW w:w="6780" w:type="dxa"/>
          </w:tcPr>
          <w:p w14:paraId="480A7BD5" w14:textId="77777777" w:rsidR="00DA5B52" w:rsidRDefault="00DA5B52" w:rsidP="00AC7C68">
            <w:pPr>
              <w:rPr>
                <w:b/>
                <w:bCs/>
              </w:rPr>
            </w:pPr>
          </w:p>
        </w:tc>
      </w:tr>
      <w:tr w:rsidR="008E6BCB" w14:paraId="3DA929B2" w14:textId="77777777" w:rsidTr="00DA5B52">
        <w:tc>
          <w:tcPr>
            <w:tcW w:w="1479" w:type="dxa"/>
          </w:tcPr>
          <w:p w14:paraId="32B16DBB"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5BCB7074" w14:textId="77777777" w:rsidR="008E6BCB" w:rsidRDefault="008E6BCB" w:rsidP="008E6BCB">
            <w:pPr>
              <w:rPr>
                <w:rFonts w:eastAsia="DengXian"/>
                <w:lang w:val="en-US" w:eastAsia="zh-CN"/>
              </w:rPr>
            </w:pPr>
          </w:p>
        </w:tc>
        <w:tc>
          <w:tcPr>
            <w:tcW w:w="6780" w:type="dxa"/>
          </w:tcPr>
          <w:p w14:paraId="26A603F5" w14:textId="77777777" w:rsidR="008E6BCB" w:rsidRDefault="008E6BCB" w:rsidP="008E6BCB">
            <w:pPr>
              <w:rPr>
                <w:rFonts w:eastAsia="DengXian"/>
                <w:lang w:val="en-US" w:eastAsia="zh-CN"/>
              </w:rPr>
            </w:pPr>
            <w:r>
              <w:rPr>
                <w:rFonts w:eastAsia="DengXian" w:hint="eastAsia"/>
                <w:lang w:val="en-US" w:eastAsia="zh-CN"/>
              </w:rPr>
              <w:t>S</w:t>
            </w:r>
            <w:r>
              <w:rPr>
                <w:rFonts w:eastAsia="DengXian"/>
                <w:lang w:val="en-US" w:eastAsia="zh-CN"/>
              </w:rPr>
              <w:t>ame as the comment to proposal 3-5,</w:t>
            </w:r>
            <w:r>
              <w:rPr>
                <w:rFonts w:eastAsia="DengXian" w:hint="eastAsia"/>
                <w:lang w:val="en-US" w:eastAsia="zh-CN"/>
              </w:rPr>
              <w:t xml:space="preserve"> </w:t>
            </w:r>
            <w:r>
              <w:rPr>
                <w:rFonts w:eastAsia="DengXian"/>
                <w:lang w:val="en-US" w:eastAsia="zh-CN"/>
              </w:rPr>
              <w:t xml:space="preserve">option 3 is not a combination of option 1 and 2, we suggest </w:t>
            </w:r>
            <w:proofErr w:type="gramStart"/>
            <w:r>
              <w:rPr>
                <w:rFonts w:eastAsia="DengXian"/>
                <w:lang w:val="en-US" w:eastAsia="zh-CN"/>
              </w:rPr>
              <w:t>to modify</w:t>
            </w:r>
            <w:proofErr w:type="gramEnd"/>
            <w:r>
              <w:rPr>
                <w:rFonts w:eastAsia="DengXian"/>
                <w:lang w:val="en-US" w:eastAsia="zh-CN"/>
              </w:rPr>
              <w:t xml:space="preserve"> it as:</w:t>
            </w:r>
          </w:p>
          <w:p w14:paraId="49F2A479" w14:textId="77777777" w:rsidR="008E6BCB" w:rsidRDefault="008E6BCB" w:rsidP="008E6BCB">
            <w:pPr>
              <w:numPr>
                <w:ilvl w:val="0"/>
                <w:numId w:val="7"/>
              </w:numPr>
              <w:spacing w:after="0" w:line="252" w:lineRule="auto"/>
              <w:contextualSpacing/>
              <w:rPr>
                <w:ins w:id="27" w:author="최승훈/표준연구팀(SR)/Principal Engineer/삼성전자" w:date="2021-04-15T12:43:00Z"/>
              </w:rPr>
            </w:pPr>
            <w:r w:rsidRPr="002257AA">
              <w:rPr>
                <w:rFonts w:eastAsia="DengXian" w:hint="eastAsia"/>
                <w:lang w:val="en-US" w:eastAsia="zh-CN"/>
              </w:rPr>
              <w:t xml:space="preserve">Option 3: </w:t>
            </w:r>
            <w:del w:id="28" w:author="최승훈/표준연구팀(SR)/Principal Engineer/삼성전자" w:date="2021-04-15T12:42:00Z">
              <w:r w:rsidRPr="002257AA" w:rsidDel="008E6BCB">
                <w:rPr>
                  <w:rFonts w:eastAsia="DengXian" w:hint="eastAsia"/>
                  <w:lang w:val="en-US" w:eastAsia="zh-CN"/>
                </w:rPr>
                <w:delText xml:space="preserve">Combination of Option 1 and Option 2. FFS details, e.g. </w:delText>
              </w:r>
            </w:del>
            <w:r w:rsidRPr="002257AA">
              <w:rPr>
                <w:rFonts w:eastAsia="DengXian" w:hint="eastAsia"/>
                <w:lang w:val="en-US" w:eastAsia="zh-CN"/>
              </w:rPr>
              <w:t xml:space="preserve">up to UE </w:t>
            </w:r>
            <w:r w:rsidRPr="002257AA">
              <w:rPr>
                <w:rFonts w:hint="eastAsia"/>
              </w:rPr>
              <w:t>implementation</w:t>
            </w:r>
          </w:p>
          <w:p w14:paraId="7C9C80F5" w14:textId="77777777" w:rsidR="008E6BCB" w:rsidRPr="002257AA" w:rsidRDefault="008E6BCB" w:rsidP="008E6BCB">
            <w:pPr>
              <w:numPr>
                <w:ilvl w:val="0"/>
                <w:numId w:val="7"/>
              </w:numPr>
              <w:spacing w:after="0" w:line="252" w:lineRule="auto"/>
              <w:contextualSpacing/>
            </w:pPr>
            <w:ins w:id="29" w:author="최승훈/표준연구팀(SR)/Principal Engineer/삼성전자" w:date="2021-04-15T12:43:00Z">
              <w:r>
                <w:t>Option 4:</w:t>
              </w:r>
            </w:ins>
            <w:del w:id="30" w:author="최승훈/표준연구팀(SR)/Principal Engineer/삼성전자" w:date="2021-04-15T12:43:00Z">
              <w:r w:rsidRPr="002257AA" w:rsidDel="008E6BCB">
                <w:rPr>
                  <w:rFonts w:hint="eastAsia"/>
                </w:rPr>
                <w:delText>, or</w:delText>
              </w:r>
            </w:del>
            <w:r w:rsidRPr="002257AA">
              <w:rPr>
                <w:rFonts w:hint="eastAsia"/>
              </w:rPr>
              <w:t xml:space="preserve"> controlled by </w:t>
            </w:r>
            <w:proofErr w:type="spellStart"/>
            <w:r w:rsidRPr="002257AA">
              <w:rPr>
                <w:rFonts w:hint="eastAsia"/>
              </w:rPr>
              <w:t>gNB</w:t>
            </w:r>
            <w:proofErr w:type="spellEnd"/>
          </w:p>
          <w:p w14:paraId="1B0C3064" w14:textId="77777777" w:rsidR="008E6BCB" w:rsidRDefault="008E6BCB" w:rsidP="008E6BCB">
            <w:pPr>
              <w:rPr>
                <w:b/>
                <w:bCs/>
              </w:rPr>
            </w:pPr>
          </w:p>
        </w:tc>
      </w:tr>
      <w:tr w:rsidR="00614128" w14:paraId="67082E5D" w14:textId="77777777" w:rsidTr="00DA5B52">
        <w:tc>
          <w:tcPr>
            <w:tcW w:w="1479" w:type="dxa"/>
          </w:tcPr>
          <w:p w14:paraId="1DB16270" w14:textId="77777777" w:rsidR="00614128" w:rsidRDefault="00614128" w:rsidP="008E6BCB">
            <w:pPr>
              <w:rPr>
                <w:lang w:val="en-US" w:eastAsia="ko-KR"/>
              </w:rPr>
            </w:pPr>
            <w:r>
              <w:rPr>
                <w:lang w:val="en-US" w:eastAsia="ko-KR"/>
              </w:rPr>
              <w:t>Qualcomm</w:t>
            </w:r>
          </w:p>
        </w:tc>
        <w:tc>
          <w:tcPr>
            <w:tcW w:w="1372" w:type="dxa"/>
          </w:tcPr>
          <w:p w14:paraId="391A352F" w14:textId="77777777" w:rsidR="00614128" w:rsidRDefault="00614128" w:rsidP="008E6BCB">
            <w:pPr>
              <w:rPr>
                <w:rFonts w:eastAsia="DengXian"/>
                <w:lang w:val="en-US" w:eastAsia="zh-CN"/>
              </w:rPr>
            </w:pPr>
          </w:p>
        </w:tc>
        <w:tc>
          <w:tcPr>
            <w:tcW w:w="6780" w:type="dxa"/>
          </w:tcPr>
          <w:p w14:paraId="3D772564" w14:textId="77777777" w:rsidR="00614128" w:rsidRPr="00614128" w:rsidRDefault="00614128" w:rsidP="00614128">
            <w:pPr>
              <w:rPr>
                <w:rFonts w:eastAsia="DengXian"/>
                <w:lang w:val="en-US" w:eastAsia="zh-CN"/>
              </w:rPr>
            </w:pPr>
            <w:r w:rsidRPr="00614128">
              <w:rPr>
                <w:rFonts w:eastAsia="DengXian"/>
                <w:lang w:val="en-US" w:eastAsia="zh-CN"/>
              </w:rPr>
              <w:t>Since the TX/RX switching gap is still FFS, we prefer to add a sub-bullet as</w:t>
            </w:r>
          </w:p>
          <w:p w14:paraId="1EE23496" w14:textId="77777777" w:rsidR="00614128" w:rsidRDefault="00614128" w:rsidP="00614128">
            <w:pPr>
              <w:rPr>
                <w:rFonts w:eastAsia="DengXian"/>
                <w:lang w:val="en-US" w:eastAsia="zh-CN"/>
              </w:rPr>
            </w:pPr>
            <w:r w:rsidRPr="00614128">
              <w:rPr>
                <w:rFonts w:eastAsia="DengXian"/>
                <w:lang w:val="en-US" w:eastAsia="zh-CN"/>
              </w:rPr>
              <w:t>•</w:t>
            </w:r>
            <w:r w:rsidRPr="00614128">
              <w:rPr>
                <w:rFonts w:eastAsia="DengXian"/>
                <w:lang w:val="en-US" w:eastAsia="zh-CN"/>
              </w:rPr>
              <w:tab/>
              <w:t xml:space="preserve">exact value of </w:t>
            </w:r>
            <w:proofErr w:type="spellStart"/>
            <w:r w:rsidRPr="00614128">
              <w:rPr>
                <w:rFonts w:eastAsia="DengXian"/>
                <w:lang w:val="en-US" w:eastAsia="zh-CN"/>
              </w:rPr>
              <w:t>N</w:t>
            </w:r>
            <w:r w:rsidRPr="00A35FAA">
              <w:rPr>
                <w:rFonts w:eastAsia="DengXian"/>
                <w:vertAlign w:val="subscript"/>
                <w:lang w:val="en-US" w:eastAsia="zh-CN"/>
              </w:rPr>
              <w:t>gap</w:t>
            </w:r>
            <w:proofErr w:type="spellEnd"/>
            <w:r w:rsidRPr="00614128">
              <w:rPr>
                <w:rFonts w:eastAsia="DengXian"/>
                <w:lang w:val="en-US" w:eastAsia="zh-CN"/>
              </w:rPr>
              <w:t xml:space="preserve"> is FFS</w:t>
            </w:r>
          </w:p>
        </w:tc>
      </w:tr>
      <w:tr w:rsidR="00265E89" w14:paraId="48449B04" w14:textId="77777777" w:rsidTr="00DA5B52">
        <w:tc>
          <w:tcPr>
            <w:tcW w:w="1479" w:type="dxa"/>
          </w:tcPr>
          <w:p w14:paraId="3FE797C0"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32B58528" w14:textId="77777777" w:rsidR="00265E89" w:rsidRDefault="00265E89" w:rsidP="008E6BCB">
            <w:pPr>
              <w:rPr>
                <w:rFonts w:eastAsia="DengXian"/>
                <w:lang w:val="en-US" w:eastAsia="zh-CN"/>
              </w:rPr>
            </w:pPr>
            <w:r>
              <w:rPr>
                <w:rFonts w:eastAsia="DengXian" w:hint="eastAsia"/>
                <w:lang w:val="en-US" w:eastAsia="zh-CN"/>
              </w:rPr>
              <w:t>Y</w:t>
            </w:r>
          </w:p>
        </w:tc>
        <w:tc>
          <w:tcPr>
            <w:tcW w:w="6780" w:type="dxa"/>
          </w:tcPr>
          <w:p w14:paraId="78C2124A" w14:textId="77777777" w:rsidR="00265E89" w:rsidRPr="00614128" w:rsidRDefault="00265E89" w:rsidP="00265E89">
            <w:pPr>
              <w:rPr>
                <w:rFonts w:eastAsia="DengXian"/>
                <w:lang w:val="en-US" w:eastAsia="zh-CN"/>
              </w:rPr>
            </w:pPr>
            <w:proofErr w:type="gramStart"/>
            <w:r>
              <w:rPr>
                <w:rFonts w:eastAsia="DengXian" w:hint="eastAsia"/>
                <w:lang w:val="en-US" w:eastAsia="zh-CN"/>
              </w:rPr>
              <w:t>Also</w:t>
            </w:r>
            <w:proofErr w:type="gramEnd"/>
            <w:r>
              <w:rPr>
                <w:rFonts w:eastAsia="DengXian" w:hint="eastAsia"/>
                <w:lang w:val="en-US" w:eastAsia="zh-CN"/>
              </w:rPr>
              <w:t xml:space="preserve"> fine to add the FFS to Option 3, or rewrite it into two different options as suggested by Nokia and Samsung.</w:t>
            </w:r>
          </w:p>
        </w:tc>
      </w:tr>
      <w:tr w:rsidR="005C31D7" w14:paraId="68A02740" w14:textId="77777777" w:rsidTr="00DA5B52">
        <w:tc>
          <w:tcPr>
            <w:tcW w:w="1479" w:type="dxa"/>
          </w:tcPr>
          <w:p w14:paraId="0AFBC54B"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77CC83BE" w14:textId="77777777" w:rsidR="005C31D7" w:rsidRDefault="005C31D7" w:rsidP="005C31D7">
            <w:pPr>
              <w:rPr>
                <w:rFonts w:eastAsia="DengXian"/>
                <w:lang w:val="en-US" w:eastAsia="zh-CN"/>
              </w:rPr>
            </w:pPr>
          </w:p>
        </w:tc>
        <w:tc>
          <w:tcPr>
            <w:tcW w:w="6780" w:type="dxa"/>
          </w:tcPr>
          <w:p w14:paraId="7BE70462" w14:textId="77777777" w:rsidR="005C31D7" w:rsidRDefault="005C31D7" w:rsidP="005C31D7">
            <w:pPr>
              <w:rPr>
                <w:rFonts w:eastAsia="DengXian"/>
                <w:lang w:val="en-US" w:eastAsia="zh-CN"/>
              </w:rPr>
            </w:pPr>
            <w:r w:rsidRPr="00F709A9">
              <w:rPr>
                <w:rFonts w:eastAsia="DengXian"/>
                <w:color w:val="000000" w:themeColor="text1"/>
                <w:lang w:val="en-US" w:eastAsia="zh-CN"/>
              </w:rPr>
              <w:t xml:space="preserve">We share </w:t>
            </w:r>
            <w:r>
              <w:rPr>
                <w:rFonts w:eastAsia="DengXian"/>
                <w:color w:val="000000" w:themeColor="text1"/>
                <w:lang w:val="en-US" w:eastAsia="zh-CN"/>
              </w:rPr>
              <w:t>similar</w:t>
            </w:r>
            <w:r w:rsidRPr="00F709A9">
              <w:rPr>
                <w:rFonts w:eastAsia="DengXian"/>
                <w:color w:val="000000" w:themeColor="text1"/>
                <w:lang w:val="en-US" w:eastAsia="zh-CN"/>
              </w:rPr>
              <w:t xml:space="preserve"> view as </w:t>
            </w:r>
            <w:r w:rsidRPr="00F709A9">
              <w:rPr>
                <w:rFonts w:eastAsia="DengXian" w:hint="eastAsia"/>
                <w:color w:val="000000" w:themeColor="text1"/>
                <w:lang w:val="en-US" w:eastAsia="zh-CN"/>
              </w:rPr>
              <w:t xml:space="preserve">Ericsson that Option3 is not clearly described. </w:t>
            </w:r>
          </w:p>
        </w:tc>
      </w:tr>
      <w:tr w:rsidR="009530BB" w14:paraId="5E6C6F0D" w14:textId="77777777" w:rsidTr="00DA5B52">
        <w:tc>
          <w:tcPr>
            <w:tcW w:w="1479" w:type="dxa"/>
          </w:tcPr>
          <w:p w14:paraId="630EA1A2" w14:textId="77777777" w:rsidR="009530BB" w:rsidRPr="00F709A9" w:rsidRDefault="009530BB" w:rsidP="005C31D7">
            <w:pPr>
              <w:rPr>
                <w:rFonts w:eastAsia="SimSun"/>
                <w:color w:val="000000" w:themeColor="text1"/>
                <w:lang w:val="en-US" w:eastAsia="zh-CN"/>
              </w:rPr>
            </w:pPr>
            <w:r>
              <w:rPr>
                <w:rFonts w:eastAsia="SimSun" w:hint="eastAsia"/>
                <w:color w:val="000000" w:themeColor="text1"/>
                <w:lang w:val="en-US" w:eastAsia="zh-CN"/>
              </w:rPr>
              <w:t>C</w:t>
            </w:r>
            <w:r>
              <w:rPr>
                <w:rFonts w:eastAsia="SimSun"/>
                <w:color w:val="000000" w:themeColor="text1"/>
                <w:lang w:val="en-US" w:eastAsia="zh-CN"/>
              </w:rPr>
              <w:t>hina T</w:t>
            </w:r>
            <w:r>
              <w:rPr>
                <w:rFonts w:eastAsia="SimSun" w:hint="eastAsia"/>
                <w:color w:val="000000" w:themeColor="text1"/>
                <w:lang w:val="en-US" w:eastAsia="zh-CN"/>
              </w:rPr>
              <w:t>elecom</w:t>
            </w:r>
          </w:p>
        </w:tc>
        <w:tc>
          <w:tcPr>
            <w:tcW w:w="1372" w:type="dxa"/>
          </w:tcPr>
          <w:p w14:paraId="435BA675" w14:textId="77777777" w:rsidR="009530BB" w:rsidRDefault="009530BB" w:rsidP="005C31D7">
            <w:pPr>
              <w:rPr>
                <w:rFonts w:eastAsia="DengXian"/>
                <w:lang w:val="en-US" w:eastAsia="zh-CN"/>
              </w:rPr>
            </w:pPr>
          </w:p>
        </w:tc>
        <w:tc>
          <w:tcPr>
            <w:tcW w:w="6780" w:type="dxa"/>
          </w:tcPr>
          <w:p w14:paraId="2E0DB1D8" w14:textId="77777777" w:rsidR="009530BB" w:rsidRPr="00F709A9" w:rsidRDefault="009530BB" w:rsidP="005C31D7">
            <w:pPr>
              <w:rPr>
                <w:rFonts w:eastAsia="DengXian"/>
                <w:color w:val="000000" w:themeColor="text1"/>
                <w:lang w:val="en-US" w:eastAsia="zh-CN"/>
              </w:rPr>
            </w:pPr>
            <w:r>
              <w:rPr>
                <w:rFonts w:eastAsia="DengXian" w:hint="eastAsia"/>
                <w:color w:val="000000" w:themeColor="text1"/>
                <w:lang w:val="en-US" w:eastAsia="zh-CN"/>
              </w:rPr>
              <w:t>T</w:t>
            </w:r>
            <w:r>
              <w:rPr>
                <w:rFonts w:eastAsia="DengXian"/>
                <w:color w:val="000000" w:themeColor="text1"/>
                <w:lang w:val="en-US" w:eastAsia="zh-CN"/>
              </w:rPr>
              <w:t>he same view with proposal 3-5.</w:t>
            </w:r>
            <w:r>
              <w:rPr>
                <w:rFonts w:eastAsia="DengXian" w:hint="eastAsia"/>
                <w:color w:val="000000" w:themeColor="text1"/>
                <w:lang w:val="en-US" w:eastAsia="zh-CN"/>
              </w:rPr>
              <w:t xml:space="preserve"> </w:t>
            </w:r>
            <w:r>
              <w:rPr>
                <w:rFonts w:eastAsia="DengXian"/>
                <w:color w:val="000000" w:themeColor="text1"/>
                <w:lang w:val="en-US" w:eastAsia="zh-CN"/>
              </w:rPr>
              <w:t xml:space="preserve">The FFS details are not clear. </w:t>
            </w:r>
          </w:p>
        </w:tc>
      </w:tr>
      <w:tr w:rsidR="00AA2C1F" w14:paraId="69561C1A" w14:textId="77777777" w:rsidTr="00DA5B52">
        <w:tc>
          <w:tcPr>
            <w:tcW w:w="1479" w:type="dxa"/>
          </w:tcPr>
          <w:p w14:paraId="00ED3FC9" w14:textId="77777777" w:rsidR="00AA2C1F" w:rsidRDefault="00AA2C1F" w:rsidP="00AA2C1F">
            <w:pPr>
              <w:rPr>
                <w:rFonts w:eastAsia="SimSun"/>
                <w:color w:val="000000" w:themeColor="text1"/>
                <w:lang w:val="en-US" w:eastAsia="zh-CN"/>
              </w:rPr>
            </w:pPr>
            <w:r>
              <w:rPr>
                <w:rFonts w:eastAsia="SimSun"/>
                <w:color w:val="000000" w:themeColor="text1"/>
                <w:lang w:val="en-US" w:eastAsia="zh-CN"/>
              </w:rPr>
              <w:t xml:space="preserve">Apple </w:t>
            </w:r>
          </w:p>
        </w:tc>
        <w:tc>
          <w:tcPr>
            <w:tcW w:w="1372" w:type="dxa"/>
          </w:tcPr>
          <w:p w14:paraId="28B4B160" w14:textId="77777777" w:rsidR="00AA2C1F" w:rsidRDefault="00AA2C1F" w:rsidP="00AA2C1F">
            <w:pPr>
              <w:rPr>
                <w:rFonts w:eastAsia="DengXian"/>
                <w:lang w:val="en-US" w:eastAsia="zh-CN"/>
              </w:rPr>
            </w:pPr>
          </w:p>
        </w:tc>
        <w:tc>
          <w:tcPr>
            <w:tcW w:w="6780" w:type="dxa"/>
          </w:tcPr>
          <w:p w14:paraId="370581EC" w14:textId="77777777" w:rsidR="00AA2C1F" w:rsidRDefault="00AA2C1F" w:rsidP="00AA2C1F">
            <w:pPr>
              <w:rPr>
                <w:rFonts w:eastAsia="DengXian"/>
                <w:color w:val="000000" w:themeColor="text1"/>
                <w:lang w:val="en-US" w:eastAsia="zh-CN"/>
              </w:rPr>
            </w:pPr>
            <w:r>
              <w:rPr>
                <w:rFonts w:eastAsia="DengXian"/>
                <w:color w:val="000000" w:themeColor="text1"/>
                <w:lang w:val="en-US" w:eastAsia="zh-CN"/>
              </w:rPr>
              <w:t xml:space="preserve">Same comment as Proposal 3-5. </w:t>
            </w:r>
          </w:p>
        </w:tc>
      </w:tr>
      <w:tr w:rsidR="003B0082" w14:paraId="3E40A431" w14:textId="77777777" w:rsidTr="00DA5B52">
        <w:tc>
          <w:tcPr>
            <w:tcW w:w="1479" w:type="dxa"/>
          </w:tcPr>
          <w:p w14:paraId="2781000B" w14:textId="77777777" w:rsidR="003B0082" w:rsidRDefault="003B0082" w:rsidP="003B0082">
            <w:pPr>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CL</w:t>
            </w:r>
          </w:p>
        </w:tc>
        <w:tc>
          <w:tcPr>
            <w:tcW w:w="1372" w:type="dxa"/>
          </w:tcPr>
          <w:p w14:paraId="1AEB5D5F" w14:textId="77777777" w:rsidR="003B0082" w:rsidRDefault="003B0082" w:rsidP="003B0082">
            <w:pPr>
              <w:rPr>
                <w:rFonts w:eastAsia="DengXian"/>
                <w:lang w:val="en-US" w:eastAsia="zh-CN"/>
              </w:rPr>
            </w:pPr>
          </w:p>
        </w:tc>
        <w:tc>
          <w:tcPr>
            <w:tcW w:w="6780" w:type="dxa"/>
          </w:tcPr>
          <w:p w14:paraId="5269C1E7" w14:textId="77777777" w:rsidR="003B0082" w:rsidRDefault="003B0082" w:rsidP="003B0082">
            <w:pPr>
              <w:rPr>
                <w:rFonts w:eastAsia="DengXian"/>
                <w:color w:val="000000" w:themeColor="text1"/>
                <w:lang w:val="en-US" w:eastAsia="zh-CN"/>
              </w:rPr>
            </w:pPr>
            <w:r>
              <w:rPr>
                <w:rFonts w:eastAsia="DengXian"/>
                <w:color w:val="000000" w:themeColor="text1"/>
                <w:lang w:val="en-US" w:eastAsia="zh-CN"/>
              </w:rPr>
              <w:t>Agree with the comments of Samsung.</w:t>
            </w:r>
          </w:p>
        </w:tc>
      </w:tr>
      <w:tr w:rsidR="00081231" w14:paraId="6D951D17" w14:textId="77777777" w:rsidTr="00DA5B52">
        <w:tc>
          <w:tcPr>
            <w:tcW w:w="1479" w:type="dxa"/>
          </w:tcPr>
          <w:p w14:paraId="50E7CD82" w14:textId="77777777" w:rsidR="00081231" w:rsidRDefault="00081231" w:rsidP="003B0082">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67C3C8AB" w14:textId="77777777" w:rsidR="00081231" w:rsidRDefault="00081231" w:rsidP="003B0082">
            <w:pPr>
              <w:rPr>
                <w:rFonts w:eastAsia="DengXian"/>
                <w:lang w:val="en-US" w:eastAsia="zh-CN"/>
              </w:rPr>
            </w:pPr>
            <w:r>
              <w:rPr>
                <w:rFonts w:eastAsia="DengXian" w:hint="eastAsia"/>
                <w:lang w:val="en-US" w:eastAsia="zh-CN"/>
              </w:rPr>
              <w:t>Y</w:t>
            </w:r>
          </w:p>
        </w:tc>
        <w:tc>
          <w:tcPr>
            <w:tcW w:w="6780" w:type="dxa"/>
          </w:tcPr>
          <w:p w14:paraId="5CF63D28" w14:textId="77777777" w:rsidR="00081231" w:rsidRDefault="00081231" w:rsidP="003B0082">
            <w:pPr>
              <w:rPr>
                <w:rFonts w:eastAsia="DengXian"/>
                <w:color w:val="000000" w:themeColor="text1"/>
                <w:lang w:val="en-US" w:eastAsia="zh-CN"/>
              </w:rPr>
            </w:pPr>
          </w:p>
        </w:tc>
      </w:tr>
      <w:tr w:rsidR="00985DDF" w14:paraId="625EECC8" w14:textId="77777777" w:rsidTr="00DA5B52">
        <w:tc>
          <w:tcPr>
            <w:tcW w:w="1479" w:type="dxa"/>
          </w:tcPr>
          <w:p w14:paraId="0C89FB56"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lastRenderedPageBreak/>
              <w:t>LG</w:t>
            </w:r>
          </w:p>
        </w:tc>
        <w:tc>
          <w:tcPr>
            <w:tcW w:w="1372" w:type="dxa"/>
          </w:tcPr>
          <w:p w14:paraId="247BCF03" w14:textId="77777777" w:rsidR="00985DDF" w:rsidRDefault="00985DDF" w:rsidP="00985DDF">
            <w:pPr>
              <w:rPr>
                <w:rFonts w:eastAsia="DengXian"/>
                <w:lang w:val="en-US" w:eastAsia="zh-CN"/>
              </w:rPr>
            </w:pPr>
          </w:p>
        </w:tc>
        <w:tc>
          <w:tcPr>
            <w:tcW w:w="6780" w:type="dxa"/>
          </w:tcPr>
          <w:p w14:paraId="3CC1657B"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 xml:space="preserve">Same comment on </w:t>
            </w:r>
            <w:r>
              <w:rPr>
                <w:rFonts w:eastAsia="Malgun Gothic"/>
                <w:color w:val="000000" w:themeColor="text1"/>
                <w:lang w:val="en-US" w:eastAsia="ko-KR"/>
              </w:rPr>
              <w:t>Option 3 as in Proposal 3-5. Other than that, it is fine.</w:t>
            </w:r>
          </w:p>
        </w:tc>
      </w:tr>
      <w:tr w:rsidR="0007035E" w14:paraId="2F781D8E" w14:textId="77777777" w:rsidTr="00DA5B52">
        <w:tc>
          <w:tcPr>
            <w:tcW w:w="1479" w:type="dxa"/>
          </w:tcPr>
          <w:p w14:paraId="49055061" w14:textId="4BCD651D" w:rsidR="0007035E" w:rsidRDefault="0007035E" w:rsidP="0007035E">
            <w:pPr>
              <w:rPr>
                <w:rFonts w:eastAsia="Malgun Gothic"/>
                <w:color w:val="000000" w:themeColor="text1"/>
                <w:lang w:val="en-US" w:eastAsia="ko-KR"/>
              </w:rPr>
            </w:pPr>
            <w:r>
              <w:rPr>
                <w:rFonts w:eastAsia="SimSun"/>
                <w:color w:val="000000" w:themeColor="text1"/>
                <w:lang w:val="en-US" w:eastAsia="zh-CN"/>
              </w:rPr>
              <w:t>Intel</w:t>
            </w:r>
          </w:p>
        </w:tc>
        <w:tc>
          <w:tcPr>
            <w:tcW w:w="1372" w:type="dxa"/>
          </w:tcPr>
          <w:p w14:paraId="6BE984E8" w14:textId="77777777" w:rsidR="0007035E" w:rsidRDefault="0007035E" w:rsidP="0007035E">
            <w:pPr>
              <w:rPr>
                <w:rFonts w:eastAsia="DengXian"/>
                <w:lang w:val="en-US" w:eastAsia="zh-CN"/>
              </w:rPr>
            </w:pPr>
          </w:p>
        </w:tc>
        <w:tc>
          <w:tcPr>
            <w:tcW w:w="6780" w:type="dxa"/>
          </w:tcPr>
          <w:p w14:paraId="21ACEACB" w14:textId="77777777" w:rsidR="0007035E" w:rsidRDefault="0007035E" w:rsidP="0007035E">
            <w:pPr>
              <w:rPr>
                <w:rFonts w:eastAsia="DengXian"/>
                <w:color w:val="000000" w:themeColor="text1"/>
                <w:lang w:val="en-US" w:eastAsia="zh-CN"/>
              </w:rPr>
            </w:pPr>
            <w:r>
              <w:rPr>
                <w:rFonts w:eastAsia="DengXian"/>
                <w:color w:val="000000" w:themeColor="text1"/>
                <w:lang w:val="en-US" w:eastAsia="zh-CN"/>
              </w:rPr>
              <w:t>We share the views from some companies that option 3 is not clear. Instead of using “</w:t>
            </w:r>
            <w:r w:rsidRPr="006E640C">
              <w:rPr>
                <w:rFonts w:eastAsia="DengXian" w:hint="eastAsia"/>
                <w:lang w:val="en-US" w:eastAsia="zh-CN"/>
              </w:rPr>
              <w:t>up to UE implementation</w:t>
            </w:r>
            <w:r>
              <w:rPr>
                <w:rFonts w:eastAsia="DengXian"/>
                <w:color w:val="000000" w:themeColor="text1"/>
                <w:lang w:val="en-US" w:eastAsia="zh-CN"/>
              </w:rPr>
              <w:t xml:space="preserve">” in general, we prefer to describe exact UE behavior to align </w:t>
            </w:r>
            <w:proofErr w:type="spellStart"/>
            <w:r>
              <w:rPr>
                <w:rFonts w:eastAsia="DengXian"/>
                <w:color w:val="000000" w:themeColor="text1"/>
                <w:lang w:val="en-US" w:eastAsia="zh-CN"/>
              </w:rPr>
              <w:t>gNB</w:t>
            </w:r>
            <w:proofErr w:type="spellEnd"/>
            <w:r>
              <w:rPr>
                <w:rFonts w:eastAsia="DengXian"/>
                <w:color w:val="000000" w:themeColor="text1"/>
                <w:lang w:val="en-US" w:eastAsia="zh-CN"/>
              </w:rPr>
              <w:t xml:space="preserve"> and UE’s understanding on the overlap handling. </w:t>
            </w:r>
          </w:p>
          <w:p w14:paraId="01B83EBF" w14:textId="77777777" w:rsidR="0007035E" w:rsidRPr="00367583" w:rsidRDefault="0007035E" w:rsidP="0007035E">
            <w:pPr>
              <w:pStyle w:val="af8"/>
              <w:numPr>
                <w:ilvl w:val="0"/>
                <w:numId w:val="13"/>
              </w:numPr>
              <w:rPr>
                <w:lang w:val="en-US" w:eastAsia="zh-CN"/>
              </w:rPr>
            </w:pPr>
            <w:r w:rsidRPr="00367583">
              <w:rPr>
                <w:lang w:val="en-US" w:eastAsia="zh-CN"/>
              </w:rPr>
              <w:t>if a dynamically scheduled DL reception overlap with a valid RO, it can be considered as error case</w:t>
            </w:r>
          </w:p>
          <w:p w14:paraId="789CB928" w14:textId="144BE66D" w:rsidR="0007035E" w:rsidRDefault="0007035E" w:rsidP="0007035E">
            <w:pPr>
              <w:rPr>
                <w:rFonts w:eastAsia="Malgun Gothic"/>
                <w:color w:val="000000" w:themeColor="text1"/>
                <w:lang w:val="en-US" w:eastAsia="ko-KR"/>
              </w:rPr>
            </w:pPr>
            <w:r w:rsidRPr="0013119F">
              <w:rPr>
                <w:rFonts w:eastAsia="DengXian"/>
                <w:color w:val="000000" w:themeColor="text1"/>
                <w:lang w:eastAsia="zh-CN"/>
              </w:rPr>
              <w:t>I</w:t>
            </w:r>
            <w:r>
              <w:rPr>
                <w:lang w:eastAsia="zh-CN"/>
              </w:rPr>
              <w:t xml:space="preserve">f semi-statically configured DL reception overlaps with a valid RO, the UE can transmit a PRACH preamble. If UE </w:t>
            </w:r>
            <w:proofErr w:type="spellStart"/>
            <w:r>
              <w:rPr>
                <w:lang w:eastAsia="zh-CN"/>
              </w:rPr>
              <w:t>doesnt</w:t>
            </w:r>
            <w:proofErr w:type="spellEnd"/>
            <w:r>
              <w:rPr>
                <w:lang w:eastAsia="zh-CN"/>
              </w:rPr>
              <w:t xml:space="preserve"> transmit PRACH preamble, </w:t>
            </w:r>
            <w:proofErr w:type="spellStart"/>
            <w:r>
              <w:rPr>
                <w:lang w:eastAsia="zh-CN"/>
              </w:rPr>
              <w:t>Ue</w:t>
            </w:r>
            <w:proofErr w:type="spellEnd"/>
            <w:r>
              <w:rPr>
                <w:lang w:eastAsia="zh-CN"/>
              </w:rPr>
              <w:t xml:space="preserve"> can receive the DL reception.</w:t>
            </w:r>
          </w:p>
        </w:tc>
      </w:tr>
      <w:tr w:rsidR="00E86460" w14:paraId="32021851" w14:textId="77777777" w:rsidTr="00DA5B52">
        <w:tc>
          <w:tcPr>
            <w:tcW w:w="1479" w:type="dxa"/>
          </w:tcPr>
          <w:p w14:paraId="4A5E3407" w14:textId="6E6A2CD3" w:rsidR="00E86460" w:rsidRDefault="00E86460" w:rsidP="00E86460">
            <w:pPr>
              <w:rPr>
                <w:rFonts w:eastAsia="SimSun"/>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1AFEC331" w14:textId="77777777" w:rsidR="00E86460" w:rsidRDefault="00E86460" w:rsidP="00E86460">
            <w:pPr>
              <w:rPr>
                <w:rFonts w:eastAsia="DengXian"/>
                <w:lang w:val="en-US" w:eastAsia="zh-CN"/>
              </w:rPr>
            </w:pPr>
          </w:p>
        </w:tc>
        <w:tc>
          <w:tcPr>
            <w:tcW w:w="6780" w:type="dxa"/>
          </w:tcPr>
          <w:p w14:paraId="3A92EFB0" w14:textId="7A468F76" w:rsidR="00E86460" w:rsidRDefault="00E86460" w:rsidP="00E86460">
            <w:pPr>
              <w:rPr>
                <w:rFonts w:eastAsia="DengXian"/>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w:t>
            </w:r>
          </w:p>
        </w:tc>
      </w:tr>
      <w:tr w:rsidR="002A3F6D" w14:paraId="3274B86D" w14:textId="77777777" w:rsidTr="008019A2">
        <w:tc>
          <w:tcPr>
            <w:tcW w:w="1479" w:type="dxa"/>
            <w:shd w:val="clear" w:color="auto" w:fill="D9D9D9" w:themeFill="background1" w:themeFillShade="D9"/>
          </w:tcPr>
          <w:p w14:paraId="48EB3F98" w14:textId="77777777" w:rsidR="002A3F6D" w:rsidRDefault="002A3F6D" w:rsidP="008019A2">
            <w:pPr>
              <w:rPr>
                <w:b/>
                <w:bCs/>
              </w:rPr>
            </w:pPr>
            <w:r>
              <w:rPr>
                <w:b/>
                <w:bCs/>
              </w:rPr>
              <w:t>Company</w:t>
            </w:r>
          </w:p>
        </w:tc>
        <w:tc>
          <w:tcPr>
            <w:tcW w:w="1372" w:type="dxa"/>
            <w:shd w:val="clear" w:color="auto" w:fill="D9D9D9" w:themeFill="background1" w:themeFillShade="D9"/>
          </w:tcPr>
          <w:p w14:paraId="03F375D3" w14:textId="77777777" w:rsidR="002A3F6D" w:rsidRDefault="002A3F6D" w:rsidP="008019A2">
            <w:pPr>
              <w:rPr>
                <w:b/>
                <w:bCs/>
              </w:rPr>
            </w:pPr>
            <w:r>
              <w:rPr>
                <w:b/>
                <w:bCs/>
              </w:rPr>
              <w:t>Y/N</w:t>
            </w:r>
          </w:p>
        </w:tc>
        <w:tc>
          <w:tcPr>
            <w:tcW w:w="6780" w:type="dxa"/>
            <w:shd w:val="clear" w:color="auto" w:fill="D9D9D9" w:themeFill="background1" w:themeFillShade="D9"/>
          </w:tcPr>
          <w:p w14:paraId="2DFBDDB2" w14:textId="77777777" w:rsidR="002A3F6D" w:rsidRDefault="002A3F6D" w:rsidP="008019A2">
            <w:pPr>
              <w:rPr>
                <w:b/>
                <w:bCs/>
              </w:rPr>
            </w:pPr>
            <w:r>
              <w:rPr>
                <w:b/>
                <w:bCs/>
              </w:rPr>
              <w:t>Comments</w:t>
            </w:r>
          </w:p>
        </w:tc>
      </w:tr>
      <w:tr w:rsidR="002A3F6D" w14:paraId="399CD24A" w14:textId="77777777" w:rsidTr="008019A2">
        <w:tc>
          <w:tcPr>
            <w:tcW w:w="1479" w:type="dxa"/>
          </w:tcPr>
          <w:p w14:paraId="39770085" w14:textId="301492AB" w:rsidR="002A3F6D" w:rsidRDefault="002A3F6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54AE4F36" w14:textId="0AE0E36D" w:rsidR="002A3F6D" w:rsidRDefault="002A3F6D" w:rsidP="002A3F6D">
            <w:pPr>
              <w:rPr>
                <w:rFonts w:eastAsia="Malgun Gothic"/>
                <w:color w:val="000000" w:themeColor="text1"/>
                <w:lang w:val="en-US" w:eastAsia="ko-KR"/>
              </w:rPr>
            </w:pPr>
            <w:r>
              <w:rPr>
                <w:rFonts w:eastAsia="Malgun Gothic"/>
                <w:color w:val="000000" w:themeColor="text1"/>
                <w:lang w:val="en-US" w:eastAsia="ko-KR"/>
              </w:rPr>
              <w:t xml:space="preserve">The intention of Option 3 is to support the down selection case by case, </w:t>
            </w:r>
            <w:proofErr w:type="gramStart"/>
            <w:r>
              <w:rPr>
                <w:rFonts w:eastAsia="Malgun Gothic"/>
                <w:color w:val="000000" w:themeColor="text1"/>
                <w:lang w:val="en-US" w:eastAsia="ko-KR"/>
              </w:rPr>
              <w:t>e.g.</w:t>
            </w:r>
            <w:proofErr w:type="gramEnd"/>
            <w:r>
              <w:rPr>
                <w:rFonts w:eastAsia="Malgun Gothic"/>
                <w:color w:val="000000" w:themeColor="text1"/>
                <w:lang w:val="en-US" w:eastAsia="ko-KR"/>
              </w:rPr>
              <w:t xml:space="preserve"> using different options for dynamic and semi-static DL. To make it clear, the proposal is modified as following. For the option “controlled by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 xml:space="preserve">”, the FL understanding is </w:t>
            </w:r>
            <w:r w:rsidR="003E6BCB">
              <w:rPr>
                <w:rFonts w:eastAsia="Malgun Gothic"/>
                <w:color w:val="000000" w:themeColor="text1"/>
                <w:lang w:val="en-US" w:eastAsia="ko-KR"/>
              </w:rPr>
              <w:t>that it</w:t>
            </w:r>
            <w:r>
              <w:rPr>
                <w:rFonts w:eastAsia="Malgun Gothic"/>
                <w:color w:val="000000" w:themeColor="text1"/>
                <w:lang w:val="en-US" w:eastAsia="ko-KR"/>
              </w:rPr>
              <w:t xml:space="preserve"> is based on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 xml:space="preserve"> configuration and can be different for different semi-static DL. </w:t>
            </w:r>
            <w:r w:rsidR="003E6BCB">
              <w:rPr>
                <w:rFonts w:eastAsia="Malgun Gothic"/>
                <w:color w:val="000000" w:themeColor="text1"/>
                <w:lang w:val="en-US" w:eastAsia="ko-KR"/>
              </w:rPr>
              <w:t xml:space="preserve">Also, the semi-static DL here may include both cell-specific configured DL and UE-dedicated configurated DL. </w:t>
            </w:r>
            <w:r>
              <w:rPr>
                <w:rFonts w:eastAsia="Malgun Gothic"/>
                <w:color w:val="000000" w:themeColor="text1"/>
                <w:lang w:val="en-US" w:eastAsia="ko-KR"/>
              </w:rPr>
              <w:t xml:space="preserve">Please clarify if there is any different understanding. </w:t>
            </w:r>
          </w:p>
          <w:p w14:paraId="3E21A50E" w14:textId="033B06A9" w:rsidR="002A3F6D" w:rsidRDefault="002A3F6D" w:rsidP="002A3F6D">
            <w:pPr>
              <w:rPr>
                <w:b/>
                <w:bCs/>
              </w:rPr>
            </w:pPr>
            <w:r>
              <w:rPr>
                <w:b/>
                <w:bCs/>
                <w:highlight w:val="yellow"/>
              </w:rPr>
              <w:t>High Priority Proposal 3-6:</w:t>
            </w:r>
          </w:p>
          <w:p w14:paraId="2BC5ED25" w14:textId="332474D2" w:rsidR="002A3F6D" w:rsidRPr="006E640C" w:rsidRDefault="002A3F6D" w:rsidP="002A3F6D">
            <w:pPr>
              <w:numPr>
                <w:ilvl w:val="0"/>
                <w:numId w:val="7"/>
              </w:numPr>
              <w:spacing w:after="0" w:line="252" w:lineRule="auto"/>
              <w:contextualSpacing/>
            </w:pPr>
            <w:r w:rsidRPr="0081068E">
              <w:rPr>
                <w:color w:val="FF0000"/>
              </w:rPr>
              <w:t xml:space="preserve">If a dynamically scheduled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xml:space="preserve">, </w:t>
            </w:r>
            <w:proofErr w:type="gramStart"/>
            <w:r w:rsidRPr="006E640C">
              <w:t>down</w:t>
            </w:r>
            <w:r>
              <w:t>-</w:t>
            </w:r>
            <w:r w:rsidRPr="006E640C">
              <w:t>select</w:t>
            </w:r>
            <w:proofErr w:type="gramEnd"/>
            <w:r w:rsidRPr="006E640C">
              <w:t xml:space="preserve"> </w:t>
            </w:r>
            <w:r>
              <w:t xml:space="preserve">one of </w:t>
            </w:r>
            <w:r w:rsidRPr="006E640C">
              <w:t>the following options:</w:t>
            </w:r>
          </w:p>
          <w:p w14:paraId="63275CDC" w14:textId="25D0DD13" w:rsidR="002A3F6D" w:rsidRPr="008327DE" w:rsidRDefault="002A3F6D" w:rsidP="002A3F6D">
            <w:pPr>
              <w:numPr>
                <w:ilvl w:val="1"/>
                <w:numId w:val="7"/>
              </w:numPr>
              <w:spacing w:after="0" w:line="252" w:lineRule="auto"/>
              <w:contextualSpacing/>
              <w:rPr>
                <w:lang w:val="en-US" w:eastAsia="ko-KR"/>
              </w:rPr>
            </w:pPr>
            <w:r w:rsidRPr="008327DE">
              <w:t xml:space="preserve">Option 1: Follow the handling of case </w:t>
            </w:r>
            <w:r>
              <w:t>1 to cancel PRACH</w:t>
            </w:r>
            <w:r w:rsidRPr="008327DE">
              <w:t xml:space="preserve"> </w:t>
            </w:r>
            <w:r>
              <w:t>based on a timeline</w:t>
            </w:r>
          </w:p>
          <w:p w14:paraId="78225B81" w14:textId="518BD2B4"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r w:rsidRPr="005D0B1D">
              <w:rPr>
                <w:color w:val="FF0000"/>
              </w:rPr>
              <w:t xml:space="preserve"> </w:t>
            </w:r>
          </w:p>
          <w:p w14:paraId="591D602B" w14:textId="77777777" w:rsidR="002A3F6D" w:rsidRPr="008327DE" w:rsidRDefault="002A3F6D" w:rsidP="002A3F6D">
            <w:pPr>
              <w:numPr>
                <w:ilvl w:val="1"/>
                <w:numId w:val="7"/>
              </w:numPr>
              <w:spacing w:after="0" w:line="252" w:lineRule="auto"/>
              <w:contextualSpacing/>
            </w:pPr>
            <w:r w:rsidRPr="008327DE">
              <w:t xml:space="preserve">Option 3: </w:t>
            </w:r>
            <w:r>
              <w:t xml:space="preserve">Consider it </w:t>
            </w:r>
            <w:r w:rsidRPr="008327DE">
              <w:t xml:space="preserve">as </w:t>
            </w:r>
            <w:r>
              <w:t xml:space="preserve">an </w:t>
            </w:r>
            <w:r w:rsidRPr="008327DE">
              <w:t>error case</w:t>
            </w:r>
            <w:r>
              <w:t xml:space="preserve"> (</w:t>
            </w:r>
            <w:proofErr w:type="gramStart"/>
            <w:r>
              <w:t>e.g.</w:t>
            </w:r>
            <w:proofErr w:type="gramEnd"/>
            <w:r>
              <w:t xml:space="preserve"> up to UE implementation)</w:t>
            </w:r>
          </w:p>
          <w:p w14:paraId="56FF38A5" w14:textId="18A2736F" w:rsidR="002A3F6D" w:rsidRPr="0081068E" w:rsidRDefault="002A3F6D" w:rsidP="002A3F6D">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 xml:space="preserve">configured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xml:space="preserve">, </w:t>
            </w:r>
            <w:proofErr w:type="gramStart"/>
            <w:r w:rsidRPr="006E640C">
              <w:t>down</w:t>
            </w:r>
            <w:r>
              <w:t>-</w:t>
            </w:r>
            <w:r w:rsidRPr="006E640C">
              <w:t>select</w:t>
            </w:r>
            <w:proofErr w:type="gramEnd"/>
            <w:r w:rsidRPr="006E640C">
              <w:t xml:space="preserve"> </w:t>
            </w:r>
            <w:r>
              <w:t xml:space="preserve">one of the </w:t>
            </w:r>
            <w:r w:rsidRPr="006E640C">
              <w:t>following options</w:t>
            </w:r>
          </w:p>
          <w:p w14:paraId="182D08C8" w14:textId="77777777" w:rsidR="002A3F6D" w:rsidRPr="006E640C" w:rsidRDefault="002A3F6D" w:rsidP="002A3F6D">
            <w:pPr>
              <w:numPr>
                <w:ilvl w:val="1"/>
                <w:numId w:val="7"/>
              </w:numPr>
              <w:spacing w:after="0" w:line="252" w:lineRule="auto"/>
              <w:contextualSpacing/>
              <w:rPr>
                <w:lang w:val="en-US" w:eastAsia="ko-KR"/>
              </w:rPr>
            </w:pPr>
            <w:r w:rsidRPr="006E640C">
              <w:t xml:space="preserve">Option 1: </w:t>
            </w:r>
            <w:r>
              <w:t xml:space="preserve">Controlled by </w:t>
            </w:r>
            <w:proofErr w:type="spellStart"/>
            <w:r>
              <w:t>gNB</w:t>
            </w:r>
            <w:proofErr w:type="spellEnd"/>
          </w:p>
          <w:p w14:paraId="33ABBF33" w14:textId="3543A47F"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DengXian"/>
                <w:color w:val="FF0000"/>
                <w:lang w:val="en-US" w:eastAsia="zh-CN"/>
              </w:rPr>
              <w:t>outcome of email thread [104b-e-NR-7.1CRs-03]</w:t>
            </w:r>
          </w:p>
          <w:p w14:paraId="01D66899" w14:textId="77777777" w:rsidR="002A3F6D" w:rsidRPr="00721FBD" w:rsidRDefault="002A3F6D" w:rsidP="002A3F6D">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w:t>
            </w:r>
            <w:proofErr w:type="gramStart"/>
            <w:r>
              <w:t>e.g.</w:t>
            </w:r>
            <w:proofErr w:type="gramEnd"/>
            <w:r>
              <w:t xml:space="preserve"> up to UE implementation)</w:t>
            </w:r>
          </w:p>
          <w:p w14:paraId="197754FB" w14:textId="0989097A" w:rsidR="002A3F6D" w:rsidRPr="005D0B1D" w:rsidRDefault="002A3F6D" w:rsidP="002A3F6D">
            <w:pPr>
              <w:numPr>
                <w:ilvl w:val="0"/>
                <w:numId w:val="7"/>
              </w:numPr>
              <w:spacing w:after="0" w:line="252" w:lineRule="auto"/>
              <w:contextualSpacing/>
              <w:rPr>
                <w:lang w:val="en-US" w:eastAsia="ko-KR"/>
              </w:rPr>
            </w:pPr>
            <w:r w:rsidRPr="0081068E">
              <w:rPr>
                <w:rFonts w:eastAsia="DengXian"/>
                <w:lang w:val="en-US" w:eastAsia="zh-CN"/>
              </w:rPr>
              <w:t xml:space="preserve">FFS: </w:t>
            </w:r>
            <w:r w:rsidRPr="0081068E">
              <w:rPr>
                <w:rFonts w:eastAsia="DengXian"/>
                <w:color w:val="FF0000"/>
                <w:lang w:val="en-US" w:eastAsia="zh-CN"/>
              </w:rPr>
              <w:t>whether</w:t>
            </w:r>
            <w:r w:rsidR="00AB6DF1">
              <w:rPr>
                <w:rFonts w:eastAsia="DengXian"/>
                <w:color w:val="FF0000"/>
                <w:lang w:val="en-US" w:eastAsia="zh-CN"/>
              </w:rPr>
              <w:t>/</w:t>
            </w:r>
            <w:r w:rsidRPr="0081068E">
              <w:rPr>
                <w:rFonts w:eastAsia="DengXian"/>
                <w:lang w:val="en-US" w:eastAsia="zh-CN"/>
              </w:rPr>
              <w:t xml:space="preserve">how to account for Tx/Rx switching time before and after </w:t>
            </w:r>
            <w:r w:rsidR="005D0B1D" w:rsidRPr="002257AA">
              <w:t>the valid RO</w:t>
            </w:r>
          </w:p>
          <w:p w14:paraId="3E4AE83D" w14:textId="02978FDA" w:rsidR="002A3F6D" w:rsidRPr="002257AA" w:rsidRDefault="005D0B1D" w:rsidP="008019A2">
            <w:pPr>
              <w:numPr>
                <w:ilvl w:val="0"/>
                <w:numId w:val="7"/>
              </w:numPr>
              <w:spacing w:after="0" w:line="252" w:lineRule="auto"/>
              <w:contextualSpacing/>
            </w:pPr>
            <w:r>
              <w:t xml:space="preserve">FFS: whether the same definition of valid RO is applied to HD-FDD </w:t>
            </w:r>
            <w:proofErr w:type="spellStart"/>
            <w:r>
              <w:t>RedCap</w:t>
            </w:r>
            <w:proofErr w:type="spellEnd"/>
            <w:r>
              <w:t xml:space="preserve"> UEs</w:t>
            </w:r>
          </w:p>
          <w:p w14:paraId="4E29EE03" w14:textId="5838203D" w:rsidR="002A3F6D" w:rsidRPr="002A3F6D" w:rsidRDefault="002A3F6D" w:rsidP="00E86460">
            <w:pPr>
              <w:rPr>
                <w:rFonts w:eastAsia="Malgun Gothic"/>
                <w:color w:val="000000" w:themeColor="text1"/>
                <w:lang w:eastAsia="ko-KR"/>
              </w:rPr>
            </w:pPr>
          </w:p>
        </w:tc>
      </w:tr>
      <w:tr w:rsidR="002A3F6D" w14:paraId="2481162B" w14:textId="77777777" w:rsidTr="00DA5B52">
        <w:tc>
          <w:tcPr>
            <w:tcW w:w="1479" w:type="dxa"/>
          </w:tcPr>
          <w:p w14:paraId="2F49ABA6" w14:textId="6A328EF0"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384AC729" w14:textId="77777777" w:rsidR="002A3F6D" w:rsidRDefault="002A3F6D" w:rsidP="00E86460">
            <w:pPr>
              <w:rPr>
                <w:rFonts w:eastAsia="DengXian"/>
                <w:lang w:val="en-US" w:eastAsia="zh-CN"/>
              </w:rPr>
            </w:pPr>
          </w:p>
        </w:tc>
        <w:tc>
          <w:tcPr>
            <w:tcW w:w="6780" w:type="dxa"/>
          </w:tcPr>
          <w:p w14:paraId="27C75127" w14:textId="2315AACD"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 xml:space="preserve">imilar question as to Proposal 3-5, option 1 “controlled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should be clarified.</w:t>
            </w:r>
          </w:p>
        </w:tc>
      </w:tr>
      <w:tr w:rsidR="00575961" w14:paraId="6ADFA1A4" w14:textId="77777777" w:rsidTr="00DA5B52">
        <w:tc>
          <w:tcPr>
            <w:tcW w:w="1479" w:type="dxa"/>
          </w:tcPr>
          <w:p w14:paraId="645527CA" w14:textId="0A6A0DE4"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31E44AE6" w14:textId="21A39416" w:rsidR="00575961" w:rsidRDefault="00575961" w:rsidP="00575961">
            <w:pPr>
              <w:rPr>
                <w:rFonts w:eastAsia="DengXian"/>
                <w:lang w:val="en-US" w:eastAsia="zh-CN"/>
              </w:rPr>
            </w:pPr>
            <w:r>
              <w:rPr>
                <w:rFonts w:eastAsia="DengXian"/>
                <w:lang w:val="en-US" w:eastAsia="zh-CN"/>
              </w:rPr>
              <w:t>Y, partially</w:t>
            </w:r>
          </w:p>
        </w:tc>
        <w:tc>
          <w:tcPr>
            <w:tcW w:w="6780" w:type="dxa"/>
          </w:tcPr>
          <w:p w14:paraId="1E1A1D38" w14:textId="1B74C292" w:rsidR="00575961" w:rsidRDefault="00575961" w:rsidP="00575961">
            <w:pPr>
              <w:rPr>
                <w:rFonts w:eastAsia="Malgun Gothic"/>
                <w:color w:val="000000" w:themeColor="text1"/>
                <w:lang w:val="en-US" w:eastAsia="ko-KR"/>
              </w:rPr>
            </w:pPr>
            <w:r>
              <w:rPr>
                <w:rFonts w:eastAsia="Malgun Gothic"/>
                <w:color w:val="000000" w:themeColor="text1"/>
                <w:lang w:val="en-US" w:eastAsia="ko-KR"/>
              </w:rPr>
              <w:t>Similar comments as in3-5</w:t>
            </w:r>
          </w:p>
        </w:tc>
      </w:tr>
      <w:tr w:rsidR="005932AE" w14:paraId="7533864E" w14:textId="77777777" w:rsidTr="00DA5B52">
        <w:tc>
          <w:tcPr>
            <w:tcW w:w="1479" w:type="dxa"/>
          </w:tcPr>
          <w:p w14:paraId="44F218B8" w14:textId="67B1A5E7" w:rsidR="005932AE" w:rsidRDefault="0071491B" w:rsidP="00575961">
            <w:pPr>
              <w:rPr>
                <w:rFonts w:eastAsia="Malgun Gothic"/>
                <w:color w:val="000000" w:themeColor="text1"/>
                <w:lang w:val="en-US" w:eastAsia="zh-CN"/>
              </w:rPr>
            </w:pPr>
            <w:r>
              <w:rPr>
                <w:rFonts w:eastAsia="Malgun Gothic" w:hint="eastAsia"/>
                <w:color w:val="000000" w:themeColor="text1"/>
                <w:lang w:val="en-US" w:eastAsia="zh-CN"/>
              </w:rPr>
              <w:t>ZTE</w:t>
            </w:r>
          </w:p>
        </w:tc>
        <w:tc>
          <w:tcPr>
            <w:tcW w:w="1372" w:type="dxa"/>
          </w:tcPr>
          <w:p w14:paraId="16AB213D" w14:textId="77777777" w:rsidR="005932AE" w:rsidRDefault="005932AE" w:rsidP="00575961">
            <w:pPr>
              <w:rPr>
                <w:rFonts w:eastAsia="DengXian"/>
                <w:lang w:val="en-US" w:eastAsia="zh-CN"/>
              </w:rPr>
            </w:pPr>
          </w:p>
        </w:tc>
        <w:tc>
          <w:tcPr>
            <w:tcW w:w="6780" w:type="dxa"/>
          </w:tcPr>
          <w:p w14:paraId="3E26E532" w14:textId="6C36DBC9" w:rsidR="005932AE" w:rsidRDefault="0071491B" w:rsidP="006466D8">
            <w:pPr>
              <w:rPr>
                <w:rFonts w:eastAsia="Malgun Gothic"/>
                <w:color w:val="000000" w:themeColor="text1"/>
                <w:lang w:val="en-US" w:eastAsia="ko-KR"/>
              </w:rPr>
            </w:pPr>
            <w:r w:rsidRPr="0028388B">
              <w:rPr>
                <w:rFonts w:eastAsia="SimSun" w:hint="eastAsia"/>
                <w:lang w:val="en-US" w:eastAsia="zh-CN"/>
              </w:rPr>
              <w:t>A</w:t>
            </w:r>
            <w:r w:rsidRPr="0028388B">
              <w:rPr>
                <w:rFonts w:eastAsia="SimSun"/>
                <w:lang w:val="en-US" w:eastAsia="zh-CN"/>
              </w:rPr>
              <w:t>s FL mentioned “</w:t>
            </w:r>
            <w:r w:rsidRPr="0028388B">
              <w:rPr>
                <w:rFonts w:eastAsia="Malgun Gothic"/>
                <w:lang w:val="en-US" w:eastAsia="ko-KR"/>
              </w:rPr>
              <w:t xml:space="preserve">the semi-static </w:t>
            </w:r>
            <w:r w:rsidRPr="0028388B">
              <w:rPr>
                <w:rFonts w:eastAsia="SimSun" w:hint="eastAsia"/>
                <w:lang w:val="en-US" w:eastAsia="zh-CN"/>
              </w:rPr>
              <w:t>D</w:t>
            </w:r>
            <w:r w:rsidRPr="0028388B">
              <w:rPr>
                <w:rFonts w:eastAsia="Malgun Gothic"/>
                <w:lang w:val="en-US" w:eastAsia="ko-KR"/>
              </w:rPr>
              <w:t xml:space="preserve">L here may include both cell-specific configured </w:t>
            </w:r>
            <w:r w:rsidRPr="0028388B">
              <w:rPr>
                <w:rFonts w:eastAsia="SimSun" w:hint="eastAsia"/>
                <w:lang w:val="en-US" w:eastAsia="zh-CN"/>
              </w:rPr>
              <w:t>D</w:t>
            </w:r>
            <w:r w:rsidRPr="0028388B">
              <w:rPr>
                <w:rFonts w:eastAsia="Malgun Gothic"/>
                <w:lang w:val="en-US" w:eastAsia="ko-KR"/>
              </w:rPr>
              <w:t xml:space="preserve">L and UE-dedicated configured </w:t>
            </w:r>
            <w:r w:rsidRPr="0028388B">
              <w:rPr>
                <w:rFonts w:eastAsia="SimSun" w:hint="eastAsia"/>
                <w:lang w:val="en-US" w:eastAsia="zh-CN"/>
              </w:rPr>
              <w:t>D</w:t>
            </w:r>
            <w:r w:rsidRPr="0028388B">
              <w:rPr>
                <w:rFonts w:eastAsia="Malgun Gothic"/>
                <w:lang w:val="en-US" w:eastAsia="ko-KR"/>
              </w:rPr>
              <w:t>L</w:t>
            </w:r>
            <w:r w:rsidR="0028388B" w:rsidRPr="0028388B">
              <w:rPr>
                <w:rFonts w:eastAsia="Malgun Gothic"/>
                <w:lang w:val="en-US" w:eastAsia="ko-KR"/>
              </w:rPr>
              <w:t>”, we suggest to a Note in 2</w:t>
            </w:r>
            <w:r w:rsidR="0028388B" w:rsidRPr="0028388B">
              <w:rPr>
                <w:rFonts w:eastAsia="Malgun Gothic"/>
                <w:vertAlign w:val="superscript"/>
                <w:lang w:val="en-US" w:eastAsia="ko-KR"/>
              </w:rPr>
              <w:t>nd</w:t>
            </w:r>
            <w:r w:rsidR="0028388B" w:rsidRPr="0028388B">
              <w:rPr>
                <w:rFonts w:eastAsia="Malgun Gothic"/>
                <w:lang w:val="en-US" w:eastAsia="ko-KR"/>
              </w:rPr>
              <w:t xml:space="preserve"> bullet: “</w:t>
            </w:r>
            <w:r w:rsidR="0028388B">
              <w:rPr>
                <w:rFonts w:eastAsia="Malgun Gothic"/>
                <w:lang w:val="en-US" w:eastAsia="ko-KR"/>
              </w:rPr>
              <w:t>The c</w:t>
            </w:r>
            <w:r w:rsidR="0028388B" w:rsidRPr="0028388B">
              <w:rPr>
                <w:rFonts w:eastAsia="Malgun Gothic"/>
                <w:lang w:val="en-US" w:eastAsia="ko-KR"/>
              </w:rPr>
              <w:t xml:space="preserve">ollision handling scheme </w:t>
            </w:r>
            <w:r w:rsidR="0028388B" w:rsidRPr="0028388B">
              <w:t xml:space="preserve">should </w:t>
            </w:r>
            <w:r w:rsidR="0028388B">
              <w:t xml:space="preserve">be considered separately for </w:t>
            </w:r>
            <w:r w:rsidR="0028388B" w:rsidRPr="0028388B">
              <w:rPr>
                <w:rFonts w:eastAsia="Malgun Gothic"/>
                <w:lang w:val="en-US" w:eastAsia="ko-KR"/>
              </w:rPr>
              <w:t xml:space="preserve">cell-specific configured </w:t>
            </w:r>
            <w:r w:rsidR="0028388B" w:rsidRPr="0028388B">
              <w:rPr>
                <w:rFonts w:eastAsia="SimSun" w:hint="eastAsia"/>
                <w:lang w:val="en-US" w:eastAsia="zh-CN"/>
              </w:rPr>
              <w:t>D</w:t>
            </w:r>
            <w:r w:rsidR="0028388B" w:rsidRPr="0028388B">
              <w:rPr>
                <w:rFonts w:eastAsia="Malgun Gothic"/>
                <w:lang w:val="en-US" w:eastAsia="ko-KR"/>
              </w:rPr>
              <w:t xml:space="preserve">L and UE-dedicated configured </w:t>
            </w:r>
            <w:proofErr w:type="gramStart"/>
            <w:r w:rsidR="0028388B" w:rsidRPr="0028388B">
              <w:rPr>
                <w:rFonts w:eastAsia="SimSun" w:hint="eastAsia"/>
                <w:lang w:val="en-US" w:eastAsia="zh-CN"/>
              </w:rPr>
              <w:t>D</w:t>
            </w:r>
            <w:r w:rsidR="0028388B" w:rsidRPr="0028388B">
              <w:rPr>
                <w:rFonts w:eastAsia="Malgun Gothic"/>
                <w:lang w:val="en-US" w:eastAsia="ko-KR"/>
              </w:rPr>
              <w:t>L”</w:t>
            </w:r>
            <w:r w:rsidR="0028388B" w:rsidRPr="0028388B">
              <w:rPr>
                <w:rFonts w:eastAsia="SimSun" w:hint="eastAsia"/>
                <w:lang w:val="en-US" w:eastAsia="zh-CN"/>
              </w:rPr>
              <w:t xml:space="preserve">   </w:t>
            </w:r>
            <w:proofErr w:type="gramEnd"/>
          </w:p>
        </w:tc>
      </w:tr>
      <w:tr w:rsidR="00423C7F" w:rsidRPr="00644482" w14:paraId="321363C2" w14:textId="77777777" w:rsidTr="00423C7F">
        <w:tc>
          <w:tcPr>
            <w:tcW w:w="1479" w:type="dxa"/>
          </w:tcPr>
          <w:p w14:paraId="7481D5C2" w14:textId="77777777" w:rsidR="00423C7F" w:rsidRPr="00415014" w:rsidRDefault="00423C7F" w:rsidP="006C60A5">
            <w:pPr>
              <w:rPr>
                <w:rFonts w:eastAsia="Malgun Gothic"/>
                <w:lang w:val="en-US" w:eastAsia="ko-KR"/>
              </w:rPr>
            </w:pPr>
            <w:r>
              <w:rPr>
                <w:rFonts w:eastAsia="Malgun Gothic"/>
                <w:lang w:val="en-US" w:eastAsia="ko-KR"/>
              </w:rPr>
              <w:t>Ericsson</w:t>
            </w:r>
          </w:p>
        </w:tc>
        <w:tc>
          <w:tcPr>
            <w:tcW w:w="1372" w:type="dxa"/>
          </w:tcPr>
          <w:p w14:paraId="33F26A3D" w14:textId="77777777" w:rsidR="00423C7F" w:rsidRDefault="00423C7F" w:rsidP="006C60A5">
            <w:pPr>
              <w:tabs>
                <w:tab w:val="left" w:pos="551"/>
              </w:tabs>
              <w:rPr>
                <w:rFonts w:eastAsia="DengXian"/>
                <w:lang w:val="en-US" w:eastAsia="zh-CN"/>
              </w:rPr>
            </w:pPr>
          </w:p>
        </w:tc>
        <w:tc>
          <w:tcPr>
            <w:tcW w:w="6780" w:type="dxa"/>
          </w:tcPr>
          <w:p w14:paraId="75E27C40" w14:textId="77777777" w:rsidR="00423C7F"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The wording “controlled by </w:t>
            </w:r>
            <w:proofErr w:type="spellStart"/>
            <w:r>
              <w:rPr>
                <w:rFonts w:eastAsiaTheme="minorEastAsia"/>
                <w:color w:val="000000" w:themeColor="text1"/>
                <w:lang w:val="en-US" w:eastAsia="zh-CN"/>
              </w:rPr>
              <w:t>gNB</w:t>
            </w:r>
            <w:proofErr w:type="spellEnd"/>
            <w:r>
              <w:rPr>
                <w:rFonts w:eastAsiaTheme="minorEastAsia"/>
                <w:color w:val="000000" w:themeColor="text1"/>
                <w:lang w:val="en-US" w:eastAsia="zh-CN"/>
              </w:rPr>
              <w:t>” is not clear to us. We wonder if that is saying “</w:t>
            </w:r>
            <w:proofErr w:type="spellStart"/>
            <w:r w:rsidRPr="00290D4B">
              <w:rPr>
                <w:rFonts w:eastAsiaTheme="minorEastAsia"/>
                <w:color w:val="000000" w:themeColor="text1"/>
                <w:lang w:val="en-US" w:eastAsia="zh-CN"/>
              </w:rPr>
              <w:t>gNB</w:t>
            </w:r>
            <w:proofErr w:type="spellEnd"/>
            <w:r w:rsidRPr="00290D4B">
              <w:rPr>
                <w:rFonts w:eastAsiaTheme="minorEastAsia"/>
                <w:color w:val="000000" w:themeColor="text1"/>
                <w:lang w:val="en-US" w:eastAsia="zh-CN"/>
              </w:rPr>
              <w:t xml:space="preserve"> configuration to avoid such collision and if it happens it is an error case</w:t>
            </w:r>
            <w:r>
              <w:rPr>
                <w:rFonts w:eastAsiaTheme="minorEastAsia"/>
                <w:color w:val="000000" w:themeColor="text1"/>
                <w:lang w:val="en-US" w:eastAsia="zh-CN"/>
              </w:rPr>
              <w:t>”.</w:t>
            </w:r>
          </w:p>
          <w:p w14:paraId="0CC59824" w14:textId="77777777" w:rsidR="00423C7F" w:rsidRPr="00644482" w:rsidRDefault="00423C7F" w:rsidP="006C60A5">
            <w:pPr>
              <w:rPr>
                <w:rFonts w:eastAsiaTheme="minorEastAsia"/>
                <w:color w:val="000000" w:themeColor="text1"/>
                <w:lang w:val="en-US" w:eastAsia="zh-CN"/>
              </w:rPr>
            </w:pPr>
            <w:r>
              <w:rPr>
                <w:rFonts w:eastAsiaTheme="minorEastAsia"/>
                <w:color w:val="000000" w:themeColor="text1"/>
                <w:lang w:val="en-US" w:eastAsia="zh-CN"/>
              </w:rPr>
              <w:t xml:space="preserve">We need more time to analyze Case 8. </w:t>
            </w:r>
          </w:p>
          <w:p w14:paraId="136A5E58" w14:textId="77777777" w:rsidR="00423C7F" w:rsidRPr="00644482" w:rsidRDefault="00423C7F" w:rsidP="006C60A5">
            <w:pPr>
              <w:rPr>
                <w:rFonts w:eastAsiaTheme="minorEastAsia"/>
                <w:color w:val="000000" w:themeColor="text1"/>
                <w:lang w:val="en-US" w:eastAsia="zh-CN"/>
              </w:rPr>
            </w:pPr>
            <w:r w:rsidRPr="00644482">
              <w:rPr>
                <w:rFonts w:eastAsiaTheme="minorEastAsia"/>
                <w:color w:val="000000" w:themeColor="text1"/>
                <w:lang w:val="en-US" w:eastAsia="zh-CN"/>
              </w:rPr>
              <w:t>We can agree to the proposal if</w:t>
            </w:r>
          </w:p>
          <w:p w14:paraId="72B21176" w14:textId="77777777" w:rsidR="00423C7F" w:rsidRPr="00644482" w:rsidRDefault="00423C7F" w:rsidP="00423C7F">
            <w:pPr>
              <w:pStyle w:val="af8"/>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sz w:val="20"/>
                <w:szCs w:val="20"/>
                <w:lang w:val="en-US" w:eastAsia="zh-CN"/>
              </w:rPr>
              <w:t xml:space="preserve"> “Other options are not precluded” is added to the proposal.</w:t>
            </w:r>
          </w:p>
          <w:p w14:paraId="3454BE40" w14:textId="409E619C" w:rsidR="00423C7F" w:rsidRPr="00644482" w:rsidRDefault="00423C7F" w:rsidP="00423C7F">
            <w:pPr>
              <w:pStyle w:val="af8"/>
              <w:numPr>
                <w:ilvl w:val="0"/>
                <w:numId w:val="19"/>
              </w:numPr>
              <w:rPr>
                <w:rFonts w:ascii="Times New Roman" w:eastAsiaTheme="minorEastAsia" w:hAnsi="Times New Roman" w:cs="Times New Roman"/>
                <w:color w:val="000000" w:themeColor="text1"/>
                <w:sz w:val="20"/>
                <w:szCs w:val="20"/>
                <w:lang w:val="en-US" w:eastAsia="zh-CN"/>
              </w:rPr>
            </w:pPr>
            <w:r w:rsidRPr="00644482">
              <w:rPr>
                <w:rFonts w:ascii="Times New Roman" w:eastAsiaTheme="minorEastAsia" w:hAnsi="Times New Roman" w:cs="Times New Roman"/>
                <w:color w:val="000000" w:themeColor="text1"/>
                <w:sz w:val="20"/>
                <w:szCs w:val="20"/>
                <w:lang w:val="en-US" w:eastAsia="zh-CN"/>
              </w:rPr>
              <w:lastRenderedPageBreak/>
              <w:t xml:space="preserve">The meaning of “controlled by </w:t>
            </w:r>
            <w:proofErr w:type="spellStart"/>
            <w:r w:rsidRPr="00644482">
              <w:rPr>
                <w:rFonts w:ascii="Times New Roman" w:eastAsiaTheme="minorEastAsia" w:hAnsi="Times New Roman" w:cs="Times New Roman"/>
                <w:color w:val="000000" w:themeColor="text1"/>
                <w:sz w:val="20"/>
                <w:szCs w:val="20"/>
                <w:lang w:val="en-US" w:eastAsia="zh-CN"/>
              </w:rPr>
              <w:t>gNB</w:t>
            </w:r>
            <w:proofErr w:type="spellEnd"/>
            <w:r w:rsidR="00E8280E">
              <w:rPr>
                <w:rFonts w:ascii="Times New Roman" w:eastAsiaTheme="minorEastAsia" w:hAnsi="Times New Roman" w:cs="Times New Roman"/>
                <w:color w:val="000000" w:themeColor="text1"/>
                <w:sz w:val="20"/>
                <w:szCs w:val="20"/>
                <w:lang w:val="en-US" w:eastAsia="zh-CN"/>
              </w:rPr>
              <w:t>”</w:t>
            </w:r>
            <w:r w:rsidRPr="00644482">
              <w:rPr>
                <w:rFonts w:ascii="Times New Roman" w:eastAsiaTheme="minorEastAsia" w:hAnsi="Times New Roman" w:cs="Times New Roman"/>
                <w:color w:val="000000" w:themeColor="text1"/>
                <w:sz w:val="20"/>
                <w:szCs w:val="20"/>
                <w:lang w:val="en-US" w:eastAsia="zh-CN"/>
              </w:rPr>
              <w:t xml:space="preserve"> is clarified.</w:t>
            </w:r>
          </w:p>
        </w:tc>
      </w:tr>
      <w:tr w:rsidR="00291291" w:rsidRPr="00644482" w14:paraId="43714998" w14:textId="77777777" w:rsidTr="00423C7F">
        <w:tc>
          <w:tcPr>
            <w:tcW w:w="1479" w:type="dxa"/>
          </w:tcPr>
          <w:p w14:paraId="6A3FC97D" w14:textId="0A0892D3" w:rsidR="00291291" w:rsidRDefault="00291291" w:rsidP="00291291">
            <w:pPr>
              <w:rPr>
                <w:rFonts w:eastAsia="Malgun Gothic"/>
                <w:lang w:val="en-US" w:eastAsia="ko-KR"/>
              </w:rPr>
            </w:pPr>
            <w:r>
              <w:rPr>
                <w:rFonts w:eastAsia="Malgun Gothic" w:hint="eastAsia"/>
                <w:color w:val="000000" w:themeColor="text1"/>
                <w:lang w:val="en-US" w:eastAsia="ko-KR"/>
              </w:rPr>
              <w:lastRenderedPageBreak/>
              <w:t>LG</w:t>
            </w:r>
          </w:p>
        </w:tc>
        <w:tc>
          <w:tcPr>
            <w:tcW w:w="1372" w:type="dxa"/>
          </w:tcPr>
          <w:p w14:paraId="2C21BC31" w14:textId="77777777" w:rsidR="00291291" w:rsidRDefault="00291291" w:rsidP="00291291">
            <w:pPr>
              <w:tabs>
                <w:tab w:val="left" w:pos="551"/>
              </w:tabs>
              <w:rPr>
                <w:rFonts w:eastAsia="DengXian"/>
                <w:lang w:val="en-US" w:eastAsia="zh-CN"/>
              </w:rPr>
            </w:pPr>
          </w:p>
        </w:tc>
        <w:tc>
          <w:tcPr>
            <w:tcW w:w="6780" w:type="dxa"/>
          </w:tcPr>
          <w:p w14:paraId="253D8057" w14:textId="05F56918" w:rsidR="00291291" w:rsidRDefault="00291291" w:rsidP="00291291">
            <w:pPr>
              <w:rPr>
                <w:rFonts w:eastAsiaTheme="minorEastAsia"/>
                <w:color w:val="000000" w:themeColor="text1"/>
                <w:lang w:val="en-US" w:eastAsia="zh-CN"/>
              </w:rPr>
            </w:pPr>
            <w:r>
              <w:rPr>
                <w:rFonts w:eastAsia="Malgun Gothic" w:hint="eastAsia"/>
                <w:lang w:val="en-US" w:eastAsia="ko-KR"/>
              </w:rPr>
              <w:t xml:space="preserve">Same comment as in </w:t>
            </w:r>
            <w:r>
              <w:rPr>
                <w:rFonts w:eastAsia="Malgun Gothic"/>
                <w:lang w:val="en-US" w:eastAsia="ko-KR"/>
              </w:rPr>
              <w:t>Proposal 3-5.</w:t>
            </w:r>
          </w:p>
        </w:tc>
      </w:tr>
      <w:tr w:rsidR="00843B97" w:rsidRPr="00644482" w14:paraId="7B13C323" w14:textId="77777777" w:rsidTr="00423C7F">
        <w:tc>
          <w:tcPr>
            <w:tcW w:w="1479" w:type="dxa"/>
          </w:tcPr>
          <w:p w14:paraId="1B9726A5" w14:textId="446726EE"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10B24636" w14:textId="444D5DEA" w:rsidR="00843B97" w:rsidRDefault="00843B97" w:rsidP="00843B97">
            <w:pPr>
              <w:tabs>
                <w:tab w:val="left" w:pos="551"/>
              </w:tabs>
              <w:rPr>
                <w:rFonts w:eastAsia="DengXian"/>
                <w:lang w:val="en-US" w:eastAsia="zh-CN"/>
              </w:rPr>
            </w:pPr>
            <w:r>
              <w:rPr>
                <w:rFonts w:eastAsia="Malgun Gothic" w:hint="eastAsia"/>
                <w:lang w:val="en-US" w:eastAsia="ko-KR"/>
              </w:rPr>
              <w:t>N</w:t>
            </w:r>
          </w:p>
        </w:tc>
        <w:tc>
          <w:tcPr>
            <w:tcW w:w="6780" w:type="dxa"/>
          </w:tcPr>
          <w:p w14:paraId="6718BD10" w14:textId="77777777" w:rsidR="00843B97" w:rsidRDefault="00843B97" w:rsidP="00843B97">
            <w:pPr>
              <w:rPr>
                <w:rFonts w:eastAsia="Malgun Gothic"/>
                <w:color w:val="000000" w:themeColor="text1"/>
                <w:lang w:val="en-US" w:eastAsia="ko-KR"/>
              </w:rPr>
            </w:pPr>
            <w:r>
              <w:rPr>
                <w:rFonts w:eastAsia="Malgun Gothic"/>
                <w:color w:val="000000" w:themeColor="text1"/>
                <w:lang w:val="en-US" w:eastAsia="ko-KR"/>
              </w:rPr>
              <w:t>Same comment as case 3-5. Option 3 can be revised as the following:</w:t>
            </w:r>
          </w:p>
          <w:p w14:paraId="3B19ED99" w14:textId="77777777" w:rsidR="00843B97" w:rsidRPr="008327DE" w:rsidRDefault="00843B97" w:rsidP="00843B97">
            <w:pPr>
              <w:numPr>
                <w:ilvl w:val="0"/>
                <w:numId w:val="7"/>
              </w:numPr>
              <w:spacing w:after="0" w:line="252" w:lineRule="auto"/>
              <w:contextualSpacing/>
            </w:pPr>
            <w:r w:rsidRPr="008327DE">
              <w:t xml:space="preserve">Option 3: </w:t>
            </w:r>
            <w:del w:id="31" w:author="최승훈/표준연구팀(SR)/Principal Engineer/삼성전자" w:date="2021-04-16T16:15:00Z">
              <w:r w:rsidDel="00FA4D58">
                <w:delText xml:space="preserve">Consider it </w:delText>
              </w:r>
              <w:r w:rsidRPr="008327DE" w:rsidDel="00FA4D58">
                <w:delText xml:space="preserve">as </w:delText>
              </w:r>
              <w:r w:rsidDel="00FA4D58">
                <w:delText xml:space="preserve">an </w:delText>
              </w:r>
              <w:r w:rsidRPr="008327DE" w:rsidDel="00FA4D58">
                <w:delText>error case</w:delText>
              </w:r>
              <w:r w:rsidDel="00FA4D58">
                <w:delText xml:space="preserve"> (e.g. </w:delText>
              </w:r>
            </w:del>
            <w:r>
              <w:t>up to UE implementation</w:t>
            </w:r>
            <w:ins w:id="32" w:author="최승훈/표준연구팀(SR)/Principal Engineer/삼성전자" w:date="2021-04-16T16:15:00Z">
              <w:r>
                <w:t xml:space="preserve"> whether UE </w:t>
              </w:r>
            </w:ins>
            <w:ins w:id="33" w:author="최승훈/표준연구팀(SR)/Principal Engineer/삼성전자" w:date="2021-04-16T16:18:00Z">
              <w:r>
                <w:t xml:space="preserve">receive </w:t>
              </w:r>
            </w:ins>
            <w:ins w:id="34" w:author="최승훈/표준연구팀(SR)/Principal Engineer/삼성전자" w:date="2021-04-16T16:15:00Z">
              <w:r>
                <w:t xml:space="preserve">the </w:t>
              </w:r>
            </w:ins>
            <w:ins w:id="35" w:author="최승훈/표준연구팀(SR)/Principal Engineer/삼성전자" w:date="2021-04-16T16:19:00Z">
              <w:r>
                <w:t>D</w:t>
              </w:r>
            </w:ins>
            <w:ins w:id="36" w:author="최승훈/표준연구팀(SR)/Principal Engineer/삼성전자" w:date="2021-04-16T16:15:00Z">
              <w:r>
                <w:t xml:space="preserve">L or </w:t>
              </w:r>
            </w:ins>
            <w:ins w:id="37" w:author="최승훈/표준연구팀(SR)/Principal Engineer/삼성전자" w:date="2021-04-16T16:19:00Z">
              <w:r>
                <w:t>transmit</w:t>
              </w:r>
            </w:ins>
            <w:ins w:id="38" w:author="최승훈/표준연구팀(SR)/Principal Engineer/삼성전자" w:date="2021-04-16T16:15:00Z">
              <w:r>
                <w:t xml:space="preserve"> </w:t>
              </w:r>
            </w:ins>
            <w:ins w:id="39" w:author="최승훈/표준연구팀(SR)/Principal Engineer/삼성전자" w:date="2021-04-16T16:19:00Z">
              <w:r>
                <w:t>PRACH</w:t>
              </w:r>
            </w:ins>
            <w:del w:id="40" w:author="최승훈/표준연구팀(SR)/Principal Engineer/삼성전자" w:date="2021-04-16T16:16:00Z">
              <w:r w:rsidDel="00FA4D58">
                <w:delText>)</w:delText>
              </w:r>
            </w:del>
          </w:p>
          <w:p w14:paraId="6CBCD7CD" w14:textId="77777777" w:rsidR="00843B97" w:rsidRDefault="00843B97" w:rsidP="00843B97">
            <w:pPr>
              <w:rPr>
                <w:rFonts w:eastAsia="Malgun Gothic"/>
                <w:color w:val="000000" w:themeColor="text1"/>
                <w:lang w:eastAsia="ko-KR"/>
              </w:rPr>
            </w:pPr>
          </w:p>
          <w:p w14:paraId="23AFCFC8" w14:textId="1C8EDBAA" w:rsidR="00843B97" w:rsidRDefault="00843B97" w:rsidP="00843B97">
            <w:pPr>
              <w:rPr>
                <w:rFonts w:eastAsia="Malgun Gothic"/>
                <w:color w:val="000000" w:themeColor="text1"/>
                <w:lang w:eastAsia="ko-KR"/>
              </w:rPr>
            </w:pPr>
            <w:r>
              <w:rPr>
                <w:rFonts w:eastAsia="Malgun Gothic" w:hint="eastAsia"/>
                <w:color w:val="000000" w:themeColor="text1"/>
                <w:lang w:eastAsia="ko-KR"/>
              </w:rPr>
              <w:t>And we can add</w:t>
            </w:r>
            <w:r>
              <w:rPr>
                <w:rFonts w:eastAsia="Malgun Gothic"/>
                <w:color w:val="000000" w:themeColor="text1"/>
                <w:lang w:eastAsia="ko-KR"/>
              </w:rPr>
              <w:t>:</w:t>
            </w:r>
            <w:r>
              <w:rPr>
                <w:rFonts w:eastAsia="Malgun Gothic" w:hint="eastAsia"/>
                <w:color w:val="000000" w:themeColor="text1"/>
                <w:lang w:eastAsia="ko-KR"/>
              </w:rPr>
              <w:t xml:space="preserve"> </w:t>
            </w:r>
          </w:p>
          <w:p w14:paraId="6CD40BF2" w14:textId="77777777" w:rsidR="00843B97" w:rsidRDefault="00843B97" w:rsidP="00843B97">
            <w:pPr>
              <w:numPr>
                <w:ilvl w:val="0"/>
                <w:numId w:val="7"/>
              </w:numPr>
              <w:spacing w:after="0" w:line="252" w:lineRule="auto"/>
              <w:contextualSpacing/>
              <w:rPr>
                <w:ins w:id="41" w:author="최승훈/표준연구팀(SR)/Principal Engineer/삼성전자" w:date="2021-04-19T09:41:00Z"/>
                <w:lang w:val="en-US" w:eastAsia="ko-KR"/>
              </w:rPr>
            </w:pPr>
            <w:ins w:id="42" w:author="최승훈/표준연구팀(SR)/Principal Engineer/삼성전자" w:date="2021-04-19T09:41:00Z">
              <w:r w:rsidRPr="006E640C">
                <w:t xml:space="preserve">Option </w:t>
              </w:r>
              <w:r>
                <w:t>4</w:t>
              </w:r>
              <w:r w:rsidRPr="006E640C">
                <w:t xml:space="preserve">: </w:t>
              </w:r>
              <w:r>
                <w:t>Consider it as an error case</w:t>
              </w:r>
            </w:ins>
          </w:p>
          <w:p w14:paraId="223C36EC" w14:textId="1DDB46DD" w:rsidR="00843B97" w:rsidRDefault="00843B97" w:rsidP="00843B97">
            <w:pPr>
              <w:spacing w:after="0" w:line="252" w:lineRule="auto"/>
              <w:contextualSpacing/>
              <w:rPr>
                <w:rFonts w:eastAsia="Malgun Gothic"/>
                <w:lang w:val="en-US" w:eastAsia="ko-KR"/>
              </w:rPr>
            </w:pPr>
          </w:p>
        </w:tc>
      </w:tr>
      <w:tr w:rsidR="00354E58" w:rsidRPr="00644482" w14:paraId="38826F6F" w14:textId="77777777" w:rsidTr="00423C7F">
        <w:tc>
          <w:tcPr>
            <w:tcW w:w="1479" w:type="dxa"/>
          </w:tcPr>
          <w:p w14:paraId="188E0877" w14:textId="43237073" w:rsidR="00354E58" w:rsidRPr="00354E58" w:rsidRDefault="00354E58" w:rsidP="00843B97">
            <w:pPr>
              <w:rPr>
                <w:rFonts w:eastAsia="游明朝" w:hint="eastAsia"/>
                <w:color w:val="000000" w:themeColor="text1"/>
                <w:lang w:val="en-US" w:eastAsia="ja-JP"/>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1BE77ECC" w14:textId="77777777" w:rsidR="00354E58" w:rsidRDefault="00354E58" w:rsidP="00843B97">
            <w:pPr>
              <w:tabs>
                <w:tab w:val="left" w:pos="551"/>
              </w:tabs>
              <w:rPr>
                <w:rFonts w:eastAsia="Malgun Gothic" w:hint="eastAsia"/>
                <w:lang w:val="en-US" w:eastAsia="ko-KR"/>
              </w:rPr>
            </w:pPr>
          </w:p>
        </w:tc>
        <w:tc>
          <w:tcPr>
            <w:tcW w:w="6780" w:type="dxa"/>
          </w:tcPr>
          <w:p w14:paraId="490E9A94" w14:textId="77777777" w:rsidR="00354E58" w:rsidRDefault="00354E58" w:rsidP="00843B97">
            <w:pPr>
              <w:rPr>
                <w:rFonts w:eastAsia="游明朝"/>
                <w:color w:val="000000" w:themeColor="text1"/>
                <w:lang w:val="en-US" w:eastAsia="ja-JP"/>
              </w:rPr>
            </w:pPr>
            <w:r>
              <w:rPr>
                <w:rFonts w:eastAsia="游明朝" w:hint="eastAsia"/>
                <w:color w:val="000000" w:themeColor="text1"/>
                <w:lang w:val="en-US" w:eastAsia="ja-JP"/>
              </w:rPr>
              <w:t>S</w:t>
            </w:r>
            <w:r>
              <w:rPr>
                <w:rFonts w:eastAsia="游明朝"/>
                <w:color w:val="000000" w:themeColor="text1"/>
                <w:lang w:val="en-US" w:eastAsia="ja-JP"/>
              </w:rPr>
              <w:t>imilar comment as Case 5.</w:t>
            </w:r>
          </w:p>
          <w:p w14:paraId="1AF8091D" w14:textId="5B793F7A" w:rsidR="00354E58" w:rsidRPr="00354E58" w:rsidRDefault="00354E58" w:rsidP="00843B97">
            <w:pPr>
              <w:rPr>
                <w:rFonts w:eastAsia="游明朝" w:hint="eastAsia"/>
                <w:color w:val="000000" w:themeColor="text1"/>
                <w:lang w:val="en-US" w:eastAsia="ja-JP"/>
              </w:rPr>
            </w:pPr>
            <w:r>
              <w:rPr>
                <w:rFonts w:eastAsia="游明朝" w:hint="eastAsia"/>
                <w:lang w:val="en-US" w:eastAsia="ja-JP"/>
              </w:rPr>
              <w:t>O</w:t>
            </w:r>
            <w:r>
              <w:rPr>
                <w:rFonts w:eastAsia="游明朝"/>
                <w:lang w:val="en-US" w:eastAsia="ja-JP"/>
              </w:rPr>
              <w:t xml:space="preserve">ption 1 for semi-static </w:t>
            </w:r>
            <w:r>
              <w:rPr>
                <w:rFonts w:eastAsia="游明朝"/>
                <w:lang w:val="en-US" w:eastAsia="ja-JP"/>
              </w:rPr>
              <w:t>D</w:t>
            </w:r>
            <w:r>
              <w:rPr>
                <w:rFonts w:eastAsia="游明朝"/>
                <w:lang w:val="en-US" w:eastAsia="ja-JP"/>
              </w:rPr>
              <w:t>L should be removed, as the case when a</w:t>
            </w:r>
            <w:r w:rsidRPr="007A33F8">
              <w:rPr>
                <w:rFonts w:eastAsia="游明朝"/>
                <w:lang w:val="en-US" w:eastAsia="ja-JP"/>
              </w:rPr>
              <w:t xml:space="preserve"> </w:t>
            </w:r>
            <w:r w:rsidRPr="00354E58">
              <w:rPr>
                <w:rFonts w:eastAsia="游明朝"/>
                <w:lang w:val="en-US" w:eastAsia="ja-JP"/>
              </w:rPr>
              <w:t>semi-static configured DL reception overlaps with a valid RO</w:t>
            </w:r>
            <w:r>
              <w:rPr>
                <w:rFonts w:eastAsia="游明朝"/>
                <w:lang w:val="en-US" w:eastAsia="ja-JP"/>
              </w:rPr>
              <w:t xml:space="preserve"> means that it is not controlled by </w:t>
            </w:r>
            <w:proofErr w:type="spellStart"/>
            <w:r>
              <w:rPr>
                <w:rFonts w:eastAsia="游明朝"/>
                <w:lang w:val="en-US" w:eastAsia="ja-JP"/>
              </w:rPr>
              <w:t>gNB</w:t>
            </w:r>
            <w:proofErr w:type="spellEnd"/>
            <w:r>
              <w:rPr>
                <w:rFonts w:eastAsia="游明朝"/>
                <w:lang w:val="en-US" w:eastAsia="ja-JP"/>
              </w:rPr>
              <w:t xml:space="preserve"> to avoid the collision. If this case happens, it is same as Option 3, </w:t>
            </w:r>
            <w:proofErr w:type="gramStart"/>
            <w:r>
              <w:rPr>
                <w:rFonts w:eastAsia="游明朝"/>
                <w:lang w:val="en-US" w:eastAsia="ja-JP"/>
              </w:rPr>
              <w:t>i.e.</w:t>
            </w:r>
            <w:proofErr w:type="gramEnd"/>
            <w:r>
              <w:rPr>
                <w:rFonts w:eastAsia="游明朝"/>
                <w:lang w:val="en-US" w:eastAsia="ja-JP"/>
              </w:rPr>
              <w:t xml:space="preserve"> error case.</w:t>
            </w:r>
          </w:p>
        </w:tc>
      </w:tr>
    </w:tbl>
    <w:p w14:paraId="6EAEB156" w14:textId="77777777" w:rsidR="00615F03" w:rsidRDefault="00615F03">
      <w:pPr>
        <w:jc w:val="both"/>
        <w:rPr>
          <w:szCs w:val="22"/>
          <w:lang w:val="en-US"/>
        </w:rPr>
      </w:pPr>
    </w:p>
    <w:p w14:paraId="3ED613AC" w14:textId="77777777" w:rsidR="00615F03" w:rsidRDefault="004313C1">
      <w:pPr>
        <w:pStyle w:val="2"/>
      </w:pPr>
      <w:r>
        <w:t>Case 9: Collision due to direction switching</w:t>
      </w:r>
    </w:p>
    <w:p w14:paraId="35BD88D3" w14:textId="77777777" w:rsidR="00615F03" w:rsidRDefault="004313C1">
      <w:pPr>
        <w:spacing w:after="100" w:afterAutospacing="1"/>
        <w:jc w:val="both"/>
        <w:rPr>
          <w:rFonts w:eastAsia="SimSun"/>
          <w:lang w:eastAsia="zh-CN"/>
        </w:rPr>
      </w:pPr>
      <w:r>
        <w:rPr>
          <w:rFonts w:eastAsia="SimSun"/>
          <w:lang w:eastAsia="zh-CN"/>
        </w:rPr>
        <w:t>Many contributions [5, 6, 7, 8, 9, 10, 12, 14, 15, 16, 18, 19, 25, 26, 29] express their views on the collision due to direction switching (</w:t>
      </w:r>
      <w:proofErr w:type="gramStart"/>
      <w:r>
        <w:rPr>
          <w:rFonts w:eastAsia="SimSun"/>
          <w:lang w:eastAsia="zh-CN"/>
        </w:rPr>
        <w:t>i.e.</w:t>
      </w:r>
      <w:proofErr w:type="gramEnd"/>
      <w:r>
        <w:rPr>
          <w:rFonts w:eastAsia="SimSun"/>
          <w:lang w:eastAsia="zh-CN"/>
        </w:rPr>
        <w:t xml:space="preserve"> Case 9).</w:t>
      </w:r>
    </w:p>
    <w:p w14:paraId="4336CA3D" w14:textId="77777777" w:rsidR="00615F03" w:rsidRDefault="004313C1">
      <w:pPr>
        <w:spacing w:after="100" w:afterAutospacing="1"/>
        <w:jc w:val="both"/>
        <w:rPr>
          <w:rFonts w:eastAsia="SimSun"/>
          <w:lang w:eastAsia="zh-CN"/>
        </w:rPr>
      </w:pPr>
      <w:r>
        <w:rPr>
          <w:rFonts w:eastAsia="SimSun"/>
          <w:lang w:eastAsia="zh-CN"/>
        </w:rPr>
        <w:t xml:space="preserve">Several contributions [5, 8] mention it is up to </w:t>
      </w:r>
      <w:proofErr w:type="spellStart"/>
      <w:r>
        <w:rPr>
          <w:rFonts w:eastAsia="SimSun"/>
          <w:lang w:eastAsia="zh-CN"/>
        </w:rPr>
        <w:t>gNB</w:t>
      </w:r>
      <w:proofErr w:type="spellEnd"/>
      <w:r>
        <w:rPr>
          <w:rFonts w:eastAsia="SimSun"/>
          <w:lang w:eastAsia="zh-CN"/>
        </w:rPr>
        <w:t xml:space="preserve"> implementation and no issue is identified for Case 9. </w:t>
      </w:r>
    </w:p>
    <w:p w14:paraId="27F959DB" w14:textId="77777777" w:rsidR="00615F03" w:rsidRDefault="004313C1">
      <w:pPr>
        <w:spacing w:after="100" w:afterAutospacing="1"/>
        <w:jc w:val="both"/>
        <w:rPr>
          <w:rFonts w:eastAsia="SimSun"/>
          <w:lang w:eastAsia="zh-CN"/>
        </w:rPr>
      </w:pPr>
      <w:r>
        <w:rPr>
          <w:rFonts w:eastAsia="SimSun"/>
          <w:lang w:eastAsia="zh-CN"/>
        </w:rPr>
        <w:t xml:space="preserve">Contributions [9, 16] note that any such collision should be treated as part of previous cases and a separate rule is not needed for Case 9. </w:t>
      </w:r>
    </w:p>
    <w:p w14:paraId="23F8FC47" w14:textId="77777777" w:rsidR="00615F03" w:rsidRDefault="004313C1">
      <w:pPr>
        <w:spacing w:after="100" w:afterAutospacing="1"/>
        <w:jc w:val="both"/>
        <w:rPr>
          <w:rFonts w:eastAsia="SimSun"/>
          <w:lang w:eastAsia="zh-CN"/>
        </w:rPr>
      </w:pPr>
      <w:r>
        <w:rPr>
          <w:rFonts w:eastAsia="SimSun"/>
          <w:lang w:eastAsia="zh-CN"/>
        </w:rPr>
        <w:t xml:space="preserve">Contribution [10] observes that if this case concerns the back-to-back UL/DL scenario (without gap or with a gap shorter than the Tx/Rx switching time) then it can be avoided for cases 1, 2, 3 and 4 through proper </w:t>
      </w:r>
      <w:proofErr w:type="spellStart"/>
      <w:r>
        <w:rPr>
          <w:rFonts w:eastAsia="SimSun"/>
          <w:lang w:eastAsia="zh-CN"/>
        </w:rPr>
        <w:t>gNB</w:t>
      </w:r>
      <w:proofErr w:type="spellEnd"/>
      <w:r>
        <w:rPr>
          <w:rFonts w:eastAsia="SimSun"/>
          <w:lang w:eastAsia="zh-CN"/>
        </w:rPr>
        <w:t xml:space="preserve"> implementation but not for case 5 and 8.</w:t>
      </w:r>
    </w:p>
    <w:p w14:paraId="21F301D7" w14:textId="77777777" w:rsidR="00615F03" w:rsidRDefault="004313C1">
      <w:pPr>
        <w:spacing w:after="100" w:afterAutospacing="1"/>
        <w:jc w:val="both"/>
        <w:rPr>
          <w:rFonts w:eastAsia="SimSun"/>
          <w:lang w:eastAsia="zh-CN"/>
        </w:rPr>
      </w:pPr>
      <w:r>
        <w:rPr>
          <w:rFonts w:eastAsia="SimSun"/>
          <w:lang w:eastAsia="zh-CN"/>
        </w:rPr>
        <w:t xml:space="preserve">Contribution [6] proposes to FFS collision handling due to direction switching b/w cell specific configured DL reception and cell specific configured UL transmission and observes that other cases can be handled by </w:t>
      </w:r>
      <w:proofErr w:type="spellStart"/>
      <w:r>
        <w:rPr>
          <w:rFonts w:eastAsia="SimSun"/>
          <w:lang w:eastAsia="zh-CN"/>
        </w:rPr>
        <w:t>gNB</w:t>
      </w:r>
      <w:proofErr w:type="spellEnd"/>
      <w:r>
        <w:rPr>
          <w:rFonts w:eastAsia="SimSun"/>
          <w:lang w:eastAsia="zh-CN"/>
        </w:rPr>
        <w:t xml:space="preserve"> implementation.</w:t>
      </w:r>
    </w:p>
    <w:p w14:paraId="029A6AFA" w14:textId="77777777" w:rsidR="00615F03" w:rsidRDefault="004313C1">
      <w:pPr>
        <w:spacing w:after="100" w:afterAutospacing="1"/>
        <w:jc w:val="both"/>
        <w:rPr>
          <w:rFonts w:eastAsia="SimSun"/>
          <w:lang w:eastAsia="zh-CN"/>
        </w:rPr>
      </w:pPr>
      <w:r>
        <w:rPr>
          <w:rFonts w:eastAsia="SimSun"/>
          <w:lang w:eastAsia="zh-CN"/>
        </w:rPr>
        <w:t xml:space="preserve">Several contributions [7, 12, 14, 18, 25, 26] propose to have explicit specification for UE behaviour, </w:t>
      </w:r>
      <w:proofErr w:type="gramStart"/>
      <w:r>
        <w:rPr>
          <w:rFonts w:eastAsia="SimSun"/>
          <w:lang w:eastAsia="zh-CN"/>
        </w:rPr>
        <w:t>e.g.</w:t>
      </w:r>
      <w:proofErr w:type="gramEnd"/>
      <w:r>
        <w:rPr>
          <w:rFonts w:eastAsia="SimSun"/>
          <w:lang w:eastAsia="zh-CN"/>
        </w:rPr>
        <w:t xml:space="preserve"> a HD-FDD UE is not required to perform transmission or reception during the switching time. </w:t>
      </w:r>
    </w:p>
    <w:p w14:paraId="7906B270" w14:textId="77777777" w:rsidR="00615F03" w:rsidRDefault="004313C1">
      <w:pPr>
        <w:spacing w:after="100" w:afterAutospacing="1"/>
        <w:jc w:val="both"/>
        <w:rPr>
          <w:rFonts w:eastAsia="SimSun"/>
          <w:lang w:eastAsia="zh-CN"/>
        </w:rPr>
      </w:pPr>
      <w:r>
        <w:rPr>
          <w:rFonts w:eastAsia="SimSun"/>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10F866AF"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w:t>
      </w:r>
      <w:proofErr w:type="gramStart"/>
      <w:r>
        <w:rPr>
          <w:b/>
          <w:bCs/>
        </w:rPr>
        <w:t>i.e.</w:t>
      </w:r>
      <w:proofErr w:type="gramEnd"/>
      <w:r>
        <w:rPr>
          <w:b/>
          <w:bCs/>
        </w:rPr>
        <w:t xml:space="preserve"> Case 9)?</w:t>
      </w:r>
    </w:p>
    <w:tbl>
      <w:tblPr>
        <w:tblStyle w:val="af2"/>
        <w:tblW w:w="9631" w:type="dxa"/>
        <w:tblLook w:val="04A0" w:firstRow="1" w:lastRow="0" w:firstColumn="1" w:lastColumn="0" w:noHBand="0" w:noVBand="1"/>
      </w:tblPr>
      <w:tblGrid>
        <w:gridCol w:w="1479"/>
        <w:gridCol w:w="1372"/>
        <w:gridCol w:w="6780"/>
      </w:tblGrid>
      <w:tr w:rsidR="00615F03" w14:paraId="5F4B3425" w14:textId="77777777">
        <w:tc>
          <w:tcPr>
            <w:tcW w:w="1479" w:type="dxa"/>
            <w:shd w:val="clear" w:color="auto" w:fill="D9D9D9" w:themeFill="background1" w:themeFillShade="D9"/>
          </w:tcPr>
          <w:p w14:paraId="2487F2A9" w14:textId="77777777" w:rsidR="00615F03" w:rsidRDefault="004313C1">
            <w:pPr>
              <w:rPr>
                <w:b/>
                <w:bCs/>
              </w:rPr>
            </w:pPr>
            <w:r>
              <w:rPr>
                <w:b/>
                <w:bCs/>
              </w:rPr>
              <w:t>Company</w:t>
            </w:r>
          </w:p>
        </w:tc>
        <w:tc>
          <w:tcPr>
            <w:tcW w:w="1372" w:type="dxa"/>
            <w:shd w:val="clear" w:color="auto" w:fill="D9D9D9" w:themeFill="background1" w:themeFillShade="D9"/>
          </w:tcPr>
          <w:p w14:paraId="0E7501E2" w14:textId="77777777" w:rsidR="00615F03" w:rsidRDefault="004313C1">
            <w:pPr>
              <w:rPr>
                <w:b/>
                <w:bCs/>
              </w:rPr>
            </w:pPr>
            <w:r>
              <w:rPr>
                <w:b/>
                <w:bCs/>
              </w:rPr>
              <w:t>Y/N</w:t>
            </w:r>
          </w:p>
        </w:tc>
        <w:tc>
          <w:tcPr>
            <w:tcW w:w="6780" w:type="dxa"/>
            <w:shd w:val="clear" w:color="auto" w:fill="D9D9D9" w:themeFill="background1" w:themeFillShade="D9"/>
          </w:tcPr>
          <w:p w14:paraId="39D5EF54" w14:textId="77777777" w:rsidR="00615F03" w:rsidRDefault="004313C1">
            <w:pPr>
              <w:rPr>
                <w:b/>
                <w:bCs/>
              </w:rPr>
            </w:pPr>
            <w:r>
              <w:rPr>
                <w:b/>
                <w:bCs/>
              </w:rPr>
              <w:t>Comments</w:t>
            </w:r>
          </w:p>
        </w:tc>
      </w:tr>
      <w:tr w:rsidR="00615F03" w14:paraId="14352116" w14:textId="77777777">
        <w:tc>
          <w:tcPr>
            <w:tcW w:w="1479" w:type="dxa"/>
          </w:tcPr>
          <w:p w14:paraId="631C45FB" w14:textId="77777777" w:rsidR="00615F03" w:rsidRDefault="004313C1">
            <w:pPr>
              <w:rPr>
                <w:lang w:val="en-US" w:eastAsia="ko-KR"/>
              </w:rPr>
            </w:pPr>
            <w:r>
              <w:rPr>
                <w:lang w:val="en-US" w:eastAsia="ko-KR"/>
              </w:rPr>
              <w:t>Ericsson</w:t>
            </w:r>
          </w:p>
        </w:tc>
        <w:tc>
          <w:tcPr>
            <w:tcW w:w="1372" w:type="dxa"/>
          </w:tcPr>
          <w:p w14:paraId="4EB5A685" w14:textId="77777777" w:rsidR="00615F03" w:rsidRDefault="00615F03">
            <w:pPr>
              <w:tabs>
                <w:tab w:val="left" w:pos="551"/>
              </w:tabs>
              <w:rPr>
                <w:lang w:val="en-US" w:eastAsia="ko-KR"/>
              </w:rPr>
            </w:pPr>
          </w:p>
        </w:tc>
        <w:tc>
          <w:tcPr>
            <w:tcW w:w="6780" w:type="dxa"/>
          </w:tcPr>
          <w:p w14:paraId="29C20B38" w14:textId="77777777" w:rsidR="00615F03" w:rsidRDefault="004313C1">
            <w:pPr>
              <w:rPr>
                <w:lang w:val="en-US"/>
              </w:rPr>
            </w:pPr>
            <w:r>
              <w:rPr>
                <w:lang w:val="en-US"/>
              </w:rPr>
              <w:t>See our comments for 3-5 and 3-6 regarding accounting for Tx/Rx switching time due to direction switching.</w:t>
            </w:r>
          </w:p>
        </w:tc>
      </w:tr>
      <w:tr w:rsidR="00615F03" w14:paraId="7B2DAFB1" w14:textId="77777777">
        <w:tc>
          <w:tcPr>
            <w:tcW w:w="1479" w:type="dxa"/>
          </w:tcPr>
          <w:p w14:paraId="5543163E" w14:textId="77777777" w:rsidR="00615F03" w:rsidRDefault="004313C1">
            <w:pPr>
              <w:rPr>
                <w:lang w:val="en-US" w:eastAsia="ko-KR"/>
              </w:rPr>
            </w:pPr>
            <w:r>
              <w:rPr>
                <w:lang w:val="en-US" w:eastAsia="ko-KR"/>
              </w:rPr>
              <w:t>Nokia, NSB</w:t>
            </w:r>
          </w:p>
        </w:tc>
        <w:tc>
          <w:tcPr>
            <w:tcW w:w="1372" w:type="dxa"/>
          </w:tcPr>
          <w:p w14:paraId="09B92CC8" w14:textId="77777777" w:rsidR="00615F03" w:rsidRDefault="00615F03">
            <w:pPr>
              <w:tabs>
                <w:tab w:val="left" w:pos="551"/>
              </w:tabs>
              <w:rPr>
                <w:lang w:val="en-US" w:eastAsia="ko-KR"/>
              </w:rPr>
            </w:pPr>
          </w:p>
        </w:tc>
        <w:tc>
          <w:tcPr>
            <w:tcW w:w="6780" w:type="dxa"/>
          </w:tcPr>
          <w:p w14:paraId="1FF7A97C" w14:textId="77777777" w:rsidR="00615F03" w:rsidRDefault="004313C1">
            <w:pPr>
              <w:rPr>
                <w:lang w:val="en-US"/>
              </w:rPr>
            </w:pPr>
            <w:r>
              <w:rPr>
                <w:lang w:val="en-US"/>
              </w:rPr>
              <w:t>We do not see collision with direction switching</w:t>
            </w:r>
          </w:p>
        </w:tc>
      </w:tr>
      <w:tr w:rsidR="00615F03" w14:paraId="43AEB2B0" w14:textId="77777777">
        <w:tc>
          <w:tcPr>
            <w:tcW w:w="1479" w:type="dxa"/>
          </w:tcPr>
          <w:p w14:paraId="22BA1B9A" w14:textId="77777777" w:rsidR="00615F03" w:rsidRDefault="004313C1">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58C1B7FD" w14:textId="77777777" w:rsidR="00615F03" w:rsidRDefault="00615F03">
            <w:pPr>
              <w:tabs>
                <w:tab w:val="left" w:pos="551"/>
              </w:tabs>
              <w:rPr>
                <w:lang w:val="en-US" w:eastAsia="ko-KR"/>
              </w:rPr>
            </w:pPr>
          </w:p>
        </w:tc>
        <w:tc>
          <w:tcPr>
            <w:tcW w:w="6780" w:type="dxa"/>
          </w:tcPr>
          <w:p w14:paraId="1ABC44F9" w14:textId="77777777"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3B5EBDFD" w14:textId="77777777">
        <w:tc>
          <w:tcPr>
            <w:tcW w:w="1479" w:type="dxa"/>
          </w:tcPr>
          <w:p w14:paraId="2009E68D" w14:textId="77777777" w:rsidR="00615F03" w:rsidRDefault="004313C1">
            <w:pPr>
              <w:rPr>
                <w:rFonts w:eastAsia="DengXian"/>
                <w:lang w:val="en-US" w:eastAsia="zh-CN"/>
              </w:rPr>
            </w:pPr>
            <w:r>
              <w:rPr>
                <w:rFonts w:eastAsia="DengXian"/>
                <w:lang w:val="en-US" w:eastAsia="zh-CN"/>
              </w:rPr>
              <w:t>Qualcomm</w:t>
            </w:r>
          </w:p>
        </w:tc>
        <w:tc>
          <w:tcPr>
            <w:tcW w:w="1372" w:type="dxa"/>
          </w:tcPr>
          <w:p w14:paraId="36DE762E" w14:textId="77777777" w:rsidR="00615F03" w:rsidRDefault="00615F03">
            <w:pPr>
              <w:tabs>
                <w:tab w:val="left" w:pos="551"/>
              </w:tabs>
              <w:rPr>
                <w:lang w:val="en-US" w:eastAsia="ko-KR"/>
              </w:rPr>
            </w:pPr>
          </w:p>
        </w:tc>
        <w:tc>
          <w:tcPr>
            <w:tcW w:w="6780" w:type="dxa"/>
          </w:tcPr>
          <w:p w14:paraId="0F689D14" w14:textId="77777777"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14:paraId="23CE43E3" w14:textId="77777777">
        <w:tc>
          <w:tcPr>
            <w:tcW w:w="1479" w:type="dxa"/>
          </w:tcPr>
          <w:p w14:paraId="3CAB75D1" w14:textId="77777777" w:rsidR="00615F03" w:rsidRDefault="004313C1">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18D3A3C7" w14:textId="77777777" w:rsidR="00615F03" w:rsidRDefault="00615F03">
            <w:pPr>
              <w:tabs>
                <w:tab w:val="left" w:pos="551"/>
              </w:tabs>
              <w:rPr>
                <w:lang w:val="en-US" w:eastAsia="ko-KR"/>
              </w:rPr>
            </w:pPr>
          </w:p>
        </w:tc>
        <w:tc>
          <w:tcPr>
            <w:tcW w:w="6780" w:type="dxa"/>
          </w:tcPr>
          <w:p w14:paraId="0A3EBC66" w14:textId="77777777"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14:paraId="54F814DA" w14:textId="77777777">
        <w:tc>
          <w:tcPr>
            <w:tcW w:w="1479" w:type="dxa"/>
          </w:tcPr>
          <w:p w14:paraId="3B0F2319" w14:textId="77777777" w:rsidR="00615F03" w:rsidRDefault="004313C1">
            <w:pPr>
              <w:rPr>
                <w:rFonts w:eastAsia="游明朝"/>
                <w:lang w:val="en-US" w:eastAsia="ja-JP"/>
              </w:rPr>
            </w:pPr>
            <w:r>
              <w:rPr>
                <w:rFonts w:eastAsia="DengXian"/>
                <w:lang w:val="en-US" w:eastAsia="zh-CN"/>
              </w:rPr>
              <w:t xml:space="preserve">Apple </w:t>
            </w:r>
          </w:p>
        </w:tc>
        <w:tc>
          <w:tcPr>
            <w:tcW w:w="1372" w:type="dxa"/>
          </w:tcPr>
          <w:p w14:paraId="4EC2426F" w14:textId="77777777" w:rsidR="00615F03" w:rsidRDefault="00615F03">
            <w:pPr>
              <w:tabs>
                <w:tab w:val="left" w:pos="551"/>
              </w:tabs>
              <w:rPr>
                <w:lang w:val="en-US" w:eastAsia="ko-KR"/>
              </w:rPr>
            </w:pPr>
          </w:p>
        </w:tc>
        <w:tc>
          <w:tcPr>
            <w:tcW w:w="6780" w:type="dxa"/>
          </w:tcPr>
          <w:p w14:paraId="0D7B79B0" w14:textId="77777777" w:rsidR="00615F03" w:rsidRDefault="004313C1">
            <w:pPr>
              <w:rPr>
                <w:rFonts w:eastAsia="DengXian"/>
                <w:lang w:val="en-US" w:eastAsia="zh-CN"/>
              </w:rPr>
            </w:pPr>
            <w:r>
              <w:rPr>
                <w:rFonts w:eastAsia="DengXian"/>
                <w:lang w:val="en-US" w:eastAsia="zh-CN"/>
              </w:rPr>
              <w:t xml:space="preserve">Share Qualcomm’s view. </w:t>
            </w:r>
          </w:p>
        </w:tc>
      </w:tr>
      <w:tr w:rsidR="00615F03" w14:paraId="48C17A7D" w14:textId="77777777">
        <w:tc>
          <w:tcPr>
            <w:tcW w:w="1479" w:type="dxa"/>
          </w:tcPr>
          <w:p w14:paraId="4C44C6B6" w14:textId="77777777" w:rsidR="00615F03" w:rsidRDefault="004313C1">
            <w:pPr>
              <w:rPr>
                <w:rFonts w:eastAsia="DengXian"/>
                <w:lang w:val="en-US" w:eastAsia="zh-CN"/>
              </w:rPr>
            </w:pPr>
            <w:r>
              <w:rPr>
                <w:rFonts w:hint="eastAsia"/>
                <w:lang w:val="en-US" w:eastAsia="ko-KR"/>
              </w:rPr>
              <w:t>Samsung</w:t>
            </w:r>
          </w:p>
        </w:tc>
        <w:tc>
          <w:tcPr>
            <w:tcW w:w="1372" w:type="dxa"/>
          </w:tcPr>
          <w:p w14:paraId="058813F4" w14:textId="77777777" w:rsidR="00615F03" w:rsidRDefault="00615F03">
            <w:pPr>
              <w:tabs>
                <w:tab w:val="left" w:pos="551"/>
              </w:tabs>
              <w:rPr>
                <w:lang w:val="en-US" w:eastAsia="ko-KR"/>
              </w:rPr>
            </w:pPr>
          </w:p>
        </w:tc>
        <w:tc>
          <w:tcPr>
            <w:tcW w:w="6780" w:type="dxa"/>
          </w:tcPr>
          <w:p w14:paraId="50723754" w14:textId="77777777"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34388187" w14:textId="77777777">
        <w:tc>
          <w:tcPr>
            <w:tcW w:w="1479" w:type="dxa"/>
          </w:tcPr>
          <w:p w14:paraId="4184F99B"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568943D" w14:textId="77777777" w:rsidR="00615F03" w:rsidRDefault="00615F03">
            <w:pPr>
              <w:tabs>
                <w:tab w:val="left" w:pos="551"/>
              </w:tabs>
              <w:rPr>
                <w:lang w:val="en-US" w:eastAsia="ko-KR"/>
              </w:rPr>
            </w:pPr>
          </w:p>
        </w:tc>
        <w:tc>
          <w:tcPr>
            <w:tcW w:w="6780" w:type="dxa"/>
          </w:tcPr>
          <w:p w14:paraId="380BB556" w14:textId="77777777" w:rsidR="00615F03" w:rsidRDefault="004313C1">
            <w:pPr>
              <w:rPr>
                <w:lang w:val="en-US" w:eastAsia="ko-KR"/>
              </w:rPr>
            </w:pPr>
            <w:r>
              <w:rPr>
                <w:bCs/>
              </w:rPr>
              <w:t>No other RAN1 specification impacts</w:t>
            </w:r>
          </w:p>
        </w:tc>
      </w:tr>
      <w:tr w:rsidR="00615F03" w14:paraId="733743AF" w14:textId="77777777">
        <w:tc>
          <w:tcPr>
            <w:tcW w:w="1479" w:type="dxa"/>
          </w:tcPr>
          <w:p w14:paraId="76CDF759"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56971355" w14:textId="77777777" w:rsidR="00615F03" w:rsidRDefault="00615F03">
            <w:pPr>
              <w:tabs>
                <w:tab w:val="left" w:pos="551"/>
              </w:tabs>
              <w:rPr>
                <w:lang w:val="en-US" w:eastAsia="ko-KR"/>
              </w:rPr>
            </w:pPr>
          </w:p>
        </w:tc>
        <w:tc>
          <w:tcPr>
            <w:tcW w:w="6780" w:type="dxa"/>
          </w:tcPr>
          <w:p w14:paraId="7CCD8369" w14:textId="77777777" w:rsidR="00615F03" w:rsidRDefault="004313C1">
            <w:pPr>
              <w:rPr>
                <w:bCs/>
              </w:rPr>
            </w:pPr>
            <w:r>
              <w:rPr>
                <w:rFonts w:eastAsia="DengXian" w:hint="eastAsia"/>
                <w:lang w:val="en-US" w:eastAsia="zh-CN"/>
              </w:rPr>
              <w:t>The UE is not required to perform neither transmission nor reception during the switching time.</w:t>
            </w:r>
          </w:p>
        </w:tc>
      </w:tr>
      <w:tr w:rsidR="00615F03" w14:paraId="6E375F88" w14:textId="77777777">
        <w:tc>
          <w:tcPr>
            <w:tcW w:w="1479" w:type="dxa"/>
          </w:tcPr>
          <w:p w14:paraId="2A2C8A2F"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09BDFF6D" w14:textId="77777777" w:rsidR="00615F03" w:rsidRDefault="00615F03">
            <w:pPr>
              <w:tabs>
                <w:tab w:val="left" w:pos="551"/>
              </w:tabs>
              <w:rPr>
                <w:lang w:val="en-US" w:eastAsia="ko-KR"/>
              </w:rPr>
            </w:pPr>
          </w:p>
        </w:tc>
        <w:tc>
          <w:tcPr>
            <w:tcW w:w="6780" w:type="dxa"/>
          </w:tcPr>
          <w:p w14:paraId="58FC9D9C" w14:textId="77777777" w:rsidR="00615F03" w:rsidRDefault="004313C1">
            <w:pPr>
              <w:rPr>
                <w:rFonts w:eastAsia="DengXian"/>
                <w:lang w:val="en-US" w:eastAsia="zh-CN"/>
              </w:rPr>
            </w:pPr>
            <w:bookmarkStart w:id="43" w:name="OLE_LINK1"/>
            <w:r>
              <w:rPr>
                <w:rFonts w:eastAsia="DengXian"/>
                <w:lang w:val="en-US" w:eastAsia="zh-CN"/>
              </w:rPr>
              <w:t>Share Qualcomm’s view.</w:t>
            </w:r>
            <w:bookmarkEnd w:id="43"/>
          </w:p>
        </w:tc>
      </w:tr>
      <w:tr w:rsidR="00615F03" w14:paraId="0076C5A8" w14:textId="77777777">
        <w:tc>
          <w:tcPr>
            <w:tcW w:w="1479" w:type="dxa"/>
          </w:tcPr>
          <w:p w14:paraId="5D58D9E4" w14:textId="77777777" w:rsidR="00615F03" w:rsidRDefault="004313C1">
            <w:pPr>
              <w:rPr>
                <w:rFonts w:eastAsia="DengXian"/>
                <w:lang w:val="en-US" w:eastAsia="zh-CN"/>
              </w:rPr>
            </w:pPr>
            <w:r>
              <w:rPr>
                <w:rFonts w:eastAsia="DengXian" w:hint="eastAsia"/>
                <w:lang w:val="en-US" w:eastAsia="zh-CN"/>
              </w:rPr>
              <w:t>ZTE</w:t>
            </w:r>
          </w:p>
        </w:tc>
        <w:tc>
          <w:tcPr>
            <w:tcW w:w="1372" w:type="dxa"/>
          </w:tcPr>
          <w:p w14:paraId="34ABF8D7" w14:textId="77777777" w:rsidR="00615F03" w:rsidRDefault="00615F03">
            <w:pPr>
              <w:tabs>
                <w:tab w:val="left" w:pos="551"/>
              </w:tabs>
              <w:rPr>
                <w:lang w:val="en-US" w:eastAsia="ko-KR"/>
              </w:rPr>
            </w:pPr>
          </w:p>
        </w:tc>
        <w:tc>
          <w:tcPr>
            <w:tcW w:w="6780" w:type="dxa"/>
          </w:tcPr>
          <w:p w14:paraId="447610FE" w14:textId="77777777" w:rsidR="00615F03" w:rsidRDefault="004313C1">
            <w:pPr>
              <w:rPr>
                <w:rFonts w:eastAsia="DengXian"/>
                <w:lang w:val="en-US" w:eastAsia="zh-CN"/>
              </w:rPr>
            </w:pPr>
            <w:r>
              <w:rPr>
                <w:rFonts w:eastAsia="DengXian"/>
                <w:lang w:val="en-US" w:eastAsia="zh-CN"/>
              </w:rPr>
              <w:t>Share Qualcomm’s view.</w:t>
            </w:r>
          </w:p>
        </w:tc>
      </w:tr>
      <w:tr w:rsidR="0065373D" w14:paraId="7ECB4BE2" w14:textId="77777777">
        <w:tc>
          <w:tcPr>
            <w:tcW w:w="1479" w:type="dxa"/>
          </w:tcPr>
          <w:p w14:paraId="6789684A" w14:textId="77777777" w:rsidR="0065373D" w:rsidRDefault="0065373D" w:rsidP="0065373D">
            <w:pPr>
              <w:rPr>
                <w:rFonts w:eastAsia="DengXian"/>
                <w:lang w:val="en-US" w:eastAsia="zh-CN"/>
              </w:rPr>
            </w:pPr>
            <w:proofErr w:type="spellStart"/>
            <w:r>
              <w:rPr>
                <w:rFonts w:eastAsia="DengXian"/>
                <w:lang w:val="en-US" w:eastAsia="zh-CN"/>
              </w:rPr>
              <w:t>NordicSemi</w:t>
            </w:r>
            <w:proofErr w:type="spellEnd"/>
          </w:p>
        </w:tc>
        <w:tc>
          <w:tcPr>
            <w:tcW w:w="1372" w:type="dxa"/>
          </w:tcPr>
          <w:p w14:paraId="1D72C9CF" w14:textId="77777777" w:rsidR="0065373D" w:rsidRDefault="0065373D" w:rsidP="0065373D">
            <w:pPr>
              <w:tabs>
                <w:tab w:val="left" w:pos="551"/>
              </w:tabs>
              <w:rPr>
                <w:lang w:val="en-US" w:eastAsia="ko-KR"/>
              </w:rPr>
            </w:pPr>
          </w:p>
        </w:tc>
        <w:tc>
          <w:tcPr>
            <w:tcW w:w="6780" w:type="dxa"/>
          </w:tcPr>
          <w:p w14:paraId="57B4D0DB"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4EBD4669" w14:textId="77777777" w:rsidR="0065373D" w:rsidRDefault="0065373D" w:rsidP="0065373D">
            <w:pPr>
              <w:rPr>
                <w:rFonts w:ascii="Times-Roman" w:hAnsi="Times-Roman" w:hint="eastAsia"/>
                <w:color w:val="000000"/>
              </w:rPr>
            </w:pPr>
          </w:p>
          <w:p w14:paraId="4E4316B7" w14:textId="77777777"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5BBF75CD" w14:textId="77777777" w:rsidTr="00D22CAB">
        <w:tc>
          <w:tcPr>
            <w:tcW w:w="1479" w:type="dxa"/>
          </w:tcPr>
          <w:p w14:paraId="582B2266"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09D3824B" w14:textId="77777777" w:rsidR="00D22CAB" w:rsidRDefault="00D22CAB" w:rsidP="00604FF6">
            <w:pPr>
              <w:tabs>
                <w:tab w:val="left" w:pos="551"/>
              </w:tabs>
              <w:rPr>
                <w:lang w:val="en-US" w:eastAsia="ko-KR"/>
              </w:rPr>
            </w:pPr>
          </w:p>
        </w:tc>
        <w:tc>
          <w:tcPr>
            <w:tcW w:w="6780" w:type="dxa"/>
          </w:tcPr>
          <w:p w14:paraId="123A258E" w14:textId="77777777" w:rsidR="00D22CAB" w:rsidRDefault="00D22CAB" w:rsidP="00604FF6">
            <w:pPr>
              <w:rPr>
                <w:rFonts w:eastAsia="DengXian"/>
                <w:lang w:val="en-US" w:eastAsia="zh-CN"/>
              </w:rPr>
            </w:pPr>
            <w:r>
              <w:rPr>
                <w:rFonts w:eastAsia="DengXian"/>
                <w:lang w:val="en-US" w:eastAsia="zh-CN"/>
              </w:rPr>
              <w:t>Case 9 is more about an error case.</w:t>
            </w:r>
          </w:p>
        </w:tc>
      </w:tr>
      <w:tr w:rsidR="000D7E75" w14:paraId="27BCB9A8" w14:textId="77777777" w:rsidTr="00D22CAB">
        <w:tc>
          <w:tcPr>
            <w:tcW w:w="1479" w:type="dxa"/>
          </w:tcPr>
          <w:p w14:paraId="5B1722AC" w14:textId="77777777" w:rsidR="000D7E75" w:rsidRDefault="000D7E75" w:rsidP="000D7E75">
            <w:pPr>
              <w:rPr>
                <w:rFonts w:eastAsia="DengXian"/>
                <w:lang w:val="en-US" w:eastAsia="zh-CN"/>
              </w:rPr>
            </w:pPr>
            <w:r>
              <w:rPr>
                <w:rFonts w:eastAsia="DengXian"/>
                <w:lang w:val="en-US" w:eastAsia="zh-CN"/>
              </w:rPr>
              <w:t>Sony</w:t>
            </w:r>
          </w:p>
        </w:tc>
        <w:tc>
          <w:tcPr>
            <w:tcW w:w="1372" w:type="dxa"/>
          </w:tcPr>
          <w:p w14:paraId="2199FB3A" w14:textId="77777777" w:rsidR="000D7E75" w:rsidRDefault="000D7E75" w:rsidP="000D7E75">
            <w:pPr>
              <w:tabs>
                <w:tab w:val="left" w:pos="551"/>
              </w:tabs>
              <w:rPr>
                <w:lang w:val="en-US" w:eastAsia="ko-KR"/>
              </w:rPr>
            </w:pPr>
          </w:p>
        </w:tc>
        <w:tc>
          <w:tcPr>
            <w:tcW w:w="6780" w:type="dxa"/>
          </w:tcPr>
          <w:p w14:paraId="2B479246" w14:textId="77777777" w:rsidR="000D7E75" w:rsidRDefault="000D7E75" w:rsidP="000D7E75">
            <w:pPr>
              <w:rPr>
                <w:rFonts w:eastAsia="DengXian"/>
                <w:lang w:val="en-US" w:eastAsia="zh-CN"/>
              </w:rPr>
            </w:pPr>
            <w:r>
              <w:rPr>
                <w:rFonts w:eastAsia="DengXian"/>
                <w:lang w:val="en-US" w:eastAsia="zh-CN"/>
              </w:rPr>
              <w:t>There shouldn’t be a collision during direction switching (as stated by other companies).</w:t>
            </w:r>
          </w:p>
          <w:p w14:paraId="73C355BA" w14:textId="77777777" w:rsidR="000D7E75" w:rsidRDefault="000D7E75" w:rsidP="000D7E75">
            <w:pPr>
              <w:rPr>
                <w:rFonts w:eastAsia="DengXian"/>
                <w:lang w:val="en-US" w:eastAsia="zh-CN"/>
              </w:rPr>
            </w:pPr>
            <w:r>
              <w:rPr>
                <w:rFonts w:eastAsia="DengXian"/>
                <w:lang w:val="en-US" w:eastAsia="zh-CN"/>
              </w:rPr>
              <w:t>Agree with [15,19] that “</w:t>
            </w:r>
            <w:r w:rsidRPr="001D5C94">
              <w:rPr>
                <w:rFonts w:eastAsia="SimSun"/>
                <w:lang w:eastAsia="zh-CN"/>
              </w:rPr>
              <w:t>direction switching time should occur in the duration of operation with lower priority</w:t>
            </w:r>
            <w:r>
              <w:rPr>
                <w:rFonts w:eastAsia="SimSun"/>
                <w:lang w:eastAsia="zh-CN"/>
              </w:rPr>
              <w:t xml:space="preserve"> and </w:t>
            </w:r>
            <w:r>
              <w:t>switching gap(s) need to be created before and/or after the high priority direction</w:t>
            </w:r>
            <w:r>
              <w:rPr>
                <w:rFonts w:eastAsia="DengXian"/>
                <w:lang w:val="en-US" w:eastAsia="zh-CN"/>
              </w:rPr>
              <w:t>”</w:t>
            </w:r>
          </w:p>
        </w:tc>
      </w:tr>
      <w:tr w:rsidR="00A15F44" w14:paraId="190D6E4B" w14:textId="77777777" w:rsidTr="00D22CAB">
        <w:tc>
          <w:tcPr>
            <w:tcW w:w="1479" w:type="dxa"/>
          </w:tcPr>
          <w:p w14:paraId="0E2B29E4" w14:textId="77777777" w:rsidR="00A15F44" w:rsidRDefault="00A15F44" w:rsidP="00A15F44">
            <w:pPr>
              <w:rPr>
                <w:rFonts w:eastAsia="DengXian"/>
                <w:lang w:val="en-US" w:eastAsia="zh-CN"/>
              </w:rPr>
            </w:pPr>
            <w:r>
              <w:rPr>
                <w:lang w:val="en-US" w:eastAsia="ko-KR"/>
              </w:rPr>
              <w:t>Intel</w:t>
            </w:r>
          </w:p>
        </w:tc>
        <w:tc>
          <w:tcPr>
            <w:tcW w:w="1372" w:type="dxa"/>
          </w:tcPr>
          <w:p w14:paraId="28F2CAB9" w14:textId="77777777" w:rsidR="00A15F44" w:rsidRDefault="00A15F44" w:rsidP="00A15F44">
            <w:pPr>
              <w:tabs>
                <w:tab w:val="left" w:pos="551"/>
              </w:tabs>
              <w:rPr>
                <w:lang w:val="en-US" w:eastAsia="ko-KR"/>
              </w:rPr>
            </w:pPr>
          </w:p>
        </w:tc>
        <w:tc>
          <w:tcPr>
            <w:tcW w:w="6780" w:type="dxa"/>
          </w:tcPr>
          <w:p w14:paraId="0557EC35" w14:textId="77777777" w:rsidR="00A15F44" w:rsidRDefault="00A15F44" w:rsidP="00A15F44">
            <w:pPr>
              <w:rPr>
                <w:rFonts w:eastAsia="DengXian"/>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22C3CA28" w14:textId="77777777" w:rsidTr="00D22CAB">
        <w:tc>
          <w:tcPr>
            <w:tcW w:w="1479" w:type="dxa"/>
          </w:tcPr>
          <w:p w14:paraId="334D0033" w14:textId="77777777" w:rsidR="00D22A45" w:rsidRDefault="00D22A45" w:rsidP="00D22A45">
            <w:pPr>
              <w:rPr>
                <w:lang w:val="en-US" w:eastAsia="ko-KR"/>
              </w:rPr>
            </w:pPr>
            <w:r>
              <w:rPr>
                <w:rFonts w:eastAsia="Malgun Gothic" w:hint="eastAsia"/>
                <w:lang w:val="en-US" w:eastAsia="ko-KR"/>
              </w:rPr>
              <w:t>LG</w:t>
            </w:r>
          </w:p>
        </w:tc>
        <w:tc>
          <w:tcPr>
            <w:tcW w:w="1372" w:type="dxa"/>
          </w:tcPr>
          <w:p w14:paraId="2C0D6CE9" w14:textId="77777777" w:rsidR="00D22A45" w:rsidRDefault="00D22A45" w:rsidP="00D22A45">
            <w:pPr>
              <w:tabs>
                <w:tab w:val="left" w:pos="551"/>
              </w:tabs>
              <w:rPr>
                <w:lang w:val="en-US" w:eastAsia="ko-KR"/>
              </w:rPr>
            </w:pPr>
          </w:p>
        </w:tc>
        <w:tc>
          <w:tcPr>
            <w:tcW w:w="6780" w:type="dxa"/>
          </w:tcPr>
          <w:p w14:paraId="1A17EBF5" w14:textId="77777777"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78C3DB6F" w14:textId="77777777" w:rsidTr="00BF126F">
        <w:tc>
          <w:tcPr>
            <w:tcW w:w="1479" w:type="dxa"/>
          </w:tcPr>
          <w:p w14:paraId="4C2F2431" w14:textId="77777777" w:rsidR="00BF126F" w:rsidRDefault="00BF126F" w:rsidP="00604FF6">
            <w:pPr>
              <w:rPr>
                <w:lang w:val="en-US" w:eastAsia="ko-KR"/>
              </w:rPr>
            </w:pPr>
            <w:r>
              <w:rPr>
                <w:lang w:val="en-US" w:eastAsia="ko-KR"/>
              </w:rPr>
              <w:t>OPPO</w:t>
            </w:r>
          </w:p>
        </w:tc>
        <w:tc>
          <w:tcPr>
            <w:tcW w:w="1372" w:type="dxa"/>
          </w:tcPr>
          <w:p w14:paraId="478C4677" w14:textId="77777777" w:rsidR="00BF126F" w:rsidRDefault="00BF126F" w:rsidP="00604FF6">
            <w:pPr>
              <w:tabs>
                <w:tab w:val="left" w:pos="551"/>
              </w:tabs>
              <w:rPr>
                <w:lang w:val="en-US" w:eastAsia="ko-KR"/>
              </w:rPr>
            </w:pPr>
          </w:p>
        </w:tc>
        <w:tc>
          <w:tcPr>
            <w:tcW w:w="6780" w:type="dxa"/>
          </w:tcPr>
          <w:p w14:paraId="6B7814D3" w14:textId="77777777" w:rsidR="00BF126F" w:rsidRPr="008E3AB5" w:rsidRDefault="00BF126F" w:rsidP="00604FF6">
            <w:pPr>
              <w:rPr>
                <w:lang w:val="en-US"/>
              </w:rPr>
            </w:pPr>
            <w:r>
              <w:rPr>
                <w:lang w:val="en-US"/>
              </w:rPr>
              <w:t>We do not see collision with direction switching</w:t>
            </w:r>
          </w:p>
        </w:tc>
      </w:tr>
      <w:tr w:rsidR="00776BBF" w14:paraId="1AF01A7A" w14:textId="77777777" w:rsidTr="009A4FBC">
        <w:tc>
          <w:tcPr>
            <w:tcW w:w="1479" w:type="dxa"/>
          </w:tcPr>
          <w:p w14:paraId="0CC62A0A" w14:textId="77777777" w:rsidR="00776BBF" w:rsidRDefault="00776BBF" w:rsidP="009A4FBC">
            <w:pPr>
              <w:rPr>
                <w:rFonts w:eastAsia="DengXian"/>
                <w:lang w:val="en-US" w:eastAsia="zh-CN"/>
              </w:rPr>
            </w:pPr>
            <w:r>
              <w:rPr>
                <w:rFonts w:eastAsia="DengXian"/>
                <w:lang w:val="en-US" w:eastAsia="zh-CN"/>
              </w:rPr>
              <w:t>FL3</w:t>
            </w:r>
          </w:p>
        </w:tc>
        <w:tc>
          <w:tcPr>
            <w:tcW w:w="8152" w:type="dxa"/>
            <w:gridSpan w:val="2"/>
          </w:tcPr>
          <w:p w14:paraId="294766B9" w14:textId="77777777" w:rsidR="00776BBF" w:rsidRDefault="00776BBF" w:rsidP="009A4FBC">
            <w:pPr>
              <w:rPr>
                <w:lang w:val="en-US" w:eastAsia="ko-KR"/>
              </w:rPr>
            </w:pPr>
            <w:r>
              <w:rPr>
                <w:lang w:val="en-US" w:eastAsia="ko-KR"/>
              </w:rPr>
              <w:t xml:space="preserve">Based on the received response, the following conclusion can be considered. </w:t>
            </w:r>
          </w:p>
          <w:p w14:paraId="333C9DAD" w14:textId="77777777" w:rsidR="00776BBF" w:rsidRDefault="00776BBF" w:rsidP="009A4FBC">
            <w:pPr>
              <w:rPr>
                <w:b/>
                <w:bCs/>
              </w:rPr>
            </w:pPr>
            <w:r>
              <w:rPr>
                <w:b/>
                <w:bCs/>
                <w:highlight w:val="yellow"/>
              </w:rPr>
              <w:t>High Priority Proposal 3-7:</w:t>
            </w:r>
          </w:p>
          <w:p w14:paraId="3779C0DA" w14:textId="77777777" w:rsidR="00776BBF" w:rsidRDefault="00776BBF" w:rsidP="009A4FBC">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14:paraId="54E83E37"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lastRenderedPageBreak/>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CA7A7B5"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76D9C1E3" w14:textId="77777777" w:rsidR="00776BBF" w:rsidRDefault="00776BBF" w:rsidP="009A4FBC">
            <w:pPr>
              <w:spacing w:after="0" w:line="252" w:lineRule="auto"/>
              <w:ind w:left="720"/>
              <w:contextualSpacing/>
              <w:rPr>
                <w:lang w:val="en-US" w:eastAsia="ko-KR"/>
              </w:rPr>
            </w:pPr>
          </w:p>
        </w:tc>
      </w:tr>
      <w:tr w:rsidR="00776BBF" w14:paraId="55C72515" w14:textId="77777777" w:rsidTr="009A4FBC">
        <w:tc>
          <w:tcPr>
            <w:tcW w:w="1479" w:type="dxa"/>
            <w:shd w:val="clear" w:color="auto" w:fill="D9D9D9" w:themeFill="background1" w:themeFillShade="D9"/>
          </w:tcPr>
          <w:p w14:paraId="08347B49" w14:textId="77777777" w:rsidR="00776BBF" w:rsidRDefault="00776BBF" w:rsidP="009A4FBC">
            <w:pPr>
              <w:rPr>
                <w:b/>
                <w:bCs/>
              </w:rPr>
            </w:pPr>
            <w:r>
              <w:rPr>
                <w:b/>
                <w:bCs/>
              </w:rPr>
              <w:lastRenderedPageBreak/>
              <w:t>Company</w:t>
            </w:r>
          </w:p>
        </w:tc>
        <w:tc>
          <w:tcPr>
            <w:tcW w:w="1372" w:type="dxa"/>
            <w:shd w:val="clear" w:color="auto" w:fill="D9D9D9" w:themeFill="background1" w:themeFillShade="D9"/>
          </w:tcPr>
          <w:p w14:paraId="606A6580" w14:textId="77777777" w:rsidR="00776BBF" w:rsidRDefault="00776BBF" w:rsidP="009A4FBC">
            <w:pPr>
              <w:rPr>
                <w:b/>
                <w:bCs/>
              </w:rPr>
            </w:pPr>
            <w:r>
              <w:rPr>
                <w:b/>
                <w:bCs/>
              </w:rPr>
              <w:t>Y/N</w:t>
            </w:r>
          </w:p>
        </w:tc>
        <w:tc>
          <w:tcPr>
            <w:tcW w:w="6780" w:type="dxa"/>
            <w:shd w:val="clear" w:color="auto" w:fill="D9D9D9" w:themeFill="background1" w:themeFillShade="D9"/>
          </w:tcPr>
          <w:p w14:paraId="6CC4D25D" w14:textId="77777777" w:rsidR="00776BBF" w:rsidRDefault="00776BBF" w:rsidP="009A4FBC">
            <w:pPr>
              <w:rPr>
                <w:b/>
                <w:bCs/>
              </w:rPr>
            </w:pPr>
            <w:r>
              <w:rPr>
                <w:b/>
                <w:bCs/>
              </w:rPr>
              <w:t>Comments</w:t>
            </w:r>
          </w:p>
        </w:tc>
      </w:tr>
      <w:tr w:rsidR="00776BBF" w14:paraId="0D24B94D" w14:textId="77777777" w:rsidTr="009A4FBC">
        <w:tc>
          <w:tcPr>
            <w:tcW w:w="1479" w:type="dxa"/>
          </w:tcPr>
          <w:p w14:paraId="53E674AA" w14:textId="77777777" w:rsidR="00776BBF" w:rsidRDefault="007D684B" w:rsidP="009A4FBC">
            <w:pPr>
              <w:rPr>
                <w:rFonts w:eastAsia="DengXian"/>
                <w:lang w:val="en-US" w:eastAsia="zh-CN"/>
              </w:rPr>
            </w:pPr>
            <w:r>
              <w:rPr>
                <w:rFonts w:eastAsia="DengXian"/>
                <w:lang w:val="en-US" w:eastAsia="zh-CN"/>
              </w:rPr>
              <w:t>OPPO</w:t>
            </w:r>
          </w:p>
        </w:tc>
        <w:tc>
          <w:tcPr>
            <w:tcW w:w="1372" w:type="dxa"/>
          </w:tcPr>
          <w:p w14:paraId="4B167606" w14:textId="77777777" w:rsidR="007D684B" w:rsidRDefault="007D684B" w:rsidP="009A4FBC">
            <w:pPr>
              <w:tabs>
                <w:tab w:val="left" w:pos="551"/>
              </w:tabs>
              <w:rPr>
                <w:rFonts w:eastAsia="DengXian"/>
                <w:lang w:val="en-US" w:eastAsia="zh-CN"/>
              </w:rPr>
            </w:pPr>
            <w:r>
              <w:rPr>
                <w:rFonts w:eastAsia="DengXian"/>
                <w:lang w:val="en-US" w:eastAsia="zh-CN"/>
              </w:rPr>
              <w:t>Y</w:t>
            </w:r>
          </w:p>
        </w:tc>
        <w:tc>
          <w:tcPr>
            <w:tcW w:w="6780" w:type="dxa"/>
          </w:tcPr>
          <w:p w14:paraId="37BA9CF8" w14:textId="77777777" w:rsidR="00776BBF" w:rsidRDefault="00776BBF" w:rsidP="009A4FBC">
            <w:pPr>
              <w:rPr>
                <w:rFonts w:eastAsia="DengXian"/>
                <w:lang w:val="en-US" w:eastAsia="zh-CN"/>
              </w:rPr>
            </w:pPr>
          </w:p>
        </w:tc>
      </w:tr>
      <w:tr w:rsidR="00776BBF" w14:paraId="37FA42F2" w14:textId="77777777" w:rsidTr="009A4FBC">
        <w:tc>
          <w:tcPr>
            <w:tcW w:w="1479" w:type="dxa"/>
          </w:tcPr>
          <w:p w14:paraId="54E58554" w14:textId="77777777"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0438D6DD"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13978C9E" w14:textId="77777777" w:rsidR="00776BBF" w:rsidRDefault="00776BBF" w:rsidP="009A4FBC">
            <w:pPr>
              <w:rPr>
                <w:b/>
                <w:bCs/>
              </w:rPr>
            </w:pPr>
          </w:p>
        </w:tc>
      </w:tr>
      <w:tr w:rsidR="008D46F8" w14:paraId="27024677" w14:textId="77777777" w:rsidTr="009A4FBC">
        <w:tc>
          <w:tcPr>
            <w:tcW w:w="1479" w:type="dxa"/>
          </w:tcPr>
          <w:p w14:paraId="16E70493" w14:textId="77777777"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37A739E5" w14:textId="77777777" w:rsidR="008D46F8" w:rsidRDefault="008D46F8" w:rsidP="009A4FBC">
            <w:pPr>
              <w:rPr>
                <w:rFonts w:eastAsiaTheme="minorEastAsia"/>
                <w:b/>
                <w:bCs/>
                <w:lang w:eastAsia="zh-CN"/>
              </w:rPr>
            </w:pPr>
          </w:p>
        </w:tc>
        <w:tc>
          <w:tcPr>
            <w:tcW w:w="6780" w:type="dxa"/>
          </w:tcPr>
          <w:p w14:paraId="2564CC67"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450CC2EC" w14:textId="77777777" w:rsidTr="008E30A6">
        <w:tc>
          <w:tcPr>
            <w:tcW w:w="1479" w:type="dxa"/>
          </w:tcPr>
          <w:p w14:paraId="1D55FBCE" w14:textId="77777777" w:rsidR="008E30A6" w:rsidRPr="00901AB7" w:rsidRDefault="008E30A6" w:rsidP="00B7595A">
            <w:r w:rsidRPr="00901AB7">
              <w:t>Ericsson</w:t>
            </w:r>
          </w:p>
        </w:tc>
        <w:tc>
          <w:tcPr>
            <w:tcW w:w="1372" w:type="dxa"/>
          </w:tcPr>
          <w:p w14:paraId="06A9C6A3" w14:textId="77777777" w:rsidR="008E30A6" w:rsidRPr="00901AB7" w:rsidRDefault="008E30A6" w:rsidP="00B7595A">
            <w:r w:rsidRPr="00901AB7">
              <w:t>Y</w:t>
            </w:r>
          </w:p>
        </w:tc>
        <w:tc>
          <w:tcPr>
            <w:tcW w:w="6780" w:type="dxa"/>
          </w:tcPr>
          <w:p w14:paraId="3A36028E" w14:textId="77777777" w:rsidR="008E30A6" w:rsidRPr="00901AB7" w:rsidRDefault="008E30A6" w:rsidP="00B7595A"/>
        </w:tc>
      </w:tr>
      <w:tr w:rsidR="00E30CE3" w:rsidRPr="00901AB7" w14:paraId="10C93407" w14:textId="77777777" w:rsidTr="008E30A6">
        <w:tc>
          <w:tcPr>
            <w:tcW w:w="1479" w:type="dxa"/>
          </w:tcPr>
          <w:p w14:paraId="159EC090" w14:textId="77777777" w:rsidR="00E30CE3" w:rsidRPr="00901AB7" w:rsidRDefault="00E30CE3" w:rsidP="00E30CE3">
            <w:proofErr w:type="spellStart"/>
            <w:r>
              <w:rPr>
                <w:rFonts w:eastAsiaTheme="minorEastAsia"/>
                <w:lang w:eastAsia="zh-CN"/>
              </w:rPr>
              <w:t>NordicSemi</w:t>
            </w:r>
            <w:proofErr w:type="spellEnd"/>
          </w:p>
        </w:tc>
        <w:tc>
          <w:tcPr>
            <w:tcW w:w="1372" w:type="dxa"/>
          </w:tcPr>
          <w:p w14:paraId="064E0C36" w14:textId="77777777" w:rsidR="00E30CE3" w:rsidRPr="00901AB7" w:rsidRDefault="00E30CE3" w:rsidP="00E30CE3">
            <w:r>
              <w:rPr>
                <w:rFonts w:eastAsiaTheme="minorEastAsia"/>
                <w:b/>
                <w:bCs/>
                <w:lang w:eastAsia="zh-CN"/>
              </w:rPr>
              <w:t>Y</w:t>
            </w:r>
          </w:p>
        </w:tc>
        <w:tc>
          <w:tcPr>
            <w:tcW w:w="6780" w:type="dxa"/>
          </w:tcPr>
          <w:p w14:paraId="7B373A6C" w14:textId="77777777" w:rsidR="00E30CE3" w:rsidRPr="00901AB7" w:rsidRDefault="00E30CE3" w:rsidP="00E30CE3"/>
        </w:tc>
      </w:tr>
      <w:tr w:rsidR="00636FE9" w:rsidRPr="00901AB7" w14:paraId="11803417" w14:textId="77777777" w:rsidTr="008E30A6">
        <w:tc>
          <w:tcPr>
            <w:tcW w:w="1479" w:type="dxa"/>
          </w:tcPr>
          <w:p w14:paraId="11DDAE83" w14:textId="77777777" w:rsidR="00636FE9" w:rsidRDefault="00636FE9" w:rsidP="00636FE9">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007C9363" w14:textId="77777777" w:rsidR="00636FE9" w:rsidRDefault="00636FE9" w:rsidP="00636FE9">
            <w:pPr>
              <w:rPr>
                <w:rFonts w:eastAsiaTheme="minorEastAsia"/>
                <w:b/>
                <w:bCs/>
                <w:lang w:eastAsia="zh-CN"/>
              </w:rPr>
            </w:pPr>
            <w:r>
              <w:rPr>
                <w:rFonts w:eastAsia="游明朝" w:hint="eastAsia"/>
                <w:lang w:eastAsia="ja-JP"/>
              </w:rPr>
              <w:t>Y</w:t>
            </w:r>
          </w:p>
        </w:tc>
        <w:tc>
          <w:tcPr>
            <w:tcW w:w="6780" w:type="dxa"/>
          </w:tcPr>
          <w:p w14:paraId="462EEE7E" w14:textId="77777777" w:rsidR="00636FE9" w:rsidRPr="00901AB7" w:rsidRDefault="00636FE9" w:rsidP="00636FE9"/>
        </w:tc>
      </w:tr>
      <w:tr w:rsidR="00DA5B52" w:rsidRPr="009A7C51" w14:paraId="4D9A393F" w14:textId="77777777" w:rsidTr="00DA5B52">
        <w:tc>
          <w:tcPr>
            <w:tcW w:w="1479" w:type="dxa"/>
          </w:tcPr>
          <w:p w14:paraId="7E5B0CE6" w14:textId="77777777" w:rsidR="00DA5B52" w:rsidRDefault="00DA5B52" w:rsidP="00AC7C68">
            <w:pPr>
              <w:rPr>
                <w:b/>
                <w:bCs/>
              </w:rPr>
            </w:pPr>
            <w:r>
              <w:rPr>
                <w:rFonts w:eastAsia="DengXian"/>
                <w:lang w:val="en-US" w:eastAsia="zh-CN"/>
              </w:rPr>
              <w:t>Huawei</w:t>
            </w:r>
          </w:p>
        </w:tc>
        <w:tc>
          <w:tcPr>
            <w:tcW w:w="1372" w:type="dxa"/>
          </w:tcPr>
          <w:p w14:paraId="060ADCC1" w14:textId="77777777" w:rsidR="00DA5B52" w:rsidRDefault="00DA5B52" w:rsidP="00AC7C68">
            <w:pPr>
              <w:rPr>
                <w:b/>
                <w:bCs/>
              </w:rPr>
            </w:pPr>
            <w:r>
              <w:rPr>
                <w:rFonts w:eastAsia="DengXian"/>
                <w:lang w:val="en-US" w:eastAsia="zh-CN"/>
              </w:rPr>
              <w:t>N</w:t>
            </w:r>
          </w:p>
        </w:tc>
        <w:tc>
          <w:tcPr>
            <w:tcW w:w="6780" w:type="dxa"/>
          </w:tcPr>
          <w:p w14:paraId="69C37BB4" w14:textId="77777777" w:rsidR="00DA5B52" w:rsidRPr="00367583" w:rsidRDefault="00DA5B52" w:rsidP="00AC7C68">
            <w:pPr>
              <w:pStyle w:val="af8"/>
              <w:numPr>
                <w:ilvl w:val="0"/>
                <w:numId w:val="13"/>
              </w:numPr>
              <w:rPr>
                <w:bCs/>
                <w:lang w:val="en-US"/>
              </w:rPr>
            </w:pPr>
            <w:r w:rsidRPr="00367583">
              <w:rPr>
                <w:bCs/>
                <w:lang w:val="en-US"/>
              </w:rPr>
              <w:t>The value is being discussed in RAN4 so we could wait</w:t>
            </w:r>
          </w:p>
          <w:p w14:paraId="0B6D8CF3" w14:textId="77777777" w:rsidR="00DA5B52" w:rsidRPr="00367583" w:rsidRDefault="00DA5B52" w:rsidP="00AC7C68">
            <w:pPr>
              <w:pStyle w:val="af8"/>
              <w:numPr>
                <w:ilvl w:val="0"/>
                <w:numId w:val="13"/>
              </w:numPr>
              <w:rPr>
                <w:bCs/>
                <w:lang w:val="en-US"/>
              </w:rPr>
            </w:pPr>
            <w:r w:rsidRPr="00367583">
              <w:rPr>
                <w:bCs/>
                <w:lang w:val="en-US"/>
              </w:rPr>
              <w:t xml:space="preserve">It requires further discussion for the N value for a </w:t>
            </w:r>
            <w:proofErr w:type="spellStart"/>
            <w:r w:rsidRPr="00367583">
              <w:rPr>
                <w:bCs/>
                <w:lang w:val="en-US"/>
              </w:rPr>
              <w:t>RedCap</w:t>
            </w:r>
            <w:proofErr w:type="spellEnd"/>
            <w:r w:rsidRPr="00367583">
              <w:rPr>
                <w:bCs/>
                <w:lang w:val="en-US"/>
              </w:rPr>
              <w:t xml:space="preserve"> UE indicating not support of simultaneous transmission and reception by </w:t>
            </w:r>
            <w:proofErr w:type="spellStart"/>
            <w:r w:rsidRPr="00367583">
              <w:rPr>
                <w:bCs/>
                <w:i/>
                <w:lang w:val="en-US"/>
              </w:rPr>
              <w:t>simultaneousRxTxSUL</w:t>
            </w:r>
            <w:proofErr w:type="spellEnd"/>
          </w:p>
          <w:p w14:paraId="04C4F09E" w14:textId="77777777" w:rsidR="00DA5B52" w:rsidRDefault="00DA5B52" w:rsidP="00AC7C68">
            <w:pPr>
              <w:pStyle w:val="af8"/>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124F8291" w14:textId="77777777" w:rsidR="00DA5B52" w:rsidRDefault="00DA5B52" w:rsidP="00AC7C68">
            <w:pPr>
              <w:spacing w:after="120"/>
              <w:jc w:val="both"/>
            </w:pPr>
            <w:r w:rsidRPr="00776BBF">
              <w:rPr>
                <w:b/>
                <w:bCs/>
              </w:rPr>
              <w:t>Conclusion</w:t>
            </w:r>
            <w:r>
              <w:t xml:space="preserve">: It is RAN1 understanding that the following is applied also to HD-FDD </w:t>
            </w:r>
            <w:proofErr w:type="spellStart"/>
            <w:r>
              <w:t>RedCap</w:t>
            </w:r>
            <w:proofErr w:type="spellEnd"/>
            <w:r>
              <w:t xml:space="preserve"> UEs</w:t>
            </w:r>
          </w:p>
          <w:p w14:paraId="0F50ABC0"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24D9ABA2"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proofErr w:type="spellStart"/>
            <w:r w:rsidRPr="009A7C51">
              <w:rPr>
                <w:bCs/>
                <w:i/>
                <w:color w:val="FF0000"/>
              </w:rPr>
              <w:t>simultaneousRxTxSUL</w:t>
            </w:r>
            <w:proofErr w:type="spellEnd"/>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77A2B78" w14:textId="77777777" w:rsidTr="00DA5B52">
        <w:tc>
          <w:tcPr>
            <w:tcW w:w="1479" w:type="dxa"/>
          </w:tcPr>
          <w:p w14:paraId="30930619"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35DA941" w14:textId="77777777" w:rsidR="00A06AFB" w:rsidRDefault="00A06AFB" w:rsidP="00AC7C68">
            <w:pPr>
              <w:rPr>
                <w:rFonts w:eastAsia="DengXian"/>
                <w:lang w:val="en-US" w:eastAsia="zh-CN"/>
              </w:rPr>
            </w:pPr>
            <w:r>
              <w:rPr>
                <w:rFonts w:eastAsia="DengXian" w:hint="eastAsia"/>
                <w:lang w:val="en-US" w:eastAsia="zh-CN"/>
              </w:rPr>
              <w:t>Y</w:t>
            </w:r>
          </w:p>
        </w:tc>
        <w:tc>
          <w:tcPr>
            <w:tcW w:w="6780" w:type="dxa"/>
          </w:tcPr>
          <w:p w14:paraId="0B32D09F" w14:textId="77777777" w:rsidR="00A06AFB" w:rsidRDefault="00A06AFB" w:rsidP="00AC7C68">
            <w:pPr>
              <w:pStyle w:val="af8"/>
              <w:numPr>
                <w:ilvl w:val="0"/>
                <w:numId w:val="13"/>
              </w:numPr>
              <w:rPr>
                <w:bCs/>
              </w:rPr>
            </w:pPr>
          </w:p>
        </w:tc>
      </w:tr>
      <w:tr w:rsidR="008E6BCB" w:rsidRPr="009A7C51" w14:paraId="461DF821" w14:textId="77777777" w:rsidTr="00DA5B52">
        <w:tc>
          <w:tcPr>
            <w:tcW w:w="1479" w:type="dxa"/>
          </w:tcPr>
          <w:p w14:paraId="64E26DE9"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5D9F833F" w14:textId="77777777" w:rsidR="008E6BCB" w:rsidRDefault="008E6BCB" w:rsidP="008E6BCB">
            <w:pPr>
              <w:rPr>
                <w:rFonts w:eastAsia="DengXian"/>
                <w:lang w:val="en-US" w:eastAsia="zh-CN"/>
              </w:rPr>
            </w:pPr>
            <w:r>
              <w:rPr>
                <w:rFonts w:hint="eastAsia"/>
                <w:lang w:val="en-US" w:eastAsia="ko-KR"/>
              </w:rPr>
              <w:t>N</w:t>
            </w:r>
          </w:p>
        </w:tc>
        <w:tc>
          <w:tcPr>
            <w:tcW w:w="6780" w:type="dxa"/>
          </w:tcPr>
          <w:p w14:paraId="4B7AEE8A"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16B88DD3" w14:textId="77777777" w:rsidTr="00DA5B52">
        <w:tc>
          <w:tcPr>
            <w:tcW w:w="1479" w:type="dxa"/>
          </w:tcPr>
          <w:p w14:paraId="06C4D538" w14:textId="77777777" w:rsidR="00614128" w:rsidRDefault="00614128" w:rsidP="008E6BCB">
            <w:pPr>
              <w:rPr>
                <w:lang w:val="en-US" w:eastAsia="ko-KR"/>
              </w:rPr>
            </w:pPr>
            <w:r>
              <w:rPr>
                <w:lang w:val="en-US" w:eastAsia="ko-KR"/>
              </w:rPr>
              <w:t>Qualcomm</w:t>
            </w:r>
          </w:p>
        </w:tc>
        <w:tc>
          <w:tcPr>
            <w:tcW w:w="1372" w:type="dxa"/>
          </w:tcPr>
          <w:p w14:paraId="483486E8" w14:textId="77777777" w:rsidR="00614128" w:rsidRDefault="00614128" w:rsidP="008E6BCB">
            <w:pPr>
              <w:rPr>
                <w:lang w:val="en-US" w:eastAsia="ko-KR"/>
              </w:rPr>
            </w:pPr>
          </w:p>
        </w:tc>
        <w:tc>
          <w:tcPr>
            <w:tcW w:w="6780" w:type="dxa"/>
          </w:tcPr>
          <w:p w14:paraId="222849A6" w14:textId="77777777" w:rsidR="00614128" w:rsidRDefault="00614128" w:rsidP="00614128">
            <w:pPr>
              <w:rPr>
                <w:lang w:eastAsia="ko-KR"/>
              </w:rPr>
            </w:pPr>
            <w:r>
              <w:rPr>
                <w:lang w:eastAsia="ko-KR"/>
              </w:rPr>
              <w:t>Since the TX/RX switching gap is under discussion in RAN4, we prefer to add the following sub-bullet:</w:t>
            </w:r>
          </w:p>
          <w:p w14:paraId="7E9E3733" w14:textId="77777777"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2209E22E" w14:textId="77777777" w:rsidTr="00DA5B52">
        <w:tc>
          <w:tcPr>
            <w:tcW w:w="1479" w:type="dxa"/>
          </w:tcPr>
          <w:p w14:paraId="41259984" w14:textId="77777777"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5A7F29D4" w14:textId="77777777" w:rsidR="004E6B1F" w:rsidRDefault="004E6B1F" w:rsidP="008E6BCB">
            <w:pPr>
              <w:rPr>
                <w:lang w:val="en-US" w:eastAsia="ko-KR"/>
              </w:rPr>
            </w:pPr>
          </w:p>
        </w:tc>
        <w:tc>
          <w:tcPr>
            <w:tcW w:w="6780" w:type="dxa"/>
          </w:tcPr>
          <w:p w14:paraId="5B7491CA"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 xml:space="preserve">e think the conclusion is in general meaningful as it </w:t>
            </w:r>
            <w:proofErr w:type="gramStart"/>
            <w:r>
              <w:rPr>
                <w:rFonts w:eastAsiaTheme="minorEastAsia"/>
                <w:lang w:eastAsia="zh-CN"/>
              </w:rPr>
              <w:t>provide</w:t>
            </w:r>
            <w:proofErr w:type="gramEnd"/>
            <w:r>
              <w:rPr>
                <w:rFonts w:eastAsiaTheme="minorEastAsia"/>
                <w:lang w:eastAsia="zh-CN"/>
              </w:rPr>
              <w:t xml:space="preserv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6D3B372A" w14:textId="77777777" w:rsidTr="00DA5B52">
        <w:tc>
          <w:tcPr>
            <w:tcW w:w="1479" w:type="dxa"/>
          </w:tcPr>
          <w:p w14:paraId="7036B27C" w14:textId="7777777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7D6A2C97" w14:textId="77777777" w:rsidR="00265E89" w:rsidRDefault="00265E89" w:rsidP="008E6BCB">
            <w:pPr>
              <w:rPr>
                <w:lang w:val="en-US" w:eastAsia="ko-KR"/>
              </w:rPr>
            </w:pPr>
            <w:r>
              <w:rPr>
                <w:rFonts w:eastAsiaTheme="minorEastAsia" w:hint="eastAsia"/>
                <w:lang w:val="en-US" w:eastAsia="zh-CN"/>
              </w:rPr>
              <w:t>Y</w:t>
            </w:r>
          </w:p>
        </w:tc>
        <w:tc>
          <w:tcPr>
            <w:tcW w:w="6780" w:type="dxa"/>
          </w:tcPr>
          <w:p w14:paraId="6D3D8C45"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6CA8664F" w14:textId="77777777" w:rsidTr="00DA5B52">
        <w:tc>
          <w:tcPr>
            <w:tcW w:w="1479" w:type="dxa"/>
          </w:tcPr>
          <w:p w14:paraId="13C02917"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4DF5214F"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Y</w:t>
            </w:r>
          </w:p>
        </w:tc>
        <w:tc>
          <w:tcPr>
            <w:tcW w:w="6780" w:type="dxa"/>
          </w:tcPr>
          <w:p w14:paraId="500BB841" w14:textId="77777777" w:rsidR="005C31D7" w:rsidRDefault="005C31D7" w:rsidP="005C31D7">
            <w:pPr>
              <w:rPr>
                <w:rFonts w:eastAsiaTheme="minorEastAsia"/>
                <w:lang w:val="en-US" w:eastAsia="zh-CN"/>
              </w:rPr>
            </w:pPr>
          </w:p>
        </w:tc>
      </w:tr>
      <w:tr w:rsidR="00C417B0" w:rsidRPr="009A7C51" w14:paraId="7A885561" w14:textId="77777777" w:rsidTr="00DA5B52">
        <w:tc>
          <w:tcPr>
            <w:tcW w:w="1479" w:type="dxa"/>
          </w:tcPr>
          <w:p w14:paraId="1369D698" w14:textId="77777777" w:rsidR="00C417B0" w:rsidRPr="00F709A9" w:rsidRDefault="00C417B0" w:rsidP="00C417B0">
            <w:pPr>
              <w:rPr>
                <w:rFonts w:eastAsia="SimSun"/>
                <w:color w:val="000000" w:themeColor="text1"/>
                <w:lang w:val="en-US" w:eastAsia="zh-CN"/>
              </w:rPr>
            </w:pPr>
            <w:proofErr w:type="spellStart"/>
            <w:r>
              <w:rPr>
                <w:rFonts w:eastAsiaTheme="minorEastAsia"/>
                <w:lang w:val="en-US" w:eastAsia="zh-CN"/>
              </w:rPr>
              <w:t>Spreadtrum</w:t>
            </w:r>
            <w:proofErr w:type="spellEnd"/>
          </w:p>
        </w:tc>
        <w:tc>
          <w:tcPr>
            <w:tcW w:w="1372" w:type="dxa"/>
          </w:tcPr>
          <w:p w14:paraId="5E5A3C4A" w14:textId="77777777" w:rsidR="00C417B0" w:rsidRPr="00F709A9" w:rsidRDefault="00C417B0" w:rsidP="00C417B0">
            <w:pPr>
              <w:rPr>
                <w:rFonts w:eastAsia="SimSun"/>
                <w:color w:val="000000" w:themeColor="text1"/>
                <w:lang w:val="en-US" w:eastAsia="zh-CN"/>
              </w:rPr>
            </w:pPr>
            <w:r>
              <w:rPr>
                <w:rFonts w:eastAsiaTheme="minorEastAsia" w:hint="eastAsia"/>
                <w:lang w:val="en-US" w:eastAsia="zh-CN"/>
              </w:rPr>
              <w:t>Y</w:t>
            </w:r>
          </w:p>
        </w:tc>
        <w:tc>
          <w:tcPr>
            <w:tcW w:w="6780" w:type="dxa"/>
          </w:tcPr>
          <w:p w14:paraId="46C7D021" w14:textId="77777777" w:rsidR="00C417B0" w:rsidRDefault="00C417B0" w:rsidP="00C417B0">
            <w:pPr>
              <w:rPr>
                <w:rFonts w:eastAsiaTheme="minorEastAsia"/>
                <w:lang w:val="en-US" w:eastAsia="zh-CN"/>
              </w:rPr>
            </w:pPr>
          </w:p>
        </w:tc>
      </w:tr>
      <w:tr w:rsidR="00091C42" w:rsidRPr="009A7C51" w14:paraId="1111390C" w14:textId="77777777" w:rsidTr="00DA5B52">
        <w:tc>
          <w:tcPr>
            <w:tcW w:w="1479" w:type="dxa"/>
          </w:tcPr>
          <w:p w14:paraId="5B4070CF" w14:textId="77777777" w:rsidR="00091C42" w:rsidRDefault="00091C42" w:rsidP="00C417B0">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523497BB"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46ADB54E"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74C63223" w14:textId="77777777" w:rsidTr="00DA5B52">
        <w:tc>
          <w:tcPr>
            <w:tcW w:w="1479" w:type="dxa"/>
          </w:tcPr>
          <w:p w14:paraId="5CC62E51" w14:textId="77777777" w:rsidR="00AA2C1F" w:rsidRDefault="00AA2C1F" w:rsidP="00AA2C1F">
            <w:pPr>
              <w:rPr>
                <w:rFonts w:eastAsiaTheme="minorEastAsia"/>
                <w:lang w:val="en-US" w:eastAsia="zh-CN"/>
              </w:rPr>
            </w:pPr>
            <w:r>
              <w:rPr>
                <w:rFonts w:eastAsia="SimSun"/>
                <w:color w:val="000000" w:themeColor="text1"/>
                <w:lang w:val="en-US" w:eastAsia="zh-CN"/>
              </w:rPr>
              <w:t xml:space="preserve">Apple </w:t>
            </w:r>
          </w:p>
        </w:tc>
        <w:tc>
          <w:tcPr>
            <w:tcW w:w="1372" w:type="dxa"/>
          </w:tcPr>
          <w:p w14:paraId="39EBB2AB" w14:textId="77777777" w:rsidR="00AA2C1F" w:rsidRDefault="00AA2C1F" w:rsidP="00AA2C1F">
            <w:pPr>
              <w:rPr>
                <w:rFonts w:eastAsiaTheme="minorEastAsia"/>
                <w:lang w:val="en-US" w:eastAsia="zh-CN"/>
              </w:rPr>
            </w:pPr>
            <w:r>
              <w:rPr>
                <w:rFonts w:eastAsia="SimSun"/>
                <w:color w:val="000000" w:themeColor="text1"/>
                <w:lang w:val="en-US" w:eastAsia="zh-CN"/>
              </w:rPr>
              <w:t>Y</w:t>
            </w:r>
          </w:p>
        </w:tc>
        <w:tc>
          <w:tcPr>
            <w:tcW w:w="6780" w:type="dxa"/>
          </w:tcPr>
          <w:p w14:paraId="22320A69" w14:textId="77777777" w:rsidR="00AA2C1F" w:rsidRDefault="00AA2C1F" w:rsidP="00AA2C1F">
            <w:pPr>
              <w:rPr>
                <w:rFonts w:eastAsiaTheme="minorEastAsia"/>
                <w:lang w:val="en-US" w:eastAsia="zh-CN"/>
              </w:rPr>
            </w:pPr>
          </w:p>
        </w:tc>
      </w:tr>
      <w:tr w:rsidR="00081231" w:rsidRPr="009A7C51" w14:paraId="4F2FA898" w14:textId="77777777" w:rsidTr="00DA5B52">
        <w:tc>
          <w:tcPr>
            <w:tcW w:w="1479" w:type="dxa"/>
          </w:tcPr>
          <w:p w14:paraId="727E5A4E"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CMCC</w:t>
            </w:r>
          </w:p>
        </w:tc>
        <w:tc>
          <w:tcPr>
            <w:tcW w:w="1372" w:type="dxa"/>
          </w:tcPr>
          <w:p w14:paraId="745B4A42" w14:textId="77777777" w:rsidR="00081231" w:rsidRDefault="00081231" w:rsidP="00AA2C1F">
            <w:pPr>
              <w:rPr>
                <w:rFonts w:eastAsia="SimSun"/>
                <w:color w:val="000000" w:themeColor="text1"/>
                <w:lang w:val="en-US" w:eastAsia="zh-CN"/>
              </w:rPr>
            </w:pPr>
            <w:r>
              <w:rPr>
                <w:rFonts w:eastAsia="SimSun" w:hint="eastAsia"/>
                <w:color w:val="000000" w:themeColor="text1"/>
                <w:lang w:val="en-US" w:eastAsia="zh-CN"/>
              </w:rPr>
              <w:t>Y</w:t>
            </w:r>
          </w:p>
        </w:tc>
        <w:tc>
          <w:tcPr>
            <w:tcW w:w="6780" w:type="dxa"/>
          </w:tcPr>
          <w:p w14:paraId="6D3CC3C7" w14:textId="77777777" w:rsidR="00081231" w:rsidRDefault="00081231" w:rsidP="00AA2C1F">
            <w:pPr>
              <w:rPr>
                <w:rFonts w:eastAsiaTheme="minorEastAsia"/>
                <w:lang w:val="en-US" w:eastAsia="zh-CN"/>
              </w:rPr>
            </w:pPr>
          </w:p>
        </w:tc>
      </w:tr>
      <w:tr w:rsidR="00985DDF" w:rsidRPr="009A7C51" w14:paraId="7E97BFF8" w14:textId="77777777" w:rsidTr="00DA5B52">
        <w:tc>
          <w:tcPr>
            <w:tcW w:w="1479" w:type="dxa"/>
          </w:tcPr>
          <w:p w14:paraId="7263C06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7DA4DC5" w14:textId="77777777" w:rsidR="00985DDF" w:rsidRDefault="00985DDF" w:rsidP="00985DDF">
            <w:pPr>
              <w:rPr>
                <w:rFonts w:eastAsia="SimSun"/>
                <w:color w:val="000000" w:themeColor="text1"/>
                <w:lang w:val="en-US" w:eastAsia="zh-CN"/>
              </w:rPr>
            </w:pPr>
          </w:p>
        </w:tc>
        <w:tc>
          <w:tcPr>
            <w:tcW w:w="6780" w:type="dxa"/>
          </w:tcPr>
          <w:p w14:paraId="0CE66AB1" w14:textId="77777777" w:rsidR="00985DDF" w:rsidRPr="00B84C50" w:rsidRDefault="00985DDF" w:rsidP="00985DDF">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The switching time is pending RAN4 confirmation. The conclusion on the switching time and the Proposal 2-3 leads to this conclusion or the others.</w:t>
            </w:r>
          </w:p>
        </w:tc>
      </w:tr>
      <w:tr w:rsidR="0007035E" w:rsidRPr="009A7C51" w14:paraId="67BAC363" w14:textId="77777777" w:rsidTr="00DA5B52">
        <w:tc>
          <w:tcPr>
            <w:tcW w:w="1479" w:type="dxa"/>
          </w:tcPr>
          <w:p w14:paraId="6F3ACE9E" w14:textId="4DCD3708"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3E15871F" w14:textId="54C4FF0D" w:rsidR="0007035E" w:rsidRDefault="0007035E" w:rsidP="0007035E">
            <w:pPr>
              <w:rPr>
                <w:rFonts w:eastAsia="SimSun"/>
                <w:color w:val="000000" w:themeColor="text1"/>
                <w:lang w:val="en-US" w:eastAsia="zh-CN"/>
              </w:rPr>
            </w:pPr>
            <w:r>
              <w:rPr>
                <w:rFonts w:eastAsiaTheme="minorEastAsia"/>
                <w:lang w:val="en-US" w:eastAsia="zh-CN"/>
              </w:rPr>
              <w:t>Y</w:t>
            </w:r>
          </w:p>
        </w:tc>
        <w:tc>
          <w:tcPr>
            <w:tcW w:w="6780" w:type="dxa"/>
          </w:tcPr>
          <w:p w14:paraId="24798B10" w14:textId="77777777" w:rsidR="0007035E" w:rsidRDefault="0007035E" w:rsidP="0007035E">
            <w:pPr>
              <w:rPr>
                <w:rFonts w:eastAsiaTheme="minorEastAsia"/>
                <w:lang w:val="en-US" w:eastAsia="zh-CN"/>
              </w:rPr>
            </w:pPr>
            <w:r>
              <w:rPr>
                <w:rFonts w:eastAsiaTheme="minorEastAsia"/>
                <w:lang w:val="en-US" w:eastAsia="zh-CN"/>
              </w:rPr>
              <w:t xml:space="preserve">We are not sure about the relation between this FL proposal and the proposals on overlap handling. Taking case 2, </w:t>
            </w:r>
            <w:proofErr w:type="gramStart"/>
            <w:r>
              <w:rPr>
                <w:rFonts w:eastAsiaTheme="minorEastAsia"/>
                <w:lang w:val="en-US" w:eastAsia="zh-CN"/>
              </w:rPr>
              <w:t>i.e.</w:t>
            </w:r>
            <w:proofErr w:type="gramEnd"/>
            <w:r>
              <w:rPr>
                <w:rFonts w:eastAsiaTheme="minorEastAsia"/>
                <w:lang w:val="en-US" w:eastAsia="zh-CN"/>
              </w:rPr>
              <w:t xml:space="preserve"> semi-static DL overlapping with dynamic UL as example. Does it mean</w:t>
            </w:r>
          </w:p>
          <w:p w14:paraId="65D8A985" w14:textId="77777777" w:rsidR="0007035E" w:rsidRDefault="0007035E" w:rsidP="0007035E">
            <w:pPr>
              <w:pStyle w:val="af8"/>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43EC42CF" w14:textId="77777777" w:rsidR="0007035E" w:rsidRDefault="0007035E" w:rsidP="0007035E">
            <w:pPr>
              <w:pStyle w:val="af8"/>
              <w:numPr>
                <w:ilvl w:val="0"/>
                <w:numId w:val="4"/>
              </w:numPr>
              <w:rPr>
                <w:rFonts w:eastAsiaTheme="minorEastAsia"/>
                <w:lang w:val="en-US" w:eastAsia="zh-CN"/>
              </w:rPr>
            </w:pPr>
            <w:r>
              <w:rPr>
                <w:rFonts w:eastAsiaTheme="minorEastAsia"/>
                <w:lang w:val="en-US" w:eastAsia="zh-CN"/>
              </w:rPr>
              <w:t>Otherwise, if the two channels (semi-static DL and dynamic UL) do not overlap, but there is not enough switching time, it is considered as error case</w:t>
            </w:r>
          </w:p>
          <w:p w14:paraId="5AED96B0" w14:textId="59CBE3D4" w:rsidR="0007035E" w:rsidRDefault="0007035E" w:rsidP="0007035E">
            <w:pPr>
              <w:rPr>
                <w:rFonts w:eastAsia="Malgun Gothic"/>
                <w:lang w:val="en-US" w:eastAsia="ko-KR"/>
              </w:rPr>
            </w:pPr>
            <w:r>
              <w:rPr>
                <w:rFonts w:eastAsiaTheme="minorEastAsia"/>
                <w:lang w:val="en-US" w:eastAsia="zh-CN"/>
              </w:rPr>
              <w:t xml:space="preserve">Is it the intention to have different behaviors of the above bullets? </w:t>
            </w:r>
          </w:p>
        </w:tc>
      </w:tr>
      <w:tr w:rsidR="00E86460" w:rsidRPr="009A7C51" w14:paraId="2DA3890F" w14:textId="77777777" w:rsidTr="00DA5B52">
        <w:tc>
          <w:tcPr>
            <w:tcW w:w="1479" w:type="dxa"/>
          </w:tcPr>
          <w:p w14:paraId="59A02EDE" w14:textId="1753524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132E438" w14:textId="72881AAC" w:rsidR="00E86460" w:rsidRDefault="00E86460" w:rsidP="00E86460">
            <w:pPr>
              <w:rPr>
                <w:rFonts w:eastAsiaTheme="minorEastAsia"/>
                <w:lang w:val="en-US" w:eastAsia="zh-CN"/>
              </w:rPr>
            </w:pPr>
            <w:r>
              <w:rPr>
                <w:rFonts w:eastAsia="Malgun Gothic" w:hint="eastAsia"/>
                <w:color w:val="000000" w:themeColor="text1"/>
                <w:lang w:val="en-US" w:eastAsia="ko-KR"/>
              </w:rPr>
              <w:t>Y</w:t>
            </w:r>
          </w:p>
        </w:tc>
        <w:tc>
          <w:tcPr>
            <w:tcW w:w="6780" w:type="dxa"/>
          </w:tcPr>
          <w:p w14:paraId="486A35EC" w14:textId="77777777" w:rsidR="00E86460" w:rsidRDefault="00E86460" w:rsidP="00E86460">
            <w:pPr>
              <w:rPr>
                <w:rFonts w:eastAsiaTheme="minorEastAsia"/>
                <w:lang w:val="en-US" w:eastAsia="zh-CN"/>
              </w:rPr>
            </w:pPr>
          </w:p>
        </w:tc>
      </w:tr>
      <w:tr w:rsidR="005D0B1D" w14:paraId="681C69C6" w14:textId="77777777" w:rsidTr="008019A2">
        <w:tc>
          <w:tcPr>
            <w:tcW w:w="1479" w:type="dxa"/>
            <w:shd w:val="clear" w:color="auto" w:fill="D9D9D9" w:themeFill="background1" w:themeFillShade="D9"/>
          </w:tcPr>
          <w:p w14:paraId="58729EA3" w14:textId="77777777" w:rsidR="005D0B1D" w:rsidRDefault="005D0B1D" w:rsidP="008019A2">
            <w:pPr>
              <w:rPr>
                <w:b/>
                <w:bCs/>
              </w:rPr>
            </w:pPr>
            <w:r>
              <w:rPr>
                <w:b/>
                <w:bCs/>
              </w:rPr>
              <w:t>Company</w:t>
            </w:r>
          </w:p>
        </w:tc>
        <w:tc>
          <w:tcPr>
            <w:tcW w:w="1372" w:type="dxa"/>
            <w:shd w:val="clear" w:color="auto" w:fill="D9D9D9" w:themeFill="background1" w:themeFillShade="D9"/>
          </w:tcPr>
          <w:p w14:paraId="403CC123" w14:textId="77777777" w:rsidR="005D0B1D" w:rsidRDefault="005D0B1D" w:rsidP="008019A2">
            <w:pPr>
              <w:rPr>
                <w:b/>
                <w:bCs/>
              </w:rPr>
            </w:pPr>
            <w:r>
              <w:rPr>
                <w:b/>
                <w:bCs/>
              </w:rPr>
              <w:t>Y/N</w:t>
            </w:r>
          </w:p>
        </w:tc>
        <w:tc>
          <w:tcPr>
            <w:tcW w:w="6780" w:type="dxa"/>
            <w:shd w:val="clear" w:color="auto" w:fill="D9D9D9" w:themeFill="background1" w:themeFillShade="D9"/>
          </w:tcPr>
          <w:p w14:paraId="75CA2C8F" w14:textId="77777777" w:rsidR="005D0B1D" w:rsidRDefault="005D0B1D" w:rsidP="008019A2">
            <w:pPr>
              <w:rPr>
                <w:b/>
                <w:bCs/>
              </w:rPr>
            </w:pPr>
            <w:r>
              <w:rPr>
                <w:b/>
                <w:bCs/>
              </w:rPr>
              <w:t>Comments</w:t>
            </w:r>
          </w:p>
        </w:tc>
      </w:tr>
      <w:tr w:rsidR="005D0B1D" w:rsidRPr="009A7C51" w14:paraId="51985246" w14:textId="77777777" w:rsidTr="008019A2">
        <w:tc>
          <w:tcPr>
            <w:tcW w:w="1479" w:type="dxa"/>
          </w:tcPr>
          <w:p w14:paraId="69C41403" w14:textId="2FDE0921" w:rsidR="005D0B1D" w:rsidRDefault="005D0B1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3476D958" w14:textId="7B654D91" w:rsidR="005D0B1D" w:rsidRDefault="005D0B1D" w:rsidP="00E86460">
            <w:r>
              <w:rPr>
                <w:rFonts w:eastAsiaTheme="minorEastAsia"/>
                <w:lang w:val="en-US" w:eastAsia="zh-CN"/>
              </w:rPr>
              <w:t xml:space="preserve">The intention of </w:t>
            </w:r>
            <w:r w:rsidR="00CE53A1">
              <w:rPr>
                <w:rFonts w:eastAsiaTheme="minorEastAsia"/>
                <w:lang w:val="en-US" w:eastAsia="zh-CN"/>
              </w:rPr>
              <w:t xml:space="preserve">the </w:t>
            </w:r>
            <w:r>
              <w:rPr>
                <w:rFonts w:eastAsiaTheme="minorEastAsia"/>
                <w:lang w:val="en-US" w:eastAsia="zh-CN"/>
              </w:rPr>
              <w:t xml:space="preserve">proposal is to clarify HD-FDD UE behavior when the scheduled/configured transmission/reception do not overlap but with a </w:t>
            </w:r>
            <w:r w:rsidR="00CE53A1">
              <w:rPr>
                <w:rFonts w:eastAsiaTheme="minorEastAsia"/>
                <w:lang w:val="en-US" w:eastAsia="zh-CN"/>
              </w:rPr>
              <w:t xml:space="preserve">smaller </w:t>
            </w:r>
            <w:r>
              <w:rPr>
                <w:rFonts w:eastAsiaTheme="minorEastAsia"/>
                <w:lang w:val="en-US" w:eastAsia="zh-CN"/>
              </w:rPr>
              <w:t>gap than the switching or guard time</w:t>
            </w:r>
            <w:r w:rsidR="0092488F">
              <w:rPr>
                <w:rFonts w:eastAsiaTheme="minorEastAsia"/>
                <w:lang w:val="en-US" w:eastAsia="zh-CN"/>
              </w:rPr>
              <w:t xml:space="preserve">, </w:t>
            </w:r>
            <w:proofErr w:type="gramStart"/>
            <w:r w:rsidR="0092488F">
              <w:rPr>
                <w:rFonts w:eastAsiaTheme="minorEastAsia"/>
                <w:lang w:val="en-US" w:eastAsia="zh-CN"/>
              </w:rPr>
              <w:t>e.g.</w:t>
            </w:r>
            <w:proofErr w:type="gramEnd"/>
            <w:r w:rsidR="0092488F">
              <w:rPr>
                <w:rFonts w:eastAsiaTheme="minorEastAsia"/>
                <w:lang w:val="en-US" w:eastAsia="zh-CN"/>
              </w:rPr>
              <w:t xml:space="preserve"> for Case 9</w:t>
            </w:r>
            <w:r>
              <w:rPr>
                <w:rFonts w:eastAsiaTheme="minorEastAsia"/>
                <w:lang w:val="en-US" w:eastAsia="zh-CN"/>
              </w:rPr>
              <w:t xml:space="preserve">. The FL understanding is that the description in </w:t>
            </w:r>
            <w:r w:rsidR="00CE53A1">
              <w:t>clause 4.3.2 in TS 38.211 can be reused for HD-FDD to address this issue except for the switching time</w:t>
            </w:r>
            <w:r w:rsidR="003A6FE6">
              <w:t xml:space="preserve"> that is FFS and to be confirmed by RAN4</w:t>
            </w:r>
            <w:r w:rsidR="00CE53A1">
              <w:t>.</w:t>
            </w:r>
          </w:p>
          <w:p w14:paraId="4DC18A2E" w14:textId="045A400E" w:rsidR="00CE53A1" w:rsidRDefault="00CE53A1" w:rsidP="00CE53A1">
            <w:r>
              <w:rPr>
                <w:rFonts w:eastAsiaTheme="minorEastAsia"/>
                <w:lang w:eastAsia="zh-CN"/>
              </w:rPr>
              <w:t xml:space="preserve">Regarding the modification from Huawei, the FL has a concern that it may have </w:t>
            </w:r>
            <w:r>
              <w:rPr>
                <w:lang w:val="en-US"/>
              </w:rPr>
              <w:t xml:space="preserve">implication on supporting SUL for </w:t>
            </w:r>
            <w:proofErr w:type="spellStart"/>
            <w:r>
              <w:rPr>
                <w:lang w:val="en-US"/>
              </w:rPr>
              <w:t>RedCap</w:t>
            </w:r>
            <w:proofErr w:type="spellEnd"/>
            <w:r>
              <w:rPr>
                <w:lang w:val="en-US"/>
              </w:rPr>
              <w:t xml:space="preserve"> UE, which is not clear at this moment. It is noted </w:t>
            </w:r>
            <w:r w:rsidR="003A6FE6">
              <w:rPr>
                <w:lang w:val="en-US"/>
              </w:rPr>
              <w:t xml:space="preserve">that </w:t>
            </w:r>
            <w:r w:rsidR="0092488F">
              <w:rPr>
                <w:lang w:val="en-US"/>
              </w:rPr>
              <w:t xml:space="preserve">RAN4 has an on-going </w:t>
            </w:r>
            <w:r>
              <w:rPr>
                <w:lang w:val="en-US"/>
              </w:rPr>
              <w:t>discussi</w:t>
            </w:r>
            <w:r w:rsidR="003A6FE6">
              <w:rPr>
                <w:lang w:val="en-US"/>
              </w:rPr>
              <w:t>on</w:t>
            </w:r>
            <w:r>
              <w:rPr>
                <w:lang w:val="en-US"/>
              </w:rPr>
              <w:t xml:space="preserve"> </w:t>
            </w:r>
            <w:r w:rsidR="003A6FE6">
              <w:rPr>
                <w:lang w:val="en-US"/>
              </w:rPr>
              <w:t xml:space="preserve">for </w:t>
            </w:r>
            <w:r>
              <w:t xml:space="preserve">SUL band and its combination </w:t>
            </w:r>
            <w:r w:rsidR="0092488F">
              <w:t>for</w:t>
            </w:r>
            <w:r>
              <w:t xml:space="preserve"> Type A HD-FDD UE. It seems not necessary to repeat the similar discussion in RAN1. </w:t>
            </w:r>
          </w:p>
          <w:p w14:paraId="0F680CCD" w14:textId="0BDD75C6" w:rsidR="003A6FE6" w:rsidRDefault="0092488F" w:rsidP="00CE53A1">
            <w:r>
              <w:t xml:space="preserve">The proposal is modified as following for </w:t>
            </w:r>
            <w:r w:rsidR="003E6BCB">
              <w:t xml:space="preserve">specifying </w:t>
            </w:r>
            <w:r>
              <w:t>general HD-FDD UE operation</w:t>
            </w:r>
            <w:r w:rsidR="00E51B28">
              <w:t xml:space="preserve">, irrespective of whether SUL is supported or not for </w:t>
            </w:r>
            <w:proofErr w:type="spellStart"/>
            <w:r w:rsidR="00E51B28">
              <w:t>RedCap</w:t>
            </w:r>
            <w:proofErr w:type="spellEnd"/>
            <w:r>
              <w:t xml:space="preserve">. </w:t>
            </w:r>
            <w:r w:rsidR="00E51B28">
              <w:t>For</w:t>
            </w:r>
            <w:r>
              <w:t xml:space="preserve"> the values of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t xml:space="preserve">they will be based on RAN4 feedback. </w:t>
            </w:r>
          </w:p>
          <w:p w14:paraId="33B67479" w14:textId="77777777" w:rsidR="00CE53A1" w:rsidRDefault="00CE53A1" w:rsidP="00CE53A1">
            <w:pPr>
              <w:rPr>
                <w:b/>
                <w:bCs/>
              </w:rPr>
            </w:pPr>
            <w:r>
              <w:rPr>
                <w:b/>
                <w:bCs/>
                <w:highlight w:val="yellow"/>
              </w:rPr>
              <w:t>High Priority Proposal 3-7:</w:t>
            </w:r>
          </w:p>
          <w:p w14:paraId="799F08CA" w14:textId="69C0B0A6" w:rsidR="00CE53A1" w:rsidRPr="003A6FE6" w:rsidRDefault="00CE53A1" w:rsidP="00CE53A1">
            <w:pPr>
              <w:spacing w:after="120"/>
              <w:jc w:val="both"/>
            </w:pPr>
            <w:r w:rsidRPr="003A6FE6">
              <w:t>For HD-FDD, reus</w:t>
            </w:r>
            <w:r w:rsidR="003A6FE6" w:rsidRPr="003A6FE6">
              <w:t>e</w:t>
            </w:r>
            <w:r w:rsidRPr="003A6FE6">
              <w:t xml:space="preserve"> the same principle </w:t>
            </w:r>
            <w:r w:rsidR="003A6FE6" w:rsidRPr="003A6FE6">
              <w:t>as Rel-15/16 UE not capable of full-duplex communication</w:t>
            </w:r>
          </w:p>
          <w:p w14:paraId="65212E7B" w14:textId="134C45C0" w:rsidR="00CE53A1" w:rsidRPr="00776BBF" w:rsidRDefault="00CE53A1" w:rsidP="00CE53A1">
            <w:pPr>
              <w:numPr>
                <w:ilvl w:val="0"/>
                <w:numId w:val="7"/>
              </w:numPr>
              <w:spacing w:after="0" w:line="252" w:lineRule="auto"/>
              <w:contextualSpacing/>
            </w:pPr>
            <w:r w:rsidRPr="006C0195">
              <w:rPr>
                <w:rFonts w:ascii="Times-Roman" w:hAnsi="Times-Roman"/>
                <w:color w:val="000000"/>
              </w:rPr>
              <w:t xml:space="preserve">A </w:t>
            </w:r>
            <w:r w:rsidR="003A6FE6">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450123B0" w14:textId="70ED4E81" w:rsidR="00CE53A1" w:rsidRPr="003A6FE6" w:rsidRDefault="00CE53A1" w:rsidP="00CE53A1">
            <w:pPr>
              <w:numPr>
                <w:ilvl w:val="0"/>
                <w:numId w:val="7"/>
              </w:numPr>
              <w:spacing w:after="0" w:line="252" w:lineRule="auto"/>
              <w:contextualSpacing/>
            </w:pPr>
            <w:r w:rsidRPr="00776BBF">
              <w:rPr>
                <w:rFonts w:ascii="Times-Roman" w:hAnsi="Times-Roman"/>
                <w:color w:val="000000"/>
              </w:rPr>
              <w:t xml:space="preserve">A </w:t>
            </w:r>
            <w:r w:rsidR="003A6FE6">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5AE995EF" w14:textId="1E3FB2C0" w:rsidR="003A6FE6" w:rsidRPr="002257AA" w:rsidRDefault="003A6FE6" w:rsidP="00CE53A1">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27826CE5" w14:textId="388126FD" w:rsidR="00CE53A1" w:rsidRPr="00CE53A1" w:rsidRDefault="00CE53A1" w:rsidP="00CE53A1">
            <w:pPr>
              <w:rPr>
                <w:rFonts w:eastAsiaTheme="minorEastAsia"/>
                <w:lang w:eastAsia="zh-CN"/>
              </w:rPr>
            </w:pPr>
          </w:p>
        </w:tc>
      </w:tr>
      <w:tr w:rsidR="005D0B1D" w:rsidRPr="009A7C51" w14:paraId="2745FD5D" w14:textId="77777777" w:rsidTr="00DA5B52">
        <w:tc>
          <w:tcPr>
            <w:tcW w:w="1479" w:type="dxa"/>
          </w:tcPr>
          <w:p w14:paraId="082B9B05" w14:textId="0305251C" w:rsidR="005D0B1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0BE6D255" w14:textId="77777777" w:rsidR="005D0B1D" w:rsidRDefault="005D0B1D" w:rsidP="00E86460">
            <w:pPr>
              <w:rPr>
                <w:rFonts w:eastAsia="Malgun Gothic"/>
                <w:color w:val="000000" w:themeColor="text1"/>
                <w:lang w:val="en-US" w:eastAsia="ko-KR"/>
              </w:rPr>
            </w:pPr>
          </w:p>
        </w:tc>
        <w:tc>
          <w:tcPr>
            <w:tcW w:w="6780" w:type="dxa"/>
          </w:tcPr>
          <w:p w14:paraId="493DBD02" w14:textId="77777777" w:rsidR="005D0B1D" w:rsidRDefault="00837A66" w:rsidP="00E86460">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sidR="00E35CD5">
              <w:rPr>
                <w:rFonts w:eastAsiaTheme="minorEastAsia"/>
                <w:lang w:val="en-US" w:eastAsia="zh-CN"/>
              </w:rPr>
              <w:t xml:space="preserve">. </w:t>
            </w:r>
          </w:p>
          <w:p w14:paraId="311FAD3E" w14:textId="4E857C84" w:rsidR="00E35CD5" w:rsidRDefault="00E35CD5" w:rsidP="00E8646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our understanding the proposal does not cover the SUL case which will be discussed separately. </w:t>
            </w:r>
          </w:p>
        </w:tc>
      </w:tr>
      <w:tr w:rsidR="00575961" w:rsidRPr="009A7C51" w14:paraId="2DA6F2DF" w14:textId="77777777" w:rsidTr="00DA5B52">
        <w:tc>
          <w:tcPr>
            <w:tcW w:w="1479" w:type="dxa"/>
          </w:tcPr>
          <w:p w14:paraId="6B88929F" w14:textId="3B538342"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716DD02D" w14:textId="0DDF4516" w:rsidR="00575961" w:rsidRDefault="00575961" w:rsidP="00575961">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496A02C1" w14:textId="77777777" w:rsidR="00575961" w:rsidRDefault="00575961" w:rsidP="00575961">
            <w:pPr>
              <w:rPr>
                <w:lang w:eastAsia="ko-KR"/>
              </w:rPr>
            </w:pPr>
            <w:r>
              <w:rPr>
                <w:rFonts w:eastAsiaTheme="minorEastAsia"/>
                <w:lang w:val="en-US" w:eastAsia="zh-CN"/>
              </w:rPr>
              <w:t xml:space="preserve">OK, to have this. Please clarify </w:t>
            </w:r>
            <w:r>
              <w:rPr>
                <w:lang w:eastAsia="ko-KR"/>
              </w:rPr>
              <w:t>N</w:t>
            </w:r>
            <w:r w:rsidRPr="00440CFA">
              <w:rPr>
                <w:vertAlign w:val="subscript"/>
                <w:lang w:eastAsia="ko-KR"/>
              </w:rPr>
              <w:t xml:space="preserve">TX-RX </w:t>
            </w:r>
            <w:r>
              <w:rPr>
                <w:lang w:eastAsia="ko-KR"/>
              </w:rPr>
              <w:t>and N</w:t>
            </w:r>
            <w:r w:rsidRPr="00440CFA">
              <w:rPr>
                <w:vertAlign w:val="subscript"/>
                <w:lang w:eastAsia="ko-KR"/>
              </w:rPr>
              <w:t>RX-</w:t>
            </w:r>
            <w:proofErr w:type="gramStart"/>
            <w:r w:rsidRPr="00440CFA">
              <w:rPr>
                <w:vertAlign w:val="subscript"/>
                <w:lang w:eastAsia="ko-KR"/>
              </w:rPr>
              <w:t>TX</w:t>
            </w:r>
            <w:r>
              <w:rPr>
                <w:vertAlign w:val="subscript"/>
                <w:lang w:eastAsia="ko-KR"/>
              </w:rPr>
              <w:t xml:space="preserve">  </w:t>
            </w:r>
            <w:r>
              <w:rPr>
                <w:lang w:eastAsia="ko-KR"/>
              </w:rPr>
              <w:t>applicable</w:t>
            </w:r>
            <w:proofErr w:type="gramEnd"/>
            <w:r>
              <w:rPr>
                <w:lang w:eastAsia="ko-KR"/>
              </w:rPr>
              <w:t xml:space="preserve"> for HD-FDD</w:t>
            </w:r>
          </w:p>
          <w:p w14:paraId="1CD83647" w14:textId="02F894F0" w:rsidR="00575961" w:rsidRDefault="00575961" w:rsidP="00575961">
            <w:pPr>
              <w:rPr>
                <w:rFonts w:eastAsiaTheme="minorEastAsia"/>
                <w:lang w:val="en-US" w:eastAsia="zh-CN"/>
              </w:rPr>
            </w:pPr>
            <w:r>
              <w:rPr>
                <w:rFonts w:eastAsiaTheme="minorEastAsia"/>
                <w:sz w:val="22"/>
                <w:szCs w:val="22"/>
                <w:lang w:eastAsia="zh-CN"/>
              </w:rPr>
              <w:t>We are not aiming for redefine the existing parameters.</w:t>
            </w:r>
          </w:p>
        </w:tc>
      </w:tr>
      <w:tr w:rsidR="005932AE" w:rsidRPr="009A7C51" w14:paraId="19A83839" w14:textId="77777777" w:rsidTr="00DA5B52">
        <w:tc>
          <w:tcPr>
            <w:tcW w:w="1479" w:type="dxa"/>
          </w:tcPr>
          <w:p w14:paraId="55AF4E13" w14:textId="6581B474" w:rsidR="005932AE" w:rsidRPr="005932AE" w:rsidRDefault="005932AE" w:rsidP="00575961">
            <w:pPr>
              <w:rPr>
                <w:rFonts w:eastAsia="Malgun Gothic"/>
                <w:color w:val="000000" w:themeColor="text1"/>
                <w:lang w:eastAsia="ko-KR"/>
              </w:rPr>
            </w:pPr>
            <w:r>
              <w:rPr>
                <w:rFonts w:eastAsia="Malgun Gothic"/>
                <w:color w:val="000000" w:themeColor="text1"/>
                <w:lang w:eastAsia="ko-KR"/>
              </w:rPr>
              <w:lastRenderedPageBreak/>
              <w:t>ZTE</w:t>
            </w:r>
          </w:p>
        </w:tc>
        <w:tc>
          <w:tcPr>
            <w:tcW w:w="1372" w:type="dxa"/>
          </w:tcPr>
          <w:p w14:paraId="415301C6" w14:textId="3BF4A680" w:rsidR="005932AE" w:rsidRDefault="005932AE" w:rsidP="00575961">
            <w:pPr>
              <w:rPr>
                <w:rFonts w:eastAsia="Malgun Gothic"/>
                <w:color w:val="000000" w:themeColor="text1"/>
                <w:lang w:val="en-US" w:eastAsia="zh-CN"/>
              </w:rPr>
            </w:pPr>
            <w:r>
              <w:rPr>
                <w:rFonts w:eastAsia="Malgun Gothic" w:hint="eastAsia"/>
                <w:color w:val="000000" w:themeColor="text1"/>
                <w:lang w:val="en-US" w:eastAsia="zh-CN"/>
              </w:rPr>
              <w:t>Y</w:t>
            </w:r>
          </w:p>
        </w:tc>
        <w:tc>
          <w:tcPr>
            <w:tcW w:w="6780" w:type="dxa"/>
          </w:tcPr>
          <w:p w14:paraId="2877DEB9" w14:textId="77777777" w:rsidR="005932AE" w:rsidRDefault="005932AE" w:rsidP="00575961">
            <w:pPr>
              <w:rPr>
                <w:rFonts w:eastAsiaTheme="minorEastAsia"/>
                <w:lang w:val="en-US" w:eastAsia="zh-CN"/>
              </w:rPr>
            </w:pPr>
          </w:p>
        </w:tc>
      </w:tr>
      <w:tr w:rsidR="00423C7F" w14:paraId="0F68C36B" w14:textId="77777777" w:rsidTr="00423C7F">
        <w:tc>
          <w:tcPr>
            <w:tcW w:w="1479" w:type="dxa"/>
          </w:tcPr>
          <w:p w14:paraId="6562C096"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Ericsson</w:t>
            </w:r>
          </w:p>
        </w:tc>
        <w:tc>
          <w:tcPr>
            <w:tcW w:w="1372" w:type="dxa"/>
          </w:tcPr>
          <w:p w14:paraId="18831EC0" w14:textId="77777777" w:rsidR="00423C7F" w:rsidRDefault="00423C7F" w:rsidP="006C60A5">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793F6092" w14:textId="77777777" w:rsidR="00423C7F" w:rsidRDefault="00423C7F" w:rsidP="006C60A5">
            <w:pPr>
              <w:rPr>
                <w:rFonts w:eastAsiaTheme="minorEastAsia"/>
                <w:lang w:val="en-US" w:eastAsia="zh-CN"/>
              </w:rPr>
            </w:pPr>
          </w:p>
        </w:tc>
      </w:tr>
      <w:tr w:rsidR="00291291" w14:paraId="2196C6F6" w14:textId="77777777" w:rsidTr="00423C7F">
        <w:tc>
          <w:tcPr>
            <w:tcW w:w="1479" w:type="dxa"/>
          </w:tcPr>
          <w:p w14:paraId="5D075779" w14:textId="37362B7F" w:rsidR="00291291" w:rsidRDefault="00291291" w:rsidP="00291291">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DB3B25E" w14:textId="77777777" w:rsidR="00291291" w:rsidRDefault="00291291" w:rsidP="00291291">
            <w:pPr>
              <w:rPr>
                <w:rFonts w:eastAsia="Malgun Gothic"/>
                <w:color w:val="000000" w:themeColor="text1"/>
                <w:lang w:val="en-US" w:eastAsia="ko-KR"/>
              </w:rPr>
            </w:pPr>
          </w:p>
        </w:tc>
        <w:tc>
          <w:tcPr>
            <w:tcW w:w="6780" w:type="dxa"/>
          </w:tcPr>
          <w:p w14:paraId="342F6B2C" w14:textId="77777777" w:rsidR="00291291" w:rsidRDefault="00291291" w:rsidP="00291291">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 xml:space="preserve">The switching time is pending RAN4 confirmation. </w:t>
            </w:r>
          </w:p>
          <w:p w14:paraId="71CEB230" w14:textId="1A2F4E21" w:rsidR="00291291" w:rsidRDefault="00291291" w:rsidP="00291291">
            <w:pPr>
              <w:rPr>
                <w:rFonts w:eastAsiaTheme="minorEastAsia"/>
                <w:lang w:val="en-US" w:eastAsia="zh-CN"/>
              </w:rPr>
            </w:pPr>
            <w:r>
              <w:rPr>
                <w:rFonts w:eastAsia="Malgun Gothic"/>
                <w:lang w:val="en-US" w:eastAsia="ko-KR"/>
              </w:rPr>
              <w:t xml:space="preserve">By the way, </w:t>
            </w:r>
            <w:r>
              <w:rPr>
                <w:rFonts w:eastAsia="Malgun Gothic" w:hint="eastAsia"/>
                <w:lang w:val="en-US" w:eastAsia="ko-KR"/>
              </w:rPr>
              <w:t xml:space="preserve">I think Intel </w:t>
            </w:r>
            <w:r>
              <w:rPr>
                <w:rFonts w:eastAsia="Malgun Gothic"/>
                <w:lang w:val="en-US" w:eastAsia="ko-KR"/>
              </w:rPr>
              <w:t xml:space="preserve">brought a good question from which companies can have their views aligned. I think we need some discussion on how the Proposal 3-7 works jointly with what we agreed on the Collision Case 2. </w:t>
            </w:r>
          </w:p>
        </w:tc>
      </w:tr>
      <w:tr w:rsidR="00E8280E" w14:paraId="342EEC3A" w14:textId="77777777" w:rsidTr="00423C7F">
        <w:tc>
          <w:tcPr>
            <w:tcW w:w="1479" w:type="dxa"/>
          </w:tcPr>
          <w:p w14:paraId="52B283E8" w14:textId="6091A239" w:rsidR="00E8280E" w:rsidRDefault="00E8280E" w:rsidP="00291291">
            <w:pPr>
              <w:rPr>
                <w:rFonts w:eastAsia="Malgun Gothic"/>
                <w:color w:val="000000" w:themeColor="text1"/>
                <w:lang w:val="en-US" w:eastAsia="ko-KR"/>
              </w:rPr>
            </w:pPr>
            <w:r>
              <w:rPr>
                <w:rFonts w:eastAsia="Malgun Gothic"/>
                <w:color w:val="000000" w:themeColor="text1"/>
                <w:lang w:val="en-US" w:eastAsia="ko-KR"/>
              </w:rPr>
              <w:t>Ericsson2</w:t>
            </w:r>
          </w:p>
        </w:tc>
        <w:tc>
          <w:tcPr>
            <w:tcW w:w="1372" w:type="dxa"/>
          </w:tcPr>
          <w:p w14:paraId="257B2C35" w14:textId="77777777" w:rsidR="00E8280E" w:rsidRDefault="00E8280E" w:rsidP="00291291">
            <w:pPr>
              <w:rPr>
                <w:rFonts w:eastAsia="Malgun Gothic"/>
                <w:color w:val="000000" w:themeColor="text1"/>
                <w:lang w:val="en-US" w:eastAsia="ko-KR"/>
              </w:rPr>
            </w:pPr>
          </w:p>
        </w:tc>
        <w:tc>
          <w:tcPr>
            <w:tcW w:w="6780" w:type="dxa"/>
          </w:tcPr>
          <w:p w14:paraId="31EC1F44" w14:textId="454497D7" w:rsidR="00E8280E" w:rsidRPr="00E8280E" w:rsidRDefault="00E8280E" w:rsidP="00291291">
            <w:pPr>
              <w:rPr>
                <w:rFonts w:eastAsia="Malgun Gothic"/>
                <w:lang w:val="en-US" w:eastAsia="ko-KR"/>
              </w:rPr>
            </w:pPr>
            <w:r>
              <w:rPr>
                <w:rFonts w:eastAsia="Malgun Gothic"/>
                <w:lang w:val="en-US" w:eastAsia="ko-KR"/>
              </w:rPr>
              <w:t xml:space="preserve">Regarding how Proposal 3-7 works jointly with the agreement for collision Case 2 </w:t>
            </w:r>
            <w:r w:rsidRPr="00E8280E">
              <w:rPr>
                <w:rFonts w:eastAsia="Malgun Gothic"/>
                <w:lang w:val="en-US" w:eastAsia="ko-KR"/>
              </w:rPr>
              <w:t xml:space="preserve">that LG brought </w:t>
            </w:r>
            <w:r>
              <w:rPr>
                <w:rFonts w:eastAsia="Malgun Gothic"/>
                <w:lang w:val="en-US" w:eastAsia="ko-KR"/>
              </w:rPr>
              <w:t>up</w:t>
            </w:r>
            <w:r w:rsidRPr="00E8280E">
              <w:rPr>
                <w:rFonts w:eastAsia="Malgun Gothic"/>
                <w:lang w:val="en-US" w:eastAsia="ko-KR"/>
              </w:rPr>
              <w:t>, we now see a potential inconsistency. (Thanks LG)</w:t>
            </w:r>
          </w:p>
          <w:p w14:paraId="015BA754" w14:textId="7381F170" w:rsidR="00E8280E" w:rsidRPr="00E8280E" w:rsidRDefault="00E8280E" w:rsidP="00291291">
            <w:pPr>
              <w:rPr>
                <w:lang w:val="en-US"/>
              </w:rPr>
            </w:pPr>
            <w:r w:rsidRPr="00E8280E">
              <w:t>In the case of a dynamically scheduled UL transmission immediately before a semi-statically configured DL reception (</w:t>
            </w:r>
            <w:proofErr w:type="gramStart"/>
            <w:r w:rsidRPr="00E8280E">
              <w:t>i.e.</w:t>
            </w:r>
            <w:proofErr w:type="gramEnd"/>
            <w:r w:rsidRPr="00E8280E">
              <w:t xml:space="preserv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Tx-Rx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then there is no issue as the UL transmission is prioritized according to both Proposal 3-7 and the agreement for Case 2. But, in the case of a dynamically scheduled UL transmission immediately after a semi-statically configured DL reception (</w:t>
            </w:r>
            <w:proofErr w:type="gramStart"/>
            <w:r w:rsidRPr="00E8280E">
              <w:t>i.e.</w:t>
            </w:r>
            <w:proofErr w:type="gramEnd"/>
            <w:r w:rsidRPr="00E8280E">
              <w:t xml:space="preserve"> with a gap less than </w:t>
            </w:r>
            <m:oMath>
              <m:sSub>
                <m:sSubPr>
                  <m:ctrlPr>
                    <w:rPr>
                      <w:rFonts w:ascii="Cambria Math" w:eastAsia="Gulim" w:hAnsi="Cambria Math"/>
                      <w:i/>
                      <w:iCs/>
                      <w:color w:val="000000"/>
                    </w:rPr>
                  </m:ctrlPr>
                </m:sSubPr>
                <m:e>
                  <m:r>
                    <w:rPr>
                      <w:rFonts w:ascii="Cambria Math" w:hAnsi="Cambria Math"/>
                      <w:color w:val="000000"/>
                    </w:rPr>
                    <m:t>N</m:t>
                  </m:r>
                </m:e>
                <m:sub>
                  <m:r>
                    <w:rPr>
                      <w:rFonts w:ascii="Cambria Math" w:hAnsi="Cambria Math"/>
                      <w:color w:val="000000"/>
                    </w:rPr>
                    <m:t>Rx-Tx</m:t>
                  </m:r>
                </m:sub>
              </m:sSub>
            </m:oMath>
            <w:r w:rsidRPr="00E8280E">
              <w:rPr>
                <w:color w:val="000000"/>
              </w:rPr>
              <w:t xml:space="preserve"> </w:t>
            </w:r>
            <m:oMath>
              <m:sSub>
                <m:sSubPr>
                  <m:ctrlPr>
                    <w:rPr>
                      <w:rFonts w:ascii="Cambria Math" w:eastAsia="Gulim" w:hAnsi="Cambria Math"/>
                      <w:i/>
                      <w:iCs/>
                      <w:color w:val="000000"/>
                    </w:rPr>
                  </m:ctrlPr>
                </m:sSubPr>
                <m:e>
                  <m:r>
                    <w:rPr>
                      <w:rFonts w:ascii="Cambria Math" w:hAnsi="Cambria Math"/>
                      <w:color w:val="000000"/>
                    </w:rPr>
                    <m:t>T</m:t>
                  </m:r>
                </m:e>
                <m:sub>
                  <m:r>
                    <w:rPr>
                      <w:rFonts w:ascii="Cambria Math" w:hAnsi="Cambria Math"/>
                      <w:color w:val="000000"/>
                    </w:rPr>
                    <m:t>c</m:t>
                  </m:r>
                </m:sub>
              </m:sSub>
            </m:oMath>
            <w:r w:rsidRPr="00E8280E">
              <w:t>), then the rules according to Proposal 3-7 and the agreement for Case 2 are not consistent.</w:t>
            </w:r>
          </w:p>
        </w:tc>
      </w:tr>
      <w:tr w:rsidR="00843B97" w14:paraId="71039E1B" w14:textId="77777777" w:rsidTr="00423C7F">
        <w:tc>
          <w:tcPr>
            <w:tcW w:w="1479" w:type="dxa"/>
          </w:tcPr>
          <w:p w14:paraId="49CD9B3A" w14:textId="0890B58B"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Samsung</w:t>
            </w:r>
          </w:p>
        </w:tc>
        <w:tc>
          <w:tcPr>
            <w:tcW w:w="1372" w:type="dxa"/>
          </w:tcPr>
          <w:p w14:paraId="6FC8EFA3" w14:textId="32913B56" w:rsidR="00843B97" w:rsidRDefault="00843B97" w:rsidP="00843B97">
            <w:pPr>
              <w:rPr>
                <w:rFonts w:eastAsia="Malgun Gothic"/>
                <w:color w:val="000000" w:themeColor="text1"/>
                <w:lang w:val="en-US" w:eastAsia="ko-KR"/>
              </w:rPr>
            </w:pPr>
            <w:r>
              <w:rPr>
                <w:rFonts w:eastAsia="Malgun Gothic" w:hint="eastAsia"/>
                <w:color w:val="000000" w:themeColor="text1"/>
                <w:lang w:val="en-US" w:eastAsia="ko-KR"/>
              </w:rPr>
              <w:t>Y</w:t>
            </w:r>
            <w:r>
              <w:rPr>
                <w:rFonts w:eastAsia="Malgun Gothic"/>
                <w:color w:val="000000" w:themeColor="text1"/>
                <w:lang w:val="en-US" w:eastAsia="ko-KR"/>
              </w:rPr>
              <w:t xml:space="preserve"> with comments</w:t>
            </w:r>
          </w:p>
        </w:tc>
        <w:tc>
          <w:tcPr>
            <w:tcW w:w="6780" w:type="dxa"/>
          </w:tcPr>
          <w:p w14:paraId="089E21AB" w14:textId="77777777" w:rsidR="00843B97" w:rsidRDefault="00843B97" w:rsidP="00843B97">
            <w:pPr>
              <w:rPr>
                <w:rFonts w:eastAsiaTheme="minorEastAsia"/>
                <w:lang w:val="en-US" w:eastAsia="zh-CN"/>
              </w:rPr>
            </w:pPr>
            <w:r>
              <w:rPr>
                <w:rFonts w:eastAsia="Malgun Gothic"/>
                <w:lang w:val="en-US" w:eastAsia="ko-KR"/>
              </w:rPr>
              <w:t xml:space="preserve">With the understanding that Case 9 is to </w:t>
            </w:r>
            <w:r>
              <w:rPr>
                <w:rFonts w:eastAsiaTheme="minorEastAsia"/>
                <w:lang w:val="en-US" w:eastAsia="zh-CN"/>
              </w:rPr>
              <w:t>clarify HD-FDD UE behavior when the scheduled/configured transmission/reception do not overlap, it would be better to capture it for the proposal like:</w:t>
            </w:r>
          </w:p>
          <w:p w14:paraId="0A9E2BD1" w14:textId="357E6547" w:rsidR="00843B97" w:rsidRDefault="00843B97" w:rsidP="00843B97">
            <w:pPr>
              <w:rPr>
                <w:rFonts w:eastAsia="Malgun Gothic"/>
                <w:lang w:val="en-US" w:eastAsia="ko-KR"/>
              </w:rPr>
            </w:pPr>
            <w:r w:rsidRPr="003A6FE6">
              <w:t>For HD-FDD, reuse the same principle as Rel-15/16 UE not capable of full-duplex communication</w:t>
            </w:r>
            <w:ins w:id="44" w:author="최승훈/표준연구팀(SR)/Principal Engineer/삼성전자" w:date="2021-04-16T16:25:00Z">
              <w:r>
                <w:rPr>
                  <w:rFonts w:eastAsiaTheme="minorEastAsia"/>
                  <w:lang w:val="en-US" w:eastAsia="zh-CN"/>
                </w:rPr>
                <w:t xml:space="preserve"> when the scheduled/configured transmission/reception do not overlap</w:t>
              </w:r>
            </w:ins>
          </w:p>
        </w:tc>
      </w:tr>
      <w:tr w:rsidR="006C60A5" w14:paraId="55134552" w14:textId="77777777" w:rsidTr="00423C7F">
        <w:tc>
          <w:tcPr>
            <w:tcW w:w="1479" w:type="dxa"/>
          </w:tcPr>
          <w:p w14:paraId="3AE4051D" w14:textId="0183C897" w:rsidR="006C60A5" w:rsidRDefault="006C60A5" w:rsidP="006C60A5">
            <w:pPr>
              <w:rPr>
                <w:rFonts w:eastAsia="Malgun Gothic"/>
                <w:color w:val="000000" w:themeColor="text1"/>
                <w:lang w:val="en-US" w:eastAsia="ko-KR"/>
              </w:rPr>
            </w:pPr>
            <w:r>
              <w:rPr>
                <w:rFonts w:eastAsia="Malgun Gothic"/>
                <w:color w:val="000000" w:themeColor="text1"/>
                <w:lang w:val="en-US" w:eastAsia="ko-KR"/>
              </w:rPr>
              <w:t xml:space="preserve">Huawei, </w:t>
            </w:r>
            <w:proofErr w:type="spellStart"/>
            <w:r>
              <w:rPr>
                <w:rFonts w:eastAsia="Malgun Gothic"/>
                <w:color w:val="000000" w:themeColor="text1"/>
                <w:lang w:val="en-US" w:eastAsia="ko-KR"/>
              </w:rPr>
              <w:t>HiSilicon</w:t>
            </w:r>
            <w:proofErr w:type="spellEnd"/>
          </w:p>
        </w:tc>
        <w:tc>
          <w:tcPr>
            <w:tcW w:w="1372" w:type="dxa"/>
          </w:tcPr>
          <w:p w14:paraId="58A4F85C" w14:textId="5C3D9578" w:rsidR="006C60A5" w:rsidRDefault="006C60A5" w:rsidP="006C60A5">
            <w:pPr>
              <w:rPr>
                <w:rFonts w:eastAsia="Malgun Gothic"/>
                <w:color w:val="000000" w:themeColor="text1"/>
                <w:lang w:val="en-US" w:eastAsia="ko-KR"/>
              </w:rPr>
            </w:pPr>
            <w:r>
              <w:rPr>
                <w:rFonts w:eastAsia="Malgun Gothic"/>
                <w:color w:val="000000" w:themeColor="text1"/>
                <w:lang w:val="en-US" w:eastAsia="ko-KR"/>
              </w:rPr>
              <w:t>No need</w:t>
            </w:r>
          </w:p>
        </w:tc>
        <w:tc>
          <w:tcPr>
            <w:tcW w:w="6780" w:type="dxa"/>
          </w:tcPr>
          <w:p w14:paraId="4BD8BE8F" w14:textId="5E1F9C95" w:rsidR="006C60A5" w:rsidRDefault="006C60A5" w:rsidP="006C60A5">
            <w:pPr>
              <w:rPr>
                <w:rFonts w:eastAsia="Malgun Gothic"/>
                <w:lang w:val="en-US" w:eastAsia="ko-KR"/>
              </w:rPr>
            </w:pPr>
            <w:r w:rsidRPr="006C60A5">
              <w:rPr>
                <w:rFonts w:hint="eastAsia"/>
              </w:rPr>
              <w:t>No</w:t>
            </w:r>
            <w:r w:rsidRPr="006C60A5">
              <w:t xml:space="preserve"> conclusion </w:t>
            </w:r>
            <w:r>
              <w:t>needed</w:t>
            </w:r>
            <w:r w:rsidRPr="006C60A5">
              <w:t>, given that the exact values are already in RAN4</w:t>
            </w:r>
            <w:r>
              <w:t xml:space="preserve"> discussion and it is not clear now per RAN4 discussion that how HD-FDD is different from a UE not capable of </w:t>
            </w:r>
            <w:r w:rsidRPr="003A6FE6">
              <w:t>full-duplex communication</w:t>
            </w:r>
            <w:r>
              <w:t xml:space="preserve">. </w:t>
            </w:r>
          </w:p>
        </w:tc>
      </w:tr>
      <w:tr w:rsidR="00354E58" w14:paraId="6D46F802" w14:textId="77777777" w:rsidTr="00423C7F">
        <w:tc>
          <w:tcPr>
            <w:tcW w:w="1479" w:type="dxa"/>
          </w:tcPr>
          <w:p w14:paraId="7D2F3E4B" w14:textId="42CE9FC2" w:rsidR="00354E58" w:rsidRPr="00354E58" w:rsidRDefault="00354E58" w:rsidP="006C60A5">
            <w:pPr>
              <w:rPr>
                <w:rFonts w:eastAsia="游明朝" w:hint="eastAsia"/>
                <w:color w:val="000000" w:themeColor="text1"/>
                <w:lang w:val="en-US" w:eastAsia="ja-JP"/>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1875C879" w14:textId="0BD3B636" w:rsidR="00354E58" w:rsidRPr="00354E58" w:rsidRDefault="00354E58" w:rsidP="006C60A5">
            <w:pPr>
              <w:rPr>
                <w:rFonts w:eastAsia="游明朝" w:hint="eastAsia"/>
                <w:color w:val="000000" w:themeColor="text1"/>
                <w:lang w:val="en-US" w:eastAsia="ja-JP"/>
              </w:rPr>
            </w:pPr>
            <w:r>
              <w:rPr>
                <w:rFonts w:eastAsia="游明朝" w:hint="eastAsia"/>
                <w:color w:val="000000" w:themeColor="text1"/>
                <w:lang w:val="en-US" w:eastAsia="ja-JP"/>
              </w:rPr>
              <w:t>Y</w:t>
            </w:r>
          </w:p>
        </w:tc>
        <w:tc>
          <w:tcPr>
            <w:tcW w:w="6780" w:type="dxa"/>
          </w:tcPr>
          <w:p w14:paraId="799892DC" w14:textId="77777777" w:rsidR="00354E58" w:rsidRPr="006C60A5" w:rsidRDefault="00354E58" w:rsidP="006C60A5">
            <w:pPr>
              <w:rPr>
                <w:rFonts w:hint="eastAsia"/>
              </w:rPr>
            </w:pPr>
          </w:p>
        </w:tc>
      </w:tr>
    </w:tbl>
    <w:p w14:paraId="1EAC8BBA" w14:textId="77777777" w:rsidR="00615F03" w:rsidRPr="00DA5B52" w:rsidRDefault="00615F03">
      <w:pPr>
        <w:jc w:val="both"/>
        <w:rPr>
          <w:szCs w:val="22"/>
        </w:rPr>
      </w:pPr>
    </w:p>
    <w:p w14:paraId="5C791125" w14:textId="77777777" w:rsidR="00615F03" w:rsidRDefault="004313C1">
      <w:pPr>
        <w:pStyle w:val="2"/>
      </w:pPr>
      <w:r>
        <w:t>Other potential case</w:t>
      </w:r>
    </w:p>
    <w:p w14:paraId="2B93A996" w14:textId="77777777" w:rsidR="00615F03" w:rsidRDefault="004313C1">
      <w:pPr>
        <w:spacing w:after="100" w:afterAutospacing="1"/>
        <w:jc w:val="both"/>
        <w:rPr>
          <w:rFonts w:eastAsia="SimSun"/>
          <w:lang w:eastAsia="zh-CN"/>
        </w:rPr>
      </w:pPr>
      <w:r>
        <w:rPr>
          <w:rFonts w:eastAsia="SimSun"/>
          <w:lang w:eastAsia="zh-CN"/>
        </w:rPr>
        <w:t xml:space="preserve">In [12] it was proposed that the rule for handling the collision between L1-RSRP measurement and dynamic or semi-static UL transmission should be addressed. For example, L1-RSRP measurement can be </w:t>
      </w:r>
      <w:proofErr w:type="gramStart"/>
      <w:r>
        <w:rPr>
          <w:rFonts w:eastAsia="SimSun"/>
          <w:lang w:eastAsia="zh-CN"/>
        </w:rPr>
        <w:t>prioritized</w:t>
      </w:r>
      <w:proofErr w:type="gramEnd"/>
      <w:r>
        <w:rPr>
          <w:rFonts w:eastAsia="SimSun"/>
          <w:lang w:eastAsia="zh-CN"/>
        </w:rPr>
        <w:t xml:space="preserve"> and UE is not required to perform UL transmission during the window of L1-RSRP measurement.</w:t>
      </w:r>
    </w:p>
    <w:p w14:paraId="5ADD9D9B" w14:textId="77777777" w:rsidR="00615F03" w:rsidRDefault="004313C1">
      <w:pPr>
        <w:jc w:val="both"/>
        <w:rPr>
          <w:b/>
          <w:bCs/>
        </w:rPr>
      </w:pPr>
      <w:r>
        <w:rPr>
          <w:rFonts w:ascii="Times" w:eastAsia="SimSun"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f2"/>
        <w:tblW w:w="9631" w:type="dxa"/>
        <w:tblLook w:val="04A0" w:firstRow="1" w:lastRow="0" w:firstColumn="1" w:lastColumn="0" w:noHBand="0" w:noVBand="1"/>
      </w:tblPr>
      <w:tblGrid>
        <w:gridCol w:w="1479"/>
        <w:gridCol w:w="1372"/>
        <w:gridCol w:w="6780"/>
      </w:tblGrid>
      <w:tr w:rsidR="00615F03" w14:paraId="3D92A0A4" w14:textId="77777777">
        <w:tc>
          <w:tcPr>
            <w:tcW w:w="1479" w:type="dxa"/>
            <w:shd w:val="clear" w:color="auto" w:fill="D9D9D9" w:themeFill="background1" w:themeFillShade="D9"/>
          </w:tcPr>
          <w:p w14:paraId="02F43368" w14:textId="77777777" w:rsidR="00615F03" w:rsidRDefault="004313C1">
            <w:pPr>
              <w:rPr>
                <w:b/>
                <w:bCs/>
              </w:rPr>
            </w:pPr>
            <w:r>
              <w:rPr>
                <w:b/>
                <w:bCs/>
              </w:rPr>
              <w:t>Company</w:t>
            </w:r>
          </w:p>
        </w:tc>
        <w:tc>
          <w:tcPr>
            <w:tcW w:w="1372" w:type="dxa"/>
            <w:shd w:val="clear" w:color="auto" w:fill="D9D9D9" w:themeFill="background1" w:themeFillShade="D9"/>
          </w:tcPr>
          <w:p w14:paraId="6D64C610" w14:textId="77777777" w:rsidR="00615F03" w:rsidRDefault="004313C1">
            <w:pPr>
              <w:rPr>
                <w:b/>
                <w:bCs/>
              </w:rPr>
            </w:pPr>
            <w:r>
              <w:rPr>
                <w:b/>
                <w:bCs/>
              </w:rPr>
              <w:t>Y/N</w:t>
            </w:r>
          </w:p>
        </w:tc>
        <w:tc>
          <w:tcPr>
            <w:tcW w:w="6780" w:type="dxa"/>
            <w:shd w:val="clear" w:color="auto" w:fill="D9D9D9" w:themeFill="background1" w:themeFillShade="D9"/>
          </w:tcPr>
          <w:p w14:paraId="4E0F573D" w14:textId="77777777" w:rsidR="00615F03" w:rsidRDefault="004313C1">
            <w:pPr>
              <w:rPr>
                <w:b/>
                <w:bCs/>
              </w:rPr>
            </w:pPr>
            <w:r>
              <w:rPr>
                <w:b/>
                <w:bCs/>
              </w:rPr>
              <w:t>Comments</w:t>
            </w:r>
          </w:p>
        </w:tc>
      </w:tr>
      <w:tr w:rsidR="00615F03" w14:paraId="24A8077D" w14:textId="77777777">
        <w:tc>
          <w:tcPr>
            <w:tcW w:w="1479" w:type="dxa"/>
          </w:tcPr>
          <w:p w14:paraId="3D29997B" w14:textId="77777777" w:rsidR="00615F03" w:rsidRDefault="004313C1">
            <w:pPr>
              <w:rPr>
                <w:lang w:val="en-US" w:eastAsia="ko-KR"/>
              </w:rPr>
            </w:pPr>
            <w:r>
              <w:rPr>
                <w:rFonts w:eastAsia="DengXian"/>
                <w:lang w:val="en-US" w:eastAsia="zh-CN"/>
              </w:rPr>
              <w:t>TCL</w:t>
            </w:r>
          </w:p>
        </w:tc>
        <w:tc>
          <w:tcPr>
            <w:tcW w:w="1372" w:type="dxa"/>
          </w:tcPr>
          <w:p w14:paraId="7FF1DEB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CFA2D47" w14:textId="77777777" w:rsidR="00615F03" w:rsidRDefault="004313C1">
            <w:pPr>
              <w:rPr>
                <w:lang w:val="en-US"/>
              </w:rPr>
            </w:pPr>
            <w:r>
              <w:t>A potential collision may happen when BWP switching (</w:t>
            </w:r>
            <w:proofErr w:type="gramStart"/>
            <w:r>
              <w:t>e.g.</w:t>
            </w:r>
            <w:proofErr w:type="gramEnd"/>
            <w:r>
              <w:t xml:space="preserve">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4EE68BBE" w14:textId="77777777">
        <w:tc>
          <w:tcPr>
            <w:tcW w:w="1479" w:type="dxa"/>
          </w:tcPr>
          <w:p w14:paraId="5D340247" w14:textId="77777777" w:rsidR="00A15F44" w:rsidRDefault="00A15F44" w:rsidP="00A15F44">
            <w:pPr>
              <w:rPr>
                <w:lang w:val="en-US" w:eastAsia="ko-KR"/>
              </w:rPr>
            </w:pPr>
            <w:r>
              <w:rPr>
                <w:lang w:val="en-US" w:eastAsia="ko-KR"/>
              </w:rPr>
              <w:t>Intel</w:t>
            </w:r>
          </w:p>
        </w:tc>
        <w:tc>
          <w:tcPr>
            <w:tcW w:w="1372" w:type="dxa"/>
          </w:tcPr>
          <w:p w14:paraId="2F483CA7" w14:textId="77777777" w:rsidR="00A15F44" w:rsidRDefault="00A15F44" w:rsidP="00A15F44">
            <w:pPr>
              <w:tabs>
                <w:tab w:val="left" w:pos="551"/>
              </w:tabs>
              <w:rPr>
                <w:lang w:val="en-US" w:eastAsia="ko-KR"/>
              </w:rPr>
            </w:pPr>
            <w:r>
              <w:rPr>
                <w:lang w:val="en-US" w:eastAsia="ko-KR"/>
              </w:rPr>
              <w:t>Y</w:t>
            </w:r>
          </w:p>
        </w:tc>
        <w:tc>
          <w:tcPr>
            <w:tcW w:w="6780" w:type="dxa"/>
          </w:tcPr>
          <w:p w14:paraId="014BAADD"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C48AA2" w14:textId="77777777">
        <w:tc>
          <w:tcPr>
            <w:tcW w:w="1479" w:type="dxa"/>
          </w:tcPr>
          <w:p w14:paraId="7D8BDF59"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045124"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12A9BD01"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451F1F9A" w14:textId="77777777">
        <w:tc>
          <w:tcPr>
            <w:tcW w:w="1479" w:type="dxa"/>
          </w:tcPr>
          <w:p w14:paraId="53073654" w14:textId="77777777" w:rsidR="00691E6B" w:rsidRDefault="00691E6B" w:rsidP="00691E6B">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56BC074F" w14:textId="77777777" w:rsidR="00691E6B" w:rsidRDefault="00691E6B" w:rsidP="00691E6B">
            <w:pPr>
              <w:tabs>
                <w:tab w:val="left" w:pos="551"/>
              </w:tabs>
              <w:rPr>
                <w:rFonts w:eastAsiaTheme="minorEastAsia"/>
                <w:lang w:val="en-US" w:eastAsia="zh-CN"/>
              </w:rPr>
            </w:pPr>
            <w:r>
              <w:rPr>
                <w:rFonts w:eastAsia="游明朝" w:hint="eastAsia"/>
                <w:lang w:val="en-US" w:eastAsia="ja-JP"/>
              </w:rPr>
              <w:t>Y</w:t>
            </w:r>
          </w:p>
        </w:tc>
        <w:tc>
          <w:tcPr>
            <w:tcW w:w="6780" w:type="dxa"/>
          </w:tcPr>
          <w:p w14:paraId="067156E4" w14:textId="77777777" w:rsidR="00691E6B" w:rsidRDefault="00691E6B" w:rsidP="00691E6B">
            <w:pPr>
              <w:rPr>
                <w:rFonts w:eastAsiaTheme="minorEastAsia"/>
                <w:lang w:val="en-US" w:eastAsia="zh-CN"/>
              </w:rPr>
            </w:pPr>
            <w:r>
              <w:rPr>
                <w:rFonts w:eastAsia="游明朝" w:hint="eastAsia"/>
                <w:lang w:val="en-US" w:eastAsia="ja-JP"/>
              </w:rPr>
              <w:t>W</w:t>
            </w:r>
            <w:r>
              <w:rPr>
                <w:rFonts w:eastAsia="游明朝"/>
                <w:lang w:val="en-US" w:eastAsia="ja-JP"/>
              </w:rPr>
              <w:t>e share the view with Intel</w:t>
            </w:r>
          </w:p>
        </w:tc>
      </w:tr>
      <w:tr w:rsidR="005C31D7" w14:paraId="3782D09D" w14:textId="77777777">
        <w:tc>
          <w:tcPr>
            <w:tcW w:w="1479" w:type="dxa"/>
          </w:tcPr>
          <w:p w14:paraId="560C2851" w14:textId="77777777" w:rsidR="005C31D7" w:rsidRDefault="005C31D7" w:rsidP="005C31D7">
            <w:pPr>
              <w:rPr>
                <w:rFonts w:eastAsia="游明朝"/>
                <w:lang w:val="en-US" w:eastAsia="ja-JP"/>
              </w:rPr>
            </w:pPr>
            <w:r w:rsidRPr="00F709A9">
              <w:rPr>
                <w:rFonts w:eastAsia="SimSun" w:hint="eastAsia"/>
                <w:color w:val="000000" w:themeColor="text1"/>
                <w:lang w:val="en-US" w:eastAsia="zh-CN"/>
              </w:rPr>
              <w:t>ZTE</w:t>
            </w:r>
          </w:p>
        </w:tc>
        <w:tc>
          <w:tcPr>
            <w:tcW w:w="1372" w:type="dxa"/>
          </w:tcPr>
          <w:p w14:paraId="2B738F4F" w14:textId="77777777" w:rsidR="005C31D7" w:rsidRDefault="005C31D7" w:rsidP="005C31D7">
            <w:pPr>
              <w:tabs>
                <w:tab w:val="left" w:pos="551"/>
              </w:tabs>
              <w:rPr>
                <w:rFonts w:eastAsia="游明朝"/>
                <w:lang w:val="en-US" w:eastAsia="ja-JP"/>
              </w:rPr>
            </w:pPr>
            <w:r w:rsidRPr="00F709A9">
              <w:rPr>
                <w:rFonts w:eastAsia="SimSun" w:hint="eastAsia"/>
                <w:color w:val="000000" w:themeColor="text1"/>
                <w:lang w:val="en-US" w:eastAsia="zh-CN"/>
              </w:rPr>
              <w:t>Y</w:t>
            </w:r>
          </w:p>
        </w:tc>
        <w:tc>
          <w:tcPr>
            <w:tcW w:w="6780" w:type="dxa"/>
          </w:tcPr>
          <w:p w14:paraId="0B4D820D" w14:textId="77777777" w:rsidR="005C31D7" w:rsidRDefault="005C31D7" w:rsidP="005C31D7">
            <w:pPr>
              <w:rPr>
                <w:rFonts w:eastAsia="游明朝"/>
                <w:lang w:val="en-US" w:eastAsia="ja-JP"/>
              </w:rPr>
            </w:pPr>
            <w:r w:rsidRPr="00F709A9">
              <w:rPr>
                <w:rFonts w:eastAsia="SimSun" w:hint="eastAsia"/>
                <w:color w:val="000000" w:themeColor="text1"/>
                <w:lang w:val="en-US" w:eastAsia="zh-CN"/>
              </w:rPr>
              <w:t>Based on the discussion on collision handling in case 3 and case 4, this collision case can be included.</w:t>
            </w:r>
          </w:p>
        </w:tc>
      </w:tr>
    </w:tbl>
    <w:p w14:paraId="3089F11A" w14:textId="77777777" w:rsidR="00615F03" w:rsidRDefault="00615F03">
      <w:pPr>
        <w:jc w:val="both"/>
        <w:rPr>
          <w:szCs w:val="22"/>
        </w:rPr>
      </w:pPr>
    </w:p>
    <w:p w14:paraId="36F332A9" w14:textId="77777777" w:rsidR="00615F03" w:rsidRDefault="004313C1">
      <w:pPr>
        <w:pStyle w:val="1"/>
      </w:pPr>
      <w:r>
        <w:t>Semi-static UL/DL configuration</w:t>
      </w:r>
    </w:p>
    <w:p w14:paraId="2AEB4A6C" w14:textId="77777777" w:rsidR="00615F03" w:rsidRDefault="004313C1">
      <w:pPr>
        <w:spacing w:after="100" w:afterAutospacing="1"/>
        <w:jc w:val="both"/>
        <w:rPr>
          <w:rFonts w:eastAsia="SimSun"/>
          <w:lang w:eastAsia="zh-CN"/>
        </w:rPr>
      </w:pPr>
      <w:r>
        <w:rPr>
          <w:rFonts w:eastAsia="SimSun"/>
          <w:lang w:eastAsia="zh-CN"/>
        </w:rPr>
        <w:t>Contributions [15, 16, 18, 24] propose to support semi-static TDD-like slot configuration for HD-FDD Type-A UE; while contributions [21, 27, 28] propose not to configure the semi-static TDD-like slot formats for HD-FDD.</w:t>
      </w:r>
    </w:p>
    <w:p w14:paraId="1F92E096" w14:textId="77777777" w:rsidR="00615F03" w:rsidRDefault="004313C1">
      <w:pPr>
        <w:spacing w:after="100" w:afterAutospacing="1"/>
        <w:jc w:val="both"/>
        <w:rPr>
          <w:rFonts w:eastAsia="SimSun"/>
          <w:lang w:eastAsia="zh-CN"/>
        </w:rPr>
      </w:pPr>
      <w:r>
        <w:rPr>
          <w:rFonts w:eastAsia="SimSun"/>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60BE9BAE" w14:textId="77777777" w:rsidR="00615F03" w:rsidRDefault="004313C1" w:rsidP="0008123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0B673D1A"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129FCE9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17C5168E" w14:textId="77777777" w:rsidR="00615F03" w:rsidRDefault="00615F03">
      <w:pPr>
        <w:spacing w:after="0"/>
        <w:rPr>
          <w:b/>
          <w:bCs/>
          <w:lang w:val="en-US" w:eastAsia="zh-CN"/>
        </w:rPr>
      </w:pPr>
    </w:p>
    <w:p w14:paraId="7EFEF2B0" w14:textId="77777777" w:rsidR="00615F03" w:rsidRDefault="00615F03">
      <w:pPr>
        <w:spacing w:after="0"/>
        <w:rPr>
          <w:b/>
          <w:bCs/>
          <w:lang w:val="en-US" w:eastAsia="zh-CN"/>
        </w:rPr>
      </w:pPr>
    </w:p>
    <w:p w14:paraId="15B1577B" w14:textId="77777777" w:rsidR="00615F03" w:rsidRDefault="004313C1">
      <w:pPr>
        <w:jc w:val="both"/>
        <w:rPr>
          <w:b/>
          <w:bCs/>
        </w:rPr>
      </w:pPr>
      <w:r>
        <w:rPr>
          <w:b/>
          <w:highlight w:val="yellow"/>
        </w:rPr>
        <w:t>High Priority Question 4-1</w:t>
      </w:r>
      <w:r>
        <w:rPr>
          <w:b/>
          <w:bCs/>
        </w:rPr>
        <w:t>: Can Proposal 4-1 be agreed? If not, please explain why?</w:t>
      </w:r>
    </w:p>
    <w:tbl>
      <w:tblPr>
        <w:tblStyle w:val="af2"/>
        <w:tblW w:w="9631" w:type="dxa"/>
        <w:tblLook w:val="04A0" w:firstRow="1" w:lastRow="0" w:firstColumn="1" w:lastColumn="0" w:noHBand="0" w:noVBand="1"/>
      </w:tblPr>
      <w:tblGrid>
        <w:gridCol w:w="1479"/>
        <w:gridCol w:w="1372"/>
        <w:gridCol w:w="6780"/>
      </w:tblGrid>
      <w:tr w:rsidR="00615F03" w14:paraId="0088620D" w14:textId="77777777">
        <w:tc>
          <w:tcPr>
            <w:tcW w:w="1479" w:type="dxa"/>
            <w:shd w:val="clear" w:color="auto" w:fill="D9D9D9" w:themeFill="background1" w:themeFillShade="D9"/>
          </w:tcPr>
          <w:p w14:paraId="4F75C1CE" w14:textId="77777777" w:rsidR="00615F03" w:rsidRDefault="004313C1">
            <w:pPr>
              <w:rPr>
                <w:b/>
                <w:bCs/>
              </w:rPr>
            </w:pPr>
            <w:r>
              <w:rPr>
                <w:b/>
                <w:bCs/>
              </w:rPr>
              <w:t>Company</w:t>
            </w:r>
          </w:p>
        </w:tc>
        <w:tc>
          <w:tcPr>
            <w:tcW w:w="1372" w:type="dxa"/>
            <w:shd w:val="clear" w:color="auto" w:fill="D9D9D9" w:themeFill="background1" w:themeFillShade="D9"/>
          </w:tcPr>
          <w:p w14:paraId="7398D78C" w14:textId="77777777" w:rsidR="00615F03" w:rsidRDefault="004313C1">
            <w:pPr>
              <w:rPr>
                <w:b/>
                <w:bCs/>
              </w:rPr>
            </w:pPr>
            <w:r>
              <w:rPr>
                <w:b/>
                <w:bCs/>
              </w:rPr>
              <w:t>Y/N</w:t>
            </w:r>
          </w:p>
        </w:tc>
        <w:tc>
          <w:tcPr>
            <w:tcW w:w="6780" w:type="dxa"/>
            <w:shd w:val="clear" w:color="auto" w:fill="D9D9D9" w:themeFill="background1" w:themeFillShade="D9"/>
          </w:tcPr>
          <w:p w14:paraId="4991FC49" w14:textId="77777777" w:rsidR="00615F03" w:rsidRDefault="004313C1">
            <w:pPr>
              <w:rPr>
                <w:b/>
                <w:bCs/>
              </w:rPr>
            </w:pPr>
            <w:r>
              <w:rPr>
                <w:b/>
                <w:bCs/>
              </w:rPr>
              <w:t>Comments</w:t>
            </w:r>
          </w:p>
        </w:tc>
      </w:tr>
      <w:tr w:rsidR="00615F03" w14:paraId="0F9E4D7C" w14:textId="77777777">
        <w:tc>
          <w:tcPr>
            <w:tcW w:w="1479" w:type="dxa"/>
          </w:tcPr>
          <w:p w14:paraId="0B2644EC" w14:textId="77777777" w:rsidR="00615F03" w:rsidRDefault="004313C1">
            <w:pPr>
              <w:rPr>
                <w:lang w:val="en-US" w:eastAsia="ko-KR"/>
              </w:rPr>
            </w:pPr>
            <w:r>
              <w:rPr>
                <w:lang w:val="en-US" w:eastAsia="ko-KR"/>
              </w:rPr>
              <w:t>Ericsson</w:t>
            </w:r>
          </w:p>
        </w:tc>
        <w:tc>
          <w:tcPr>
            <w:tcW w:w="1372" w:type="dxa"/>
          </w:tcPr>
          <w:p w14:paraId="562ECE0D" w14:textId="77777777" w:rsidR="00615F03" w:rsidRDefault="004313C1">
            <w:pPr>
              <w:tabs>
                <w:tab w:val="left" w:pos="551"/>
              </w:tabs>
              <w:rPr>
                <w:lang w:val="en-US" w:eastAsia="ko-KR"/>
              </w:rPr>
            </w:pPr>
            <w:r>
              <w:rPr>
                <w:lang w:val="en-US" w:eastAsia="ko-KR"/>
              </w:rPr>
              <w:t>N</w:t>
            </w:r>
          </w:p>
        </w:tc>
        <w:tc>
          <w:tcPr>
            <w:tcW w:w="6780" w:type="dxa"/>
          </w:tcPr>
          <w:p w14:paraId="5CA3B687" w14:textId="77777777" w:rsidR="00615F03" w:rsidRDefault="004313C1">
            <w:pPr>
              <w:rPr>
                <w:lang w:val="en-US"/>
              </w:rPr>
            </w:pPr>
            <w:r>
              <w:rPr>
                <w:lang w:val="en-US"/>
              </w:rPr>
              <w:t>We do not see the need for such an FFS.</w:t>
            </w:r>
          </w:p>
        </w:tc>
      </w:tr>
      <w:tr w:rsidR="00615F03" w14:paraId="353F6F33" w14:textId="77777777">
        <w:tc>
          <w:tcPr>
            <w:tcW w:w="1479" w:type="dxa"/>
          </w:tcPr>
          <w:p w14:paraId="470F4BDD" w14:textId="77777777" w:rsidR="00615F03" w:rsidRDefault="004313C1">
            <w:pPr>
              <w:rPr>
                <w:lang w:val="en-US" w:eastAsia="ko-KR"/>
              </w:rPr>
            </w:pPr>
            <w:r>
              <w:rPr>
                <w:lang w:val="en-US" w:eastAsia="ko-KR"/>
              </w:rPr>
              <w:t>Nokia, NSB</w:t>
            </w:r>
          </w:p>
        </w:tc>
        <w:tc>
          <w:tcPr>
            <w:tcW w:w="1372" w:type="dxa"/>
          </w:tcPr>
          <w:p w14:paraId="30DE3181" w14:textId="77777777" w:rsidR="00615F03" w:rsidRDefault="004313C1">
            <w:pPr>
              <w:tabs>
                <w:tab w:val="left" w:pos="551"/>
              </w:tabs>
              <w:rPr>
                <w:lang w:val="en-US" w:eastAsia="ko-KR"/>
              </w:rPr>
            </w:pPr>
            <w:r>
              <w:rPr>
                <w:lang w:val="en-US" w:eastAsia="ko-KR"/>
              </w:rPr>
              <w:t>N</w:t>
            </w:r>
          </w:p>
        </w:tc>
        <w:tc>
          <w:tcPr>
            <w:tcW w:w="6780" w:type="dxa"/>
          </w:tcPr>
          <w:p w14:paraId="571E01FF" w14:textId="77777777" w:rsidR="00615F03" w:rsidRDefault="004313C1">
            <w:pPr>
              <w:rPr>
                <w:lang w:val="en-US"/>
              </w:rPr>
            </w:pPr>
            <w:r>
              <w:rPr>
                <w:lang w:val="en-US"/>
              </w:rPr>
              <w:t xml:space="preserve">We do not see meaningful benefit from semi-static UL/DL configuration. On the other hand, it introduces considerable complexity in </w:t>
            </w:r>
            <w:proofErr w:type="spellStart"/>
            <w:r>
              <w:rPr>
                <w:lang w:val="en-US"/>
              </w:rPr>
              <w:t>gNB</w:t>
            </w:r>
            <w:proofErr w:type="spellEnd"/>
            <w:r>
              <w:rPr>
                <w:lang w:val="en-US"/>
              </w:rPr>
              <w:t xml:space="preserve"> implementation with respect to resource utilization.</w:t>
            </w:r>
          </w:p>
        </w:tc>
      </w:tr>
      <w:tr w:rsidR="00615F03" w14:paraId="12DC1EDD" w14:textId="77777777">
        <w:tc>
          <w:tcPr>
            <w:tcW w:w="1479" w:type="dxa"/>
          </w:tcPr>
          <w:p w14:paraId="5D99D004" w14:textId="77777777" w:rsidR="00615F03" w:rsidRDefault="004313C1">
            <w:pPr>
              <w:rPr>
                <w:lang w:val="en-US" w:eastAsia="ko-KR"/>
              </w:rPr>
            </w:pPr>
            <w:r>
              <w:rPr>
                <w:lang w:val="en-US" w:eastAsia="ko-KR"/>
              </w:rPr>
              <w:t>Qualcomm</w:t>
            </w:r>
          </w:p>
        </w:tc>
        <w:tc>
          <w:tcPr>
            <w:tcW w:w="1372" w:type="dxa"/>
          </w:tcPr>
          <w:p w14:paraId="70CE1725" w14:textId="77777777" w:rsidR="00615F03" w:rsidRDefault="004313C1">
            <w:pPr>
              <w:tabs>
                <w:tab w:val="left" w:pos="551"/>
              </w:tabs>
              <w:rPr>
                <w:lang w:val="en-US" w:eastAsia="ko-KR"/>
              </w:rPr>
            </w:pPr>
            <w:r>
              <w:rPr>
                <w:lang w:val="en-US" w:eastAsia="ko-KR"/>
              </w:rPr>
              <w:t>Y</w:t>
            </w:r>
          </w:p>
        </w:tc>
        <w:tc>
          <w:tcPr>
            <w:tcW w:w="6780" w:type="dxa"/>
          </w:tcPr>
          <w:p w14:paraId="2D5AE3A6" w14:textId="77777777" w:rsidR="00615F03" w:rsidRDefault="004313C1">
            <w:pPr>
              <w:rPr>
                <w:lang w:val="en-US"/>
              </w:rPr>
            </w:pPr>
            <w:r>
              <w:rPr>
                <w:lang w:val="en-US"/>
              </w:rPr>
              <w:t>It is up to NW to configure or not configure a TDD-like slot format. This option should not be precluded.</w:t>
            </w:r>
          </w:p>
        </w:tc>
      </w:tr>
      <w:tr w:rsidR="00615F03" w14:paraId="7BB10ADE" w14:textId="77777777">
        <w:tc>
          <w:tcPr>
            <w:tcW w:w="1479" w:type="dxa"/>
          </w:tcPr>
          <w:p w14:paraId="2198C9AC" w14:textId="77777777" w:rsidR="00615F03" w:rsidRDefault="004313C1">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7D7D8699" w14:textId="77777777" w:rsidR="00615F03" w:rsidRDefault="004313C1">
            <w:pPr>
              <w:tabs>
                <w:tab w:val="left" w:pos="551"/>
              </w:tabs>
              <w:rPr>
                <w:lang w:val="en-US" w:eastAsia="ko-KR"/>
              </w:rPr>
            </w:pPr>
            <w:r>
              <w:rPr>
                <w:rFonts w:eastAsia="游明朝" w:hint="eastAsia"/>
                <w:lang w:val="en-US" w:eastAsia="ja-JP"/>
              </w:rPr>
              <w:t>Y</w:t>
            </w:r>
          </w:p>
        </w:tc>
        <w:tc>
          <w:tcPr>
            <w:tcW w:w="6780" w:type="dxa"/>
          </w:tcPr>
          <w:p w14:paraId="53A1A7D9" w14:textId="77777777" w:rsidR="00615F03" w:rsidRDefault="004313C1">
            <w:pPr>
              <w:rPr>
                <w:lang w:val="en-US"/>
              </w:rPr>
            </w:pPr>
            <w:r>
              <w:rPr>
                <w:rFonts w:eastAsia="游明朝" w:hint="eastAsia"/>
                <w:lang w:val="en-US" w:eastAsia="ja-JP"/>
              </w:rPr>
              <w:t>W</w:t>
            </w:r>
            <w:r>
              <w:rPr>
                <w:rFonts w:eastAsia="游明朝"/>
                <w:lang w:val="en-US" w:eastAsia="ja-JP"/>
              </w:rPr>
              <w:t>e are open to further discuss the necessity of the configuration</w:t>
            </w:r>
          </w:p>
        </w:tc>
      </w:tr>
      <w:tr w:rsidR="00615F03" w14:paraId="48DBB1CE" w14:textId="77777777">
        <w:tc>
          <w:tcPr>
            <w:tcW w:w="1479" w:type="dxa"/>
          </w:tcPr>
          <w:p w14:paraId="51FADB16"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FB3BF5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4DBF8EF2" w14:textId="77777777" w:rsidR="00615F03" w:rsidRDefault="00615F03">
            <w:pPr>
              <w:rPr>
                <w:rFonts w:eastAsia="游明朝"/>
                <w:lang w:val="en-US" w:eastAsia="ja-JP"/>
              </w:rPr>
            </w:pPr>
          </w:p>
        </w:tc>
      </w:tr>
      <w:tr w:rsidR="00615F03" w14:paraId="454ED6D2" w14:textId="77777777">
        <w:tc>
          <w:tcPr>
            <w:tcW w:w="1479" w:type="dxa"/>
          </w:tcPr>
          <w:p w14:paraId="2F410826" w14:textId="77777777" w:rsidR="00615F03" w:rsidRDefault="004313C1">
            <w:pPr>
              <w:rPr>
                <w:rFonts w:eastAsia="DengXian"/>
                <w:lang w:val="en-US" w:eastAsia="zh-CN"/>
              </w:rPr>
            </w:pPr>
            <w:r>
              <w:rPr>
                <w:rFonts w:hint="eastAsia"/>
                <w:lang w:val="en-US" w:eastAsia="ko-KR"/>
              </w:rPr>
              <w:t>Samsung</w:t>
            </w:r>
          </w:p>
        </w:tc>
        <w:tc>
          <w:tcPr>
            <w:tcW w:w="1372" w:type="dxa"/>
          </w:tcPr>
          <w:p w14:paraId="6CE26B40" w14:textId="77777777" w:rsidR="00615F03" w:rsidRDefault="004313C1">
            <w:pPr>
              <w:tabs>
                <w:tab w:val="left" w:pos="551"/>
              </w:tabs>
              <w:rPr>
                <w:rFonts w:eastAsia="DengXian"/>
                <w:lang w:val="en-US" w:eastAsia="zh-CN"/>
              </w:rPr>
            </w:pPr>
            <w:r>
              <w:rPr>
                <w:rFonts w:hint="eastAsia"/>
                <w:lang w:val="en-US" w:eastAsia="ko-KR"/>
              </w:rPr>
              <w:t>N</w:t>
            </w:r>
          </w:p>
        </w:tc>
        <w:tc>
          <w:tcPr>
            <w:tcW w:w="6780" w:type="dxa"/>
          </w:tcPr>
          <w:p w14:paraId="45396119" w14:textId="77777777" w:rsidR="00615F03" w:rsidRDefault="00615F03">
            <w:pPr>
              <w:rPr>
                <w:rFonts w:eastAsia="游明朝"/>
                <w:lang w:val="en-US" w:eastAsia="ja-JP"/>
              </w:rPr>
            </w:pPr>
          </w:p>
        </w:tc>
      </w:tr>
      <w:tr w:rsidR="00615F03" w14:paraId="10CFE0AC" w14:textId="77777777">
        <w:tc>
          <w:tcPr>
            <w:tcW w:w="1479" w:type="dxa"/>
          </w:tcPr>
          <w:p w14:paraId="7C940EDA"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70AB5DC"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50EF8BB8" w14:textId="77777777" w:rsidR="00615F03" w:rsidRDefault="00615F03">
            <w:pPr>
              <w:rPr>
                <w:rFonts w:eastAsia="游明朝"/>
                <w:lang w:val="en-US" w:eastAsia="ja-JP"/>
              </w:rPr>
            </w:pPr>
          </w:p>
        </w:tc>
      </w:tr>
      <w:tr w:rsidR="00615F03" w14:paraId="68EB7666" w14:textId="77777777">
        <w:tc>
          <w:tcPr>
            <w:tcW w:w="1479" w:type="dxa"/>
          </w:tcPr>
          <w:p w14:paraId="11EADD43"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A36FE58"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2AC88037" w14:textId="77777777" w:rsidR="00615F03" w:rsidRDefault="00615F03">
            <w:pPr>
              <w:rPr>
                <w:rFonts w:eastAsia="游明朝"/>
                <w:lang w:val="en-US" w:eastAsia="ja-JP"/>
              </w:rPr>
            </w:pPr>
          </w:p>
        </w:tc>
      </w:tr>
      <w:tr w:rsidR="00615F03" w14:paraId="19C98893" w14:textId="77777777">
        <w:tc>
          <w:tcPr>
            <w:tcW w:w="1479" w:type="dxa"/>
          </w:tcPr>
          <w:p w14:paraId="2C2A1EA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66E64F8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2C858845" w14:textId="77777777" w:rsidR="00615F03" w:rsidRDefault="004313C1">
            <w:pPr>
              <w:rPr>
                <w:rFonts w:eastAsia="游明朝"/>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w:t>
            </w:r>
            <w:proofErr w:type="gramStart"/>
            <w:r>
              <w:rPr>
                <w:rFonts w:eastAsia="DengXian"/>
                <w:lang w:val="en-US" w:eastAsia="zh-CN"/>
              </w:rPr>
              <w:t>Also</w:t>
            </w:r>
            <w:proofErr w:type="gramEnd"/>
            <w:r>
              <w:rPr>
                <w:rFonts w:eastAsia="DengXian"/>
                <w:lang w:val="en-US" w:eastAsia="zh-CN"/>
              </w:rPr>
              <w:t xml:space="preserve"> it can help to resolve cell-specific semi-static DL/UL collisions, i.e. semi-static DL is prioritized in DL slots, and semi-static UL is prioritized in UL slots. NW has full flexibility on the configuration, including not configuring it. </w:t>
            </w:r>
          </w:p>
        </w:tc>
      </w:tr>
      <w:tr w:rsidR="00615F03" w14:paraId="767815A9" w14:textId="77777777">
        <w:tc>
          <w:tcPr>
            <w:tcW w:w="1479" w:type="dxa"/>
          </w:tcPr>
          <w:p w14:paraId="63892A25"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2022B6D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6ECE2BED" w14:textId="77777777" w:rsidR="00615F03" w:rsidRDefault="004313C1">
            <w:pPr>
              <w:rPr>
                <w:rFonts w:eastAsia="游明朝"/>
                <w:lang w:val="en-US" w:eastAsia="ja-JP"/>
              </w:rPr>
            </w:pPr>
            <w:r>
              <w:rPr>
                <w:rFonts w:eastAsia="游明朝" w:hint="eastAsia"/>
                <w:lang w:val="en-US" w:eastAsia="ja-JP"/>
              </w:rPr>
              <w:t>W</w:t>
            </w:r>
            <w:r>
              <w:rPr>
                <w:rFonts w:eastAsia="游明朝"/>
                <w:lang w:val="en-US" w:eastAsia="ja-JP"/>
              </w:rPr>
              <w:t xml:space="preserve">e are open to further discuss the </w:t>
            </w:r>
            <w:r>
              <w:rPr>
                <w:rFonts w:eastAsiaTheme="minorEastAsia" w:hint="eastAsia"/>
                <w:lang w:val="en-US" w:eastAsia="zh-CN"/>
              </w:rPr>
              <w:t>FFS.</w:t>
            </w:r>
          </w:p>
        </w:tc>
      </w:tr>
      <w:tr w:rsidR="00615F03" w14:paraId="4F5A0FA6" w14:textId="77777777">
        <w:tc>
          <w:tcPr>
            <w:tcW w:w="1479" w:type="dxa"/>
          </w:tcPr>
          <w:p w14:paraId="77E3EA41" w14:textId="77777777" w:rsidR="00615F03" w:rsidRDefault="004313C1">
            <w:pPr>
              <w:rPr>
                <w:rFonts w:eastAsia="DengXian"/>
                <w:lang w:val="en-US" w:eastAsia="zh-CN"/>
              </w:rPr>
            </w:pPr>
            <w:r>
              <w:rPr>
                <w:rFonts w:eastAsia="SimSun" w:hint="eastAsia"/>
                <w:lang w:val="en-US" w:eastAsia="zh-CN"/>
              </w:rPr>
              <w:t>ZTE</w:t>
            </w:r>
          </w:p>
        </w:tc>
        <w:tc>
          <w:tcPr>
            <w:tcW w:w="1372" w:type="dxa"/>
          </w:tcPr>
          <w:p w14:paraId="7D9EB52C"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4C995909" w14:textId="77777777" w:rsidR="00615F03" w:rsidRDefault="004313C1">
            <w:pPr>
              <w:rPr>
                <w:rFonts w:eastAsia="SimSun"/>
                <w:lang w:val="en-US" w:eastAsia="zh-CN"/>
              </w:rPr>
            </w:pPr>
            <w:r>
              <w:rPr>
                <w:lang w:val="en-US"/>
              </w:rPr>
              <w:t>We do not see the need for such an FFS.</w:t>
            </w:r>
          </w:p>
          <w:p w14:paraId="31F99872" w14:textId="77777777" w:rsidR="00615F03" w:rsidRDefault="004313C1">
            <w:pPr>
              <w:rPr>
                <w:rFonts w:eastAsia="游明朝"/>
                <w:lang w:val="en-US" w:eastAsia="ja-JP"/>
              </w:rPr>
            </w:pPr>
            <w:r>
              <w:rPr>
                <w:lang w:val="en-US"/>
              </w:rPr>
              <w:t>Configure semi-static TDD-like slot formats would cause significant restriction on DL/UL switching to HD-FDD UEs. We see no benefit.</w:t>
            </w:r>
          </w:p>
        </w:tc>
      </w:tr>
      <w:tr w:rsidR="00EC0388" w14:paraId="27708088" w14:textId="77777777">
        <w:tc>
          <w:tcPr>
            <w:tcW w:w="1479" w:type="dxa"/>
          </w:tcPr>
          <w:p w14:paraId="4D174306" w14:textId="77777777" w:rsidR="00EC0388" w:rsidRDefault="00EC0388">
            <w:pPr>
              <w:rPr>
                <w:rFonts w:eastAsia="SimSun"/>
                <w:lang w:val="en-US" w:eastAsia="zh-CN"/>
              </w:rPr>
            </w:pPr>
            <w:proofErr w:type="spellStart"/>
            <w:r>
              <w:rPr>
                <w:rFonts w:eastAsia="SimSun"/>
                <w:lang w:val="en-US" w:eastAsia="zh-CN"/>
              </w:rPr>
              <w:t>Nordic</w:t>
            </w:r>
            <w:r w:rsidR="008F13C9">
              <w:rPr>
                <w:rFonts w:eastAsia="SimSun"/>
                <w:lang w:val="en-US" w:eastAsia="zh-CN"/>
              </w:rPr>
              <w:t>Semi</w:t>
            </w:r>
            <w:proofErr w:type="spellEnd"/>
          </w:p>
        </w:tc>
        <w:tc>
          <w:tcPr>
            <w:tcW w:w="1372" w:type="dxa"/>
          </w:tcPr>
          <w:p w14:paraId="1073105A" w14:textId="77777777" w:rsidR="00EC0388" w:rsidRDefault="007C4D4C">
            <w:pPr>
              <w:tabs>
                <w:tab w:val="left" w:pos="551"/>
              </w:tabs>
              <w:rPr>
                <w:rFonts w:eastAsia="SimSun"/>
                <w:lang w:val="en-US" w:eastAsia="zh-CN"/>
              </w:rPr>
            </w:pPr>
            <w:r>
              <w:rPr>
                <w:rFonts w:eastAsia="SimSun"/>
                <w:lang w:val="en-US" w:eastAsia="zh-CN"/>
              </w:rPr>
              <w:t>N</w:t>
            </w:r>
          </w:p>
        </w:tc>
        <w:tc>
          <w:tcPr>
            <w:tcW w:w="6780" w:type="dxa"/>
          </w:tcPr>
          <w:p w14:paraId="29471800" w14:textId="77777777" w:rsidR="00EC0388" w:rsidRDefault="004313C1">
            <w:pPr>
              <w:rPr>
                <w:lang w:val="en-US"/>
              </w:rPr>
            </w:pPr>
            <w:r>
              <w:rPr>
                <w:lang w:val="en-US"/>
              </w:rPr>
              <w:t>HD-FDD UE should consider all symbols are semi-static flexible.</w:t>
            </w:r>
          </w:p>
        </w:tc>
      </w:tr>
      <w:tr w:rsidR="00D22CAB" w14:paraId="712689FC" w14:textId="77777777" w:rsidTr="00D22CAB">
        <w:tc>
          <w:tcPr>
            <w:tcW w:w="1479" w:type="dxa"/>
          </w:tcPr>
          <w:p w14:paraId="21FFB4A7"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9C23CF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5BA8ADF5" w14:textId="77777777" w:rsidR="00D22CAB" w:rsidRDefault="00D22CAB" w:rsidP="00604FF6">
            <w:pPr>
              <w:rPr>
                <w:rFonts w:eastAsia="DengXian"/>
                <w:lang w:val="en-US" w:eastAsia="zh-CN"/>
              </w:rPr>
            </w:pPr>
          </w:p>
        </w:tc>
      </w:tr>
      <w:tr w:rsidR="00B366E8" w14:paraId="6618D31A" w14:textId="77777777" w:rsidTr="00D22CAB">
        <w:tc>
          <w:tcPr>
            <w:tcW w:w="1479" w:type="dxa"/>
          </w:tcPr>
          <w:p w14:paraId="6E887DA8" w14:textId="77777777" w:rsidR="00B366E8" w:rsidRDefault="00B366E8" w:rsidP="00B366E8">
            <w:pPr>
              <w:rPr>
                <w:rFonts w:eastAsia="DengXian"/>
                <w:lang w:val="en-US" w:eastAsia="zh-CN"/>
              </w:rPr>
            </w:pPr>
            <w:r>
              <w:rPr>
                <w:rFonts w:eastAsia="Malgun Gothic" w:hint="eastAsia"/>
                <w:lang w:val="en-US" w:eastAsia="ko-KR"/>
              </w:rPr>
              <w:lastRenderedPageBreak/>
              <w:t>W</w:t>
            </w:r>
            <w:r>
              <w:rPr>
                <w:rFonts w:eastAsia="Malgun Gothic"/>
                <w:lang w:val="en-US" w:eastAsia="ko-KR"/>
              </w:rPr>
              <w:t>ILUS</w:t>
            </w:r>
          </w:p>
        </w:tc>
        <w:tc>
          <w:tcPr>
            <w:tcW w:w="1372" w:type="dxa"/>
          </w:tcPr>
          <w:p w14:paraId="054992A4" w14:textId="77777777" w:rsidR="00B366E8" w:rsidRDefault="00B366E8" w:rsidP="00B366E8">
            <w:pPr>
              <w:tabs>
                <w:tab w:val="left" w:pos="551"/>
              </w:tabs>
              <w:rPr>
                <w:rFonts w:eastAsia="DengXian"/>
                <w:lang w:val="en-US" w:eastAsia="zh-CN"/>
              </w:rPr>
            </w:pPr>
            <w:r>
              <w:rPr>
                <w:rFonts w:eastAsia="Malgun Gothic" w:hint="eastAsia"/>
                <w:lang w:val="en-US" w:eastAsia="ko-KR"/>
              </w:rPr>
              <w:t>N</w:t>
            </w:r>
          </w:p>
        </w:tc>
        <w:tc>
          <w:tcPr>
            <w:tcW w:w="6780" w:type="dxa"/>
          </w:tcPr>
          <w:p w14:paraId="728B53C0" w14:textId="77777777"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125A5002" w14:textId="77777777" w:rsidTr="00D22CAB">
        <w:tc>
          <w:tcPr>
            <w:tcW w:w="1479" w:type="dxa"/>
          </w:tcPr>
          <w:p w14:paraId="61676B14" w14:textId="77777777" w:rsidR="000D7E75" w:rsidRDefault="000D7E75" w:rsidP="000D7E75">
            <w:pPr>
              <w:rPr>
                <w:rFonts w:eastAsia="Malgun Gothic"/>
                <w:lang w:val="en-US" w:eastAsia="ko-KR"/>
              </w:rPr>
            </w:pPr>
            <w:r>
              <w:rPr>
                <w:rFonts w:eastAsia="DengXian"/>
                <w:lang w:val="en-US" w:eastAsia="zh-CN"/>
              </w:rPr>
              <w:t>Sony</w:t>
            </w:r>
          </w:p>
        </w:tc>
        <w:tc>
          <w:tcPr>
            <w:tcW w:w="1372" w:type="dxa"/>
          </w:tcPr>
          <w:p w14:paraId="5783C7EA" w14:textId="77777777" w:rsidR="000D7E75" w:rsidRDefault="000D7E75" w:rsidP="000D7E75">
            <w:pPr>
              <w:tabs>
                <w:tab w:val="left" w:pos="551"/>
              </w:tabs>
              <w:rPr>
                <w:rFonts w:eastAsia="Malgun Gothic"/>
                <w:lang w:val="en-US" w:eastAsia="ko-KR"/>
              </w:rPr>
            </w:pPr>
          </w:p>
        </w:tc>
        <w:tc>
          <w:tcPr>
            <w:tcW w:w="6780" w:type="dxa"/>
          </w:tcPr>
          <w:p w14:paraId="75993A31" w14:textId="77777777" w:rsidR="000D7E75" w:rsidRDefault="000D7E75" w:rsidP="000D7E75">
            <w:pPr>
              <w:rPr>
                <w:rFonts w:eastAsia="Malgun Gothic"/>
                <w:lang w:val="en-US" w:eastAsia="ko-KR"/>
              </w:rPr>
            </w:pPr>
            <w:r>
              <w:rPr>
                <w:rFonts w:eastAsia="DengXian"/>
                <w:lang w:val="en-US" w:eastAsia="zh-CN"/>
              </w:rPr>
              <w:t>We are OK if semi-static TDD-link slot formats are FFS. We are open to further discussion on this.</w:t>
            </w:r>
          </w:p>
        </w:tc>
      </w:tr>
      <w:tr w:rsidR="00A15F44" w14:paraId="59675379" w14:textId="77777777" w:rsidTr="00D22CAB">
        <w:tc>
          <w:tcPr>
            <w:tcW w:w="1479" w:type="dxa"/>
          </w:tcPr>
          <w:p w14:paraId="2DBC06EA" w14:textId="77777777" w:rsidR="00A15F44" w:rsidRDefault="00A15F44" w:rsidP="00A15F44">
            <w:pPr>
              <w:rPr>
                <w:rFonts w:eastAsia="DengXian"/>
                <w:lang w:val="en-US" w:eastAsia="zh-CN"/>
              </w:rPr>
            </w:pPr>
            <w:r>
              <w:rPr>
                <w:lang w:val="en-US" w:eastAsia="ko-KR"/>
              </w:rPr>
              <w:t>Intel</w:t>
            </w:r>
          </w:p>
        </w:tc>
        <w:tc>
          <w:tcPr>
            <w:tcW w:w="1372" w:type="dxa"/>
          </w:tcPr>
          <w:p w14:paraId="2161FC9A" w14:textId="77777777" w:rsidR="00A15F44" w:rsidRDefault="00A15F44" w:rsidP="00A15F44">
            <w:pPr>
              <w:tabs>
                <w:tab w:val="left" w:pos="551"/>
              </w:tabs>
              <w:rPr>
                <w:rFonts w:eastAsia="Malgun Gothic"/>
                <w:lang w:val="en-US" w:eastAsia="ko-KR"/>
              </w:rPr>
            </w:pPr>
            <w:r>
              <w:rPr>
                <w:lang w:val="en-US" w:eastAsia="ko-KR"/>
              </w:rPr>
              <w:t>Y</w:t>
            </w:r>
          </w:p>
        </w:tc>
        <w:tc>
          <w:tcPr>
            <w:tcW w:w="6780" w:type="dxa"/>
          </w:tcPr>
          <w:p w14:paraId="47245F42" w14:textId="77777777" w:rsidR="00A15F44" w:rsidRDefault="00A15F44" w:rsidP="00A15F44">
            <w:pPr>
              <w:rPr>
                <w:rFonts w:eastAsia="DengXian"/>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35CB8B06" w14:textId="77777777" w:rsidTr="00D22CAB">
        <w:tc>
          <w:tcPr>
            <w:tcW w:w="1479" w:type="dxa"/>
          </w:tcPr>
          <w:p w14:paraId="6BFA2365" w14:textId="77777777" w:rsidR="00D22A45" w:rsidRDefault="00D22A45" w:rsidP="00D22A45">
            <w:pPr>
              <w:rPr>
                <w:lang w:val="en-US" w:eastAsia="ko-KR"/>
              </w:rPr>
            </w:pPr>
            <w:r>
              <w:rPr>
                <w:rFonts w:eastAsia="Malgun Gothic" w:hint="eastAsia"/>
                <w:lang w:val="en-US" w:eastAsia="ko-KR"/>
              </w:rPr>
              <w:t>LG</w:t>
            </w:r>
          </w:p>
        </w:tc>
        <w:tc>
          <w:tcPr>
            <w:tcW w:w="1372" w:type="dxa"/>
          </w:tcPr>
          <w:p w14:paraId="762CBCBE"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2D51CA53" w14:textId="77777777" w:rsidR="00D22A45" w:rsidRDefault="00D22A45" w:rsidP="00D22A45">
            <w:pPr>
              <w:rPr>
                <w:lang w:val="en-US"/>
              </w:rPr>
            </w:pPr>
            <w:r>
              <w:rPr>
                <w:lang w:val="en-US" w:eastAsia="ko-KR"/>
              </w:rPr>
              <w:t xml:space="preserve">The restriction is quite </w:t>
            </w:r>
            <w:proofErr w:type="gramStart"/>
            <w:r>
              <w:rPr>
                <w:lang w:val="en-US" w:eastAsia="ko-KR"/>
              </w:rPr>
              <w:t>clear</w:t>
            </w:r>
            <w:proofErr w:type="gramEnd"/>
            <w:r>
              <w:rPr>
                <w:lang w:val="en-US" w:eastAsia="ko-KR"/>
              </w:rPr>
              <w:t xml:space="preserve"> but we don’t see the benefit of such TDD-like slot formats in FDD bands.</w:t>
            </w:r>
          </w:p>
        </w:tc>
      </w:tr>
      <w:tr w:rsidR="00BF126F" w14:paraId="681CC0B4" w14:textId="77777777" w:rsidTr="00BF126F">
        <w:tc>
          <w:tcPr>
            <w:tcW w:w="1479" w:type="dxa"/>
          </w:tcPr>
          <w:p w14:paraId="5CA139D9"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30351D6A"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00B62E59" w14:textId="77777777" w:rsidR="00BF126F" w:rsidRDefault="00BF126F" w:rsidP="00604FF6">
            <w:pPr>
              <w:rPr>
                <w:rFonts w:eastAsia="游明朝"/>
                <w:lang w:val="en-US" w:eastAsia="ja-JP"/>
              </w:rPr>
            </w:pPr>
          </w:p>
        </w:tc>
      </w:tr>
      <w:tr w:rsidR="00776BBF" w14:paraId="1BD6E227" w14:textId="77777777" w:rsidTr="009A4FBC">
        <w:tc>
          <w:tcPr>
            <w:tcW w:w="1479" w:type="dxa"/>
          </w:tcPr>
          <w:p w14:paraId="3219B852" w14:textId="77777777" w:rsidR="00776BBF" w:rsidRDefault="00776BBF" w:rsidP="00604FF6">
            <w:pPr>
              <w:rPr>
                <w:rFonts w:eastAsia="DengXian"/>
                <w:lang w:val="en-US" w:eastAsia="zh-CN"/>
              </w:rPr>
            </w:pPr>
            <w:r>
              <w:rPr>
                <w:rFonts w:eastAsia="DengXian"/>
                <w:lang w:val="en-US" w:eastAsia="zh-CN"/>
              </w:rPr>
              <w:t>FL3</w:t>
            </w:r>
          </w:p>
        </w:tc>
        <w:tc>
          <w:tcPr>
            <w:tcW w:w="8152" w:type="dxa"/>
            <w:gridSpan w:val="2"/>
          </w:tcPr>
          <w:p w14:paraId="1FC0FB8E" w14:textId="77777777" w:rsidR="00776BBF" w:rsidRDefault="0082593F" w:rsidP="00604FF6">
            <w:pPr>
              <w:rPr>
                <w:rFonts w:eastAsia="游明朝"/>
                <w:lang w:val="en-US" w:eastAsia="ja-JP"/>
              </w:rPr>
            </w:pPr>
            <w:r>
              <w:rPr>
                <w:rFonts w:eastAsia="游明朝"/>
                <w:lang w:val="en-US" w:eastAsia="ja-JP"/>
              </w:rPr>
              <w:t>10</w:t>
            </w:r>
            <w:r w:rsidR="00776BBF">
              <w:rPr>
                <w:rFonts w:eastAsia="游明朝"/>
                <w:lang w:val="en-US" w:eastAsia="ja-JP"/>
              </w:rPr>
              <w:t xml:space="preserve"> companies (Ericsson, Nokia, Samsung, </w:t>
            </w:r>
            <w:proofErr w:type="spellStart"/>
            <w:r w:rsidR="00776BBF">
              <w:rPr>
                <w:rFonts w:eastAsia="DengXian" w:hint="eastAsia"/>
                <w:lang w:val="en-US" w:eastAsia="zh-CN"/>
              </w:rPr>
              <w:t>S</w:t>
            </w:r>
            <w:r w:rsidR="00776BBF">
              <w:rPr>
                <w:rFonts w:eastAsia="DengXian"/>
                <w:lang w:val="en-US" w:eastAsia="zh-CN"/>
              </w:rPr>
              <w:t>preadtrum</w:t>
            </w:r>
            <w:proofErr w:type="spellEnd"/>
            <w:r w:rsidR="00776BBF">
              <w:rPr>
                <w:rFonts w:eastAsia="DengXian"/>
                <w:lang w:val="en-US" w:eastAsia="zh-CN"/>
              </w:rPr>
              <w:t xml:space="preserve">, </w:t>
            </w:r>
            <w:r w:rsidR="00776BBF">
              <w:rPr>
                <w:rFonts w:eastAsia="DengXian" w:hint="eastAsia"/>
                <w:lang w:val="en-US" w:eastAsia="zh-CN"/>
              </w:rPr>
              <w:t>CATT</w:t>
            </w:r>
            <w:r w:rsidR="00776BBF">
              <w:rPr>
                <w:rFonts w:eastAsia="DengXian"/>
                <w:lang w:val="en-US" w:eastAsia="zh-CN"/>
              </w:rPr>
              <w:t xml:space="preserve">, </w:t>
            </w:r>
            <w:r w:rsidR="00776BBF">
              <w:rPr>
                <w:rFonts w:eastAsia="SimSun" w:hint="eastAsia"/>
                <w:lang w:val="en-US" w:eastAsia="zh-CN"/>
              </w:rPr>
              <w:t>ZTE</w:t>
            </w:r>
            <w:r w:rsidR="00776BBF">
              <w:rPr>
                <w:rFonts w:eastAsia="SimSun"/>
                <w:lang w:val="en-US" w:eastAsia="zh-CN"/>
              </w:rPr>
              <w:t xml:space="preserve">, </w:t>
            </w:r>
            <w:proofErr w:type="spellStart"/>
            <w:r w:rsidR="00776BBF">
              <w:rPr>
                <w:rFonts w:eastAsia="SimSun"/>
                <w:lang w:val="en-US" w:eastAsia="zh-CN"/>
              </w:rPr>
              <w:t>NordicSemi</w:t>
            </w:r>
            <w:proofErr w:type="spellEnd"/>
            <w:r w:rsidR="00776BBF">
              <w:rPr>
                <w:rFonts w:eastAsia="SimSun"/>
                <w:lang w:val="en-US" w:eastAsia="zh-CN"/>
              </w:rPr>
              <w:t xml:space="preserve">,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DengXian"/>
                <w:lang w:val="en-US" w:eastAsia="zh-CN"/>
              </w:rPr>
              <w:t xml:space="preserve">OPPO) </w:t>
            </w:r>
            <w:r w:rsidR="00776BBF">
              <w:rPr>
                <w:rFonts w:eastAsia="游明朝"/>
                <w:lang w:val="en-US" w:eastAsia="ja-JP"/>
              </w:rPr>
              <w:t>express views that there is no need for such FFS.</w:t>
            </w:r>
          </w:p>
          <w:p w14:paraId="497F414A" w14:textId="77777777" w:rsidR="0082593F" w:rsidRDefault="0082593F" w:rsidP="00604FF6">
            <w:pPr>
              <w:rPr>
                <w:rFonts w:eastAsia="游明朝"/>
                <w:lang w:val="en-US" w:eastAsia="ja-JP"/>
              </w:rPr>
            </w:pPr>
            <w:r>
              <w:rPr>
                <w:rFonts w:eastAsia="游明朝"/>
                <w:lang w:val="en-US" w:eastAsia="ja-JP"/>
              </w:rPr>
              <w:t>7 companies (</w:t>
            </w:r>
            <w:r>
              <w:rPr>
                <w:lang w:val="en-US" w:eastAsia="ko-KR"/>
              </w:rPr>
              <w:t xml:space="preserve">Qualcomm, </w:t>
            </w:r>
            <w:r>
              <w:rPr>
                <w:rFonts w:eastAsia="游明朝" w:hint="eastAsia"/>
                <w:lang w:val="en-US" w:eastAsia="ja-JP"/>
              </w:rPr>
              <w:t>D</w:t>
            </w:r>
            <w:r>
              <w:rPr>
                <w:rFonts w:eastAsia="游明朝"/>
                <w:lang w:val="en-US" w:eastAsia="ja-JP"/>
              </w:rPr>
              <w:t xml:space="preserve">OCOMO, </w:t>
            </w:r>
            <w:r>
              <w:rPr>
                <w:rFonts w:eastAsia="DengXian" w:hint="eastAsia"/>
                <w:lang w:val="en-US" w:eastAsia="zh-CN"/>
              </w:rPr>
              <w:t>T</w:t>
            </w:r>
            <w:r>
              <w:rPr>
                <w:rFonts w:eastAsia="DengXian"/>
                <w:lang w:val="en-US" w:eastAsia="zh-CN"/>
              </w:rPr>
              <w:t xml:space="preserve">CL, </w:t>
            </w:r>
            <w:r>
              <w:rPr>
                <w:rFonts w:eastAsia="DengXian" w:hint="eastAsia"/>
                <w:lang w:val="en-US" w:eastAsia="zh-CN"/>
              </w:rPr>
              <w:t>Xiaomi</w:t>
            </w:r>
            <w:r>
              <w:rPr>
                <w:rFonts w:eastAsia="DengXian"/>
                <w:lang w:val="en-US" w:eastAsia="zh-CN"/>
              </w:rPr>
              <w:t xml:space="preserve">, </w:t>
            </w:r>
            <w:r>
              <w:rPr>
                <w:rFonts w:eastAsia="DengXian" w:hint="eastAsia"/>
                <w:lang w:val="en-US" w:eastAsia="zh-CN"/>
              </w:rPr>
              <w:t>CMCC</w:t>
            </w:r>
            <w:r>
              <w:rPr>
                <w:rFonts w:eastAsia="DengXian"/>
                <w:lang w:val="en-US" w:eastAsia="zh-CN"/>
              </w:rPr>
              <w:t xml:space="preserve">, Huawei, </w:t>
            </w:r>
            <w:r>
              <w:rPr>
                <w:lang w:val="en-US" w:eastAsia="ko-KR"/>
              </w:rPr>
              <w:t>Intel</w:t>
            </w:r>
            <w:r>
              <w:rPr>
                <w:rFonts w:eastAsia="游明朝"/>
                <w:lang w:val="en-US" w:eastAsia="ja-JP"/>
              </w:rPr>
              <w:t>) support the FL proposal and are open to further discussion on this</w:t>
            </w:r>
            <w:r w:rsidR="00003EC4">
              <w:rPr>
                <w:rFonts w:eastAsia="游明朝"/>
                <w:lang w:val="en-US" w:eastAsia="ja-JP"/>
              </w:rPr>
              <w:t xml:space="preserve"> configuration</w:t>
            </w:r>
            <w:r>
              <w:rPr>
                <w:rFonts w:eastAsia="游明朝"/>
                <w:lang w:val="en-US" w:eastAsia="ja-JP"/>
              </w:rPr>
              <w:t>.</w:t>
            </w:r>
          </w:p>
          <w:p w14:paraId="31F89165" w14:textId="77777777" w:rsidR="0082593F" w:rsidRDefault="0082593F" w:rsidP="00604FF6">
            <w:pPr>
              <w:rPr>
                <w:rFonts w:eastAsia="SimSun"/>
                <w:lang w:val="en-US" w:eastAsia="zh-CN"/>
              </w:rPr>
            </w:pPr>
            <w:r>
              <w:rPr>
                <w:rFonts w:eastAsia="游明朝"/>
                <w:lang w:val="en-US" w:eastAsia="ja-JP"/>
              </w:rPr>
              <w:t xml:space="preserve">Considering the number of supported companies, </w:t>
            </w:r>
            <w:r>
              <w:rPr>
                <w:rFonts w:eastAsia="SimSun"/>
                <w:lang w:val="en-US" w:eastAsia="zh-CN"/>
              </w:rPr>
              <w:t>Proposal 4-1 can be agreed.</w:t>
            </w:r>
          </w:p>
          <w:p w14:paraId="27EE9D8B"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81EACC6" w14:textId="77777777" w:rsidR="00776BBF" w:rsidRDefault="0082593F" w:rsidP="00604FF6">
            <w:pPr>
              <w:rPr>
                <w:rFonts w:eastAsia="游明朝"/>
                <w:lang w:val="en-US" w:eastAsia="ja-JP"/>
              </w:rPr>
            </w:pPr>
            <w:r w:rsidRPr="0082593F">
              <w:rPr>
                <w:lang w:val="en-US" w:eastAsia="zh-CN"/>
              </w:rPr>
              <w:t>FFS the need for NW to optionally configure semi-static TDD-like slot formats for HD-FDD UE</w:t>
            </w:r>
          </w:p>
        </w:tc>
      </w:tr>
      <w:tr w:rsidR="00776BBF" w14:paraId="028FFDD1" w14:textId="77777777" w:rsidTr="009A4FBC">
        <w:tc>
          <w:tcPr>
            <w:tcW w:w="1479" w:type="dxa"/>
            <w:shd w:val="clear" w:color="auto" w:fill="D9D9D9" w:themeFill="background1" w:themeFillShade="D9"/>
          </w:tcPr>
          <w:p w14:paraId="1DAEAAD1" w14:textId="77777777" w:rsidR="00776BBF" w:rsidRDefault="00776BBF" w:rsidP="009A4FBC">
            <w:pPr>
              <w:rPr>
                <w:b/>
                <w:bCs/>
              </w:rPr>
            </w:pPr>
            <w:r>
              <w:rPr>
                <w:b/>
                <w:bCs/>
              </w:rPr>
              <w:t>Company</w:t>
            </w:r>
          </w:p>
        </w:tc>
        <w:tc>
          <w:tcPr>
            <w:tcW w:w="1372" w:type="dxa"/>
            <w:shd w:val="clear" w:color="auto" w:fill="D9D9D9" w:themeFill="background1" w:themeFillShade="D9"/>
          </w:tcPr>
          <w:p w14:paraId="50DBD3B0" w14:textId="77777777" w:rsidR="00776BBF" w:rsidRDefault="00776BBF" w:rsidP="009A4FBC">
            <w:pPr>
              <w:rPr>
                <w:b/>
                <w:bCs/>
              </w:rPr>
            </w:pPr>
            <w:r>
              <w:rPr>
                <w:b/>
                <w:bCs/>
              </w:rPr>
              <w:t>Y/N</w:t>
            </w:r>
          </w:p>
        </w:tc>
        <w:tc>
          <w:tcPr>
            <w:tcW w:w="6780" w:type="dxa"/>
            <w:shd w:val="clear" w:color="auto" w:fill="D9D9D9" w:themeFill="background1" w:themeFillShade="D9"/>
          </w:tcPr>
          <w:p w14:paraId="1C54F6E2" w14:textId="77777777" w:rsidR="00776BBF" w:rsidRDefault="00776BBF" w:rsidP="009A4FBC">
            <w:pPr>
              <w:rPr>
                <w:b/>
                <w:bCs/>
              </w:rPr>
            </w:pPr>
            <w:r>
              <w:rPr>
                <w:b/>
                <w:bCs/>
              </w:rPr>
              <w:t>Comments</w:t>
            </w:r>
          </w:p>
        </w:tc>
      </w:tr>
      <w:tr w:rsidR="00003EC4" w14:paraId="557C15AD" w14:textId="77777777" w:rsidTr="009A4FBC">
        <w:tc>
          <w:tcPr>
            <w:tcW w:w="1479" w:type="dxa"/>
          </w:tcPr>
          <w:p w14:paraId="6908F9DD" w14:textId="77777777" w:rsidR="00003EC4" w:rsidRDefault="007D684B" w:rsidP="009A4FBC">
            <w:pPr>
              <w:rPr>
                <w:rFonts w:eastAsia="DengXian"/>
                <w:lang w:val="en-US" w:eastAsia="zh-CN"/>
              </w:rPr>
            </w:pPr>
            <w:r>
              <w:rPr>
                <w:rFonts w:eastAsia="DengXian" w:hint="eastAsia"/>
                <w:lang w:val="en-US" w:eastAsia="zh-CN"/>
              </w:rPr>
              <w:t>OPPO</w:t>
            </w:r>
          </w:p>
        </w:tc>
        <w:tc>
          <w:tcPr>
            <w:tcW w:w="1372" w:type="dxa"/>
          </w:tcPr>
          <w:p w14:paraId="1866834F" w14:textId="77777777" w:rsidR="00003EC4" w:rsidRDefault="007D684B" w:rsidP="009A4FBC">
            <w:pPr>
              <w:tabs>
                <w:tab w:val="left" w:pos="551"/>
              </w:tabs>
              <w:rPr>
                <w:rFonts w:eastAsia="DengXian"/>
                <w:lang w:val="en-US" w:eastAsia="zh-CN"/>
              </w:rPr>
            </w:pPr>
            <w:r>
              <w:rPr>
                <w:rFonts w:eastAsia="DengXian" w:hint="eastAsia"/>
                <w:lang w:val="en-US" w:eastAsia="zh-CN"/>
              </w:rPr>
              <w:t>N</w:t>
            </w:r>
          </w:p>
        </w:tc>
        <w:tc>
          <w:tcPr>
            <w:tcW w:w="6780" w:type="dxa"/>
          </w:tcPr>
          <w:p w14:paraId="2FC82705" w14:textId="77777777" w:rsidR="00003EC4" w:rsidRDefault="007D684B" w:rsidP="009A4FBC">
            <w:pPr>
              <w:rPr>
                <w:lang w:val="en-US" w:eastAsia="zh-CN"/>
              </w:rPr>
            </w:pPr>
            <w:r>
              <w:rPr>
                <w:rFonts w:eastAsia="游明朝"/>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2C8DC2EF" w14:textId="77777777" w:rsidR="007D684B" w:rsidRDefault="007D684B" w:rsidP="009A4FBC">
            <w:pPr>
              <w:rPr>
                <w:rFonts w:eastAsia="游明朝"/>
                <w:lang w:val="en-US" w:eastAsia="ja-JP"/>
              </w:rPr>
            </w:pPr>
            <w:r>
              <w:rPr>
                <w:lang w:val="en-US" w:eastAsia="zh-CN"/>
              </w:rPr>
              <w:t xml:space="preserve">NW can always optionally configure this. </w:t>
            </w:r>
          </w:p>
        </w:tc>
      </w:tr>
      <w:tr w:rsidR="00776BBF" w14:paraId="0A0661B1" w14:textId="77777777" w:rsidTr="00BF126F">
        <w:tc>
          <w:tcPr>
            <w:tcW w:w="1479" w:type="dxa"/>
          </w:tcPr>
          <w:p w14:paraId="1458794C" w14:textId="77777777" w:rsidR="00776BBF" w:rsidRDefault="00D31206"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1321E38" w14:textId="77777777" w:rsidR="00776BBF" w:rsidRDefault="00776BBF" w:rsidP="00604FF6">
            <w:pPr>
              <w:tabs>
                <w:tab w:val="left" w:pos="551"/>
              </w:tabs>
              <w:rPr>
                <w:rFonts w:eastAsia="DengXian"/>
                <w:lang w:val="en-US" w:eastAsia="zh-CN"/>
              </w:rPr>
            </w:pPr>
          </w:p>
        </w:tc>
        <w:tc>
          <w:tcPr>
            <w:tcW w:w="6780" w:type="dxa"/>
          </w:tcPr>
          <w:p w14:paraId="1ABE1A5F"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3C93BBC6" w14:textId="77777777" w:rsidTr="00BF126F">
        <w:tc>
          <w:tcPr>
            <w:tcW w:w="1479" w:type="dxa"/>
          </w:tcPr>
          <w:p w14:paraId="31DE791A" w14:textId="77777777" w:rsidR="00513A44" w:rsidRDefault="00513A44" w:rsidP="00604FF6">
            <w:pPr>
              <w:rPr>
                <w:rFonts w:eastAsia="DengXian"/>
                <w:lang w:val="en-US" w:eastAsia="zh-CN"/>
              </w:rPr>
            </w:pPr>
            <w:r>
              <w:rPr>
                <w:rFonts w:eastAsia="DengXian"/>
                <w:lang w:val="en-US" w:eastAsia="zh-CN"/>
              </w:rPr>
              <w:t>Nokia, NSB</w:t>
            </w:r>
          </w:p>
        </w:tc>
        <w:tc>
          <w:tcPr>
            <w:tcW w:w="1372" w:type="dxa"/>
          </w:tcPr>
          <w:p w14:paraId="3ED89DF5" w14:textId="77777777" w:rsidR="00513A44" w:rsidRDefault="00513A44" w:rsidP="00604FF6">
            <w:pPr>
              <w:tabs>
                <w:tab w:val="left" w:pos="551"/>
              </w:tabs>
              <w:rPr>
                <w:rFonts w:eastAsia="DengXian"/>
                <w:lang w:val="en-US" w:eastAsia="zh-CN"/>
              </w:rPr>
            </w:pPr>
            <w:r>
              <w:rPr>
                <w:rFonts w:eastAsia="DengXian"/>
                <w:lang w:val="en-US" w:eastAsia="zh-CN"/>
              </w:rPr>
              <w:t>N</w:t>
            </w:r>
          </w:p>
        </w:tc>
        <w:tc>
          <w:tcPr>
            <w:tcW w:w="6780" w:type="dxa"/>
          </w:tcPr>
          <w:p w14:paraId="17308CB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74B21E86" w14:textId="77777777" w:rsidTr="008E30A6">
        <w:tc>
          <w:tcPr>
            <w:tcW w:w="1479" w:type="dxa"/>
          </w:tcPr>
          <w:p w14:paraId="0A976C9B" w14:textId="77777777" w:rsidR="008E30A6" w:rsidRPr="00F12011" w:rsidRDefault="008E30A6" w:rsidP="00B7595A">
            <w:pPr>
              <w:rPr>
                <w:rFonts w:eastAsia="DengXian"/>
                <w:lang w:val="en-US" w:eastAsia="zh-CN"/>
              </w:rPr>
            </w:pPr>
            <w:r w:rsidRPr="00F12011">
              <w:rPr>
                <w:rFonts w:eastAsia="DengXian"/>
                <w:lang w:val="en-US" w:eastAsia="zh-CN"/>
              </w:rPr>
              <w:t>Ericsson</w:t>
            </w:r>
          </w:p>
        </w:tc>
        <w:tc>
          <w:tcPr>
            <w:tcW w:w="1372" w:type="dxa"/>
          </w:tcPr>
          <w:p w14:paraId="6E2E2955" w14:textId="77777777" w:rsidR="008E30A6" w:rsidRPr="00F12011" w:rsidRDefault="008E30A6" w:rsidP="00B7595A">
            <w:pPr>
              <w:tabs>
                <w:tab w:val="left" w:pos="551"/>
              </w:tabs>
              <w:rPr>
                <w:rFonts w:eastAsia="DengXian"/>
                <w:lang w:val="en-US" w:eastAsia="zh-CN"/>
              </w:rPr>
            </w:pPr>
            <w:r w:rsidRPr="00F12011">
              <w:rPr>
                <w:rFonts w:eastAsia="DengXian"/>
                <w:lang w:val="en-US" w:eastAsia="zh-CN"/>
              </w:rPr>
              <w:t>N</w:t>
            </w:r>
          </w:p>
        </w:tc>
        <w:tc>
          <w:tcPr>
            <w:tcW w:w="6780" w:type="dxa"/>
          </w:tcPr>
          <w:p w14:paraId="7BF49677" w14:textId="77777777" w:rsidR="008E30A6" w:rsidRPr="00F12011" w:rsidRDefault="008E30A6" w:rsidP="00B7595A">
            <w:pPr>
              <w:rPr>
                <w:lang w:val="en-US" w:eastAsia="zh-CN"/>
              </w:rPr>
            </w:pPr>
            <w:r w:rsidRPr="00F12011">
              <w:rPr>
                <w:rFonts w:eastAsia="游明朝"/>
                <w:lang w:val="en-US" w:eastAsia="ja-JP"/>
              </w:rPr>
              <w:t xml:space="preserve">Two main potential motivations of introducing </w:t>
            </w:r>
            <w:r w:rsidRPr="00F12011">
              <w:rPr>
                <w:lang w:val="en-US" w:eastAsia="zh-CN"/>
              </w:rPr>
              <w:t xml:space="preserve">semi-static TDD-like slot formats for </w:t>
            </w:r>
            <w:proofErr w:type="spellStart"/>
            <w:r w:rsidRPr="00F12011">
              <w:rPr>
                <w:lang w:val="en-US" w:eastAsia="zh-CN"/>
              </w:rPr>
              <w:t>RedCap</w:t>
            </w:r>
            <w:proofErr w:type="spellEnd"/>
            <w:r w:rsidRPr="00F12011">
              <w:rPr>
                <w:lang w:val="en-US" w:eastAsia="zh-CN"/>
              </w:rPr>
              <w:t xml:space="preserve"> have been mentioned.</w:t>
            </w:r>
          </w:p>
          <w:p w14:paraId="713D4558" w14:textId="77777777" w:rsidR="008E30A6" w:rsidRPr="00F12011" w:rsidRDefault="008E30A6" w:rsidP="008E30A6">
            <w:pPr>
              <w:pStyle w:val="af8"/>
              <w:numPr>
                <w:ilvl w:val="0"/>
                <w:numId w:val="15"/>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F</w:t>
            </w:r>
            <w:r w:rsidRPr="00F12011">
              <w:rPr>
                <w:rFonts w:ascii="Times New Roman" w:eastAsia="游明朝" w:hAnsi="Times New Roman" w:cs="Times New Roman"/>
                <w:sz w:val="20"/>
                <w:szCs w:val="20"/>
                <w:lang w:val="en-US"/>
              </w:rPr>
              <w:t>or avoiding most UL/DL collision cases</w:t>
            </w:r>
            <w:r>
              <w:rPr>
                <w:rFonts w:ascii="Times New Roman" w:eastAsia="游明朝" w:hAnsi="Times New Roman" w:cs="Times New Roman"/>
                <w:sz w:val="20"/>
                <w:szCs w:val="20"/>
                <w:lang w:val="en-US"/>
              </w:rPr>
              <w:t>:</w:t>
            </w:r>
            <w:r w:rsidRPr="00F12011">
              <w:rPr>
                <w:rFonts w:ascii="Times New Roman" w:eastAsia="游明朝"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569A3362" w14:textId="77777777" w:rsidR="008E30A6" w:rsidRPr="00F12011" w:rsidRDefault="008E30A6" w:rsidP="008E30A6">
            <w:pPr>
              <w:pStyle w:val="af8"/>
              <w:numPr>
                <w:ilvl w:val="0"/>
                <w:numId w:val="15"/>
              </w:numPr>
              <w:rPr>
                <w:rFonts w:ascii="Times New Roman" w:eastAsia="游明朝" w:hAnsi="Times New Roman" w:cs="Times New Roman"/>
                <w:lang w:val="en-US"/>
              </w:rPr>
            </w:pPr>
            <w:r w:rsidRPr="00F12011">
              <w:rPr>
                <w:rFonts w:ascii="Times New Roman" w:eastAsia="游明朝" w:hAnsi="Times New Roman" w:cs="Times New Roman"/>
                <w:sz w:val="20"/>
                <w:szCs w:val="20"/>
                <w:lang w:val="en-US"/>
              </w:rPr>
              <w:t xml:space="preserve">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w:t>
            </w:r>
            <w:proofErr w:type="spellStart"/>
            <w:r w:rsidRPr="00F12011">
              <w:rPr>
                <w:rFonts w:ascii="Times New Roman" w:eastAsia="游明朝" w:hAnsi="Times New Roman" w:cs="Times New Roman"/>
                <w:sz w:val="20"/>
                <w:szCs w:val="20"/>
                <w:lang w:val="en-US"/>
              </w:rPr>
              <w:t>gNB</w:t>
            </w:r>
            <w:proofErr w:type="spellEnd"/>
            <w:r w:rsidRPr="00F12011">
              <w:rPr>
                <w:rFonts w:ascii="Times New Roman" w:eastAsia="游明朝" w:hAnsi="Times New Roman" w:cs="Times New Roman"/>
                <w:sz w:val="20"/>
                <w:szCs w:val="20"/>
                <w:lang w:val="en-US"/>
              </w:rPr>
              <w:t xml:space="preserve"> can configure the search space to control how often or how many symbols in a certain time interval the UE monitors PDCCH.</w:t>
            </w:r>
          </w:p>
        </w:tc>
      </w:tr>
      <w:tr w:rsidR="00233F72" w:rsidRPr="00F12011" w14:paraId="239F0EFA" w14:textId="77777777" w:rsidTr="008E30A6">
        <w:tc>
          <w:tcPr>
            <w:tcW w:w="1479" w:type="dxa"/>
          </w:tcPr>
          <w:p w14:paraId="7049F868" w14:textId="77777777" w:rsidR="00233F72" w:rsidRPr="00F12011" w:rsidRDefault="00233F72" w:rsidP="00233F72">
            <w:pPr>
              <w:rPr>
                <w:rFonts w:eastAsia="DengXian"/>
                <w:lang w:val="en-US" w:eastAsia="zh-CN"/>
              </w:rPr>
            </w:pPr>
            <w:proofErr w:type="spellStart"/>
            <w:r>
              <w:rPr>
                <w:rFonts w:eastAsia="DengXian"/>
                <w:lang w:val="en-US" w:eastAsia="zh-CN"/>
              </w:rPr>
              <w:lastRenderedPageBreak/>
              <w:t>NordicSemi</w:t>
            </w:r>
            <w:proofErr w:type="spellEnd"/>
          </w:p>
        </w:tc>
        <w:tc>
          <w:tcPr>
            <w:tcW w:w="1372" w:type="dxa"/>
          </w:tcPr>
          <w:p w14:paraId="60CBA630" w14:textId="77777777" w:rsidR="00233F72" w:rsidRPr="00F12011" w:rsidRDefault="00233F72" w:rsidP="00233F72">
            <w:pPr>
              <w:tabs>
                <w:tab w:val="left" w:pos="551"/>
              </w:tabs>
              <w:rPr>
                <w:rFonts w:eastAsia="DengXian"/>
                <w:lang w:val="en-US" w:eastAsia="zh-CN"/>
              </w:rPr>
            </w:pPr>
            <w:r>
              <w:rPr>
                <w:rFonts w:eastAsia="DengXian"/>
                <w:lang w:val="en-US" w:eastAsia="zh-CN"/>
              </w:rPr>
              <w:t>N</w:t>
            </w:r>
          </w:p>
        </w:tc>
        <w:tc>
          <w:tcPr>
            <w:tcW w:w="6780" w:type="dxa"/>
          </w:tcPr>
          <w:p w14:paraId="7FB37BBD" w14:textId="77777777" w:rsidR="00233F72" w:rsidRPr="00F12011" w:rsidRDefault="00233F72" w:rsidP="00233F72">
            <w:pPr>
              <w:rPr>
                <w:rFonts w:eastAsia="游明朝"/>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1F90991B" w14:textId="77777777" w:rsidTr="008E30A6">
        <w:tc>
          <w:tcPr>
            <w:tcW w:w="1479" w:type="dxa"/>
          </w:tcPr>
          <w:p w14:paraId="280E567A" w14:textId="77777777" w:rsidR="00636FE9" w:rsidRDefault="00636FE9" w:rsidP="00636FE9">
            <w:pPr>
              <w:rPr>
                <w:rFonts w:eastAsia="DengXian"/>
                <w:lang w:val="en-US" w:eastAsia="zh-CN"/>
              </w:rPr>
            </w:pPr>
            <w:r>
              <w:rPr>
                <w:rFonts w:eastAsia="游明朝" w:hint="eastAsia"/>
                <w:lang w:eastAsia="ja-JP"/>
              </w:rPr>
              <w:t>D</w:t>
            </w:r>
            <w:r>
              <w:rPr>
                <w:rFonts w:eastAsia="游明朝"/>
                <w:lang w:eastAsia="ja-JP"/>
              </w:rPr>
              <w:t>OCOMO</w:t>
            </w:r>
          </w:p>
        </w:tc>
        <w:tc>
          <w:tcPr>
            <w:tcW w:w="1372" w:type="dxa"/>
          </w:tcPr>
          <w:p w14:paraId="49184F00" w14:textId="77777777" w:rsidR="00636FE9" w:rsidRDefault="00636FE9" w:rsidP="00636FE9">
            <w:pPr>
              <w:tabs>
                <w:tab w:val="left" w:pos="551"/>
              </w:tabs>
              <w:rPr>
                <w:rFonts w:eastAsia="DengXian"/>
                <w:lang w:val="en-US" w:eastAsia="zh-CN"/>
              </w:rPr>
            </w:pPr>
            <w:r>
              <w:rPr>
                <w:rFonts w:eastAsia="游明朝" w:hint="eastAsia"/>
                <w:lang w:eastAsia="ja-JP"/>
              </w:rPr>
              <w:t>Y</w:t>
            </w:r>
          </w:p>
        </w:tc>
        <w:tc>
          <w:tcPr>
            <w:tcW w:w="6780" w:type="dxa"/>
          </w:tcPr>
          <w:p w14:paraId="449B942F" w14:textId="77777777" w:rsidR="00636FE9" w:rsidRPr="00636FE9" w:rsidRDefault="00636FE9" w:rsidP="00636FE9">
            <w:pPr>
              <w:rPr>
                <w:rFonts w:eastAsia="游明朝"/>
                <w:lang w:val="en-US" w:eastAsia="ja-JP"/>
              </w:rPr>
            </w:pPr>
            <w:r>
              <w:rPr>
                <w:rFonts w:eastAsia="游明朝" w:hint="eastAsia"/>
                <w:lang w:val="en-US" w:eastAsia="ja-JP"/>
              </w:rPr>
              <w:t>O</w:t>
            </w:r>
            <w:r>
              <w:rPr>
                <w:rFonts w:eastAsia="游明朝"/>
                <w:lang w:val="en-US" w:eastAsia="ja-JP"/>
              </w:rPr>
              <w:t>K to study further</w:t>
            </w:r>
          </w:p>
        </w:tc>
      </w:tr>
      <w:tr w:rsidR="00DA5B52" w14:paraId="2512D8E1" w14:textId="77777777" w:rsidTr="00DA5B52">
        <w:tc>
          <w:tcPr>
            <w:tcW w:w="1479" w:type="dxa"/>
          </w:tcPr>
          <w:p w14:paraId="094E65F9"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1FAAA7AC" w14:textId="77777777" w:rsidR="00DA5B52" w:rsidRDefault="00DA5B52" w:rsidP="00AC7C68">
            <w:pPr>
              <w:tabs>
                <w:tab w:val="left" w:pos="551"/>
              </w:tabs>
              <w:rPr>
                <w:rFonts w:eastAsia="DengXian"/>
                <w:lang w:val="en-US" w:eastAsia="zh-CN"/>
              </w:rPr>
            </w:pPr>
            <w:r>
              <w:rPr>
                <w:rFonts w:eastAsia="DengXian"/>
                <w:lang w:val="en-US" w:eastAsia="zh-CN"/>
              </w:rPr>
              <w:t>Y</w:t>
            </w:r>
          </w:p>
        </w:tc>
        <w:tc>
          <w:tcPr>
            <w:tcW w:w="6780" w:type="dxa"/>
          </w:tcPr>
          <w:p w14:paraId="70EF3D62" w14:textId="77777777" w:rsidR="00DA5B52" w:rsidRDefault="00DA5B52" w:rsidP="00AC7C68">
            <w:pPr>
              <w:rPr>
                <w:rFonts w:eastAsia="游明朝"/>
                <w:lang w:val="en-US" w:eastAsia="ja-JP"/>
              </w:rPr>
            </w:pPr>
          </w:p>
        </w:tc>
      </w:tr>
      <w:tr w:rsidR="00A06AFB" w14:paraId="5153083F" w14:textId="77777777" w:rsidTr="00DA5B52">
        <w:tc>
          <w:tcPr>
            <w:tcW w:w="1479" w:type="dxa"/>
          </w:tcPr>
          <w:p w14:paraId="5F170860" w14:textId="77777777" w:rsidR="00A06AFB" w:rsidRDefault="00A06AFB" w:rsidP="00AC7C6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1A94683" w14:textId="77777777" w:rsidR="00A06AFB" w:rsidRDefault="00A06AFB" w:rsidP="00AC7C68">
            <w:pPr>
              <w:tabs>
                <w:tab w:val="left" w:pos="551"/>
              </w:tabs>
              <w:rPr>
                <w:rFonts w:eastAsia="DengXian"/>
                <w:lang w:val="en-US" w:eastAsia="zh-CN"/>
              </w:rPr>
            </w:pPr>
            <w:r>
              <w:rPr>
                <w:rFonts w:eastAsia="DengXian" w:hint="eastAsia"/>
                <w:lang w:val="en-US" w:eastAsia="zh-CN"/>
              </w:rPr>
              <w:t>Y</w:t>
            </w:r>
          </w:p>
        </w:tc>
        <w:tc>
          <w:tcPr>
            <w:tcW w:w="6780" w:type="dxa"/>
          </w:tcPr>
          <w:p w14:paraId="2602B7D4" w14:textId="77777777" w:rsidR="00A06AFB" w:rsidRDefault="00A06AFB" w:rsidP="00AC7C68">
            <w:pPr>
              <w:rPr>
                <w:rFonts w:eastAsia="游明朝"/>
                <w:lang w:val="en-US" w:eastAsia="ja-JP"/>
              </w:rPr>
            </w:pPr>
          </w:p>
        </w:tc>
      </w:tr>
      <w:tr w:rsidR="008E6BCB" w14:paraId="0FD39385" w14:textId="77777777" w:rsidTr="00DA5B52">
        <w:tc>
          <w:tcPr>
            <w:tcW w:w="1479" w:type="dxa"/>
          </w:tcPr>
          <w:p w14:paraId="7970369E" w14:textId="77777777" w:rsidR="008E6BCB" w:rsidRDefault="008E6BCB" w:rsidP="008E6BCB">
            <w:pPr>
              <w:rPr>
                <w:rFonts w:eastAsia="DengXian"/>
                <w:lang w:val="en-US" w:eastAsia="zh-CN"/>
              </w:rPr>
            </w:pPr>
            <w:r>
              <w:rPr>
                <w:rFonts w:hint="eastAsia"/>
                <w:lang w:val="en-US" w:eastAsia="ko-KR"/>
              </w:rPr>
              <w:t>Samsung</w:t>
            </w:r>
          </w:p>
        </w:tc>
        <w:tc>
          <w:tcPr>
            <w:tcW w:w="1372" w:type="dxa"/>
          </w:tcPr>
          <w:p w14:paraId="60EC5484" w14:textId="77777777" w:rsidR="008E6BCB" w:rsidRDefault="008E6BCB" w:rsidP="008E6BCB">
            <w:pPr>
              <w:tabs>
                <w:tab w:val="left" w:pos="551"/>
              </w:tabs>
              <w:rPr>
                <w:rFonts w:eastAsia="DengXian"/>
                <w:lang w:val="en-US" w:eastAsia="zh-CN"/>
              </w:rPr>
            </w:pPr>
            <w:r w:rsidRPr="009F379F">
              <w:rPr>
                <w:rFonts w:hint="eastAsia"/>
                <w:lang w:val="en-US" w:eastAsia="ko-KR"/>
              </w:rPr>
              <w:t>N</w:t>
            </w:r>
          </w:p>
        </w:tc>
        <w:tc>
          <w:tcPr>
            <w:tcW w:w="6780" w:type="dxa"/>
          </w:tcPr>
          <w:p w14:paraId="65733560" w14:textId="77777777" w:rsidR="008E6BCB" w:rsidRDefault="008E6BCB" w:rsidP="008E6BCB">
            <w:pPr>
              <w:rPr>
                <w:rFonts w:eastAsia="游明朝"/>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66C7627A" w14:textId="77777777" w:rsidTr="00DA5B52">
        <w:tc>
          <w:tcPr>
            <w:tcW w:w="1479" w:type="dxa"/>
          </w:tcPr>
          <w:p w14:paraId="42CF2185" w14:textId="77777777" w:rsidR="00D7549D" w:rsidRDefault="00D7549D" w:rsidP="008E6BCB">
            <w:pPr>
              <w:rPr>
                <w:lang w:val="en-US" w:eastAsia="ko-KR"/>
              </w:rPr>
            </w:pPr>
            <w:r>
              <w:rPr>
                <w:lang w:val="en-US" w:eastAsia="ko-KR"/>
              </w:rPr>
              <w:t>Qualcomm</w:t>
            </w:r>
          </w:p>
        </w:tc>
        <w:tc>
          <w:tcPr>
            <w:tcW w:w="1372" w:type="dxa"/>
          </w:tcPr>
          <w:p w14:paraId="1F45BABE" w14:textId="77777777" w:rsidR="00D7549D" w:rsidRPr="009F379F" w:rsidRDefault="00D7549D" w:rsidP="008E6BCB">
            <w:pPr>
              <w:tabs>
                <w:tab w:val="left" w:pos="551"/>
              </w:tabs>
              <w:rPr>
                <w:lang w:val="en-US" w:eastAsia="ko-KR"/>
              </w:rPr>
            </w:pPr>
            <w:r>
              <w:rPr>
                <w:lang w:val="en-US" w:eastAsia="ko-KR"/>
              </w:rPr>
              <w:t>Y</w:t>
            </w:r>
          </w:p>
        </w:tc>
        <w:tc>
          <w:tcPr>
            <w:tcW w:w="6780" w:type="dxa"/>
          </w:tcPr>
          <w:p w14:paraId="5119D32E" w14:textId="77777777" w:rsidR="00D7549D" w:rsidRPr="009F379F" w:rsidRDefault="00D7549D" w:rsidP="008E6BCB">
            <w:pPr>
              <w:rPr>
                <w:lang w:val="en-US" w:eastAsia="ko-KR"/>
              </w:rPr>
            </w:pPr>
          </w:p>
        </w:tc>
      </w:tr>
      <w:tr w:rsidR="00265E89" w14:paraId="635773AE" w14:textId="77777777" w:rsidTr="00DA5B52">
        <w:tc>
          <w:tcPr>
            <w:tcW w:w="1479" w:type="dxa"/>
          </w:tcPr>
          <w:p w14:paraId="0A19C93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1A486C11"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6766870A" w14:textId="77777777"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14:paraId="4944CC64" w14:textId="77777777" w:rsidTr="00DA5B52">
        <w:tc>
          <w:tcPr>
            <w:tcW w:w="1479" w:type="dxa"/>
          </w:tcPr>
          <w:p w14:paraId="2CFDCD61"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ZTE</w:t>
            </w:r>
          </w:p>
        </w:tc>
        <w:tc>
          <w:tcPr>
            <w:tcW w:w="1372" w:type="dxa"/>
          </w:tcPr>
          <w:p w14:paraId="1FBCBCAF" w14:textId="77777777" w:rsidR="005C31D7" w:rsidRDefault="005C31D7" w:rsidP="005C31D7">
            <w:pPr>
              <w:tabs>
                <w:tab w:val="left" w:pos="551"/>
              </w:tabs>
              <w:rPr>
                <w:rFonts w:eastAsiaTheme="minorEastAsia"/>
                <w:lang w:val="en-US" w:eastAsia="zh-CN"/>
              </w:rPr>
            </w:pPr>
            <w:r w:rsidRPr="00F709A9">
              <w:rPr>
                <w:rFonts w:eastAsia="SimSun" w:hint="eastAsia"/>
                <w:color w:val="000000" w:themeColor="text1"/>
                <w:lang w:val="en-US" w:eastAsia="zh-CN"/>
              </w:rPr>
              <w:t>N</w:t>
            </w:r>
          </w:p>
        </w:tc>
        <w:tc>
          <w:tcPr>
            <w:tcW w:w="6780" w:type="dxa"/>
          </w:tcPr>
          <w:p w14:paraId="269F5320" w14:textId="77777777" w:rsidR="005C31D7" w:rsidRDefault="005C31D7" w:rsidP="005C31D7">
            <w:pPr>
              <w:rPr>
                <w:rFonts w:eastAsiaTheme="minorEastAsia"/>
                <w:lang w:val="en-US" w:eastAsia="zh-CN"/>
              </w:rPr>
            </w:pPr>
            <w:r w:rsidRPr="00F709A9">
              <w:rPr>
                <w:rFonts w:eastAsia="SimSun" w:hint="eastAsia"/>
                <w:color w:val="000000" w:themeColor="text1"/>
                <w:lang w:val="en-US" w:eastAsia="zh-CN"/>
              </w:rPr>
              <w:t>Collision handling cases have been identified and are being discussed, so TDD-like slot format for HD-FDD UE is not needed to be further studied.</w:t>
            </w:r>
          </w:p>
        </w:tc>
      </w:tr>
      <w:tr w:rsidR="00C417B0" w14:paraId="0B82457C" w14:textId="77777777" w:rsidTr="00DA5B52">
        <w:tc>
          <w:tcPr>
            <w:tcW w:w="1479" w:type="dxa"/>
          </w:tcPr>
          <w:p w14:paraId="6F61E307" w14:textId="77777777" w:rsidR="00C417B0" w:rsidRPr="00F709A9" w:rsidRDefault="00C417B0" w:rsidP="00C417B0">
            <w:pPr>
              <w:rPr>
                <w:rFonts w:eastAsia="SimSun"/>
                <w:color w:val="000000" w:themeColor="text1"/>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94F876B" w14:textId="77777777" w:rsidR="00C417B0" w:rsidRPr="00F709A9" w:rsidRDefault="00C417B0" w:rsidP="00C417B0">
            <w:pPr>
              <w:tabs>
                <w:tab w:val="left" w:pos="551"/>
              </w:tabs>
              <w:rPr>
                <w:rFonts w:eastAsia="SimSun"/>
                <w:color w:val="000000" w:themeColor="text1"/>
                <w:lang w:val="en-US" w:eastAsia="zh-CN"/>
              </w:rPr>
            </w:pPr>
            <w:r>
              <w:rPr>
                <w:rFonts w:eastAsiaTheme="minorEastAsia" w:hint="eastAsia"/>
                <w:lang w:val="en-US" w:eastAsia="zh-CN"/>
              </w:rPr>
              <w:t>N</w:t>
            </w:r>
          </w:p>
        </w:tc>
        <w:tc>
          <w:tcPr>
            <w:tcW w:w="6780" w:type="dxa"/>
          </w:tcPr>
          <w:p w14:paraId="1B0AE1B9" w14:textId="77777777" w:rsidR="00C417B0" w:rsidRPr="00F709A9" w:rsidRDefault="00C417B0" w:rsidP="00C417B0">
            <w:pPr>
              <w:rPr>
                <w:rFonts w:eastAsia="SimSun"/>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74D5DD77" w14:textId="77777777" w:rsidTr="00DA5B52">
        <w:tc>
          <w:tcPr>
            <w:tcW w:w="1479" w:type="dxa"/>
          </w:tcPr>
          <w:p w14:paraId="1FB06045"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4C69EFB6"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71DFF3F" w14:textId="77777777" w:rsidR="00717437" w:rsidRDefault="00717437" w:rsidP="00C417B0">
            <w:pPr>
              <w:rPr>
                <w:rFonts w:eastAsiaTheme="minorEastAsia"/>
                <w:lang w:val="en-US" w:eastAsia="zh-CN"/>
              </w:rPr>
            </w:pPr>
          </w:p>
        </w:tc>
      </w:tr>
      <w:tr w:rsidR="00081231" w14:paraId="69D1145E" w14:textId="77777777" w:rsidTr="00DA5B52">
        <w:tc>
          <w:tcPr>
            <w:tcW w:w="1479" w:type="dxa"/>
          </w:tcPr>
          <w:p w14:paraId="4B9E064E"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0864C3B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CB5141B"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692A2C6D" w14:textId="77777777" w:rsidTr="00DA5B52">
        <w:tc>
          <w:tcPr>
            <w:tcW w:w="1479" w:type="dxa"/>
          </w:tcPr>
          <w:p w14:paraId="15073BB5" w14:textId="77777777" w:rsidR="00985DDF" w:rsidRPr="00B84C50" w:rsidRDefault="00985DDF" w:rsidP="00985DDF">
            <w:pPr>
              <w:rPr>
                <w:rFonts w:eastAsia="Malgun Gothic"/>
                <w:lang w:val="en-US" w:eastAsia="ko-KR"/>
              </w:rPr>
            </w:pPr>
            <w:r>
              <w:rPr>
                <w:rFonts w:eastAsia="Malgun Gothic" w:hint="eastAsia"/>
                <w:lang w:val="en-US" w:eastAsia="ko-KR"/>
              </w:rPr>
              <w:t>LG</w:t>
            </w:r>
          </w:p>
        </w:tc>
        <w:tc>
          <w:tcPr>
            <w:tcW w:w="1372" w:type="dxa"/>
          </w:tcPr>
          <w:p w14:paraId="518A5543" w14:textId="77777777" w:rsidR="00985DDF" w:rsidRPr="00B84C50" w:rsidRDefault="00985DDF" w:rsidP="00985DDF">
            <w:pPr>
              <w:tabs>
                <w:tab w:val="left" w:pos="551"/>
              </w:tabs>
              <w:rPr>
                <w:rFonts w:eastAsia="Malgun Gothic"/>
                <w:lang w:val="en-US" w:eastAsia="ko-KR"/>
              </w:rPr>
            </w:pPr>
            <w:r>
              <w:rPr>
                <w:rFonts w:eastAsia="Malgun Gothic" w:hint="eastAsia"/>
                <w:lang w:val="en-US" w:eastAsia="ko-KR"/>
              </w:rPr>
              <w:t>N</w:t>
            </w:r>
          </w:p>
        </w:tc>
        <w:tc>
          <w:tcPr>
            <w:tcW w:w="6780" w:type="dxa"/>
          </w:tcPr>
          <w:p w14:paraId="42F5C242" w14:textId="77777777" w:rsidR="00985DDF" w:rsidRPr="00B84C50" w:rsidRDefault="00985DDF" w:rsidP="00985DDF">
            <w:pPr>
              <w:rPr>
                <w:rFonts w:eastAsia="Malgun Gothic"/>
                <w:lang w:val="en-US" w:eastAsia="ko-KR"/>
              </w:rPr>
            </w:pPr>
            <w:r>
              <w:rPr>
                <w:rFonts w:eastAsia="Malgun Gothic" w:hint="eastAsia"/>
                <w:lang w:val="en-US" w:eastAsia="ko-KR"/>
              </w:rPr>
              <w:t>We see more restrictions than the benefits.</w:t>
            </w:r>
          </w:p>
        </w:tc>
      </w:tr>
      <w:tr w:rsidR="0007035E" w14:paraId="792C8A39" w14:textId="77777777" w:rsidTr="00DA5B52">
        <w:tc>
          <w:tcPr>
            <w:tcW w:w="1479" w:type="dxa"/>
          </w:tcPr>
          <w:p w14:paraId="6CA8F07E" w14:textId="1BA7E51C" w:rsidR="0007035E" w:rsidRDefault="0007035E" w:rsidP="0007035E">
            <w:pPr>
              <w:rPr>
                <w:rFonts w:eastAsia="Malgun Gothic"/>
                <w:lang w:val="en-US" w:eastAsia="ko-KR"/>
              </w:rPr>
            </w:pPr>
            <w:r>
              <w:rPr>
                <w:rFonts w:eastAsiaTheme="minorEastAsia"/>
                <w:lang w:val="en-US" w:eastAsia="zh-CN"/>
              </w:rPr>
              <w:t>Intel</w:t>
            </w:r>
          </w:p>
        </w:tc>
        <w:tc>
          <w:tcPr>
            <w:tcW w:w="1372" w:type="dxa"/>
          </w:tcPr>
          <w:p w14:paraId="281EF3C8" w14:textId="130D197F" w:rsidR="0007035E" w:rsidRDefault="0007035E" w:rsidP="0007035E">
            <w:pPr>
              <w:tabs>
                <w:tab w:val="left" w:pos="551"/>
              </w:tabs>
              <w:rPr>
                <w:rFonts w:eastAsia="Malgun Gothic"/>
                <w:lang w:val="en-US" w:eastAsia="ko-KR"/>
              </w:rPr>
            </w:pPr>
            <w:r>
              <w:rPr>
                <w:rFonts w:eastAsiaTheme="minorEastAsia"/>
                <w:lang w:val="en-US" w:eastAsia="zh-CN"/>
              </w:rPr>
              <w:t>Y</w:t>
            </w:r>
          </w:p>
        </w:tc>
        <w:tc>
          <w:tcPr>
            <w:tcW w:w="6780" w:type="dxa"/>
          </w:tcPr>
          <w:p w14:paraId="467B099C" w14:textId="7897EB0F" w:rsidR="0007035E" w:rsidRDefault="0007035E" w:rsidP="0007035E">
            <w:pPr>
              <w:rPr>
                <w:rFonts w:eastAsia="Malgun Gothic"/>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14:paraId="5972122B" w14:textId="77777777" w:rsidTr="00DA5B52">
        <w:tc>
          <w:tcPr>
            <w:tcW w:w="1479" w:type="dxa"/>
          </w:tcPr>
          <w:p w14:paraId="2CF72EB2" w14:textId="2D6C3FE1" w:rsidR="00A90C2A" w:rsidRPr="00A90C2A" w:rsidRDefault="00A90C2A" w:rsidP="0007035E">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21C73397" w14:textId="2CDB5D6D"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14:paraId="7212E1EC" w14:textId="0C8B4E78" w:rsidR="00A90C2A" w:rsidRPr="00296E07" w:rsidRDefault="00A90C2A" w:rsidP="0007035E">
            <w:pPr>
              <w:rPr>
                <w:rFonts w:eastAsia="PMingLiU"/>
                <w:lang w:val="en-US" w:eastAsia="zh-TW"/>
              </w:rPr>
            </w:pPr>
          </w:p>
        </w:tc>
      </w:tr>
      <w:tr w:rsidR="00E86460" w14:paraId="228EB18A" w14:textId="77777777" w:rsidTr="00DA5B52">
        <w:tc>
          <w:tcPr>
            <w:tcW w:w="1479" w:type="dxa"/>
          </w:tcPr>
          <w:p w14:paraId="3F3D0657" w14:textId="1BF026E0" w:rsidR="00E86460" w:rsidRDefault="00E86460" w:rsidP="00E86460">
            <w:pPr>
              <w:rPr>
                <w:rFonts w:eastAsia="PMingLiU"/>
                <w:lang w:val="en-US" w:eastAsia="zh-TW"/>
              </w:rPr>
            </w:pPr>
            <w:r>
              <w:rPr>
                <w:rFonts w:eastAsia="Malgun Gothic" w:hint="eastAsia"/>
                <w:lang w:val="en-US" w:eastAsia="ko-KR"/>
              </w:rPr>
              <w:t>W</w:t>
            </w:r>
            <w:r>
              <w:rPr>
                <w:rFonts w:eastAsia="Malgun Gothic"/>
                <w:lang w:val="en-US" w:eastAsia="ko-KR"/>
              </w:rPr>
              <w:t>ILUS</w:t>
            </w:r>
          </w:p>
        </w:tc>
        <w:tc>
          <w:tcPr>
            <w:tcW w:w="1372" w:type="dxa"/>
          </w:tcPr>
          <w:p w14:paraId="23290E99" w14:textId="671012C6" w:rsidR="00E86460" w:rsidRDefault="00E86460" w:rsidP="00E86460">
            <w:pPr>
              <w:tabs>
                <w:tab w:val="left" w:pos="551"/>
              </w:tabs>
              <w:rPr>
                <w:rFonts w:eastAsia="PMingLiU"/>
                <w:lang w:val="en-US" w:eastAsia="zh-TW"/>
              </w:rPr>
            </w:pPr>
            <w:r>
              <w:rPr>
                <w:rFonts w:eastAsia="Malgun Gothic" w:hint="eastAsia"/>
                <w:lang w:val="en-US" w:eastAsia="ko-KR"/>
              </w:rPr>
              <w:t>N</w:t>
            </w:r>
          </w:p>
        </w:tc>
        <w:tc>
          <w:tcPr>
            <w:tcW w:w="6780" w:type="dxa"/>
          </w:tcPr>
          <w:p w14:paraId="7921D8FF" w14:textId="71A0D49A" w:rsidR="00E86460" w:rsidRPr="00296E07" w:rsidRDefault="00E86460" w:rsidP="00E86460">
            <w:pPr>
              <w:rPr>
                <w:rFonts w:eastAsia="PMingLiU"/>
                <w:lang w:val="en-US" w:eastAsia="zh-TW"/>
              </w:rPr>
            </w:pPr>
            <w:r>
              <w:rPr>
                <w:rFonts w:eastAsia="Malgun Gothic"/>
                <w:lang w:val="en-US" w:eastAsia="ko-KR"/>
              </w:rPr>
              <w:t xml:space="preserve">We still cannot see strong motivation to support semi-static slot formats, as explained by Nokia, Ericsson, and ZTE. Due to semi-static slot formats, scheduling flexibility may be restricted. </w:t>
            </w:r>
          </w:p>
        </w:tc>
      </w:tr>
    </w:tbl>
    <w:p w14:paraId="11F73242" w14:textId="77777777" w:rsidR="00615F03" w:rsidRPr="00E86460" w:rsidRDefault="00615F03">
      <w:pPr>
        <w:jc w:val="both"/>
        <w:rPr>
          <w:szCs w:val="22"/>
        </w:rPr>
      </w:pPr>
    </w:p>
    <w:p w14:paraId="534FCD97" w14:textId="77777777" w:rsidR="00615F03" w:rsidRDefault="004313C1">
      <w:pPr>
        <w:pStyle w:val="1"/>
      </w:pPr>
      <w:bookmarkStart w:id="45" w:name="_Ref62548907"/>
      <w:r>
        <w:t>Other aspects</w:t>
      </w:r>
      <w:bookmarkEnd w:id="45"/>
      <w:r>
        <w:t xml:space="preserve"> (for information)</w:t>
      </w:r>
    </w:p>
    <w:p w14:paraId="378EFBDD" w14:textId="77777777" w:rsidR="00615F03" w:rsidRDefault="004313C1">
      <w:pPr>
        <w:spacing w:after="240"/>
        <w:jc w:val="both"/>
        <w:rPr>
          <w:b/>
          <w:u w:val="single"/>
        </w:rPr>
      </w:pPr>
      <w:r>
        <w:rPr>
          <w:b/>
          <w:u w:val="single"/>
        </w:rPr>
        <w:t>UE capability signalling</w:t>
      </w:r>
    </w:p>
    <w:p w14:paraId="0361173E" w14:textId="77777777" w:rsidR="00615F03" w:rsidRDefault="004313C1">
      <w:pPr>
        <w:spacing w:after="240"/>
        <w:jc w:val="both"/>
        <w:rPr>
          <w:lang w:val="en-US"/>
        </w:rPr>
      </w:pPr>
      <w:r>
        <w:rPr>
          <w:lang w:val="en-US"/>
        </w:rPr>
        <w:t xml:space="preserve">A few contributions [3, 4, 17] express views on the UE capability of HD-FDD. </w:t>
      </w:r>
    </w:p>
    <w:p w14:paraId="3EC563B7" w14:textId="77777777" w:rsidR="00615F03" w:rsidRDefault="004313C1">
      <w:pPr>
        <w:pStyle w:val="af8"/>
        <w:numPr>
          <w:ilvl w:val="0"/>
          <w:numId w:val="11"/>
        </w:numPr>
        <w:spacing w:after="240" w:line="240" w:lineRule="auto"/>
        <w:jc w:val="both"/>
        <w:rPr>
          <w:rFonts w:ascii="Times New Roman" w:hAnsi="Times New Roman" w:cs="Times New Roman"/>
          <w:sz w:val="20"/>
          <w:szCs w:val="20"/>
          <w:lang w:val="en-US"/>
        </w:rPr>
      </w:pPr>
      <w:bookmarkStart w:id="46"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358F342E" w14:textId="77777777" w:rsidR="00615F03" w:rsidRDefault="004313C1">
      <w:pPr>
        <w:pStyle w:val="af8"/>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w:t>
      </w:r>
      <w:proofErr w:type="gramStart"/>
      <w:r>
        <w:rPr>
          <w:rFonts w:ascii="Times New Roman" w:hAnsi="Times New Roman" w:cs="Times New Roman"/>
          <w:sz w:val="20"/>
          <w:szCs w:val="20"/>
          <w:lang w:val="en-US"/>
        </w:rPr>
        <w:t>e.g.</w:t>
      </w:r>
      <w:proofErr w:type="gramEnd"/>
      <w:r>
        <w:rPr>
          <w:rFonts w:ascii="Times New Roman" w:hAnsi="Times New Roman" w:cs="Times New Roman"/>
          <w:sz w:val="20"/>
          <w:szCs w:val="20"/>
          <w:lang w:val="en-US"/>
        </w:rPr>
        <w:t xml:space="preserve"> to avoid zero gap between HARQ-ACK and the previous DL transmission </w:t>
      </w:r>
      <w:bookmarkEnd w:id="46"/>
    </w:p>
    <w:p w14:paraId="51D1943D" w14:textId="77777777" w:rsidR="00615F03" w:rsidRDefault="004313C1">
      <w:pPr>
        <w:spacing w:after="240"/>
        <w:jc w:val="both"/>
        <w:rPr>
          <w:b/>
          <w:u w:val="single"/>
        </w:rPr>
      </w:pPr>
      <w:r>
        <w:rPr>
          <w:b/>
          <w:u w:val="single"/>
        </w:rPr>
        <w:t>FD-FDD fallback to HD-FDD</w:t>
      </w:r>
    </w:p>
    <w:p w14:paraId="7030C598" w14:textId="77777777" w:rsidR="00615F03" w:rsidRDefault="004313C1">
      <w:pPr>
        <w:spacing w:after="240"/>
        <w:jc w:val="both"/>
        <w:rPr>
          <w:lang w:val="en-US"/>
        </w:rPr>
      </w:pPr>
      <w:r>
        <w:rPr>
          <w:lang w:val="en-US"/>
        </w:rPr>
        <w:t>A few contributions [17, 18] express views on enabling FD-FDD fall back operation to HD-FDD</w:t>
      </w:r>
    </w:p>
    <w:p w14:paraId="1A194578" w14:textId="77777777" w:rsidR="00615F03" w:rsidRDefault="004313C1">
      <w:pPr>
        <w:pStyle w:val="af8"/>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[17]: Support a signaling mechanism to enable HD-FDD operation for a FD-FDD capable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568AB9C6" w14:textId="77777777" w:rsidR="00615F03" w:rsidRDefault="004313C1">
      <w:pPr>
        <w:pStyle w:val="af8"/>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capable of full-duplex operation can fall back to Type-A HD-FDD for power saving in RRC connected state subject to the performance requirements for latency and throughput </w:t>
      </w:r>
    </w:p>
    <w:p w14:paraId="2305CF14" w14:textId="77777777" w:rsidR="00615F03" w:rsidRDefault="004313C1">
      <w:pPr>
        <w:spacing w:after="240"/>
        <w:jc w:val="both"/>
        <w:rPr>
          <w:b/>
          <w:u w:val="single"/>
        </w:rPr>
      </w:pPr>
      <w:r>
        <w:rPr>
          <w:b/>
          <w:u w:val="single"/>
        </w:rPr>
        <w:t>HARQ-ACK bundling support</w:t>
      </w:r>
    </w:p>
    <w:p w14:paraId="30E5E631" w14:textId="77777777" w:rsidR="00615F03" w:rsidRDefault="004313C1">
      <w:pPr>
        <w:spacing w:after="240"/>
        <w:jc w:val="both"/>
        <w:rPr>
          <w:lang w:val="en-US"/>
        </w:rPr>
      </w:pPr>
      <w:r>
        <w:rPr>
          <w:lang w:val="en-US"/>
        </w:rPr>
        <w:t>Contribution [8] proposes that HARQ-ACK bundling is not considered for HD-FDD in Rel-17</w:t>
      </w:r>
    </w:p>
    <w:p w14:paraId="7EBCBAEA" w14:textId="77777777" w:rsidR="00615F03" w:rsidRDefault="004313C1">
      <w:pPr>
        <w:jc w:val="both"/>
        <w:rPr>
          <w:b/>
          <w:bCs/>
        </w:rPr>
      </w:pPr>
      <w:r>
        <w:rPr>
          <w:rFonts w:ascii="Times" w:eastAsia="SimSun" w:hAnsi="Times" w:cs="Times"/>
          <w:b/>
          <w:bCs/>
          <w:szCs w:val="22"/>
          <w:highlight w:val="cyan"/>
          <w:lang w:val="en-US" w:eastAsia="ja-JP"/>
        </w:rPr>
        <w:lastRenderedPageBreak/>
        <w:t>Medium Priority Question 5-1</w:t>
      </w:r>
      <w:r>
        <w:rPr>
          <w:b/>
          <w:bCs/>
        </w:rPr>
        <w:t>: Companies are welcome to provide views for the above issues. If there is any new issue to be addressed for half duplex FDD operation, please also indicate here.</w:t>
      </w:r>
    </w:p>
    <w:tbl>
      <w:tblPr>
        <w:tblStyle w:val="af2"/>
        <w:tblW w:w="9631" w:type="dxa"/>
        <w:tblLook w:val="04A0" w:firstRow="1" w:lastRow="0" w:firstColumn="1" w:lastColumn="0" w:noHBand="0" w:noVBand="1"/>
      </w:tblPr>
      <w:tblGrid>
        <w:gridCol w:w="1479"/>
        <w:gridCol w:w="1372"/>
        <w:gridCol w:w="6780"/>
      </w:tblGrid>
      <w:tr w:rsidR="00615F03" w14:paraId="7CB9293B" w14:textId="77777777">
        <w:tc>
          <w:tcPr>
            <w:tcW w:w="1479" w:type="dxa"/>
            <w:shd w:val="clear" w:color="auto" w:fill="D9D9D9" w:themeFill="background1" w:themeFillShade="D9"/>
          </w:tcPr>
          <w:p w14:paraId="295BB066" w14:textId="77777777" w:rsidR="00615F03" w:rsidRDefault="004313C1">
            <w:pPr>
              <w:rPr>
                <w:b/>
                <w:bCs/>
              </w:rPr>
            </w:pPr>
            <w:r>
              <w:rPr>
                <w:b/>
                <w:bCs/>
              </w:rPr>
              <w:t>Company</w:t>
            </w:r>
          </w:p>
        </w:tc>
        <w:tc>
          <w:tcPr>
            <w:tcW w:w="1372" w:type="dxa"/>
            <w:shd w:val="clear" w:color="auto" w:fill="D9D9D9" w:themeFill="background1" w:themeFillShade="D9"/>
          </w:tcPr>
          <w:p w14:paraId="3D8B099A" w14:textId="77777777" w:rsidR="00615F03" w:rsidRDefault="004313C1">
            <w:pPr>
              <w:rPr>
                <w:b/>
                <w:bCs/>
              </w:rPr>
            </w:pPr>
            <w:r>
              <w:rPr>
                <w:b/>
                <w:bCs/>
              </w:rPr>
              <w:t>Y/N</w:t>
            </w:r>
          </w:p>
        </w:tc>
        <w:tc>
          <w:tcPr>
            <w:tcW w:w="6780" w:type="dxa"/>
            <w:shd w:val="clear" w:color="auto" w:fill="D9D9D9" w:themeFill="background1" w:themeFillShade="D9"/>
          </w:tcPr>
          <w:p w14:paraId="19FC3CE7" w14:textId="77777777" w:rsidR="00615F03" w:rsidRDefault="004313C1">
            <w:pPr>
              <w:rPr>
                <w:b/>
                <w:bCs/>
              </w:rPr>
            </w:pPr>
            <w:r>
              <w:rPr>
                <w:b/>
                <w:bCs/>
              </w:rPr>
              <w:t>Comments</w:t>
            </w:r>
          </w:p>
        </w:tc>
      </w:tr>
      <w:tr w:rsidR="00615F03" w14:paraId="5CADDD74" w14:textId="77777777">
        <w:tc>
          <w:tcPr>
            <w:tcW w:w="1479" w:type="dxa"/>
          </w:tcPr>
          <w:p w14:paraId="666FA8EE" w14:textId="77777777" w:rsidR="00615F03" w:rsidRDefault="004313C1">
            <w:pPr>
              <w:rPr>
                <w:lang w:val="en-US" w:eastAsia="ko-KR"/>
              </w:rPr>
            </w:pPr>
            <w:r>
              <w:rPr>
                <w:lang w:val="en-US" w:eastAsia="ko-KR"/>
              </w:rPr>
              <w:t>Qualcomm</w:t>
            </w:r>
          </w:p>
        </w:tc>
        <w:tc>
          <w:tcPr>
            <w:tcW w:w="1372" w:type="dxa"/>
          </w:tcPr>
          <w:p w14:paraId="64B08CE6" w14:textId="77777777" w:rsidR="00615F03" w:rsidRDefault="004313C1">
            <w:pPr>
              <w:tabs>
                <w:tab w:val="left" w:pos="551"/>
              </w:tabs>
              <w:rPr>
                <w:lang w:val="en-US" w:eastAsia="ko-KR"/>
              </w:rPr>
            </w:pPr>
            <w:r>
              <w:rPr>
                <w:lang w:val="en-US" w:eastAsia="ko-KR"/>
              </w:rPr>
              <w:t>Y</w:t>
            </w:r>
          </w:p>
        </w:tc>
        <w:tc>
          <w:tcPr>
            <w:tcW w:w="6780" w:type="dxa"/>
          </w:tcPr>
          <w:p w14:paraId="641A369C" w14:textId="77777777" w:rsidR="00615F03" w:rsidRDefault="004313C1">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xml:space="preserve"> FD-FDD</w:t>
            </w:r>
          </w:p>
        </w:tc>
      </w:tr>
      <w:tr w:rsidR="00A15F44" w14:paraId="70ACFB03" w14:textId="77777777">
        <w:tc>
          <w:tcPr>
            <w:tcW w:w="1479" w:type="dxa"/>
          </w:tcPr>
          <w:p w14:paraId="1515A2BB" w14:textId="77777777" w:rsidR="00A15F44" w:rsidRDefault="00A15F44" w:rsidP="00A15F44">
            <w:pPr>
              <w:rPr>
                <w:lang w:val="en-US" w:eastAsia="ko-KR"/>
              </w:rPr>
            </w:pPr>
            <w:r>
              <w:rPr>
                <w:lang w:val="en-US" w:eastAsia="ko-KR"/>
              </w:rPr>
              <w:t>Intel</w:t>
            </w:r>
          </w:p>
        </w:tc>
        <w:tc>
          <w:tcPr>
            <w:tcW w:w="1372" w:type="dxa"/>
          </w:tcPr>
          <w:p w14:paraId="7A108F83" w14:textId="77777777" w:rsidR="00A15F44" w:rsidRDefault="00A15F44" w:rsidP="00A15F44">
            <w:pPr>
              <w:tabs>
                <w:tab w:val="left" w:pos="551"/>
              </w:tabs>
              <w:rPr>
                <w:lang w:val="en-US" w:eastAsia="ko-KR"/>
              </w:rPr>
            </w:pPr>
          </w:p>
        </w:tc>
        <w:tc>
          <w:tcPr>
            <w:tcW w:w="6780" w:type="dxa"/>
          </w:tcPr>
          <w:p w14:paraId="685E7B8A"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0BB64D27"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6BBA99D9" w14:textId="77777777" w:rsidR="00A15F44" w:rsidRDefault="00A15F44" w:rsidP="00A15F44">
            <w:pPr>
              <w:rPr>
                <w:lang w:val="en-US"/>
              </w:rPr>
            </w:pPr>
            <w:r>
              <w:rPr>
                <w:lang w:val="en-US"/>
              </w:rPr>
              <w:t xml:space="preserve">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w:t>
            </w:r>
            <w:proofErr w:type="gramStart"/>
            <w:r>
              <w:rPr>
                <w:lang w:val="en-US"/>
              </w:rPr>
              <w:t>TDD .</w:t>
            </w:r>
            <w:proofErr w:type="gramEnd"/>
          </w:p>
        </w:tc>
      </w:tr>
      <w:tr w:rsidR="00A15F44" w14:paraId="58CD740A" w14:textId="77777777">
        <w:tc>
          <w:tcPr>
            <w:tcW w:w="1479" w:type="dxa"/>
          </w:tcPr>
          <w:p w14:paraId="3726928F"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D14426" w14:textId="77777777" w:rsidR="00A15F44" w:rsidRDefault="00A15F44" w:rsidP="00A15F44">
            <w:pPr>
              <w:tabs>
                <w:tab w:val="left" w:pos="551"/>
              </w:tabs>
              <w:rPr>
                <w:lang w:val="en-US" w:eastAsia="ko-KR"/>
              </w:rPr>
            </w:pPr>
          </w:p>
        </w:tc>
        <w:tc>
          <w:tcPr>
            <w:tcW w:w="6780" w:type="dxa"/>
          </w:tcPr>
          <w:p w14:paraId="40305B98" w14:textId="77777777" w:rsidR="00A15F44" w:rsidRDefault="005F7C16" w:rsidP="00A15F44">
            <w:pPr>
              <w:rPr>
                <w:b/>
                <w:u w:val="single"/>
              </w:rPr>
            </w:pPr>
            <w:r>
              <w:rPr>
                <w:b/>
                <w:u w:val="single"/>
              </w:rPr>
              <w:t>UE capability signalling</w:t>
            </w:r>
          </w:p>
          <w:p w14:paraId="1A369E61" w14:textId="77777777" w:rsidR="005F7C16" w:rsidRDefault="005F7C16" w:rsidP="00A15F44">
            <w:pPr>
              <w:rPr>
                <w:rFonts w:eastAsiaTheme="minorEastAsia"/>
                <w:lang w:val="en-US" w:eastAsia="zh-CN"/>
              </w:rPr>
            </w:pPr>
            <w:r>
              <w:rPr>
                <w:rFonts w:eastAsiaTheme="minorEastAsia"/>
                <w:lang w:val="en-US" w:eastAsia="zh-CN"/>
              </w:rPr>
              <w:t>We are open to discuss</w:t>
            </w:r>
          </w:p>
          <w:p w14:paraId="3C669FA4" w14:textId="77777777" w:rsidR="005F7C16" w:rsidRDefault="005F7C16" w:rsidP="00A15F44">
            <w:pPr>
              <w:rPr>
                <w:b/>
                <w:u w:val="single"/>
              </w:rPr>
            </w:pPr>
            <w:r>
              <w:rPr>
                <w:b/>
                <w:u w:val="single"/>
              </w:rPr>
              <w:t>FD-FDD fallback to HD-FDD</w:t>
            </w:r>
          </w:p>
          <w:p w14:paraId="48073D74" w14:textId="77777777"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1BFA36CB" w14:textId="77777777">
        <w:tc>
          <w:tcPr>
            <w:tcW w:w="1479" w:type="dxa"/>
          </w:tcPr>
          <w:p w14:paraId="5CE988DC" w14:textId="77777777" w:rsidR="00691E6B" w:rsidRDefault="00691E6B" w:rsidP="00691E6B">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63448FA" w14:textId="77777777" w:rsidR="00691E6B" w:rsidRDefault="00691E6B" w:rsidP="00691E6B">
            <w:pPr>
              <w:tabs>
                <w:tab w:val="left" w:pos="551"/>
              </w:tabs>
              <w:rPr>
                <w:lang w:val="en-US" w:eastAsia="ko-KR"/>
              </w:rPr>
            </w:pPr>
          </w:p>
        </w:tc>
        <w:tc>
          <w:tcPr>
            <w:tcW w:w="6780" w:type="dxa"/>
          </w:tcPr>
          <w:p w14:paraId="1EE04543" w14:textId="77777777" w:rsidR="00691E6B" w:rsidRDefault="00691E6B" w:rsidP="00691E6B">
            <w:pPr>
              <w:rPr>
                <w:b/>
                <w:u w:val="single"/>
              </w:rPr>
            </w:pPr>
            <w:r>
              <w:rPr>
                <w:b/>
                <w:u w:val="single"/>
              </w:rPr>
              <w:t>UE capability signalling</w:t>
            </w:r>
          </w:p>
          <w:p w14:paraId="1CCDD5C9" w14:textId="77777777" w:rsidR="00691E6B" w:rsidRDefault="00691E6B" w:rsidP="00691E6B">
            <w:pPr>
              <w:rPr>
                <w:rFonts w:eastAsiaTheme="minorEastAsia"/>
                <w:lang w:val="en-US" w:eastAsia="zh-CN"/>
              </w:rPr>
            </w:pPr>
            <w:r>
              <w:rPr>
                <w:rFonts w:eastAsiaTheme="minorEastAsia"/>
                <w:lang w:val="en-US" w:eastAsia="zh-CN"/>
              </w:rPr>
              <w:t>We are open to discuss</w:t>
            </w:r>
          </w:p>
          <w:p w14:paraId="1F8F4D93" w14:textId="77777777" w:rsidR="00691E6B" w:rsidRDefault="00691E6B" w:rsidP="00691E6B">
            <w:pPr>
              <w:rPr>
                <w:b/>
                <w:u w:val="single"/>
              </w:rPr>
            </w:pPr>
            <w:r>
              <w:rPr>
                <w:b/>
                <w:u w:val="single"/>
              </w:rPr>
              <w:t>FD-FDD fallback to HD-FDD</w:t>
            </w:r>
          </w:p>
          <w:p w14:paraId="579FB3CD" w14:textId="77777777" w:rsidR="00691E6B" w:rsidRDefault="00691E6B" w:rsidP="00691E6B">
            <w:pPr>
              <w:rPr>
                <w:rFonts w:eastAsiaTheme="minorEastAsia"/>
                <w:lang w:val="en-US" w:eastAsia="zh-CN"/>
              </w:rPr>
            </w:pPr>
            <w:r>
              <w:rPr>
                <w:rFonts w:eastAsiaTheme="minorEastAsia"/>
                <w:lang w:val="en-US" w:eastAsia="zh-CN"/>
              </w:rPr>
              <w:t>We don’t see the motivation to introduce the mechanism</w:t>
            </w:r>
          </w:p>
          <w:p w14:paraId="24C1B08B" w14:textId="77777777" w:rsidR="00691E6B" w:rsidRDefault="00691E6B" w:rsidP="00691E6B">
            <w:pPr>
              <w:spacing w:after="240"/>
              <w:jc w:val="both"/>
              <w:rPr>
                <w:b/>
                <w:u w:val="single"/>
              </w:rPr>
            </w:pPr>
            <w:r>
              <w:rPr>
                <w:b/>
                <w:u w:val="single"/>
              </w:rPr>
              <w:t>HARQ-ACK bundling support</w:t>
            </w:r>
          </w:p>
          <w:p w14:paraId="359E7BA5" w14:textId="77777777" w:rsidR="00691E6B" w:rsidRDefault="00691E6B" w:rsidP="00691E6B">
            <w:pPr>
              <w:rPr>
                <w:b/>
                <w:u w:val="single"/>
              </w:rPr>
            </w:pPr>
            <w:r>
              <w:rPr>
                <w:rFonts w:eastAsiaTheme="minorEastAsia"/>
                <w:lang w:val="en-US" w:eastAsia="zh-CN"/>
              </w:rPr>
              <w:t>We don’t know why it is tied with HD-FDD</w:t>
            </w:r>
          </w:p>
        </w:tc>
      </w:tr>
      <w:tr w:rsidR="00DA5B52" w14:paraId="65FD7081" w14:textId="77777777" w:rsidTr="00DA5B52">
        <w:tc>
          <w:tcPr>
            <w:tcW w:w="1479" w:type="dxa"/>
          </w:tcPr>
          <w:p w14:paraId="6914D905" w14:textId="77777777" w:rsidR="00DA5B52" w:rsidRDefault="00DA5B52" w:rsidP="00AC7C68">
            <w:pPr>
              <w:rPr>
                <w:rFonts w:eastAsia="DengXian"/>
                <w:lang w:val="en-US" w:eastAsia="zh-CN"/>
              </w:rPr>
            </w:pPr>
            <w:r>
              <w:rPr>
                <w:rFonts w:eastAsia="DengXian"/>
                <w:lang w:val="en-US" w:eastAsia="zh-CN"/>
              </w:rPr>
              <w:t>Huawei</w:t>
            </w:r>
          </w:p>
        </w:tc>
        <w:tc>
          <w:tcPr>
            <w:tcW w:w="1372" w:type="dxa"/>
          </w:tcPr>
          <w:p w14:paraId="5FD67566" w14:textId="77777777" w:rsidR="00DA5B52" w:rsidRDefault="00DA5B52" w:rsidP="00AC7C68">
            <w:pPr>
              <w:tabs>
                <w:tab w:val="left" w:pos="551"/>
              </w:tabs>
              <w:rPr>
                <w:rFonts w:eastAsia="DengXian"/>
                <w:lang w:val="en-US" w:eastAsia="zh-CN"/>
              </w:rPr>
            </w:pPr>
          </w:p>
        </w:tc>
        <w:tc>
          <w:tcPr>
            <w:tcW w:w="6780" w:type="dxa"/>
          </w:tcPr>
          <w:p w14:paraId="4162A910" w14:textId="77777777" w:rsidR="00DA5B52" w:rsidRDefault="00DA5B52" w:rsidP="00DA5B52">
            <w:pPr>
              <w:rPr>
                <w:rFonts w:eastAsia="游明朝"/>
                <w:lang w:val="en-US" w:eastAsia="ja-JP"/>
              </w:rPr>
            </w:pPr>
            <w:r>
              <w:rPr>
                <w:rFonts w:eastAsia="游明朝"/>
                <w:lang w:val="en-US" w:eastAsia="ja-JP"/>
              </w:rPr>
              <w:t>It is not proper from FL to set proposals for information before reaching consensus, they could be discussed later depending on the progress but not treated as such.</w:t>
            </w:r>
          </w:p>
          <w:p w14:paraId="00FCB0F2" w14:textId="77777777" w:rsidR="00DA5B52" w:rsidRDefault="00DA5B52" w:rsidP="00DA5B52">
            <w:pPr>
              <w:rPr>
                <w:rFonts w:eastAsia="游明朝"/>
                <w:lang w:val="en-US" w:eastAsia="ja-JP"/>
              </w:rPr>
            </w:pPr>
            <w:r>
              <w:rPr>
                <w:rFonts w:eastAsia="游明朝"/>
                <w:lang w:val="en-US" w:eastAsia="ja-JP"/>
              </w:rPr>
              <w:t>That said, sharing our view:</w:t>
            </w:r>
          </w:p>
          <w:p w14:paraId="791CD721" w14:textId="77777777" w:rsidR="00DA5B52" w:rsidRDefault="00DA5B52" w:rsidP="00DA5B52">
            <w:pPr>
              <w:rPr>
                <w:rFonts w:eastAsia="游明朝"/>
                <w:lang w:val="en-US" w:eastAsia="ja-JP"/>
              </w:rPr>
            </w:pPr>
            <w:r>
              <w:rPr>
                <w:rFonts w:eastAsia="游明朝"/>
                <w:lang w:val="en-US" w:eastAsia="ja-JP"/>
              </w:rPr>
              <w:t xml:space="preserve">Ok to discuss capability </w:t>
            </w:r>
            <w:proofErr w:type="spellStart"/>
            <w:r>
              <w:rPr>
                <w:rFonts w:eastAsia="游明朝"/>
                <w:lang w:val="en-US" w:eastAsia="ja-JP"/>
              </w:rPr>
              <w:t>signalling</w:t>
            </w:r>
            <w:proofErr w:type="spellEnd"/>
            <w:r>
              <w:rPr>
                <w:rFonts w:eastAsia="游明朝"/>
                <w:lang w:val="en-US" w:eastAsia="ja-JP"/>
              </w:rPr>
              <w:t>.</w:t>
            </w:r>
          </w:p>
          <w:p w14:paraId="6275F510" w14:textId="77777777" w:rsidR="00DA5B52" w:rsidRDefault="00DA5B52" w:rsidP="00DA5B52">
            <w:pPr>
              <w:rPr>
                <w:rFonts w:eastAsia="游明朝"/>
                <w:lang w:val="en-US" w:eastAsia="ja-JP"/>
              </w:rPr>
            </w:pPr>
            <w:r>
              <w:rPr>
                <w:rFonts w:eastAsia="游明朝"/>
                <w:lang w:val="en-US" w:eastAsia="ja-JP"/>
              </w:rPr>
              <w:t>No need for FD-FDD fallback to HD-FDD</w:t>
            </w:r>
          </w:p>
          <w:p w14:paraId="624757BA" w14:textId="77777777" w:rsidR="00DA5B52" w:rsidRDefault="00DA5B52" w:rsidP="00DA5B52">
            <w:pPr>
              <w:rPr>
                <w:rFonts w:eastAsia="游明朝"/>
                <w:lang w:val="en-US" w:eastAsia="ja-JP"/>
              </w:rPr>
            </w:pPr>
            <w:r>
              <w:rPr>
                <w:rFonts w:eastAsia="游明朝"/>
                <w:lang w:val="en-US" w:eastAsia="ja-JP"/>
              </w:rPr>
              <w:t>Low priority for the support of HARQ-ACK bundling</w:t>
            </w:r>
          </w:p>
        </w:tc>
      </w:tr>
    </w:tbl>
    <w:p w14:paraId="46D20152" w14:textId="77777777" w:rsidR="00615F03" w:rsidRDefault="00615F03">
      <w:pPr>
        <w:spacing w:after="240"/>
        <w:jc w:val="both"/>
      </w:pPr>
    </w:p>
    <w:p w14:paraId="01897551" w14:textId="77777777" w:rsidR="00615F03" w:rsidRDefault="004313C1">
      <w:pPr>
        <w:spacing w:after="0"/>
      </w:pPr>
      <w:r>
        <w:br w:type="page"/>
      </w:r>
    </w:p>
    <w:p w14:paraId="116665B1" w14:textId="77777777" w:rsidR="00615F03" w:rsidRDefault="00615F03">
      <w:pPr>
        <w:spacing w:after="240"/>
        <w:jc w:val="both"/>
      </w:pPr>
    </w:p>
    <w:p w14:paraId="2057F2CC" w14:textId="77777777" w:rsidR="00615F03" w:rsidRDefault="004313C1">
      <w:pPr>
        <w:pStyle w:val="1"/>
      </w:pPr>
      <w:bookmarkStart w:id="47" w:name="_Toc42211937"/>
      <w:bookmarkStart w:id="48" w:name="_Toc42034927"/>
      <w:bookmarkStart w:id="49" w:name="_Hlk41391803"/>
      <w:r>
        <w:t>References</w:t>
      </w:r>
      <w:bookmarkEnd w:id="47"/>
      <w:bookmarkEnd w:id="48"/>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E78587E" w14:textId="77777777">
        <w:trPr>
          <w:trHeight w:val="450"/>
        </w:trPr>
        <w:tc>
          <w:tcPr>
            <w:tcW w:w="704" w:type="dxa"/>
            <w:shd w:val="clear" w:color="auto" w:fill="FFFFFF"/>
            <w:tcMar>
              <w:top w:w="0" w:type="dxa"/>
              <w:left w:w="70" w:type="dxa"/>
              <w:bottom w:w="0" w:type="dxa"/>
              <w:right w:w="70" w:type="dxa"/>
            </w:tcMar>
          </w:tcPr>
          <w:bookmarkEnd w:id="49"/>
          <w:p w14:paraId="690A43A0" w14:textId="77777777" w:rsidR="00615F03" w:rsidRDefault="004313C1">
            <w:pPr>
              <w:rPr>
                <w:lang w:val="sv-SE" w:eastAsia="sv-SE"/>
              </w:rPr>
            </w:pPr>
            <w:r>
              <w:t>[1]</w:t>
            </w:r>
          </w:p>
        </w:tc>
        <w:tc>
          <w:tcPr>
            <w:tcW w:w="1369" w:type="dxa"/>
            <w:tcMar>
              <w:top w:w="0" w:type="dxa"/>
              <w:left w:w="70" w:type="dxa"/>
              <w:bottom w:w="0" w:type="dxa"/>
              <w:right w:w="70" w:type="dxa"/>
            </w:tcMar>
          </w:tcPr>
          <w:p w14:paraId="49D14C92" w14:textId="77777777" w:rsidR="00615F03" w:rsidRDefault="00E22E7D">
            <w:pPr>
              <w:rPr>
                <w:color w:val="0000FF"/>
                <w:u w:val="single"/>
              </w:rPr>
            </w:pPr>
            <w:hyperlink r:id="rId19" w:history="1">
              <w:r w:rsidR="004313C1">
                <w:rPr>
                  <w:rStyle w:val="af4"/>
                  <w:color w:val="0000FF"/>
                </w:rPr>
                <w:t>RP-210918</w:t>
              </w:r>
            </w:hyperlink>
          </w:p>
        </w:tc>
        <w:tc>
          <w:tcPr>
            <w:tcW w:w="5008" w:type="dxa"/>
            <w:tcMar>
              <w:top w:w="0" w:type="dxa"/>
              <w:left w:w="70" w:type="dxa"/>
              <w:bottom w:w="0" w:type="dxa"/>
              <w:right w:w="70" w:type="dxa"/>
            </w:tcMar>
          </w:tcPr>
          <w:p w14:paraId="7D734D5C"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4B6BB7D6" w14:textId="77777777" w:rsidR="00615F03" w:rsidRDefault="004313C1">
            <w:pPr>
              <w:rPr>
                <w:lang w:val="sv-SE"/>
              </w:rPr>
            </w:pPr>
            <w:r>
              <w:rPr>
                <w:lang w:val="sv-SE"/>
              </w:rPr>
              <w:t>Nokia, Ericsson</w:t>
            </w:r>
          </w:p>
        </w:tc>
      </w:tr>
      <w:tr w:rsidR="00615F03" w14:paraId="47F396C2" w14:textId="77777777">
        <w:trPr>
          <w:trHeight w:val="450"/>
        </w:trPr>
        <w:tc>
          <w:tcPr>
            <w:tcW w:w="704" w:type="dxa"/>
            <w:shd w:val="clear" w:color="auto" w:fill="FFFFFF"/>
            <w:tcMar>
              <w:top w:w="0" w:type="dxa"/>
              <w:left w:w="70" w:type="dxa"/>
              <w:bottom w:w="0" w:type="dxa"/>
              <w:right w:w="70" w:type="dxa"/>
            </w:tcMar>
          </w:tcPr>
          <w:p w14:paraId="69E7CC1D" w14:textId="77777777" w:rsidR="00615F03" w:rsidRDefault="004313C1">
            <w:r>
              <w:rPr>
                <w:color w:val="000000"/>
              </w:rPr>
              <w:t>[2]</w:t>
            </w:r>
          </w:p>
        </w:tc>
        <w:tc>
          <w:tcPr>
            <w:tcW w:w="1369" w:type="dxa"/>
            <w:tcMar>
              <w:top w:w="0" w:type="dxa"/>
              <w:left w:w="70" w:type="dxa"/>
              <w:bottom w:w="0" w:type="dxa"/>
              <w:right w:w="70" w:type="dxa"/>
            </w:tcMar>
          </w:tcPr>
          <w:p w14:paraId="7C8E5590" w14:textId="77777777" w:rsidR="00615F03" w:rsidRDefault="00E22E7D">
            <w:pPr>
              <w:rPr>
                <w:color w:val="0000FF"/>
                <w:u w:val="single"/>
              </w:rPr>
            </w:pPr>
            <w:hyperlink r:id="rId20" w:history="1">
              <w:r w:rsidR="004313C1">
                <w:rPr>
                  <w:rStyle w:val="af4"/>
                  <w:color w:val="0000FF"/>
                </w:rPr>
                <w:t>R1-2102220</w:t>
              </w:r>
            </w:hyperlink>
          </w:p>
        </w:tc>
        <w:tc>
          <w:tcPr>
            <w:tcW w:w="5008" w:type="dxa"/>
            <w:tcMar>
              <w:top w:w="0" w:type="dxa"/>
              <w:left w:w="70" w:type="dxa"/>
              <w:bottom w:w="0" w:type="dxa"/>
              <w:right w:w="70" w:type="dxa"/>
            </w:tcMar>
          </w:tcPr>
          <w:p w14:paraId="7B757E21" w14:textId="77777777" w:rsidR="00615F03" w:rsidRDefault="004313C1">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6574ABE7" w14:textId="77777777" w:rsidR="00615F03" w:rsidRDefault="004313C1">
            <w:pPr>
              <w:rPr>
                <w:lang w:val="sv-SE"/>
              </w:rPr>
            </w:pPr>
            <w:r>
              <w:rPr>
                <w:lang w:val="sv-SE"/>
              </w:rPr>
              <w:t>Rapporteur (Ericsson)</w:t>
            </w:r>
          </w:p>
        </w:tc>
      </w:tr>
      <w:tr w:rsidR="00615F03" w14:paraId="1670FE9C" w14:textId="77777777">
        <w:trPr>
          <w:trHeight w:val="450"/>
        </w:trPr>
        <w:tc>
          <w:tcPr>
            <w:tcW w:w="704" w:type="dxa"/>
            <w:shd w:val="clear" w:color="auto" w:fill="FFFFFF"/>
            <w:tcMar>
              <w:top w:w="0" w:type="dxa"/>
              <w:left w:w="70" w:type="dxa"/>
              <w:bottom w:w="0" w:type="dxa"/>
              <w:right w:w="70" w:type="dxa"/>
            </w:tcMar>
          </w:tcPr>
          <w:p w14:paraId="66EB6225"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6F212531" w14:textId="77777777" w:rsidR="00615F03" w:rsidRDefault="00E22E7D">
            <w:hyperlink r:id="rId21" w:tgtFrame="_parent" w:history="1">
              <w:r w:rsidR="004313C1">
                <w:rPr>
                  <w:rStyle w:val="af4"/>
                </w:rPr>
                <w:t>R1-2102356</w:t>
              </w:r>
            </w:hyperlink>
          </w:p>
        </w:tc>
        <w:tc>
          <w:tcPr>
            <w:tcW w:w="5008" w:type="dxa"/>
            <w:shd w:val="clear" w:color="auto" w:fill="auto"/>
            <w:tcMar>
              <w:top w:w="0" w:type="dxa"/>
              <w:left w:w="70" w:type="dxa"/>
              <w:bottom w:w="0" w:type="dxa"/>
              <w:right w:w="70" w:type="dxa"/>
            </w:tcMar>
          </w:tcPr>
          <w:p w14:paraId="659CBD63"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491A7115" w14:textId="77777777" w:rsidR="00615F03" w:rsidRDefault="004313C1">
            <w:r>
              <w:t xml:space="preserve">Huawei, </w:t>
            </w:r>
            <w:proofErr w:type="spellStart"/>
            <w:r>
              <w:t>HiSilicon</w:t>
            </w:r>
            <w:proofErr w:type="spellEnd"/>
          </w:p>
        </w:tc>
      </w:tr>
      <w:tr w:rsidR="00615F03" w14:paraId="48D64668" w14:textId="77777777">
        <w:trPr>
          <w:trHeight w:val="450"/>
        </w:trPr>
        <w:tc>
          <w:tcPr>
            <w:tcW w:w="704" w:type="dxa"/>
            <w:shd w:val="clear" w:color="auto" w:fill="FFFFFF"/>
            <w:tcMar>
              <w:top w:w="0" w:type="dxa"/>
              <w:left w:w="70" w:type="dxa"/>
              <w:bottom w:w="0" w:type="dxa"/>
              <w:right w:w="70" w:type="dxa"/>
            </w:tcMar>
          </w:tcPr>
          <w:p w14:paraId="07E46132"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16951" w14:textId="77777777" w:rsidR="00615F03" w:rsidRDefault="00E22E7D">
            <w:hyperlink r:id="rId22" w:tgtFrame="_parent" w:history="1">
              <w:r w:rsidR="004313C1">
                <w:rPr>
                  <w:rStyle w:val="af4"/>
                </w:rPr>
                <w:t>R1-2102404</w:t>
              </w:r>
            </w:hyperlink>
          </w:p>
        </w:tc>
        <w:tc>
          <w:tcPr>
            <w:tcW w:w="5008" w:type="dxa"/>
            <w:shd w:val="clear" w:color="auto" w:fill="auto"/>
            <w:tcMar>
              <w:top w:w="0" w:type="dxa"/>
              <w:left w:w="70" w:type="dxa"/>
              <w:bottom w:w="0" w:type="dxa"/>
              <w:right w:w="70" w:type="dxa"/>
            </w:tcMar>
          </w:tcPr>
          <w:p w14:paraId="1CE2446F" w14:textId="77777777" w:rsidR="00615F03" w:rsidRDefault="004313C1">
            <w:r>
              <w:t>On half-duplex operation</w:t>
            </w:r>
          </w:p>
        </w:tc>
        <w:tc>
          <w:tcPr>
            <w:tcW w:w="2551" w:type="dxa"/>
            <w:shd w:val="clear" w:color="auto" w:fill="auto"/>
            <w:tcMar>
              <w:top w:w="0" w:type="dxa"/>
              <w:left w:w="70" w:type="dxa"/>
              <w:bottom w:w="0" w:type="dxa"/>
              <w:right w:w="70" w:type="dxa"/>
            </w:tcMar>
          </w:tcPr>
          <w:p w14:paraId="2F682167" w14:textId="77777777" w:rsidR="00615F03" w:rsidRDefault="004313C1">
            <w:r>
              <w:t>OPPO</w:t>
            </w:r>
          </w:p>
        </w:tc>
      </w:tr>
      <w:tr w:rsidR="00615F03" w14:paraId="3AFBFDEB" w14:textId="77777777">
        <w:trPr>
          <w:trHeight w:val="450"/>
        </w:trPr>
        <w:tc>
          <w:tcPr>
            <w:tcW w:w="704" w:type="dxa"/>
            <w:shd w:val="clear" w:color="auto" w:fill="FFFFFF"/>
            <w:tcMar>
              <w:top w:w="0" w:type="dxa"/>
              <w:left w:w="70" w:type="dxa"/>
              <w:bottom w:w="0" w:type="dxa"/>
              <w:right w:w="70" w:type="dxa"/>
            </w:tcMar>
          </w:tcPr>
          <w:p w14:paraId="5F57E363"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49BB447A" w14:textId="77777777" w:rsidR="00615F03" w:rsidRDefault="00E22E7D">
            <w:hyperlink r:id="rId23" w:tgtFrame="_parent" w:history="1">
              <w:r w:rsidR="004313C1">
                <w:rPr>
                  <w:rStyle w:val="af4"/>
                </w:rPr>
                <w:t>R1-2102462</w:t>
              </w:r>
            </w:hyperlink>
          </w:p>
        </w:tc>
        <w:tc>
          <w:tcPr>
            <w:tcW w:w="5008" w:type="dxa"/>
            <w:shd w:val="clear" w:color="auto" w:fill="auto"/>
            <w:tcMar>
              <w:top w:w="0" w:type="dxa"/>
              <w:left w:w="70" w:type="dxa"/>
              <w:bottom w:w="0" w:type="dxa"/>
              <w:right w:w="70" w:type="dxa"/>
            </w:tcMar>
          </w:tcPr>
          <w:p w14:paraId="303ECB4C"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409E751" w14:textId="77777777" w:rsidR="00615F03" w:rsidRDefault="004313C1">
            <w:proofErr w:type="spellStart"/>
            <w:r>
              <w:t>Spreadtrum</w:t>
            </w:r>
            <w:proofErr w:type="spellEnd"/>
            <w:r>
              <w:t xml:space="preserve"> Communications</w:t>
            </w:r>
          </w:p>
        </w:tc>
      </w:tr>
      <w:tr w:rsidR="00615F03" w14:paraId="315A47B4" w14:textId="77777777">
        <w:trPr>
          <w:trHeight w:val="450"/>
        </w:trPr>
        <w:tc>
          <w:tcPr>
            <w:tcW w:w="704" w:type="dxa"/>
            <w:shd w:val="clear" w:color="auto" w:fill="FFFFFF"/>
            <w:tcMar>
              <w:top w:w="0" w:type="dxa"/>
              <w:left w:w="70" w:type="dxa"/>
              <w:bottom w:w="0" w:type="dxa"/>
              <w:right w:w="70" w:type="dxa"/>
            </w:tcMar>
          </w:tcPr>
          <w:p w14:paraId="704904FF"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3C51A8AB" w14:textId="77777777" w:rsidR="00615F03" w:rsidRDefault="00E22E7D">
            <w:hyperlink r:id="rId24" w:tgtFrame="_parent" w:history="1">
              <w:r w:rsidR="004313C1">
                <w:rPr>
                  <w:rStyle w:val="af4"/>
                </w:rPr>
                <w:t>R1-2102531</w:t>
              </w:r>
            </w:hyperlink>
          </w:p>
        </w:tc>
        <w:tc>
          <w:tcPr>
            <w:tcW w:w="5008" w:type="dxa"/>
            <w:shd w:val="clear" w:color="auto" w:fill="auto"/>
            <w:tcMar>
              <w:top w:w="0" w:type="dxa"/>
              <w:left w:w="70" w:type="dxa"/>
              <w:bottom w:w="0" w:type="dxa"/>
              <w:right w:w="70" w:type="dxa"/>
            </w:tcMar>
          </w:tcPr>
          <w:p w14:paraId="23C06FAE" w14:textId="77777777" w:rsidR="00615F03" w:rsidRDefault="004313C1">
            <w:r>
              <w:t xml:space="preserve">Discussion on </w:t>
            </w:r>
            <w:proofErr w:type="spellStart"/>
            <w:r>
              <w:t>RedCap</w:t>
            </w:r>
            <w:proofErr w:type="spellEnd"/>
            <w:r>
              <w:t xml:space="preserve"> half-duplex operation</w:t>
            </w:r>
          </w:p>
        </w:tc>
        <w:tc>
          <w:tcPr>
            <w:tcW w:w="2551" w:type="dxa"/>
            <w:shd w:val="clear" w:color="auto" w:fill="auto"/>
            <w:tcMar>
              <w:top w:w="0" w:type="dxa"/>
              <w:left w:w="70" w:type="dxa"/>
              <w:bottom w:w="0" w:type="dxa"/>
              <w:right w:w="70" w:type="dxa"/>
            </w:tcMar>
          </w:tcPr>
          <w:p w14:paraId="28892B99" w14:textId="77777777" w:rsidR="00615F03" w:rsidRDefault="004313C1">
            <w:r>
              <w:t>vivo, Guangdong Genius</w:t>
            </w:r>
          </w:p>
        </w:tc>
      </w:tr>
      <w:tr w:rsidR="00615F03" w14:paraId="752B593C" w14:textId="77777777">
        <w:trPr>
          <w:trHeight w:val="450"/>
        </w:trPr>
        <w:tc>
          <w:tcPr>
            <w:tcW w:w="704" w:type="dxa"/>
            <w:shd w:val="clear" w:color="auto" w:fill="FFFFFF"/>
            <w:tcMar>
              <w:top w:w="0" w:type="dxa"/>
              <w:left w:w="70" w:type="dxa"/>
              <w:bottom w:w="0" w:type="dxa"/>
              <w:right w:w="70" w:type="dxa"/>
            </w:tcMar>
          </w:tcPr>
          <w:p w14:paraId="6F7D83ED"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3D3B1C80" w14:textId="77777777" w:rsidR="00615F03" w:rsidRDefault="00E22E7D">
            <w:hyperlink r:id="rId25" w:tgtFrame="_parent" w:history="1">
              <w:r w:rsidR="004313C1">
                <w:rPr>
                  <w:rStyle w:val="af4"/>
                </w:rPr>
                <w:t>R1-2102640</w:t>
              </w:r>
            </w:hyperlink>
          </w:p>
        </w:tc>
        <w:tc>
          <w:tcPr>
            <w:tcW w:w="5008" w:type="dxa"/>
            <w:shd w:val="clear" w:color="auto" w:fill="auto"/>
            <w:tcMar>
              <w:top w:w="0" w:type="dxa"/>
              <w:left w:w="70" w:type="dxa"/>
              <w:bottom w:w="0" w:type="dxa"/>
              <w:right w:w="70" w:type="dxa"/>
            </w:tcMar>
          </w:tcPr>
          <w:p w14:paraId="1FC128A7"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50415374" w14:textId="77777777" w:rsidR="00615F03" w:rsidRDefault="004313C1">
            <w:r>
              <w:t>CATT</w:t>
            </w:r>
          </w:p>
        </w:tc>
      </w:tr>
      <w:tr w:rsidR="00615F03" w14:paraId="70E2F189" w14:textId="77777777">
        <w:trPr>
          <w:trHeight w:val="450"/>
        </w:trPr>
        <w:tc>
          <w:tcPr>
            <w:tcW w:w="704" w:type="dxa"/>
            <w:shd w:val="clear" w:color="auto" w:fill="FFFFFF"/>
            <w:tcMar>
              <w:top w:w="0" w:type="dxa"/>
              <w:left w:w="70" w:type="dxa"/>
              <w:bottom w:w="0" w:type="dxa"/>
              <w:right w:w="70" w:type="dxa"/>
            </w:tcMar>
          </w:tcPr>
          <w:p w14:paraId="1B0B59AC"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1D7BCD2A" w14:textId="77777777" w:rsidR="00615F03" w:rsidRDefault="00E22E7D">
            <w:hyperlink r:id="rId26" w:tgtFrame="_parent" w:history="1">
              <w:r w:rsidR="004313C1">
                <w:rPr>
                  <w:rStyle w:val="af4"/>
                </w:rPr>
                <w:t>R1-2102651</w:t>
              </w:r>
            </w:hyperlink>
          </w:p>
        </w:tc>
        <w:tc>
          <w:tcPr>
            <w:tcW w:w="5008" w:type="dxa"/>
            <w:shd w:val="clear" w:color="auto" w:fill="auto"/>
            <w:tcMar>
              <w:top w:w="0" w:type="dxa"/>
              <w:left w:w="70" w:type="dxa"/>
              <w:bottom w:w="0" w:type="dxa"/>
              <w:right w:w="70" w:type="dxa"/>
            </w:tcMar>
          </w:tcPr>
          <w:p w14:paraId="317A8825"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44C5BCA5" w14:textId="77777777" w:rsidR="00615F03" w:rsidRDefault="004313C1">
            <w:r>
              <w:t>Nokia, Nokia Shanghai Bell</w:t>
            </w:r>
          </w:p>
        </w:tc>
      </w:tr>
      <w:tr w:rsidR="00615F03" w14:paraId="67AA01EE" w14:textId="77777777">
        <w:trPr>
          <w:trHeight w:val="450"/>
        </w:trPr>
        <w:tc>
          <w:tcPr>
            <w:tcW w:w="704" w:type="dxa"/>
            <w:shd w:val="clear" w:color="auto" w:fill="FFFFFF"/>
            <w:tcMar>
              <w:top w:w="0" w:type="dxa"/>
              <w:left w:w="70" w:type="dxa"/>
              <w:bottom w:w="0" w:type="dxa"/>
              <w:right w:w="70" w:type="dxa"/>
            </w:tcMar>
          </w:tcPr>
          <w:p w14:paraId="4D590EAD"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6C94F111" w14:textId="77777777" w:rsidR="00615F03" w:rsidRDefault="00E22E7D">
            <w:hyperlink r:id="rId27" w:tgtFrame="_parent" w:history="1">
              <w:r w:rsidR="004313C1">
                <w:rPr>
                  <w:rStyle w:val="af4"/>
                </w:rPr>
                <w:t>R1-2102701</w:t>
              </w:r>
            </w:hyperlink>
          </w:p>
        </w:tc>
        <w:tc>
          <w:tcPr>
            <w:tcW w:w="5008" w:type="dxa"/>
            <w:shd w:val="clear" w:color="auto" w:fill="auto"/>
            <w:tcMar>
              <w:top w:w="0" w:type="dxa"/>
              <w:left w:w="70" w:type="dxa"/>
              <w:bottom w:w="0" w:type="dxa"/>
              <w:right w:w="70" w:type="dxa"/>
            </w:tcMar>
          </w:tcPr>
          <w:p w14:paraId="28F0FA6F" w14:textId="77777777" w:rsidR="00615F03" w:rsidRDefault="004313C1">
            <w:r>
              <w:t xml:space="preserve">On half 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3FC44579" w14:textId="77777777" w:rsidR="00615F03" w:rsidRDefault="004313C1">
            <w:r>
              <w:t>MediaTek Inc.</w:t>
            </w:r>
          </w:p>
        </w:tc>
      </w:tr>
      <w:tr w:rsidR="00615F03" w14:paraId="35F6E0E5" w14:textId="77777777">
        <w:trPr>
          <w:trHeight w:val="450"/>
        </w:trPr>
        <w:tc>
          <w:tcPr>
            <w:tcW w:w="704" w:type="dxa"/>
            <w:shd w:val="clear" w:color="auto" w:fill="FFFFFF"/>
            <w:tcMar>
              <w:top w:w="0" w:type="dxa"/>
              <w:left w:w="70" w:type="dxa"/>
              <w:bottom w:w="0" w:type="dxa"/>
              <w:right w:w="70" w:type="dxa"/>
            </w:tcMar>
          </w:tcPr>
          <w:p w14:paraId="0018F28A"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581D3AE6" w14:textId="77777777" w:rsidR="00615F03" w:rsidRDefault="00E22E7D">
            <w:hyperlink r:id="rId28" w:tgtFrame="_parent" w:history="1">
              <w:r w:rsidR="004313C1">
                <w:rPr>
                  <w:rStyle w:val="af4"/>
                </w:rPr>
                <w:t>R1-2102724</w:t>
              </w:r>
            </w:hyperlink>
          </w:p>
        </w:tc>
        <w:tc>
          <w:tcPr>
            <w:tcW w:w="5008" w:type="dxa"/>
            <w:shd w:val="clear" w:color="auto" w:fill="auto"/>
            <w:tcMar>
              <w:top w:w="0" w:type="dxa"/>
              <w:left w:w="70" w:type="dxa"/>
              <w:bottom w:w="0" w:type="dxa"/>
              <w:right w:w="70" w:type="dxa"/>
            </w:tcMar>
          </w:tcPr>
          <w:p w14:paraId="74696E2F" w14:textId="77777777" w:rsidR="00615F03" w:rsidRDefault="004313C1">
            <w:r>
              <w:t xml:space="preserve">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0BB4E661" w14:textId="77777777" w:rsidR="00615F03" w:rsidRDefault="004313C1">
            <w:r>
              <w:t>Ericsson</w:t>
            </w:r>
          </w:p>
        </w:tc>
      </w:tr>
      <w:tr w:rsidR="00615F03" w14:paraId="055360BC" w14:textId="77777777">
        <w:trPr>
          <w:trHeight w:val="450"/>
        </w:trPr>
        <w:tc>
          <w:tcPr>
            <w:tcW w:w="704" w:type="dxa"/>
            <w:shd w:val="clear" w:color="auto" w:fill="FFFFFF"/>
            <w:tcMar>
              <w:top w:w="0" w:type="dxa"/>
              <w:left w:w="70" w:type="dxa"/>
              <w:bottom w:w="0" w:type="dxa"/>
              <w:right w:w="70" w:type="dxa"/>
            </w:tcMar>
          </w:tcPr>
          <w:p w14:paraId="5B1E79DF"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B364132" w14:textId="77777777" w:rsidR="00615F03" w:rsidRDefault="00E22E7D">
            <w:hyperlink r:id="rId29" w:tgtFrame="_parent" w:history="1">
              <w:r w:rsidR="004313C1">
                <w:rPr>
                  <w:rStyle w:val="af4"/>
                </w:rPr>
                <w:t>R1-2102735</w:t>
              </w:r>
            </w:hyperlink>
          </w:p>
        </w:tc>
        <w:tc>
          <w:tcPr>
            <w:tcW w:w="5008" w:type="dxa"/>
            <w:shd w:val="clear" w:color="auto" w:fill="auto"/>
            <w:tcMar>
              <w:top w:w="0" w:type="dxa"/>
              <w:left w:w="70" w:type="dxa"/>
              <w:bottom w:w="0" w:type="dxa"/>
              <w:right w:w="70" w:type="dxa"/>
            </w:tcMar>
          </w:tcPr>
          <w:p w14:paraId="2B6FE53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EB87452" w14:textId="77777777" w:rsidR="00615F03" w:rsidRDefault="004313C1">
            <w:r>
              <w:t>Asia Pacific Telecom, FGI</w:t>
            </w:r>
          </w:p>
        </w:tc>
      </w:tr>
      <w:tr w:rsidR="00615F03" w14:paraId="4F90BD73" w14:textId="77777777">
        <w:trPr>
          <w:trHeight w:val="450"/>
        </w:trPr>
        <w:tc>
          <w:tcPr>
            <w:tcW w:w="704" w:type="dxa"/>
            <w:shd w:val="clear" w:color="auto" w:fill="FFFFFF"/>
            <w:tcMar>
              <w:top w:w="0" w:type="dxa"/>
              <w:left w:w="70" w:type="dxa"/>
              <w:bottom w:w="0" w:type="dxa"/>
              <w:right w:w="70" w:type="dxa"/>
            </w:tcMar>
          </w:tcPr>
          <w:p w14:paraId="6AB2B1FC"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6462F865" w14:textId="77777777" w:rsidR="00615F03" w:rsidRDefault="00E22E7D">
            <w:hyperlink r:id="rId30" w:tgtFrame="_parent" w:history="1">
              <w:r w:rsidR="004313C1">
                <w:rPr>
                  <w:rStyle w:val="af4"/>
                </w:rPr>
                <w:t>R1-2102856</w:t>
              </w:r>
            </w:hyperlink>
          </w:p>
        </w:tc>
        <w:tc>
          <w:tcPr>
            <w:tcW w:w="5008" w:type="dxa"/>
            <w:shd w:val="clear" w:color="auto" w:fill="auto"/>
            <w:tcMar>
              <w:top w:w="0" w:type="dxa"/>
              <w:left w:w="70" w:type="dxa"/>
              <w:bottom w:w="0" w:type="dxa"/>
              <w:right w:w="70" w:type="dxa"/>
            </w:tcMar>
          </w:tcPr>
          <w:p w14:paraId="43E03174"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0AD60529" w14:textId="77777777" w:rsidR="00615F03" w:rsidRDefault="004313C1">
            <w:r>
              <w:t>ZTE</w:t>
            </w:r>
          </w:p>
        </w:tc>
      </w:tr>
      <w:tr w:rsidR="00615F03" w14:paraId="3990FAC5" w14:textId="77777777">
        <w:trPr>
          <w:trHeight w:val="450"/>
        </w:trPr>
        <w:tc>
          <w:tcPr>
            <w:tcW w:w="704" w:type="dxa"/>
            <w:shd w:val="clear" w:color="auto" w:fill="FFFFFF"/>
            <w:tcMar>
              <w:top w:w="0" w:type="dxa"/>
              <w:left w:w="70" w:type="dxa"/>
              <w:bottom w:w="0" w:type="dxa"/>
              <w:right w:w="70" w:type="dxa"/>
            </w:tcMar>
          </w:tcPr>
          <w:p w14:paraId="7EC0D085"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460C8629" w14:textId="77777777" w:rsidR="00615F03" w:rsidRDefault="00E22E7D">
            <w:hyperlink r:id="rId31" w:tgtFrame="_parent" w:history="1">
              <w:r w:rsidR="004313C1">
                <w:rPr>
                  <w:rStyle w:val="af4"/>
                </w:rPr>
                <w:t>R1-2102874</w:t>
              </w:r>
            </w:hyperlink>
          </w:p>
        </w:tc>
        <w:tc>
          <w:tcPr>
            <w:tcW w:w="5008" w:type="dxa"/>
            <w:shd w:val="clear" w:color="auto" w:fill="auto"/>
            <w:tcMar>
              <w:top w:w="0" w:type="dxa"/>
              <w:left w:w="70" w:type="dxa"/>
              <w:bottom w:w="0" w:type="dxa"/>
              <w:right w:w="70" w:type="dxa"/>
            </w:tcMar>
          </w:tcPr>
          <w:p w14:paraId="6983B8DF"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D582504" w14:textId="77777777" w:rsidR="00615F03" w:rsidRDefault="004313C1">
            <w:proofErr w:type="spellStart"/>
            <w:r>
              <w:t>Potevio</w:t>
            </w:r>
            <w:proofErr w:type="spellEnd"/>
            <w:r>
              <w:t xml:space="preserve"> Company Limited</w:t>
            </w:r>
          </w:p>
        </w:tc>
      </w:tr>
      <w:tr w:rsidR="00615F03" w14:paraId="2497A1BE" w14:textId="77777777">
        <w:trPr>
          <w:trHeight w:val="450"/>
        </w:trPr>
        <w:tc>
          <w:tcPr>
            <w:tcW w:w="704" w:type="dxa"/>
            <w:shd w:val="clear" w:color="auto" w:fill="FFFFFF"/>
            <w:tcMar>
              <w:top w:w="0" w:type="dxa"/>
              <w:left w:w="70" w:type="dxa"/>
              <w:bottom w:w="0" w:type="dxa"/>
              <w:right w:w="70" w:type="dxa"/>
            </w:tcMar>
          </w:tcPr>
          <w:p w14:paraId="09F13C33"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069F21D6" w14:textId="77777777" w:rsidR="00615F03" w:rsidRDefault="00E22E7D">
            <w:hyperlink r:id="rId32" w:tgtFrame="_parent" w:history="1">
              <w:r w:rsidR="004313C1">
                <w:rPr>
                  <w:rStyle w:val="af4"/>
                </w:rPr>
                <w:t>R1-2102891</w:t>
              </w:r>
            </w:hyperlink>
          </w:p>
        </w:tc>
        <w:tc>
          <w:tcPr>
            <w:tcW w:w="5008" w:type="dxa"/>
            <w:shd w:val="clear" w:color="auto" w:fill="auto"/>
            <w:tcMar>
              <w:top w:w="0" w:type="dxa"/>
              <w:left w:w="70" w:type="dxa"/>
              <w:bottom w:w="0" w:type="dxa"/>
              <w:right w:w="70" w:type="dxa"/>
            </w:tcMar>
          </w:tcPr>
          <w:p w14:paraId="21E1AFCA"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6A218FD4" w14:textId="77777777" w:rsidR="00615F03" w:rsidRDefault="004313C1">
            <w:r>
              <w:t>CMCC</w:t>
            </w:r>
          </w:p>
        </w:tc>
      </w:tr>
      <w:tr w:rsidR="00615F03" w14:paraId="3F5438EB" w14:textId="77777777">
        <w:trPr>
          <w:trHeight w:val="450"/>
        </w:trPr>
        <w:tc>
          <w:tcPr>
            <w:tcW w:w="704" w:type="dxa"/>
            <w:shd w:val="clear" w:color="auto" w:fill="FFFFFF"/>
            <w:tcMar>
              <w:top w:w="0" w:type="dxa"/>
              <w:left w:w="70" w:type="dxa"/>
              <w:bottom w:w="0" w:type="dxa"/>
              <w:right w:w="70" w:type="dxa"/>
            </w:tcMar>
          </w:tcPr>
          <w:p w14:paraId="6824B4D0"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633971A4" w14:textId="77777777" w:rsidR="00615F03" w:rsidRDefault="00E22E7D">
            <w:hyperlink r:id="rId33" w:tgtFrame="_parent" w:history="1">
              <w:r w:rsidR="004313C1">
                <w:rPr>
                  <w:rStyle w:val="af4"/>
                </w:rPr>
                <w:t>R1-2102990</w:t>
              </w:r>
            </w:hyperlink>
          </w:p>
        </w:tc>
        <w:tc>
          <w:tcPr>
            <w:tcW w:w="5008" w:type="dxa"/>
            <w:shd w:val="clear" w:color="auto" w:fill="auto"/>
            <w:tcMar>
              <w:top w:w="0" w:type="dxa"/>
              <w:left w:w="70" w:type="dxa"/>
              <w:bottom w:w="0" w:type="dxa"/>
              <w:right w:w="70" w:type="dxa"/>
            </w:tcMar>
          </w:tcPr>
          <w:p w14:paraId="2DC997DE"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29D3D9B8" w14:textId="77777777" w:rsidR="00615F03" w:rsidRDefault="004313C1">
            <w:r>
              <w:t>Xiaomi</w:t>
            </w:r>
          </w:p>
        </w:tc>
      </w:tr>
      <w:tr w:rsidR="00615F03" w14:paraId="5BCEB3F6" w14:textId="77777777">
        <w:trPr>
          <w:trHeight w:val="450"/>
        </w:trPr>
        <w:tc>
          <w:tcPr>
            <w:tcW w:w="704" w:type="dxa"/>
            <w:shd w:val="clear" w:color="auto" w:fill="FFFFFF"/>
            <w:tcMar>
              <w:top w:w="0" w:type="dxa"/>
              <w:left w:w="70" w:type="dxa"/>
              <w:bottom w:w="0" w:type="dxa"/>
              <w:right w:w="70" w:type="dxa"/>
            </w:tcMar>
          </w:tcPr>
          <w:p w14:paraId="1D185761"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49DCED11" w14:textId="77777777" w:rsidR="00615F03" w:rsidRDefault="00E22E7D">
            <w:hyperlink r:id="rId34" w:tgtFrame="_parent" w:history="1">
              <w:r w:rsidR="004313C1">
                <w:rPr>
                  <w:rStyle w:val="af4"/>
                </w:rPr>
                <w:t>R1-2103040</w:t>
              </w:r>
            </w:hyperlink>
          </w:p>
        </w:tc>
        <w:tc>
          <w:tcPr>
            <w:tcW w:w="5008" w:type="dxa"/>
            <w:shd w:val="clear" w:color="auto" w:fill="auto"/>
            <w:tcMar>
              <w:top w:w="0" w:type="dxa"/>
              <w:left w:w="70" w:type="dxa"/>
              <w:bottom w:w="0" w:type="dxa"/>
              <w:right w:w="70" w:type="dxa"/>
            </w:tcMar>
          </w:tcPr>
          <w:p w14:paraId="3B7F944C" w14:textId="77777777" w:rsidR="00615F03" w:rsidRDefault="004313C1">
            <w:r>
              <w:t xml:space="preserve">On HD-FDD support for </w:t>
            </w:r>
            <w:proofErr w:type="spellStart"/>
            <w:r>
              <w:t>RedCap</w:t>
            </w:r>
            <w:proofErr w:type="spellEnd"/>
            <w:r>
              <w:t xml:space="preserve"> devices</w:t>
            </w:r>
          </w:p>
        </w:tc>
        <w:tc>
          <w:tcPr>
            <w:tcW w:w="2551" w:type="dxa"/>
            <w:shd w:val="clear" w:color="auto" w:fill="auto"/>
            <w:tcMar>
              <w:top w:w="0" w:type="dxa"/>
              <w:left w:w="70" w:type="dxa"/>
              <w:bottom w:w="0" w:type="dxa"/>
              <w:right w:w="70" w:type="dxa"/>
            </w:tcMar>
          </w:tcPr>
          <w:p w14:paraId="2868E966" w14:textId="77777777" w:rsidR="00615F03" w:rsidRDefault="004313C1">
            <w:r>
              <w:t>Intel Corporation</w:t>
            </w:r>
          </w:p>
        </w:tc>
      </w:tr>
      <w:tr w:rsidR="00615F03" w14:paraId="7EFBAAE4" w14:textId="77777777">
        <w:trPr>
          <w:trHeight w:val="450"/>
        </w:trPr>
        <w:tc>
          <w:tcPr>
            <w:tcW w:w="704" w:type="dxa"/>
            <w:shd w:val="clear" w:color="auto" w:fill="FFFFFF"/>
            <w:tcMar>
              <w:top w:w="0" w:type="dxa"/>
              <w:left w:w="70" w:type="dxa"/>
              <w:bottom w:w="0" w:type="dxa"/>
              <w:right w:w="70" w:type="dxa"/>
            </w:tcMar>
          </w:tcPr>
          <w:p w14:paraId="23DAD044"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C7489C3" w14:textId="77777777" w:rsidR="00615F03" w:rsidRDefault="00E22E7D">
            <w:hyperlink r:id="rId35" w:tgtFrame="_parent" w:history="1">
              <w:r w:rsidR="004313C1">
                <w:rPr>
                  <w:rStyle w:val="af4"/>
                </w:rPr>
                <w:t>R1-2103114</w:t>
              </w:r>
            </w:hyperlink>
          </w:p>
        </w:tc>
        <w:tc>
          <w:tcPr>
            <w:tcW w:w="5008" w:type="dxa"/>
            <w:shd w:val="clear" w:color="auto" w:fill="auto"/>
            <w:tcMar>
              <w:top w:w="0" w:type="dxa"/>
              <w:left w:w="70" w:type="dxa"/>
              <w:bottom w:w="0" w:type="dxa"/>
              <w:right w:w="70" w:type="dxa"/>
            </w:tcMar>
          </w:tcPr>
          <w:p w14:paraId="3DD5B523"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4A92DB80" w14:textId="77777777" w:rsidR="00615F03" w:rsidRDefault="004313C1">
            <w:r>
              <w:t>Apple</w:t>
            </w:r>
          </w:p>
        </w:tc>
      </w:tr>
      <w:tr w:rsidR="00615F03" w14:paraId="771B7B54" w14:textId="77777777">
        <w:trPr>
          <w:trHeight w:val="450"/>
        </w:trPr>
        <w:tc>
          <w:tcPr>
            <w:tcW w:w="704" w:type="dxa"/>
            <w:shd w:val="clear" w:color="auto" w:fill="FFFFFF"/>
            <w:tcMar>
              <w:top w:w="0" w:type="dxa"/>
              <w:left w:w="70" w:type="dxa"/>
              <w:bottom w:w="0" w:type="dxa"/>
              <w:right w:w="70" w:type="dxa"/>
            </w:tcMar>
          </w:tcPr>
          <w:p w14:paraId="17D7F487"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52CC90B8" w14:textId="77777777" w:rsidR="00615F03" w:rsidRDefault="00E22E7D">
            <w:hyperlink r:id="rId36" w:tgtFrame="_parent" w:history="1">
              <w:r w:rsidR="004313C1">
                <w:rPr>
                  <w:rStyle w:val="af4"/>
                </w:rPr>
                <w:t>R1-2103176</w:t>
              </w:r>
            </w:hyperlink>
          </w:p>
        </w:tc>
        <w:tc>
          <w:tcPr>
            <w:tcW w:w="5008" w:type="dxa"/>
            <w:shd w:val="clear" w:color="auto" w:fill="auto"/>
            <w:tcMar>
              <w:top w:w="0" w:type="dxa"/>
              <w:left w:w="70" w:type="dxa"/>
              <w:bottom w:w="0" w:type="dxa"/>
              <w:right w:w="70" w:type="dxa"/>
            </w:tcMar>
          </w:tcPr>
          <w:p w14:paraId="0CD8CD18" w14:textId="77777777" w:rsidR="00615F03" w:rsidRDefault="004313C1">
            <w:r>
              <w:t xml:space="preserve">Type-A HD-FDD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7440DAEC" w14:textId="77777777" w:rsidR="00615F03" w:rsidRDefault="004313C1">
            <w:r>
              <w:t>Qualcomm Incorporated</w:t>
            </w:r>
          </w:p>
        </w:tc>
      </w:tr>
      <w:tr w:rsidR="00615F03" w14:paraId="506D5104" w14:textId="77777777">
        <w:trPr>
          <w:trHeight w:val="450"/>
        </w:trPr>
        <w:tc>
          <w:tcPr>
            <w:tcW w:w="704" w:type="dxa"/>
            <w:shd w:val="clear" w:color="auto" w:fill="FFFFFF"/>
            <w:tcMar>
              <w:top w:w="0" w:type="dxa"/>
              <w:left w:w="70" w:type="dxa"/>
              <w:bottom w:w="0" w:type="dxa"/>
              <w:right w:w="70" w:type="dxa"/>
            </w:tcMar>
          </w:tcPr>
          <w:p w14:paraId="74573F6C"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2290074" w14:textId="77777777" w:rsidR="00615F03" w:rsidRDefault="00E22E7D">
            <w:hyperlink r:id="rId37" w:tgtFrame="_parent" w:history="1">
              <w:r w:rsidR="004313C1">
                <w:rPr>
                  <w:rStyle w:val="af4"/>
                </w:rPr>
                <w:t>R1-2103248</w:t>
              </w:r>
            </w:hyperlink>
          </w:p>
        </w:tc>
        <w:tc>
          <w:tcPr>
            <w:tcW w:w="5008" w:type="dxa"/>
            <w:shd w:val="clear" w:color="auto" w:fill="auto"/>
            <w:tcMar>
              <w:top w:w="0" w:type="dxa"/>
              <w:left w:w="70" w:type="dxa"/>
              <w:bottom w:w="0" w:type="dxa"/>
              <w:right w:w="70" w:type="dxa"/>
            </w:tcMar>
          </w:tcPr>
          <w:p w14:paraId="0A03437A" w14:textId="77777777" w:rsidR="00615F03" w:rsidRDefault="004313C1">
            <w:r>
              <w:t xml:space="preserve">HD-FDD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3A4050EC" w14:textId="77777777" w:rsidR="00615F03" w:rsidRDefault="004313C1">
            <w:r>
              <w:t>Samsung</w:t>
            </w:r>
          </w:p>
        </w:tc>
      </w:tr>
      <w:tr w:rsidR="00615F03" w14:paraId="2E561A4F" w14:textId="77777777">
        <w:trPr>
          <w:trHeight w:val="450"/>
        </w:trPr>
        <w:tc>
          <w:tcPr>
            <w:tcW w:w="704" w:type="dxa"/>
            <w:shd w:val="clear" w:color="auto" w:fill="FFFFFF"/>
            <w:tcMar>
              <w:top w:w="0" w:type="dxa"/>
              <w:left w:w="70" w:type="dxa"/>
              <w:bottom w:w="0" w:type="dxa"/>
              <w:right w:w="70" w:type="dxa"/>
            </w:tcMar>
          </w:tcPr>
          <w:p w14:paraId="0CC9D3C8"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35CE6484" w14:textId="77777777" w:rsidR="00615F03" w:rsidRDefault="00E22E7D">
            <w:hyperlink r:id="rId38" w:tgtFrame="_parent" w:history="1">
              <w:r w:rsidR="004313C1">
                <w:rPr>
                  <w:rStyle w:val="af4"/>
                </w:rPr>
                <w:t>R1-2103309</w:t>
              </w:r>
            </w:hyperlink>
          </w:p>
        </w:tc>
        <w:tc>
          <w:tcPr>
            <w:tcW w:w="5008" w:type="dxa"/>
            <w:shd w:val="clear" w:color="auto" w:fill="auto"/>
            <w:tcMar>
              <w:top w:w="0" w:type="dxa"/>
              <w:left w:w="70" w:type="dxa"/>
              <w:bottom w:w="0" w:type="dxa"/>
              <w:right w:w="70" w:type="dxa"/>
            </w:tcMar>
          </w:tcPr>
          <w:p w14:paraId="49F2F305"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0861E335" w14:textId="77777777" w:rsidR="00615F03" w:rsidRDefault="004313C1">
            <w:r>
              <w:t>Sony</w:t>
            </w:r>
          </w:p>
        </w:tc>
      </w:tr>
      <w:tr w:rsidR="00615F03" w14:paraId="73F6DDC5" w14:textId="77777777">
        <w:trPr>
          <w:trHeight w:val="450"/>
        </w:trPr>
        <w:tc>
          <w:tcPr>
            <w:tcW w:w="704" w:type="dxa"/>
            <w:shd w:val="clear" w:color="auto" w:fill="FFFFFF"/>
            <w:tcMar>
              <w:top w:w="0" w:type="dxa"/>
              <w:left w:w="70" w:type="dxa"/>
              <w:bottom w:w="0" w:type="dxa"/>
              <w:right w:w="70" w:type="dxa"/>
            </w:tcMar>
          </w:tcPr>
          <w:p w14:paraId="383C091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23485C6" w14:textId="77777777" w:rsidR="00615F03" w:rsidRDefault="00E22E7D">
            <w:hyperlink r:id="rId39" w:tgtFrame="_parent" w:history="1">
              <w:r w:rsidR="004313C1">
                <w:rPr>
                  <w:rStyle w:val="af4"/>
                </w:rPr>
                <w:t>R1-2103354</w:t>
              </w:r>
            </w:hyperlink>
          </w:p>
        </w:tc>
        <w:tc>
          <w:tcPr>
            <w:tcW w:w="5008" w:type="dxa"/>
            <w:shd w:val="clear" w:color="auto" w:fill="auto"/>
            <w:tcMar>
              <w:top w:w="0" w:type="dxa"/>
              <w:left w:w="70" w:type="dxa"/>
              <w:bottom w:w="0" w:type="dxa"/>
              <w:right w:w="70" w:type="dxa"/>
            </w:tcMar>
          </w:tcPr>
          <w:p w14:paraId="63FCEA66" w14:textId="77777777" w:rsidR="00615F03" w:rsidRDefault="004313C1">
            <w:r>
              <w:t xml:space="preserve">Aspects related to the duplex operation of </w:t>
            </w:r>
            <w:proofErr w:type="spellStart"/>
            <w:r>
              <w:t>RedCap</w:t>
            </w:r>
            <w:proofErr w:type="spellEnd"/>
          </w:p>
        </w:tc>
        <w:tc>
          <w:tcPr>
            <w:tcW w:w="2551" w:type="dxa"/>
            <w:shd w:val="clear" w:color="auto" w:fill="auto"/>
            <w:tcMar>
              <w:top w:w="0" w:type="dxa"/>
              <w:left w:w="70" w:type="dxa"/>
              <w:bottom w:w="0" w:type="dxa"/>
              <w:right w:w="70" w:type="dxa"/>
            </w:tcMar>
          </w:tcPr>
          <w:p w14:paraId="78B9336D" w14:textId="77777777" w:rsidR="00615F03" w:rsidRDefault="004313C1">
            <w:r>
              <w:t>LG Electronics</w:t>
            </w:r>
          </w:p>
        </w:tc>
      </w:tr>
      <w:tr w:rsidR="00615F03" w14:paraId="53E66084" w14:textId="77777777">
        <w:trPr>
          <w:trHeight w:val="450"/>
        </w:trPr>
        <w:tc>
          <w:tcPr>
            <w:tcW w:w="704" w:type="dxa"/>
            <w:shd w:val="clear" w:color="auto" w:fill="FFFFFF"/>
            <w:tcMar>
              <w:top w:w="0" w:type="dxa"/>
              <w:left w:w="70" w:type="dxa"/>
              <w:bottom w:w="0" w:type="dxa"/>
              <w:right w:w="70" w:type="dxa"/>
            </w:tcMar>
          </w:tcPr>
          <w:p w14:paraId="60A6D476"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B31A37B" w14:textId="77777777" w:rsidR="00615F03" w:rsidRDefault="00E22E7D">
            <w:hyperlink r:id="rId40" w:tgtFrame="_parent" w:history="1">
              <w:r w:rsidR="004313C1">
                <w:rPr>
                  <w:rStyle w:val="af4"/>
                </w:rPr>
                <w:t>R1-2103423</w:t>
              </w:r>
            </w:hyperlink>
          </w:p>
        </w:tc>
        <w:tc>
          <w:tcPr>
            <w:tcW w:w="5008" w:type="dxa"/>
            <w:shd w:val="clear" w:color="auto" w:fill="auto"/>
            <w:tcMar>
              <w:top w:w="0" w:type="dxa"/>
              <w:left w:w="70" w:type="dxa"/>
              <w:bottom w:w="0" w:type="dxa"/>
              <w:right w:w="70" w:type="dxa"/>
            </w:tcMar>
          </w:tcPr>
          <w:p w14:paraId="3A59A61D" w14:textId="77777777" w:rsidR="00615F03" w:rsidRDefault="004313C1">
            <w:r>
              <w:t xml:space="preserve">Duplex operation for </w:t>
            </w:r>
            <w:proofErr w:type="spellStart"/>
            <w:r>
              <w:t>RedCap</w:t>
            </w:r>
            <w:proofErr w:type="spellEnd"/>
            <w:r>
              <w:t xml:space="preserve"> UEs</w:t>
            </w:r>
          </w:p>
        </w:tc>
        <w:tc>
          <w:tcPr>
            <w:tcW w:w="2551" w:type="dxa"/>
            <w:shd w:val="clear" w:color="auto" w:fill="auto"/>
            <w:tcMar>
              <w:top w:w="0" w:type="dxa"/>
              <w:left w:w="70" w:type="dxa"/>
              <w:bottom w:w="0" w:type="dxa"/>
              <w:right w:w="70" w:type="dxa"/>
            </w:tcMar>
          </w:tcPr>
          <w:p w14:paraId="1C4666E7" w14:textId="77777777" w:rsidR="00615F03" w:rsidRDefault="004313C1">
            <w:proofErr w:type="spellStart"/>
            <w:r>
              <w:t>InterDigital</w:t>
            </w:r>
            <w:proofErr w:type="spellEnd"/>
            <w:r>
              <w:t>, Inc.</w:t>
            </w:r>
          </w:p>
        </w:tc>
      </w:tr>
      <w:tr w:rsidR="00615F03" w14:paraId="71545D1B" w14:textId="77777777">
        <w:trPr>
          <w:trHeight w:val="450"/>
        </w:trPr>
        <w:tc>
          <w:tcPr>
            <w:tcW w:w="704" w:type="dxa"/>
            <w:shd w:val="clear" w:color="auto" w:fill="FFFFFF"/>
            <w:tcMar>
              <w:top w:w="0" w:type="dxa"/>
              <w:left w:w="70" w:type="dxa"/>
              <w:bottom w:w="0" w:type="dxa"/>
              <w:right w:w="70" w:type="dxa"/>
            </w:tcMar>
          </w:tcPr>
          <w:p w14:paraId="4811956C"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659E3888" w14:textId="77777777" w:rsidR="00615F03" w:rsidRDefault="00E22E7D">
            <w:hyperlink r:id="rId41" w:tgtFrame="_parent" w:history="1">
              <w:r w:rsidR="004313C1">
                <w:rPr>
                  <w:rStyle w:val="af4"/>
                </w:rPr>
                <w:t>R1-2103478</w:t>
              </w:r>
            </w:hyperlink>
          </w:p>
        </w:tc>
        <w:tc>
          <w:tcPr>
            <w:tcW w:w="5008" w:type="dxa"/>
            <w:shd w:val="clear" w:color="auto" w:fill="auto"/>
            <w:tcMar>
              <w:top w:w="0" w:type="dxa"/>
              <w:left w:w="70" w:type="dxa"/>
              <w:bottom w:w="0" w:type="dxa"/>
              <w:right w:w="70" w:type="dxa"/>
            </w:tcMar>
          </w:tcPr>
          <w:p w14:paraId="01EBB39E"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4A5671B1" w14:textId="77777777" w:rsidR="00615F03" w:rsidRDefault="004313C1">
            <w:r>
              <w:t>Sharp</w:t>
            </w:r>
          </w:p>
        </w:tc>
      </w:tr>
      <w:tr w:rsidR="00615F03" w14:paraId="0BD617D8" w14:textId="77777777">
        <w:trPr>
          <w:trHeight w:val="450"/>
        </w:trPr>
        <w:tc>
          <w:tcPr>
            <w:tcW w:w="704" w:type="dxa"/>
            <w:shd w:val="clear" w:color="auto" w:fill="FFFFFF"/>
            <w:tcMar>
              <w:top w:w="0" w:type="dxa"/>
              <w:left w:w="70" w:type="dxa"/>
              <w:bottom w:w="0" w:type="dxa"/>
              <w:right w:w="70" w:type="dxa"/>
            </w:tcMar>
          </w:tcPr>
          <w:p w14:paraId="4C84C26E"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1C23C5E9" w14:textId="77777777" w:rsidR="00615F03" w:rsidRDefault="00E22E7D">
            <w:hyperlink r:id="rId42" w:tgtFrame="_parent" w:history="1">
              <w:r w:rsidR="004313C1">
                <w:rPr>
                  <w:rStyle w:val="af4"/>
                </w:rPr>
                <w:t>R1-2103536</w:t>
              </w:r>
            </w:hyperlink>
          </w:p>
        </w:tc>
        <w:tc>
          <w:tcPr>
            <w:tcW w:w="5008" w:type="dxa"/>
            <w:shd w:val="clear" w:color="auto" w:fill="auto"/>
            <w:tcMar>
              <w:top w:w="0" w:type="dxa"/>
              <w:left w:w="70" w:type="dxa"/>
              <w:bottom w:w="0" w:type="dxa"/>
              <w:right w:w="70" w:type="dxa"/>
            </w:tcMar>
          </w:tcPr>
          <w:p w14:paraId="236C4E38" w14:textId="77777777" w:rsidR="00615F03" w:rsidRDefault="004313C1">
            <w:r>
              <w:t xml:space="preserve">Half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0D017444" w14:textId="77777777" w:rsidR="00615F03" w:rsidRDefault="004313C1">
            <w:r>
              <w:t>Lenovo, Motorola Mobility</w:t>
            </w:r>
          </w:p>
        </w:tc>
      </w:tr>
      <w:tr w:rsidR="00615F03" w14:paraId="5943EF09" w14:textId="77777777">
        <w:trPr>
          <w:trHeight w:val="450"/>
        </w:trPr>
        <w:tc>
          <w:tcPr>
            <w:tcW w:w="704" w:type="dxa"/>
            <w:shd w:val="clear" w:color="auto" w:fill="FFFFFF"/>
            <w:tcMar>
              <w:top w:w="0" w:type="dxa"/>
              <w:left w:w="70" w:type="dxa"/>
              <w:bottom w:w="0" w:type="dxa"/>
              <w:right w:w="70" w:type="dxa"/>
            </w:tcMar>
          </w:tcPr>
          <w:p w14:paraId="2F5D635B"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2CB96224" w14:textId="77777777" w:rsidR="00615F03" w:rsidRDefault="00E22E7D">
            <w:hyperlink r:id="rId43" w:tgtFrame="_parent" w:history="1">
              <w:r w:rsidR="004313C1">
                <w:rPr>
                  <w:rStyle w:val="af4"/>
                </w:rPr>
                <w:t>R1-2103542</w:t>
              </w:r>
            </w:hyperlink>
          </w:p>
        </w:tc>
        <w:tc>
          <w:tcPr>
            <w:tcW w:w="5008" w:type="dxa"/>
            <w:shd w:val="clear" w:color="auto" w:fill="auto"/>
            <w:tcMar>
              <w:top w:w="0" w:type="dxa"/>
              <w:left w:w="70" w:type="dxa"/>
              <w:bottom w:w="0" w:type="dxa"/>
              <w:right w:w="70" w:type="dxa"/>
            </w:tcMar>
          </w:tcPr>
          <w:p w14:paraId="5EF6CEE0"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3D6B5260" w14:textId="77777777" w:rsidR="00615F03" w:rsidRDefault="004313C1">
            <w:r>
              <w:t>Panasonic Corporation</w:t>
            </w:r>
          </w:p>
        </w:tc>
      </w:tr>
      <w:tr w:rsidR="00615F03" w14:paraId="1F6BF9FD" w14:textId="77777777">
        <w:trPr>
          <w:trHeight w:val="450"/>
        </w:trPr>
        <w:tc>
          <w:tcPr>
            <w:tcW w:w="704" w:type="dxa"/>
            <w:shd w:val="clear" w:color="auto" w:fill="FFFFFF"/>
            <w:tcMar>
              <w:top w:w="0" w:type="dxa"/>
              <w:left w:w="70" w:type="dxa"/>
              <w:bottom w:w="0" w:type="dxa"/>
              <w:right w:w="70" w:type="dxa"/>
            </w:tcMar>
          </w:tcPr>
          <w:p w14:paraId="1E361506"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1BD1381C" w14:textId="77777777" w:rsidR="00615F03" w:rsidRDefault="00E22E7D">
            <w:hyperlink r:id="rId44" w:tgtFrame="_parent" w:history="1">
              <w:r w:rsidR="004313C1">
                <w:rPr>
                  <w:rStyle w:val="af4"/>
                </w:rPr>
                <w:t>R1-2103585</w:t>
              </w:r>
            </w:hyperlink>
          </w:p>
        </w:tc>
        <w:tc>
          <w:tcPr>
            <w:tcW w:w="5008" w:type="dxa"/>
            <w:shd w:val="clear" w:color="auto" w:fill="auto"/>
            <w:tcMar>
              <w:top w:w="0" w:type="dxa"/>
              <w:left w:w="70" w:type="dxa"/>
              <w:bottom w:w="0" w:type="dxa"/>
              <w:right w:w="70" w:type="dxa"/>
            </w:tcMar>
          </w:tcPr>
          <w:p w14:paraId="4462551A" w14:textId="77777777" w:rsidR="00615F03" w:rsidRDefault="004313C1">
            <w:r>
              <w:t xml:space="preserve">Discussion on duplex operation for </w:t>
            </w:r>
            <w:proofErr w:type="spellStart"/>
            <w:r>
              <w:t>RedCap</w:t>
            </w:r>
            <w:proofErr w:type="spellEnd"/>
          </w:p>
        </w:tc>
        <w:tc>
          <w:tcPr>
            <w:tcW w:w="2551" w:type="dxa"/>
            <w:shd w:val="clear" w:color="auto" w:fill="auto"/>
            <w:tcMar>
              <w:top w:w="0" w:type="dxa"/>
              <w:left w:w="70" w:type="dxa"/>
              <w:bottom w:w="0" w:type="dxa"/>
              <w:right w:w="70" w:type="dxa"/>
            </w:tcMar>
          </w:tcPr>
          <w:p w14:paraId="0B679280" w14:textId="77777777" w:rsidR="00615F03" w:rsidRDefault="004313C1">
            <w:r>
              <w:t>NTT DOCOMO, INC.</w:t>
            </w:r>
          </w:p>
        </w:tc>
      </w:tr>
      <w:tr w:rsidR="00615F03" w14:paraId="762FE2F4" w14:textId="77777777">
        <w:trPr>
          <w:trHeight w:val="450"/>
        </w:trPr>
        <w:tc>
          <w:tcPr>
            <w:tcW w:w="704" w:type="dxa"/>
            <w:shd w:val="clear" w:color="auto" w:fill="FFFFFF"/>
            <w:tcMar>
              <w:top w:w="0" w:type="dxa"/>
              <w:left w:w="70" w:type="dxa"/>
              <w:bottom w:w="0" w:type="dxa"/>
              <w:right w:w="70" w:type="dxa"/>
            </w:tcMar>
          </w:tcPr>
          <w:p w14:paraId="0C622F50"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2DBDBFB8" w14:textId="77777777" w:rsidR="00615F03" w:rsidRDefault="00E22E7D">
            <w:hyperlink r:id="rId45" w:tgtFrame="_parent" w:history="1">
              <w:r w:rsidR="004313C1">
                <w:rPr>
                  <w:rStyle w:val="af4"/>
                </w:rPr>
                <w:t>R1-2103652</w:t>
              </w:r>
            </w:hyperlink>
          </w:p>
        </w:tc>
        <w:tc>
          <w:tcPr>
            <w:tcW w:w="5008" w:type="dxa"/>
            <w:shd w:val="clear" w:color="auto" w:fill="auto"/>
            <w:tcMar>
              <w:top w:w="0" w:type="dxa"/>
              <w:left w:w="70" w:type="dxa"/>
              <w:bottom w:w="0" w:type="dxa"/>
              <w:right w:w="70" w:type="dxa"/>
            </w:tcMar>
          </w:tcPr>
          <w:p w14:paraId="6370BD66"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71EDDCC" w14:textId="77777777" w:rsidR="00615F03" w:rsidRDefault="004313C1">
            <w:r>
              <w:t>Nordic Semiconductor ASA</w:t>
            </w:r>
          </w:p>
        </w:tc>
      </w:tr>
      <w:tr w:rsidR="00615F03" w14:paraId="2FC48E19" w14:textId="77777777">
        <w:trPr>
          <w:trHeight w:val="450"/>
        </w:trPr>
        <w:tc>
          <w:tcPr>
            <w:tcW w:w="704" w:type="dxa"/>
            <w:shd w:val="clear" w:color="auto" w:fill="FFFFFF"/>
            <w:tcMar>
              <w:top w:w="0" w:type="dxa"/>
              <w:left w:w="70" w:type="dxa"/>
              <w:bottom w:w="0" w:type="dxa"/>
              <w:right w:w="70" w:type="dxa"/>
            </w:tcMar>
          </w:tcPr>
          <w:p w14:paraId="2622909F"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1712DF7B" w14:textId="77777777" w:rsidR="00615F03" w:rsidRDefault="00E22E7D">
            <w:hyperlink r:id="rId46" w:tgtFrame="_parent" w:history="1">
              <w:r w:rsidR="004313C1">
                <w:rPr>
                  <w:rStyle w:val="af4"/>
                </w:rPr>
                <w:t>R1-2103666</w:t>
              </w:r>
            </w:hyperlink>
          </w:p>
        </w:tc>
        <w:tc>
          <w:tcPr>
            <w:tcW w:w="5008" w:type="dxa"/>
            <w:shd w:val="clear" w:color="auto" w:fill="auto"/>
            <w:tcMar>
              <w:top w:w="0" w:type="dxa"/>
              <w:left w:w="70" w:type="dxa"/>
              <w:bottom w:w="0" w:type="dxa"/>
              <w:right w:w="70" w:type="dxa"/>
            </w:tcMar>
          </w:tcPr>
          <w:p w14:paraId="4A14429B"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64C14BF" w14:textId="77777777" w:rsidR="00615F03" w:rsidRDefault="004313C1">
            <w:proofErr w:type="spellStart"/>
            <w:r>
              <w:t>ASUSTeK</w:t>
            </w:r>
            <w:proofErr w:type="spellEnd"/>
          </w:p>
        </w:tc>
      </w:tr>
      <w:tr w:rsidR="00615F03" w14:paraId="05A2376C" w14:textId="77777777">
        <w:trPr>
          <w:trHeight w:val="450"/>
        </w:trPr>
        <w:tc>
          <w:tcPr>
            <w:tcW w:w="704" w:type="dxa"/>
            <w:shd w:val="clear" w:color="auto" w:fill="FFFFFF"/>
            <w:tcMar>
              <w:top w:w="0" w:type="dxa"/>
              <w:left w:w="70" w:type="dxa"/>
              <w:bottom w:w="0" w:type="dxa"/>
              <w:right w:w="70" w:type="dxa"/>
            </w:tcMar>
          </w:tcPr>
          <w:p w14:paraId="228C1D17"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444C42F" w14:textId="77777777" w:rsidR="00615F03" w:rsidRDefault="00E22E7D">
            <w:hyperlink r:id="rId47" w:tgtFrame="_parent" w:history="1">
              <w:r w:rsidR="004313C1">
                <w:rPr>
                  <w:rStyle w:val="af4"/>
                </w:rPr>
                <w:t>R1-2103699</w:t>
              </w:r>
            </w:hyperlink>
          </w:p>
        </w:tc>
        <w:tc>
          <w:tcPr>
            <w:tcW w:w="5008" w:type="dxa"/>
            <w:shd w:val="clear" w:color="auto" w:fill="auto"/>
            <w:tcMar>
              <w:top w:w="0" w:type="dxa"/>
              <w:left w:w="70" w:type="dxa"/>
              <w:bottom w:w="0" w:type="dxa"/>
              <w:right w:w="70" w:type="dxa"/>
            </w:tcMar>
          </w:tcPr>
          <w:p w14:paraId="0D272E32" w14:textId="77777777" w:rsidR="00615F03" w:rsidRDefault="004313C1">
            <w:r>
              <w:t xml:space="preserve">Discussion on duplex operation for </w:t>
            </w:r>
            <w:proofErr w:type="spellStart"/>
            <w:r>
              <w:t>RedCap</w:t>
            </w:r>
            <w:proofErr w:type="spellEnd"/>
            <w:r>
              <w:t xml:space="preserve"> UE</w:t>
            </w:r>
          </w:p>
        </w:tc>
        <w:tc>
          <w:tcPr>
            <w:tcW w:w="2551" w:type="dxa"/>
            <w:shd w:val="clear" w:color="auto" w:fill="auto"/>
            <w:tcMar>
              <w:top w:w="0" w:type="dxa"/>
              <w:left w:w="70" w:type="dxa"/>
              <w:bottom w:w="0" w:type="dxa"/>
              <w:right w:w="70" w:type="dxa"/>
            </w:tcMar>
          </w:tcPr>
          <w:p w14:paraId="3323F607" w14:textId="77777777" w:rsidR="00615F03" w:rsidRDefault="004313C1">
            <w:r>
              <w:t>WILUS Inc.</w:t>
            </w:r>
          </w:p>
        </w:tc>
      </w:tr>
    </w:tbl>
    <w:p w14:paraId="3B34EBA6"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C6D2" w14:textId="77777777" w:rsidR="00E22E7D" w:rsidRDefault="00E22E7D" w:rsidP="007B74E6">
      <w:pPr>
        <w:spacing w:after="0" w:line="240" w:lineRule="auto"/>
      </w:pPr>
      <w:r>
        <w:separator/>
      </w:r>
    </w:p>
  </w:endnote>
  <w:endnote w:type="continuationSeparator" w:id="0">
    <w:p w14:paraId="00FD96CE" w14:textId="77777777" w:rsidR="00E22E7D" w:rsidRDefault="00E22E7D"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02B3D" w14:textId="77777777" w:rsidR="00E22E7D" w:rsidRDefault="00E22E7D" w:rsidP="007B74E6">
      <w:pPr>
        <w:spacing w:after="0" w:line="240" w:lineRule="auto"/>
      </w:pPr>
      <w:r>
        <w:separator/>
      </w:r>
    </w:p>
  </w:footnote>
  <w:footnote w:type="continuationSeparator" w:id="0">
    <w:p w14:paraId="3C8E637F" w14:textId="77777777" w:rsidR="00E22E7D" w:rsidRDefault="00E22E7D"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9F3ED2"/>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9B51A4A"/>
    <w:multiLevelType w:val="hybridMultilevel"/>
    <w:tmpl w:val="EFCC0406"/>
    <w:lvl w:ilvl="0" w:tplc="92A6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EF43F4"/>
    <w:multiLevelType w:val="hybridMultilevel"/>
    <w:tmpl w:val="79F659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2CB534A"/>
    <w:multiLevelType w:val="hybridMultilevel"/>
    <w:tmpl w:val="7D16562E"/>
    <w:lvl w:ilvl="0" w:tplc="C4DEF49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13"/>
  </w:num>
  <w:num w:numId="5">
    <w:abstractNumId w:val="10"/>
  </w:num>
  <w:num w:numId="6">
    <w:abstractNumId w:val="16"/>
  </w:num>
  <w:num w:numId="7">
    <w:abstractNumId w:val="4"/>
  </w:num>
  <w:num w:numId="8">
    <w:abstractNumId w:val="9"/>
  </w:num>
  <w:num w:numId="9">
    <w:abstractNumId w:val="14"/>
  </w:num>
  <w:num w:numId="10">
    <w:abstractNumId w:val="8"/>
  </w:num>
  <w:num w:numId="11">
    <w:abstractNumId w:val="2"/>
  </w:num>
  <w:num w:numId="12">
    <w:abstractNumId w:val="4"/>
  </w:num>
  <w:num w:numId="13">
    <w:abstractNumId w:val="5"/>
  </w:num>
  <w:num w:numId="14">
    <w:abstractNumId w:val="6"/>
  </w:num>
  <w:num w:numId="15">
    <w:abstractNumId w:val="17"/>
  </w:num>
  <w:num w:numId="16">
    <w:abstractNumId w:val="12"/>
  </w:num>
  <w:num w:numId="17">
    <w:abstractNumId w:val="15"/>
  </w:num>
  <w:num w:numId="18">
    <w:abstractNumId w:val="11"/>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4F03"/>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51B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3F4F"/>
    <w:rsid w:val="00074000"/>
    <w:rsid w:val="00074316"/>
    <w:rsid w:val="00075609"/>
    <w:rsid w:val="0007562D"/>
    <w:rsid w:val="000758AD"/>
    <w:rsid w:val="000759E8"/>
    <w:rsid w:val="00075CF0"/>
    <w:rsid w:val="0007694C"/>
    <w:rsid w:val="00076D72"/>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BEB"/>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642"/>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289"/>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D81"/>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34B"/>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8B"/>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291"/>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3F6D"/>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BF8"/>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4E58"/>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6FE6"/>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29C5"/>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2D9"/>
    <w:rsid w:val="003E5718"/>
    <w:rsid w:val="003E5721"/>
    <w:rsid w:val="003E57EF"/>
    <w:rsid w:val="003E6564"/>
    <w:rsid w:val="003E6696"/>
    <w:rsid w:val="003E6755"/>
    <w:rsid w:val="003E6A5A"/>
    <w:rsid w:val="003E6BCB"/>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C7F"/>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6BF0"/>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2A41"/>
    <w:rsid w:val="005330A2"/>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5961"/>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2AE"/>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CD3"/>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B1D"/>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6D8"/>
    <w:rsid w:val="006467AE"/>
    <w:rsid w:val="00646D9E"/>
    <w:rsid w:val="00647454"/>
    <w:rsid w:val="006476FE"/>
    <w:rsid w:val="00647D81"/>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0A5"/>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491B"/>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1FBD"/>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AD8"/>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3F8"/>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19A2"/>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68E"/>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27DE"/>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37A66"/>
    <w:rsid w:val="008402BF"/>
    <w:rsid w:val="008405A1"/>
    <w:rsid w:val="00840D7B"/>
    <w:rsid w:val="008415B9"/>
    <w:rsid w:val="00841D59"/>
    <w:rsid w:val="00841DBA"/>
    <w:rsid w:val="00841E37"/>
    <w:rsid w:val="00842F2C"/>
    <w:rsid w:val="008430D9"/>
    <w:rsid w:val="00843B97"/>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94D"/>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4C73"/>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DB1"/>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C7ED0"/>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083"/>
    <w:rsid w:val="009226FD"/>
    <w:rsid w:val="00922DB3"/>
    <w:rsid w:val="00923BC2"/>
    <w:rsid w:val="00923EE5"/>
    <w:rsid w:val="0092488F"/>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B2F"/>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B6DF1"/>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1F4F"/>
    <w:rsid w:val="00B127D7"/>
    <w:rsid w:val="00B1334D"/>
    <w:rsid w:val="00B143DC"/>
    <w:rsid w:val="00B14712"/>
    <w:rsid w:val="00B14937"/>
    <w:rsid w:val="00B14C20"/>
    <w:rsid w:val="00B14D2F"/>
    <w:rsid w:val="00B14DFF"/>
    <w:rsid w:val="00B1507F"/>
    <w:rsid w:val="00B1543B"/>
    <w:rsid w:val="00B15BDF"/>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96B"/>
    <w:rsid w:val="00B32B6C"/>
    <w:rsid w:val="00B32D97"/>
    <w:rsid w:val="00B333A0"/>
    <w:rsid w:val="00B343DC"/>
    <w:rsid w:val="00B3448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B44"/>
    <w:rsid w:val="00B56DFD"/>
    <w:rsid w:val="00B57455"/>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961"/>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81"/>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3EBB"/>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3A1"/>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2"/>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2E7D"/>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5CD5"/>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1B2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80E"/>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17D45"/>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373DC"/>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547"/>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88B"/>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4EE77C"/>
  <w15:docId w15:val="{B1B0B06F-53B3-466B-85F1-586D597C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759C"/>
    <w:pPr>
      <w:spacing w:after="180"/>
    </w:pPr>
    <w:rPr>
      <w:lang w:val="en-GB" w:eastAsia="en-US"/>
    </w:rPr>
  </w:style>
  <w:style w:type="paragraph" w:styleId="1">
    <w:name w:val="heading 1"/>
    <w:basedOn w:val="a"/>
    <w:next w:val="a"/>
    <w:qFormat/>
    <w:rsid w:val="00DF759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DF759C"/>
    <w:pPr>
      <w:numPr>
        <w:ilvl w:val="1"/>
      </w:numPr>
      <w:spacing w:before="180"/>
      <w:outlineLvl w:val="1"/>
    </w:pPr>
    <w:rPr>
      <w:sz w:val="32"/>
    </w:rPr>
  </w:style>
  <w:style w:type="paragraph" w:styleId="30">
    <w:name w:val="heading 3"/>
    <w:basedOn w:val="2"/>
    <w:next w:val="a"/>
    <w:link w:val="31"/>
    <w:qFormat/>
    <w:rsid w:val="00DF759C"/>
    <w:pPr>
      <w:numPr>
        <w:ilvl w:val="2"/>
      </w:numPr>
      <w:tabs>
        <w:tab w:val="left" w:pos="360"/>
      </w:tabs>
      <w:spacing w:before="120"/>
      <w:ind w:left="576" w:hanging="576"/>
      <w:outlineLvl w:val="2"/>
    </w:pPr>
    <w:rPr>
      <w:sz w:val="28"/>
    </w:rPr>
  </w:style>
  <w:style w:type="paragraph" w:styleId="4">
    <w:name w:val="heading 4"/>
    <w:basedOn w:val="30"/>
    <w:next w:val="a"/>
    <w:qFormat/>
    <w:rsid w:val="00DF759C"/>
    <w:pPr>
      <w:numPr>
        <w:ilvl w:val="3"/>
      </w:numPr>
      <w:ind w:left="576" w:hanging="576"/>
      <w:outlineLvl w:val="3"/>
    </w:pPr>
    <w:rPr>
      <w:sz w:val="24"/>
    </w:rPr>
  </w:style>
  <w:style w:type="paragraph" w:styleId="5">
    <w:name w:val="heading 5"/>
    <w:basedOn w:val="4"/>
    <w:next w:val="a"/>
    <w:qFormat/>
    <w:rsid w:val="00DF759C"/>
    <w:pPr>
      <w:numPr>
        <w:ilvl w:val="4"/>
      </w:numPr>
      <w:ind w:left="576" w:hanging="576"/>
      <w:outlineLvl w:val="4"/>
    </w:pPr>
    <w:rPr>
      <w:sz w:val="22"/>
    </w:rPr>
  </w:style>
  <w:style w:type="paragraph" w:styleId="6">
    <w:name w:val="heading 6"/>
    <w:basedOn w:val="a"/>
    <w:next w:val="a"/>
    <w:qFormat/>
    <w:rsid w:val="00DF759C"/>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rsid w:val="00DF759C"/>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rsid w:val="00DF759C"/>
    <w:pPr>
      <w:numPr>
        <w:ilvl w:val="7"/>
      </w:numPr>
      <w:tabs>
        <w:tab w:val="left" w:pos="360"/>
      </w:tabs>
      <w:ind w:left="432" w:hanging="432"/>
      <w:outlineLvl w:val="7"/>
    </w:pPr>
  </w:style>
  <w:style w:type="paragraph" w:styleId="9">
    <w:name w:val="heading 9"/>
    <w:basedOn w:val="8"/>
    <w:next w:val="a"/>
    <w:qFormat/>
    <w:rsid w:val="00DF759C"/>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DF759C"/>
    <w:pPr>
      <w:ind w:left="2268" w:hanging="2268"/>
    </w:pPr>
  </w:style>
  <w:style w:type="paragraph" w:styleId="60">
    <w:name w:val="toc 6"/>
    <w:basedOn w:val="50"/>
    <w:next w:val="a"/>
    <w:semiHidden/>
    <w:rsid w:val="00DF759C"/>
    <w:pPr>
      <w:ind w:left="1985" w:hanging="1985"/>
    </w:pPr>
  </w:style>
  <w:style w:type="paragraph" w:styleId="50">
    <w:name w:val="toc 5"/>
    <w:basedOn w:val="40"/>
    <w:next w:val="a"/>
    <w:semiHidden/>
    <w:rsid w:val="00DF759C"/>
    <w:pPr>
      <w:ind w:left="1701" w:hanging="1701"/>
    </w:pPr>
  </w:style>
  <w:style w:type="paragraph" w:styleId="40">
    <w:name w:val="toc 4"/>
    <w:basedOn w:val="32"/>
    <w:next w:val="a"/>
    <w:semiHidden/>
    <w:rsid w:val="00DF759C"/>
    <w:pPr>
      <w:ind w:left="1418" w:hanging="1418"/>
    </w:pPr>
  </w:style>
  <w:style w:type="paragraph" w:styleId="32">
    <w:name w:val="toc 3"/>
    <w:basedOn w:val="21"/>
    <w:next w:val="a"/>
    <w:uiPriority w:val="39"/>
    <w:qFormat/>
    <w:rsid w:val="00DF759C"/>
    <w:pPr>
      <w:ind w:left="1134" w:hanging="1134"/>
    </w:pPr>
  </w:style>
  <w:style w:type="paragraph" w:styleId="21">
    <w:name w:val="toc 2"/>
    <w:basedOn w:val="10"/>
    <w:next w:val="a"/>
    <w:uiPriority w:val="39"/>
    <w:rsid w:val="00DF759C"/>
    <w:pPr>
      <w:keepNext w:val="0"/>
      <w:spacing w:before="0"/>
      <w:ind w:left="851" w:hanging="851"/>
    </w:pPr>
    <w:rPr>
      <w:sz w:val="20"/>
    </w:rPr>
  </w:style>
  <w:style w:type="paragraph" w:styleId="10">
    <w:name w:val="toc 1"/>
    <w:basedOn w:val="a"/>
    <w:next w:val="a"/>
    <w:uiPriority w:val="39"/>
    <w:qFormat/>
    <w:rsid w:val="00DF759C"/>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rsid w:val="00DF759C"/>
  </w:style>
  <w:style w:type="paragraph" w:styleId="3">
    <w:name w:val="List Bullet 3"/>
    <w:basedOn w:val="a"/>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rsid w:val="00DF759C"/>
    <w:pPr>
      <w:overflowPunct w:val="0"/>
      <w:spacing w:after="120"/>
      <w:jc w:val="both"/>
    </w:pPr>
    <w:rPr>
      <w:rFonts w:ascii="Arial" w:hAnsi="Arial"/>
      <w:lang w:val="en-US" w:eastAsia="zh-CN"/>
    </w:rPr>
  </w:style>
  <w:style w:type="paragraph" w:styleId="81">
    <w:name w:val="toc 8"/>
    <w:basedOn w:val="10"/>
    <w:next w:val="a"/>
    <w:uiPriority w:val="39"/>
    <w:rsid w:val="00DF759C"/>
    <w:pPr>
      <w:spacing w:before="180"/>
      <w:ind w:left="2693" w:hanging="2693"/>
    </w:pPr>
    <w:rPr>
      <w:b/>
    </w:rPr>
  </w:style>
  <w:style w:type="paragraph" w:styleId="a9">
    <w:name w:val="Balloon Text"/>
    <w:basedOn w:val="a"/>
    <w:qFormat/>
    <w:rsid w:val="00DF759C"/>
    <w:pPr>
      <w:spacing w:after="0"/>
    </w:pPr>
    <w:rPr>
      <w:rFonts w:ascii="Segoe UI" w:hAnsi="Segoe UI" w:cs="Segoe UI"/>
      <w:sz w:val="18"/>
      <w:szCs w:val="18"/>
    </w:rPr>
  </w:style>
  <w:style w:type="paragraph" w:styleId="aa">
    <w:name w:val="footer"/>
    <w:basedOn w:val="ab"/>
    <w:rsid w:val="00DF759C"/>
    <w:pPr>
      <w:jc w:val="center"/>
    </w:pPr>
    <w:rPr>
      <w:i/>
    </w:rPr>
  </w:style>
  <w:style w:type="paragraph" w:styleId="ab">
    <w:name w:val="header"/>
    <w:basedOn w:val="a"/>
    <w:link w:val="ac"/>
    <w:rsid w:val="00DF759C"/>
    <w:pPr>
      <w:widowControl w:val="0"/>
      <w:overflowPunct w:val="0"/>
      <w:textAlignment w:val="baseline"/>
    </w:pPr>
    <w:rPr>
      <w:rFonts w:ascii="Arial" w:hAnsi="Arial"/>
      <w:b/>
      <w:sz w:val="18"/>
      <w:lang w:eastAsia="ja-JP"/>
    </w:rPr>
  </w:style>
  <w:style w:type="paragraph" w:styleId="ad">
    <w:name w:val="List"/>
    <w:basedOn w:val="a7"/>
    <w:qFormat/>
    <w:rsid w:val="00DF759C"/>
    <w:rPr>
      <w:rFonts w:cs="Lohit Devanagari"/>
    </w:rPr>
  </w:style>
  <w:style w:type="paragraph" w:styleId="ae">
    <w:name w:val="footnote text"/>
    <w:basedOn w:val="a"/>
    <w:link w:val="af"/>
    <w:uiPriority w:val="99"/>
    <w:unhideWhenUsed/>
    <w:rsid w:val="00DF759C"/>
    <w:pPr>
      <w:spacing w:after="0"/>
    </w:pPr>
    <w:rPr>
      <w:rFonts w:eastAsiaTheme="minorHAnsi"/>
      <w:lang w:val="en-US"/>
    </w:rPr>
  </w:style>
  <w:style w:type="paragraph" w:styleId="90">
    <w:name w:val="toc 9"/>
    <w:basedOn w:val="81"/>
    <w:next w:val="a"/>
    <w:uiPriority w:val="39"/>
    <w:rsid w:val="00DF759C"/>
    <w:pPr>
      <w:ind w:left="1418" w:hanging="1418"/>
    </w:pPr>
  </w:style>
  <w:style w:type="paragraph" w:styleId="Web">
    <w:name w:val="Normal (Web)"/>
    <w:basedOn w:val="a"/>
    <w:uiPriority w:val="99"/>
    <w:unhideWhenUsed/>
    <w:qFormat/>
    <w:rsid w:val="00DF759C"/>
    <w:pPr>
      <w:spacing w:beforeAutospacing="1" w:afterAutospacing="1"/>
    </w:pPr>
    <w:rPr>
      <w:sz w:val="24"/>
      <w:szCs w:val="24"/>
      <w:lang w:eastAsia="en-GB"/>
    </w:rPr>
  </w:style>
  <w:style w:type="paragraph" w:styleId="af0">
    <w:name w:val="annotation subject"/>
    <w:basedOn w:val="a5"/>
    <w:next w:val="a5"/>
    <w:link w:val="af1"/>
    <w:qFormat/>
    <w:rsid w:val="00DF759C"/>
    <w:rPr>
      <w:b/>
      <w:bCs/>
    </w:rPr>
  </w:style>
  <w:style w:type="table" w:styleId="af2">
    <w:name w:val="Table Grid"/>
    <w:basedOn w:val="a1"/>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sid w:val="00DF759C"/>
    <w:rPr>
      <w:color w:val="954F72"/>
      <w:u w:val="single"/>
    </w:rPr>
  </w:style>
  <w:style w:type="character" w:styleId="af4">
    <w:name w:val="Hyperlink"/>
    <w:basedOn w:val="a0"/>
    <w:uiPriority w:val="99"/>
    <w:unhideWhenUsed/>
    <w:rsid w:val="00DF759C"/>
    <w:rPr>
      <w:color w:val="0563C1" w:themeColor="hyperlink"/>
      <w:u w:val="single"/>
    </w:rPr>
  </w:style>
  <w:style w:type="character" w:styleId="af5">
    <w:name w:val="annotation reference"/>
    <w:uiPriority w:val="99"/>
    <w:qFormat/>
    <w:rsid w:val="00DF759C"/>
    <w:rPr>
      <w:sz w:val="16"/>
      <w:szCs w:val="16"/>
    </w:rPr>
  </w:style>
  <w:style w:type="character" w:styleId="af6">
    <w:name w:val="footnote reference"/>
    <w:basedOn w:val="a0"/>
    <w:uiPriority w:val="99"/>
    <w:unhideWhenUsed/>
    <w:qFormat/>
    <w:rsid w:val="00DF759C"/>
    <w:rPr>
      <w:vertAlign w:val="superscript"/>
    </w:rPr>
  </w:style>
  <w:style w:type="character" w:customStyle="1" w:styleId="ZGSM">
    <w:name w:val="ZGSM"/>
    <w:qFormat/>
    <w:rsid w:val="00DF759C"/>
  </w:style>
  <w:style w:type="character" w:customStyle="1" w:styleId="ac">
    <w:name w:val="ヘッダー (文字)"/>
    <w:link w:val="ab"/>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80">
    <w:name w:val="見出し 8 (文字)"/>
    <w:link w:val="8"/>
    <w:qFormat/>
    <w:rsid w:val="00DF759C"/>
    <w:rPr>
      <w:rFonts w:ascii="Arial" w:hAnsi="Arial"/>
      <w:sz w:val="36"/>
      <w:lang w:val="en-GB" w:eastAsia="en-US"/>
    </w:rPr>
  </w:style>
  <w:style w:type="character" w:customStyle="1" w:styleId="31">
    <w:name w:val="見出し 3 (文字)"/>
    <w:link w:val="30"/>
    <w:qFormat/>
    <w:rsid w:val="00DF759C"/>
    <w:rPr>
      <w:rFonts w:ascii="Arial" w:hAnsi="Arial"/>
      <w:sz w:val="28"/>
      <w:lang w:val="en-GB" w:eastAsia="en-US"/>
    </w:rPr>
  </w:style>
  <w:style w:type="character" w:customStyle="1" w:styleId="af7">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8"/>
    <w:uiPriority w:val="34"/>
    <w:qFormat/>
    <w:locked/>
    <w:rsid w:val="00DF759C"/>
    <w:rPr>
      <w:rFonts w:ascii="Times" w:eastAsia="SimSun" w:hAnsi="Times" w:cs="Times"/>
      <w:sz w:val="22"/>
      <w:szCs w:val="24"/>
      <w:lang w:eastAsia="ja-JP"/>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a"/>
    <w:link w:val="af7"/>
    <w:uiPriority w:val="34"/>
    <w:qFormat/>
    <w:rsid w:val="00DF759C"/>
    <w:pPr>
      <w:spacing w:line="252" w:lineRule="auto"/>
      <w:ind w:left="720"/>
      <w:contextualSpacing/>
    </w:pPr>
    <w:rPr>
      <w:rFonts w:ascii="Times" w:eastAsia="SimSun" w:hAnsi="Times" w:cs="Times"/>
      <w:sz w:val="22"/>
      <w:szCs w:val="24"/>
      <w:lang w:val="sv-SE" w:eastAsia="ja-JP"/>
    </w:rPr>
  </w:style>
  <w:style w:type="character" w:customStyle="1" w:styleId="a6">
    <w:name w:val="コメント文字列 (文字)"/>
    <w:link w:val="a5"/>
    <w:uiPriority w:val="99"/>
    <w:qFormat/>
    <w:rsid w:val="00DF759C"/>
    <w:rPr>
      <w:lang w:val="en-GB" w:eastAsia="en-US"/>
    </w:rPr>
  </w:style>
  <w:style w:type="character" w:customStyle="1" w:styleId="af1">
    <w:name w:val="コメント内容 (文字)"/>
    <w:link w:val="af0"/>
    <w:qFormat/>
    <w:rsid w:val="00DF759C"/>
    <w:rPr>
      <w:b/>
      <w:bCs/>
      <w:lang w:val="en-GB" w:eastAsia="en-US"/>
    </w:rPr>
  </w:style>
  <w:style w:type="character" w:customStyle="1" w:styleId="a8">
    <w:name w:val="本文 (文字)"/>
    <w:link w:val="a7"/>
    <w:qFormat/>
    <w:rsid w:val="00DF759C"/>
    <w:rPr>
      <w:rFonts w:ascii="Arial" w:hAnsi="Arial"/>
      <w:b/>
      <w:sz w:val="18"/>
      <w:lang w:val="en-GB" w:eastAsia="ja-JP"/>
    </w:rPr>
  </w:style>
  <w:style w:type="character" w:customStyle="1" w:styleId="a4">
    <w:name w:val="図表番号 (文字)"/>
    <w:basedOn w:val="a0"/>
    <w:link w:val="a3"/>
    <w:qFormat/>
    <w:rsid w:val="00DF759C"/>
    <w:rPr>
      <w:rFonts w:ascii="Arial" w:hAnsi="Arial"/>
      <w:lang w:val="en-US" w:eastAsia="zh-CN"/>
    </w:rPr>
  </w:style>
  <w:style w:type="character" w:customStyle="1" w:styleId="Mention1">
    <w:name w:val="Mention1"/>
    <w:basedOn w:val="a0"/>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a"/>
    <w:link w:val="TALCar"/>
    <w:qFormat/>
    <w:rsid w:val="00DF759C"/>
    <w:pPr>
      <w:keepNext/>
      <w:keepLines/>
      <w:spacing w:after="0"/>
    </w:pPr>
    <w:rPr>
      <w:rFonts w:ascii="Arial" w:hAnsi="Arial"/>
      <w:sz w:val="18"/>
    </w:rPr>
  </w:style>
  <w:style w:type="character" w:customStyle="1" w:styleId="Char">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a"/>
    <w:link w:val="THChar"/>
    <w:qFormat/>
    <w:rsid w:val="00DF759C"/>
    <w:pPr>
      <w:keepNext/>
      <w:keepLines/>
      <w:spacing w:before="60"/>
      <w:jc w:val="center"/>
    </w:pPr>
    <w:rPr>
      <w:rFonts w:ascii="Arial" w:hAnsi="Arial"/>
      <w:b/>
    </w:rPr>
  </w:style>
  <w:style w:type="character" w:customStyle="1" w:styleId="Char1">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SimSun" w:cs="Times New Roman"/>
    </w:rPr>
  </w:style>
  <w:style w:type="character" w:customStyle="1" w:styleId="ListLabel23">
    <w:name w:val="ListLabel 23"/>
    <w:qFormat/>
    <w:rsid w:val="00DF759C"/>
    <w:rPr>
      <w:rFonts w:eastAsia="SimSun"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SimSun" w:cs="Times New Roman"/>
    </w:rPr>
  </w:style>
  <w:style w:type="character" w:customStyle="1" w:styleId="ListLabel26">
    <w:name w:val="ListLabel 26"/>
    <w:qFormat/>
    <w:rsid w:val="00DF759C"/>
    <w:rPr>
      <w:rFonts w:eastAsia="Malgun Gothic" w:cs="Times New Roman"/>
    </w:rPr>
  </w:style>
  <w:style w:type="character" w:customStyle="1" w:styleId="ListLabel27">
    <w:name w:val="ListLabel 27"/>
    <w:qFormat/>
    <w:rsid w:val="00DF759C"/>
    <w:rPr>
      <w:rFonts w:eastAsia="Malgun Gothic" w:cs="Times New Roman"/>
    </w:rPr>
  </w:style>
  <w:style w:type="character" w:customStyle="1" w:styleId="ListLabel28">
    <w:name w:val="ListLabel 28"/>
    <w:qFormat/>
    <w:rsid w:val="00DF759C"/>
    <w:rPr>
      <w:rFonts w:eastAsia="Malgun Gothic"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Batang"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SimSun"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a"/>
    <w:next w:val="a7"/>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DF759C"/>
    <w:pPr>
      <w:suppressLineNumbers/>
    </w:pPr>
    <w:rPr>
      <w:rFonts w:cs="Lohit Devanagari"/>
    </w:rPr>
  </w:style>
  <w:style w:type="paragraph" w:customStyle="1" w:styleId="H6">
    <w:name w:val="H6"/>
    <w:basedOn w:val="5"/>
    <w:qFormat/>
    <w:rsid w:val="00DF759C"/>
    <w:pPr>
      <w:ind w:left="1985" w:hanging="1985"/>
    </w:pPr>
    <w:rPr>
      <w:sz w:val="20"/>
    </w:rPr>
  </w:style>
  <w:style w:type="paragraph" w:customStyle="1" w:styleId="EQ">
    <w:name w:val="EQ"/>
    <w:basedOn w:val="a"/>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a"/>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a"/>
    <w:qFormat/>
    <w:rsid w:val="00DF759C"/>
    <w:pPr>
      <w:keepLines/>
      <w:ind w:left="1702" w:hanging="1418"/>
    </w:pPr>
  </w:style>
  <w:style w:type="paragraph" w:customStyle="1" w:styleId="FP">
    <w:name w:val="FP"/>
    <w:basedOn w:val="a"/>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a"/>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a"/>
    <w:qFormat/>
    <w:rsid w:val="00DF759C"/>
    <w:pPr>
      <w:ind w:left="851" w:hanging="284"/>
    </w:pPr>
  </w:style>
  <w:style w:type="paragraph" w:customStyle="1" w:styleId="B3">
    <w:name w:val="B3"/>
    <w:basedOn w:val="a"/>
    <w:qFormat/>
    <w:rsid w:val="00DF759C"/>
    <w:pPr>
      <w:ind w:left="1135" w:hanging="284"/>
    </w:pPr>
  </w:style>
  <w:style w:type="paragraph" w:customStyle="1" w:styleId="B4">
    <w:name w:val="B4"/>
    <w:basedOn w:val="a"/>
    <w:qFormat/>
    <w:rsid w:val="00DF759C"/>
    <w:pPr>
      <w:ind w:left="1418" w:hanging="284"/>
    </w:pPr>
  </w:style>
  <w:style w:type="paragraph" w:customStyle="1" w:styleId="B5">
    <w:name w:val="B5"/>
    <w:basedOn w:val="a"/>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a"/>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字列 (文字)"/>
    <w:basedOn w:val="a0"/>
    <w:link w:val="ae"/>
    <w:uiPriority w:val="99"/>
    <w:rsid w:val="00DF759C"/>
    <w:rPr>
      <w:rFonts w:eastAsiaTheme="minorHAnsi"/>
      <w:lang w:val="en-US" w:eastAsia="en-US"/>
    </w:rPr>
  </w:style>
  <w:style w:type="character" w:customStyle="1" w:styleId="12">
    <w:name w:val="未解決のメンション1"/>
    <w:basedOn w:val="a0"/>
    <w:uiPriority w:val="99"/>
    <w:semiHidden/>
    <w:unhideWhenUsed/>
    <w:qFormat/>
    <w:rsid w:val="00DF759C"/>
    <w:rPr>
      <w:color w:val="605E5C"/>
      <w:shd w:val="clear" w:color="auto" w:fill="E1DFDD"/>
    </w:rPr>
  </w:style>
  <w:style w:type="character" w:customStyle="1" w:styleId="normaltextrun">
    <w:name w:val="normaltextrun"/>
    <w:basedOn w:val="a0"/>
    <w:rsid w:val="00DF759C"/>
  </w:style>
  <w:style w:type="character" w:customStyle="1" w:styleId="eop">
    <w:name w:val="eop"/>
    <w:basedOn w:val="a0"/>
    <w:rsid w:val="00DF759C"/>
  </w:style>
  <w:style w:type="character" w:customStyle="1" w:styleId="UnresolvedMention2">
    <w:name w:val="Unresolved Mention2"/>
    <w:basedOn w:val="a0"/>
    <w:uiPriority w:val="99"/>
    <w:semiHidden/>
    <w:unhideWhenUsed/>
    <w:rsid w:val="00DF759C"/>
    <w:rPr>
      <w:color w:val="605E5C"/>
      <w:shd w:val="clear" w:color="auto" w:fill="E1DFDD"/>
    </w:rPr>
  </w:style>
  <w:style w:type="character" w:styleId="af9">
    <w:name w:val="Placeholder Text"/>
    <w:basedOn w:val="a0"/>
    <w:uiPriority w:val="99"/>
    <w:semiHidden/>
    <w:qFormat/>
    <w:rsid w:val="00DF759C"/>
    <w:rPr>
      <w:color w:val="808080"/>
    </w:rPr>
  </w:style>
  <w:style w:type="character" w:customStyle="1" w:styleId="UnresolvedMention3">
    <w:name w:val="Unresolved Mention3"/>
    <w:basedOn w:val="a0"/>
    <w:uiPriority w:val="99"/>
    <w:semiHidden/>
    <w:unhideWhenUsed/>
    <w:rsid w:val="00DF759C"/>
    <w:rPr>
      <w:color w:val="605E5C"/>
      <w:shd w:val="clear" w:color="auto" w:fill="E1DFDD"/>
    </w:rPr>
  </w:style>
  <w:style w:type="character" w:customStyle="1" w:styleId="20">
    <w:name w:val="見出し 2 (文字)"/>
    <w:link w:val="2"/>
    <w:qFormat/>
    <w:rsid w:val="00DF759C"/>
    <w:rPr>
      <w:rFonts w:ascii="Arial" w:hAnsi="Arial"/>
      <w:sz w:val="32"/>
      <w:lang w:val="en-GB" w:eastAsia="en-US"/>
    </w:rPr>
  </w:style>
  <w:style w:type="table" w:customStyle="1" w:styleId="TableGrid7">
    <w:name w:val="Table Grid7"/>
    <w:basedOn w:val="a1"/>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F759C"/>
    <w:rPr>
      <w:rFonts w:ascii="TimesNewRomanPSMT" w:hAnsi="TimesNewRomanPSMT" w:hint="default"/>
      <w:color w:val="000000"/>
      <w:sz w:val="20"/>
      <w:szCs w:val="20"/>
    </w:rPr>
  </w:style>
  <w:style w:type="character" w:customStyle="1" w:styleId="fontstyle21">
    <w:name w:val="fontstyle21"/>
    <w:basedOn w:val="a0"/>
    <w:rsid w:val="00DF759C"/>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85499">
      <w:bodyDiv w:val="1"/>
      <w:marLeft w:val="0"/>
      <w:marRight w:val="0"/>
      <w:marTop w:val="0"/>
      <w:marBottom w:val="0"/>
      <w:divBdr>
        <w:top w:val="none" w:sz="0" w:space="0" w:color="auto"/>
        <w:left w:val="none" w:sz="0" w:space="0" w:color="auto"/>
        <w:bottom w:val="none" w:sz="0" w:space="0" w:color="auto"/>
        <w:right w:val="none" w:sz="0" w:space="0" w:color="auto"/>
      </w:divBdr>
      <w:divsChild>
        <w:div w:id="154731604">
          <w:marLeft w:val="0"/>
          <w:marRight w:val="0"/>
          <w:marTop w:val="0"/>
          <w:marBottom w:val="0"/>
          <w:divBdr>
            <w:top w:val="none" w:sz="0" w:space="0" w:color="auto"/>
            <w:left w:val="none" w:sz="0" w:space="0" w:color="auto"/>
            <w:bottom w:val="none" w:sz="0" w:space="0" w:color="auto"/>
            <w:right w:val="none" w:sz="0" w:space="0" w:color="auto"/>
          </w:divBdr>
        </w:div>
      </w:divsChild>
    </w:div>
    <w:div w:id="1212300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9" Type="http://schemas.openxmlformats.org/officeDocument/2006/relationships/hyperlink" Target="https://www.3gpp.org/ftp/TSG_RAN/WG1_RL1/TSGR1_104b-e/Docs/R1-2102735.zip" TargetMode="Externa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0" Type="http://schemas.openxmlformats.org/officeDocument/2006/relationships/hyperlink" Target="https://www.3gpp.org/ftp/tsg_ran/WG1_RL1/TSGR1_104-e/Docs/R1-2102220.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E0091E-9B25-48FB-89CD-1AB4775C9BB3}">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46</Pages>
  <Words>16450</Words>
  <Characters>93766</Characters>
  <Application>Microsoft Office Word</Application>
  <DocSecurity>0</DocSecurity>
  <Lines>781</Lines>
  <Paragraphs>219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Shinya Kumagai</cp:lastModifiedBy>
  <cp:revision>7</cp:revision>
  <cp:lastPrinted>2021-04-15T02:09:00Z</cp:lastPrinted>
  <dcterms:created xsi:type="dcterms:W3CDTF">2021-04-19T01:08:00Z</dcterms:created>
  <dcterms:modified xsi:type="dcterms:W3CDTF">2021-04-19T03:00:00Z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