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A7802" w14:textId="77777777" w:rsidR="00C25A9C" w:rsidRPr="00C25A9C" w:rsidRDefault="00C25A9C" w:rsidP="00C25A9C">
      <w:pPr>
        <w:pStyle w:val="Header"/>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14:paraId="6ABAAAEF" w14:textId="77777777" w:rsidR="00C25A9C" w:rsidRPr="00C25A9C" w:rsidRDefault="00C25A9C" w:rsidP="00C25A9C">
      <w:pPr>
        <w:pStyle w:val="Header"/>
        <w:tabs>
          <w:tab w:val="left" w:pos="1800"/>
        </w:tabs>
        <w:ind w:left="1800" w:hanging="1800"/>
        <w:rPr>
          <w:rFonts w:cs="Arial"/>
          <w:bCs/>
          <w:sz w:val="22"/>
          <w:szCs w:val="22"/>
        </w:rPr>
      </w:pPr>
      <w:r w:rsidRPr="00C25A9C">
        <w:rPr>
          <w:rFonts w:cs="Arial"/>
          <w:bCs/>
          <w:sz w:val="22"/>
          <w:szCs w:val="22"/>
        </w:rPr>
        <w:t>e-Meeting,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14:paraId="163C743C" w14:textId="77777777"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14:paraId="2843DA5F" w14:textId="77777777"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Capacity evaluation</w:t>
      </w:r>
    </w:p>
    <w:p w14:paraId="4E1D274F"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14:paraId="4F79CF66"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0F1663C2"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8FDCBF0" w14:textId="77777777"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TableGrid"/>
        <w:tblW w:w="0" w:type="auto"/>
        <w:tblLook w:val="04A0" w:firstRow="1" w:lastRow="0" w:firstColumn="1" w:lastColumn="0" w:noHBand="0" w:noVBand="1"/>
      </w:tblPr>
      <w:tblGrid>
        <w:gridCol w:w="9629"/>
      </w:tblGrid>
      <w:tr w:rsidR="00C25A9C" w14:paraId="4AAD950F" w14:textId="77777777" w:rsidTr="00E1585B">
        <w:tc>
          <w:tcPr>
            <w:tcW w:w="9629" w:type="dxa"/>
          </w:tcPr>
          <w:p w14:paraId="6B859472" w14:textId="77777777" w:rsidR="00FE4636" w:rsidRPr="009E1C6F" w:rsidRDefault="00FE4636" w:rsidP="004344C5">
            <w:pPr>
              <w:pStyle w:val="ListParagraph"/>
              <w:numPr>
                <w:ilvl w:val="0"/>
                <w:numId w:val="1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14:paraId="7E9CC695" w14:textId="77777777" w:rsidR="00FE4636" w:rsidRDefault="00FE4636" w:rsidP="004344C5">
            <w:pPr>
              <w:pStyle w:val="ListParagraph"/>
              <w:numPr>
                <w:ilvl w:val="0"/>
                <w:numId w:val="1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5F7B34FE" w14:textId="77777777" w:rsidR="00FE4636" w:rsidRDefault="00FE4636" w:rsidP="004344C5">
            <w:pPr>
              <w:pStyle w:val="ListParagraph"/>
              <w:numPr>
                <w:ilvl w:val="0"/>
                <w:numId w:val="15"/>
              </w:numPr>
              <w:spacing w:after="0" w:line="240" w:lineRule="auto"/>
              <w:rPr>
                <w:bCs/>
              </w:rPr>
            </w:pPr>
            <w:r>
              <w:rPr>
                <w:bCs/>
              </w:rPr>
              <w:t>Identify evaluation methodology to assess XR and CG performance along with identification of KPIs of interest for relevant deployment scenarios</w:t>
            </w:r>
          </w:p>
          <w:p w14:paraId="14ACDFA6" w14:textId="77777777" w:rsidR="00FE4636" w:rsidRDefault="00FE4636" w:rsidP="004344C5">
            <w:pPr>
              <w:pStyle w:val="ListParagraph"/>
              <w:numPr>
                <w:ilvl w:val="0"/>
                <w:numId w:val="15"/>
              </w:numPr>
              <w:spacing w:after="0" w:line="240" w:lineRule="auto"/>
              <w:rPr>
                <w:bCs/>
              </w:rPr>
            </w:pPr>
            <w:r>
              <w:rPr>
                <w:bCs/>
              </w:rPr>
              <w:t xml:space="preserve">Once traffic model and evaluation methodologies are agreed, carry out performance evaluations towards characterization of identified KPIs </w:t>
            </w:r>
          </w:p>
          <w:p w14:paraId="470CA1F2" w14:textId="77777777" w:rsidR="00C25A9C" w:rsidRPr="00FE4636" w:rsidRDefault="00C25A9C" w:rsidP="00B9698F">
            <w:pPr>
              <w:overflowPunct w:val="0"/>
              <w:autoSpaceDE w:val="0"/>
              <w:autoSpaceDN w:val="0"/>
              <w:ind w:left="2160"/>
              <w:rPr>
                <w:rFonts w:eastAsia="Times New Roman"/>
                <w:lang w:eastAsia="da-DK"/>
              </w:rPr>
            </w:pPr>
          </w:p>
        </w:tc>
      </w:tr>
    </w:tbl>
    <w:p w14:paraId="003C399E" w14:textId="77777777" w:rsidR="00976A8B" w:rsidRPr="00A05F83" w:rsidRDefault="00976A8B">
      <w:pPr>
        <w:rPr>
          <w:rFonts w:eastAsia="SimSun"/>
          <w:lang w:eastAsia="zh-CN"/>
        </w:rPr>
      </w:pPr>
    </w:p>
    <w:p w14:paraId="217B1BB9" w14:textId="77777777" w:rsidR="00586B26" w:rsidRDefault="00586B26" w:rsidP="00586B26">
      <w:pPr>
        <w:pStyle w:val="Heading1"/>
        <w:rPr>
          <w:lang w:eastAsia="zh-CN"/>
        </w:rPr>
      </w:pPr>
      <w:r>
        <w:rPr>
          <w:lang w:eastAsia="zh-CN"/>
        </w:rPr>
        <w:t>Capacity for XR</w:t>
      </w:r>
    </w:p>
    <w:p w14:paraId="0AE339F7" w14:textId="77777777" w:rsidR="009B61D6" w:rsidRPr="004309AF" w:rsidRDefault="009B61D6" w:rsidP="009B61D6">
      <w:pPr>
        <w:pStyle w:val="Heading2"/>
        <w:rPr>
          <w:lang w:eastAsia="zh-CN"/>
        </w:rPr>
      </w:pPr>
      <w:r w:rsidRPr="004309AF">
        <w:rPr>
          <w:rFonts w:hint="eastAsia"/>
          <w:lang w:eastAsia="zh-CN"/>
        </w:rPr>
        <w:t>D</w:t>
      </w:r>
      <w:r w:rsidRPr="004309AF">
        <w:rPr>
          <w:lang w:eastAsia="zh-CN"/>
        </w:rPr>
        <w:t xml:space="preserve">eployment </w:t>
      </w:r>
    </w:p>
    <w:p w14:paraId="4A336B9B" w14:textId="77777777"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9C6A06">
        <w:rPr>
          <w:rFonts w:eastAsiaTheme="minorEastAsia"/>
          <w:lang w:eastAsia="zh-CN"/>
        </w:rPr>
        <w:fldChar w:fldCharType="begin"/>
      </w:r>
      <w:r w:rsidR="006C60E4">
        <w:rPr>
          <w:rFonts w:eastAsiaTheme="minorEastAsia"/>
          <w:lang w:eastAsia="zh-CN"/>
        </w:rPr>
        <w:instrText xml:space="preserve"> REF _Ref54705409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[2]</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_Ref54705414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[3]</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_Ref54705422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[4]</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_Ref54705486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[8]</w:t>
      </w:r>
      <w:r w:rsidR="009C6A06">
        <w:rPr>
          <w:rFonts w:eastAsiaTheme="minorEastAsia"/>
          <w:lang w:eastAsia="zh-CN"/>
        </w:rPr>
        <w:fldChar w:fldCharType="end"/>
      </w:r>
      <w:r w:rsidR="009C6A06">
        <w:rPr>
          <w:rFonts w:eastAsiaTheme="minorEastAsia"/>
          <w:lang w:eastAsia="zh-CN"/>
        </w:rPr>
        <w:fldChar w:fldCharType="begin"/>
      </w:r>
      <w:r w:rsidR="009F42BC">
        <w:rPr>
          <w:rFonts w:eastAsiaTheme="minorEastAsia"/>
          <w:lang w:eastAsia="zh-CN"/>
        </w:rPr>
        <w:instrText xml:space="preserve"> REF _Ref54706282 \r \h </w:instrText>
      </w:r>
      <w:r w:rsidR="009C6A06">
        <w:rPr>
          <w:rFonts w:eastAsiaTheme="minorEastAsia"/>
          <w:lang w:eastAsia="zh-CN"/>
        </w:rPr>
      </w:r>
      <w:r w:rsidR="009C6A06">
        <w:rPr>
          <w:rFonts w:eastAsiaTheme="minorEastAsia"/>
          <w:lang w:eastAsia="zh-CN"/>
        </w:rPr>
        <w:fldChar w:fldCharType="separate"/>
      </w:r>
      <w:r w:rsidR="009F42BC">
        <w:rPr>
          <w:rFonts w:eastAsiaTheme="minorEastAsia"/>
          <w:lang w:eastAsia="zh-CN"/>
        </w:rPr>
        <w:t>[11]</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_Ref54705440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[12]</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_Ref54705445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[13]</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_Ref54705449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[15]</w:t>
      </w:r>
      <w:r w:rsidR="009C6A06">
        <w:rPr>
          <w:rFonts w:eastAsiaTheme="minorEastAsia"/>
          <w:lang w:eastAsia="zh-CN"/>
        </w:rPr>
        <w:fldChar w:fldCharType="end"/>
      </w:r>
      <w:r w:rsidR="009C6A06">
        <w:rPr>
          <w:rFonts w:eastAsiaTheme="minorEastAsia"/>
          <w:lang w:eastAsia="zh-CN"/>
        </w:rPr>
        <w:fldChar w:fldCharType="begin"/>
      </w:r>
      <w:r w:rsidR="006C60E4">
        <w:rPr>
          <w:rFonts w:eastAsiaTheme="minorEastAsia"/>
          <w:lang w:eastAsia="zh-CN"/>
        </w:rPr>
        <w:instrText xml:space="preserve"> REF _Ref54705465 \r \h </w:instrText>
      </w:r>
      <w:r w:rsidR="009C6A06">
        <w:rPr>
          <w:rFonts w:eastAsiaTheme="minorEastAsia"/>
          <w:lang w:eastAsia="zh-CN"/>
        </w:rPr>
      </w:r>
      <w:r w:rsidR="009C6A06">
        <w:rPr>
          <w:rFonts w:eastAsiaTheme="minorEastAsia"/>
          <w:lang w:eastAsia="zh-CN"/>
        </w:rPr>
        <w:fldChar w:fldCharType="separate"/>
      </w:r>
      <w:r w:rsidR="006C60E4">
        <w:rPr>
          <w:rFonts w:eastAsiaTheme="minorEastAsia"/>
          <w:lang w:eastAsia="zh-CN"/>
        </w:rPr>
        <w:t>[18]</w:t>
      </w:r>
      <w:r w:rsidR="009C6A06">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TableGrid"/>
        <w:tblW w:w="0" w:type="auto"/>
        <w:tblLook w:val="04A0" w:firstRow="1" w:lastRow="0" w:firstColumn="1" w:lastColumn="0" w:noHBand="0" w:noVBand="1"/>
      </w:tblPr>
      <w:tblGrid>
        <w:gridCol w:w="2017"/>
        <w:gridCol w:w="2798"/>
        <w:gridCol w:w="2693"/>
        <w:gridCol w:w="2949"/>
      </w:tblGrid>
      <w:tr w:rsidR="009B61D6" w14:paraId="1041F6D3" w14:textId="77777777" w:rsidTr="00E1585B">
        <w:tc>
          <w:tcPr>
            <w:tcW w:w="2017" w:type="dxa"/>
            <w:shd w:val="clear" w:color="auto" w:fill="D9D9D9" w:themeFill="background1" w:themeFillShade="D9"/>
          </w:tcPr>
          <w:p w14:paraId="31B3FFF6"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14:paraId="616F545C"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14:paraId="07043F0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14:paraId="48F23E0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14:paraId="5C3F9F27" w14:textId="77777777" w:rsidTr="00E1585B">
        <w:tc>
          <w:tcPr>
            <w:tcW w:w="2017" w:type="dxa"/>
          </w:tcPr>
          <w:p w14:paraId="4DA6A82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14:paraId="0D8F015F"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42345B60"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693" w:type="dxa"/>
          </w:tcPr>
          <w:p w14:paraId="6DA23EC0"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044E338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949" w:type="dxa"/>
          </w:tcPr>
          <w:p w14:paraId="471B8B8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06C55AF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r>
      <w:tr w:rsidR="009B61D6" w14:paraId="7666D510" w14:textId="77777777" w:rsidTr="00E1585B">
        <w:tc>
          <w:tcPr>
            <w:tcW w:w="2017" w:type="dxa"/>
          </w:tcPr>
          <w:p w14:paraId="0FC98AD0"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14:paraId="41DF19C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26EC43A1"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50EB3FA5"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6BF573B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4264CDA1"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30318277"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561CB33" w14:textId="77777777" w:rsidTr="00E1585B">
        <w:tc>
          <w:tcPr>
            <w:tcW w:w="2017" w:type="dxa"/>
          </w:tcPr>
          <w:p w14:paraId="6208ABBD"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14:paraId="01B1654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0D8712B0"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11E49EC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0AAB91D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307516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ACBBEC0"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E11CBCD" w14:textId="77777777" w:rsidTr="00E1585B">
        <w:tc>
          <w:tcPr>
            <w:tcW w:w="2017" w:type="dxa"/>
          </w:tcPr>
          <w:p w14:paraId="43BD62AE"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14:paraId="537F907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14:paraId="5FD6FF19" w14:textId="77777777"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14:paraId="56054D4E"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14:paraId="24738068" w14:textId="77777777"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14:paraId="6B528C35" w14:textId="77777777" w:rsidTr="00E1585B">
        <w:tc>
          <w:tcPr>
            <w:tcW w:w="2017" w:type="dxa"/>
          </w:tcPr>
          <w:p w14:paraId="0BC47641"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14:paraId="0AF95BFB"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1B4A60C9"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R1: UMi(indoor &amp; outdoor) (FR1/FR2), HST(FR1)</w:t>
            </w:r>
          </w:p>
          <w:p w14:paraId="0F6FC621"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UMi(indoor &amp; outdoor) (FR1/FR2)</w:t>
            </w:r>
          </w:p>
        </w:tc>
        <w:tc>
          <w:tcPr>
            <w:tcW w:w="2949" w:type="dxa"/>
          </w:tcPr>
          <w:p w14:paraId="4E10A1E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Mi(indoor &amp; outdoor) (FR1)</w:t>
            </w:r>
          </w:p>
          <w:p w14:paraId="6F20D4F1" w14:textId="77777777"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14:paraId="59960534" w14:textId="77777777"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14:paraId="25B14F77" w14:textId="77777777" w:rsidTr="00E1585B">
        <w:tc>
          <w:tcPr>
            <w:tcW w:w="2017" w:type="dxa"/>
          </w:tcPr>
          <w:p w14:paraId="58D9B1CE"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14:paraId="3287230C" w14:textId="77777777" w:rsidR="009B61D6" w:rsidRDefault="009B61D6" w:rsidP="00ED2DCB">
            <w:pPr>
              <w:spacing w:after="0" w:line="240" w:lineRule="auto"/>
              <w:rPr>
                <w:rFonts w:eastAsiaTheme="minorEastAsia"/>
                <w:lang w:eastAsia="zh-CN"/>
              </w:rPr>
            </w:pPr>
          </w:p>
        </w:tc>
        <w:tc>
          <w:tcPr>
            <w:tcW w:w="2693" w:type="dxa"/>
          </w:tcPr>
          <w:p w14:paraId="05585CD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14:paraId="29EDDFD9"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14:paraId="6991E20B" w14:textId="77777777" w:rsidTr="00E1585B">
        <w:tc>
          <w:tcPr>
            <w:tcW w:w="2017" w:type="dxa"/>
          </w:tcPr>
          <w:p w14:paraId="1E425496"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14:paraId="71B3B57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164662B1"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tc>
        <w:tc>
          <w:tcPr>
            <w:tcW w:w="2693" w:type="dxa"/>
          </w:tcPr>
          <w:p w14:paraId="2544D188"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5C270ED8"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61715666"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c>
          <w:tcPr>
            <w:tcW w:w="2949" w:type="dxa"/>
          </w:tcPr>
          <w:p w14:paraId="540C7067"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7C41081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65E0510A"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r>
      <w:tr w:rsidR="009B61D6" w14:paraId="2EF82AC3" w14:textId="77777777" w:rsidTr="00E1585B">
        <w:tc>
          <w:tcPr>
            <w:tcW w:w="2017" w:type="dxa"/>
          </w:tcPr>
          <w:p w14:paraId="1C99B20A"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A</w:t>
            </w:r>
            <w:r w:rsidRPr="00E76F39">
              <w:rPr>
                <w:rFonts w:eastAsiaTheme="minorEastAsia"/>
                <w:b/>
                <w:lang w:eastAsia="zh-CN"/>
              </w:rPr>
              <w:t>T&amp;T</w:t>
            </w:r>
          </w:p>
        </w:tc>
        <w:tc>
          <w:tcPr>
            <w:tcW w:w="2798" w:type="dxa"/>
          </w:tcPr>
          <w:p w14:paraId="4F4FEEA4"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&amp;outdoor) (FR1)</w:t>
            </w:r>
          </w:p>
          <w:p w14:paraId="4882EE95"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62079E4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594FBC98"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6302F2E6"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032D600A"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14:paraId="7ECA041F"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270D04B7"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397A96CE"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14:paraId="71846068" w14:textId="77777777" w:rsidTr="00E1585B">
        <w:tc>
          <w:tcPr>
            <w:tcW w:w="2017" w:type="dxa"/>
          </w:tcPr>
          <w:p w14:paraId="018D5116" w14:textId="77777777" w:rsidR="00FF28D8" w:rsidRPr="00E76F39" w:rsidRDefault="00FF28D8" w:rsidP="00FF28D8">
            <w:pPr>
              <w:spacing w:after="0" w:line="240" w:lineRule="auto"/>
              <w:rPr>
                <w:rFonts w:eastAsiaTheme="minorEastAsia"/>
                <w:b/>
                <w:lang w:eastAsia="zh-CN"/>
              </w:rPr>
            </w:pPr>
            <w:r>
              <w:rPr>
                <w:rFonts w:eastAsiaTheme="minorEastAsia" w:hint="eastAsia"/>
                <w:b/>
                <w:lang w:eastAsia="zh-CN"/>
              </w:rPr>
              <w:t>N</w:t>
            </w:r>
            <w:r>
              <w:rPr>
                <w:rFonts w:eastAsiaTheme="minorEastAsia"/>
                <w:b/>
                <w:lang w:eastAsia="zh-CN"/>
              </w:rPr>
              <w:t>okia</w:t>
            </w:r>
          </w:p>
        </w:tc>
        <w:tc>
          <w:tcPr>
            <w:tcW w:w="2798" w:type="dxa"/>
          </w:tcPr>
          <w:p w14:paraId="256C6F18"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4BEEA4BD"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693" w:type="dxa"/>
          </w:tcPr>
          <w:p w14:paraId="1D32D4C5"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42194D27"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949" w:type="dxa"/>
          </w:tcPr>
          <w:p w14:paraId="5FB1A4DC"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3D0E8801"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r>
    </w:tbl>
    <w:p w14:paraId="7E737202" w14:textId="77777777" w:rsidR="009B61D6" w:rsidRDefault="009B61D6" w:rsidP="009B61D6">
      <w:pPr>
        <w:spacing w:after="120" w:line="240" w:lineRule="auto"/>
        <w:rPr>
          <w:rFonts w:eastAsiaTheme="minorEastAsia"/>
          <w:lang w:eastAsia="zh-CN"/>
        </w:rPr>
      </w:pPr>
    </w:p>
    <w:p w14:paraId="2DE9BD39" w14:textId="77777777" w:rsidR="000B70B8" w:rsidRDefault="000B70B8" w:rsidP="009B61D6">
      <w:pPr>
        <w:spacing w:after="120" w:line="240" w:lineRule="auto"/>
        <w:jc w:val="both"/>
        <w:rPr>
          <w:rFonts w:eastAsiaTheme="minorEastAsia"/>
          <w:lang w:eastAsia="zh-CN"/>
        </w:rPr>
      </w:pPr>
    </w:p>
    <w:p w14:paraId="7B0D0F57" w14:textId="77777777"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proofErr w:type="spellStart"/>
      <w:r w:rsidR="000B70B8">
        <w:rPr>
          <w:rFonts w:eastAsiaTheme="minorEastAsia"/>
          <w:lang w:eastAsia="zh-CN"/>
        </w:rPr>
        <w:t>InH</w:t>
      </w:r>
      <w:proofErr w:type="spellEnd"/>
      <w:r w:rsidR="000B70B8">
        <w:rPr>
          <w:rFonts w:eastAsiaTheme="minorEastAsia"/>
          <w:lang w:eastAsia="zh-CN"/>
        </w:rPr>
        <w:t>, UMi, Dense Urban</w:t>
      </w:r>
      <w:r w:rsidR="000B5D16">
        <w:rPr>
          <w:rFonts w:eastAsiaTheme="minorEastAsia"/>
          <w:lang w:eastAsia="zh-CN"/>
        </w:rPr>
        <w:t xml:space="preserve"> and</w:t>
      </w:r>
      <w:r w:rsidR="000B70B8">
        <w:rPr>
          <w:rFonts w:eastAsiaTheme="minorEastAsia"/>
          <w:lang w:eastAsia="zh-CN"/>
        </w:rPr>
        <w:t xml:space="preserve"> </w:t>
      </w:r>
      <w:proofErr w:type="spellStart"/>
      <w:r w:rsidR="000B70B8">
        <w:rPr>
          <w:rFonts w:eastAsiaTheme="minorEastAsia"/>
          <w:lang w:eastAsia="zh-CN"/>
        </w:rPr>
        <w:t>UMa</w:t>
      </w:r>
      <w:proofErr w:type="spellEnd"/>
      <w:r w:rsidR="000B5D16">
        <w:rPr>
          <w:rFonts w:eastAsiaTheme="minorEastAsia"/>
          <w:lang w:eastAsia="zh-CN"/>
        </w:rPr>
        <w:t xml:space="preserve">. </w:t>
      </w:r>
    </w:p>
    <w:p w14:paraId="3F12826E" w14:textId="77777777" w:rsidR="000B5D16" w:rsidRDefault="000B5D16" w:rsidP="009B61D6">
      <w:pPr>
        <w:spacing w:after="120" w:line="240" w:lineRule="auto"/>
        <w:jc w:val="both"/>
        <w:rPr>
          <w:rFonts w:eastAsiaTheme="minorEastAsia"/>
          <w:lang w:eastAsia="zh-CN"/>
        </w:rPr>
      </w:pPr>
    </w:p>
    <w:p w14:paraId="44227952" w14:textId="77777777"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UMi and Dense urban scenarios, whether </w:t>
      </w:r>
      <w:proofErr w:type="gramStart"/>
      <w:r w:rsidRPr="00B67BB2">
        <w:rPr>
          <w:rFonts w:eastAsiaTheme="minorEastAsia"/>
          <w:b/>
          <w:lang w:eastAsia="zh-CN"/>
        </w:rPr>
        <w:t>both of them</w:t>
      </w:r>
      <w:proofErr w:type="gramEnd"/>
      <w:r w:rsidRPr="00B67BB2">
        <w:rPr>
          <w:rFonts w:eastAsiaTheme="minorEastAsia"/>
          <w:b/>
          <w:lang w:eastAsia="zh-CN"/>
        </w:rPr>
        <w:t xml:space="preserve"> </w:t>
      </w:r>
      <w:r w:rsidR="009C2478">
        <w:rPr>
          <w:rFonts w:eastAsiaTheme="minorEastAsia"/>
          <w:b/>
          <w:lang w:eastAsia="zh-CN"/>
        </w:rPr>
        <w:t>need to be separately evaluated</w:t>
      </w:r>
      <w:r w:rsidRPr="00B67BB2">
        <w:rPr>
          <w:rFonts w:eastAsiaTheme="minorEastAsia"/>
          <w:b/>
          <w:lang w:eastAsia="zh-CN"/>
        </w:rPr>
        <w:t>, or only UMi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799523F0" w14:textId="77777777" w:rsidR="000B5D16" w:rsidRDefault="000B5D16" w:rsidP="000B5D16">
      <w:pPr>
        <w:pStyle w:val="BodyText"/>
        <w:spacing w:after="120" w:line="240" w:lineRule="auto"/>
        <w:jc w:val="both"/>
        <w:rPr>
          <w:rFonts w:eastAsiaTheme="minorEastAsia"/>
          <w:b/>
          <w:lang w:val="en-US" w:eastAsia="zh-CN"/>
        </w:rPr>
      </w:pPr>
      <w:r>
        <w:rPr>
          <w:rFonts w:eastAsiaTheme="minorEastAsia"/>
          <w:b/>
          <w:lang w:eastAsia="zh-CN"/>
        </w:rPr>
        <w:t>Please share your views on Q1.</w:t>
      </w:r>
    </w:p>
    <w:tbl>
      <w:tblPr>
        <w:tblStyle w:val="TableGrid"/>
        <w:tblW w:w="5000" w:type="pct"/>
        <w:tblLook w:val="04A0" w:firstRow="1" w:lastRow="0" w:firstColumn="1" w:lastColumn="0" w:noHBand="0" w:noVBand="1"/>
      </w:tblPr>
      <w:tblGrid>
        <w:gridCol w:w="1444"/>
        <w:gridCol w:w="9013"/>
      </w:tblGrid>
      <w:tr w:rsidR="000B5D16" w14:paraId="7C0DAD3B" w14:textId="77777777" w:rsidTr="0073002A">
        <w:tc>
          <w:tcPr>
            <w:tcW w:w="690" w:type="pct"/>
            <w:shd w:val="clear" w:color="auto" w:fill="D9D9D9" w:themeFill="background1" w:themeFillShade="D9"/>
          </w:tcPr>
          <w:p w14:paraId="6990B6A1"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BB35D9"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0B5D16" w14:paraId="66EB4E87" w14:textId="77777777" w:rsidTr="0073002A">
        <w:tc>
          <w:tcPr>
            <w:tcW w:w="690" w:type="pct"/>
          </w:tcPr>
          <w:p w14:paraId="33BBA3C0" w14:textId="77777777" w:rsidR="000B5D16" w:rsidRDefault="00677398" w:rsidP="00AA162B">
            <w:pPr>
              <w:pStyle w:val="ListParagraph"/>
              <w:spacing w:after="120" w:line="240" w:lineRule="auto"/>
              <w:ind w:left="0"/>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4085C535" w14:textId="77777777" w:rsidR="000B5D16"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UMi scenario should be considered for the evaluation of XR and CG applications.</w:t>
            </w:r>
          </w:p>
        </w:tc>
      </w:tr>
      <w:tr w:rsidR="000B5D16" w14:paraId="6B8C135E" w14:textId="77777777" w:rsidTr="0073002A">
        <w:tc>
          <w:tcPr>
            <w:tcW w:w="690" w:type="pct"/>
          </w:tcPr>
          <w:p w14:paraId="6C308DCC" w14:textId="77777777" w:rsidR="000B5D16"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1DBCB583" w14:textId="77777777" w:rsidR="000B5D16" w:rsidRDefault="0037412A" w:rsidP="00AA162B">
            <w:pPr>
              <w:pStyle w:val="ListParagraph"/>
              <w:spacing w:after="120" w:line="240" w:lineRule="auto"/>
              <w:ind w:left="0"/>
              <w:rPr>
                <w:rFonts w:eastAsiaTheme="minorEastAsia"/>
                <w:lang w:eastAsia="zh-CN"/>
              </w:rPr>
            </w:pPr>
            <w:r>
              <w:rPr>
                <w:rFonts w:eastAsiaTheme="minorEastAsia"/>
                <w:lang w:eastAsia="zh-CN"/>
              </w:rPr>
              <w:t xml:space="preserve">UMi scenario should be used. </w:t>
            </w:r>
            <w:r w:rsidR="003654DC">
              <w:rPr>
                <w:rFonts w:eastAsiaTheme="minorEastAsia"/>
                <w:lang w:eastAsia="zh-CN"/>
              </w:rPr>
              <w:t>Overall, we’d like to prioritize FR1 in this SI.</w:t>
            </w:r>
          </w:p>
        </w:tc>
      </w:tr>
      <w:tr w:rsidR="00317AF6" w14:paraId="66746A72" w14:textId="77777777" w:rsidTr="0073002A">
        <w:tc>
          <w:tcPr>
            <w:tcW w:w="690" w:type="pct"/>
          </w:tcPr>
          <w:p w14:paraId="77CFE080" w14:textId="77777777" w:rsidR="00317AF6" w:rsidRPr="00787D68" w:rsidRDefault="00317AF6" w:rsidP="00317AF6">
            <w:pPr>
              <w:pStyle w:val="ListParagraph"/>
              <w:spacing w:after="120" w:line="240" w:lineRule="auto"/>
              <w:ind w:left="0"/>
              <w:rPr>
                <w:lang w:eastAsia="ko-KR"/>
              </w:rPr>
            </w:pPr>
            <w:r>
              <w:rPr>
                <w:rFonts w:hint="eastAsia"/>
                <w:lang w:eastAsia="ko-KR"/>
              </w:rPr>
              <w:t>LG</w:t>
            </w:r>
          </w:p>
        </w:tc>
        <w:tc>
          <w:tcPr>
            <w:tcW w:w="4310" w:type="pct"/>
          </w:tcPr>
          <w:p w14:paraId="7CE4894E" w14:textId="77777777" w:rsidR="00317AF6" w:rsidRPr="00787D68" w:rsidRDefault="00317AF6" w:rsidP="00F04AD3">
            <w:pPr>
              <w:pStyle w:val="ListParagraph"/>
              <w:spacing w:after="120" w:line="240" w:lineRule="auto"/>
              <w:ind w:left="0"/>
              <w:rPr>
                <w:lang w:eastAsia="ko-KR"/>
              </w:rPr>
            </w:pPr>
            <w:r>
              <w:rPr>
                <w:rFonts w:hint="eastAsia"/>
                <w:lang w:eastAsia="ko-KR"/>
              </w:rPr>
              <w:t xml:space="preserve">We may focus </w:t>
            </w:r>
            <w:r>
              <w:rPr>
                <w:lang w:eastAsia="ko-KR"/>
              </w:rPr>
              <w:t xml:space="preserve">only </w:t>
            </w:r>
            <w:r>
              <w:rPr>
                <w:rFonts w:hint="eastAsia"/>
                <w:lang w:eastAsia="ko-KR"/>
              </w:rPr>
              <w:t xml:space="preserve">on </w:t>
            </w:r>
            <w:proofErr w:type="spellStart"/>
            <w:r>
              <w:rPr>
                <w:lang w:eastAsia="ko-KR"/>
              </w:rPr>
              <w:t>InH</w:t>
            </w:r>
            <w:proofErr w:type="spellEnd"/>
            <w:r>
              <w:rPr>
                <w:lang w:eastAsia="ko-KR"/>
              </w:rPr>
              <w:t xml:space="preserve"> </w:t>
            </w:r>
            <w:proofErr w:type="spellStart"/>
            <w:r>
              <w:rPr>
                <w:lang w:eastAsia="ko-KR"/>
              </w:rPr>
              <w:t>snd</w:t>
            </w:r>
            <w:proofErr w:type="spellEnd"/>
            <w:r>
              <w:rPr>
                <w:lang w:eastAsia="ko-KR"/>
              </w:rPr>
              <w:t xml:space="preserve"> </w:t>
            </w:r>
            <w:r>
              <w:rPr>
                <w:rFonts w:hint="eastAsia"/>
                <w:lang w:eastAsia="ko-KR"/>
              </w:rPr>
              <w:t>UMi</w:t>
            </w:r>
            <w:r>
              <w:rPr>
                <w:lang w:eastAsia="ko-KR"/>
              </w:rPr>
              <w:t xml:space="preserve"> in this study.</w:t>
            </w:r>
          </w:p>
        </w:tc>
      </w:tr>
      <w:tr w:rsidR="00D56E55" w:rsidRPr="00A6559D" w14:paraId="312D632E" w14:textId="77777777" w:rsidTr="0073002A">
        <w:tc>
          <w:tcPr>
            <w:tcW w:w="690" w:type="pct"/>
          </w:tcPr>
          <w:p w14:paraId="1B249406"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654F6047"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t xml:space="preserve">UMi </w:t>
            </w:r>
            <w:r>
              <w:rPr>
                <w:rFonts w:eastAsia="MS Mincho"/>
                <w:lang w:eastAsia="ja-JP"/>
              </w:rPr>
              <w:t>scenario should be used.</w:t>
            </w:r>
          </w:p>
        </w:tc>
      </w:tr>
      <w:tr w:rsidR="0034126A" w:rsidRPr="00A6559D" w14:paraId="5ECEE737" w14:textId="77777777" w:rsidTr="0073002A">
        <w:tc>
          <w:tcPr>
            <w:tcW w:w="690" w:type="pct"/>
          </w:tcPr>
          <w:p w14:paraId="3D7F6DD8" w14:textId="1A05344D"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5CA5C6F7" w14:textId="54B42E69"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We think UMi (indoor and outdoor) is sufficient for reducing the number of evaluation scenarios </w:t>
            </w:r>
          </w:p>
        </w:tc>
      </w:tr>
      <w:tr w:rsidR="0073002A" w:rsidRPr="00A6559D" w14:paraId="4AF013A5" w14:textId="77777777" w:rsidTr="0073002A">
        <w:tc>
          <w:tcPr>
            <w:tcW w:w="690" w:type="pct"/>
          </w:tcPr>
          <w:p w14:paraId="2196E046" w14:textId="600E6F4F" w:rsidR="0073002A" w:rsidRDefault="0073002A" w:rsidP="0073002A">
            <w:pPr>
              <w:pStyle w:val="ListParagraph"/>
              <w:spacing w:after="120" w:line="240" w:lineRule="auto"/>
              <w:ind w:left="0"/>
              <w:rPr>
                <w:rFonts w:eastAsia="MS Mincho"/>
                <w:lang w:eastAsia="ja-JP"/>
              </w:rPr>
            </w:pPr>
            <w:r>
              <w:rPr>
                <w:lang w:eastAsia="ko-KR"/>
              </w:rPr>
              <w:t>QC</w:t>
            </w:r>
          </w:p>
        </w:tc>
        <w:tc>
          <w:tcPr>
            <w:tcW w:w="4310" w:type="pct"/>
          </w:tcPr>
          <w:p w14:paraId="3426AE0E" w14:textId="24D1215D" w:rsidR="0073002A" w:rsidRDefault="0073002A" w:rsidP="0073002A">
            <w:pPr>
              <w:pStyle w:val="ListParagraph"/>
              <w:spacing w:after="120" w:line="240" w:lineRule="auto"/>
              <w:ind w:left="0"/>
              <w:rPr>
                <w:rFonts w:eastAsia="MS Mincho"/>
                <w:lang w:eastAsia="ja-JP"/>
              </w:rPr>
            </w:pPr>
            <w:r w:rsidRPr="00BF1ADB">
              <w:rPr>
                <w:rFonts w:eastAsiaTheme="minorEastAsia"/>
                <w:lang w:eastAsia="zh-CN"/>
              </w:rPr>
              <w:t>Given that Dense urban and UMi are very similar scenario, we propose to evaluate with UMi only. This will help reducing the workload in RAN1.</w:t>
            </w:r>
          </w:p>
        </w:tc>
      </w:tr>
    </w:tbl>
    <w:p w14:paraId="354297F4" w14:textId="77777777" w:rsidR="00501112" w:rsidRDefault="00501112" w:rsidP="009B61D6">
      <w:pPr>
        <w:spacing w:after="120" w:line="240" w:lineRule="auto"/>
        <w:jc w:val="both"/>
        <w:rPr>
          <w:rFonts w:eastAsiaTheme="minorEastAsia"/>
          <w:highlight w:val="green"/>
          <w:lang w:eastAsia="zh-CN"/>
        </w:rPr>
      </w:pPr>
    </w:p>
    <w:p w14:paraId="56CC46FA" w14:textId="77777777"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applications, which could lead to numerous simulation work. Therefore, </w:t>
      </w:r>
      <w:r w:rsidR="002778CC">
        <w:rPr>
          <w:rFonts w:eastAsiaTheme="minorEastAsia"/>
          <w:b/>
          <w:lang w:eastAsia="zh-CN"/>
        </w:rPr>
        <w:t xml:space="preserve">it may be desirable to consider prioritization of combinations of deployment scenarios and XR/CG applications, e.g., </w:t>
      </w:r>
    </w:p>
    <w:p w14:paraId="75CBCEC4"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1:</w:t>
      </w:r>
    </w:p>
    <w:p w14:paraId="26C82F43"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InH</w:t>
      </w:r>
      <w:proofErr w:type="spellEnd"/>
      <w:r w:rsidRPr="00B67BB2">
        <w:rPr>
          <w:rFonts w:eastAsiaTheme="minorEastAsia"/>
          <w:b/>
          <w:lang w:eastAsia="zh-CN"/>
        </w:rPr>
        <w:t>: CG and VR are prioritized.</w:t>
      </w:r>
    </w:p>
    <w:p w14:paraId="68C9F321"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14:paraId="2681385E"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AR (e.g., low rate AR)</w:t>
      </w:r>
    </w:p>
    <w:p w14:paraId="465C3FE5"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2:</w:t>
      </w:r>
    </w:p>
    <w:p w14:paraId="5C0C148C"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InH</w:t>
      </w:r>
      <w:proofErr w:type="spellEnd"/>
      <w:r w:rsidRPr="00B67BB2">
        <w:rPr>
          <w:rFonts w:eastAsiaTheme="minorEastAsia"/>
          <w:b/>
          <w:lang w:eastAsia="zh-CN"/>
        </w:rPr>
        <w:t>: CG and VR are prioritized.</w:t>
      </w:r>
    </w:p>
    <w:p w14:paraId="567D2F53"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14:paraId="1B8D75A5"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N/A</w:t>
      </w:r>
    </w:p>
    <w:p w14:paraId="1CE70366" w14:textId="77777777"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14:paraId="657A2C54" w14:textId="77777777" w:rsidR="009737B7" w:rsidRDefault="009737B7" w:rsidP="009737B7">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9737B7" w14:paraId="6D95905F" w14:textId="77777777" w:rsidTr="00B4405C">
        <w:tc>
          <w:tcPr>
            <w:tcW w:w="690" w:type="pct"/>
            <w:shd w:val="clear" w:color="auto" w:fill="D9D9D9" w:themeFill="background1" w:themeFillShade="D9"/>
          </w:tcPr>
          <w:p w14:paraId="1B038F46"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29C3476"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9737B7" w14:paraId="276319B8" w14:textId="77777777" w:rsidTr="00B4405C">
        <w:tc>
          <w:tcPr>
            <w:tcW w:w="690" w:type="pct"/>
          </w:tcPr>
          <w:p w14:paraId="1DD06FF2" w14:textId="77777777" w:rsidR="009737B7" w:rsidRDefault="00677398" w:rsidP="00AA162B">
            <w:pPr>
              <w:pStyle w:val="ListParagraph"/>
              <w:spacing w:after="120" w:line="240" w:lineRule="auto"/>
              <w:ind w:left="0"/>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60634BE3"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think from simulation </w:t>
            </w:r>
            <w:proofErr w:type="gramStart"/>
            <w:r>
              <w:rPr>
                <w:rFonts w:eastAsiaTheme="minorEastAsia" w:hint="eastAsia"/>
                <w:lang w:val="en-US" w:eastAsia="zh-CN"/>
              </w:rPr>
              <w:t>work load</w:t>
            </w:r>
            <w:proofErr w:type="gramEnd"/>
            <w:r>
              <w:rPr>
                <w:rFonts w:eastAsiaTheme="minorEastAsia" w:hint="eastAsia"/>
                <w:lang w:val="en-US" w:eastAsia="zh-CN"/>
              </w:rPr>
              <w:t xml:space="preserve"> perspective, it would be good to prioritize FR1 over FR2.</w:t>
            </w:r>
          </w:p>
          <w:p w14:paraId="5C632D69"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In terms of the applications within FR1, clarification is needed regarding which one or both of {AR</w:t>
            </w:r>
            <w:proofErr w:type="gramStart"/>
            <w:r>
              <w:rPr>
                <w:rFonts w:eastAsiaTheme="minorEastAsia" w:hint="eastAsia"/>
                <w:lang w:val="en-US" w:eastAsia="zh-CN"/>
              </w:rPr>
              <w:t>1,AR</w:t>
            </w:r>
            <w:proofErr w:type="gramEnd"/>
            <w:r>
              <w:rPr>
                <w:rFonts w:eastAsiaTheme="minorEastAsia" w:hint="eastAsia"/>
                <w:lang w:val="en-US" w:eastAsia="zh-CN"/>
              </w:rPr>
              <w:t>2}, {VR1, VR2} would be evaluated. The following note under the proposal would serve the purpose:</w:t>
            </w:r>
          </w:p>
          <w:p w14:paraId="63D20F33" w14:textId="77777777" w:rsidR="00677398" w:rsidRPr="00923ACD" w:rsidRDefault="00677398" w:rsidP="00677398">
            <w:pPr>
              <w:pStyle w:val="ListParagraph"/>
              <w:spacing w:after="120" w:line="240" w:lineRule="auto"/>
              <w:ind w:left="0"/>
              <w:rPr>
                <w:rFonts w:eastAsiaTheme="minorEastAsia"/>
                <w:b/>
                <w:i/>
                <w:color w:val="FF0000"/>
                <w:lang w:val="en-US" w:eastAsia="zh-CN"/>
              </w:rPr>
            </w:pPr>
            <w:r w:rsidRPr="00923ACD">
              <w:rPr>
                <w:rFonts w:eastAsiaTheme="minorEastAsia" w:hint="eastAsia"/>
                <w:b/>
                <w:i/>
                <w:color w:val="FF0000"/>
                <w:lang w:val="en-US" w:eastAsia="zh-CN"/>
              </w:rPr>
              <w:t>Note: Depending on the outcome of the further discussion, one or both of {AR</w:t>
            </w:r>
            <w:proofErr w:type="gramStart"/>
            <w:r w:rsidRPr="00923ACD">
              <w:rPr>
                <w:rFonts w:eastAsiaTheme="minorEastAsia" w:hint="eastAsia"/>
                <w:b/>
                <w:i/>
                <w:color w:val="FF0000"/>
                <w:lang w:val="en-US" w:eastAsia="zh-CN"/>
              </w:rPr>
              <w:t>1,AR</w:t>
            </w:r>
            <w:proofErr w:type="gramEnd"/>
            <w:r w:rsidRPr="00923ACD">
              <w:rPr>
                <w:rFonts w:eastAsiaTheme="minorEastAsia" w:hint="eastAsia"/>
                <w:b/>
                <w:i/>
                <w:color w:val="FF0000"/>
                <w:lang w:val="en-US" w:eastAsia="zh-CN"/>
              </w:rPr>
              <w:t>2}, {VR1, VR2} are to be evaluated.</w:t>
            </w:r>
          </w:p>
          <w:p w14:paraId="0C9E139D" w14:textId="77777777" w:rsidR="009737B7" w:rsidRDefault="009737B7" w:rsidP="00AA162B">
            <w:pPr>
              <w:pStyle w:val="ListParagraph"/>
              <w:spacing w:after="120" w:line="240" w:lineRule="auto"/>
              <w:ind w:left="0"/>
              <w:rPr>
                <w:rFonts w:eastAsiaTheme="minorEastAsia"/>
                <w:lang w:eastAsia="zh-CN"/>
              </w:rPr>
            </w:pPr>
          </w:p>
        </w:tc>
      </w:tr>
      <w:tr w:rsidR="009737B7" w14:paraId="7943A611" w14:textId="77777777" w:rsidTr="00B4405C">
        <w:tc>
          <w:tcPr>
            <w:tcW w:w="690" w:type="pct"/>
          </w:tcPr>
          <w:p w14:paraId="1FDE7DB7"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35898F1A"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Prioritize FR1 over FR2. Agree to reduce the number of combinations for evaluation.</w:t>
            </w:r>
          </w:p>
        </w:tc>
      </w:tr>
      <w:tr w:rsidR="00F04AD3" w14:paraId="5C5F8DD8" w14:textId="77777777" w:rsidTr="00B4405C">
        <w:tc>
          <w:tcPr>
            <w:tcW w:w="690" w:type="pct"/>
          </w:tcPr>
          <w:p w14:paraId="3346E146" w14:textId="77777777" w:rsidR="00F04AD3" w:rsidRPr="00787D68" w:rsidRDefault="00F04AD3" w:rsidP="00F04AD3">
            <w:pPr>
              <w:pStyle w:val="ListParagraph"/>
              <w:spacing w:after="120" w:line="240" w:lineRule="auto"/>
              <w:ind w:left="0"/>
              <w:rPr>
                <w:lang w:eastAsia="ko-KR"/>
              </w:rPr>
            </w:pPr>
            <w:r>
              <w:rPr>
                <w:rFonts w:hint="eastAsia"/>
                <w:lang w:eastAsia="ko-KR"/>
              </w:rPr>
              <w:t>LG</w:t>
            </w:r>
          </w:p>
        </w:tc>
        <w:tc>
          <w:tcPr>
            <w:tcW w:w="4310" w:type="pct"/>
          </w:tcPr>
          <w:p w14:paraId="413D0116" w14:textId="77777777" w:rsidR="00F04AD3" w:rsidRPr="00787D68" w:rsidRDefault="00F04AD3" w:rsidP="00F04AD3">
            <w:pPr>
              <w:pStyle w:val="ListParagraph"/>
              <w:spacing w:after="120" w:line="240" w:lineRule="auto"/>
              <w:ind w:left="0"/>
              <w:rPr>
                <w:lang w:eastAsia="ko-KR"/>
              </w:rPr>
            </w:pPr>
            <w:r>
              <w:rPr>
                <w:lang w:eastAsia="ko-KR"/>
              </w:rPr>
              <w:t>We are fine</w:t>
            </w:r>
            <w:r>
              <w:rPr>
                <w:rFonts w:hint="eastAsia"/>
                <w:lang w:eastAsia="ko-KR"/>
              </w:rPr>
              <w:t xml:space="preserve"> </w:t>
            </w:r>
            <w:r>
              <w:rPr>
                <w:lang w:eastAsia="ko-KR"/>
              </w:rPr>
              <w:t xml:space="preserve">with the proposal without </w:t>
            </w:r>
            <w:proofErr w:type="spellStart"/>
            <w:r>
              <w:rPr>
                <w:lang w:eastAsia="ko-KR"/>
              </w:rPr>
              <w:t>UMa</w:t>
            </w:r>
            <w:proofErr w:type="spellEnd"/>
            <w:r>
              <w:rPr>
                <w:lang w:eastAsia="ko-KR"/>
              </w:rPr>
              <w:t>. We also think it is better to focus on FR1.</w:t>
            </w:r>
          </w:p>
        </w:tc>
      </w:tr>
      <w:tr w:rsidR="00D56E55" w14:paraId="78A23F90" w14:textId="77777777" w:rsidTr="00B4405C">
        <w:tc>
          <w:tcPr>
            <w:tcW w:w="690" w:type="pct"/>
          </w:tcPr>
          <w:p w14:paraId="58D1840A"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DCOCOMO</w:t>
            </w:r>
          </w:p>
        </w:tc>
        <w:tc>
          <w:tcPr>
            <w:tcW w:w="4310" w:type="pct"/>
          </w:tcPr>
          <w:p w14:paraId="78C35509"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 xml:space="preserve">Fine with the proposal. </w:t>
            </w:r>
            <w:r>
              <w:rPr>
                <w:rFonts w:eastAsia="MS Mincho"/>
                <w:lang w:eastAsia="ja-JP"/>
              </w:rPr>
              <w:t>We also think FR1 should be prioritized for this work.</w:t>
            </w:r>
          </w:p>
        </w:tc>
      </w:tr>
      <w:tr w:rsidR="0034126A" w14:paraId="6CF49748" w14:textId="77777777" w:rsidTr="00B4405C">
        <w:tc>
          <w:tcPr>
            <w:tcW w:w="690" w:type="pct"/>
          </w:tcPr>
          <w:p w14:paraId="682EEDEC" w14:textId="683E2786"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337F225D"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think the following scenarios should be prioritized:</w:t>
            </w:r>
          </w:p>
          <w:p w14:paraId="4AC2311A" w14:textId="77777777" w:rsidR="0034126A" w:rsidRDefault="0034126A" w:rsidP="004344C5">
            <w:pPr>
              <w:pStyle w:val="ListParagraph"/>
              <w:numPr>
                <w:ilvl w:val="0"/>
                <w:numId w:val="20"/>
              </w:numPr>
              <w:spacing w:after="120" w:line="240" w:lineRule="auto"/>
              <w:jc w:val="both"/>
              <w:rPr>
                <w:rFonts w:eastAsiaTheme="minorEastAsia"/>
                <w:bCs/>
                <w:lang w:eastAsia="zh-CN"/>
              </w:rPr>
            </w:pPr>
            <w:r w:rsidRPr="000F67B3">
              <w:rPr>
                <w:rFonts w:eastAsiaTheme="minorEastAsia"/>
                <w:bCs/>
                <w:lang w:eastAsia="zh-CN"/>
              </w:rPr>
              <w:t xml:space="preserve">FR 1: </w:t>
            </w:r>
            <w:proofErr w:type="spellStart"/>
            <w:r w:rsidRPr="000F67B3">
              <w:rPr>
                <w:rFonts w:eastAsiaTheme="minorEastAsia"/>
                <w:bCs/>
                <w:lang w:eastAsia="zh-CN"/>
              </w:rPr>
              <w:t>InH</w:t>
            </w:r>
            <w:proofErr w:type="spellEnd"/>
            <w:r w:rsidRPr="000F67B3">
              <w:rPr>
                <w:rFonts w:eastAsiaTheme="minorEastAsia"/>
                <w:bCs/>
                <w:lang w:eastAsia="zh-CN"/>
              </w:rPr>
              <w:t xml:space="preserve">: CG and VR,  UMi: AR and CG and  </w:t>
            </w:r>
            <w:proofErr w:type="spellStart"/>
            <w:r w:rsidRPr="000F67B3">
              <w:rPr>
                <w:rFonts w:eastAsiaTheme="minorEastAsia"/>
                <w:bCs/>
                <w:lang w:eastAsia="zh-CN"/>
              </w:rPr>
              <w:t>UMa</w:t>
            </w:r>
            <w:proofErr w:type="spellEnd"/>
            <w:r w:rsidRPr="000F67B3">
              <w:rPr>
                <w:rFonts w:eastAsiaTheme="minorEastAsia"/>
                <w:bCs/>
                <w:lang w:eastAsia="zh-CN"/>
              </w:rPr>
              <w:t xml:space="preserve">: AR and CG </w:t>
            </w:r>
          </w:p>
          <w:p w14:paraId="6B6A6D6B" w14:textId="3600762B" w:rsidR="0034126A" w:rsidRPr="0034126A" w:rsidRDefault="0034126A" w:rsidP="004344C5">
            <w:pPr>
              <w:pStyle w:val="ListParagraph"/>
              <w:numPr>
                <w:ilvl w:val="0"/>
                <w:numId w:val="20"/>
              </w:numPr>
              <w:spacing w:after="120" w:line="240" w:lineRule="auto"/>
              <w:jc w:val="both"/>
              <w:rPr>
                <w:rFonts w:eastAsiaTheme="minorEastAsia"/>
                <w:bCs/>
                <w:lang w:eastAsia="zh-CN"/>
              </w:rPr>
            </w:pPr>
            <w:r w:rsidRPr="0034126A">
              <w:rPr>
                <w:rFonts w:eastAsiaTheme="minorEastAsia"/>
                <w:bCs/>
                <w:lang w:eastAsia="zh-CN"/>
              </w:rPr>
              <w:t xml:space="preserve">FR 2: </w:t>
            </w:r>
            <w:proofErr w:type="spellStart"/>
            <w:r w:rsidRPr="0034126A">
              <w:rPr>
                <w:rFonts w:eastAsiaTheme="minorEastAsia"/>
                <w:bCs/>
                <w:lang w:eastAsia="zh-CN"/>
              </w:rPr>
              <w:t>InH</w:t>
            </w:r>
            <w:proofErr w:type="spellEnd"/>
            <w:r w:rsidRPr="0034126A">
              <w:rPr>
                <w:rFonts w:eastAsiaTheme="minorEastAsia"/>
                <w:bCs/>
                <w:lang w:eastAsia="zh-CN"/>
              </w:rPr>
              <w:t>: CG and VR, UMi: AR and CG</w:t>
            </w:r>
          </w:p>
        </w:tc>
      </w:tr>
      <w:tr w:rsidR="00B4405C" w14:paraId="1D73E388" w14:textId="77777777" w:rsidTr="00B4405C">
        <w:tc>
          <w:tcPr>
            <w:tcW w:w="690" w:type="pct"/>
          </w:tcPr>
          <w:p w14:paraId="22986A9C" w14:textId="0BDEDF84" w:rsidR="00B4405C" w:rsidRDefault="00B4405C" w:rsidP="00B4405C">
            <w:pPr>
              <w:pStyle w:val="ListParagraph"/>
              <w:spacing w:after="120" w:line="240" w:lineRule="auto"/>
              <w:ind w:left="0"/>
              <w:rPr>
                <w:rFonts w:eastAsia="MS Mincho"/>
                <w:lang w:eastAsia="ja-JP"/>
              </w:rPr>
            </w:pPr>
            <w:r>
              <w:rPr>
                <w:lang w:eastAsia="ko-KR"/>
              </w:rPr>
              <w:t>QC</w:t>
            </w:r>
          </w:p>
        </w:tc>
        <w:tc>
          <w:tcPr>
            <w:tcW w:w="4310" w:type="pct"/>
          </w:tcPr>
          <w:p w14:paraId="4C3EBA0A" w14:textId="003183D4" w:rsidR="00B4405C" w:rsidRDefault="00B4405C" w:rsidP="00B4405C">
            <w:pPr>
              <w:pStyle w:val="ListParagraph"/>
              <w:spacing w:after="120" w:line="240" w:lineRule="auto"/>
              <w:ind w:left="0"/>
              <w:rPr>
                <w:rFonts w:eastAsia="MS Mincho"/>
                <w:lang w:eastAsia="ja-JP"/>
              </w:rPr>
            </w:pPr>
            <w:r w:rsidRPr="00BF1ADB">
              <w:rPr>
                <w:rFonts w:eastAsiaTheme="minorEastAsia"/>
                <w:lang w:eastAsia="zh-CN"/>
              </w:rPr>
              <w:t xml:space="preserve">We support </w:t>
            </w:r>
            <w:r>
              <w:rPr>
                <w:rFonts w:eastAsiaTheme="minorEastAsia"/>
                <w:lang w:eastAsia="zh-CN"/>
              </w:rPr>
              <w:t xml:space="preserve">the </w:t>
            </w:r>
            <w:r w:rsidRPr="00BF1ADB">
              <w:rPr>
                <w:rFonts w:eastAsiaTheme="minorEastAsia"/>
                <w:lang w:eastAsia="zh-CN"/>
              </w:rPr>
              <w:t>above</w:t>
            </w:r>
            <w:r>
              <w:rPr>
                <w:rFonts w:eastAsiaTheme="minorEastAsia"/>
                <w:lang w:eastAsia="zh-CN"/>
              </w:rPr>
              <w:t xml:space="preserve"> prioritization</w:t>
            </w:r>
            <w:r w:rsidRPr="00BF1ADB">
              <w:rPr>
                <w:rFonts w:eastAsiaTheme="minorEastAsia"/>
                <w:lang w:eastAsia="zh-CN"/>
              </w:rPr>
              <w:t xml:space="preserve">. </w:t>
            </w:r>
            <w:r>
              <w:rPr>
                <w:rFonts w:eastAsiaTheme="minorEastAsia"/>
                <w:lang w:eastAsia="zh-CN"/>
              </w:rPr>
              <w:t>L</w:t>
            </w:r>
            <w:r w:rsidRPr="00BF1ADB">
              <w:rPr>
                <w:rFonts w:eastAsiaTheme="minorEastAsia"/>
                <w:lang w:eastAsia="zh-CN"/>
              </w:rPr>
              <w:t>ow rate AR</w:t>
            </w:r>
            <w:r>
              <w:rPr>
                <w:rFonts w:eastAsiaTheme="minorEastAsia"/>
                <w:lang w:eastAsia="zh-CN"/>
              </w:rPr>
              <w:t xml:space="preserve"> (e.g., low rate streaming, text notification, etc.)</w:t>
            </w:r>
            <w:r w:rsidRPr="00BF1ADB">
              <w:rPr>
                <w:rFonts w:eastAsiaTheme="minorEastAsia"/>
                <w:lang w:eastAsia="zh-CN"/>
              </w:rPr>
              <w:t xml:space="preserve"> is </w:t>
            </w:r>
            <w:r>
              <w:rPr>
                <w:rFonts w:eastAsiaTheme="minorEastAsia"/>
                <w:lang w:eastAsia="zh-CN"/>
              </w:rPr>
              <w:t xml:space="preserve">very interesting to study as it may be more relevant in the </w:t>
            </w:r>
            <w:proofErr w:type="gramStart"/>
            <w:r>
              <w:rPr>
                <w:rFonts w:eastAsiaTheme="minorEastAsia"/>
                <w:lang w:eastAsia="zh-CN"/>
              </w:rPr>
              <w:t>near term</w:t>
            </w:r>
            <w:proofErr w:type="gramEnd"/>
            <w:r>
              <w:rPr>
                <w:rFonts w:eastAsiaTheme="minorEastAsia"/>
                <w:lang w:eastAsia="zh-CN"/>
              </w:rPr>
              <w:t xml:space="preserve"> market</w:t>
            </w:r>
            <w:r w:rsidRPr="00BF1ADB">
              <w:rPr>
                <w:rFonts w:eastAsiaTheme="minorEastAsia"/>
                <w:lang w:eastAsia="zh-CN"/>
              </w:rPr>
              <w:t xml:space="preserve">. It is expected that such use case </w:t>
            </w:r>
            <w:r>
              <w:rPr>
                <w:rFonts w:eastAsiaTheme="minorEastAsia"/>
                <w:lang w:eastAsia="zh-CN"/>
              </w:rPr>
              <w:t>may</w:t>
            </w:r>
            <w:r w:rsidRPr="00BF1ADB">
              <w:rPr>
                <w:rFonts w:eastAsiaTheme="minorEastAsia"/>
                <w:lang w:eastAsia="zh-CN"/>
              </w:rPr>
              <w:t xml:space="preserve"> be widely used in both indoor/outdoor scenarios.</w:t>
            </w:r>
          </w:p>
        </w:tc>
      </w:tr>
    </w:tbl>
    <w:p w14:paraId="036D7CEA" w14:textId="77777777" w:rsidR="000B5D16" w:rsidRPr="00B67BB2" w:rsidRDefault="000B5D16" w:rsidP="009B61D6">
      <w:pPr>
        <w:spacing w:after="120" w:line="240" w:lineRule="auto"/>
        <w:jc w:val="both"/>
        <w:rPr>
          <w:rFonts w:eastAsiaTheme="minorEastAsia"/>
          <w:highlight w:val="green"/>
          <w:lang w:eastAsia="zh-CN"/>
        </w:rPr>
      </w:pPr>
    </w:p>
    <w:p w14:paraId="1A5DCB64" w14:textId="77777777" w:rsidR="009B61D6" w:rsidRDefault="009B61D6" w:rsidP="009B61D6">
      <w:pPr>
        <w:spacing w:after="120" w:line="240" w:lineRule="auto"/>
        <w:jc w:val="both"/>
        <w:rPr>
          <w:rFonts w:eastAsiaTheme="minorEastAsia"/>
          <w:lang w:eastAsia="zh-CN"/>
        </w:rPr>
      </w:pPr>
    </w:p>
    <w:p w14:paraId="1B507F84" w14:textId="77777777" w:rsidR="00586B26" w:rsidRDefault="0015444C" w:rsidP="00586B26">
      <w:pPr>
        <w:pStyle w:val="Heading2"/>
        <w:rPr>
          <w:lang w:eastAsia="zh-CN"/>
        </w:rPr>
      </w:pPr>
      <w:r>
        <w:rPr>
          <w:lang w:eastAsia="zh-CN"/>
        </w:rPr>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14:paraId="7A38A9AA" w14:textId="77777777" w:rsidR="00CF36D7" w:rsidRDefault="00CF36D7" w:rsidP="00CF36D7">
      <w:pPr>
        <w:pStyle w:val="Heading3"/>
        <w:rPr>
          <w:lang w:eastAsia="zh-CN"/>
        </w:rPr>
      </w:pPr>
      <w:r>
        <w:rPr>
          <w:lang w:eastAsia="zh-CN"/>
        </w:rPr>
        <w:t>Methodology</w:t>
      </w:r>
    </w:p>
    <w:p w14:paraId="6AD1E03B" w14:textId="77777777"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 xml:space="preserve">In general, </w:t>
      </w:r>
      <w:proofErr w:type="gramStart"/>
      <w:r w:rsidR="003860A5">
        <w:rPr>
          <w:rFonts w:eastAsiaTheme="minorEastAsia"/>
          <w:lang w:val="en-US" w:eastAsia="zh-CN"/>
        </w:rPr>
        <w:t>similar t</w:t>
      </w:r>
      <w:r w:rsidR="0065614A">
        <w:rPr>
          <w:rFonts w:eastAsiaTheme="minorEastAsia"/>
          <w:lang w:val="en-US" w:eastAsia="zh-CN"/>
        </w:rPr>
        <w:t>o</w:t>
      </w:r>
      <w:proofErr w:type="gramEnd"/>
      <w:r w:rsidR="0065614A">
        <w:rPr>
          <w:rFonts w:eastAsiaTheme="minorEastAsia"/>
          <w:lang w:val="en-US" w:eastAsia="zh-CN"/>
        </w:rPr>
        <w:t xml:space="preserve">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14:paraId="109432D8" w14:textId="77777777"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14:paraId="206F423E" w14:textId="77777777" w:rsidR="003860A5" w:rsidRDefault="003860A5" w:rsidP="003860A5">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TableGrid"/>
        <w:tblW w:w="5000" w:type="pct"/>
        <w:tblLook w:val="04A0" w:firstRow="1" w:lastRow="0" w:firstColumn="1" w:lastColumn="0" w:noHBand="0" w:noVBand="1"/>
      </w:tblPr>
      <w:tblGrid>
        <w:gridCol w:w="1444"/>
        <w:gridCol w:w="9013"/>
      </w:tblGrid>
      <w:tr w:rsidR="003860A5" w14:paraId="34AEC85C" w14:textId="77777777" w:rsidTr="008B57A4">
        <w:tc>
          <w:tcPr>
            <w:tcW w:w="690" w:type="pct"/>
            <w:shd w:val="clear" w:color="auto" w:fill="D9D9D9" w:themeFill="background1" w:themeFillShade="D9"/>
          </w:tcPr>
          <w:p w14:paraId="674CF9B8"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F1506B3"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3860A5" w14:paraId="16ED8FDB" w14:textId="77777777" w:rsidTr="008B57A4">
        <w:tc>
          <w:tcPr>
            <w:tcW w:w="690" w:type="pct"/>
          </w:tcPr>
          <w:p w14:paraId="30494844" w14:textId="77777777" w:rsidR="003860A5" w:rsidRDefault="00677398" w:rsidP="00AA162B">
            <w:pPr>
              <w:pStyle w:val="ListParagraph"/>
              <w:spacing w:after="120" w:line="240" w:lineRule="auto"/>
              <w:ind w:left="0"/>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06662030" w14:textId="77777777" w:rsidR="003860A5" w:rsidRDefault="00677398" w:rsidP="00AA162B">
            <w:pPr>
              <w:pStyle w:val="ListParagraph"/>
              <w:spacing w:after="120" w:line="240" w:lineRule="auto"/>
              <w:ind w:left="0"/>
              <w:rPr>
                <w:rFonts w:eastAsiaTheme="minorEastAsia"/>
                <w:lang w:eastAsia="zh-CN"/>
              </w:rPr>
            </w:pPr>
            <w:r>
              <w:rPr>
                <w:rFonts w:eastAsiaTheme="minorEastAsia" w:hint="eastAsia"/>
                <w:lang w:eastAsia="zh-CN"/>
              </w:rPr>
              <w:t>Agree that number of UEs under a given {PDB,PER} requirement in which X% is satisfied should be evaluated.</w:t>
            </w:r>
          </w:p>
        </w:tc>
      </w:tr>
      <w:tr w:rsidR="003860A5" w14:paraId="3F0B61C6" w14:textId="77777777" w:rsidTr="008B57A4">
        <w:tc>
          <w:tcPr>
            <w:tcW w:w="690" w:type="pct"/>
          </w:tcPr>
          <w:p w14:paraId="32B483CD"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52310EA3"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Agree</w:t>
            </w:r>
          </w:p>
        </w:tc>
      </w:tr>
      <w:tr w:rsidR="003860A5" w14:paraId="1C6AB9A6" w14:textId="77777777" w:rsidTr="008B57A4">
        <w:tc>
          <w:tcPr>
            <w:tcW w:w="690" w:type="pct"/>
          </w:tcPr>
          <w:p w14:paraId="32B2CB9D" w14:textId="77777777" w:rsidR="003860A5" w:rsidRPr="00F04AD3" w:rsidRDefault="00F04AD3" w:rsidP="00AA162B">
            <w:pPr>
              <w:pStyle w:val="ListParagraph"/>
              <w:spacing w:after="120" w:line="240" w:lineRule="auto"/>
              <w:ind w:left="0"/>
              <w:rPr>
                <w:lang w:eastAsia="ko-KR"/>
              </w:rPr>
            </w:pPr>
            <w:r>
              <w:rPr>
                <w:rFonts w:hint="eastAsia"/>
                <w:lang w:eastAsia="ko-KR"/>
              </w:rPr>
              <w:t>LG</w:t>
            </w:r>
          </w:p>
        </w:tc>
        <w:tc>
          <w:tcPr>
            <w:tcW w:w="4310" w:type="pct"/>
          </w:tcPr>
          <w:p w14:paraId="103A01FB" w14:textId="77777777" w:rsidR="003860A5" w:rsidRPr="00F04AD3" w:rsidRDefault="00F04AD3" w:rsidP="00AA162B">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14:paraId="59EBC858" w14:textId="77777777" w:rsidTr="008B57A4">
        <w:tc>
          <w:tcPr>
            <w:tcW w:w="690" w:type="pct"/>
          </w:tcPr>
          <w:p w14:paraId="4560E960"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31E5DA13" w14:textId="77777777" w:rsidR="00D56E55" w:rsidRDefault="00D56E55" w:rsidP="007912DE">
            <w:pPr>
              <w:pStyle w:val="ListParagraph"/>
              <w:spacing w:after="120" w:line="240" w:lineRule="auto"/>
              <w:ind w:left="0"/>
              <w:rPr>
                <w:rFonts w:eastAsiaTheme="minorEastAsia"/>
                <w:lang w:eastAsia="zh-CN"/>
              </w:rPr>
            </w:pPr>
            <w:r>
              <w:rPr>
                <w:rFonts w:eastAsiaTheme="minorEastAsia"/>
                <w:lang w:eastAsia="zh-CN"/>
              </w:rPr>
              <w:t xml:space="preserve">Agree in principle but we prefer to consider </w:t>
            </w:r>
            <w:proofErr w:type="spellStart"/>
            <w:r>
              <w:rPr>
                <w:rFonts w:eastAsiaTheme="minorEastAsia"/>
                <w:lang w:eastAsia="zh-CN"/>
              </w:rPr>
              <w:t>eMBB+URLLC</w:t>
            </w:r>
            <w:proofErr w:type="spellEnd"/>
            <w:r>
              <w:rPr>
                <w:rFonts w:eastAsiaTheme="minorEastAsia"/>
                <w:lang w:eastAsia="zh-CN"/>
              </w:rPr>
              <w:t xml:space="preserve"> multiplexing case. </w:t>
            </w:r>
            <w:r w:rsidRPr="00A6559D">
              <w:rPr>
                <w:rFonts w:eastAsiaTheme="minorEastAsia"/>
                <w:lang w:eastAsia="zh-CN"/>
              </w:rPr>
              <w:t>There would be the case where only URLLC devices are accommodated in a cell and both URLLC and eMBB devices are accommodated in a cell considering the commercial use cases. For example, the former can target e-sports event, and the latter can target AR conference or VR game on high speed train, where other eMBB devices are also located for other purposes, e.g. internet service.</w:t>
            </w:r>
            <w:r>
              <w:rPr>
                <w:rFonts w:eastAsiaTheme="minorEastAsia"/>
                <w:lang w:eastAsia="zh-CN"/>
              </w:rPr>
              <w:t xml:space="preserve"> Besides, users who play AR/CG/VR would have mobile phone for eMBB in addition to AR/CG/VR devices for URLLC.</w:t>
            </w:r>
          </w:p>
        </w:tc>
      </w:tr>
      <w:tr w:rsidR="0034126A" w14:paraId="2681A7B5" w14:textId="77777777" w:rsidTr="008B57A4">
        <w:tc>
          <w:tcPr>
            <w:tcW w:w="690" w:type="pct"/>
          </w:tcPr>
          <w:p w14:paraId="01062F97" w14:textId="2DE6867E"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655C71AB" w14:textId="7FC25B13"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are ok with the definition for system capacity. For the requirements we prefer to include different traffic requirements (e.g. DL/UL throughput, RTT latency, max UL/DL PDB, reliability) for different applications (e.g. VR, AR and CG)</w:t>
            </w:r>
          </w:p>
        </w:tc>
      </w:tr>
      <w:tr w:rsidR="008B57A4" w14:paraId="604D3C0F" w14:textId="77777777" w:rsidTr="008B57A4">
        <w:tc>
          <w:tcPr>
            <w:tcW w:w="690" w:type="pct"/>
          </w:tcPr>
          <w:p w14:paraId="1641404A" w14:textId="7DA4A2AC" w:rsidR="008B57A4" w:rsidRDefault="008B57A4" w:rsidP="008B57A4">
            <w:pPr>
              <w:pStyle w:val="ListParagraph"/>
              <w:spacing w:after="120" w:line="240" w:lineRule="auto"/>
              <w:ind w:left="0"/>
              <w:rPr>
                <w:rFonts w:eastAsia="MS Mincho"/>
                <w:lang w:eastAsia="ja-JP"/>
              </w:rPr>
            </w:pPr>
            <w:r>
              <w:rPr>
                <w:lang w:eastAsia="ko-KR"/>
              </w:rPr>
              <w:t>QC</w:t>
            </w:r>
          </w:p>
        </w:tc>
        <w:tc>
          <w:tcPr>
            <w:tcW w:w="4310" w:type="pct"/>
          </w:tcPr>
          <w:p w14:paraId="604C0AF5" w14:textId="30019B71" w:rsidR="008B57A4" w:rsidRDefault="008B57A4" w:rsidP="008B57A4">
            <w:pPr>
              <w:pStyle w:val="ListParagraph"/>
              <w:spacing w:after="120" w:line="240" w:lineRule="auto"/>
              <w:ind w:left="0"/>
              <w:rPr>
                <w:rFonts w:eastAsiaTheme="minorEastAsia"/>
                <w:lang w:eastAsia="zh-CN"/>
              </w:rPr>
            </w:pPr>
            <w:r>
              <w:rPr>
                <w:rFonts w:eastAsiaTheme="minorEastAsia"/>
                <w:lang w:eastAsia="zh-CN"/>
              </w:rPr>
              <w:t>We think the above definition of XR capacity is reasonable.</w:t>
            </w:r>
          </w:p>
        </w:tc>
      </w:tr>
    </w:tbl>
    <w:p w14:paraId="4571AFB6" w14:textId="77777777" w:rsidR="003860A5" w:rsidRPr="00D56E55" w:rsidRDefault="003860A5" w:rsidP="0065614A">
      <w:pPr>
        <w:rPr>
          <w:rFonts w:eastAsiaTheme="minorEastAsia"/>
          <w:lang w:eastAsia="zh-CN"/>
        </w:rPr>
      </w:pPr>
    </w:p>
    <w:p w14:paraId="356EA77E" w14:textId="77777777"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14:paraId="711C6676" w14:textId="77777777" w:rsidR="00AD5748" w:rsidRDefault="00AD5748" w:rsidP="00AD5748">
      <w:pPr>
        <w:pStyle w:val="BodyText"/>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TableGrid"/>
        <w:tblW w:w="5000" w:type="pct"/>
        <w:tblLook w:val="04A0" w:firstRow="1" w:lastRow="0" w:firstColumn="1" w:lastColumn="0" w:noHBand="0" w:noVBand="1"/>
      </w:tblPr>
      <w:tblGrid>
        <w:gridCol w:w="1444"/>
        <w:gridCol w:w="9013"/>
      </w:tblGrid>
      <w:tr w:rsidR="00AD5748" w14:paraId="24B44443" w14:textId="77777777" w:rsidTr="008D48FE">
        <w:tc>
          <w:tcPr>
            <w:tcW w:w="690" w:type="pct"/>
            <w:shd w:val="clear" w:color="auto" w:fill="D9D9D9" w:themeFill="background1" w:themeFillShade="D9"/>
          </w:tcPr>
          <w:p w14:paraId="6993A6F7"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079335C"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AD5748" w14:paraId="40601D45" w14:textId="77777777" w:rsidTr="008D48FE">
        <w:tc>
          <w:tcPr>
            <w:tcW w:w="690" w:type="pct"/>
          </w:tcPr>
          <w:p w14:paraId="32AB9123" w14:textId="77777777" w:rsidR="00AD5748" w:rsidRDefault="00677398" w:rsidP="00AA162B">
            <w:pPr>
              <w:pStyle w:val="ListParagraph"/>
              <w:spacing w:after="120" w:line="240" w:lineRule="auto"/>
              <w:ind w:left="0"/>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7AEBBA89" w14:textId="77777777" w:rsidR="00AD5748"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X= 90 or 95 should be considered.</w:t>
            </w:r>
          </w:p>
        </w:tc>
      </w:tr>
      <w:tr w:rsidR="00AD5748" w14:paraId="3FF77847" w14:textId="77777777" w:rsidTr="008D48FE">
        <w:tc>
          <w:tcPr>
            <w:tcW w:w="690" w:type="pct"/>
          </w:tcPr>
          <w:p w14:paraId="424FB183"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0659D971"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X = 90 is a reasonable start.</w:t>
            </w:r>
          </w:p>
        </w:tc>
      </w:tr>
      <w:tr w:rsidR="00F04AD3" w14:paraId="64A42B43" w14:textId="77777777" w:rsidTr="008D48FE">
        <w:tc>
          <w:tcPr>
            <w:tcW w:w="690" w:type="pct"/>
          </w:tcPr>
          <w:p w14:paraId="13CE066D"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61D933C6"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80DE5F8" w14:textId="77777777" w:rsidTr="008D48FE">
        <w:tc>
          <w:tcPr>
            <w:tcW w:w="690" w:type="pct"/>
          </w:tcPr>
          <w:p w14:paraId="091C9E9B"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29FD5E0D"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t xml:space="preserve">X= 90 </w:t>
            </w:r>
            <w:r>
              <w:rPr>
                <w:rFonts w:eastAsia="MS Mincho"/>
                <w:lang w:eastAsia="ja-JP"/>
              </w:rPr>
              <w:t>or 95 should be considered.</w:t>
            </w:r>
          </w:p>
        </w:tc>
      </w:tr>
      <w:tr w:rsidR="0034126A" w:rsidRPr="00A6559D" w14:paraId="3224133F" w14:textId="77777777" w:rsidTr="008D48FE">
        <w:tc>
          <w:tcPr>
            <w:tcW w:w="690" w:type="pct"/>
          </w:tcPr>
          <w:p w14:paraId="200E2C55" w14:textId="3ED2FDFE"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5AC77D70" w14:textId="3F66C819"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We agree with collecting results for different values of X (e.g. </w:t>
            </w:r>
            <w:proofErr w:type="gramStart"/>
            <w:r>
              <w:rPr>
                <w:rFonts w:eastAsiaTheme="minorEastAsia"/>
                <w:lang w:eastAsia="zh-CN"/>
              </w:rPr>
              <w:t>50,..</w:t>
            </w:r>
            <w:proofErr w:type="gramEnd"/>
            <w:r>
              <w:rPr>
                <w:rFonts w:eastAsiaTheme="minorEastAsia"/>
                <w:lang w:eastAsia="zh-CN"/>
              </w:rPr>
              <w:t>,90, 95)</w:t>
            </w:r>
          </w:p>
        </w:tc>
      </w:tr>
      <w:tr w:rsidR="008D48FE" w:rsidRPr="00A6559D" w14:paraId="7F1B9037" w14:textId="77777777" w:rsidTr="008D48FE">
        <w:tc>
          <w:tcPr>
            <w:tcW w:w="690" w:type="pct"/>
          </w:tcPr>
          <w:p w14:paraId="21DC3220" w14:textId="77B105A9" w:rsidR="008D48FE" w:rsidRDefault="008D48FE" w:rsidP="008D48FE">
            <w:pPr>
              <w:pStyle w:val="ListParagraph"/>
              <w:spacing w:after="120" w:line="240" w:lineRule="auto"/>
              <w:ind w:left="0"/>
              <w:rPr>
                <w:rFonts w:eastAsia="MS Mincho"/>
                <w:lang w:eastAsia="ja-JP"/>
              </w:rPr>
            </w:pPr>
            <w:r>
              <w:rPr>
                <w:lang w:eastAsia="ko-KR"/>
              </w:rPr>
              <w:t>QC</w:t>
            </w:r>
          </w:p>
        </w:tc>
        <w:tc>
          <w:tcPr>
            <w:tcW w:w="4310" w:type="pct"/>
          </w:tcPr>
          <w:p w14:paraId="177BAFFF" w14:textId="5D332592" w:rsidR="008D48FE" w:rsidRDefault="008D48FE" w:rsidP="008D48FE">
            <w:pPr>
              <w:pStyle w:val="ListParagraph"/>
              <w:spacing w:after="120" w:line="240" w:lineRule="auto"/>
              <w:ind w:left="0"/>
              <w:rPr>
                <w:rFonts w:eastAsia="MS Mincho"/>
                <w:lang w:eastAsia="ja-JP"/>
              </w:rPr>
            </w:pPr>
            <w:r w:rsidRPr="0071191F">
              <w:rPr>
                <w:rFonts w:eastAsiaTheme="minorEastAsia"/>
                <w:lang w:eastAsia="zh-CN"/>
              </w:rPr>
              <w:t xml:space="preserve">We </w:t>
            </w:r>
            <w:r>
              <w:rPr>
                <w:rFonts w:eastAsiaTheme="minorEastAsia"/>
                <w:lang w:eastAsia="zh-CN"/>
              </w:rPr>
              <w:t>support</w:t>
            </w:r>
            <w:r w:rsidRPr="0071191F">
              <w:rPr>
                <w:rFonts w:eastAsiaTheme="minorEastAsia"/>
                <w:lang w:eastAsia="zh-CN"/>
              </w:rPr>
              <w:t xml:space="preserve"> reporting multiple data points</w:t>
            </w:r>
            <w:r>
              <w:rPr>
                <w:rFonts w:eastAsiaTheme="minorEastAsia"/>
                <w:lang w:eastAsia="zh-CN"/>
              </w:rPr>
              <w:t xml:space="preserve"> for </w:t>
            </w:r>
            <w:r w:rsidRPr="0071191F">
              <w:rPr>
                <w:rFonts w:eastAsiaTheme="minorEastAsia"/>
                <w:lang w:eastAsia="zh-CN"/>
              </w:rPr>
              <w:t>X=90, 80, 70.</w:t>
            </w:r>
          </w:p>
        </w:tc>
      </w:tr>
    </w:tbl>
    <w:p w14:paraId="483C65B6" w14:textId="77777777" w:rsidR="00AD5748" w:rsidRPr="00D56E55" w:rsidRDefault="00AD5748" w:rsidP="0065614A">
      <w:pPr>
        <w:rPr>
          <w:rFonts w:eastAsiaTheme="minorEastAsia"/>
          <w:lang w:eastAsia="zh-CN"/>
        </w:rPr>
      </w:pPr>
    </w:p>
    <w:p w14:paraId="5016D274" w14:textId="77777777"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14:paraId="16949618" w14:textId="77777777" w:rsidR="007D2E87" w:rsidRDefault="007D2E87" w:rsidP="007D2E87">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TableGrid"/>
        <w:tblW w:w="5000" w:type="pct"/>
        <w:tblLook w:val="04A0" w:firstRow="1" w:lastRow="0" w:firstColumn="1" w:lastColumn="0" w:noHBand="0" w:noVBand="1"/>
      </w:tblPr>
      <w:tblGrid>
        <w:gridCol w:w="1444"/>
        <w:gridCol w:w="9013"/>
      </w:tblGrid>
      <w:tr w:rsidR="007D2E87" w14:paraId="46B84D19" w14:textId="77777777" w:rsidTr="006368D4">
        <w:tc>
          <w:tcPr>
            <w:tcW w:w="690" w:type="pct"/>
            <w:shd w:val="clear" w:color="auto" w:fill="D9D9D9" w:themeFill="background1" w:themeFillShade="D9"/>
          </w:tcPr>
          <w:p w14:paraId="5D4EC40D"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1C3FC71"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7D2E87" w14:paraId="0B046EF8" w14:textId="77777777" w:rsidTr="006368D4">
        <w:tc>
          <w:tcPr>
            <w:tcW w:w="690" w:type="pct"/>
          </w:tcPr>
          <w:p w14:paraId="27728DF4" w14:textId="77777777" w:rsidR="007D2E87" w:rsidRDefault="00677398" w:rsidP="00AA162B">
            <w:pPr>
              <w:pStyle w:val="ListParagraph"/>
              <w:spacing w:after="120" w:line="240" w:lineRule="auto"/>
              <w:ind w:left="0"/>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70BC8342" w14:textId="77777777" w:rsidR="007D2E87" w:rsidRDefault="00677398" w:rsidP="00AA162B">
            <w:pPr>
              <w:pStyle w:val="ListParagraph"/>
              <w:spacing w:after="120" w:line="240" w:lineRule="auto"/>
              <w:ind w:left="0"/>
              <w:rPr>
                <w:rFonts w:eastAsiaTheme="minorEastAsia"/>
                <w:lang w:eastAsia="zh-CN"/>
              </w:rPr>
            </w:pPr>
            <w:r>
              <w:rPr>
                <w:rFonts w:eastAsiaTheme="minorEastAsia" w:hint="eastAsia"/>
                <w:lang w:eastAsia="zh-CN"/>
              </w:rPr>
              <w:t>Some high-level principle had better be settled such as the {PDB,PER} requirement.</w:t>
            </w:r>
          </w:p>
        </w:tc>
      </w:tr>
      <w:tr w:rsidR="007D2E87" w14:paraId="22D28273" w14:textId="77777777" w:rsidTr="006368D4">
        <w:tc>
          <w:tcPr>
            <w:tcW w:w="690" w:type="pct"/>
          </w:tcPr>
          <w:p w14:paraId="4421DA77" w14:textId="77777777" w:rsidR="007D2E8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61C6CDD0" w14:textId="77777777" w:rsidR="007D2E87" w:rsidRDefault="0091652D" w:rsidP="00AA162B">
            <w:pPr>
              <w:pStyle w:val="ListParagraph"/>
              <w:spacing w:after="120" w:line="240" w:lineRule="auto"/>
              <w:ind w:left="0"/>
              <w:rPr>
                <w:rFonts w:eastAsiaTheme="minorEastAsia"/>
                <w:lang w:eastAsia="zh-CN"/>
              </w:rPr>
            </w:pPr>
            <w:r>
              <w:rPr>
                <w:rFonts w:eastAsiaTheme="minorEastAsia"/>
                <w:lang w:eastAsia="zh-CN"/>
              </w:rPr>
              <w:t>Agree to defer after traffic model and metric(s) for user experience are agreed</w:t>
            </w:r>
          </w:p>
        </w:tc>
      </w:tr>
      <w:tr w:rsidR="00F04AD3" w14:paraId="2C081690" w14:textId="77777777" w:rsidTr="006368D4">
        <w:tc>
          <w:tcPr>
            <w:tcW w:w="690" w:type="pct"/>
          </w:tcPr>
          <w:p w14:paraId="00E3401C"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291F2CD8"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6E3116D2" w14:textId="77777777" w:rsidTr="006368D4">
        <w:tc>
          <w:tcPr>
            <w:tcW w:w="690" w:type="pct"/>
          </w:tcPr>
          <w:p w14:paraId="4D566B37"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lastRenderedPageBreak/>
              <w:t>DOCOMO</w:t>
            </w:r>
          </w:p>
        </w:tc>
        <w:tc>
          <w:tcPr>
            <w:tcW w:w="4310" w:type="pct"/>
          </w:tcPr>
          <w:p w14:paraId="075BF776" w14:textId="77777777" w:rsidR="00D56E55" w:rsidRPr="00A6559D" w:rsidRDefault="00D56E55" w:rsidP="007912DE">
            <w:pPr>
              <w:pStyle w:val="ListParagraph"/>
              <w:spacing w:after="120" w:line="240" w:lineRule="auto"/>
              <w:ind w:left="0"/>
              <w:rPr>
                <w:rFonts w:eastAsia="MS Mincho"/>
                <w:lang w:eastAsia="ja-JP"/>
              </w:rPr>
            </w:pPr>
            <w:r>
              <w:rPr>
                <w:rFonts w:eastAsia="MS Mincho" w:hint="eastAsia"/>
                <w:lang w:eastAsia="ja-JP"/>
              </w:rPr>
              <w:t>Agree with the suggesti</w:t>
            </w:r>
            <w:r>
              <w:rPr>
                <w:rFonts w:eastAsia="MS Mincho"/>
                <w:lang w:eastAsia="ja-JP"/>
              </w:rPr>
              <w:t>o</w:t>
            </w:r>
            <w:r>
              <w:rPr>
                <w:rFonts w:eastAsia="MS Mincho" w:hint="eastAsia"/>
                <w:lang w:eastAsia="ja-JP"/>
              </w:rPr>
              <w:t>n.</w:t>
            </w:r>
          </w:p>
        </w:tc>
      </w:tr>
      <w:tr w:rsidR="0034126A" w:rsidRPr="00A6559D" w14:paraId="5A94479B" w14:textId="77777777" w:rsidTr="006368D4">
        <w:tc>
          <w:tcPr>
            <w:tcW w:w="690" w:type="pct"/>
          </w:tcPr>
          <w:p w14:paraId="6032F55C" w14:textId="195C3E14" w:rsidR="0034126A" w:rsidRDefault="0034126A" w:rsidP="0034126A">
            <w:pPr>
              <w:pStyle w:val="ListParagraph"/>
              <w:spacing w:after="120" w:line="240" w:lineRule="auto"/>
              <w:ind w:left="0"/>
              <w:rPr>
                <w:rFonts w:eastAsia="MS Mincho"/>
                <w:lang w:eastAsia="ja-JP"/>
              </w:rPr>
            </w:pPr>
            <w:proofErr w:type="spellStart"/>
            <w:r>
              <w:rPr>
                <w:rFonts w:eastAsiaTheme="minorEastAsia"/>
                <w:lang w:eastAsia="zh-CN"/>
              </w:rPr>
              <w:t>InterDigital</w:t>
            </w:r>
            <w:proofErr w:type="spellEnd"/>
          </w:p>
        </w:tc>
        <w:tc>
          <w:tcPr>
            <w:tcW w:w="4310" w:type="pct"/>
          </w:tcPr>
          <w:p w14:paraId="1DFBA922" w14:textId="02C6482E"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While we understand that using the exact traffic model per-application (i.e. from SA4) and measuring the </w:t>
            </w:r>
            <w:proofErr w:type="spellStart"/>
            <w:r>
              <w:rPr>
                <w:rFonts w:eastAsiaTheme="minorEastAsia"/>
                <w:lang w:eastAsia="zh-CN"/>
              </w:rPr>
              <w:t>QoE</w:t>
            </w:r>
            <w:proofErr w:type="spellEnd"/>
            <w:r>
              <w:rPr>
                <w:rFonts w:eastAsiaTheme="minorEastAsia"/>
                <w:lang w:eastAsia="zh-CN"/>
              </w:rPr>
              <w:t xml:space="preserve"> is important for determining capacity, we think in the evaluations the traffic parameters (e.g. PDB, PER) currently available from TR 26.928 for VR and CG can be used as baseline. The exact traffic model and parameters for AR can be included once available</w:t>
            </w:r>
          </w:p>
        </w:tc>
      </w:tr>
      <w:tr w:rsidR="006368D4" w:rsidRPr="00A6559D" w14:paraId="09F04CE8" w14:textId="77777777" w:rsidTr="006368D4">
        <w:tc>
          <w:tcPr>
            <w:tcW w:w="690" w:type="pct"/>
          </w:tcPr>
          <w:p w14:paraId="7A930D61" w14:textId="09CBF9B2" w:rsidR="006368D4" w:rsidRDefault="006368D4" w:rsidP="006368D4">
            <w:pPr>
              <w:pStyle w:val="ListParagraph"/>
              <w:spacing w:after="120" w:line="240" w:lineRule="auto"/>
              <w:ind w:left="0"/>
              <w:rPr>
                <w:rFonts w:eastAsia="MS Mincho"/>
                <w:lang w:eastAsia="ja-JP"/>
              </w:rPr>
            </w:pPr>
            <w:r>
              <w:rPr>
                <w:lang w:eastAsia="ko-KR"/>
              </w:rPr>
              <w:t>QC</w:t>
            </w:r>
          </w:p>
        </w:tc>
        <w:tc>
          <w:tcPr>
            <w:tcW w:w="4310" w:type="pct"/>
          </w:tcPr>
          <w:p w14:paraId="767537F3" w14:textId="7136DA75" w:rsidR="006368D4" w:rsidRDefault="006368D4" w:rsidP="006368D4">
            <w:pPr>
              <w:pStyle w:val="ListParagraph"/>
              <w:spacing w:after="120" w:line="240" w:lineRule="auto"/>
              <w:ind w:left="0"/>
              <w:rPr>
                <w:rFonts w:eastAsia="MS Mincho"/>
                <w:lang w:eastAsia="ja-JP"/>
              </w:rPr>
            </w:pPr>
            <w:r w:rsidRPr="0017458B">
              <w:rPr>
                <w:rFonts w:eastAsiaTheme="minorEastAsia"/>
                <w:lang w:eastAsia="zh-CN"/>
              </w:rPr>
              <w:t>We support Q5.</w:t>
            </w:r>
            <w:r>
              <w:rPr>
                <w:rFonts w:eastAsiaTheme="minorEastAsia"/>
                <w:lang w:eastAsia="zh-CN"/>
              </w:rPr>
              <w:t xml:space="preserve"> RAN1 is expected to discuss how to measure e2e user experience together with traffic model. </w:t>
            </w:r>
          </w:p>
        </w:tc>
      </w:tr>
    </w:tbl>
    <w:p w14:paraId="6C4575E4" w14:textId="77777777" w:rsidR="007D2E87" w:rsidRDefault="007D2E87" w:rsidP="0065614A">
      <w:pPr>
        <w:rPr>
          <w:rFonts w:eastAsiaTheme="minorEastAsia"/>
          <w:lang w:val="en-US" w:eastAsia="zh-CN"/>
        </w:rPr>
      </w:pPr>
    </w:p>
    <w:p w14:paraId="3FC8928E" w14:textId="77777777"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 xml:space="preserve">e.g., </w:t>
      </w:r>
    </w:p>
    <w:p w14:paraId="0CAB2CA1" w14:textId="77777777" w:rsidR="00AA662C" w:rsidRPr="00AA662C"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PER</w:t>
      </w:r>
      <w:r w:rsidR="00AA662C">
        <w:rPr>
          <w:rFonts w:eastAsiaTheme="minorEastAsia"/>
          <w:b/>
          <w:lang w:val="en-US" w:eastAsia="zh-CN"/>
        </w:rPr>
        <w:t xml:space="preserve"> (file dropping rate)</w:t>
      </w:r>
    </w:p>
    <w:p w14:paraId="1DDBC434"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14:paraId="1302BCB6"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File transfer delay</w:t>
      </w:r>
    </w:p>
    <w:p w14:paraId="6B0E3FF9"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14:paraId="1CB91398" w14:textId="77777777" w:rsidR="00CF36D7" w:rsidRPr="00B67BB2"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14:paraId="0331637F"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 xml:space="preserve">Etc. </w:t>
      </w:r>
    </w:p>
    <w:p w14:paraId="18C2B83C" w14:textId="77777777" w:rsidR="00A10709" w:rsidRDefault="00C7648A" w:rsidP="00A10709">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TableGrid"/>
        <w:tblW w:w="5000" w:type="pct"/>
        <w:tblLook w:val="04A0" w:firstRow="1" w:lastRow="0" w:firstColumn="1" w:lastColumn="0" w:noHBand="0" w:noVBand="1"/>
      </w:tblPr>
      <w:tblGrid>
        <w:gridCol w:w="1444"/>
        <w:gridCol w:w="9013"/>
      </w:tblGrid>
      <w:tr w:rsidR="00CF36D7" w14:paraId="7BBA582B" w14:textId="77777777" w:rsidTr="00631189">
        <w:tc>
          <w:tcPr>
            <w:tcW w:w="690" w:type="pct"/>
            <w:shd w:val="clear" w:color="auto" w:fill="D9D9D9" w:themeFill="background1" w:themeFillShade="D9"/>
          </w:tcPr>
          <w:p w14:paraId="01229904"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754CFF3"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Comment</w:t>
            </w:r>
          </w:p>
        </w:tc>
      </w:tr>
      <w:tr w:rsidR="00CF36D7" w14:paraId="5E43EEDD" w14:textId="77777777" w:rsidTr="00631189">
        <w:tc>
          <w:tcPr>
            <w:tcW w:w="690" w:type="pct"/>
          </w:tcPr>
          <w:p w14:paraId="36D56C7C" w14:textId="77777777" w:rsidR="00CF36D7" w:rsidRDefault="00677398" w:rsidP="00ED2DCB">
            <w:pPr>
              <w:pStyle w:val="ListParagraph"/>
              <w:spacing w:after="120" w:line="240" w:lineRule="auto"/>
              <w:ind w:left="0"/>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34AFA0D9"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 xml:space="preserve">Prefer to include only RU/UPT in this section given they are closely related to capacity. </w:t>
            </w:r>
          </w:p>
          <w:p w14:paraId="50BA6977"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Compared with UPT, the additional information offered by PER is marginal. File Transfer delay is more related to latency. Spectrum efficiency metric may need some further clarification as to how or why it should be done given RU is already captured.</w:t>
            </w:r>
          </w:p>
          <w:p w14:paraId="1A6CE2C2" w14:textId="77777777" w:rsidR="00CF36D7" w:rsidRPr="00677398" w:rsidRDefault="00CF36D7" w:rsidP="00ED2DCB">
            <w:pPr>
              <w:pStyle w:val="ListParagraph"/>
              <w:spacing w:after="120" w:line="240" w:lineRule="auto"/>
              <w:ind w:left="0"/>
              <w:rPr>
                <w:rFonts w:eastAsiaTheme="minorEastAsia"/>
                <w:lang w:val="en-US" w:eastAsia="zh-CN"/>
              </w:rPr>
            </w:pPr>
          </w:p>
        </w:tc>
      </w:tr>
      <w:tr w:rsidR="00CF36D7" w14:paraId="4AE593B7" w14:textId="77777777" w:rsidTr="00631189">
        <w:tc>
          <w:tcPr>
            <w:tcW w:w="690" w:type="pct"/>
          </w:tcPr>
          <w:p w14:paraId="6F2F6B93"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093ED7B3"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14:paraId="7D4F85CF" w14:textId="77777777" w:rsidTr="00631189">
        <w:tc>
          <w:tcPr>
            <w:tcW w:w="690" w:type="pct"/>
          </w:tcPr>
          <w:p w14:paraId="6460BB54" w14:textId="77777777" w:rsidR="004B0E56" w:rsidRPr="00787D68" w:rsidRDefault="004B0E56" w:rsidP="004B0E56">
            <w:pPr>
              <w:pStyle w:val="ListParagraph"/>
              <w:spacing w:after="120" w:line="240" w:lineRule="auto"/>
              <w:ind w:left="0"/>
              <w:rPr>
                <w:lang w:eastAsia="ko-KR"/>
              </w:rPr>
            </w:pPr>
            <w:r>
              <w:rPr>
                <w:rFonts w:hint="eastAsia"/>
                <w:lang w:eastAsia="ko-KR"/>
              </w:rPr>
              <w:t>LG</w:t>
            </w:r>
          </w:p>
        </w:tc>
        <w:tc>
          <w:tcPr>
            <w:tcW w:w="4310" w:type="pct"/>
          </w:tcPr>
          <w:p w14:paraId="6DFF7C46" w14:textId="77777777" w:rsidR="004B0E56" w:rsidRPr="00787D68" w:rsidRDefault="004B0E56" w:rsidP="004B0E56">
            <w:pPr>
              <w:pStyle w:val="ListParagraph"/>
              <w:spacing w:after="120" w:line="240" w:lineRule="auto"/>
              <w:ind w:left="0"/>
              <w:rPr>
                <w:lang w:eastAsia="ko-KR"/>
              </w:rPr>
            </w:pPr>
            <w:r>
              <w:rPr>
                <w:lang w:eastAsia="ko-KR"/>
              </w:rPr>
              <w:t>In principle, no agreement is necessary on this point since c</w:t>
            </w:r>
            <w:r>
              <w:rPr>
                <w:rFonts w:hint="eastAsia"/>
                <w:lang w:eastAsia="ko-KR"/>
              </w:rPr>
              <w:t>ompanies can report any performance results</w:t>
            </w:r>
            <w:r>
              <w:rPr>
                <w:lang w:eastAsia="ko-KR"/>
              </w:rPr>
              <w:t>. For recommending specific additional metrics, further discussion is necessary based on further SA4 outcome</w:t>
            </w:r>
          </w:p>
        </w:tc>
      </w:tr>
      <w:tr w:rsidR="0034126A" w14:paraId="42A066D0" w14:textId="77777777" w:rsidTr="00631189">
        <w:tc>
          <w:tcPr>
            <w:tcW w:w="690" w:type="pct"/>
          </w:tcPr>
          <w:p w14:paraId="14636814" w14:textId="217CD3BA" w:rsidR="0034126A" w:rsidRDefault="0034126A" w:rsidP="0034126A">
            <w:pPr>
              <w:pStyle w:val="ListParagraph"/>
              <w:spacing w:after="120" w:line="240" w:lineRule="auto"/>
              <w:ind w:left="0"/>
              <w:rPr>
                <w:lang w:eastAsia="ko-KR"/>
              </w:rPr>
            </w:pPr>
            <w:proofErr w:type="spellStart"/>
            <w:r>
              <w:rPr>
                <w:rFonts w:eastAsiaTheme="minorEastAsia"/>
                <w:lang w:eastAsia="zh-CN"/>
              </w:rPr>
              <w:t>InterDigital</w:t>
            </w:r>
            <w:proofErr w:type="spellEnd"/>
          </w:p>
        </w:tc>
        <w:tc>
          <w:tcPr>
            <w:tcW w:w="4310" w:type="pct"/>
          </w:tcPr>
          <w:p w14:paraId="449C7E27" w14:textId="4CD358D7" w:rsidR="0034126A" w:rsidRDefault="0034126A" w:rsidP="0034126A">
            <w:pPr>
              <w:pStyle w:val="ListParagraph"/>
              <w:spacing w:after="120" w:line="240" w:lineRule="auto"/>
              <w:ind w:left="0"/>
              <w:rPr>
                <w:lang w:eastAsia="ko-KR"/>
              </w:rPr>
            </w:pPr>
            <w:r>
              <w:rPr>
                <w:rFonts w:eastAsiaTheme="minorEastAsia"/>
                <w:lang w:eastAsia="zh-CN"/>
              </w:rPr>
              <w:t xml:space="preserve">We think the E2E file transfer delay and RTT delay (e.g. for CG) can also be considered for capacity evaluations </w:t>
            </w:r>
          </w:p>
        </w:tc>
      </w:tr>
      <w:tr w:rsidR="00631189" w14:paraId="0C6B2026" w14:textId="77777777" w:rsidTr="00631189">
        <w:tc>
          <w:tcPr>
            <w:tcW w:w="690" w:type="pct"/>
          </w:tcPr>
          <w:p w14:paraId="16AA0829" w14:textId="3D53D045" w:rsidR="00631189" w:rsidRDefault="00631189" w:rsidP="00631189">
            <w:pPr>
              <w:pStyle w:val="ListParagraph"/>
              <w:spacing w:after="120" w:line="240" w:lineRule="auto"/>
              <w:ind w:left="0"/>
              <w:rPr>
                <w:lang w:eastAsia="ko-KR"/>
              </w:rPr>
            </w:pPr>
            <w:r>
              <w:rPr>
                <w:lang w:eastAsia="ko-KR"/>
              </w:rPr>
              <w:t>QC</w:t>
            </w:r>
          </w:p>
        </w:tc>
        <w:tc>
          <w:tcPr>
            <w:tcW w:w="4310" w:type="pct"/>
          </w:tcPr>
          <w:p w14:paraId="5369B24B" w14:textId="77777777" w:rsidR="00631189" w:rsidRDefault="00631189" w:rsidP="00631189">
            <w:pPr>
              <w:pStyle w:val="ListParagraph"/>
              <w:spacing w:after="120" w:line="240" w:lineRule="auto"/>
              <w:ind w:left="0"/>
              <w:rPr>
                <w:rFonts w:eastAsiaTheme="minorEastAsia"/>
                <w:lang w:eastAsia="zh-CN"/>
              </w:rPr>
            </w:pPr>
            <w:r>
              <w:rPr>
                <w:rFonts w:eastAsiaTheme="minorEastAsia"/>
                <w:lang w:eastAsia="zh-CN"/>
              </w:rPr>
              <w:t>We think the above metrics are useful. Details of how to report those metrics w/ capacity result should be further discussed, e.g., averaged over entire UEs or multiple data points (e.g., 10%, 50%, 90%) in CDF of per UE metrics.</w:t>
            </w:r>
          </w:p>
          <w:p w14:paraId="18E9DAA3" w14:textId="77777777" w:rsidR="00631189" w:rsidRPr="00C336DE" w:rsidRDefault="00631189" w:rsidP="00631189">
            <w:pPr>
              <w:pStyle w:val="ListParagraph"/>
              <w:spacing w:after="120" w:line="240" w:lineRule="auto"/>
              <w:ind w:left="0"/>
              <w:rPr>
                <w:rFonts w:eastAsiaTheme="minorEastAsia"/>
                <w:lang w:eastAsia="zh-CN"/>
              </w:rPr>
            </w:pPr>
            <w:r>
              <w:rPr>
                <w:rFonts w:eastAsiaTheme="minorEastAsia"/>
                <w:lang w:eastAsia="zh-CN"/>
              </w:rPr>
              <w:t>In addition, a</w:t>
            </w:r>
            <w:r w:rsidRPr="00C336DE">
              <w:rPr>
                <w:rFonts w:eastAsiaTheme="minorEastAsia"/>
                <w:lang w:eastAsia="zh-CN"/>
              </w:rPr>
              <w:t>s a</w:t>
            </w:r>
            <w:r>
              <w:rPr>
                <w:rFonts w:eastAsiaTheme="minorEastAsia"/>
                <w:lang w:eastAsia="zh-CN"/>
              </w:rPr>
              <w:t>nother</w:t>
            </w:r>
            <w:r w:rsidRPr="00C336DE">
              <w:rPr>
                <w:rFonts w:eastAsiaTheme="minorEastAsia"/>
                <w:lang w:eastAsia="zh-CN"/>
              </w:rPr>
              <w:t xml:space="preserve"> UL metric for XR, we could also measure pose related metric such as age of pose (AOP). An AOP is defined as time duration X-Y, where</w:t>
            </w:r>
          </w:p>
          <w:p w14:paraId="5E756E90"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 xml:space="preserve">X is the time a frame Z is generated at XR server </w:t>
            </w:r>
          </w:p>
          <w:p w14:paraId="5A1F71DD"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Y is the time that a pose is generated at XR device which is used to render the frame Z</w:t>
            </w:r>
          </w:p>
          <w:p w14:paraId="0360062D" w14:textId="77777777" w:rsidR="00631189" w:rsidRPr="00C336DE"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In XR user experience, the motion-to-render-to-photon (M2R2P) delay is one of important metrics measuring user experience. Lower value is required to make user feel </w:t>
            </w:r>
            <w:r>
              <w:rPr>
                <w:rFonts w:eastAsiaTheme="minorEastAsia"/>
                <w:lang w:eastAsia="zh-CN"/>
              </w:rPr>
              <w:t>“</w:t>
            </w:r>
            <w:r w:rsidRPr="00C336DE">
              <w:rPr>
                <w:rFonts w:eastAsiaTheme="minorEastAsia"/>
                <w:lang w:eastAsia="zh-CN"/>
              </w:rPr>
              <w:t>presence</w:t>
            </w:r>
            <w:r>
              <w:rPr>
                <w:rFonts w:eastAsiaTheme="minorEastAsia"/>
                <w:lang w:eastAsia="zh-CN"/>
              </w:rPr>
              <w:t>”</w:t>
            </w:r>
            <w:r w:rsidRPr="00C336DE">
              <w:rPr>
                <w:rFonts w:eastAsiaTheme="minorEastAsia"/>
                <w:lang w:eastAsia="zh-CN"/>
              </w:rPr>
              <w:t>. AOP is one part of M2R2P, so lower AOP is preferred.</w:t>
            </w:r>
          </w:p>
          <w:p w14:paraId="15D9AC7D" w14:textId="77777777" w:rsidR="00631189"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For CG, similarly user interaction delay could be considered [26.928]. They are measured in </w:t>
            </w:r>
            <w:r>
              <w:rPr>
                <w:rFonts w:eastAsiaTheme="minorEastAsia"/>
                <w:lang w:eastAsia="zh-CN"/>
              </w:rPr>
              <w:t>similar</w:t>
            </w:r>
            <w:r w:rsidRPr="00C336DE">
              <w:rPr>
                <w:rFonts w:eastAsiaTheme="minorEastAsia"/>
                <w:lang w:eastAsia="zh-CN"/>
              </w:rPr>
              <w:t xml:space="preserve"> </w:t>
            </w:r>
            <w:proofErr w:type="gramStart"/>
            <w:r w:rsidRPr="00C336DE">
              <w:rPr>
                <w:rFonts w:eastAsiaTheme="minorEastAsia"/>
                <w:lang w:eastAsia="zh-CN"/>
              </w:rPr>
              <w:t>way</w:t>
            </w:r>
            <w:proofErr w:type="gramEnd"/>
            <w:r w:rsidRPr="00C336DE">
              <w:rPr>
                <w:rFonts w:eastAsiaTheme="minorEastAsia"/>
                <w:lang w:eastAsia="zh-CN"/>
              </w:rPr>
              <w:t xml:space="preserve"> but different requirement could be used. </w:t>
            </w:r>
          </w:p>
          <w:p w14:paraId="1407DB0C" w14:textId="5ABAFD78" w:rsidR="00631189" w:rsidRDefault="00631189" w:rsidP="00631189">
            <w:pPr>
              <w:pStyle w:val="ListParagraph"/>
              <w:spacing w:after="120" w:line="240" w:lineRule="auto"/>
              <w:ind w:left="0"/>
              <w:rPr>
                <w:lang w:eastAsia="ko-KR"/>
              </w:rPr>
            </w:pPr>
            <w:r>
              <w:rPr>
                <w:rFonts w:eastAsiaTheme="minorEastAsia"/>
                <w:lang w:eastAsia="zh-CN"/>
              </w:rPr>
              <w:t xml:space="preserve">Whether and how to report AOP and/or user interaction delay for CG can be further discussed together with traffic model. </w:t>
            </w:r>
          </w:p>
        </w:tc>
      </w:tr>
    </w:tbl>
    <w:p w14:paraId="6ECD441E" w14:textId="77777777" w:rsidR="00CF36D7" w:rsidRDefault="00CF36D7" w:rsidP="00CF36D7">
      <w:pPr>
        <w:rPr>
          <w:rFonts w:eastAsiaTheme="minorEastAsia"/>
          <w:lang w:val="en-US" w:eastAsia="zh-CN"/>
        </w:rPr>
      </w:pPr>
    </w:p>
    <w:p w14:paraId="53BB1EB8" w14:textId="77777777"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9C6A06">
        <w:rPr>
          <w:rFonts w:eastAsiaTheme="minorEastAsia"/>
          <w:lang w:eastAsia="zh-CN"/>
        </w:rPr>
        <w:fldChar w:fldCharType="begin"/>
      </w:r>
      <w:r w:rsidR="003168AF">
        <w:rPr>
          <w:rFonts w:eastAsiaTheme="minorEastAsia"/>
          <w:lang w:eastAsia="zh-CN"/>
        </w:rPr>
        <w:instrText xml:space="preserve"> REF _Ref54705465 \r \h </w:instrText>
      </w:r>
      <w:r w:rsidR="009C6A06">
        <w:rPr>
          <w:rFonts w:eastAsiaTheme="minorEastAsia"/>
          <w:lang w:eastAsia="zh-CN"/>
        </w:rPr>
      </w:r>
      <w:r w:rsidR="009C6A06">
        <w:rPr>
          <w:rFonts w:eastAsiaTheme="minorEastAsia"/>
          <w:lang w:eastAsia="zh-CN"/>
        </w:rPr>
        <w:fldChar w:fldCharType="separate"/>
      </w:r>
      <w:r w:rsidR="003168AF">
        <w:rPr>
          <w:rFonts w:eastAsiaTheme="minorEastAsia"/>
          <w:lang w:eastAsia="zh-CN"/>
        </w:rPr>
        <w:t>[18]</w:t>
      </w:r>
      <w:r w:rsidR="009C6A06">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4"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4"/>
      <w:r>
        <w:rPr>
          <w:rFonts w:eastAsiaTheme="minorEastAsia"/>
          <w:lang w:eastAsia="zh-CN"/>
        </w:rPr>
        <w:t>.</w:t>
      </w:r>
    </w:p>
    <w:p w14:paraId="4C96615E"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14:paraId="40223BE6"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CF36D7" w14:paraId="4AD71CE4" w14:textId="77777777" w:rsidTr="004509D9">
        <w:tc>
          <w:tcPr>
            <w:tcW w:w="690" w:type="pct"/>
            <w:shd w:val="clear" w:color="auto" w:fill="D9D9D9" w:themeFill="background1" w:themeFillShade="D9"/>
          </w:tcPr>
          <w:p w14:paraId="7C60BDD8"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65FF8C3"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CF36D7" w14:paraId="5C495BB0" w14:textId="77777777" w:rsidTr="004509D9">
        <w:tc>
          <w:tcPr>
            <w:tcW w:w="690" w:type="pct"/>
          </w:tcPr>
          <w:p w14:paraId="397C3EAE" w14:textId="77777777" w:rsidR="00CF36D7" w:rsidRDefault="00677398" w:rsidP="00ED2DCB">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lastRenderedPageBreak/>
              <w:t>ZTE,Sanechips</w:t>
            </w:r>
            <w:proofErr w:type="spellEnd"/>
            <w:proofErr w:type="gramEnd"/>
          </w:p>
        </w:tc>
        <w:tc>
          <w:tcPr>
            <w:tcW w:w="4310" w:type="pct"/>
          </w:tcPr>
          <w:p w14:paraId="6E7D699B" w14:textId="77777777" w:rsidR="00CF36D7" w:rsidRDefault="00677398" w:rsidP="00ED2DCB">
            <w:pPr>
              <w:pStyle w:val="ListParagraph"/>
              <w:spacing w:after="120" w:line="240" w:lineRule="auto"/>
              <w:ind w:left="0"/>
              <w:jc w:val="both"/>
              <w:rPr>
                <w:rFonts w:eastAsiaTheme="minorEastAsia"/>
                <w:lang w:eastAsia="zh-CN"/>
              </w:rPr>
            </w:pPr>
            <w:r>
              <w:rPr>
                <w:rFonts w:eastAsiaTheme="minorEastAsia" w:hint="eastAsia"/>
                <w:lang w:val="en-US" w:eastAsia="zh-CN"/>
              </w:rPr>
              <w:t xml:space="preserve">Traffic arrival offset among UEs should </w:t>
            </w:r>
            <w:proofErr w:type="gramStart"/>
            <w:r>
              <w:rPr>
                <w:rFonts w:eastAsiaTheme="minorEastAsia" w:hint="eastAsia"/>
                <w:lang w:val="en-US" w:eastAsia="zh-CN"/>
              </w:rPr>
              <w:t>be  unified</w:t>
            </w:r>
            <w:proofErr w:type="gramEnd"/>
            <w:r>
              <w:rPr>
                <w:rFonts w:eastAsiaTheme="minorEastAsia" w:hint="eastAsia"/>
                <w:lang w:val="en-US" w:eastAsia="zh-CN"/>
              </w:rPr>
              <w:t xml:space="preserve"> for calibration purpose. It would be beneficial to have some cross verification if uniform offset is assumed for evaluation purpose.</w:t>
            </w:r>
          </w:p>
        </w:tc>
      </w:tr>
      <w:tr w:rsidR="0091652D" w14:paraId="2AFF76D2" w14:textId="77777777" w:rsidTr="004509D9">
        <w:tc>
          <w:tcPr>
            <w:tcW w:w="690" w:type="pct"/>
          </w:tcPr>
          <w:p w14:paraId="054F5CDC"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50AA294E" w14:textId="77777777" w:rsidR="0091652D" w:rsidRDefault="0091652D" w:rsidP="0091652D">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RPr="00787D68" w14:paraId="4A848429" w14:textId="77777777" w:rsidTr="004509D9">
        <w:tc>
          <w:tcPr>
            <w:tcW w:w="690" w:type="pct"/>
          </w:tcPr>
          <w:p w14:paraId="257E15D5" w14:textId="77777777" w:rsidR="004B0E56" w:rsidRPr="00787D68" w:rsidRDefault="004B0E56" w:rsidP="009771A7">
            <w:pPr>
              <w:pStyle w:val="ListParagraph"/>
              <w:spacing w:after="120" w:line="240" w:lineRule="auto"/>
              <w:ind w:left="0"/>
              <w:jc w:val="both"/>
              <w:rPr>
                <w:lang w:eastAsia="ko-KR"/>
              </w:rPr>
            </w:pPr>
            <w:r>
              <w:rPr>
                <w:rFonts w:hint="eastAsia"/>
                <w:lang w:eastAsia="ko-KR"/>
              </w:rPr>
              <w:t>LG</w:t>
            </w:r>
          </w:p>
        </w:tc>
        <w:tc>
          <w:tcPr>
            <w:tcW w:w="4310" w:type="pct"/>
          </w:tcPr>
          <w:p w14:paraId="7118410D" w14:textId="77777777" w:rsidR="004B0E56" w:rsidRPr="00787D68" w:rsidRDefault="004B0E56" w:rsidP="009771A7">
            <w:pPr>
              <w:pStyle w:val="ListParagraph"/>
              <w:spacing w:after="120" w:line="240" w:lineRule="auto"/>
              <w:ind w:left="0"/>
              <w:jc w:val="both"/>
              <w:rPr>
                <w:lang w:eastAsia="ko-KR"/>
              </w:rPr>
            </w:pPr>
            <w:r>
              <w:rPr>
                <w:rFonts w:hint="eastAsia"/>
                <w:lang w:eastAsia="ko-KR"/>
              </w:rPr>
              <w:t>This aspect should be discussed based on further SA4 outcome on the traffic model</w:t>
            </w:r>
          </w:p>
        </w:tc>
      </w:tr>
      <w:tr w:rsidR="0034126A" w:rsidRPr="00787D68" w14:paraId="57DEECA9" w14:textId="77777777" w:rsidTr="004509D9">
        <w:tc>
          <w:tcPr>
            <w:tcW w:w="690" w:type="pct"/>
          </w:tcPr>
          <w:p w14:paraId="0F0F812D" w14:textId="7DEBFA67" w:rsidR="0034126A" w:rsidRDefault="0034126A" w:rsidP="0034126A">
            <w:pPr>
              <w:pStyle w:val="ListParagraph"/>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60DB4B26" w14:textId="60F230D6" w:rsidR="0034126A" w:rsidRDefault="0034126A" w:rsidP="0034126A">
            <w:pPr>
              <w:pStyle w:val="ListParagraph"/>
              <w:spacing w:after="120" w:line="240" w:lineRule="auto"/>
              <w:ind w:left="0"/>
              <w:jc w:val="both"/>
              <w:rPr>
                <w:lang w:eastAsia="ko-KR"/>
              </w:rPr>
            </w:pPr>
            <w:r>
              <w:rPr>
                <w:rFonts w:eastAsiaTheme="minorEastAsia"/>
                <w:lang w:eastAsia="zh-CN"/>
              </w:rPr>
              <w:t xml:space="preserve">For the evaluations of capacity, both random offset (e.g. offset is uniformly distributed) and uniform offset can be considered. The case for using different offsets for traffic arrival may be useful for determining the </w:t>
            </w:r>
            <w:proofErr w:type="spellStart"/>
            <w:r>
              <w:rPr>
                <w:rFonts w:eastAsiaTheme="minorEastAsia"/>
                <w:lang w:eastAsia="zh-CN"/>
              </w:rPr>
              <w:t>tradeoff</w:t>
            </w:r>
            <w:proofErr w:type="spellEnd"/>
            <w:r>
              <w:rPr>
                <w:rFonts w:eastAsiaTheme="minorEastAsia"/>
                <w:lang w:eastAsia="zh-CN"/>
              </w:rPr>
              <w:t xml:space="preserve"> between capacity and UE power savings  </w:t>
            </w:r>
          </w:p>
        </w:tc>
      </w:tr>
      <w:tr w:rsidR="004509D9" w:rsidRPr="00787D68" w14:paraId="59EF6348" w14:textId="77777777" w:rsidTr="004509D9">
        <w:tc>
          <w:tcPr>
            <w:tcW w:w="690" w:type="pct"/>
          </w:tcPr>
          <w:p w14:paraId="372D54E1" w14:textId="549CB813" w:rsidR="004509D9" w:rsidRDefault="004509D9" w:rsidP="004509D9">
            <w:pPr>
              <w:pStyle w:val="ListParagraph"/>
              <w:spacing w:after="120" w:line="240" w:lineRule="auto"/>
              <w:ind w:left="0"/>
              <w:jc w:val="both"/>
              <w:rPr>
                <w:lang w:eastAsia="ko-KR"/>
              </w:rPr>
            </w:pPr>
            <w:r>
              <w:rPr>
                <w:lang w:eastAsia="ko-KR"/>
              </w:rPr>
              <w:t>QC</w:t>
            </w:r>
          </w:p>
        </w:tc>
        <w:tc>
          <w:tcPr>
            <w:tcW w:w="4310" w:type="pct"/>
          </w:tcPr>
          <w:p w14:paraId="1B4E86D9" w14:textId="77777777" w:rsidR="004509D9" w:rsidRPr="00F80449" w:rsidRDefault="004509D9" w:rsidP="004509D9">
            <w:pPr>
              <w:spacing w:after="120" w:line="240" w:lineRule="auto"/>
              <w:jc w:val="both"/>
              <w:rPr>
                <w:rFonts w:eastAsiaTheme="minorEastAsia"/>
                <w:lang w:eastAsia="zh-CN"/>
              </w:rPr>
            </w:pPr>
            <w:r>
              <w:rPr>
                <w:rFonts w:eastAsiaTheme="minorEastAsia"/>
                <w:lang w:eastAsia="zh-CN"/>
              </w:rPr>
              <w:t xml:space="preserve">We think evaluation of different options of traffic arrival offset among UE’s is very useful.  It can potentially motivate tight coordination/collaboration between gNB and application server if beneficial in terms of system capacity.  </w:t>
            </w:r>
            <w:r w:rsidRPr="00F80449">
              <w:rPr>
                <w:rFonts w:eastAsiaTheme="minorEastAsia"/>
                <w:lang w:eastAsia="zh-CN"/>
              </w:rPr>
              <w:t xml:space="preserve">We think following three </w:t>
            </w:r>
            <w:r>
              <w:rPr>
                <w:rFonts w:eastAsiaTheme="minorEastAsia"/>
                <w:lang w:eastAsia="zh-CN"/>
              </w:rPr>
              <w:t>cases</w:t>
            </w:r>
            <w:r w:rsidRPr="00F80449">
              <w:rPr>
                <w:rFonts w:eastAsiaTheme="minorEastAsia"/>
                <w:lang w:eastAsia="zh-CN"/>
              </w:rPr>
              <w:t xml:space="preserve"> </w:t>
            </w:r>
            <w:r>
              <w:rPr>
                <w:rFonts w:eastAsiaTheme="minorEastAsia"/>
                <w:lang w:eastAsia="zh-CN"/>
              </w:rPr>
              <w:t>can</w:t>
            </w:r>
            <w:r w:rsidRPr="00F80449">
              <w:rPr>
                <w:rFonts w:eastAsiaTheme="minorEastAsia"/>
                <w:lang w:eastAsia="zh-CN"/>
              </w:rPr>
              <w:t xml:space="preserve"> be </w:t>
            </w:r>
            <w:r>
              <w:rPr>
                <w:rFonts w:eastAsiaTheme="minorEastAsia"/>
                <w:lang w:eastAsia="zh-CN"/>
              </w:rPr>
              <w:t>evaluated</w:t>
            </w:r>
            <w:r w:rsidRPr="00F80449">
              <w:rPr>
                <w:rFonts w:eastAsiaTheme="minorEastAsia"/>
                <w:lang w:eastAsia="zh-CN"/>
              </w:rPr>
              <w:t xml:space="preserve"> for traffic arrival offset.</w:t>
            </w:r>
          </w:p>
          <w:p w14:paraId="2E97F36C" w14:textId="77777777" w:rsidR="004509D9" w:rsidRPr="00F8044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 xml:space="preserve">Case </w:t>
            </w:r>
            <w:r w:rsidRPr="00F80449">
              <w:rPr>
                <w:rFonts w:eastAsiaTheme="minorEastAsia"/>
                <w:lang w:eastAsia="zh-CN"/>
              </w:rPr>
              <w:t>1: traffic arrival offset is the same for all UEs.</w:t>
            </w:r>
            <w:r>
              <w:rPr>
                <w:rFonts w:eastAsiaTheme="minorEastAsia"/>
                <w:lang w:eastAsia="zh-CN"/>
              </w:rPr>
              <w:t xml:space="preserve"> This is the worst case in terms of capacity.</w:t>
            </w:r>
          </w:p>
          <w:p w14:paraId="16623FBE"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2</w:t>
            </w:r>
            <w:r w:rsidRPr="00F80449">
              <w:rPr>
                <w:rFonts w:eastAsiaTheme="minorEastAsia"/>
                <w:lang w:eastAsia="zh-CN"/>
              </w:rPr>
              <w:t xml:space="preserve">: UE’s traffic arrival offset is randomly distributed </w:t>
            </w:r>
            <w:r>
              <w:rPr>
                <w:rFonts w:eastAsiaTheme="minorEastAsia"/>
                <w:lang w:eastAsia="zh-CN"/>
              </w:rPr>
              <w:t xml:space="preserve">among UE’s </w:t>
            </w:r>
            <w:r w:rsidRPr="00F80449">
              <w:rPr>
                <w:rFonts w:eastAsiaTheme="minorEastAsia"/>
                <w:lang w:eastAsia="zh-CN"/>
              </w:rPr>
              <w:t>following uniform distribution in [0, P], where P is the DL frame arrival periodicity.</w:t>
            </w:r>
          </w:p>
          <w:p w14:paraId="523416C4"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3</w:t>
            </w:r>
            <w:r w:rsidRPr="008B3776">
              <w:rPr>
                <w:rFonts w:eastAsiaTheme="minorEastAsia"/>
                <w:lang w:eastAsia="zh-CN"/>
              </w:rPr>
              <w:t>: UE’s traffic arrival offset</w:t>
            </w:r>
            <w:r>
              <w:rPr>
                <w:rFonts w:eastAsiaTheme="minorEastAsia"/>
                <w:lang w:eastAsia="zh-CN"/>
              </w:rPr>
              <w:t xml:space="preserve">s among UEs within a cell are evenly spaced within [0, P] where </w:t>
            </w:r>
            <w:r w:rsidRPr="00F80449">
              <w:rPr>
                <w:rFonts w:eastAsiaTheme="minorEastAsia"/>
                <w:lang w:eastAsia="zh-CN"/>
              </w:rPr>
              <w:t>P is the DL frame arrival periodicit</w:t>
            </w:r>
            <w:r>
              <w:rPr>
                <w:rFonts w:eastAsiaTheme="minorEastAsia"/>
                <w:lang w:eastAsia="zh-CN"/>
              </w:rPr>
              <w:t xml:space="preserve">y so that the minimum of traffic arrival offsets among UEs within a cell is maximized </w:t>
            </w:r>
          </w:p>
          <w:p w14:paraId="611E13ED" w14:textId="335A46A1" w:rsidR="004509D9" w:rsidRDefault="004509D9" w:rsidP="004509D9">
            <w:pPr>
              <w:pStyle w:val="ListParagraph"/>
              <w:spacing w:after="120" w:line="240" w:lineRule="auto"/>
              <w:ind w:left="0"/>
              <w:jc w:val="both"/>
              <w:rPr>
                <w:lang w:eastAsia="ko-KR"/>
              </w:rPr>
            </w:pPr>
            <w:r>
              <w:rPr>
                <w:rFonts w:eastAsiaTheme="minorEastAsia"/>
                <w:lang w:eastAsia="zh-CN"/>
              </w:rPr>
              <w:t>To reduce simulation effort, those options may be simulated only for a limited number of scenarios. The exact scenarios to be evaluated can be further discussed.</w:t>
            </w:r>
          </w:p>
        </w:tc>
      </w:tr>
    </w:tbl>
    <w:p w14:paraId="58CEFD39" w14:textId="77777777" w:rsidR="00CF36D7" w:rsidRDefault="00CF36D7" w:rsidP="00CF36D7">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17D555DE" w14:textId="77777777"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9C6A06">
        <w:rPr>
          <w:rFonts w:eastAsiaTheme="minorEastAsia"/>
          <w:lang w:eastAsia="zh-CN"/>
        </w:rPr>
        <w:fldChar w:fldCharType="begin"/>
      </w:r>
      <w:r w:rsidR="0019212F">
        <w:rPr>
          <w:rFonts w:eastAsiaTheme="minorEastAsia"/>
          <w:lang w:eastAsia="zh-CN"/>
        </w:rPr>
        <w:instrText xml:space="preserve"> REF _Ref54705409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[2]</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_Ref54705414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[3]</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_Ref54705422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[4]</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_Ref54708424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[5]</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_Ref54705486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[8]</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_Ref54708445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[10]</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_Ref54706282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[11]</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_Ref54705440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[12]</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_Ref54705445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[13]</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_Ref54708481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[14]</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_Ref54705449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[15]</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_Ref54708491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[16]</w:t>
      </w:r>
      <w:r w:rsidR="009C6A06">
        <w:rPr>
          <w:rFonts w:eastAsiaTheme="minorEastAsia"/>
          <w:lang w:eastAsia="zh-CN"/>
        </w:rPr>
        <w:fldChar w:fldCharType="end"/>
      </w:r>
      <w:r w:rsidR="009C6A06">
        <w:rPr>
          <w:rFonts w:eastAsiaTheme="minorEastAsia"/>
          <w:lang w:eastAsia="zh-CN"/>
        </w:rPr>
        <w:fldChar w:fldCharType="begin"/>
      </w:r>
      <w:r w:rsidR="0019212F">
        <w:rPr>
          <w:rFonts w:eastAsiaTheme="minorEastAsia"/>
          <w:lang w:eastAsia="zh-CN"/>
        </w:rPr>
        <w:instrText xml:space="preserve"> REF _Ref54705465 \r \h </w:instrText>
      </w:r>
      <w:r w:rsidR="009C6A06">
        <w:rPr>
          <w:rFonts w:eastAsiaTheme="minorEastAsia"/>
          <w:lang w:eastAsia="zh-CN"/>
        </w:rPr>
      </w:r>
      <w:r w:rsidR="009C6A06">
        <w:rPr>
          <w:rFonts w:eastAsiaTheme="minorEastAsia"/>
          <w:lang w:eastAsia="zh-CN"/>
        </w:rPr>
        <w:fldChar w:fldCharType="separate"/>
      </w:r>
      <w:r w:rsidR="0019212F">
        <w:rPr>
          <w:rFonts w:eastAsiaTheme="minorEastAsia"/>
          <w:lang w:eastAsia="zh-CN"/>
        </w:rPr>
        <w:t>[18]</w:t>
      </w:r>
      <w:r w:rsidR="009C6A06">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r w:rsidR="00A013F8">
        <w:rPr>
          <w:rFonts w:eastAsiaTheme="minorEastAsia"/>
          <w:lang w:eastAsia="zh-CN"/>
        </w:rPr>
        <w:t xml:space="preserve">as many </w:t>
      </w:r>
      <w:r>
        <w:rPr>
          <w:rFonts w:eastAsiaTheme="minorEastAsia"/>
          <w:lang w:eastAsia="zh-CN"/>
        </w:rPr>
        <w:t xml:space="preserve">assumptions </w:t>
      </w:r>
      <w:r w:rsidR="00A013F8">
        <w:rPr>
          <w:rFonts w:eastAsiaTheme="minorEastAsia"/>
          <w:lang w:eastAsia="zh-CN"/>
        </w:rPr>
        <w:t xml:space="preserve">as possible </w:t>
      </w:r>
      <w:r>
        <w:rPr>
          <w:rFonts w:eastAsiaTheme="minorEastAsia"/>
          <w:lang w:eastAsia="zh-CN"/>
        </w:rPr>
        <w:t>among companies.</w:t>
      </w:r>
    </w:p>
    <w:p w14:paraId="6E4BD72C" w14:textId="77777777"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14:paraId="6E8AB5A8" w14:textId="77777777"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xml:space="preserve">. </w:t>
      </w:r>
      <w:proofErr w:type="gramStart"/>
      <w:r w:rsidR="00E437F5">
        <w:rPr>
          <w:rFonts w:eastAsiaTheme="minorEastAsia"/>
          <w:lang w:eastAsia="zh-CN"/>
        </w:rPr>
        <w:t>So</w:t>
      </w:r>
      <w:proofErr w:type="gramEnd"/>
      <w:r w:rsidR="00E437F5">
        <w:rPr>
          <w:rFonts w:eastAsiaTheme="minorEastAsia"/>
          <w:lang w:eastAsia="zh-CN"/>
        </w:rPr>
        <w:t xml:space="preserve"> it is recommended to take the simulation assumptions in Table 1 for XR evaluation.</w:t>
      </w:r>
    </w:p>
    <w:p w14:paraId="5A67E5D7" w14:textId="77777777" w:rsidR="00F42D2A" w:rsidRPr="00F42D2A" w:rsidRDefault="00F42D2A" w:rsidP="00F42D2A">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able 1: Simulation assumptions for XR evaluation (Part 1)</w:t>
      </w:r>
    </w:p>
    <w:tbl>
      <w:tblPr>
        <w:tblW w:w="0" w:type="auto"/>
        <w:tblLook w:val="04A0" w:firstRow="1" w:lastRow="0" w:firstColumn="1" w:lastColumn="0" w:noHBand="0" w:noVBand="1"/>
      </w:tblPr>
      <w:tblGrid>
        <w:gridCol w:w="2381"/>
        <w:gridCol w:w="4135"/>
        <w:gridCol w:w="3941"/>
      </w:tblGrid>
      <w:tr w:rsidR="00312A98" w:rsidRPr="001806D3" w14:paraId="74AB15F3" w14:textId="77777777"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5EE95407"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3849721A"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35345518" w14:textId="77777777"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6276088E" w14:textId="77777777"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65332466"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76083DB6"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14:paraId="5F930BB2" w14:textId="77777777"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33B15BCD" w14:textId="77777777"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14:paraId="361B9865"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5BB23B1F"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14:paraId="64B2B71E"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27349A09"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2806141A"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14:paraId="0C3DF234"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14:paraId="3F8176AE" w14:textId="77777777" w:rsidR="00312A98" w:rsidRPr="001806D3" w:rsidRDefault="00312A98" w:rsidP="00312A98">
            <w:pPr>
              <w:spacing w:after="0" w:line="240" w:lineRule="auto"/>
              <w:jc w:val="center"/>
              <w:rPr>
                <w:rFonts w:eastAsia="DengXian"/>
                <w:color w:val="000000"/>
                <w:lang w:val="en-US" w:eastAsia="zh-CN"/>
              </w:rPr>
            </w:pPr>
          </w:p>
        </w:tc>
      </w:tr>
      <w:tr w:rsidR="00312A98" w:rsidRPr="001806D3" w14:paraId="02FE872A" w14:textId="77777777"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14:paraId="3727E5CC"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14:paraId="10A78C2B"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06B904EC" w14:textId="77777777"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14:paraId="7B4021AC" w14:textId="77777777"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7993F6EC"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14:paraId="3C74C36F"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667A41ED"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14:paraId="24A01873"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6658B7FF"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74979CDB"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77697AFC"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14:paraId="79B0E9EE" w14:textId="77777777"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2CD6B3D8" w14:textId="77777777"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43BE248F" w14:textId="77777777" w:rsidR="00A77858" w:rsidRPr="001806D3" w:rsidRDefault="00A77858" w:rsidP="00312A98">
            <w:pPr>
              <w:spacing w:after="0" w:line="240" w:lineRule="auto"/>
              <w:jc w:val="center"/>
              <w:rPr>
                <w:rFonts w:eastAsia="DengXian"/>
                <w:color w:val="000000"/>
                <w:lang w:val="en-US" w:eastAsia="zh-CN"/>
              </w:rPr>
            </w:pPr>
            <w:proofErr w:type="spellStart"/>
            <w:r w:rsidRPr="001806D3">
              <w:rPr>
                <w:rFonts w:eastAsia="DengXian"/>
                <w:color w:val="000000"/>
                <w:lang w:val="en-US" w:eastAsia="zh-CN"/>
              </w:rPr>
              <w:t>h</w:t>
            </w:r>
            <w:r w:rsidRPr="0050304E">
              <w:rPr>
                <w:rFonts w:eastAsia="DengXian"/>
                <w:color w:val="000000"/>
                <w:sz w:val="10"/>
                <w:szCs w:val="10"/>
                <w:lang w:val="en-US" w:eastAsia="zh-CN"/>
              </w:rPr>
              <w:t>UT</w:t>
            </w:r>
            <w:proofErr w:type="spellEnd"/>
            <w:r w:rsidRPr="001806D3">
              <w:rPr>
                <w:rFonts w:eastAsia="DengXian"/>
                <w:color w:val="000000"/>
                <w:lang w:val="en-US" w:eastAsia="zh-CN"/>
              </w:rPr>
              <w:t>=1.5</w:t>
            </w:r>
            <w:r>
              <w:rPr>
                <w:rFonts w:eastAsia="DengXian"/>
                <w:color w:val="000000"/>
                <w:lang w:val="en-US" w:eastAsia="zh-CN"/>
              </w:rPr>
              <w:t xml:space="preserve"> m</w:t>
            </w:r>
          </w:p>
          <w:p w14:paraId="708D598A" w14:textId="77777777" w:rsidR="00A77858" w:rsidRPr="001806D3" w:rsidRDefault="00A77858" w:rsidP="00312A98">
            <w:pPr>
              <w:spacing w:after="0" w:line="240" w:lineRule="auto"/>
              <w:jc w:val="center"/>
              <w:rPr>
                <w:rFonts w:eastAsia="DengXian"/>
                <w:color w:val="000000"/>
                <w:lang w:val="en-US" w:eastAsia="zh-CN"/>
              </w:rPr>
            </w:pPr>
          </w:p>
        </w:tc>
      </w:tr>
      <w:tr w:rsidR="00312A98" w:rsidRPr="001806D3" w14:paraId="7F38D9B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130B57C2"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3532708A"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6B142769"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14:paraId="0DB79A4C"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4304EA9E" w14:textId="77777777"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2EA97E99" w14:textId="77777777"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14:paraId="376A8D32" w14:textId="77777777"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14:paraId="1D116946"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57A714FF" w14:textId="77777777"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3FDD6E1A" w14:textId="77777777"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2CD5B1C4" w14:textId="77777777"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14:paraId="24D623F4"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40005754"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6823147E"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0808D403"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462E1CFC"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721AC51D"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29900362"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55BA2EE9"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62A686D8"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14:paraId="18B101D2" w14:textId="77777777"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14:paraId="14DE8432" w14:textId="77777777"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3782317B"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14:paraId="4C7EF1E4"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599F895D" w14:textId="77777777"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586597D7" w14:textId="77777777"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14:paraId="7AE799B5"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3D12890D"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14:paraId="0B208DAB"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14:paraId="71D335F1"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2200A4A0"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r w:rsidR="00A013F8">
              <w:rPr>
                <w:rFonts w:eastAsia="DengXian"/>
                <w:color w:val="000000"/>
                <w:lang w:val="en-US" w:eastAsia="zh-CN"/>
              </w:rPr>
              <w:t>s</w:t>
            </w:r>
          </w:p>
        </w:tc>
        <w:tc>
          <w:tcPr>
            <w:tcW w:w="8076" w:type="dxa"/>
            <w:gridSpan w:val="2"/>
            <w:tcBorders>
              <w:top w:val="single" w:sz="4" w:space="0" w:color="auto"/>
              <w:left w:val="nil"/>
              <w:bottom w:val="single" w:sz="4" w:space="0" w:color="auto"/>
              <w:right w:val="single" w:sz="4" w:space="0" w:color="auto"/>
            </w:tcBorders>
            <w:shd w:val="clear" w:color="auto" w:fill="auto"/>
          </w:tcPr>
          <w:p w14:paraId="0DB848F2"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14:paraId="3735CF4C"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4EC94A13" w14:textId="77777777"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1B2B878E"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Ceiling-mount antenna radiation pattern, 5 </w:t>
            </w:r>
            <w:proofErr w:type="spellStart"/>
            <w:r w:rsidRPr="00923FAA">
              <w:rPr>
                <w:rFonts w:eastAsia="DengXian"/>
                <w:color w:val="000000"/>
                <w:lang w:val="en-US" w:eastAsia="zh-CN"/>
              </w:rPr>
              <w:t>dBi</w:t>
            </w:r>
            <w:proofErr w:type="spellEnd"/>
          </w:p>
        </w:tc>
        <w:tc>
          <w:tcPr>
            <w:tcW w:w="3941" w:type="dxa"/>
            <w:tcBorders>
              <w:top w:val="single" w:sz="4" w:space="0" w:color="auto"/>
              <w:left w:val="nil"/>
              <w:bottom w:val="single" w:sz="4" w:space="0" w:color="auto"/>
              <w:right w:val="single" w:sz="4" w:space="0" w:color="auto"/>
            </w:tcBorders>
            <w:shd w:val="clear" w:color="auto" w:fill="auto"/>
          </w:tcPr>
          <w:p w14:paraId="6FFC2574"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3-sector antenna radiation pattern, 8 </w:t>
            </w:r>
            <w:proofErr w:type="spellStart"/>
            <w:r w:rsidRPr="00923FAA">
              <w:rPr>
                <w:rFonts w:eastAsia="DengXian"/>
                <w:color w:val="000000"/>
                <w:lang w:val="en-US" w:eastAsia="zh-CN"/>
              </w:rPr>
              <w:t>dBi</w:t>
            </w:r>
            <w:proofErr w:type="spellEnd"/>
          </w:p>
        </w:tc>
      </w:tr>
      <w:tr w:rsidR="00923FAA" w:rsidRPr="001806D3" w14:paraId="4FAD23D1"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265E6FB3" w14:textId="77777777"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0FEFFEBF" w14:textId="77777777"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 xml:space="preserve">Omni-directional, 0 </w:t>
            </w:r>
            <w:proofErr w:type="spellStart"/>
            <w:r w:rsidRPr="00923FAA">
              <w:rPr>
                <w:rFonts w:eastAsia="DengXian"/>
                <w:color w:val="000000"/>
                <w:lang w:val="en-US" w:eastAsia="zh-CN"/>
              </w:rPr>
              <w:t>dB</w:t>
            </w:r>
            <w:r>
              <w:rPr>
                <w:rFonts w:eastAsia="DengXian"/>
                <w:color w:val="000000"/>
                <w:lang w:val="en-US" w:eastAsia="zh-CN"/>
              </w:rPr>
              <w:t>i</w:t>
            </w:r>
            <w:proofErr w:type="spellEnd"/>
            <w:r>
              <w:rPr>
                <w:rFonts w:eastAsia="DengXian"/>
                <w:color w:val="000000"/>
                <w:lang w:val="en-US" w:eastAsia="zh-CN"/>
              </w:rPr>
              <w:t xml:space="preserve">, </w:t>
            </w:r>
          </w:p>
          <w:p w14:paraId="050C9B44" w14:textId="77777777"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4043F7E5" w14:textId="77777777" w:rsidR="001806D3" w:rsidRDefault="001806D3" w:rsidP="00B9698F">
      <w:pPr>
        <w:spacing w:after="120" w:line="240" w:lineRule="auto"/>
        <w:rPr>
          <w:rFonts w:eastAsiaTheme="minorEastAsia"/>
          <w:lang w:eastAsia="zh-CN"/>
        </w:rPr>
      </w:pPr>
    </w:p>
    <w:p w14:paraId="0A89E669" w14:textId="77777777" w:rsidR="00E437F5" w:rsidRDefault="00E437F5" w:rsidP="00E437F5">
      <w:pPr>
        <w:pStyle w:val="BodyText"/>
        <w:spacing w:after="120" w:line="240" w:lineRule="auto"/>
        <w:jc w:val="both"/>
        <w:rPr>
          <w:rFonts w:eastAsiaTheme="minorEastAsia"/>
          <w:b/>
          <w:lang w:eastAsia="zh-CN"/>
        </w:rPr>
      </w:pPr>
      <w:r>
        <w:rPr>
          <w:rFonts w:eastAsiaTheme="minorEastAsia"/>
          <w:b/>
          <w:lang w:eastAsia="zh-CN"/>
        </w:rPr>
        <w:lastRenderedPageBreak/>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14:paraId="6758F1EE" w14:textId="77777777" w:rsidR="00E437F5" w:rsidRDefault="001A2A37" w:rsidP="00E437F5">
      <w:pPr>
        <w:pStyle w:val="BodyText"/>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437F5" w14:paraId="5C9A8813" w14:textId="77777777" w:rsidTr="002421D9">
        <w:tc>
          <w:tcPr>
            <w:tcW w:w="690" w:type="pct"/>
            <w:shd w:val="clear" w:color="auto" w:fill="D9D9D9" w:themeFill="background1" w:themeFillShade="D9"/>
          </w:tcPr>
          <w:p w14:paraId="5A46229B"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FAA8AC5"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437F5" w14:paraId="088AE4AE" w14:textId="77777777" w:rsidTr="002421D9">
        <w:tc>
          <w:tcPr>
            <w:tcW w:w="690" w:type="pct"/>
          </w:tcPr>
          <w:p w14:paraId="2F6318F2" w14:textId="77777777" w:rsidR="00E437F5" w:rsidRDefault="00677398" w:rsidP="007E60E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07C0BFCE" w14:textId="77777777" w:rsidR="00E437F5"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1.</w:t>
            </w:r>
          </w:p>
        </w:tc>
      </w:tr>
      <w:tr w:rsidR="00E437F5" w14:paraId="254CF927" w14:textId="77777777" w:rsidTr="002421D9">
        <w:tc>
          <w:tcPr>
            <w:tcW w:w="690" w:type="pct"/>
          </w:tcPr>
          <w:p w14:paraId="5373AC72" w14:textId="77777777" w:rsidR="00E437F5"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17AB64F6" w14:textId="77777777" w:rsidR="008552FF" w:rsidRDefault="008552FF" w:rsidP="007E60E0">
            <w:pPr>
              <w:pStyle w:val="ListParagraph"/>
              <w:spacing w:after="120" w:line="240" w:lineRule="auto"/>
              <w:ind w:left="0"/>
              <w:jc w:val="both"/>
              <w:rPr>
                <w:rFonts w:eastAsiaTheme="minorEastAsia"/>
                <w:lang w:eastAsia="zh-CN"/>
              </w:rPr>
            </w:pPr>
            <w:r>
              <w:rPr>
                <w:rFonts w:eastAsiaTheme="minorEastAsia"/>
                <w:lang w:eastAsia="zh-CN"/>
              </w:rPr>
              <w:t>Should Target BLER be First Transmission Target BLER?</w:t>
            </w:r>
          </w:p>
        </w:tc>
      </w:tr>
      <w:tr w:rsidR="004B0E56" w14:paraId="5F475AC4" w14:textId="77777777" w:rsidTr="002421D9">
        <w:tc>
          <w:tcPr>
            <w:tcW w:w="690" w:type="pct"/>
          </w:tcPr>
          <w:p w14:paraId="14FF0119" w14:textId="77777777" w:rsidR="004B0E56" w:rsidRPr="00787D68" w:rsidRDefault="004B0E56" w:rsidP="004B0E56">
            <w:pPr>
              <w:pStyle w:val="ListParagraph"/>
              <w:spacing w:after="120" w:line="240" w:lineRule="auto"/>
              <w:ind w:left="0"/>
              <w:jc w:val="both"/>
              <w:rPr>
                <w:lang w:eastAsia="ko-KR"/>
              </w:rPr>
            </w:pPr>
            <w:r>
              <w:rPr>
                <w:rFonts w:hint="eastAsia"/>
                <w:lang w:eastAsia="ko-KR"/>
              </w:rPr>
              <w:t>LG</w:t>
            </w:r>
          </w:p>
        </w:tc>
        <w:tc>
          <w:tcPr>
            <w:tcW w:w="4310" w:type="pct"/>
          </w:tcPr>
          <w:p w14:paraId="15D9CAD7" w14:textId="77777777" w:rsidR="004B0E56" w:rsidRPr="00787D68" w:rsidRDefault="004B0E56" w:rsidP="000944C4">
            <w:pPr>
              <w:pStyle w:val="ListParagraph"/>
              <w:spacing w:after="120" w:line="240" w:lineRule="auto"/>
              <w:ind w:left="0"/>
              <w:jc w:val="both"/>
              <w:rPr>
                <w:lang w:eastAsia="ko-KR"/>
              </w:rPr>
            </w:pPr>
            <w:r>
              <w:rPr>
                <w:lang w:eastAsia="ko-KR"/>
              </w:rPr>
              <w:t>Assumption on t</w:t>
            </w:r>
            <w:r>
              <w:rPr>
                <w:rFonts w:hint="eastAsia"/>
                <w:lang w:eastAsia="ko-KR"/>
              </w:rPr>
              <w:t xml:space="preserve">arget BLER </w:t>
            </w:r>
            <w:r>
              <w:rPr>
                <w:lang w:eastAsia="ko-KR"/>
              </w:rPr>
              <w:t xml:space="preserve">may not need to be fixed at this stage but </w:t>
            </w:r>
            <w:r>
              <w:rPr>
                <w:rFonts w:hint="eastAsia"/>
                <w:lang w:eastAsia="ko-KR"/>
              </w:rPr>
              <w:t xml:space="preserve">can be </w:t>
            </w:r>
            <w:r>
              <w:rPr>
                <w:lang w:eastAsia="ko-KR"/>
              </w:rPr>
              <w:t>discussed after requirements for each XR application are settled down.</w:t>
            </w:r>
          </w:p>
        </w:tc>
      </w:tr>
      <w:tr w:rsidR="000624BF" w14:paraId="19744B33" w14:textId="77777777" w:rsidTr="002421D9">
        <w:tc>
          <w:tcPr>
            <w:tcW w:w="690" w:type="pct"/>
          </w:tcPr>
          <w:p w14:paraId="4F72080A" w14:textId="77777777" w:rsidR="000624BF" w:rsidRPr="000624BF" w:rsidRDefault="000624BF" w:rsidP="004B0E56">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64AB449E" w14:textId="77777777" w:rsidR="000624BF" w:rsidRPr="000624BF" w:rsidRDefault="000624BF" w:rsidP="000944C4">
            <w:pPr>
              <w:pStyle w:val="ListParagraph"/>
              <w:spacing w:after="120" w:line="240" w:lineRule="auto"/>
              <w:ind w:left="0"/>
              <w:jc w:val="both"/>
              <w:rPr>
                <w:rFonts w:eastAsia="MS Mincho"/>
                <w:lang w:eastAsia="ja-JP"/>
              </w:rPr>
            </w:pPr>
            <w:r>
              <w:rPr>
                <w:rFonts w:eastAsia="MS Mincho" w:hint="eastAsia"/>
                <w:lang w:eastAsia="ja-JP"/>
              </w:rPr>
              <w:t>Share same view as LG.</w:t>
            </w:r>
          </w:p>
        </w:tc>
      </w:tr>
      <w:tr w:rsidR="0034126A" w14:paraId="2C0BC588" w14:textId="77777777" w:rsidTr="002421D9">
        <w:tc>
          <w:tcPr>
            <w:tcW w:w="690" w:type="pct"/>
          </w:tcPr>
          <w:p w14:paraId="13B9F82E" w14:textId="4447BCF5"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6072B80D" w14:textId="0F28ECA8"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agree with the simulation assumptions in Table 1</w:t>
            </w:r>
          </w:p>
        </w:tc>
      </w:tr>
      <w:tr w:rsidR="002421D9" w14:paraId="0AA00D28" w14:textId="77777777" w:rsidTr="002421D9">
        <w:tc>
          <w:tcPr>
            <w:tcW w:w="690" w:type="pct"/>
          </w:tcPr>
          <w:p w14:paraId="58D1CBA1" w14:textId="42D42783" w:rsidR="002421D9" w:rsidRDefault="002421D9" w:rsidP="002421D9">
            <w:pPr>
              <w:pStyle w:val="ListParagraph"/>
              <w:spacing w:after="120" w:line="240" w:lineRule="auto"/>
              <w:ind w:left="0"/>
              <w:jc w:val="both"/>
              <w:rPr>
                <w:rFonts w:eastAsia="MS Mincho"/>
                <w:lang w:eastAsia="ja-JP"/>
              </w:rPr>
            </w:pPr>
            <w:r>
              <w:rPr>
                <w:lang w:eastAsia="ko-KR"/>
              </w:rPr>
              <w:t>QC</w:t>
            </w:r>
          </w:p>
        </w:tc>
        <w:tc>
          <w:tcPr>
            <w:tcW w:w="4310" w:type="pct"/>
          </w:tcPr>
          <w:p w14:paraId="5FFCA348" w14:textId="77777777" w:rsidR="002421D9" w:rsidRDefault="002421D9" w:rsidP="002421D9">
            <w:pPr>
              <w:pStyle w:val="ListParagraph"/>
              <w:spacing w:after="120" w:line="240" w:lineRule="auto"/>
              <w:ind w:left="0"/>
              <w:jc w:val="both"/>
              <w:rPr>
                <w:rFonts w:eastAsiaTheme="minorEastAsia"/>
                <w:lang w:eastAsia="zh-CN"/>
              </w:rPr>
            </w:pPr>
            <w:r w:rsidRPr="00DF0C6E">
              <w:rPr>
                <w:rFonts w:eastAsiaTheme="minorEastAsia"/>
                <w:lang w:eastAsia="zh-CN"/>
              </w:rPr>
              <w:t xml:space="preserve">We </w:t>
            </w:r>
            <w:r>
              <w:rPr>
                <w:rFonts w:eastAsiaTheme="minorEastAsia"/>
                <w:lang w:eastAsia="zh-CN"/>
              </w:rPr>
              <w:t xml:space="preserve">generally agree with the </w:t>
            </w:r>
            <w:r w:rsidRPr="00DF0C6E">
              <w:rPr>
                <w:rFonts w:eastAsiaTheme="minorEastAsia"/>
                <w:lang w:eastAsia="zh-CN"/>
              </w:rPr>
              <w:t>parameters</w:t>
            </w:r>
            <w:r>
              <w:rPr>
                <w:rFonts w:eastAsiaTheme="minorEastAsia"/>
                <w:lang w:eastAsia="zh-CN"/>
              </w:rPr>
              <w:t xml:space="preserve"> in Table 1</w:t>
            </w:r>
            <w:r w:rsidRPr="00DF0C6E">
              <w:rPr>
                <w:rFonts w:eastAsiaTheme="minorEastAsia"/>
                <w:lang w:eastAsia="zh-CN"/>
              </w:rPr>
              <w:t>.</w:t>
            </w:r>
          </w:p>
          <w:p w14:paraId="7A10E110" w14:textId="77777777" w:rsidR="002421D9" w:rsidRDefault="002421D9" w:rsidP="004344C5">
            <w:pPr>
              <w:pStyle w:val="CommentText"/>
              <w:numPr>
                <w:ilvl w:val="0"/>
                <w:numId w:val="24"/>
              </w:numPr>
            </w:pPr>
            <w:r>
              <w:t>For FR2, EIRP &lt; 31 dBm is deemed practical and preferred.  UE EIRP of 43 dBm may lead to overly optimistic evaluation results.</w:t>
            </w:r>
          </w:p>
          <w:p w14:paraId="037DC29F" w14:textId="77777777" w:rsidR="002421D9" w:rsidRDefault="002421D9" w:rsidP="002421D9">
            <w:pPr>
              <w:pStyle w:val="ListParagraph"/>
              <w:spacing w:after="120" w:line="240" w:lineRule="auto"/>
              <w:ind w:left="0"/>
              <w:jc w:val="both"/>
              <w:rPr>
                <w:rFonts w:eastAsia="MS Mincho"/>
                <w:lang w:eastAsia="ja-JP"/>
              </w:rPr>
            </w:pPr>
          </w:p>
        </w:tc>
      </w:tr>
    </w:tbl>
    <w:p w14:paraId="1D75A94A" w14:textId="77777777" w:rsidR="0003399C" w:rsidRDefault="0003399C" w:rsidP="00B9698F">
      <w:pPr>
        <w:spacing w:after="120" w:line="240" w:lineRule="auto"/>
        <w:rPr>
          <w:rFonts w:eastAsiaTheme="minorEastAsia"/>
          <w:lang w:eastAsia="zh-CN"/>
        </w:rPr>
      </w:pPr>
    </w:p>
    <w:p w14:paraId="45EC337B" w14:textId="77777777"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down-select from the options for the assumptions in Table 2.</w:t>
      </w:r>
      <w:r w:rsidR="00DC72DF">
        <w:rPr>
          <w:rFonts w:eastAsiaTheme="minorEastAsia"/>
          <w:lang w:eastAsia="zh-CN"/>
        </w:rPr>
        <w:t xml:space="preserve"> Furthermore, since power control, transmission scheme, PDCCH/DMRS overhead, CSI feedback mechanism and processing delay would affect the capacity performance, these assumptions need to be reported by companies</w:t>
      </w:r>
    </w:p>
    <w:p w14:paraId="117FC6FC" w14:textId="77777777"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firstRow="1" w:lastRow="0" w:firstColumn="1" w:lastColumn="0" w:noHBand="0" w:noVBand="1"/>
      </w:tblPr>
      <w:tblGrid>
        <w:gridCol w:w="2123"/>
        <w:gridCol w:w="3825"/>
        <w:gridCol w:w="4509"/>
      </w:tblGrid>
      <w:tr w:rsidR="00B85528" w:rsidRPr="001806D3" w14:paraId="6343422D" w14:textId="77777777"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6E016818"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14:paraId="4703438D"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0D1C6389" w14:textId="77777777" w:rsidTr="00A24FE4">
        <w:trPr>
          <w:trHeight w:val="20"/>
        </w:trPr>
        <w:tc>
          <w:tcPr>
            <w:tcW w:w="1015" w:type="pct"/>
            <w:vMerge/>
            <w:tcBorders>
              <w:top w:val="single" w:sz="4" w:space="0" w:color="auto"/>
              <w:left w:val="single" w:sz="4" w:space="0" w:color="auto"/>
              <w:bottom w:val="single" w:sz="4" w:space="0" w:color="auto"/>
              <w:right w:val="single" w:sz="4" w:space="0" w:color="auto"/>
            </w:tcBorders>
            <w:vAlign w:val="center"/>
            <w:hideMark/>
          </w:tcPr>
          <w:p w14:paraId="264E9CE7" w14:textId="77777777"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
          <w:p w14:paraId="30E61A9E"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
          <w:p w14:paraId="0697EAEE"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14:paraId="2D1F6E40"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152345A8" w14:textId="77777777"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
          <w:p w14:paraId="0533EB11" w14:textId="77777777"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
          <w:p w14:paraId="33CDA506"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14:paraId="73409358"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14:paraId="0F6191B4" w14:textId="77777777"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14:paraId="2E0A420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29D5482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14:paraId="763D8470"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310EA41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14:paraId="19B9D34F"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14:paraId="08EC4615"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14:paraId="6B4958EF" w14:textId="77777777" w:rsidR="00B14059"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Option4: SUUDD (MTK)</w:t>
            </w:r>
          </w:p>
          <w:p w14:paraId="77E5C9B3"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proofErr w:type="gramStart"/>
            <w:r w:rsidRPr="00677398">
              <w:rPr>
                <w:rFonts w:eastAsia="DengXian"/>
                <w:color w:val="000000"/>
                <w:lang w:val="fr-FR" w:eastAsia="zh-CN"/>
              </w:rPr>
              <w:t>5:</w:t>
            </w:r>
            <w:proofErr w:type="gramEnd"/>
            <w:r w:rsidRPr="00677398">
              <w:rPr>
                <w:rFonts w:eastAsia="DengXian"/>
                <w:color w:val="000000"/>
                <w:lang w:val="fr-FR" w:eastAsia="zh-CN"/>
              </w:rPr>
              <w:t xml:space="preserve"> DDDUU (CMCC)</w:t>
            </w:r>
          </w:p>
          <w:p w14:paraId="4577C20D"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proofErr w:type="gramStart"/>
            <w:r w:rsidRPr="00677398">
              <w:rPr>
                <w:rFonts w:eastAsia="DengXian"/>
                <w:color w:val="000000"/>
                <w:lang w:val="fr-FR" w:eastAsia="zh-CN"/>
              </w:rPr>
              <w:t>6:</w:t>
            </w:r>
            <w:proofErr w:type="gramEnd"/>
            <w:r w:rsidRPr="00677398">
              <w:rPr>
                <w:rFonts w:eastAsia="DengXian"/>
                <w:color w:val="000000"/>
                <w:lang w:val="fr-FR" w:eastAsia="zh-CN"/>
              </w:rPr>
              <w:t xml:space="preserve"> DU (CMCC)</w:t>
            </w:r>
          </w:p>
          <w:p w14:paraId="1E5C477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14:paraId="552E526E" w14:textId="77777777" w:rsidR="00A43464" w:rsidRPr="00B14059" w:rsidRDefault="00A43464" w:rsidP="00A43464">
            <w:pPr>
              <w:spacing w:after="0" w:line="240" w:lineRule="auto"/>
              <w:rPr>
                <w:rFonts w:eastAsia="DengXian"/>
                <w:color w:val="000000"/>
                <w:lang w:val="en-US" w:eastAsia="zh-CN"/>
              </w:rPr>
            </w:pPr>
          </w:p>
          <w:p w14:paraId="6D1D3A9F"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FR</w:t>
            </w:r>
            <w:proofErr w:type="gramStart"/>
            <w:r w:rsidRPr="00677398">
              <w:rPr>
                <w:rFonts w:eastAsia="DengXian"/>
                <w:color w:val="000000"/>
                <w:lang w:val="fr-FR" w:eastAsia="zh-CN"/>
              </w:rPr>
              <w:t>2:</w:t>
            </w:r>
            <w:proofErr w:type="gramEnd"/>
            <w:r w:rsidRPr="00677398">
              <w:rPr>
                <w:rFonts w:eastAsia="DengXian"/>
                <w:color w:val="000000"/>
                <w:lang w:val="fr-FR" w:eastAsia="zh-CN"/>
              </w:rPr>
              <w:t xml:space="preserve"> </w:t>
            </w:r>
          </w:p>
          <w:p w14:paraId="155EDED9"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 xml:space="preserve">Option </w:t>
            </w:r>
            <w:proofErr w:type="gramStart"/>
            <w:r w:rsidRPr="00677398">
              <w:rPr>
                <w:rFonts w:eastAsia="DengXian"/>
                <w:color w:val="000000"/>
                <w:lang w:val="fr-FR" w:eastAsia="zh-CN"/>
              </w:rPr>
              <w:t>1:</w:t>
            </w:r>
            <w:proofErr w:type="gramEnd"/>
            <w:r w:rsidRPr="00677398">
              <w:rPr>
                <w:rFonts w:eastAsia="DengXian"/>
                <w:color w:val="000000"/>
                <w:lang w:val="fr-FR" w:eastAsia="zh-CN"/>
              </w:rPr>
              <w:t xml:space="preserve"> DDDSU (vivo, MTK)</w:t>
            </w:r>
          </w:p>
          <w:p w14:paraId="7397F2AF"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14:paraId="27462B32" w14:textId="77777777" w:rsidR="00A43464" w:rsidRDefault="00A43464" w:rsidP="00ED2DCB">
            <w:pPr>
              <w:spacing w:after="0" w:line="240" w:lineRule="auto"/>
              <w:rPr>
                <w:rFonts w:eastAsia="DengXian"/>
                <w:color w:val="000000"/>
                <w:lang w:val="en-US" w:eastAsia="zh-CN"/>
              </w:rPr>
            </w:pPr>
          </w:p>
          <w:p w14:paraId="49F3EE50" w14:textId="77777777"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1806D3" w14:paraId="7A2C5A67"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A943E57"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
          <w:p w14:paraId="04287F1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20A0C6B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(4,4,2,1,1;4,4) (vivo, CATT)</w:t>
            </w:r>
          </w:p>
          <w:p w14:paraId="52F40BC8"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xml:space="preserve">) = (0.5, </w:t>
            </w:r>
            <w:proofErr w:type="gramStart"/>
            <w:r w:rsidRPr="0050304E">
              <w:rPr>
                <w:rFonts w:eastAsia="DengXian"/>
                <w:color w:val="000000"/>
                <w:lang w:val="en-US" w:eastAsia="zh-CN"/>
              </w:rPr>
              <w:t>0.5)λ</w:t>
            </w:r>
            <w:proofErr w:type="gramEnd"/>
          </w:p>
          <w:p w14:paraId="7774E56C" w14:textId="77777777" w:rsidR="00605874" w:rsidRPr="0050304E" w:rsidRDefault="00605874" w:rsidP="0050304E">
            <w:pPr>
              <w:spacing w:after="0" w:line="240" w:lineRule="auto"/>
              <w:rPr>
                <w:rFonts w:eastAsia="DengXian"/>
                <w:color w:val="000000"/>
                <w:lang w:val="en-US" w:eastAsia="zh-CN"/>
              </w:rPr>
            </w:pPr>
          </w:p>
          <w:p w14:paraId="5A92646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3D22D38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(vivo)</w:t>
            </w:r>
          </w:p>
          <w:p w14:paraId="7C18E10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 8, 2,1,1;1,1) (QC)</w:t>
            </w:r>
          </w:p>
          <w:p w14:paraId="617D388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xml:space="preserve">) = (0.5, </w:t>
            </w:r>
            <w:proofErr w:type="gramStart"/>
            <w:r w:rsidRPr="0050304E">
              <w:rPr>
                <w:rFonts w:eastAsia="DengXian"/>
                <w:color w:val="000000"/>
                <w:lang w:val="en-US" w:eastAsia="zh-CN"/>
              </w:rPr>
              <w:t>0.5)λ</w:t>
            </w:r>
            <w:proofErr w:type="gramEnd"/>
          </w:p>
          <w:p w14:paraId="1BEEB0C5" w14:textId="77777777"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2F00369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FR1:</w:t>
            </w:r>
          </w:p>
          <w:p w14:paraId="363BA54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(12,8,2,1,1;4,8) (HW, vivo)</w:t>
            </w:r>
          </w:p>
          <w:p w14:paraId="293FC3B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(8,4,2,1,1;8,4) (ZTE)</w:t>
            </w:r>
          </w:p>
          <w:p w14:paraId="0E44558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3: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(QC)</w:t>
            </w:r>
          </w:p>
          <w:p w14:paraId="6E91837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4: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(16,8,2,1,1;4,8) (CATT)</w:t>
            </w:r>
          </w:p>
          <w:p w14:paraId="5F6D564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5: 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(8,8,1,1,2;4,4) (MTK)</w:t>
            </w:r>
          </w:p>
          <w:p w14:paraId="0092D65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6: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 8, 2, 1, 1;2,8) (E///)</w:t>
            </w:r>
          </w:p>
          <w:p w14:paraId="1C361343"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(0.5λ, 0.8λ)</w:t>
            </w:r>
          </w:p>
          <w:p w14:paraId="618DBFA4" w14:textId="77777777" w:rsidR="00605874" w:rsidRPr="0050304E" w:rsidRDefault="00605874" w:rsidP="0050304E">
            <w:pPr>
              <w:spacing w:after="0" w:line="240" w:lineRule="auto"/>
              <w:rPr>
                <w:rFonts w:eastAsia="DengXian"/>
                <w:color w:val="000000"/>
                <w:lang w:val="en-US" w:eastAsia="zh-CN"/>
              </w:rPr>
            </w:pPr>
          </w:p>
          <w:p w14:paraId="15FDD4C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45D992F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lastRenderedPageBreak/>
              <w:t xml:space="preserve">Option 1: 2 </w:t>
            </w:r>
            <w:proofErr w:type="spellStart"/>
            <w:r w:rsidRPr="0050304E">
              <w:rPr>
                <w:rFonts w:eastAsia="DengXian"/>
                <w:color w:val="000000"/>
                <w:lang w:val="en-US" w:eastAsia="zh-CN"/>
              </w:rPr>
              <w:t>TxRU</w:t>
            </w:r>
            <w:proofErr w:type="spellEnd"/>
            <w:r w:rsidRPr="0050304E">
              <w:rPr>
                <w:rFonts w:eastAsia="DengXian"/>
                <w:color w:val="000000"/>
                <w:lang w:val="en-US" w:eastAsia="zh-CN"/>
              </w:rPr>
              <w:t>,</w:t>
            </w:r>
            <w:r w:rsidRPr="0050304E" w:rsidDel="00777861">
              <w:rPr>
                <w:rFonts w:eastAsia="DengXian"/>
                <w:color w:val="000000"/>
                <w:lang w:val="en-US" w:eastAsia="zh-CN"/>
              </w:rPr>
              <w:t xml:space="preserve"> </w:t>
            </w:r>
            <w:r w:rsidRPr="0050304E">
              <w:rPr>
                <w:rFonts w:eastAsia="DengXian"/>
                <w:color w:val="000000"/>
                <w:lang w:val="en-US" w:eastAsia="zh-CN"/>
              </w:rPr>
              <w:t xml:space="preserve">(M,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(4,8,2,2,2;1,1) (vivo)</w:t>
            </w:r>
          </w:p>
          <w:p w14:paraId="46E6F28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2 </w:t>
            </w:r>
            <w:proofErr w:type="spellStart"/>
            <w:r w:rsidRPr="0050304E">
              <w:rPr>
                <w:rFonts w:eastAsia="DengXian"/>
                <w:color w:val="000000"/>
                <w:lang w:val="en-US" w:eastAsia="zh-CN"/>
              </w:rPr>
              <w:t>TxRU</w:t>
            </w:r>
            <w:proofErr w:type="spellEnd"/>
            <w:r w:rsidRPr="0050304E">
              <w:rPr>
                <w:rFonts w:eastAsia="DengXian"/>
                <w:color w:val="000000"/>
                <w:lang w:val="en-US" w:eastAsia="zh-CN"/>
              </w:rPr>
              <w:t>,</w:t>
            </w:r>
            <w:r w:rsidRPr="0050304E" w:rsidDel="00777861">
              <w:rPr>
                <w:rFonts w:eastAsia="DengXian"/>
                <w:color w:val="000000"/>
                <w:lang w:val="en-US" w:eastAsia="zh-CN"/>
              </w:rPr>
              <w:t xml:space="preserve"> </w:t>
            </w:r>
            <w:r w:rsidRPr="0050304E">
              <w:rPr>
                <w:rFonts w:eastAsia="DengXian"/>
                <w:color w:val="000000"/>
                <w:lang w:val="en-US" w:eastAsia="zh-CN"/>
              </w:rPr>
              <w:t xml:space="preserve">(M,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(32,8,2,1,1;1,1) (QC)</w:t>
            </w:r>
          </w:p>
          <w:p w14:paraId="24F4049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(0.5λ, 0.5λ)</w:t>
            </w:r>
          </w:p>
          <w:p w14:paraId="4061920A" w14:textId="77777777" w:rsidR="00BE0603" w:rsidRPr="001806D3" w:rsidRDefault="00BE0603">
            <w:pPr>
              <w:spacing w:after="0" w:line="240" w:lineRule="auto"/>
              <w:rPr>
                <w:rFonts w:eastAsia="DengXian"/>
                <w:color w:val="000000"/>
                <w:lang w:val="en-US" w:eastAsia="zh-CN"/>
              </w:rPr>
            </w:pPr>
          </w:p>
        </w:tc>
      </w:tr>
      <w:tr w:rsidR="00EA053C" w:rsidRPr="001806D3" w14:paraId="37E7669D"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12951A48" w14:textId="77777777"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lastRenderedPageBreak/>
              <w:t>UE antennas</w:t>
            </w:r>
          </w:p>
        </w:tc>
        <w:tc>
          <w:tcPr>
            <w:tcW w:w="3985" w:type="pct"/>
            <w:gridSpan w:val="2"/>
            <w:tcBorders>
              <w:top w:val="nil"/>
              <w:left w:val="nil"/>
              <w:bottom w:val="single" w:sz="4" w:space="0" w:color="auto"/>
              <w:right w:val="single" w:sz="4" w:space="0" w:color="auto"/>
            </w:tcBorders>
            <w:shd w:val="clear" w:color="auto" w:fill="auto"/>
            <w:hideMark/>
          </w:tcPr>
          <w:p w14:paraId="7D1DEF2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006DAC4E" w14:textId="77777777"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 xml:space="preserve">4Rx, (M, N, P, Mg, Ng; </w:t>
            </w:r>
            <w:proofErr w:type="spellStart"/>
            <w:r w:rsidR="00605874" w:rsidRPr="0050304E">
              <w:rPr>
                <w:rFonts w:eastAsia="DengXian"/>
                <w:color w:val="000000"/>
                <w:lang w:val="en-US" w:eastAsia="zh-CN"/>
              </w:rPr>
              <w:t>Mp</w:t>
            </w:r>
            <w:proofErr w:type="spellEnd"/>
            <w:r w:rsidR="00605874" w:rsidRPr="0050304E">
              <w:rPr>
                <w:rFonts w:eastAsia="DengXian"/>
                <w:color w:val="000000"/>
                <w:lang w:val="en-US" w:eastAsia="zh-CN"/>
              </w:rPr>
              <w:t>, Np) = (1,2,</w:t>
            </w:r>
            <w:r w:rsidR="00A16E8B">
              <w:rPr>
                <w:rFonts w:eastAsia="DengXian"/>
                <w:color w:val="000000"/>
                <w:lang w:val="en-US" w:eastAsia="zh-CN"/>
              </w:rPr>
              <w:t>1/</w:t>
            </w:r>
            <w:r w:rsidR="00605874" w:rsidRPr="0050304E">
              <w:rPr>
                <w:rFonts w:eastAsia="DengXian"/>
                <w:color w:val="000000"/>
                <w:lang w:val="en-US" w:eastAsia="zh-CN"/>
              </w:rPr>
              <w:t>2,1,1;1,2)</w:t>
            </w:r>
          </w:p>
          <w:p w14:paraId="0A77D1B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N/</w:t>
            </w:r>
            <w:proofErr w:type="gramStart"/>
            <w:r w:rsidRPr="0050304E">
              <w:rPr>
                <w:rFonts w:eastAsia="DengXian"/>
                <w:color w:val="000000"/>
                <w:lang w:val="en-US" w:eastAsia="zh-CN"/>
              </w:rPr>
              <w:t>A)λ</w:t>
            </w:r>
            <w:proofErr w:type="gramEnd"/>
          </w:p>
          <w:p w14:paraId="31B5988D" w14:textId="77777777" w:rsidR="00605874" w:rsidRDefault="00605874" w:rsidP="00605874">
            <w:pPr>
              <w:spacing w:after="0" w:line="240" w:lineRule="auto"/>
              <w:rPr>
                <w:rFonts w:eastAsia="DengXian"/>
                <w:color w:val="000000"/>
                <w:lang w:val="en-US" w:eastAsia="zh-CN"/>
              </w:rPr>
            </w:pPr>
          </w:p>
          <w:p w14:paraId="1EAA1F3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14:paraId="7F7D70B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(1,2,2,1,2;1,2) (MTK)</w:t>
            </w:r>
          </w:p>
          <w:p w14:paraId="0A590C5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(2,4,2,1,2;1,2) (vivo)</w:t>
            </w:r>
          </w:p>
          <w:p w14:paraId="153BDD6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14:paraId="34A9397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proofErr w:type="gramStart"/>
            <w:r w:rsidRPr="0050304E">
              <w:rPr>
                <w:rFonts w:eastAsia="DengXian"/>
                <w:color w:val="000000"/>
                <w:lang w:val="en-US" w:eastAsia="zh-CN"/>
              </w:rPr>
              <w:t>dH,dV</w:t>
            </w:r>
            <w:proofErr w:type="spellEnd"/>
            <w:proofErr w:type="gramEnd"/>
            <w:r w:rsidRPr="0050304E">
              <w:rPr>
                <w:rFonts w:eastAsia="DengXian"/>
                <w:color w:val="000000"/>
                <w:lang w:val="en-US" w:eastAsia="zh-CN"/>
              </w:rPr>
              <w:t>) = (0.5, 0.5)λ</w:t>
            </w:r>
          </w:p>
          <w:p w14:paraId="5B0E78E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14:paraId="5540F442" w14:textId="77777777" w:rsidR="00515200" w:rsidRPr="001806D3" w:rsidRDefault="00515200" w:rsidP="00ED2DCB">
            <w:pPr>
              <w:spacing w:after="0" w:line="240" w:lineRule="auto"/>
              <w:rPr>
                <w:rFonts w:eastAsia="DengXian"/>
                <w:color w:val="000000"/>
                <w:lang w:val="en-US" w:eastAsia="zh-CN"/>
              </w:rPr>
            </w:pPr>
          </w:p>
        </w:tc>
      </w:tr>
      <w:tr w:rsidR="00473F1E" w:rsidRPr="001806D3" w14:paraId="45DC7E2B"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43585852" w14:textId="77777777" w:rsidR="00473F1E" w:rsidRPr="001806D3" w:rsidRDefault="00473F1E" w:rsidP="00ED2DCB">
            <w:pPr>
              <w:spacing w:after="0" w:line="240" w:lineRule="auto"/>
              <w:rPr>
                <w:rFonts w:eastAsia="DengXian"/>
                <w:color w:val="000000"/>
                <w:lang w:val="en-US" w:eastAsia="zh-CN"/>
              </w:rPr>
            </w:pPr>
            <w:proofErr w:type="spellStart"/>
            <w:r w:rsidRPr="001806D3">
              <w:rPr>
                <w:rFonts w:eastAsia="DengXian"/>
                <w:color w:val="000000"/>
                <w:lang w:val="en-US" w:eastAsia="zh-CN"/>
              </w:rPr>
              <w:t>Downtilt</w:t>
            </w:r>
            <w:proofErr w:type="spellEnd"/>
          </w:p>
        </w:tc>
        <w:tc>
          <w:tcPr>
            <w:tcW w:w="3985" w:type="pct"/>
            <w:gridSpan w:val="2"/>
            <w:tcBorders>
              <w:top w:val="nil"/>
              <w:left w:val="nil"/>
              <w:bottom w:val="single" w:sz="4" w:space="0" w:color="auto"/>
              <w:right w:val="single" w:sz="4" w:space="0" w:color="auto"/>
            </w:tcBorders>
            <w:shd w:val="clear" w:color="auto" w:fill="auto"/>
            <w:hideMark/>
          </w:tcPr>
          <w:p w14:paraId="2F411FF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07479A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14:paraId="3F6C18F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14:paraId="3105B99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14:paraId="43AD4F6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14:paraId="6ACC5784" w14:textId="77777777" w:rsidR="00605874" w:rsidRDefault="00605874" w:rsidP="00605874">
            <w:pPr>
              <w:spacing w:after="0" w:line="240" w:lineRule="auto"/>
              <w:rPr>
                <w:rFonts w:eastAsia="DengXian"/>
                <w:color w:val="000000"/>
                <w:lang w:val="en-US" w:eastAsia="zh-CN"/>
              </w:rPr>
            </w:pPr>
          </w:p>
          <w:p w14:paraId="3C46642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37C258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14:paraId="7CB84FDB" w14:textId="77777777"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t>Option 2: 180° in GCS (pointing to the ground) (vivo)</w:t>
            </w:r>
          </w:p>
        </w:tc>
      </w:tr>
      <w:tr w:rsidR="00473F1E" w:rsidRPr="001806D3" w14:paraId="0B899E0D"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6E109F8"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BS power</w:t>
            </w:r>
          </w:p>
        </w:tc>
        <w:tc>
          <w:tcPr>
            <w:tcW w:w="1829" w:type="pct"/>
            <w:tcBorders>
              <w:top w:val="nil"/>
              <w:left w:val="nil"/>
              <w:bottom w:val="single" w:sz="4" w:space="0" w:color="auto"/>
              <w:right w:val="single" w:sz="4" w:space="0" w:color="auto"/>
            </w:tcBorders>
            <w:shd w:val="clear" w:color="auto" w:fill="auto"/>
            <w:hideMark/>
          </w:tcPr>
          <w:p w14:paraId="72483A7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57F80374"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14:paraId="60A96EB4" w14:textId="77777777"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14:paraId="5F08C901" w14:textId="77777777" w:rsidR="008F1303" w:rsidRPr="0050304E" w:rsidRDefault="008F1303" w:rsidP="0050304E">
            <w:pPr>
              <w:spacing w:after="0" w:line="240" w:lineRule="auto"/>
              <w:rPr>
                <w:rFonts w:eastAsia="DengXian"/>
                <w:color w:val="000000"/>
                <w:lang w:val="en-US" w:eastAsia="zh-CN"/>
              </w:rPr>
            </w:pPr>
          </w:p>
          <w:p w14:paraId="6F140E7E"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6F7CDD86"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14:paraId="244B514C"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14:paraId="787A8E92" w14:textId="77777777"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10BC7F90"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2A7668FE"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46dBm (IDC)</w:t>
            </w:r>
          </w:p>
          <w:p w14:paraId="1BA69C29"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49dBm (E///)</w:t>
            </w:r>
          </w:p>
          <w:p w14:paraId="61C19A19"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Alt3: 44dBm/20MHz (HW, CATT, ZTE, MTK, Intel, QC)</w:t>
            </w:r>
          </w:p>
          <w:p w14:paraId="5B419CAD"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Alt4: 53dBm (vivo)</w:t>
            </w:r>
          </w:p>
          <w:p w14:paraId="7F2492C1" w14:textId="77777777" w:rsidR="008F1303" w:rsidRDefault="008F1303" w:rsidP="008F1303">
            <w:pPr>
              <w:spacing w:after="0" w:line="240" w:lineRule="auto"/>
              <w:rPr>
                <w:rFonts w:eastAsia="DengXian"/>
                <w:color w:val="000000"/>
                <w:lang w:val="en-US" w:eastAsia="zh-CN"/>
              </w:rPr>
            </w:pPr>
          </w:p>
          <w:p w14:paraId="391EE442"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FR2:</w:t>
            </w:r>
          </w:p>
          <w:p w14:paraId="7127926A"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73dBm (vivo)</w:t>
            </w:r>
          </w:p>
          <w:p w14:paraId="1628CF91"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37dBm (MTK)</w:t>
            </w:r>
          </w:p>
          <w:p w14:paraId="36AFA63F" w14:textId="77777777" w:rsidR="00473F1E" w:rsidRPr="001806D3" w:rsidRDefault="008F1303" w:rsidP="00ED2DCB">
            <w:pPr>
              <w:spacing w:after="0" w:line="240" w:lineRule="auto"/>
              <w:rPr>
                <w:rFonts w:eastAsia="DengXian"/>
                <w:color w:val="000000"/>
                <w:lang w:val="en-US" w:eastAsia="zh-CN"/>
              </w:rPr>
            </w:pPr>
            <w:r w:rsidRPr="0050304E">
              <w:rPr>
                <w:rFonts w:eastAsia="DengXian"/>
                <w:color w:val="000000"/>
                <w:lang w:val="en-US" w:eastAsia="zh-CN"/>
              </w:rPr>
              <w:t>Alt3: 28dBm (QC)</w:t>
            </w:r>
          </w:p>
        </w:tc>
      </w:tr>
      <w:tr w:rsidR="00B85528" w:rsidRPr="001806D3" w14:paraId="12A6C5A2"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9810010"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24EC2727"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4BBD5D60"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14:paraId="22F88FC0" w14:textId="77777777"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14:paraId="34AF7F8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14:paraId="37B92C90"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AB41034"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28DE7D0C"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14:paraId="7A700D3F" w14:textId="77777777" w:rsidR="00DC72DF" w:rsidRPr="001806D3" w:rsidRDefault="00DC72DF" w:rsidP="00DC72DF">
            <w:pPr>
              <w:spacing w:after="0" w:line="240" w:lineRule="auto"/>
              <w:rPr>
                <w:rFonts w:eastAsia="DengXian"/>
                <w:color w:val="000000"/>
                <w:lang w:val="en-US" w:eastAsia="zh-CN"/>
              </w:rPr>
            </w:pPr>
            <w:proofErr w:type="gramStart"/>
            <w:r w:rsidRPr="001806D3">
              <w:rPr>
                <w:rFonts w:eastAsia="DengXian"/>
                <w:color w:val="000000"/>
                <w:lang w:val="en-US" w:eastAsia="zh-CN"/>
              </w:rPr>
              <w:t>other</w:t>
            </w:r>
            <w:proofErr w:type="gramEnd"/>
            <w:r w:rsidRPr="001806D3">
              <w:rPr>
                <w:rFonts w:eastAsia="DengXian"/>
                <w:color w:val="000000"/>
                <w:lang w:val="en-US" w:eastAsia="zh-CN"/>
              </w:rPr>
              <w:t xml:space="preserve">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14:paraId="6F8AAFA6"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5EF61C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5B863A53"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14:paraId="47785CBE" w14:textId="77777777"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 xml:space="preserve">ompanies should report CSI feedback delay, CSI report periodicity, whether using CSI quantization, CSI error model or not, </w:t>
            </w:r>
            <w:proofErr w:type="gramStart"/>
            <w:r w:rsidRPr="001806D3">
              <w:rPr>
                <w:rFonts w:eastAsia="DengXian"/>
                <w:color w:val="000000"/>
                <w:lang w:val="en-US" w:eastAsia="zh-CN"/>
              </w:rPr>
              <w:t>and etc.</w:t>
            </w:r>
            <w:proofErr w:type="gramEnd"/>
          </w:p>
        </w:tc>
      </w:tr>
      <w:tr w:rsidR="00DC72DF" w:rsidRPr="001806D3" w14:paraId="77A5E49F"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6817036"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1EBA99AB"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gNB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w:t>
            </w:r>
            <w:proofErr w:type="gramStart"/>
            <w:r w:rsidRPr="001806D3">
              <w:rPr>
                <w:rFonts w:eastAsia="DengXian"/>
                <w:color w:val="000000"/>
                <w:lang w:val="en-US" w:eastAsia="zh-CN"/>
              </w:rPr>
              <w:t>and etc.</w:t>
            </w:r>
            <w:proofErr w:type="gramEnd"/>
          </w:p>
        </w:tc>
      </w:tr>
      <w:tr w:rsidR="00DC72DF" w:rsidRPr="001806D3" w14:paraId="7D7393B6"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240AE1C"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66435D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6D7FE3D" w14:textId="77777777"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5F695F1"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6FE31CE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574158FA" w14:textId="77777777" w:rsidR="00ED2DCB" w:rsidRDefault="00ED2DCB" w:rsidP="00E437F5">
      <w:pPr>
        <w:spacing w:after="120" w:line="240" w:lineRule="auto"/>
        <w:rPr>
          <w:rFonts w:eastAsiaTheme="minorEastAsia"/>
          <w:lang w:eastAsia="zh-CN"/>
        </w:rPr>
      </w:pPr>
    </w:p>
    <w:p w14:paraId="00FF618A" w14:textId="77777777" w:rsidR="00FE0E3D" w:rsidRDefault="00FE0E3D" w:rsidP="00FE0E3D">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2</w:t>
      </w:r>
      <w:r>
        <w:rPr>
          <w:rFonts w:eastAsiaTheme="minorEastAsia"/>
          <w:b/>
          <w:lang w:eastAsia="zh-CN"/>
        </w:rPr>
        <w:t>: Regarding the UE distribution for outdoor scenario, down-select from the following options for XR evaluation.</w:t>
      </w:r>
    </w:p>
    <w:p w14:paraId="604DA221" w14:textId="77777777" w:rsidR="00FE0E3D" w:rsidRPr="00474240" w:rsidRDefault="00FE0E3D" w:rsidP="004344C5">
      <w:pPr>
        <w:pStyle w:val="ListParagraph"/>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1D51B245"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6230BDAE"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02E9BA65"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14:paraId="5BA063AC" w14:textId="77777777" w:rsidR="00FE0E3D"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331C930E"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6A425B32" w14:textId="77777777" w:rsidR="00D82263" w:rsidRDefault="00D82263" w:rsidP="004344C5">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0EB18893" w14:textId="77777777" w:rsidR="00FE0E3D" w:rsidRDefault="00FE0E3D" w:rsidP="00FE0E3D">
      <w:pPr>
        <w:spacing w:after="0" w:line="240" w:lineRule="auto"/>
        <w:rPr>
          <w:rFonts w:eastAsia="DengXian"/>
          <w:color w:val="000000"/>
          <w:lang w:val="en-US" w:eastAsia="zh-CN"/>
        </w:rPr>
      </w:pPr>
    </w:p>
    <w:p w14:paraId="4BD12919" w14:textId="77777777" w:rsidR="00FE0E3D" w:rsidRDefault="001A2A37" w:rsidP="00FE0E3D">
      <w:pPr>
        <w:pStyle w:val="BodyText"/>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E0E3D" w14:paraId="11B3B2D4" w14:textId="77777777" w:rsidTr="007328A1">
        <w:tc>
          <w:tcPr>
            <w:tcW w:w="690" w:type="pct"/>
            <w:shd w:val="clear" w:color="auto" w:fill="D9D9D9" w:themeFill="background1" w:themeFillShade="D9"/>
          </w:tcPr>
          <w:p w14:paraId="322278AD"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7C6175"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E0E3D" w14:paraId="407BF6EE" w14:textId="77777777" w:rsidTr="007328A1">
        <w:tc>
          <w:tcPr>
            <w:tcW w:w="690" w:type="pct"/>
          </w:tcPr>
          <w:p w14:paraId="35E02317" w14:textId="77777777" w:rsidR="00FE0E3D" w:rsidRDefault="00677398" w:rsidP="0007527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72AF0C68" w14:textId="77777777" w:rsidR="00FE0E3D"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 xml:space="preserve">We prefer </w:t>
            </w:r>
            <w:r>
              <w:rPr>
                <w:rFonts w:eastAsiaTheme="minorEastAsia"/>
                <w:lang w:val="en-US" w:eastAsia="zh-CN"/>
              </w:rPr>
              <w:t>80% indoor</w:t>
            </w:r>
            <w:r>
              <w:rPr>
                <w:rFonts w:eastAsiaTheme="minorEastAsia" w:hint="eastAsia"/>
                <w:lang w:val="en-US" w:eastAsia="zh-CN"/>
              </w:rPr>
              <w:t xml:space="preserve"> and </w:t>
            </w:r>
            <w:r>
              <w:rPr>
                <w:rFonts w:eastAsiaTheme="minorEastAsia"/>
                <w:lang w:val="en-US" w:eastAsia="zh-CN"/>
              </w:rPr>
              <w:t>20% outdoor</w:t>
            </w:r>
            <w:r>
              <w:rPr>
                <w:rFonts w:eastAsiaTheme="minorEastAsia" w:hint="eastAsia"/>
                <w:lang w:val="en-US" w:eastAsia="zh-CN"/>
              </w:rPr>
              <w:t xml:space="preserve"> of FR1 in case of outdoor scenario.</w:t>
            </w:r>
          </w:p>
        </w:tc>
      </w:tr>
      <w:tr w:rsidR="00FE0E3D" w14:paraId="784CECCB" w14:textId="77777777" w:rsidTr="007328A1">
        <w:tc>
          <w:tcPr>
            <w:tcW w:w="690" w:type="pct"/>
          </w:tcPr>
          <w:p w14:paraId="6EBCD9C1" w14:textId="77777777" w:rsidR="00FE0E3D" w:rsidRDefault="0091652D" w:rsidP="0007527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5DFAC463" w14:textId="77777777" w:rsidR="00EE3FC9" w:rsidRPr="0091652D" w:rsidRDefault="0091652D" w:rsidP="005C0B65">
            <w:pPr>
              <w:pStyle w:val="ListParagraph"/>
              <w:spacing w:after="120" w:line="240" w:lineRule="auto"/>
              <w:ind w:left="0"/>
              <w:jc w:val="both"/>
              <w:rPr>
                <w:rFonts w:eastAsiaTheme="minorEastAsia"/>
                <w:highlight w:val="yellow"/>
                <w:lang w:eastAsia="zh-CN"/>
              </w:rPr>
            </w:pPr>
            <w:r w:rsidRPr="00383D63">
              <w:rPr>
                <w:rFonts w:eastAsiaTheme="minorEastAsia"/>
                <w:lang w:eastAsia="zh-CN"/>
              </w:rPr>
              <w:t>Prioritize FR1.</w:t>
            </w:r>
            <w:r w:rsidR="005C0B65">
              <w:rPr>
                <w:rFonts w:eastAsiaTheme="minorEastAsia"/>
                <w:lang w:eastAsia="zh-CN"/>
              </w:rPr>
              <w:t xml:space="preserve"> </w:t>
            </w:r>
            <w:r w:rsidR="00EE3FC9" w:rsidRPr="00383D63">
              <w:rPr>
                <w:rFonts w:eastAsiaTheme="minorEastAsia"/>
                <w:lang w:eastAsia="zh-CN"/>
              </w:rPr>
              <w:t xml:space="preserve">At least Option 1 </w:t>
            </w:r>
            <w:r w:rsidR="00383D63">
              <w:rPr>
                <w:rFonts w:eastAsiaTheme="minorEastAsia"/>
                <w:lang w:eastAsia="zh-CN"/>
              </w:rPr>
              <w:t>is</w:t>
            </w:r>
            <w:r w:rsidR="00EE3FC9" w:rsidRPr="00383D63">
              <w:rPr>
                <w:rFonts w:eastAsiaTheme="minorEastAsia"/>
                <w:lang w:eastAsia="zh-CN"/>
              </w:rPr>
              <w:t xml:space="preserve"> </w:t>
            </w:r>
            <w:r w:rsidR="005C0B65">
              <w:rPr>
                <w:rFonts w:eastAsiaTheme="minorEastAsia"/>
                <w:lang w:eastAsia="zh-CN"/>
              </w:rPr>
              <w:t>simulated</w:t>
            </w:r>
            <w:r w:rsidR="00EE3FC9" w:rsidRPr="00383D63">
              <w:rPr>
                <w:rFonts w:eastAsiaTheme="minorEastAsia"/>
                <w:lang w:eastAsia="zh-CN"/>
              </w:rPr>
              <w:t>.</w:t>
            </w:r>
          </w:p>
        </w:tc>
      </w:tr>
      <w:tr w:rsidR="00FE0E3D" w14:paraId="383BF6B3" w14:textId="77777777" w:rsidTr="007328A1">
        <w:tc>
          <w:tcPr>
            <w:tcW w:w="690" w:type="pct"/>
          </w:tcPr>
          <w:p w14:paraId="3A2517FD" w14:textId="77777777" w:rsidR="00FE0E3D" w:rsidRPr="00C25989" w:rsidRDefault="00C25989" w:rsidP="00075270">
            <w:pPr>
              <w:pStyle w:val="ListParagraph"/>
              <w:spacing w:after="120" w:line="240" w:lineRule="auto"/>
              <w:ind w:left="0"/>
              <w:jc w:val="both"/>
              <w:rPr>
                <w:lang w:eastAsia="ko-KR"/>
              </w:rPr>
            </w:pPr>
            <w:r>
              <w:rPr>
                <w:rFonts w:hint="eastAsia"/>
                <w:lang w:eastAsia="ko-KR"/>
              </w:rPr>
              <w:lastRenderedPageBreak/>
              <w:t>LG</w:t>
            </w:r>
          </w:p>
        </w:tc>
        <w:tc>
          <w:tcPr>
            <w:tcW w:w="4310" w:type="pct"/>
          </w:tcPr>
          <w:p w14:paraId="3C1622A5" w14:textId="77777777" w:rsidR="00FE0E3D" w:rsidRPr="00C25989" w:rsidRDefault="00C25989" w:rsidP="00C25989">
            <w:pPr>
              <w:pStyle w:val="ListParagraph"/>
              <w:spacing w:after="120" w:line="240" w:lineRule="auto"/>
              <w:ind w:left="0"/>
              <w:jc w:val="both"/>
              <w:rPr>
                <w:lang w:eastAsia="ko-KR"/>
              </w:rPr>
            </w:pPr>
            <w:r>
              <w:rPr>
                <w:lang w:eastAsia="ko-KR"/>
              </w:rPr>
              <w:t>For FR1, o</w:t>
            </w:r>
            <w:r>
              <w:rPr>
                <w:rFonts w:hint="eastAsia"/>
                <w:lang w:eastAsia="ko-KR"/>
              </w:rPr>
              <w:t>ption1</w:t>
            </w:r>
            <w:r>
              <w:rPr>
                <w:lang w:eastAsia="ko-KR"/>
              </w:rPr>
              <w:t xml:space="preserve"> can be prioritized.</w:t>
            </w:r>
          </w:p>
        </w:tc>
      </w:tr>
      <w:tr w:rsidR="000624BF" w14:paraId="256E68A3" w14:textId="77777777" w:rsidTr="007328A1">
        <w:tc>
          <w:tcPr>
            <w:tcW w:w="690" w:type="pct"/>
          </w:tcPr>
          <w:p w14:paraId="6F73F3F0" w14:textId="77777777" w:rsidR="000624BF" w:rsidRPr="000624BF" w:rsidRDefault="000624BF" w:rsidP="00075270">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4E621FE5" w14:textId="77777777" w:rsidR="000624BF" w:rsidRPr="000624BF" w:rsidRDefault="000624BF" w:rsidP="00C25989">
            <w:pPr>
              <w:pStyle w:val="ListParagraph"/>
              <w:spacing w:after="120" w:line="240" w:lineRule="auto"/>
              <w:ind w:left="0"/>
              <w:jc w:val="both"/>
              <w:rPr>
                <w:rFonts w:eastAsia="MS Mincho"/>
                <w:lang w:eastAsia="ja-JP"/>
              </w:rPr>
            </w:pPr>
            <w:r>
              <w:rPr>
                <w:rFonts w:eastAsia="MS Mincho" w:hint="eastAsia"/>
                <w:lang w:eastAsia="ja-JP"/>
              </w:rPr>
              <w:t>Option 1 for FR1 sho</w:t>
            </w:r>
            <w:r>
              <w:rPr>
                <w:rFonts w:eastAsia="MS Mincho"/>
                <w:lang w:eastAsia="ja-JP"/>
              </w:rPr>
              <w:t>uld be simulated.</w:t>
            </w:r>
          </w:p>
        </w:tc>
      </w:tr>
      <w:tr w:rsidR="0034126A" w14:paraId="07782E63" w14:textId="77777777" w:rsidTr="007328A1">
        <w:tc>
          <w:tcPr>
            <w:tcW w:w="690" w:type="pct"/>
          </w:tcPr>
          <w:p w14:paraId="6C70669A" w14:textId="613A5D45"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2F1D05E7" w14:textId="17190539"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w:t>
            </w:r>
            <w:proofErr w:type="spellStart"/>
            <w:r>
              <w:rPr>
                <w:rFonts w:eastAsiaTheme="minorEastAsia"/>
                <w:lang w:eastAsia="zh-CN"/>
              </w:rPr>
              <w:t>i</w:t>
            </w:r>
            <w:proofErr w:type="spellEnd"/>
            <w:r>
              <w:rPr>
                <w:rFonts w:eastAsiaTheme="minorEastAsia"/>
                <w:lang w:eastAsia="zh-CN"/>
              </w:rPr>
              <w:t>) FR1 Option 1 and Option 2 and ii) FR2 100% indoor and outdoor should be prioritized for evaluations</w:t>
            </w:r>
          </w:p>
        </w:tc>
      </w:tr>
      <w:tr w:rsidR="007328A1" w14:paraId="4665C99D" w14:textId="77777777" w:rsidTr="007328A1">
        <w:tc>
          <w:tcPr>
            <w:tcW w:w="690" w:type="pct"/>
          </w:tcPr>
          <w:p w14:paraId="7B55F003" w14:textId="234A888A" w:rsidR="007328A1" w:rsidRDefault="007328A1" w:rsidP="007328A1">
            <w:pPr>
              <w:pStyle w:val="ListParagraph"/>
              <w:spacing w:after="120" w:line="240" w:lineRule="auto"/>
              <w:ind w:left="0"/>
              <w:jc w:val="both"/>
              <w:rPr>
                <w:rFonts w:eastAsia="MS Mincho"/>
                <w:lang w:eastAsia="ja-JP"/>
              </w:rPr>
            </w:pPr>
            <w:r>
              <w:rPr>
                <w:lang w:eastAsia="ko-KR"/>
              </w:rPr>
              <w:t>QC</w:t>
            </w:r>
          </w:p>
        </w:tc>
        <w:tc>
          <w:tcPr>
            <w:tcW w:w="4310" w:type="pct"/>
          </w:tcPr>
          <w:p w14:paraId="2AE5A132" w14:textId="7D64CB54" w:rsidR="007328A1" w:rsidRDefault="007328A1" w:rsidP="007328A1">
            <w:pPr>
              <w:pStyle w:val="ListParagraph"/>
              <w:spacing w:after="120" w:line="240" w:lineRule="auto"/>
              <w:ind w:left="0"/>
              <w:jc w:val="both"/>
              <w:rPr>
                <w:rFonts w:eastAsia="MS Mincho"/>
                <w:lang w:eastAsia="ja-JP"/>
              </w:rPr>
            </w:pPr>
            <w:r w:rsidRPr="00B50F05">
              <w:rPr>
                <w:rFonts w:eastAsiaTheme="minorEastAsia"/>
                <w:lang w:eastAsia="zh-CN"/>
              </w:rPr>
              <w:t>W</w:t>
            </w:r>
            <w:r w:rsidRPr="006206AF">
              <w:rPr>
                <w:rFonts w:eastAsiaTheme="minorEastAsia"/>
                <w:lang w:eastAsia="zh-CN"/>
              </w:rPr>
              <w:t>e support option 1</w:t>
            </w:r>
            <w:r w:rsidRPr="00F8669E">
              <w:rPr>
                <w:rFonts w:eastAsiaTheme="minorEastAsia"/>
                <w:lang w:eastAsia="zh-CN"/>
              </w:rPr>
              <w:t>.</w:t>
            </w:r>
          </w:p>
        </w:tc>
      </w:tr>
    </w:tbl>
    <w:p w14:paraId="17B103E4" w14:textId="77777777" w:rsidR="00F203AB" w:rsidRDefault="00F203AB" w:rsidP="00E437F5">
      <w:pPr>
        <w:spacing w:after="120" w:line="240" w:lineRule="auto"/>
        <w:rPr>
          <w:rFonts w:eastAsiaTheme="minorEastAsia"/>
          <w:lang w:eastAsia="zh-CN"/>
        </w:rPr>
      </w:pPr>
    </w:p>
    <w:p w14:paraId="7CEF1106" w14:textId="77777777" w:rsidR="00EB5AC2" w:rsidRDefault="00F203AB" w:rsidP="00F203AB">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r>
        <w:rPr>
          <w:rFonts w:eastAsiaTheme="minorEastAsia"/>
          <w:b/>
          <w:lang w:eastAsia="zh-CN"/>
        </w:rPr>
        <w:t>down-select</w:t>
      </w:r>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14:paraId="7A6D1327" w14:textId="77777777" w:rsidR="00F203AB" w:rsidRPr="0050304E"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4584C8A9"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1212E13A"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Option2: DSUUD</w:t>
      </w:r>
    </w:p>
    <w:p w14:paraId="79571BC6"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14:paraId="1DD1737E"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14:paraId="0748664B"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Option5: DDDUU</w:t>
      </w:r>
    </w:p>
    <w:p w14:paraId="7F890397" w14:textId="77777777" w:rsidR="00B14059" w:rsidRPr="005A7703"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14:paraId="465BA879"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14:paraId="455B0419" w14:textId="77777777" w:rsidR="00F203AB"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4FB8FA43" w14:textId="77777777" w:rsidR="006A18E0" w:rsidRPr="006A18E0"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0665CB9D" w14:textId="77777777" w:rsidR="00F203AB" w:rsidRPr="0050304E"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14:paraId="0A40EF66" w14:textId="77777777" w:rsidR="00F203AB" w:rsidRPr="006A18E0" w:rsidRDefault="006A18E0" w:rsidP="0050304E">
      <w:pPr>
        <w:pStyle w:val="BodyText"/>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14:paraId="782CD9B8"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5ED7E4A6" w14:textId="77777777" w:rsidTr="00FF1E66">
        <w:tc>
          <w:tcPr>
            <w:tcW w:w="690" w:type="pct"/>
            <w:shd w:val="clear" w:color="auto" w:fill="D9D9D9" w:themeFill="background1" w:themeFillShade="D9"/>
          </w:tcPr>
          <w:p w14:paraId="6BA9547D"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A1B27EF"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60DE079" w14:textId="77777777" w:rsidTr="00FF1E66">
        <w:tc>
          <w:tcPr>
            <w:tcW w:w="690" w:type="pct"/>
          </w:tcPr>
          <w:p w14:paraId="1B6B9291" w14:textId="77777777" w:rsidR="00F203AB" w:rsidRDefault="00677398" w:rsidP="0007527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08E28B7D"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Option1 and option3 of FR1 should be prioritized for the evaluation of XR and CG applications.</w:t>
            </w:r>
          </w:p>
        </w:tc>
      </w:tr>
      <w:tr w:rsidR="0091652D" w14:paraId="6E0C049B" w14:textId="77777777" w:rsidTr="00FF1E66">
        <w:tc>
          <w:tcPr>
            <w:tcW w:w="690" w:type="pct"/>
          </w:tcPr>
          <w:p w14:paraId="0D69664A"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1F85E0C1"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EE3FC9" w:rsidRPr="005D6AF1">
              <w:rPr>
                <w:rFonts w:eastAsiaTheme="minorEastAsia"/>
                <w:lang w:eastAsia="zh-CN"/>
              </w:rPr>
              <w:t>Focus on Option 1. In terms of SLS performance, Option 2 and Option 4 should be the same and at most one may be considered.</w:t>
            </w:r>
          </w:p>
        </w:tc>
      </w:tr>
      <w:tr w:rsidR="00C25989" w14:paraId="76880F01" w14:textId="77777777" w:rsidTr="00FF1E66">
        <w:tc>
          <w:tcPr>
            <w:tcW w:w="690" w:type="pct"/>
          </w:tcPr>
          <w:p w14:paraId="5E19ACDC" w14:textId="77777777" w:rsidR="00C25989" w:rsidRPr="00787D68" w:rsidRDefault="00C25989" w:rsidP="00C25989">
            <w:pPr>
              <w:pStyle w:val="ListParagraph"/>
              <w:spacing w:after="120" w:line="240" w:lineRule="auto"/>
              <w:ind w:left="0"/>
              <w:jc w:val="both"/>
              <w:rPr>
                <w:lang w:eastAsia="ko-KR"/>
              </w:rPr>
            </w:pPr>
            <w:r>
              <w:rPr>
                <w:rFonts w:hint="eastAsia"/>
                <w:lang w:eastAsia="ko-KR"/>
              </w:rPr>
              <w:t>LG</w:t>
            </w:r>
          </w:p>
        </w:tc>
        <w:tc>
          <w:tcPr>
            <w:tcW w:w="4310" w:type="pct"/>
          </w:tcPr>
          <w:p w14:paraId="1A096C2F" w14:textId="77777777" w:rsidR="00C25989" w:rsidRPr="00787D68" w:rsidRDefault="00C25989" w:rsidP="00C25989">
            <w:pPr>
              <w:pStyle w:val="ListParagraph"/>
              <w:spacing w:after="120" w:line="240" w:lineRule="auto"/>
              <w:ind w:left="0"/>
              <w:jc w:val="both"/>
              <w:rPr>
                <w:lang w:eastAsia="ko-KR"/>
              </w:rPr>
            </w:pPr>
            <w:r>
              <w:rPr>
                <w:rFonts w:hint="eastAsia"/>
                <w:lang w:eastAsia="ko-KR"/>
              </w:rPr>
              <w:t>F</w:t>
            </w:r>
            <w:r>
              <w:rPr>
                <w:lang w:eastAsia="ko-KR"/>
              </w:rPr>
              <w:t>o</w:t>
            </w:r>
            <w:r>
              <w:rPr>
                <w:rFonts w:hint="eastAsia"/>
                <w:lang w:eastAsia="ko-KR"/>
              </w:rPr>
              <w:t xml:space="preserve">r </w:t>
            </w:r>
            <w:r>
              <w:rPr>
                <w:lang w:eastAsia="ko-KR"/>
              </w:rPr>
              <w:t xml:space="preserve">FR1, two options can be chosen to consider different DL-UL ratios, but may not need to be decided in this meeting. </w:t>
            </w:r>
          </w:p>
        </w:tc>
      </w:tr>
      <w:tr w:rsidR="000624BF" w:rsidRPr="00A6559D" w14:paraId="052EAF95" w14:textId="77777777" w:rsidTr="00FF1E66">
        <w:tc>
          <w:tcPr>
            <w:tcW w:w="690" w:type="pct"/>
          </w:tcPr>
          <w:p w14:paraId="5CB48196" w14:textId="77777777" w:rsidR="000624BF" w:rsidRPr="00A6559D" w:rsidRDefault="000624BF" w:rsidP="009771A7">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13DC4ACF" w14:textId="77777777" w:rsidR="000624BF" w:rsidRPr="00A6559D" w:rsidRDefault="009771A7" w:rsidP="009771A7">
            <w:pPr>
              <w:pStyle w:val="ListParagraph"/>
              <w:spacing w:after="120" w:line="240" w:lineRule="auto"/>
              <w:ind w:left="0"/>
              <w:jc w:val="both"/>
              <w:rPr>
                <w:rFonts w:eastAsia="MS Mincho"/>
                <w:lang w:eastAsia="ja-JP"/>
              </w:rPr>
            </w:pPr>
            <w:r>
              <w:rPr>
                <w:rFonts w:eastAsia="MS Mincho"/>
                <w:lang w:eastAsia="ja-JP"/>
              </w:rPr>
              <w:t xml:space="preserve">FR1 should be prioritized. </w:t>
            </w:r>
            <w:r w:rsidR="000624BF">
              <w:rPr>
                <w:rFonts w:eastAsia="MS Mincho" w:hint="eastAsia"/>
                <w:lang w:eastAsia="ja-JP"/>
              </w:rPr>
              <w:t>Option1</w:t>
            </w:r>
            <w:r w:rsidR="000624BF">
              <w:rPr>
                <w:rFonts w:eastAsia="MS Mincho"/>
                <w:lang w:eastAsia="ja-JP"/>
              </w:rPr>
              <w:t xml:space="preserve"> (1</w:t>
            </w:r>
            <w:r w:rsidR="000624BF" w:rsidRPr="000624BF">
              <w:rPr>
                <w:rFonts w:eastAsia="MS Mincho"/>
                <w:vertAlign w:val="superscript"/>
                <w:lang w:eastAsia="ja-JP"/>
              </w:rPr>
              <w:t>st</w:t>
            </w:r>
            <w:r w:rsidR="000624BF">
              <w:rPr>
                <w:rFonts w:eastAsia="MS Mincho"/>
                <w:lang w:eastAsia="ja-JP"/>
              </w:rPr>
              <w:t xml:space="preserve"> priority)</w:t>
            </w:r>
            <w:r w:rsidR="000624BF">
              <w:rPr>
                <w:rFonts w:eastAsia="MS Mincho" w:hint="eastAsia"/>
                <w:lang w:eastAsia="ja-JP"/>
              </w:rPr>
              <w:t xml:space="preserve"> or Optio</w:t>
            </w:r>
            <w:r w:rsidR="000624BF">
              <w:rPr>
                <w:rFonts w:eastAsia="MS Mincho"/>
                <w:lang w:eastAsia="ja-JP"/>
              </w:rPr>
              <w:t>n 3 for FR1. Regarding FR2, Option1 should be considered.</w:t>
            </w:r>
          </w:p>
        </w:tc>
      </w:tr>
      <w:tr w:rsidR="0034126A" w:rsidRPr="00A6559D" w14:paraId="0F060788" w14:textId="77777777" w:rsidTr="00FF1E66">
        <w:tc>
          <w:tcPr>
            <w:tcW w:w="690" w:type="pct"/>
          </w:tcPr>
          <w:p w14:paraId="1922ABC0" w14:textId="51C7C833"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6223B5E5" w14:textId="78583BA5"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w:t>
            </w:r>
            <w:proofErr w:type="spellStart"/>
            <w:r>
              <w:rPr>
                <w:rFonts w:eastAsiaTheme="minorEastAsia"/>
                <w:lang w:eastAsia="zh-CN"/>
              </w:rPr>
              <w:t>i</w:t>
            </w:r>
            <w:proofErr w:type="spellEnd"/>
            <w:r>
              <w:rPr>
                <w:rFonts w:eastAsiaTheme="minorEastAsia"/>
                <w:lang w:eastAsia="zh-CN"/>
              </w:rPr>
              <w:t>) FR1 Option 1, Option 2, Option 3 and ii) FR2 Option 1, Option 2 should be prioritized for evaluations.</w:t>
            </w:r>
          </w:p>
        </w:tc>
      </w:tr>
      <w:tr w:rsidR="00FF1E66" w:rsidRPr="00A6559D" w14:paraId="5F374313" w14:textId="77777777" w:rsidTr="00FF1E66">
        <w:tc>
          <w:tcPr>
            <w:tcW w:w="690" w:type="pct"/>
          </w:tcPr>
          <w:p w14:paraId="66B0122B" w14:textId="3CA6CD91" w:rsidR="00FF1E66" w:rsidRDefault="00FF1E66" w:rsidP="00FF1E66">
            <w:pPr>
              <w:pStyle w:val="ListParagraph"/>
              <w:spacing w:after="120" w:line="240" w:lineRule="auto"/>
              <w:ind w:left="0"/>
              <w:jc w:val="both"/>
              <w:rPr>
                <w:rFonts w:eastAsia="MS Mincho"/>
                <w:lang w:eastAsia="ja-JP"/>
              </w:rPr>
            </w:pPr>
            <w:r>
              <w:rPr>
                <w:lang w:eastAsia="ko-KR"/>
              </w:rPr>
              <w:t>QC</w:t>
            </w:r>
          </w:p>
        </w:tc>
        <w:tc>
          <w:tcPr>
            <w:tcW w:w="4310" w:type="pct"/>
          </w:tcPr>
          <w:p w14:paraId="6628F77C" w14:textId="77777777" w:rsidR="00FF1E66" w:rsidRDefault="00FF1E66" w:rsidP="00FF1E66">
            <w:pPr>
              <w:pStyle w:val="ListParagraph"/>
              <w:spacing w:after="120" w:line="240" w:lineRule="auto"/>
              <w:ind w:left="0"/>
              <w:jc w:val="both"/>
              <w:rPr>
                <w:rFonts w:eastAsiaTheme="minorEastAsia"/>
                <w:lang w:eastAsia="zh-CN"/>
              </w:rPr>
            </w:pPr>
            <w:r>
              <w:rPr>
                <w:rFonts w:eastAsiaTheme="minorEastAsia"/>
                <w:lang w:eastAsia="zh-CN"/>
              </w:rPr>
              <w:t>For FR1, we are okay with option 1 or 5.</w:t>
            </w:r>
          </w:p>
          <w:p w14:paraId="0BB5F9A7" w14:textId="4CAB38A5" w:rsidR="00FF1E66" w:rsidRDefault="00FF1E66" w:rsidP="00FF1E66">
            <w:pPr>
              <w:pStyle w:val="ListParagraph"/>
              <w:spacing w:after="120" w:line="240" w:lineRule="auto"/>
              <w:ind w:left="0"/>
              <w:jc w:val="both"/>
              <w:rPr>
                <w:rFonts w:eastAsia="MS Mincho"/>
                <w:lang w:eastAsia="ja-JP"/>
              </w:rPr>
            </w:pPr>
            <w:r w:rsidRPr="00BC726C">
              <w:rPr>
                <w:rFonts w:eastAsiaTheme="minorEastAsia"/>
                <w:lang w:eastAsia="zh-CN"/>
              </w:rPr>
              <w:t>For FR2, option 1 is preferred.</w:t>
            </w:r>
          </w:p>
        </w:tc>
      </w:tr>
    </w:tbl>
    <w:p w14:paraId="6B12AC6F" w14:textId="77777777" w:rsidR="00F203AB" w:rsidRPr="000624BF" w:rsidRDefault="00F203AB" w:rsidP="00E437F5">
      <w:pPr>
        <w:spacing w:after="120" w:line="240" w:lineRule="auto"/>
        <w:rPr>
          <w:rFonts w:eastAsiaTheme="minorEastAsia"/>
          <w:lang w:eastAsia="zh-CN"/>
        </w:rPr>
      </w:pPr>
    </w:p>
    <w:p w14:paraId="466E1F33" w14:textId="77777777" w:rsidR="00F203AB" w:rsidRPr="000624BF" w:rsidRDefault="00F203AB" w:rsidP="00E437F5">
      <w:pPr>
        <w:spacing w:after="120" w:line="240" w:lineRule="auto"/>
        <w:rPr>
          <w:rFonts w:eastAsiaTheme="minorEastAsia"/>
          <w:lang w:eastAsia="zh-CN"/>
        </w:rPr>
      </w:pPr>
    </w:p>
    <w:p w14:paraId="09AFD18E" w14:textId="77777777" w:rsidR="00A938B7" w:rsidRDefault="00A938B7" w:rsidP="00A938B7">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r>
        <w:rPr>
          <w:rFonts w:eastAsiaTheme="minorEastAsia"/>
          <w:b/>
          <w:lang w:eastAsia="zh-CN"/>
        </w:rPr>
        <w:t>down-select from the following options for</w:t>
      </w:r>
      <w:r w:rsidR="00DE182C">
        <w:rPr>
          <w:rFonts w:eastAsiaTheme="minorEastAsia"/>
          <w:b/>
          <w:lang w:eastAsia="zh-CN"/>
        </w:rPr>
        <w:t xml:space="preserve"> </w:t>
      </w:r>
      <w:r>
        <w:rPr>
          <w:rFonts w:eastAsiaTheme="minorEastAsia"/>
          <w:b/>
          <w:lang w:eastAsia="zh-CN"/>
        </w:rPr>
        <w:t>XR evaluation.</w:t>
      </w:r>
    </w:p>
    <w:p w14:paraId="3906E8E3" w14:textId="77777777" w:rsidR="00E3684E" w:rsidRPr="008E6B9A" w:rsidRDefault="00E3684E"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59211E0F"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668B1E3B"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32</w:t>
      </w:r>
      <w:r w:rsidRPr="0050304E">
        <w:rPr>
          <w:b/>
          <w:lang w:val="es-ES"/>
        </w:rPr>
        <w:t xml:space="preserve">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(4,4,2,1,1;4,4)</w:t>
      </w:r>
      <w:r w:rsidR="00F4178E">
        <w:rPr>
          <w:rFonts w:eastAsia="DengXian"/>
          <w:b/>
          <w:color w:val="000000"/>
          <w:lang w:val="en-US" w:eastAsia="zh-CN"/>
        </w:rPr>
        <w:t xml:space="preserve"> </w:t>
      </w:r>
    </w:p>
    <w:p w14:paraId="0213B626"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xml:space="preserve">) = (0.5, </w:t>
      </w:r>
      <w:proofErr w:type="gramStart"/>
      <w:r w:rsidRPr="0050304E">
        <w:rPr>
          <w:rFonts w:eastAsia="DengXian"/>
          <w:b/>
          <w:color w:val="000000"/>
          <w:lang w:val="en-US" w:eastAsia="zh-CN"/>
        </w:rPr>
        <w:t>0.5)λ</w:t>
      </w:r>
      <w:proofErr w:type="gramEnd"/>
    </w:p>
    <w:p w14:paraId="493F74D2"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22716BCB" w14:textId="77777777" w:rsidR="00F4178E" w:rsidRDefault="00F4178E"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 xml:space="preserve">64 </w:t>
      </w:r>
      <w:proofErr w:type="spellStart"/>
      <w:r w:rsidRPr="00474240">
        <w:rPr>
          <w:b/>
          <w:lang w:val="es-ES"/>
        </w:rPr>
        <w:t>TxRU</w:t>
      </w:r>
      <w:proofErr w:type="spellEnd"/>
      <w:r w:rsidRPr="00474240">
        <w:rPr>
          <w:rFonts w:eastAsia="DengXian"/>
          <w:b/>
          <w:color w:val="000000"/>
          <w:lang w:val="en-US" w:eastAsia="zh-CN"/>
        </w:rPr>
        <w:t>,</w:t>
      </w:r>
      <w:r w:rsidRPr="00F4178E">
        <w:rPr>
          <w:rFonts w:eastAsia="DengXian"/>
          <w:b/>
          <w:color w:val="000000"/>
          <w:lang w:val="en-US" w:eastAsia="zh-CN"/>
        </w:rPr>
        <w:t xml:space="preserve"> </w:t>
      </w:r>
      <w:r w:rsidRPr="00474240">
        <w:rPr>
          <w:rFonts w:eastAsia="DengXian"/>
          <w:b/>
          <w:color w:val="000000"/>
          <w:lang w:val="en-US" w:eastAsia="zh-CN"/>
        </w:rPr>
        <w:t xml:space="preserve">(M,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F4178E">
        <w:rPr>
          <w:rFonts w:eastAsia="DengXian"/>
          <w:b/>
          <w:color w:val="000000"/>
          <w:lang w:val="en-US" w:eastAsia="zh-CN"/>
        </w:rPr>
        <w:t>(8,8,2,1,1;4,8)</w:t>
      </w:r>
      <w:r>
        <w:rPr>
          <w:rFonts w:eastAsia="DengXian"/>
          <w:b/>
          <w:color w:val="000000"/>
          <w:lang w:val="en-US" w:eastAsia="zh-CN"/>
        </w:rPr>
        <w:t xml:space="preserve"> </w:t>
      </w:r>
    </w:p>
    <w:p w14:paraId="74410A82"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2</w:t>
      </w:r>
      <w:r w:rsidRPr="0050304E">
        <w:rPr>
          <w:b/>
          <w:lang w:val="es-ES"/>
        </w:rPr>
        <w:t xml:space="preserve">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(16, 8, 2,1,1;1,1)</w:t>
      </w:r>
      <w:r w:rsidR="00F4178E">
        <w:rPr>
          <w:rFonts w:eastAsia="DengXian"/>
          <w:b/>
          <w:color w:val="000000"/>
          <w:lang w:val="en-US" w:eastAsia="zh-CN"/>
        </w:rPr>
        <w:t xml:space="preserve"> </w:t>
      </w:r>
    </w:p>
    <w:p w14:paraId="7E3D0D2A"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xml:space="preserve">) = (0.5, </w:t>
      </w:r>
      <w:proofErr w:type="gramStart"/>
      <w:r w:rsidRPr="0050304E">
        <w:rPr>
          <w:rFonts w:eastAsia="DengXian"/>
          <w:b/>
          <w:color w:val="000000"/>
          <w:lang w:val="en-US" w:eastAsia="zh-CN"/>
        </w:rPr>
        <w:t>0.5)λ</w:t>
      </w:r>
      <w:proofErr w:type="gramEnd"/>
    </w:p>
    <w:p w14:paraId="072F12DA" w14:textId="77777777" w:rsidR="00A938B7" w:rsidRPr="008E6B9A" w:rsidRDefault="00A938B7"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33F2DBC9"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FR1:</w:t>
      </w:r>
    </w:p>
    <w:p w14:paraId="06E67667"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(12,8,2,1,1;4,8)</w:t>
      </w:r>
      <w:r w:rsidR="00995FC0">
        <w:rPr>
          <w:rFonts w:eastAsia="DengXian"/>
          <w:b/>
          <w:color w:val="000000"/>
          <w:lang w:val="en-US" w:eastAsia="zh-CN"/>
        </w:rPr>
        <w:t xml:space="preserve"> </w:t>
      </w:r>
    </w:p>
    <w:p w14:paraId="525912BA"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(8,4,2,1,1;8,4)</w:t>
      </w:r>
    </w:p>
    <w:p w14:paraId="3E304416" w14:textId="77777777" w:rsidR="00A938B7"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(8,8,2,1,1;4,8)</w:t>
      </w:r>
      <w:r w:rsidR="00995FC0">
        <w:rPr>
          <w:rFonts w:eastAsia="DengXian"/>
          <w:b/>
          <w:color w:val="000000"/>
          <w:lang w:val="en-US" w:eastAsia="zh-CN"/>
        </w:rPr>
        <w:t xml:space="preserve"> </w:t>
      </w:r>
    </w:p>
    <w:p w14:paraId="5CB0C3A7"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14:paraId="044EB856" w14:textId="77777777" w:rsidR="00995FC0" w:rsidRPr="00995FC0"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(8,8,1,1,2;4,4)</w:t>
      </w:r>
      <w:r>
        <w:rPr>
          <w:rFonts w:eastAsia="DengXian"/>
          <w:b/>
          <w:color w:val="000000"/>
          <w:lang w:val="en-US" w:eastAsia="zh-CN"/>
        </w:rPr>
        <w:t xml:space="preserve"> </w:t>
      </w:r>
    </w:p>
    <w:p w14:paraId="5B026679"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(2, 8, 2, 1, 1;2,8)</w:t>
      </w:r>
    </w:p>
    <w:p w14:paraId="062228BF" w14:textId="77777777"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0.8λ)</w:t>
      </w:r>
    </w:p>
    <w:p w14:paraId="6781D35E"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A96AEE3"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(4,8,2,2,2;1,1)</w:t>
      </w:r>
      <w:r w:rsidR="00D01FA9">
        <w:rPr>
          <w:rFonts w:eastAsia="DengXian"/>
          <w:b/>
          <w:color w:val="000000"/>
          <w:lang w:val="en-US" w:eastAsia="zh-CN"/>
        </w:rPr>
        <w:t xml:space="preserve"> </w:t>
      </w:r>
    </w:p>
    <w:p w14:paraId="01C03055"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(32,8,2,1,1;1,1)</w:t>
      </w:r>
    </w:p>
    <w:p w14:paraId="450AD5B7" w14:textId="77777777" w:rsidR="00A938B7" w:rsidRPr="00F17C42" w:rsidRDefault="00A938B7" w:rsidP="0050304E">
      <w:pPr>
        <w:pStyle w:val="ListParagraph"/>
        <w:spacing w:after="0" w:line="240" w:lineRule="auto"/>
        <w:ind w:left="660" w:firstLine="180"/>
        <w:rPr>
          <w:rFonts w:eastAsia="DengXian"/>
          <w:b/>
          <w:color w:val="000000"/>
          <w:lang w:val="en-US" w:eastAsia="zh-CN"/>
        </w:rPr>
      </w:pPr>
      <w:r w:rsidRPr="0050304E">
        <w:rPr>
          <w:rFonts w:eastAsia="DengXian"/>
          <w:b/>
          <w:color w:val="000000"/>
          <w:lang w:val="en-US" w:eastAsia="zh-CN"/>
        </w:rPr>
        <w:lastRenderedPageBreak/>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0.5λ)</w:t>
      </w:r>
    </w:p>
    <w:p w14:paraId="4BB5A719" w14:textId="77777777" w:rsidR="00A938B7" w:rsidRDefault="00A938B7" w:rsidP="00A938B7">
      <w:pPr>
        <w:spacing w:after="0" w:line="240" w:lineRule="auto"/>
        <w:rPr>
          <w:rFonts w:eastAsia="DengXian"/>
          <w:color w:val="000000"/>
          <w:lang w:val="en-US" w:eastAsia="zh-CN"/>
        </w:rPr>
      </w:pPr>
    </w:p>
    <w:p w14:paraId="12D83DDB"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29D58ECA" w14:textId="77777777" w:rsidTr="00BC4467">
        <w:tc>
          <w:tcPr>
            <w:tcW w:w="690" w:type="pct"/>
            <w:shd w:val="clear" w:color="auto" w:fill="D9D9D9" w:themeFill="background1" w:themeFillShade="D9"/>
          </w:tcPr>
          <w:p w14:paraId="0CC9B0E3"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0939C07"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222C9DC9" w14:textId="77777777" w:rsidTr="00BC4467">
        <w:tc>
          <w:tcPr>
            <w:tcW w:w="690" w:type="pct"/>
          </w:tcPr>
          <w:p w14:paraId="00D3917C" w14:textId="77777777" w:rsidR="00F203AB" w:rsidRDefault="00677398" w:rsidP="0007527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4F80FB11"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 xml:space="preserve">32TxRU for indoor scenario and 64TxRU for outdoor </w:t>
            </w:r>
            <w:proofErr w:type="gramStart"/>
            <w:r>
              <w:rPr>
                <w:rFonts w:eastAsiaTheme="minorEastAsia" w:hint="eastAsia"/>
                <w:lang w:val="en-US" w:eastAsia="zh-CN"/>
              </w:rPr>
              <w:t>scenario  in</w:t>
            </w:r>
            <w:proofErr w:type="gramEnd"/>
            <w:r>
              <w:rPr>
                <w:rFonts w:eastAsiaTheme="minorEastAsia" w:hint="eastAsia"/>
                <w:lang w:val="en-US" w:eastAsia="zh-CN"/>
              </w:rPr>
              <w:t xml:space="preserve"> FR1 will be considered is preferred the evaluation.</w:t>
            </w:r>
          </w:p>
        </w:tc>
      </w:tr>
      <w:tr w:rsidR="0091652D" w14:paraId="41B935AC" w14:textId="77777777" w:rsidTr="00BC4467">
        <w:tc>
          <w:tcPr>
            <w:tcW w:w="690" w:type="pct"/>
          </w:tcPr>
          <w:p w14:paraId="24ADE876"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3EBBB270" w14:textId="77777777" w:rsidR="00EE3FC9" w:rsidRPr="005D6AF1" w:rsidRDefault="005D6AF1" w:rsidP="0091652D">
            <w:pPr>
              <w:pStyle w:val="ListParagraph"/>
              <w:spacing w:after="120" w:line="240" w:lineRule="auto"/>
              <w:ind w:left="0"/>
              <w:jc w:val="both"/>
              <w:rPr>
                <w:rFonts w:eastAsiaTheme="minorEastAsia"/>
                <w:lang w:eastAsia="zh-CN"/>
              </w:rPr>
            </w:pPr>
            <w:r w:rsidRPr="005D6AF1">
              <w:rPr>
                <w:rFonts w:eastAsiaTheme="minorEastAsia"/>
                <w:lang w:eastAsia="zh-CN"/>
              </w:rPr>
              <w:t>Prioritize FR1 and f</w:t>
            </w:r>
            <w:r w:rsidR="00EE3FC9" w:rsidRPr="005D6AF1">
              <w:rPr>
                <w:rFonts w:eastAsiaTheme="minorEastAsia"/>
                <w:lang w:eastAsia="zh-CN"/>
              </w:rPr>
              <w:t>ocus on FR1 Option 3 outdoor.</w:t>
            </w:r>
          </w:p>
        </w:tc>
      </w:tr>
      <w:tr w:rsidR="0091652D" w14:paraId="5BEEA464" w14:textId="77777777" w:rsidTr="00BC4467">
        <w:tc>
          <w:tcPr>
            <w:tcW w:w="690" w:type="pct"/>
          </w:tcPr>
          <w:p w14:paraId="794CF028"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17A62538" w14:textId="77777777" w:rsidR="0091652D" w:rsidRPr="003C4BEA" w:rsidRDefault="003C4BEA" w:rsidP="0091652D">
            <w:pPr>
              <w:pStyle w:val="ListParagraph"/>
              <w:spacing w:after="120" w:line="240" w:lineRule="auto"/>
              <w:ind w:left="0"/>
              <w:jc w:val="both"/>
              <w:rPr>
                <w:lang w:eastAsia="ko-KR"/>
              </w:rPr>
            </w:pPr>
            <w:r>
              <w:rPr>
                <w:lang w:eastAsia="ko-KR"/>
              </w:rPr>
              <w:t>F</w:t>
            </w:r>
            <w:r>
              <w:rPr>
                <w:rFonts w:hint="eastAsia"/>
                <w:lang w:eastAsia="ko-KR"/>
              </w:rPr>
              <w:t xml:space="preserve">or </w:t>
            </w:r>
            <w:r>
              <w:rPr>
                <w:lang w:eastAsia="ko-KR"/>
              </w:rPr>
              <w:t xml:space="preserve">indoor FR2, 2 </w:t>
            </w:r>
            <w:proofErr w:type="spellStart"/>
            <w:r>
              <w:rPr>
                <w:lang w:eastAsia="ko-KR"/>
              </w:rPr>
              <w:t>TxRU</w:t>
            </w:r>
            <w:proofErr w:type="spellEnd"/>
            <w:r>
              <w:rPr>
                <w:lang w:eastAsia="ko-KR"/>
              </w:rPr>
              <w:t xml:space="preserve"> can be more general assumption.</w:t>
            </w:r>
          </w:p>
        </w:tc>
      </w:tr>
      <w:tr w:rsidR="009771A7" w14:paraId="57834265" w14:textId="77777777" w:rsidTr="00BC4467">
        <w:tc>
          <w:tcPr>
            <w:tcW w:w="690" w:type="pct"/>
          </w:tcPr>
          <w:p w14:paraId="6D25825E"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53073B85"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and </w:t>
            </w:r>
            <w:r>
              <w:rPr>
                <w:rFonts w:eastAsia="MS Mincho"/>
                <w:lang w:eastAsia="ja-JP"/>
              </w:rPr>
              <w:t>Option 3 is preferred for FR1 outdoor.</w:t>
            </w:r>
          </w:p>
        </w:tc>
      </w:tr>
      <w:tr w:rsidR="0034126A" w14:paraId="3B59C5C1" w14:textId="77777777" w:rsidTr="00BC4467">
        <w:tc>
          <w:tcPr>
            <w:tcW w:w="690" w:type="pct"/>
          </w:tcPr>
          <w:p w14:paraId="3E0824D7" w14:textId="3592F245"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61651D14"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 xml:space="preserve">For Indoor scenario, we think the given antenna configuration for FR1 is good while for FR2, it would be good to prioritize the configuration 2 </w:t>
            </w:r>
            <w:proofErr w:type="spellStart"/>
            <w:r>
              <w:rPr>
                <w:rFonts w:eastAsiaTheme="minorEastAsia"/>
                <w:lang w:eastAsia="zh-CN"/>
              </w:rPr>
              <w:t>TxRU</w:t>
            </w:r>
            <w:proofErr w:type="spellEnd"/>
            <w:r>
              <w:rPr>
                <w:rFonts w:eastAsiaTheme="minorEastAsia"/>
                <w:lang w:eastAsia="zh-CN"/>
              </w:rPr>
              <w:t xml:space="preserve">. </w:t>
            </w:r>
          </w:p>
          <w:p w14:paraId="597A13E3" w14:textId="1D8BB0AE"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For Outdoor scenario, we think </w:t>
            </w:r>
            <w:proofErr w:type="spellStart"/>
            <w:r>
              <w:rPr>
                <w:rFonts w:eastAsiaTheme="minorEastAsia"/>
                <w:lang w:eastAsia="zh-CN"/>
              </w:rPr>
              <w:t>i</w:t>
            </w:r>
            <w:proofErr w:type="spellEnd"/>
            <w:r>
              <w:rPr>
                <w:rFonts w:eastAsiaTheme="minorEastAsia"/>
                <w:lang w:eastAsia="zh-CN"/>
              </w:rPr>
              <w:t xml:space="preserve">) For FR1, Option 2, Option 5 and Option 6 should be prioritized.  ii) For FR2 both option 1 and option 2 can be prioritized. </w:t>
            </w:r>
          </w:p>
        </w:tc>
      </w:tr>
      <w:tr w:rsidR="00BC4467" w14:paraId="460CE1B2" w14:textId="77777777" w:rsidTr="00BC4467">
        <w:tc>
          <w:tcPr>
            <w:tcW w:w="690" w:type="pct"/>
          </w:tcPr>
          <w:p w14:paraId="7C26E769" w14:textId="4D3AC86F" w:rsidR="00BC4467" w:rsidRDefault="00BC4467" w:rsidP="00BC4467">
            <w:pPr>
              <w:pStyle w:val="ListParagraph"/>
              <w:spacing w:after="120" w:line="240" w:lineRule="auto"/>
              <w:ind w:left="0"/>
              <w:jc w:val="both"/>
              <w:rPr>
                <w:rFonts w:eastAsia="MS Mincho"/>
                <w:lang w:eastAsia="ja-JP"/>
              </w:rPr>
            </w:pPr>
            <w:r>
              <w:rPr>
                <w:lang w:eastAsia="ko-KR"/>
              </w:rPr>
              <w:t>QC</w:t>
            </w:r>
          </w:p>
        </w:tc>
        <w:tc>
          <w:tcPr>
            <w:tcW w:w="4310" w:type="pct"/>
          </w:tcPr>
          <w:p w14:paraId="63283638"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indoor scenario, </w:t>
            </w:r>
          </w:p>
          <w:p w14:paraId="18B4F1C4"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sidRPr="00981CAE">
              <w:rPr>
                <w:rFonts w:eastAsia="DengXian"/>
                <w:bCs/>
                <w:color w:val="000000"/>
                <w:lang w:val="en-US" w:eastAsia="zh-CN"/>
              </w:rPr>
              <w:t xml:space="preserve">In </w:t>
            </w:r>
            <w:r>
              <w:rPr>
                <w:rFonts w:eastAsia="DengXian"/>
                <w:bCs/>
                <w:color w:val="000000"/>
                <w:lang w:val="en-US" w:eastAsia="zh-CN"/>
              </w:rPr>
              <w:t xml:space="preserve">the </w:t>
            </w:r>
            <w:r w:rsidRPr="00981CAE">
              <w:rPr>
                <w:rFonts w:eastAsia="DengXian"/>
                <w:bCs/>
                <w:color w:val="000000"/>
                <w:lang w:val="en-US" w:eastAsia="zh-CN"/>
              </w:rPr>
              <w:t xml:space="preserve">summary </w:t>
            </w:r>
            <w:r>
              <w:rPr>
                <w:rFonts w:eastAsia="DengXian"/>
                <w:bCs/>
                <w:color w:val="000000"/>
                <w:lang w:val="en-US" w:eastAsia="zh-CN"/>
              </w:rPr>
              <w:t xml:space="preserve">text for indoor - FR2 </w:t>
            </w:r>
            <w:r w:rsidRPr="002C2138">
              <w:rPr>
                <w:rFonts w:eastAsia="DengXian"/>
                <w:bCs/>
                <w:color w:val="000000"/>
                <w:lang w:val="en-US" w:eastAsia="zh-CN"/>
              </w:rPr>
              <w:t>case, Option 1 and Option 2</w:t>
            </w:r>
            <w:r w:rsidRPr="001C7657">
              <w:rPr>
                <w:rFonts w:eastAsia="DengXian"/>
                <w:bCs/>
                <w:color w:val="000000"/>
                <w:lang w:val="en-US" w:eastAsia="zh-CN"/>
              </w:rPr>
              <w:t xml:space="preserve"> were </w:t>
            </w:r>
            <w:r>
              <w:rPr>
                <w:rFonts w:eastAsia="DengXian"/>
                <w:bCs/>
                <w:color w:val="000000"/>
                <w:lang w:val="en-US" w:eastAsia="zh-CN"/>
              </w:rPr>
              <w:t>missing</w:t>
            </w:r>
          </w:p>
          <w:p w14:paraId="70ABA37F"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Pr>
                <w:rFonts w:eastAsiaTheme="minorEastAsia"/>
                <w:lang w:eastAsia="zh-CN"/>
              </w:rPr>
              <w:t xml:space="preserve">For </w:t>
            </w:r>
            <w:r w:rsidRPr="001E271D">
              <w:rPr>
                <w:rFonts w:eastAsiaTheme="minorEastAsia"/>
                <w:lang w:eastAsia="zh-CN"/>
              </w:rPr>
              <w:t>FR2</w:t>
            </w:r>
            <w:r>
              <w:rPr>
                <w:rFonts w:eastAsiaTheme="minorEastAsia"/>
                <w:lang w:eastAsia="zh-CN"/>
              </w:rPr>
              <w:t>, we prefer O</w:t>
            </w:r>
            <w:r w:rsidRPr="00B50F05">
              <w:rPr>
                <w:rFonts w:eastAsiaTheme="minorEastAsia"/>
                <w:lang w:eastAsia="zh-CN"/>
              </w:rPr>
              <w:t xml:space="preserve">ption 2: </w:t>
            </w:r>
            <w:r w:rsidRPr="00B50F05">
              <w:rPr>
                <w:b/>
                <w:lang w:val="es-ES"/>
              </w:rPr>
              <w:t xml:space="preserve"> 2TxRU</w:t>
            </w:r>
            <w:r w:rsidRPr="00B50F05">
              <w:rPr>
                <w:rFonts w:eastAsia="DengXian"/>
                <w:b/>
                <w:color w:val="000000"/>
                <w:lang w:val="en-US" w:eastAsia="zh-CN"/>
              </w:rPr>
              <w:t xml:space="preserve">, (M, N, P, Mg, Ng; </w:t>
            </w:r>
            <w:proofErr w:type="spellStart"/>
            <w:r w:rsidRPr="00B50F05">
              <w:rPr>
                <w:rFonts w:eastAsia="DengXian"/>
                <w:b/>
                <w:color w:val="000000"/>
                <w:lang w:val="en-US" w:eastAsia="zh-CN"/>
              </w:rPr>
              <w:t>Mp</w:t>
            </w:r>
            <w:proofErr w:type="spellEnd"/>
            <w:r w:rsidRPr="00B50F05">
              <w:rPr>
                <w:rFonts w:eastAsia="DengXian"/>
                <w:b/>
                <w:color w:val="000000"/>
                <w:lang w:val="en-US" w:eastAsia="zh-CN"/>
              </w:rPr>
              <w:t>, Np) = (16, 8, 2,1,1;1,1) (</w:t>
            </w:r>
            <w:proofErr w:type="spellStart"/>
            <w:r w:rsidRPr="00B50F05">
              <w:rPr>
                <w:rFonts w:eastAsia="DengXian"/>
                <w:b/>
                <w:color w:val="000000"/>
                <w:lang w:val="en-US" w:eastAsia="zh-CN"/>
              </w:rPr>
              <w:t>dH</w:t>
            </w:r>
            <w:proofErr w:type="spellEnd"/>
            <w:r w:rsidRPr="00B50F05">
              <w:rPr>
                <w:rFonts w:eastAsia="DengXian"/>
                <w:b/>
                <w:color w:val="000000"/>
                <w:lang w:val="en-US" w:eastAsia="zh-CN"/>
              </w:rPr>
              <w:t xml:space="preserve">, </w:t>
            </w:r>
            <w:proofErr w:type="spellStart"/>
            <w:r w:rsidRPr="00B50F05">
              <w:rPr>
                <w:rFonts w:eastAsia="DengXian"/>
                <w:b/>
                <w:color w:val="000000"/>
                <w:lang w:val="en-US" w:eastAsia="zh-CN"/>
              </w:rPr>
              <w:t>dV</w:t>
            </w:r>
            <w:proofErr w:type="spellEnd"/>
            <w:r w:rsidRPr="00B50F05">
              <w:rPr>
                <w:rFonts w:eastAsia="DengXian"/>
                <w:b/>
                <w:color w:val="000000"/>
                <w:lang w:val="en-US" w:eastAsia="zh-CN"/>
              </w:rPr>
              <w:t xml:space="preserve">) = (0.5, </w:t>
            </w:r>
            <w:proofErr w:type="gramStart"/>
            <w:r w:rsidRPr="00B50F05">
              <w:rPr>
                <w:rFonts w:eastAsia="DengXian"/>
                <w:b/>
                <w:color w:val="000000"/>
                <w:lang w:val="en-US" w:eastAsia="zh-CN"/>
              </w:rPr>
              <w:t>0.5)λ</w:t>
            </w:r>
            <w:proofErr w:type="gramEnd"/>
          </w:p>
          <w:p w14:paraId="03AC414B"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outdoor scenario, </w:t>
            </w:r>
          </w:p>
          <w:p w14:paraId="02517AFE" w14:textId="77777777" w:rsidR="00BC4467" w:rsidRPr="00DD192B" w:rsidRDefault="00BC4467" w:rsidP="004344C5">
            <w:pPr>
              <w:pStyle w:val="ListParagraph"/>
              <w:numPr>
                <w:ilvl w:val="0"/>
                <w:numId w:val="25"/>
              </w:numPr>
              <w:spacing w:after="120" w:line="240" w:lineRule="auto"/>
              <w:jc w:val="both"/>
              <w:rPr>
                <w:rFonts w:eastAsiaTheme="minorEastAsia"/>
                <w:lang w:eastAsia="zh-CN"/>
              </w:rPr>
            </w:pPr>
            <w:r w:rsidRPr="00D2035B">
              <w:rPr>
                <w:rFonts w:eastAsiaTheme="minorEastAsia"/>
                <w:lang w:eastAsia="zh-CN"/>
              </w:rPr>
              <w:t>FR1</w:t>
            </w:r>
            <w:r w:rsidRPr="00AF4E85">
              <w:rPr>
                <w:rFonts w:eastAsiaTheme="minorEastAsia"/>
                <w:lang w:eastAsia="zh-CN"/>
              </w:rPr>
              <w:t xml:space="preserve">: </w:t>
            </w:r>
            <w:r w:rsidRPr="00E16E33">
              <w:rPr>
                <w:rFonts w:eastAsiaTheme="minorEastAsia"/>
                <w:lang w:eastAsia="zh-CN"/>
              </w:rPr>
              <w:t xml:space="preserve">option 3 </w:t>
            </w:r>
            <w:r>
              <w:rPr>
                <w:rFonts w:eastAsiaTheme="minorEastAsia"/>
                <w:lang w:eastAsia="zh-CN"/>
              </w:rPr>
              <w:t xml:space="preserve">is </w:t>
            </w:r>
            <w:r w:rsidRPr="00E16E33">
              <w:rPr>
                <w:rFonts w:eastAsiaTheme="minorEastAsia"/>
                <w:lang w:eastAsia="zh-CN"/>
              </w:rPr>
              <w:t>preferred.</w:t>
            </w:r>
          </w:p>
          <w:p w14:paraId="0AE82437" w14:textId="77777777" w:rsidR="00BC4467" w:rsidRPr="001E271D" w:rsidRDefault="00BC4467" w:rsidP="004344C5">
            <w:pPr>
              <w:pStyle w:val="ListParagraph"/>
              <w:numPr>
                <w:ilvl w:val="0"/>
                <w:numId w:val="25"/>
              </w:numPr>
              <w:spacing w:after="120" w:line="240" w:lineRule="auto"/>
              <w:jc w:val="both"/>
              <w:rPr>
                <w:rFonts w:eastAsiaTheme="minorEastAsia"/>
                <w:lang w:eastAsia="zh-CN"/>
              </w:rPr>
            </w:pPr>
            <w:r w:rsidRPr="001E271D">
              <w:rPr>
                <w:rFonts w:eastAsiaTheme="minorEastAsia"/>
                <w:lang w:eastAsia="zh-CN"/>
              </w:rPr>
              <w:t>FR2: option 2 is preferred.</w:t>
            </w:r>
          </w:p>
          <w:p w14:paraId="7B88B175" w14:textId="77777777" w:rsidR="00BC4467" w:rsidRDefault="00BC4467" w:rsidP="00BC4467">
            <w:pPr>
              <w:pStyle w:val="ListParagraph"/>
              <w:spacing w:after="120" w:line="240" w:lineRule="auto"/>
              <w:ind w:left="0"/>
              <w:jc w:val="both"/>
              <w:rPr>
                <w:rFonts w:eastAsia="MS Mincho"/>
                <w:lang w:eastAsia="ja-JP"/>
              </w:rPr>
            </w:pPr>
          </w:p>
        </w:tc>
      </w:tr>
    </w:tbl>
    <w:p w14:paraId="6196F7CD" w14:textId="77777777" w:rsidR="00F203AB" w:rsidRDefault="00F203AB" w:rsidP="00E437F5">
      <w:pPr>
        <w:spacing w:after="120" w:line="240" w:lineRule="auto"/>
        <w:rPr>
          <w:rFonts w:eastAsiaTheme="minorEastAsia"/>
          <w:lang w:eastAsia="zh-CN"/>
        </w:rPr>
      </w:pPr>
    </w:p>
    <w:p w14:paraId="77AD6EE0" w14:textId="77777777" w:rsidR="00E3684E" w:rsidRDefault="00E3684E" w:rsidP="00E3684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r>
        <w:rPr>
          <w:rFonts w:eastAsiaTheme="minorEastAsia"/>
          <w:b/>
          <w:lang w:eastAsia="zh-CN"/>
        </w:rPr>
        <w:t xml:space="preserve">down-select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14:paraId="53838DCC" w14:textId="77777777" w:rsidR="00266824" w:rsidRPr="0050304E" w:rsidRDefault="00E3684E" w:rsidP="004344C5">
      <w:pPr>
        <w:pStyle w:val="ListParagraph"/>
        <w:numPr>
          <w:ilvl w:val="0"/>
          <w:numId w:val="18"/>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14:paraId="78E39FDA" w14:textId="77777777" w:rsidR="00BA59F1" w:rsidRPr="0050304E" w:rsidRDefault="001A2A37" w:rsidP="004344C5">
      <w:pPr>
        <w:pStyle w:val="ListParagraph"/>
        <w:numPr>
          <w:ilvl w:val="1"/>
          <w:numId w:val="18"/>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r w:rsidR="00BA59F1" w:rsidRPr="0050304E">
        <w:rPr>
          <w:b/>
          <w:lang w:val="es-ES"/>
        </w:rPr>
        <w:t>Tx/</w:t>
      </w:r>
      <w:r>
        <w:rPr>
          <w:b/>
          <w:lang w:val="es-ES"/>
        </w:rPr>
        <w:t xml:space="preserve">2 </w:t>
      </w:r>
      <w:proofErr w:type="spellStart"/>
      <w:r>
        <w:rPr>
          <w:b/>
          <w:lang w:val="es-ES"/>
        </w:rPr>
        <w:t>or</w:t>
      </w:r>
      <w:proofErr w:type="spellEnd"/>
      <w:r>
        <w:rPr>
          <w:b/>
          <w:lang w:val="es-ES"/>
        </w:rPr>
        <w:t xml:space="preserve"> </w:t>
      </w:r>
      <w:r w:rsidR="00BA59F1" w:rsidRPr="0050304E">
        <w:rPr>
          <w:rFonts w:eastAsia="DengXian"/>
          <w:b/>
          <w:color w:val="000000"/>
          <w:lang w:val="en-US" w:eastAsia="zh-CN"/>
        </w:rPr>
        <w:t>4Rx</w:t>
      </w:r>
      <w:r w:rsidR="00BA59F1" w:rsidRPr="0050304E">
        <w:rPr>
          <w:b/>
          <w:lang w:val="en-US" w:eastAsia="zh-CN"/>
        </w:rPr>
        <w:t xml:space="preserve">, (M, N, P, Mg, Ng; </w:t>
      </w:r>
      <w:proofErr w:type="spellStart"/>
      <w:r w:rsidR="00BA59F1" w:rsidRPr="0050304E">
        <w:rPr>
          <w:b/>
          <w:lang w:val="en-US" w:eastAsia="zh-CN"/>
        </w:rPr>
        <w:t>Mp</w:t>
      </w:r>
      <w:proofErr w:type="spellEnd"/>
      <w:r w:rsidR="00BA59F1" w:rsidRPr="0050304E">
        <w:rPr>
          <w:b/>
          <w:lang w:val="en-US" w:eastAsia="zh-CN"/>
        </w:rPr>
        <w:t>, Np) = (1,2,</w:t>
      </w:r>
      <w:r w:rsidR="00D9232F">
        <w:rPr>
          <w:b/>
          <w:lang w:val="en-US" w:eastAsia="zh-CN"/>
        </w:rPr>
        <w:t>1/</w:t>
      </w:r>
      <w:r w:rsidR="00BA59F1" w:rsidRPr="0050304E">
        <w:rPr>
          <w:b/>
          <w:lang w:val="en-US" w:eastAsia="zh-CN"/>
        </w:rPr>
        <w:t>2,1,1;1,2)</w:t>
      </w:r>
    </w:p>
    <w:p w14:paraId="4F7858BE" w14:textId="77777777"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N/</w:t>
      </w:r>
      <w:proofErr w:type="gramStart"/>
      <w:r w:rsidRPr="0050304E">
        <w:rPr>
          <w:rFonts w:eastAsia="DengXian"/>
          <w:b/>
          <w:color w:val="000000"/>
          <w:lang w:val="en-US" w:eastAsia="zh-CN"/>
        </w:rPr>
        <w:t>A)λ</w:t>
      </w:r>
      <w:proofErr w:type="gramEnd"/>
    </w:p>
    <w:p w14:paraId="56F15640" w14:textId="77777777" w:rsidR="00BA59F1" w:rsidRPr="0050304E" w:rsidRDefault="00BA59F1" w:rsidP="004344C5">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r w:rsidRPr="0050304E">
        <w:rPr>
          <w:b/>
          <w:lang w:val="es-ES"/>
        </w:rPr>
        <w:t>Tx/4Rx</w:t>
      </w:r>
      <w:r w:rsidRPr="0050304E">
        <w:rPr>
          <w:rFonts w:eastAsia="DengXian"/>
          <w:b/>
          <w:color w:val="000000"/>
          <w:lang w:val="en-US" w:eastAsia="zh-CN"/>
        </w:rPr>
        <w:t>,</w:t>
      </w:r>
    </w:p>
    <w:p w14:paraId="0386BE4E"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(1,2,2,1,2;1,2)</w:t>
      </w:r>
      <w:r w:rsidR="005D465D">
        <w:rPr>
          <w:rFonts w:eastAsia="DengXian"/>
          <w:b/>
          <w:color w:val="000000"/>
          <w:lang w:val="en-US" w:eastAsia="zh-CN"/>
        </w:rPr>
        <w:t xml:space="preserve"> </w:t>
      </w:r>
    </w:p>
    <w:p w14:paraId="633F5CC6"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(2,4,2,1,2;1,2)</w:t>
      </w:r>
      <w:r w:rsidR="005D465D">
        <w:rPr>
          <w:rFonts w:eastAsia="DengXian"/>
          <w:b/>
          <w:color w:val="000000"/>
          <w:lang w:val="en-US" w:eastAsia="zh-CN"/>
        </w:rPr>
        <w:t xml:space="preserve"> </w:t>
      </w:r>
    </w:p>
    <w:p w14:paraId="10D6F8BE"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22113837" w14:textId="77777777" w:rsidR="00BA59F1" w:rsidRPr="0050304E"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proofErr w:type="gramStart"/>
      <w:r w:rsidRPr="0050304E">
        <w:rPr>
          <w:rFonts w:eastAsia="DengXian"/>
          <w:b/>
          <w:color w:val="000000"/>
          <w:lang w:val="en-US" w:eastAsia="zh-CN"/>
        </w:rPr>
        <w:t>dH,dV</w:t>
      </w:r>
      <w:proofErr w:type="spellEnd"/>
      <w:proofErr w:type="gramEnd"/>
      <w:r w:rsidRPr="0050304E">
        <w:rPr>
          <w:rFonts w:eastAsia="DengXian"/>
          <w:b/>
          <w:color w:val="000000"/>
          <w:lang w:val="en-US" w:eastAsia="zh-CN"/>
        </w:rPr>
        <w:t>) = (0.5, 0.5)λ</w:t>
      </w:r>
    </w:p>
    <w:p w14:paraId="09A64963" w14:textId="77777777" w:rsidR="00BA59F1" w:rsidRPr="00BA59F1"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14:paraId="4B59FF4E" w14:textId="77777777" w:rsidR="00E3684E" w:rsidRDefault="00E3684E" w:rsidP="00E3684E">
      <w:pPr>
        <w:spacing w:after="0" w:line="240" w:lineRule="auto"/>
        <w:rPr>
          <w:rFonts w:eastAsia="DengXian"/>
          <w:color w:val="000000"/>
          <w:lang w:val="en-US" w:eastAsia="zh-CN"/>
        </w:rPr>
      </w:pPr>
    </w:p>
    <w:p w14:paraId="56A430D8" w14:textId="77777777" w:rsidR="00E3684E" w:rsidRDefault="001A2A37" w:rsidP="00E3684E">
      <w:pPr>
        <w:pStyle w:val="BodyText"/>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3684E" w14:paraId="445F9F91" w14:textId="77777777" w:rsidTr="00472F98">
        <w:tc>
          <w:tcPr>
            <w:tcW w:w="690" w:type="pct"/>
            <w:shd w:val="clear" w:color="auto" w:fill="D9D9D9" w:themeFill="background1" w:themeFillShade="D9"/>
          </w:tcPr>
          <w:p w14:paraId="73F2C2AE"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32382D9"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3684E" w14:paraId="561A8D11" w14:textId="77777777" w:rsidTr="00472F98">
        <w:tc>
          <w:tcPr>
            <w:tcW w:w="690" w:type="pct"/>
          </w:tcPr>
          <w:p w14:paraId="23794443" w14:textId="77777777" w:rsidR="00E3684E" w:rsidRDefault="00677398" w:rsidP="0007527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7E3C75DC" w14:textId="77777777" w:rsidR="00677398" w:rsidRDefault="00677398" w:rsidP="00677398">
            <w:pPr>
              <w:pStyle w:val="ListParagraph"/>
              <w:spacing w:after="120" w:line="240" w:lineRule="auto"/>
              <w:ind w:left="0"/>
              <w:jc w:val="both"/>
              <w:rPr>
                <w:rFonts w:eastAsiaTheme="minorEastAsia"/>
                <w:lang w:val="en-US" w:eastAsia="zh-CN"/>
              </w:rPr>
            </w:pPr>
            <w:r>
              <w:rPr>
                <w:rFonts w:eastAsiaTheme="minorEastAsia" w:hint="eastAsia"/>
                <w:lang w:val="en-US" w:eastAsia="zh-CN"/>
              </w:rPr>
              <w:t xml:space="preserve">For FR1, </w:t>
            </w:r>
            <w:r>
              <w:rPr>
                <w:rFonts w:eastAsiaTheme="minorEastAsia"/>
                <w:lang w:val="en-US" w:eastAsia="zh-CN"/>
              </w:rPr>
              <w:t xml:space="preserve">4Tx/4Rx, (M, N, P, Mg, Ng; </w:t>
            </w:r>
            <w:proofErr w:type="spellStart"/>
            <w:r>
              <w:rPr>
                <w:rFonts w:eastAsiaTheme="minorEastAsia"/>
                <w:lang w:val="en-US" w:eastAsia="zh-CN"/>
              </w:rPr>
              <w:t>Mp</w:t>
            </w:r>
            <w:proofErr w:type="spellEnd"/>
            <w:r>
              <w:rPr>
                <w:rFonts w:eastAsiaTheme="minorEastAsia"/>
                <w:lang w:val="en-US" w:eastAsia="zh-CN"/>
              </w:rPr>
              <w:t>, Np) = (1,2,2,1,1;1,2)</w:t>
            </w:r>
            <w:r>
              <w:rPr>
                <w:rFonts w:eastAsiaTheme="minorEastAsia" w:hint="eastAsia"/>
                <w:lang w:val="en-US" w:eastAsia="zh-CN"/>
              </w:rPr>
              <w:t xml:space="preserve"> should be considered.</w:t>
            </w:r>
          </w:p>
          <w:p w14:paraId="7082699D" w14:textId="77777777" w:rsidR="00E3684E" w:rsidRPr="00677398" w:rsidRDefault="00E3684E" w:rsidP="00075270">
            <w:pPr>
              <w:pStyle w:val="ListParagraph"/>
              <w:spacing w:after="120" w:line="240" w:lineRule="auto"/>
              <w:ind w:left="0"/>
              <w:jc w:val="both"/>
              <w:rPr>
                <w:rFonts w:eastAsiaTheme="minorEastAsia"/>
                <w:lang w:val="en-US" w:eastAsia="zh-CN"/>
              </w:rPr>
            </w:pPr>
          </w:p>
        </w:tc>
      </w:tr>
      <w:tr w:rsidR="0091652D" w14:paraId="3FCD5655" w14:textId="77777777" w:rsidTr="00472F98">
        <w:tc>
          <w:tcPr>
            <w:tcW w:w="690" w:type="pct"/>
          </w:tcPr>
          <w:p w14:paraId="53A2A7B5"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22089F20"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5D6AF1" w:rsidRPr="005D6AF1">
              <w:rPr>
                <w:rFonts w:eastAsiaTheme="minorEastAsia"/>
                <w:lang w:eastAsia="zh-CN"/>
              </w:rPr>
              <w:t>And f</w:t>
            </w:r>
            <w:r w:rsidR="00EE3FC9" w:rsidRPr="005D6AF1">
              <w:rPr>
                <w:rFonts w:eastAsiaTheme="minorEastAsia"/>
                <w:lang w:eastAsia="zh-CN"/>
              </w:rPr>
              <w:t>ocus on FR1 4T4R.</w:t>
            </w:r>
          </w:p>
        </w:tc>
      </w:tr>
      <w:tr w:rsidR="0091652D" w14:paraId="0A62E18F" w14:textId="77777777" w:rsidTr="00472F98">
        <w:tc>
          <w:tcPr>
            <w:tcW w:w="690" w:type="pct"/>
          </w:tcPr>
          <w:p w14:paraId="4375CE33"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197453C5" w14:textId="77777777" w:rsidR="0091652D" w:rsidRDefault="003C4BEA" w:rsidP="0091652D">
            <w:pPr>
              <w:pStyle w:val="ListParagraph"/>
              <w:spacing w:after="120" w:line="240" w:lineRule="auto"/>
              <w:ind w:left="0"/>
              <w:jc w:val="both"/>
              <w:rPr>
                <w:lang w:eastAsia="ko-KR"/>
              </w:rPr>
            </w:pPr>
            <w:r>
              <w:rPr>
                <w:rFonts w:hint="eastAsia"/>
                <w:lang w:eastAsia="ko-KR"/>
              </w:rPr>
              <w:t xml:space="preserve">For FR1, 2TX should be </w:t>
            </w:r>
            <w:r>
              <w:rPr>
                <w:lang w:eastAsia="ko-KR"/>
              </w:rPr>
              <w:t>included</w:t>
            </w:r>
            <w:r>
              <w:rPr>
                <w:rFonts w:hint="eastAsia"/>
                <w:lang w:eastAsia="ko-KR"/>
              </w:rPr>
              <w:t>.</w:t>
            </w:r>
          </w:p>
          <w:p w14:paraId="1EBE6CDB" w14:textId="77777777" w:rsidR="003C4BEA" w:rsidRPr="003C4BEA" w:rsidRDefault="003C4BEA" w:rsidP="0091652D">
            <w:pPr>
              <w:pStyle w:val="ListParagraph"/>
              <w:spacing w:after="120" w:line="240" w:lineRule="auto"/>
              <w:ind w:left="0"/>
              <w:jc w:val="both"/>
              <w:rPr>
                <w:lang w:eastAsia="ko-KR"/>
              </w:rPr>
            </w:pPr>
            <w:r>
              <w:rPr>
                <w:lang w:eastAsia="ko-KR"/>
              </w:rPr>
              <w:t>For FR2, option 3 may not be appropriate as general assumption.</w:t>
            </w:r>
          </w:p>
        </w:tc>
      </w:tr>
      <w:tr w:rsidR="009771A7" w14:paraId="4EB500C7" w14:textId="77777777" w:rsidTr="00472F98">
        <w:tc>
          <w:tcPr>
            <w:tcW w:w="690" w:type="pct"/>
          </w:tcPr>
          <w:p w14:paraId="0E73CFD1"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0BF8467E"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FR1 should be prioritized.</w:t>
            </w:r>
          </w:p>
        </w:tc>
      </w:tr>
      <w:tr w:rsidR="0034126A" w14:paraId="56C41505" w14:textId="77777777" w:rsidTr="00472F98">
        <w:tc>
          <w:tcPr>
            <w:tcW w:w="690" w:type="pct"/>
          </w:tcPr>
          <w:p w14:paraId="7026FD11" w14:textId="1BB68C08"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22C766EB" w14:textId="4526C9A6"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w:t>
            </w:r>
            <w:proofErr w:type="spellStart"/>
            <w:r>
              <w:rPr>
                <w:rFonts w:eastAsiaTheme="minorEastAsia"/>
                <w:lang w:eastAsia="zh-CN"/>
              </w:rPr>
              <w:t>i</w:t>
            </w:r>
            <w:proofErr w:type="spellEnd"/>
            <w:r>
              <w:rPr>
                <w:rFonts w:eastAsiaTheme="minorEastAsia"/>
                <w:lang w:eastAsia="zh-CN"/>
              </w:rPr>
              <w:t>) the proposed configuration for FR1 is good. ii) For FR2, we think Option 1 and Option 2 should be prioritized.</w:t>
            </w:r>
          </w:p>
        </w:tc>
      </w:tr>
      <w:tr w:rsidR="00472F98" w14:paraId="2E390DBA" w14:textId="77777777" w:rsidTr="00472F98">
        <w:tc>
          <w:tcPr>
            <w:tcW w:w="690" w:type="pct"/>
          </w:tcPr>
          <w:p w14:paraId="415B6C14" w14:textId="1A9B0A0F" w:rsidR="00472F98" w:rsidRDefault="00472F98" w:rsidP="00472F98">
            <w:pPr>
              <w:pStyle w:val="ListParagraph"/>
              <w:spacing w:after="120" w:line="240" w:lineRule="auto"/>
              <w:ind w:left="0"/>
              <w:jc w:val="both"/>
              <w:rPr>
                <w:rFonts w:eastAsia="MS Mincho"/>
                <w:lang w:eastAsia="ja-JP"/>
              </w:rPr>
            </w:pPr>
            <w:r>
              <w:rPr>
                <w:lang w:eastAsia="ko-KR"/>
              </w:rPr>
              <w:t>QC</w:t>
            </w:r>
          </w:p>
        </w:tc>
        <w:tc>
          <w:tcPr>
            <w:tcW w:w="4310" w:type="pct"/>
          </w:tcPr>
          <w:p w14:paraId="48DDB2D2" w14:textId="77777777" w:rsidR="00472F98" w:rsidRPr="006053E4" w:rsidRDefault="00472F98" w:rsidP="00472F98">
            <w:pPr>
              <w:pStyle w:val="ListParagraph"/>
              <w:spacing w:after="120" w:line="240" w:lineRule="auto"/>
              <w:ind w:left="0"/>
              <w:jc w:val="both"/>
              <w:rPr>
                <w:rFonts w:eastAsia="DengXian"/>
                <w:bCs/>
                <w:color w:val="000000"/>
                <w:lang w:val="en-US" w:eastAsia="zh-CN"/>
              </w:rPr>
            </w:pPr>
            <w:r w:rsidRPr="006053E4">
              <w:rPr>
                <w:rFonts w:eastAsia="DengXian"/>
                <w:bCs/>
                <w:color w:val="000000"/>
                <w:lang w:val="en-US" w:eastAsia="zh-CN"/>
              </w:rPr>
              <w:t xml:space="preserve">For FR1, </w:t>
            </w:r>
          </w:p>
          <w:p w14:paraId="7C22062A" w14:textId="77777777" w:rsidR="00472F98" w:rsidRPr="006053E4" w:rsidRDefault="00472F98" w:rsidP="004344C5">
            <w:pPr>
              <w:pStyle w:val="ListParagraph"/>
              <w:numPr>
                <w:ilvl w:val="0"/>
                <w:numId w:val="28"/>
              </w:numPr>
              <w:spacing w:after="120" w:line="240" w:lineRule="auto"/>
              <w:jc w:val="both"/>
              <w:rPr>
                <w:rFonts w:eastAsia="DengXian"/>
                <w:bCs/>
                <w:color w:val="000000"/>
                <w:lang w:val="en-US" w:eastAsia="zh-CN"/>
              </w:rPr>
            </w:pPr>
            <w:r w:rsidRPr="006053E4">
              <w:rPr>
                <w:rFonts w:eastAsia="DengXian"/>
                <w:bCs/>
                <w:color w:val="000000"/>
                <w:lang w:val="en-US" w:eastAsia="zh-CN"/>
              </w:rPr>
              <w:t xml:space="preserve">We prefer 2Tx/4Rx, (M, N, P, Mg, Ng; </w:t>
            </w:r>
            <w:proofErr w:type="spellStart"/>
            <w:r w:rsidRPr="006053E4">
              <w:rPr>
                <w:rFonts w:eastAsia="DengXian"/>
                <w:bCs/>
                <w:color w:val="000000"/>
                <w:lang w:val="en-US" w:eastAsia="zh-CN"/>
              </w:rPr>
              <w:t>Mp</w:t>
            </w:r>
            <w:proofErr w:type="spellEnd"/>
            <w:r w:rsidRPr="006053E4">
              <w:rPr>
                <w:rFonts w:eastAsia="DengXian"/>
                <w:bCs/>
                <w:color w:val="000000"/>
                <w:lang w:val="en-US" w:eastAsia="zh-CN"/>
              </w:rPr>
              <w:t>, Np) = (1,2,</w:t>
            </w:r>
            <w:r w:rsidRPr="00365693">
              <w:rPr>
                <w:rFonts w:eastAsia="DengXian"/>
                <w:bCs/>
                <w:color w:val="000000"/>
                <w:highlight w:val="yellow"/>
                <w:lang w:val="en-US" w:eastAsia="zh-CN"/>
              </w:rPr>
              <w:t>1/</w:t>
            </w:r>
            <w:r w:rsidRPr="006053E4">
              <w:rPr>
                <w:rFonts w:eastAsia="DengXian"/>
                <w:bCs/>
                <w:color w:val="000000"/>
                <w:lang w:val="en-US" w:eastAsia="zh-CN"/>
              </w:rPr>
              <w:t xml:space="preserve">2,1,1;1,2). Both P=1 </w:t>
            </w:r>
            <w:proofErr w:type="gramStart"/>
            <w:r w:rsidRPr="006053E4">
              <w:rPr>
                <w:rFonts w:eastAsia="DengXian"/>
                <w:bCs/>
                <w:color w:val="000000"/>
                <w:lang w:val="en-US" w:eastAsia="zh-CN"/>
              </w:rPr>
              <w:t>or</w:t>
            </w:r>
            <w:proofErr w:type="gramEnd"/>
            <w:r w:rsidRPr="006053E4">
              <w:rPr>
                <w:rFonts w:eastAsia="DengXian"/>
                <w:bCs/>
                <w:color w:val="000000"/>
                <w:lang w:val="en-US" w:eastAsia="zh-CN"/>
              </w:rPr>
              <w:t xml:space="preserve"> 2 should be supported depending on the number of antennas.</w:t>
            </w:r>
          </w:p>
          <w:p w14:paraId="40537E55" w14:textId="77777777" w:rsidR="00472F98" w:rsidRPr="006053E4" w:rsidRDefault="00472F98" w:rsidP="00472F98">
            <w:pPr>
              <w:spacing w:after="120" w:line="240" w:lineRule="auto"/>
              <w:jc w:val="both"/>
              <w:rPr>
                <w:rFonts w:eastAsia="DengXian"/>
                <w:bCs/>
                <w:color w:val="000000"/>
                <w:lang w:val="en-US" w:eastAsia="zh-CN"/>
              </w:rPr>
            </w:pPr>
            <w:r w:rsidRPr="006053E4">
              <w:rPr>
                <w:rFonts w:eastAsia="DengXian"/>
                <w:bCs/>
                <w:color w:val="000000"/>
                <w:lang w:val="en-US" w:eastAsia="zh-CN"/>
              </w:rPr>
              <w:t>For FR2,</w:t>
            </w:r>
          </w:p>
          <w:p w14:paraId="5E224D22" w14:textId="77777777" w:rsidR="00472F98" w:rsidRPr="006053E4" w:rsidRDefault="00472F98" w:rsidP="004344C5">
            <w:pPr>
              <w:pStyle w:val="ListParagraph"/>
              <w:numPr>
                <w:ilvl w:val="0"/>
                <w:numId w:val="27"/>
              </w:numPr>
              <w:spacing w:after="120" w:line="240" w:lineRule="auto"/>
              <w:jc w:val="both"/>
              <w:rPr>
                <w:rFonts w:eastAsia="DengXian"/>
                <w:bCs/>
                <w:color w:val="000000"/>
                <w:lang w:val="en-US" w:eastAsia="zh-CN"/>
              </w:rPr>
            </w:pPr>
            <w:r w:rsidRPr="0064324B">
              <w:rPr>
                <w:rFonts w:eastAsia="DengXian"/>
                <w:bCs/>
                <w:color w:val="000000"/>
                <w:lang w:val="en-US" w:eastAsia="zh-CN"/>
              </w:rPr>
              <w:t>In the above text</w:t>
            </w:r>
            <w:r>
              <w:rPr>
                <w:rFonts w:eastAsia="DengXian"/>
                <w:bCs/>
                <w:color w:val="000000"/>
                <w:lang w:val="en-US" w:eastAsia="zh-CN"/>
              </w:rPr>
              <w:t xml:space="preserve"> </w:t>
            </w:r>
            <w:r w:rsidRPr="0064324B">
              <w:rPr>
                <w:rFonts w:eastAsia="DengXian"/>
                <w:bCs/>
                <w:color w:val="000000"/>
                <w:lang w:val="en-US" w:eastAsia="zh-CN"/>
              </w:rPr>
              <w:t xml:space="preserve">for </w:t>
            </w:r>
            <w:r w:rsidRPr="006053E4">
              <w:rPr>
                <w:rFonts w:eastAsia="DengXian"/>
                <w:bCs/>
                <w:color w:val="000000"/>
                <w:lang w:val="en-US" w:eastAsia="zh-CN"/>
              </w:rPr>
              <w:t xml:space="preserve">FR2, </w:t>
            </w:r>
            <w:r>
              <w:rPr>
                <w:rFonts w:eastAsia="DengXian"/>
                <w:bCs/>
                <w:color w:val="000000"/>
                <w:lang w:val="en-US" w:eastAsia="zh-CN"/>
              </w:rPr>
              <w:t xml:space="preserve">prefer </w:t>
            </w:r>
            <w:r w:rsidRPr="006053E4">
              <w:rPr>
                <w:rFonts w:eastAsia="DengXian"/>
                <w:bCs/>
                <w:color w:val="000000"/>
                <w:lang w:val="en-US" w:eastAsia="zh-CN"/>
              </w:rPr>
              <w:t>Option 3</w:t>
            </w:r>
            <w:r>
              <w:rPr>
                <w:rFonts w:eastAsia="DengXian"/>
                <w:bCs/>
                <w:color w:val="000000"/>
                <w:lang w:val="en-US" w:eastAsia="zh-CN"/>
              </w:rPr>
              <w:t>.</w:t>
            </w:r>
          </w:p>
          <w:p w14:paraId="6B4E199A" w14:textId="64F5EB6A" w:rsidR="00472F98" w:rsidRDefault="00472F98" w:rsidP="00472F98">
            <w:pPr>
              <w:pStyle w:val="ListParagraph"/>
              <w:spacing w:after="120" w:line="240" w:lineRule="auto"/>
              <w:ind w:left="0"/>
              <w:jc w:val="both"/>
              <w:rPr>
                <w:rFonts w:eastAsia="MS Mincho"/>
                <w:lang w:eastAsia="ja-JP"/>
              </w:rPr>
            </w:pPr>
            <w:r w:rsidRPr="006053E4">
              <w:rPr>
                <w:rFonts w:eastAsia="DengXian"/>
                <w:bCs/>
                <w:color w:val="000000"/>
                <w:lang w:val="en-US" w:eastAsia="zh-CN"/>
              </w:rPr>
              <w:t>Option 3 is preferred.</w:t>
            </w:r>
          </w:p>
        </w:tc>
      </w:tr>
    </w:tbl>
    <w:p w14:paraId="10EBA431" w14:textId="77777777" w:rsidR="00E3684E" w:rsidRDefault="00E3684E" w:rsidP="00E437F5">
      <w:pPr>
        <w:spacing w:after="120" w:line="240" w:lineRule="auto"/>
        <w:rPr>
          <w:rFonts w:eastAsiaTheme="minorEastAsia"/>
          <w:lang w:eastAsia="zh-CN"/>
        </w:rPr>
      </w:pPr>
    </w:p>
    <w:p w14:paraId="3B06B3BC" w14:textId="77777777" w:rsidR="00D94BCE" w:rsidRDefault="00D94BCE" w:rsidP="00D94BC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proofErr w:type="spellStart"/>
      <w:r>
        <w:rPr>
          <w:rFonts w:eastAsiaTheme="minorEastAsia" w:hint="eastAsia"/>
          <w:b/>
          <w:lang w:eastAsia="zh-CN"/>
        </w:rPr>
        <w:t>d</w:t>
      </w:r>
      <w:r>
        <w:rPr>
          <w:rFonts w:eastAsiaTheme="minorEastAsia"/>
          <w:b/>
          <w:lang w:eastAsia="zh-CN"/>
        </w:rPr>
        <w:t>owntilt</w:t>
      </w:r>
      <w:proofErr w:type="spellEnd"/>
      <w:r>
        <w:rPr>
          <w:rFonts w:eastAsiaTheme="minorEastAsia"/>
          <w:b/>
          <w:lang w:eastAsia="zh-CN"/>
        </w:rPr>
        <w:t>, down-select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14:paraId="0B29F52A" w14:textId="77777777" w:rsidR="00D94BCE" w:rsidRPr="008E6B9A" w:rsidRDefault="00D94BCE" w:rsidP="004344C5">
      <w:pPr>
        <w:pStyle w:val="ListParagraph"/>
        <w:numPr>
          <w:ilvl w:val="0"/>
          <w:numId w:val="18"/>
        </w:numPr>
        <w:spacing w:after="0" w:line="240" w:lineRule="auto"/>
        <w:rPr>
          <w:b/>
          <w:lang w:val="en-US" w:eastAsia="zh-CN"/>
        </w:rPr>
      </w:pPr>
      <w:r w:rsidRPr="008E6B9A">
        <w:rPr>
          <w:rFonts w:eastAsia="DengXian"/>
          <w:b/>
          <w:color w:val="000000"/>
          <w:lang w:val="en-US" w:eastAsia="zh-CN"/>
        </w:rPr>
        <w:t xml:space="preserve">FR1: </w:t>
      </w:r>
    </w:p>
    <w:p w14:paraId="63AEF2C5" w14:textId="77777777" w:rsidR="00D94BCE"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sidR="005D465D">
        <w:rPr>
          <w:rFonts w:eastAsia="DengXian"/>
          <w:b/>
          <w:color w:val="000000"/>
          <w:lang w:val="en-US" w:eastAsia="zh-CN"/>
        </w:rPr>
        <w:t xml:space="preserve"> </w:t>
      </w:r>
    </w:p>
    <w:p w14:paraId="49A45758" w14:textId="77777777" w:rsidR="005D465D"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14:paraId="40B79466"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5DC4E731"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65E63058" w14:textId="77777777" w:rsidR="00521912" w:rsidRDefault="00D94BCE" w:rsidP="004344C5">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4AD98F3D" w14:textId="77777777" w:rsidR="00D94BC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14:paraId="1758E6E3" w14:textId="77777777" w:rsidR="00300E21" w:rsidRPr="0050304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489E5021" w14:textId="77777777" w:rsidR="00521912" w:rsidRDefault="00521912" w:rsidP="00D94BCE">
      <w:pPr>
        <w:pStyle w:val="BodyText"/>
        <w:spacing w:after="120" w:line="240" w:lineRule="auto"/>
        <w:jc w:val="both"/>
        <w:rPr>
          <w:rFonts w:eastAsiaTheme="minorEastAsia"/>
          <w:b/>
          <w:lang w:eastAsia="zh-CN"/>
        </w:rPr>
      </w:pPr>
    </w:p>
    <w:p w14:paraId="7C74EEA2" w14:textId="77777777" w:rsidR="00D94BCE" w:rsidRDefault="001A2A37" w:rsidP="00D94BCE">
      <w:pPr>
        <w:pStyle w:val="BodyText"/>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D94BCE" w14:paraId="6BC4A981" w14:textId="77777777" w:rsidTr="00103A8F">
        <w:tc>
          <w:tcPr>
            <w:tcW w:w="690" w:type="pct"/>
            <w:shd w:val="clear" w:color="auto" w:fill="D9D9D9" w:themeFill="background1" w:themeFillShade="D9"/>
          </w:tcPr>
          <w:p w14:paraId="2CF3A53A"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A167CF6"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D94BCE" w14:paraId="3574AE42" w14:textId="77777777" w:rsidTr="00103A8F">
        <w:tc>
          <w:tcPr>
            <w:tcW w:w="690" w:type="pct"/>
          </w:tcPr>
          <w:p w14:paraId="72A7A648" w14:textId="77777777" w:rsidR="00D94BCE" w:rsidRDefault="00677398" w:rsidP="0007527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24A31211" w14:textId="77777777" w:rsidR="00677398" w:rsidRDefault="00677398" w:rsidP="00677398">
            <w:pPr>
              <w:spacing w:after="0" w:line="240" w:lineRule="auto"/>
              <w:rPr>
                <w:rFonts w:eastAsia="DengXian"/>
                <w:color w:val="000000"/>
                <w:lang w:val="en-US" w:eastAsia="zh-CN"/>
              </w:rPr>
            </w:pPr>
            <w:r>
              <w:rPr>
                <w:rFonts w:eastAsia="DengXian"/>
                <w:color w:val="000000"/>
                <w:lang w:val="en-US" w:eastAsia="zh-CN"/>
              </w:rPr>
              <w:t xml:space="preserve">FR1: </w:t>
            </w:r>
          </w:p>
          <w:p w14:paraId="1EF8DE09" w14:textId="77777777" w:rsidR="00677398" w:rsidRDefault="00677398" w:rsidP="00677398">
            <w:pPr>
              <w:spacing w:after="0" w:line="240" w:lineRule="auto"/>
              <w:ind w:firstLineChars="100" w:firstLine="200"/>
              <w:rPr>
                <w:rFonts w:eastAsia="DengXian"/>
                <w:color w:val="000000"/>
                <w:lang w:val="en-US" w:eastAsia="zh-CN"/>
              </w:rPr>
            </w:pPr>
            <w:r>
              <w:rPr>
                <w:rFonts w:eastAsia="DengXian" w:hint="eastAsia"/>
                <w:color w:val="000000"/>
                <w:lang w:val="en-US" w:eastAsia="zh-CN"/>
              </w:rPr>
              <w:t xml:space="preserve">90 degrees for indoor </w:t>
            </w:r>
            <w:proofErr w:type="gramStart"/>
            <w:r>
              <w:rPr>
                <w:rFonts w:eastAsia="DengXian" w:hint="eastAsia"/>
                <w:color w:val="000000"/>
                <w:lang w:val="en-US" w:eastAsia="zh-CN"/>
              </w:rPr>
              <w:t xml:space="preserve">and </w:t>
            </w:r>
            <w:r>
              <w:rPr>
                <w:rFonts w:eastAsia="DengXian"/>
                <w:color w:val="000000"/>
                <w:lang w:val="en-US" w:eastAsia="zh-CN"/>
              </w:rPr>
              <w:t xml:space="preserve"> 6</w:t>
            </w:r>
            <w:proofErr w:type="gramEnd"/>
            <w:r>
              <w:rPr>
                <w:rFonts w:eastAsia="DengXian"/>
                <w:color w:val="000000"/>
                <w:lang w:val="en-US" w:eastAsia="zh-CN"/>
              </w:rPr>
              <w:t xml:space="preserve"> degree</w:t>
            </w:r>
            <w:r>
              <w:rPr>
                <w:rFonts w:eastAsia="DengXian" w:hint="eastAsia"/>
                <w:color w:val="000000"/>
                <w:lang w:val="en-US" w:eastAsia="zh-CN"/>
              </w:rPr>
              <w:t xml:space="preserve"> for outdoor </w:t>
            </w:r>
          </w:p>
          <w:p w14:paraId="4C6ABA2A" w14:textId="77777777" w:rsidR="00D94BCE" w:rsidRPr="00677398" w:rsidRDefault="00D94BCE" w:rsidP="00075270">
            <w:pPr>
              <w:pStyle w:val="ListParagraph"/>
              <w:spacing w:after="120" w:line="240" w:lineRule="auto"/>
              <w:ind w:left="0"/>
              <w:jc w:val="both"/>
              <w:rPr>
                <w:rFonts w:eastAsiaTheme="minorEastAsia"/>
                <w:lang w:val="en-US" w:eastAsia="zh-CN"/>
              </w:rPr>
            </w:pPr>
          </w:p>
        </w:tc>
      </w:tr>
      <w:tr w:rsidR="0091652D" w14:paraId="20EE5F2A" w14:textId="77777777" w:rsidTr="00103A8F">
        <w:tc>
          <w:tcPr>
            <w:tcW w:w="690" w:type="pct"/>
          </w:tcPr>
          <w:p w14:paraId="584DDB03"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3DD7F568" w14:textId="77777777" w:rsidR="006A39D8"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Prioritize FR1.</w:t>
            </w:r>
            <w:r w:rsidR="005D6AF1" w:rsidRPr="005D6AF1">
              <w:rPr>
                <w:rFonts w:eastAsiaTheme="minorEastAsia"/>
                <w:lang w:eastAsia="zh-CN"/>
              </w:rPr>
              <w:t xml:space="preserve"> And f</w:t>
            </w:r>
            <w:r w:rsidR="006A39D8" w:rsidRPr="005D6AF1">
              <w:rPr>
                <w:rFonts w:eastAsiaTheme="minorEastAsia"/>
                <w:lang w:eastAsia="zh-CN"/>
              </w:rPr>
              <w:t>ocus on FR1 Option 1.</w:t>
            </w:r>
          </w:p>
        </w:tc>
      </w:tr>
      <w:tr w:rsidR="0091652D" w14:paraId="0969A777" w14:textId="77777777" w:rsidTr="00103A8F">
        <w:tc>
          <w:tcPr>
            <w:tcW w:w="690" w:type="pct"/>
          </w:tcPr>
          <w:p w14:paraId="73C59390"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DBAFC30" w14:textId="77777777" w:rsidR="0091652D" w:rsidRPr="003C4BEA" w:rsidRDefault="003C4BEA" w:rsidP="0091652D">
            <w:pPr>
              <w:pStyle w:val="ListParagraph"/>
              <w:spacing w:after="120" w:line="240" w:lineRule="auto"/>
              <w:ind w:left="0"/>
              <w:jc w:val="both"/>
              <w:rPr>
                <w:lang w:eastAsia="ko-KR"/>
              </w:rPr>
            </w:pPr>
            <w:r>
              <w:rPr>
                <w:rFonts w:hint="eastAsia"/>
                <w:lang w:eastAsia="ko-KR"/>
              </w:rPr>
              <w:t xml:space="preserve">This should </w:t>
            </w:r>
            <w:proofErr w:type="gramStart"/>
            <w:r>
              <w:rPr>
                <w:rFonts w:hint="eastAsia"/>
                <w:lang w:eastAsia="ko-KR"/>
              </w:rPr>
              <w:t>depends</w:t>
            </w:r>
            <w:proofErr w:type="gramEnd"/>
            <w:r>
              <w:rPr>
                <w:rFonts w:hint="eastAsia"/>
                <w:lang w:eastAsia="ko-KR"/>
              </w:rPr>
              <w:t xml:space="preserve"> on other scenarios such as antenna heights.</w:t>
            </w:r>
          </w:p>
        </w:tc>
      </w:tr>
      <w:tr w:rsidR="0034126A" w14:paraId="24E8EF4F" w14:textId="77777777" w:rsidTr="00103A8F">
        <w:tc>
          <w:tcPr>
            <w:tcW w:w="690" w:type="pct"/>
          </w:tcPr>
          <w:p w14:paraId="067BFB56" w14:textId="70DDD41C" w:rsidR="0034126A" w:rsidRDefault="0034126A" w:rsidP="0034126A">
            <w:pPr>
              <w:pStyle w:val="ListParagraph"/>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68C5F669" w14:textId="77777777" w:rsidR="0034126A" w:rsidRDefault="0034126A" w:rsidP="004344C5">
            <w:pPr>
              <w:pStyle w:val="ListParagraph"/>
              <w:numPr>
                <w:ilvl w:val="0"/>
                <w:numId w:val="21"/>
              </w:numPr>
              <w:spacing w:after="120" w:line="240" w:lineRule="auto"/>
              <w:jc w:val="both"/>
              <w:rPr>
                <w:rFonts w:eastAsiaTheme="minorEastAsia"/>
                <w:lang w:eastAsia="zh-CN"/>
              </w:rPr>
            </w:pPr>
            <w:r>
              <w:rPr>
                <w:rFonts w:eastAsiaTheme="minorEastAsia"/>
                <w:lang w:eastAsia="zh-CN"/>
              </w:rPr>
              <w:t>For FR1, we think Option 2 &amp; Option 4 can be prioritized</w:t>
            </w:r>
          </w:p>
          <w:p w14:paraId="5D65C950" w14:textId="6F569CB0" w:rsidR="0034126A" w:rsidRPr="0034126A" w:rsidRDefault="0034126A" w:rsidP="004344C5">
            <w:pPr>
              <w:pStyle w:val="ListParagraph"/>
              <w:numPr>
                <w:ilvl w:val="0"/>
                <w:numId w:val="21"/>
              </w:numPr>
              <w:spacing w:after="120" w:line="240" w:lineRule="auto"/>
              <w:jc w:val="both"/>
              <w:rPr>
                <w:rFonts w:eastAsiaTheme="minorEastAsia"/>
                <w:lang w:eastAsia="zh-CN"/>
              </w:rPr>
            </w:pPr>
            <w:r w:rsidRPr="0034126A">
              <w:rPr>
                <w:rFonts w:eastAsiaTheme="minorEastAsia"/>
                <w:lang w:eastAsia="zh-CN"/>
              </w:rPr>
              <w:t xml:space="preserve">For FR2, we think Both Options 1 &amp; Options 2 need to be evaluated </w:t>
            </w:r>
          </w:p>
        </w:tc>
      </w:tr>
      <w:tr w:rsidR="00103A8F" w14:paraId="67E4DEA0" w14:textId="77777777" w:rsidTr="00103A8F">
        <w:tc>
          <w:tcPr>
            <w:tcW w:w="690" w:type="pct"/>
          </w:tcPr>
          <w:p w14:paraId="642023A0" w14:textId="7075AFF5" w:rsidR="00103A8F" w:rsidRDefault="00103A8F" w:rsidP="00103A8F">
            <w:pPr>
              <w:pStyle w:val="ListParagraph"/>
              <w:spacing w:after="120" w:line="240" w:lineRule="auto"/>
              <w:ind w:left="0"/>
              <w:jc w:val="both"/>
              <w:rPr>
                <w:lang w:eastAsia="ko-KR"/>
              </w:rPr>
            </w:pPr>
            <w:r>
              <w:rPr>
                <w:lang w:eastAsia="ko-KR"/>
              </w:rPr>
              <w:t>QC</w:t>
            </w:r>
          </w:p>
        </w:tc>
        <w:tc>
          <w:tcPr>
            <w:tcW w:w="4310" w:type="pct"/>
          </w:tcPr>
          <w:p w14:paraId="6DEC3CDE" w14:textId="77777777" w:rsidR="00103A8F" w:rsidRPr="009622B7" w:rsidRDefault="00103A8F" w:rsidP="00103A8F">
            <w:pPr>
              <w:pStyle w:val="ListParagraph"/>
              <w:spacing w:after="120" w:line="240" w:lineRule="auto"/>
              <w:ind w:left="0"/>
              <w:jc w:val="both"/>
              <w:rPr>
                <w:rFonts w:eastAsiaTheme="minorEastAsia"/>
                <w:lang w:eastAsia="zh-CN"/>
              </w:rPr>
            </w:pPr>
            <w:r w:rsidRPr="00737B71">
              <w:rPr>
                <w:rFonts w:eastAsiaTheme="minorEastAsia"/>
                <w:lang w:eastAsia="zh-CN"/>
              </w:rPr>
              <w:t>For FR1</w:t>
            </w:r>
          </w:p>
          <w:p w14:paraId="1AE812F4" w14:textId="77777777" w:rsidR="00103A8F" w:rsidRPr="009622B7" w:rsidRDefault="00103A8F" w:rsidP="004344C5">
            <w:pPr>
              <w:pStyle w:val="ListParagraph"/>
              <w:numPr>
                <w:ilvl w:val="0"/>
                <w:numId w:val="29"/>
              </w:numPr>
              <w:spacing w:after="120" w:line="240" w:lineRule="auto"/>
              <w:jc w:val="both"/>
              <w:rPr>
                <w:rFonts w:eastAsiaTheme="minorEastAsia"/>
                <w:lang w:eastAsia="zh-CN"/>
              </w:rPr>
            </w:pPr>
            <w:r w:rsidRPr="009622B7">
              <w:rPr>
                <w:rFonts w:eastAsiaTheme="minorEastAsia"/>
                <w:lang w:eastAsia="zh-CN"/>
              </w:rPr>
              <w:t>Prefer option 1.</w:t>
            </w:r>
          </w:p>
          <w:p w14:paraId="542BC952" w14:textId="77777777" w:rsidR="00103A8F" w:rsidRDefault="00103A8F" w:rsidP="00103A8F">
            <w:pPr>
              <w:spacing w:after="120" w:line="240" w:lineRule="auto"/>
              <w:jc w:val="both"/>
              <w:rPr>
                <w:rFonts w:eastAsiaTheme="minorEastAsia"/>
                <w:lang w:eastAsia="zh-CN"/>
              </w:rPr>
            </w:pPr>
            <w:r>
              <w:rPr>
                <w:rFonts w:eastAsiaTheme="minorEastAsia"/>
                <w:lang w:eastAsia="zh-CN"/>
              </w:rPr>
              <w:t>For FR2,</w:t>
            </w:r>
          </w:p>
          <w:p w14:paraId="4003ABDC" w14:textId="2ED72ED9" w:rsidR="00103A8F" w:rsidRDefault="00103A8F" w:rsidP="00103A8F">
            <w:pPr>
              <w:pStyle w:val="ListParagraph"/>
              <w:spacing w:after="120" w:line="240" w:lineRule="auto"/>
              <w:ind w:left="0"/>
              <w:jc w:val="both"/>
              <w:rPr>
                <w:lang w:eastAsia="ko-KR"/>
              </w:rPr>
            </w:pPr>
            <w:r>
              <w:rPr>
                <w:rFonts w:eastAsiaTheme="minorEastAsia"/>
                <w:lang w:eastAsia="zh-CN"/>
              </w:rPr>
              <w:t>For maximum coverage, for outdoors a vertical panel (0 degree) is preferred and for indoors, the panel is expected to be horizontal (90 degrees) (i.e. pointing to the ground).</w:t>
            </w:r>
          </w:p>
        </w:tc>
      </w:tr>
    </w:tbl>
    <w:p w14:paraId="354A349B" w14:textId="77777777" w:rsidR="00D94BCE" w:rsidRDefault="00D94BCE" w:rsidP="00E437F5">
      <w:pPr>
        <w:spacing w:after="120" w:line="240" w:lineRule="auto"/>
        <w:rPr>
          <w:rFonts w:eastAsiaTheme="minorEastAsia"/>
          <w:lang w:eastAsia="zh-CN"/>
        </w:rPr>
      </w:pPr>
    </w:p>
    <w:p w14:paraId="7AD0F6DF" w14:textId="77777777" w:rsidR="0028688F" w:rsidRDefault="0028688F" w:rsidP="0028688F">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Regarding the BS Tx power, down-select from the following options for XR evaluation.</w:t>
      </w:r>
    </w:p>
    <w:p w14:paraId="3D9BBDAD"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1AC868A5"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56350C5"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14:paraId="1E1E4C57"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14:paraId="0B6376FB"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01D838B4"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14:paraId="5F0409BC" w14:textId="77777777" w:rsidR="0028688F" w:rsidRPr="0028688F"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14:paraId="38F661EB"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5F173F13"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9DB996A"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 46dBm</w:t>
      </w:r>
      <w:r w:rsidR="00E9596D">
        <w:rPr>
          <w:rFonts w:eastAsia="DengXian"/>
          <w:b/>
          <w:color w:val="000000"/>
          <w:lang w:val="en-US" w:eastAsia="zh-CN"/>
        </w:rPr>
        <w:t xml:space="preserve"> </w:t>
      </w:r>
    </w:p>
    <w:p w14:paraId="1899455C"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14:paraId="4B06A9B2"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14:paraId="59A8F23F"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14:paraId="416239E5"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053EC51"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14:paraId="5E9DCF5E"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14:paraId="6729315F" w14:textId="77777777" w:rsidR="0028688F" w:rsidRPr="00B0078B"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14:paraId="3257FCC1" w14:textId="77777777" w:rsidR="0028688F" w:rsidRDefault="001A2A37" w:rsidP="0028688F">
      <w:pPr>
        <w:pStyle w:val="BodyText"/>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28688F" w14:paraId="74BF3118" w14:textId="77777777" w:rsidTr="00DC3085">
        <w:tc>
          <w:tcPr>
            <w:tcW w:w="690" w:type="pct"/>
            <w:shd w:val="clear" w:color="auto" w:fill="D9D9D9" w:themeFill="background1" w:themeFillShade="D9"/>
          </w:tcPr>
          <w:p w14:paraId="74883986"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913B979"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28688F" w14:paraId="51639023" w14:textId="77777777" w:rsidTr="00DC3085">
        <w:tc>
          <w:tcPr>
            <w:tcW w:w="690" w:type="pct"/>
          </w:tcPr>
          <w:p w14:paraId="65CB5343" w14:textId="77777777" w:rsidR="0028688F" w:rsidRDefault="00677398" w:rsidP="0007527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444620C2" w14:textId="77777777" w:rsidR="0028688F" w:rsidRDefault="00677398" w:rsidP="00677398">
            <w:pPr>
              <w:pStyle w:val="ListParagraph"/>
              <w:spacing w:after="120" w:line="240" w:lineRule="auto"/>
              <w:ind w:left="0"/>
              <w:jc w:val="both"/>
              <w:rPr>
                <w:rFonts w:eastAsiaTheme="minorEastAsia"/>
                <w:lang w:eastAsia="zh-CN"/>
              </w:rPr>
            </w:pPr>
            <w:r>
              <w:rPr>
                <w:rFonts w:eastAsiaTheme="minorEastAsia" w:hint="eastAsia"/>
                <w:lang w:val="en-US" w:eastAsia="zh-CN"/>
              </w:rPr>
              <w:t>For indoor scenario, consider Alt 1/Alt 2 depending on the system bandwidth</w:t>
            </w:r>
          </w:p>
        </w:tc>
      </w:tr>
      <w:tr w:rsidR="0091652D" w14:paraId="4DB53B86" w14:textId="77777777" w:rsidTr="00DC3085">
        <w:tc>
          <w:tcPr>
            <w:tcW w:w="690" w:type="pct"/>
          </w:tcPr>
          <w:p w14:paraId="739D6A80" w14:textId="77777777" w:rsidR="0091652D" w:rsidRPr="005D6AF1" w:rsidRDefault="0091652D" w:rsidP="0091652D">
            <w:pPr>
              <w:pStyle w:val="ListParagraph"/>
              <w:spacing w:after="120" w:line="240" w:lineRule="auto"/>
              <w:ind w:left="0"/>
              <w:jc w:val="both"/>
              <w:rPr>
                <w:rFonts w:eastAsiaTheme="minorEastAsia"/>
                <w:lang w:eastAsia="zh-CN"/>
              </w:rPr>
            </w:pPr>
            <w:r w:rsidRPr="005D6AF1">
              <w:rPr>
                <w:rFonts w:eastAsiaTheme="minorEastAsia"/>
                <w:lang w:eastAsia="zh-CN"/>
              </w:rPr>
              <w:t>FUTUREWEI</w:t>
            </w:r>
          </w:p>
        </w:tc>
        <w:tc>
          <w:tcPr>
            <w:tcW w:w="4310" w:type="pct"/>
          </w:tcPr>
          <w:p w14:paraId="790B9DE4" w14:textId="77777777" w:rsidR="00920C27" w:rsidRPr="005D6AF1" w:rsidRDefault="0091652D" w:rsidP="005D6AF1">
            <w:pPr>
              <w:pStyle w:val="ListParagraph"/>
              <w:spacing w:after="120" w:line="240" w:lineRule="auto"/>
              <w:ind w:left="0"/>
              <w:jc w:val="both"/>
              <w:rPr>
                <w:rFonts w:eastAsiaTheme="minorEastAsia"/>
                <w:lang w:eastAsia="zh-CN"/>
              </w:rPr>
            </w:pPr>
            <w:r w:rsidRPr="005D6AF1">
              <w:rPr>
                <w:rFonts w:eastAsiaTheme="minorEastAsia"/>
                <w:lang w:eastAsia="zh-CN"/>
              </w:rPr>
              <w:t xml:space="preserve">Prioritize FR1. </w:t>
            </w:r>
            <w:r w:rsidR="00920C27" w:rsidRPr="005D6AF1">
              <w:rPr>
                <w:rFonts w:eastAsiaTheme="minorEastAsia"/>
                <w:lang w:eastAsia="zh-CN"/>
              </w:rPr>
              <w:t>Support at least outdoor FR1 Alt3.</w:t>
            </w:r>
          </w:p>
        </w:tc>
      </w:tr>
      <w:tr w:rsidR="0091652D" w14:paraId="660B3DEC" w14:textId="77777777" w:rsidTr="00DC3085">
        <w:tc>
          <w:tcPr>
            <w:tcW w:w="690" w:type="pct"/>
          </w:tcPr>
          <w:p w14:paraId="3CB95BB9"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2E008C18"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w:t>
            </w:r>
            <w:r>
              <w:rPr>
                <w:rFonts w:eastAsia="MS Mincho"/>
                <w:lang w:eastAsia="ja-JP"/>
              </w:rPr>
              <w:t>Alt.1 for FR1 indoor and Alt.3 for FR1 outdoor would be preferable.</w:t>
            </w:r>
          </w:p>
        </w:tc>
      </w:tr>
      <w:tr w:rsidR="0034126A" w14:paraId="34E0AEFC" w14:textId="77777777" w:rsidTr="00DC3085">
        <w:tc>
          <w:tcPr>
            <w:tcW w:w="690" w:type="pct"/>
          </w:tcPr>
          <w:p w14:paraId="7F072763" w14:textId="202AED75"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310" w:type="pct"/>
          </w:tcPr>
          <w:p w14:paraId="507F0B48" w14:textId="29E45701"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that for indoor scenario, FR1-Alt 1 and FR2-Alt 1 should be prioritized. For outdoor scenario, we think that FR1 – Alt2 &amp; Alt4 and FR2-Alt1 can be prioritized. </w:t>
            </w:r>
          </w:p>
        </w:tc>
      </w:tr>
      <w:tr w:rsidR="00DC3085" w14:paraId="1141F01D" w14:textId="77777777" w:rsidTr="00DC3085">
        <w:tc>
          <w:tcPr>
            <w:tcW w:w="690" w:type="pct"/>
          </w:tcPr>
          <w:p w14:paraId="39C6C306" w14:textId="3C5F44B6" w:rsidR="00DC3085" w:rsidRDefault="00DC3085" w:rsidP="00DC3085">
            <w:pPr>
              <w:pStyle w:val="ListParagraph"/>
              <w:spacing w:after="120" w:line="240" w:lineRule="auto"/>
              <w:ind w:left="0"/>
              <w:jc w:val="both"/>
              <w:rPr>
                <w:rFonts w:eastAsia="MS Mincho"/>
                <w:lang w:eastAsia="ja-JP"/>
              </w:rPr>
            </w:pPr>
            <w:r>
              <w:rPr>
                <w:rFonts w:eastAsiaTheme="minorEastAsia"/>
                <w:lang w:eastAsia="zh-CN"/>
              </w:rPr>
              <w:t>QC</w:t>
            </w:r>
          </w:p>
        </w:tc>
        <w:tc>
          <w:tcPr>
            <w:tcW w:w="4310" w:type="pct"/>
          </w:tcPr>
          <w:p w14:paraId="2DDBCBB7" w14:textId="77777777" w:rsidR="00DC3085" w:rsidRDefault="00DC3085" w:rsidP="00DC3085">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6422FDE6"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2D735944" w14:textId="77777777" w:rsidR="00DC3085" w:rsidRPr="00735E2E" w:rsidRDefault="00DC3085" w:rsidP="004344C5">
            <w:pPr>
              <w:pStyle w:val="ListParagraph"/>
              <w:numPr>
                <w:ilvl w:val="0"/>
                <w:numId w:val="30"/>
              </w:numPr>
              <w:spacing w:after="120" w:line="240" w:lineRule="auto"/>
              <w:jc w:val="both"/>
              <w:rPr>
                <w:rFonts w:eastAsiaTheme="minorEastAsia"/>
                <w:lang w:eastAsia="zh-CN"/>
              </w:rPr>
            </w:pPr>
            <w:r w:rsidRPr="00735E2E">
              <w:rPr>
                <w:rFonts w:eastAsiaTheme="minorEastAsia"/>
                <w:lang w:eastAsia="zh-CN"/>
              </w:rPr>
              <w:lastRenderedPageBreak/>
              <w:t>FR2: Alt2 is preferred, Alt1 is acceptable.</w:t>
            </w:r>
          </w:p>
          <w:p w14:paraId="3D345115"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outdoor scenario: the BS tx power depends on scenarios; UMi and </w:t>
            </w:r>
            <w:proofErr w:type="spellStart"/>
            <w:r>
              <w:rPr>
                <w:rFonts w:eastAsiaTheme="minorEastAsia"/>
                <w:lang w:eastAsia="zh-CN"/>
              </w:rPr>
              <w:t>UMa</w:t>
            </w:r>
            <w:proofErr w:type="spellEnd"/>
            <w:r>
              <w:rPr>
                <w:rFonts w:eastAsiaTheme="minorEastAsia"/>
                <w:lang w:eastAsia="zh-CN"/>
              </w:rPr>
              <w:t>.</w:t>
            </w:r>
          </w:p>
          <w:p w14:paraId="1B176221"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w:t>
            </w:r>
            <w:r w:rsidRPr="00E64AC2">
              <w:rPr>
                <w:rFonts w:eastAsiaTheme="minorEastAsia"/>
                <w:lang w:eastAsia="zh-CN"/>
              </w:rPr>
              <w:t>FR1</w:t>
            </w:r>
          </w:p>
          <w:p w14:paraId="6B1C5B1C"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UMi: </w:t>
            </w:r>
            <w:r>
              <w:rPr>
                <w:rFonts w:eastAsiaTheme="minorEastAsia"/>
                <w:lang w:eastAsia="zh-CN"/>
              </w:rPr>
              <w:t>44dBm for 100MHz</w:t>
            </w:r>
          </w:p>
          <w:p w14:paraId="39E03A2F"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w:t>
            </w:r>
            <w:proofErr w:type="spellStart"/>
            <w:r w:rsidRPr="00E128E9">
              <w:rPr>
                <w:rFonts w:eastAsiaTheme="minorEastAsia"/>
                <w:lang w:eastAsia="zh-CN"/>
              </w:rPr>
              <w:t>UMa</w:t>
            </w:r>
            <w:proofErr w:type="spellEnd"/>
            <w:r w:rsidRPr="00E128E9">
              <w:rPr>
                <w:rFonts w:eastAsiaTheme="minorEastAsia"/>
                <w:lang w:eastAsia="zh-CN"/>
              </w:rPr>
              <w:t xml:space="preserve">: </w:t>
            </w:r>
            <w:r>
              <w:rPr>
                <w:rFonts w:eastAsiaTheme="minorEastAsia"/>
                <w:lang w:eastAsia="zh-CN"/>
              </w:rPr>
              <w:t>49dBm for 100MHz</w:t>
            </w:r>
          </w:p>
          <w:p w14:paraId="6A24DE09" w14:textId="77777777" w:rsidR="00DC3085" w:rsidRPr="00E64AC2" w:rsidRDefault="00DC3085" w:rsidP="00DC3085">
            <w:pPr>
              <w:spacing w:after="120" w:line="240" w:lineRule="auto"/>
              <w:jc w:val="both"/>
              <w:rPr>
                <w:rFonts w:eastAsiaTheme="minorEastAsia"/>
                <w:lang w:eastAsia="zh-CN"/>
              </w:rPr>
            </w:pPr>
            <w:r>
              <w:rPr>
                <w:rFonts w:eastAsiaTheme="minorEastAsia"/>
                <w:lang w:eastAsia="zh-CN"/>
              </w:rPr>
              <w:t>For FR2</w:t>
            </w:r>
          </w:p>
          <w:p w14:paraId="2366EB9E"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For UMi: Alt3 is preferred, Alt1 is acceptable</w:t>
            </w:r>
          </w:p>
          <w:p w14:paraId="193494EC" w14:textId="3E69D8E7" w:rsidR="00DC3085" w:rsidRDefault="00DC3085" w:rsidP="00DC3085">
            <w:pPr>
              <w:pStyle w:val="ListParagraph"/>
              <w:spacing w:after="120" w:line="240" w:lineRule="auto"/>
              <w:ind w:left="0"/>
              <w:jc w:val="both"/>
              <w:rPr>
                <w:rFonts w:eastAsia="MS Mincho"/>
                <w:lang w:eastAsia="ja-JP"/>
              </w:rPr>
            </w:pPr>
            <w:r w:rsidRPr="003C1E65">
              <w:rPr>
                <w:rFonts w:eastAsiaTheme="minorEastAsia"/>
                <w:lang w:eastAsia="zh-CN"/>
              </w:rPr>
              <w:t xml:space="preserve">For </w:t>
            </w:r>
            <w:proofErr w:type="spellStart"/>
            <w:r w:rsidRPr="003C1E65">
              <w:rPr>
                <w:rFonts w:eastAsiaTheme="minorEastAsia"/>
                <w:lang w:eastAsia="zh-CN"/>
              </w:rPr>
              <w:t>UMa</w:t>
            </w:r>
            <w:proofErr w:type="spellEnd"/>
            <w:r w:rsidRPr="003C1E65">
              <w:rPr>
                <w:rFonts w:eastAsiaTheme="minorEastAsia"/>
                <w:lang w:eastAsia="zh-CN"/>
              </w:rPr>
              <w:t>: Alt3 is preferred, Alt1 is acceptable</w:t>
            </w:r>
          </w:p>
        </w:tc>
      </w:tr>
    </w:tbl>
    <w:p w14:paraId="58537255" w14:textId="77777777" w:rsidR="0028688F" w:rsidRDefault="0028688F" w:rsidP="00E437F5">
      <w:pPr>
        <w:spacing w:after="120" w:line="240" w:lineRule="auto"/>
        <w:rPr>
          <w:rFonts w:eastAsiaTheme="minorEastAsia"/>
          <w:lang w:eastAsia="zh-CN"/>
        </w:rPr>
      </w:pPr>
    </w:p>
    <w:p w14:paraId="1455FA6D" w14:textId="77777777"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14:paraId="4174EF61" w14:textId="77777777" w:rsidR="004D2484" w:rsidRDefault="004D2484" w:rsidP="004D2484">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9564CB" w:rsidRPr="001806D3" w14:paraId="5B0E41EB" w14:textId="77777777" w:rsidTr="0050304E">
        <w:trPr>
          <w:trHeight w:val="20"/>
        </w:trPr>
        <w:tc>
          <w:tcPr>
            <w:tcW w:w="1015" w:type="pct"/>
            <w:shd w:val="clear" w:color="auto" w:fill="auto"/>
            <w:hideMark/>
          </w:tcPr>
          <w:p w14:paraId="3E103687"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0F08AE2A"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421246F6" w14:textId="77777777" w:rsidTr="0050304E">
        <w:trPr>
          <w:trHeight w:val="20"/>
        </w:trPr>
        <w:tc>
          <w:tcPr>
            <w:tcW w:w="1015" w:type="pct"/>
            <w:shd w:val="clear" w:color="auto" w:fill="auto"/>
          </w:tcPr>
          <w:p w14:paraId="4D03CB35"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25978D3E"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14:paraId="4927675E" w14:textId="77777777" w:rsidTr="0050304E">
        <w:trPr>
          <w:trHeight w:val="20"/>
        </w:trPr>
        <w:tc>
          <w:tcPr>
            <w:tcW w:w="1015" w:type="pct"/>
            <w:shd w:val="clear" w:color="auto" w:fill="auto"/>
            <w:hideMark/>
          </w:tcPr>
          <w:p w14:paraId="52391120"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7252D695"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6EFF09C9" w14:textId="77777777" w:rsidR="009564CB" w:rsidRPr="001806D3" w:rsidRDefault="009564CB" w:rsidP="00075270">
            <w:pPr>
              <w:spacing w:after="0" w:line="240" w:lineRule="auto"/>
              <w:rPr>
                <w:rFonts w:eastAsia="DengXian"/>
                <w:color w:val="000000"/>
                <w:lang w:val="en-US" w:eastAsia="zh-CN"/>
              </w:rPr>
            </w:pPr>
            <w:proofErr w:type="gramStart"/>
            <w:r w:rsidRPr="001806D3">
              <w:rPr>
                <w:rFonts w:eastAsia="DengXian"/>
                <w:color w:val="000000"/>
                <w:lang w:val="en-US" w:eastAsia="zh-CN"/>
              </w:rPr>
              <w:t>other</w:t>
            </w:r>
            <w:proofErr w:type="gramEnd"/>
            <w:r w:rsidRPr="001806D3">
              <w:rPr>
                <w:rFonts w:eastAsia="DengXian"/>
                <w:color w:val="000000"/>
                <w:lang w:val="en-US" w:eastAsia="zh-CN"/>
              </w:rPr>
              <w:t xml:space="preserve">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14:paraId="481FB5EF" w14:textId="77777777" w:rsidTr="0050304E">
        <w:trPr>
          <w:trHeight w:val="20"/>
        </w:trPr>
        <w:tc>
          <w:tcPr>
            <w:tcW w:w="1015" w:type="pct"/>
            <w:shd w:val="clear" w:color="auto" w:fill="auto"/>
            <w:hideMark/>
          </w:tcPr>
          <w:p w14:paraId="07B56B07"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55D791E8"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14:paraId="4A054B1F" w14:textId="77777777"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 xml:space="preserve">ompanies should report CSI feedback delay, CSI report periodicity, whether using CSI quantization, CSI error model or not, </w:t>
            </w:r>
            <w:proofErr w:type="gramStart"/>
            <w:r w:rsidRPr="001806D3">
              <w:rPr>
                <w:rFonts w:eastAsia="DengXian"/>
                <w:color w:val="000000"/>
                <w:lang w:val="en-US" w:eastAsia="zh-CN"/>
              </w:rPr>
              <w:t>and etc.</w:t>
            </w:r>
            <w:proofErr w:type="gramEnd"/>
          </w:p>
        </w:tc>
      </w:tr>
      <w:tr w:rsidR="009564CB" w:rsidRPr="001806D3" w14:paraId="0B401C03" w14:textId="77777777" w:rsidTr="0050304E">
        <w:trPr>
          <w:trHeight w:val="20"/>
        </w:trPr>
        <w:tc>
          <w:tcPr>
            <w:tcW w:w="1015" w:type="pct"/>
            <w:shd w:val="clear" w:color="auto" w:fill="auto"/>
            <w:hideMark/>
          </w:tcPr>
          <w:p w14:paraId="03936B38"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4984EB35"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w:t>
            </w:r>
            <w:proofErr w:type="gramStart"/>
            <w:r w:rsidRPr="001806D3">
              <w:rPr>
                <w:rFonts w:eastAsia="DengXian"/>
                <w:color w:val="000000"/>
                <w:lang w:val="en-US" w:eastAsia="zh-CN"/>
              </w:rPr>
              <w:t>and etc.</w:t>
            </w:r>
            <w:proofErr w:type="gramEnd"/>
          </w:p>
        </w:tc>
      </w:tr>
      <w:tr w:rsidR="009564CB" w:rsidRPr="001806D3" w14:paraId="150DE7F4" w14:textId="77777777" w:rsidTr="0050304E">
        <w:trPr>
          <w:trHeight w:val="20"/>
        </w:trPr>
        <w:tc>
          <w:tcPr>
            <w:tcW w:w="1015" w:type="pct"/>
            <w:shd w:val="clear" w:color="auto" w:fill="auto"/>
            <w:hideMark/>
          </w:tcPr>
          <w:p w14:paraId="357F44B4"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6E7B8E45"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0285878E" w14:textId="77777777" w:rsidTr="0050304E">
        <w:trPr>
          <w:trHeight w:val="20"/>
        </w:trPr>
        <w:tc>
          <w:tcPr>
            <w:tcW w:w="1015" w:type="pct"/>
            <w:shd w:val="clear" w:color="auto" w:fill="auto"/>
            <w:hideMark/>
          </w:tcPr>
          <w:p w14:paraId="51882AEB"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6FE36ACF"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14:paraId="175579EA" w14:textId="77777777" w:rsidTr="0050304E">
        <w:trPr>
          <w:trHeight w:val="20"/>
        </w:trPr>
        <w:tc>
          <w:tcPr>
            <w:tcW w:w="1015" w:type="pct"/>
            <w:shd w:val="clear" w:color="auto" w:fill="auto"/>
          </w:tcPr>
          <w:p w14:paraId="57AE0BE8" w14:textId="77777777"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4B0B9B66" w14:textId="77777777"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4532C206" w14:textId="77777777" w:rsidR="009564CB" w:rsidRDefault="009564CB" w:rsidP="004D2484">
      <w:pPr>
        <w:pStyle w:val="BodyText"/>
        <w:spacing w:after="120" w:line="240" w:lineRule="auto"/>
        <w:jc w:val="both"/>
        <w:rPr>
          <w:rFonts w:eastAsiaTheme="minorEastAsia"/>
          <w:b/>
          <w:lang w:eastAsia="zh-CN"/>
        </w:rPr>
      </w:pPr>
    </w:p>
    <w:p w14:paraId="474A4CFA" w14:textId="77777777" w:rsidR="004D2484" w:rsidRDefault="001A2A37" w:rsidP="004D2484">
      <w:pPr>
        <w:pStyle w:val="BodyText"/>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4D2484" w14:paraId="087E8900" w14:textId="77777777" w:rsidTr="00CA0D09">
        <w:tc>
          <w:tcPr>
            <w:tcW w:w="690" w:type="pct"/>
            <w:shd w:val="clear" w:color="auto" w:fill="D9D9D9" w:themeFill="background1" w:themeFillShade="D9"/>
          </w:tcPr>
          <w:p w14:paraId="0877E2C6"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A437222"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4D2484" w14:paraId="239813B4" w14:textId="77777777" w:rsidTr="00CA0D09">
        <w:tc>
          <w:tcPr>
            <w:tcW w:w="690" w:type="pct"/>
          </w:tcPr>
          <w:p w14:paraId="795A8835" w14:textId="77777777" w:rsidR="004D2484" w:rsidRDefault="00677398" w:rsidP="007E60E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310" w:type="pct"/>
          </w:tcPr>
          <w:p w14:paraId="212856D6" w14:textId="77777777" w:rsidR="004D2484"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8.</w:t>
            </w:r>
          </w:p>
        </w:tc>
      </w:tr>
      <w:tr w:rsidR="0091652D" w14:paraId="6765F84D" w14:textId="77777777" w:rsidTr="00CA0D09">
        <w:tc>
          <w:tcPr>
            <w:tcW w:w="690" w:type="pct"/>
          </w:tcPr>
          <w:p w14:paraId="1C38B091"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45DA6BCA" w14:textId="77777777" w:rsidR="00920C27" w:rsidRPr="001D43FF" w:rsidRDefault="00920C27" w:rsidP="0091652D">
            <w:pPr>
              <w:pStyle w:val="ListParagraph"/>
              <w:spacing w:after="120" w:line="240" w:lineRule="auto"/>
              <w:ind w:left="0"/>
              <w:jc w:val="both"/>
              <w:rPr>
                <w:rFonts w:eastAsiaTheme="minorEastAsia"/>
                <w:lang w:eastAsia="zh-CN"/>
              </w:rPr>
            </w:pPr>
            <w:r w:rsidRPr="001D43FF">
              <w:rPr>
                <w:rFonts w:eastAsiaTheme="minorEastAsia"/>
                <w:lang w:eastAsia="zh-CN"/>
              </w:rPr>
              <w:t>“CSI feedback” may be changed to “CSI acquisition”, and CSI feedback and/or</w:t>
            </w:r>
            <w:r w:rsidR="005C0B65">
              <w:rPr>
                <w:rFonts w:eastAsiaTheme="minorEastAsia"/>
                <w:lang w:eastAsia="zh-CN"/>
              </w:rPr>
              <w:t xml:space="preserve"> SRS</w:t>
            </w:r>
            <w:r w:rsidRPr="001D43FF">
              <w:rPr>
                <w:rFonts w:eastAsiaTheme="minorEastAsia"/>
                <w:lang w:eastAsia="zh-CN"/>
              </w:rPr>
              <w:t xml:space="preserve"> may be used.</w:t>
            </w:r>
          </w:p>
        </w:tc>
      </w:tr>
      <w:tr w:rsidR="0091652D" w14:paraId="3A35FAB2" w14:textId="77777777" w:rsidTr="00CA0D09">
        <w:tc>
          <w:tcPr>
            <w:tcW w:w="690" w:type="pct"/>
          </w:tcPr>
          <w:p w14:paraId="4DF38C98"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13658F45" w14:textId="77777777" w:rsidR="0091652D" w:rsidRPr="003C4BEA" w:rsidRDefault="003C4BEA" w:rsidP="003C4BEA">
            <w:pPr>
              <w:pStyle w:val="ListParagraph"/>
              <w:spacing w:after="120" w:line="240" w:lineRule="auto"/>
              <w:ind w:left="0"/>
              <w:jc w:val="both"/>
              <w:rPr>
                <w:lang w:eastAsia="ko-KR"/>
              </w:rPr>
            </w:pPr>
            <w:r>
              <w:rPr>
                <w:rFonts w:hint="eastAsia"/>
                <w:lang w:eastAsia="ko-KR"/>
              </w:rPr>
              <w:t xml:space="preserve">Scheduler assumption can be fully </w:t>
            </w:r>
            <w:r>
              <w:rPr>
                <w:lang w:eastAsia="ko-KR"/>
              </w:rPr>
              <w:t>up to</w:t>
            </w:r>
            <w:r>
              <w:rPr>
                <w:rFonts w:hint="eastAsia"/>
                <w:lang w:eastAsia="ko-KR"/>
              </w:rPr>
              <w:t xml:space="preserve"> each </w:t>
            </w:r>
            <w:proofErr w:type="gramStart"/>
            <w:r>
              <w:rPr>
                <w:rFonts w:hint="eastAsia"/>
                <w:lang w:eastAsia="ko-KR"/>
              </w:rPr>
              <w:t>companies</w:t>
            </w:r>
            <w:proofErr w:type="gramEnd"/>
            <w:r>
              <w:rPr>
                <w:rFonts w:hint="eastAsia"/>
                <w:lang w:eastAsia="ko-KR"/>
              </w:rPr>
              <w:t xml:space="preserve"> report.</w:t>
            </w:r>
          </w:p>
        </w:tc>
      </w:tr>
      <w:tr w:rsidR="0034126A" w14:paraId="324A9312" w14:textId="77777777" w:rsidTr="00CA0D09">
        <w:tc>
          <w:tcPr>
            <w:tcW w:w="690" w:type="pct"/>
          </w:tcPr>
          <w:p w14:paraId="43050688" w14:textId="2D62D06D" w:rsidR="0034126A" w:rsidRDefault="0034126A" w:rsidP="0034126A">
            <w:pPr>
              <w:pStyle w:val="ListParagraph"/>
              <w:spacing w:after="120" w:line="240" w:lineRule="auto"/>
              <w:ind w:left="0"/>
              <w:jc w:val="both"/>
              <w:rPr>
                <w:lang w:eastAsia="ko-KR"/>
              </w:rPr>
            </w:pPr>
            <w:proofErr w:type="spellStart"/>
            <w:r>
              <w:rPr>
                <w:rFonts w:eastAsiaTheme="minorEastAsia"/>
                <w:lang w:eastAsia="zh-CN"/>
              </w:rPr>
              <w:t>InterDigital</w:t>
            </w:r>
            <w:proofErr w:type="spellEnd"/>
          </w:p>
        </w:tc>
        <w:tc>
          <w:tcPr>
            <w:tcW w:w="4310" w:type="pct"/>
          </w:tcPr>
          <w:p w14:paraId="32D86294" w14:textId="42E2B6AC" w:rsidR="0034126A" w:rsidRDefault="0034126A" w:rsidP="0034126A">
            <w:pPr>
              <w:pStyle w:val="ListParagraph"/>
              <w:spacing w:after="120" w:line="240" w:lineRule="auto"/>
              <w:ind w:left="0"/>
              <w:jc w:val="both"/>
              <w:rPr>
                <w:lang w:eastAsia="ko-KR"/>
              </w:rPr>
            </w:pPr>
            <w:r>
              <w:rPr>
                <w:rFonts w:eastAsiaTheme="minorEastAsia"/>
                <w:lang w:eastAsia="zh-CN"/>
              </w:rPr>
              <w:t>We support the simulation assumptions in the proposal</w:t>
            </w:r>
          </w:p>
        </w:tc>
      </w:tr>
      <w:tr w:rsidR="00CA0D09" w14:paraId="7E45FB69" w14:textId="77777777" w:rsidTr="00CA0D09">
        <w:tc>
          <w:tcPr>
            <w:tcW w:w="690" w:type="pct"/>
          </w:tcPr>
          <w:p w14:paraId="16CFB45E" w14:textId="162AD4B2" w:rsidR="00CA0D09" w:rsidRDefault="00CA0D09" w:rsidP="00CA0D09">
            <w:pPr>
              <w:pStyle w:val="ListParagraph"/>
              <w:spacing w:after="120" w:line="240" w:lineRule="auto"/>
              <w:ind w:left="0"/>
              <w:jc w:val="both"/>
              <w:rPr>
                <w:lang w:eastAsia="ko-KR"/>
              </w:rPr>
            </w:pPr>
            <w:r>
              <w:rPr>
                <w:lang w:eastAsia="ko-KR"/>
              </w:rPr>
              <w:t>QC</w:t>
            </w:r>
          </w:p>
        </w:tc>
        <w:tc>
          <w:tcPr>
            <w:tcW w:w="4310" w:type="pct"/>
          </w:tcPr>
          <w:p w14:paraId="3947459A" w14:textId="042E796C" w:rsidR="00CA0D09" w:rsidRDefault="00CA0D09" w:rsidP="00CA0D09">
            <w:pPr>
              <w:pStyle w:val="ListParagraph"/>
              <w:spacing w:after="120" w:line="240" w:lineRule="auto"/>
              <w:ind w:left="0"/>
              <w:jc w:val="both"/>
              <w:rPr>
                <w:lang w:eastAsia="ko-KR"/>
              </w:rPr>
            </w:pPr>
            <w:r>
              <w:rPr>
                <w:rFonts w:eastAsiaTheme="minorEastAsia"/>
                <w:lang w:eastAsia="zh-CN"/>
              </w:rPr>
              <w:t>In scheduler, we think delay aware needs to be evaluated as one option in capacity evaluation. The XR traffic typically has tight delay budget and therefore the role of scheduling algorithm may be critical. Although scheduling algorithm is up to implementation, a study on delay aware scheduler can be very useful which can potentially motivate tighter collaboration/coordination between gNB and application/edge server, where some enhancements to specifications may be needed.</w:t>
            </w:r>
          </w:p>
        </w:tc>
      </w:tr>
    </w:tbl>
    <w:p w14:paraId="43DF5415" w14:textId="77777777" w:rsidR="004D2484" w:rsidRDefault="004D2484" w:rsidP="00E437F5">
      <w:pPr>
        <w:spacing w:after="120" w:line="240" w:lineRule="auto"/>
        <w:rPr>
          <w:rFonts w:eastAsiaTheme="minorEastAsia"/>
          <w:lang w:eastAsia="zh-CN"/>
        </w:rPr>
      </w:pPr>
    </w:p>
    <w:p w14:paraId="69A9862A"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TableGrid"/>
        <w:tblW w:w="5000" w:type="pct"/>
        <w:tblLook w:val="04A0" w:firstRow="1" w:lastRow="0" w:firstColumn="1" w:lastColumn="0" w:noHBand="0" w:noVBand="1"/>
      </w:tblPr>
      <w:tblGrid>
        <w:gridCol w:w="1385"/>
        <w:gridCol w:w="9072"/>
      </w:tblGrid>
      <w:tr w:rsidR="008002EE" w14:paraId="47D5D43E" w14:textId="77777777" w:rsidTr="00A64ADE">
        <w:tc>
          <w:tcPr>
            <w:tcW w:w="662" w:type="pct"/>
            <w:shd w:val="clear" w:color="auto" w:fill="D9D9D9" w:themeFill="background1" w:themeFillShade="D9"/>
          </w:tcPr>
          <w:p w14:paraId="278CDF9D"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26B4228"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8002EE" w14:paraId="747564AC" w14:textId="77777777" w:rsidTr="00A64ADE">
        <w:tc>
          <w:tcPr>
            <w:tcW w:w="662" w:type="pct"/>
          </w:tcPr>
          <w:p w14:paraId="713C34F3"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2DC833BB" w14:textId="77777777" w:rsidR="008002EE" w:rsidRDefault="008002EE" w:rsidP="00A64ADE">
            <w:pPr>
              <w:pStyle w:val="ListParagraph"/>
              <w:spacing w:after="120" w:line="240" w:lineRule="auto"/>
              <w:ind w:left="0"/>
              <w:jc w:val="both"/>
              <w:rPr>
                <w:rFonts w:eastAsiaTheme="minorEastAsia"/>
                <w:lang w:eastAsia="zh-CN"/>
              </w:rPr>
            </w:pPr>
          </w:p>
        </w:tc>
      </w:tr>
      <w:tr w:rsidR="008002EE" w14:paraId="75A1E787" w14:textId="77777777" w:rsidTr="00A64ADE">
        <w:tc>
          <w:tcPr>
            <w:tcW w:w="662" w:type="pct"/>
          </w:tcPr>
          <w:p w14:paraId="56A40F39"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6EE8D78B" w14:textId="77777777" w:rsidR="008002EE" w:rsidRDefault="008002EE" w:rsidP="00A64ADE">
            <w:pPr>
              <w:pStyle w:val="ListParagraph"/>
              <w:spacing w:after="120" w:line="240" w:lineRule="auto"/>
              <w:ind w:left="0"/>
              <w:jc w:val="both"/>
              <w:rPr>
                <w:rFonts w:eastAsiaTheme="minorEastAsia"/>
                <w:lang w:eastAsia="zh-CN"/>
              </w:rPr>
            </w:pPr>
          </w:p>
        </w:tc>
      </w:tr>
      <w:tr w:rsidR="008002EE" w14:paraId="0F354FA6" w14:textId="77777777" w:rsidTr="00A64ADE">
        <w:tc>
          <w:tcPr>
            <w:tcW w:w="662" w:type="pct"/>
          </w:tcPr>
          <w:p w14:paraId="5F3C25F2"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21889127" w14:textId="77777777" w:rsidR="008002EE" w:rsidRDefault="008002EE" w:rsidP="00A64ADE">
            <w:pPr>
              <w:pStyle w:val="ListParagraph"/>
              <w:spacing w:after="120" w:line="240" w:lineRule="auto"/>
              <w:ind w:left="0"/>
              <w:jc w:val="both"/>
              <w:rPr>
                <w:rFonts w:eastAsiaTheme="minorEastAsia"/>
                <w:lang w:eastAsia="zh-CN"/>
              </w:rPr>
            </w:pPr>
          </w:p>
        </w:tc>
      </w:tr>
    </w:tbl>
    <w:p w14:paraId="0B3D5BEA" w14:textId="77777777" w:rsidR="008002EE" w:rsidRDefault="008002EE" w:rsidP="008002EE">
      <w:pPr>
        <w:spacing w:after="120" w:line="240" w:lineRule="auto"/>
        <w:rPr>
          <w:rFonts w:eastAsiaTheme="minorEastAsia"/>
          <w:lang w:eastAsia="zh-CN"/>
        </w:rPr>
      </w:pPr>
    </w:p>
    <w:p w14:paraId="4BFBD3DC" w14:textId="77777777" w:rsidR="008002EE" w:rsidRDefault="008002EE" w:rsidP="00E437F5">
      <w:pPr>
        <w:spacing w:after="120" w:line="240" w:lineRule="auto"/>
        <w:rPr>
          <w:rFonts w:eastAsiaTheme="minorEastAsia"/>
          <w:lang w:eastAsia="zh-CN"/>
        </w:rPr>
      </w:pPr>
    </w:p>
    <w:p w14:paraId="16FB6D13" w14:textId="77777777" w:rsidR="007E60E0" w:rsidRDefault="007E60E0" w:rsidP="00E437F5">
      <w:pPr>
        <w:spacing w:after="120" w:line="240" w:lineRule="auto"/>
        <w:rPr>
          <w:rFonts w:eastAsiaTheme="minorEastAsia"/>
          <w:lang w:eastAsia="zh-CN"/>
        </w:rPr>
      </w:pPr>
    </w:p>
    <w:p w14:paraId="469436B0" w14:textId="77777777"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3F02CE09" w14:textId="77777777" w:rsidR="00ED61B6" w:rsidRDefault="00ED61B6" w:rsidP="00ED61B6">
      <w:pPr>
        <w:pStyle w:val="BodyText"/>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D61B6" w14:paraId="4A133020" w14:textId="77777777" w:rsidTr="00E1585B">
        <w:tc>
          <w:tcPr>
            <w:tcW w:w="662" w:type="pct"/>
            <w:shd w:val="clear" w:color="auto" w:fill="D9D9D9" w:themeFill="background1" w:themeFillShade="D9"/>
          </w:tcPr>
          <w:p w14:paraId="69A70FC6"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49151D55"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34126A" w14:paraId="50453699" w14:textId="77777777" w:rsidTr="00E1585B">
        <w:tc>
          <w:tcPr>
            <w:tcW w:w="662" w:type="pct"/>
          </w:tcPr>
          <w:p w14:paraId="5D2A2B31" w14:textId="52DBDABD" w:rsidR="0034126A" w:rsidRDefault="0034126A" w:rsidP="0034126A">
            <w:pPr>
              <w:pStyle w:val="ListParagraph"/>
              <w:spacing w:after="120" w:line="240" w:lineRule="auto"/>
              <w:ind w:left="0"/>
              <w:jc w:val="both"/>
              <w:rPr>
                <w:rFonts w:eastAsiaTheme="minorEastAsia"/>
                <w:lang w:eastAsia="zh-CN"/>
              </w:rPr>
            </w:pPr>
            <w:proofErr w:type="spellStart"/>
            <w:r>
              <w:rPr>
                <w:rFonts w:eastAsiaTheme="minorEastAsia"/>
                <w:lang w:eastAsia="zh-CN"/>
              </w:rPr>
              <w:t>InterDigital</w:t>
            </w:r>
            <w:proofErr w:type="spellEnd"/>
          </w:p>
        </w:tc>
        <w:tc>
          <w:tcPr>
            <w:tcW w:w="4338" w:type="pct"/>
          </w:tcPr>
          <w:p w14:paraId="35C7E266" w14:textId="5763720E"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745B70" w14:paraId="56CF030A" w14:textId="77777777" w:rsidTr="00E1585B">
        <w:tc>
          <w:tcPr>
            <w:tcW w:w="662" w:type="pct"/>
          </w:tcPr>
          <w:p w14:paraId="0A4C79BB" w14:textId="2063557E"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QC</w:t>
            </w:r>
          </w:p>
        </w:tc>
        <w:tc>
          <w:tcPr>
            <w:tcW w:w="4338" w:type="pct"/>
          </w:tcPr>
          <w:p w14:paraId="32E6AEDC" w14:textId="1DD37ECB"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745B70" w14:paraId="0039FDA3" w14:textId="77777777" w:rsidTr="00E1585B">
        <w:tc>
          <w:tcPr>
            <w:tcW w:w="662" w:type="pct"/>
          </w:tcPr>
          <w:p w14:paraId="5EB47DA8" w14:textId="77777777" w:rsidR="00745B70" w:rsidRDefault="00745B70" w:rsidP="00745B70">
            <w:pPr>
              <w:pStyle w:val="ListParagraph"/>
              <w:spacing w:after="120" w:line="240" w:lineRule="auto"/>
              <w:ind w:left="0"/>
              <w:jc w:val="both"/>
              <w:rPr>
                <w:rFonts w:eastAsiaTheme="minorEastAsia"/>
                <w:lang w:eastAsia="zh-CN"/>
              </w:rPr>
            </w:pPr>
          </w:p>
        </w:tc>
        <w:tc>
          <w:tcPr>
            <w:tcW w:w="4338" w:type="pct"/>
          </w:tcPr>
          <w:p w14:paraId="4D458CDE" w14:textId="77777777" w:rsidR="00745B70" w:rsidRDefault="00745B70" w:rsidP="00745B70">
            <w:pPr>
              <w:pStyle w:val="ListParagraph"/>
              <w:spacing w:after="120" w:line="240" w:lineRule="auto"/>
              <w:ind w:left="0"/>
              <w:jc w:val="both"/>
              <w:rPr>
                <w:rFonts w:eastAsiaTheme="minorEastAsia"/>
                <w:lang w:eastAsia="zh-CN"/>
              </w:rPr>
            </w:pPr>
          </w:p>
        </w:tc>
      </w:tr>
    </w:tbl>
    <w:p w14:paraId="4BC419A6" w14:textId="77777777" w:rsidR="00ED61B6" w:rsidRPr="00E76F39" w:rsidRDefault="00ED61B6" w:rsidP="00E437F5">
      <w:pPr>
        <w:spacing w:after="120" w:line="240" w:lineRule="auto"/>
        <w:rPr>
          <w:rFonts w:eastAsiaTheme="minorEastAsia"/>
          <w:b/>
          <w:lang w:eastAsia="zh-CN"/>
        </w:rPr>
      </w:pPr>
    </w:p>
    <w:p w14:paraId="3D18E16E" w14:textId="77777777"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14:paraId="7E8CFEF1" w14:textId="77777777" w:rsidR="00DC72DF" w:rsidRPr="006743F5" w:rsidRDefault="006743F5" w:rsidP="004344C5">
      <w:pPr>
        <w:pStyle w:val="ListParagraph"/>
        <w:numPr>
          <w:ilvl w:val="0"/>
          <w:numId w:val="17"/>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14:paraId="021D566C" w14:textId="77777777" w:rsidR="006743F5" w:rsidRDefault="00E961F1" w:rsidP="004344C5">
      <w:pPr>
        <w:pStyle w:val="ListParagraph"/>
        <w:numPr>
          <w:ilvl w:val="0"/>
          <w:numId w:val="17"/>
        </w:numPr>
        <w:spacing w:after="120" w:line="240" w:lineRule="auto"/>
        <w:rPr>
          <w:rFonts w:eastAsiaTheme="minorEastAsia"/>
          <w:lang w:eastAsia="zh-CN"/>
        </w:rPr>
      </w:pPr>
      <w:bookmarkStart w:id="5" w:name="_Hlk54691920"/>
      <w:r>
        <w:rPr>
          <w:rFonts w:eastAsiaTheme="minorEastAsia"/>
          <w:lang w:eastAsia="zh-CN"/>
        </w:rPr>
        <w:t>Others, e.g. RLC, network layer setting, core network delay</w:t>
      </w:r>
    </w:p>
    <w:bookmarkEnd w:id="5"/>
    <w:p w14:paraId="3A890BE1" w14:textId="77777777"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14:paraId="36999BBF" w14:textId="77777777" w:rsidR="00903F77" w:rsidRPr="0050304E" w:rsidRDefault="00903F77" w:rsidP="006743F5">
      <w:pPr>
        <w:spacing w:after="120" w:line="240" w:lineRule="auto"/>
        <w:rPr>
          <w:rFonts w:eastAsiaTheme="minorEastAsia"/>
          <w:i/>
          <w:lang w:eastAsia="zh-CN"/>
        </w:rPr>
      </w:pPr>
    </w:p>
    <w:p w14:paraId="3DF8B32C" w14:textId="77777777"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proofErr w:type="gramStart"/>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or not</w:t>
      </w:r>
      <w:proofErr w:type="gramEnd"/>
      <w:r w:rsidR="00134A59">
        <w:rPr>
          <w:rFonts w:eastAsiaTheme="minorEastAsia"/>
          <w:b/>
          <w:lang w:eastAsia="zh-CN"/>
        </w:rPr>
        <w:t xml:space="preserve">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08FE6F16" w14:textId="77777777" w:rsidR="006743F5" w:rsidRPr="006743F5" w:rsidRDefault="006743F5" w:rsidP="004344C5">
      <w:pPr>
        <w:pStyle w:val="ListParagraph"/>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23F85923" w14:textId="77777777" w:rsidR="00E961F1" w:rsidRPr="00E961F1" w:rsidRDefault="00E961F1" w:rsidP="004344C5">
      <w:pPr>
        <w:pStyle w:val="ListParagraph"/>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09806BC2" w14:textId="77777777" w:rsidR="007E60E0" w:rsidRDefault="007E60E0" w:rsidP="007E60E0">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TableGrid"/>
        <w:tblW w:w="5000" w:type="pct"/>
        <w:tblLook w:val="04A0" w:firstRow="1" w:lastRow="0" w:firstColumn="1" w:lastColumn="0" w:noHBand="0" w:noVBand="1"/>
      </w:tblPr>
      <w:tblGrid>
        <w:gridCol w:w="1997"/>
        <w:gridCol w:w="8460"/>
      </w:tblGrid>
      <w:tr w:rsidR="007E60E0" w14:paraId="0028CA83" w14:textId="77777777" w:rsidTr="004344C5">
        <w:tc>
          <w:tcPr>
            <w:tcW w:w="955" w:type="pct"/>
            <w:shd w:val="clear" w:color="auto" w:fill="D9D9D9" w:themeFill="background1" w:themeFillShade="D9"/>
          </w:tcPr>
          <w:p w14:paraId="1EB2B55D"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045" w:type="pct"/>
            <w:shd w:val="clear" w:color="auto" w:fill="D9D9D9" w:themeFill="background1" w:themeFillShade="D9"/>
          </w:tcPr>
          <w:p w14:paraId="48E479FD"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7E60E0" w14:paraId="7B3525CA" w14:textId="77777777" w:rsidTr="004344C5">
        <w:tc>
          <w:tcPr>
            <w:tcW w:w="955" w:type="pct"/>
          </w:tcPr>
          <w:p w14:paraId="37EDB0C6" w14:textId="77777777" w:rsidR="007E60E0" w:rsidRDefault="00677398" w:rsidP="007E60E0">
            <w:pPr>
              <w:pStyle w:val="ListParagraph"/>
              <w:spacing w:after="120" w:line="240" w:lineRule="auto"/>
              <w:ind w:left="0"/>
              <w:jc w:val="both"/>
              <w:rPr>
                <w:rFonts w:eastAsiaTheme="minorEastAsia"/>
                <w:lang w:eastAsia="zh-CN"/>
              </w:rPr>
            </w:pPr>
            <w:proofErr w:type="spellStart"/>
            <w:proofErr w:type="gramStart"/>
            <w:r>
              <w:rPr>
                <w:rFonts w:eastAsiaTheme="minorEastAsia" w:hint="eastAsia"/>
                <w:lang w:val="en-US" w:eastAsia="zh-CN"/>
              </w:rPr>
              <w:t>ZTE,Sanechips</w:t>
            </w:r>
            <w:proofErr w:type="spellEnd"/>
            <w:proofErr w:type="gramEnd"/>
          </w:p>
        </w:tc>
        <w:tc>
          <w:tcPr>
            <w:tcW w:w="4045" w:type="pct"/>
          </w:tcPr>
          <w:p w14:paraId="34A363B7" w14:textId="77777777" w:rsidR="007E60E0" w:rsidRDefault="00677398" w:rsidP="007E60E0">
            <w:pPr>
              <w:pStyle w:val="ListParagraph"/>
              <w:spacing w:after="120" w:line="240" w:lineRule="auto"/>
              <w:ind w:left="0"/>
              <w:jc w:val="both"/>
              <w:rPr>
                <w:rFonts w:eastAsiaTheme="minorEastAsia"/>
                <w:lang w:eastAsia="zh-CN"/>
              </w:rPr>
            </w:pPr>
            <w:r>
              <w:rPr>
                <w:rFonts w:eastAsiaTheme="minorEastAsia" w:hint="eastAsia"/>
                <w:lang w:eastAsia="zh-CN"/>
              </w:rPr>
              <w:t>Prefer not to consider beam related operation. In terms of RLC, network delay consideration, this had better be discussed with traffic model and thus it's suggested this discussion, if needed, take place during next meeting when SA4 outcome is supposed to be available.</w:t>
            </w:r>
          </w:p>
        </w:tc>
      </w:tr>
      <w:tr w:rsidR="007E60E0" w14:paraId="2D1B1E89" w14:textId="77777777" w:rsidTr="004344C5">
        <w:tc>
          <w:tcPr>
            <w:tcW w:w="955" w:type="pct"/>
          </w:tcPr>
          <w:p w14:paraId="40F7AD12"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045" w:type="pct"/>
          </w:tcPr>
          <w:p w14:paraId="78B75A96"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Prefer not to consider these aspects with limited TU for this SI</w:t>
            </w:r>
          </w:p>
        </w:tc>
      </w:tr>
      <w:tr w:rsidR="003C4BEA" w14:paraId="0E8BC88A" w14:textId="77777777" w:rsidTr="004344C5">
        <w:tc>
          <w:tcPr>
            <w:tcW w:w="955" w:type="pct"/>
          </w:tcPr>
          <w:p w14:paraId="046F32EF" w14:textId="77777777" w:rsidR="003C4BEA" w:rsidRPr="0084228B" w:rsidRDefault="003C4BEA" w:rsidP="003C4BEA">
            <w:pPr>
              <w:pStyle w:val="ListParagraph"/>
              <w:spacing w:after="120" w:line="240" w:lineRule="auto"/>
              <w:ind w:left="0"/>
              <w:jc w:val="both"/>
              <w:rPr>
                <w:rFonts w:eastAsiaTheme="minorEastAsia"/>
                <w:lang w:eastAsia="ko-KR"/>
              </w:rPr>
            </w:pPr>
            <w:r w:rsidRPr="00787D68">
              <w:rPr>
                <w:lang w:eastAsia="ko-KR"/>
              </w:rPr>
              <w:t>LG</w:t>
            </w:r>
          </w:p>
        </w:tc>
        <w:tc>
          <w:tcPr>
            <w:tcW w:w="4045" w:type="pct"/>
          </w:tcPr>
          <w:p w14:paraId="3901A10A" w14:textId="77777777" w:rsidR="003C4BEA" w:rsidRPr="0084228B" w:rsidRDefault="003C4BEA" w:rsidP="003C4BEA">
            <w:pPr>
              <w:pStyle w:val="ListParagraph"/>
              <w:spacing w:after="120" w:line="240" w:lineRule="auto"/>
              <w:ind w:left="0"/>
              <w:jc w:val="both"/>
              <w:rPr>
                <w:rFonts w:eastAsiaTheme="minorEastAsia"/>
                <w:lang w:eastAsia="zh-CN"/>
              </w:rPr>
            </w:pPr>
            <w:proofErr w:type="gramStart"/>
            <w:r>
              <w:rPr>
                <w:lang w:eastAsia="ko-KR"/>
              </w:rPr>
              <w:t>This details</w:t>
            </w:r>
            <w:proofErr w:type="gramEnd"/>
            <w:r>
              <w:rPr>
                <w:lang w:eastAsia="ko-KR"/>
              </w:rPr>
              <w:t xml:space="preserve"> can be up to further discussion and may be up to each company’s report in the end.</w:t>
            </w:r>
          </w:p>
        </w:tc>
      </w:tr>
      <w:tr w:rsidR="006A2D96" w14:paraId="6ABFAE3F" w14:textId="77777777" w:rsidTr="004344C5">
        <w:tc>
          <w:tcPr>
            <w:tcW w:w="955" w:type="pct"/>
          </w:tcPr>
          <w:p w14:paraId="239909AF"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DOCOMO</w:t>
            </w:r>
          </w:p>
        </w:tc>
        <w:tc>
          <w:tcPr>
            <w:tcW w:w="4045" w:type="pct"/>
          </w:tcPr>
          <w:p w14:paraId="41155737"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Share the same view as ZTE and FUTUREWEI.</w:t>
            </w:r>
          </w:p>
        </w:tc>
      </w:tr>
      <w:tr w:rsidR="0034126A" w14:paraId="4902A816" w14:textId="77777777" w:rsidTr="004344C5">
        <w:tc>
          <w:tcPr>
            <w:tcW w:w="955" w:type="pct"/>
          </w:tcPr>
          <w:p w14:paraId="6D3FD905" w14:textId="51503B1A" w:rsidR="0034126A" w:rsidRDefault="0034126A" w:rsidP="0034126A">
            <w:pPr>
              <w:pStyle w:val="ListParagraph"/>
              <w:spacing w:after="120" w:line="240" w:lineRule="auto"/>
              <w:ind w:left="0"/>
              <w:jc w:val="both"/>
              <w:rPr>
                <w:rFonts w:eastAsia="MS Mincho"/>
                <w:lang w:eastAsia="ja-JP"/>
              </w:rPr>
            </w:pPr>
            <w:proofErr w:type="spellStart"/>
            <w:r>
              <w:rPr>
                <w:rFonts w:eastAsiaTheme="minorEastAsia"/>
                <w:lang w:eastAsia="zh-CN"/>
              </w:rPr>
              <w:t>InterDigital</w:t>
            </w:r>
            <w:proofErr w:type="spellEnd"/>
          </w:p>
        </w:tc>
        <w:tc>
          <w:tcPr>
            <w:tcW w:w="4045" w:type="pct"/>
          </w:tcPr>
          <w:p w14:paraId="45758881" w14:textId="0DF8376E"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the additional assumptions related to UP and CP delay in CN (e.g. between edge function/server and RAN) that affects the end-to-end performance (e.g. user experience and capacity) may be considered in the evaluations</w:t>
            </w:r>
          </w:p>
        </w:tc>
      </w:tr>
      <w:tr w:rsidR="004344C5" w14:paraId="1A724C04" w14:textId="77777777" w:rsidTr="004344C5">
        <w:tc>
          <w:tcPr>
            <w:tcW w:w="955" w:type="pct"/>
          </w:tcPr>
          <w:p w14:paraId="6C7B7C28" w14:textId="0CC8BED8" w:rsidR="004344C5" w:rsidRDefault="004344C5" w:rsidP="004344C5">
            <w:pPr>
              <w:pStyle w:val="ListParagraph"/>
              <w:spacing w:after="120" w:line="240" w:lineRule="auto"/>
              <w:ind w:left="0"/>
              <w:jc w:val="both"/>
              <w:rPr>
                <w:rFonts w:eastAsia="MS Mincho"/>
                <w:lang w:eastAsia="ja-JP"/>
              </w:rPr>
            </w:pPr>
            <w:r>
              <w:rPr>
                <w:lang w:eastAsia="ko-KR"/>
              </w:rPr>
              <w:t>QC</w:t>
            </w:r>
          </w:p>
        </w:tc>
        <w:tc>
          <w:tcPr>
            <w:tcW w:w="4045" w:type="pct"/>
          </w:tcPr>
          <w:p w14:paraId="5856F142" w14:textId="2D04990D" w:rsidR="004344C5" w:rsidRDefault="004344C5" w:rsidP="004344C5">
            <w:pPr>
              <w:pStyle w:val="ListParagraph"/>
              <w:spacing w:after="120" w:line="240" w:lineRule="auto"/>
              <w:ind w:left="0"/>
              <w:jc w:val="both"/>
              <w:rPr>
                <w:rFonts w:eastAsia="MS Mincho"/>
                <w:lang w:eastAsia="ja-JP"/>
              </w:rPr>
            </w:pPr>
            <w:r>
              <w:rPr>
                <w:rFonts w:eastAsiaTheme="minorEastAsia"/>
                <w:bCs/>
                <w:lang w:eastAsia="zh-CN"/>
              </w:rPr>
              <w:t>In our view, RLC, network layer setting, and core network delay are not explicitly evaluated.  Rather, it can be captured in latency requirements for RAN transmission.</w:t>
            </w:r>
          </w:p>
        </w:tc>
      </w:tr>
    </w:tbl>
    <w:p w14:paraId="568C9BD9" w14:textId="77777777" w:rsidR="007E60E0" w:rsidRDefault="007E60E0" w:rsidP="00B9698F">
      <w:pPr>
        <w:spacing w:after="120" w:line="240" w:lineRule="auto"/>
        <w:rPr>
          <w:rFonts w:eastAsiaTheme="minorEastAsia"/>
          <w:lang w:eastAsia="zh-CN"/>
        </w:rPr>
      </w:pPr>
    </w:p>
    <w:p w14:paraId="6B43C26D"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w:t>
      </w:r>
      <w:bookmarkStart w:id="6" w:name="_GoBack"/>
      <w:bookmarkEnd w:id="6"/>
      <w:r w:rsidR="00030244">
        <w:rPr>
          <w:rFonts w:eastAsiaTheme="minorEastAsia"/>
          <w:b/>
          <w:lang w:eastAsia="zh-CN"/>
        </w:rPr>
        <w:t>y on capacity evaluation for XR and CG</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8002EE" w14:paraId="1487A800" w14:textId="77777777" w:rsidTr="00A64ADE">
        <w:tc>
          <w:tcPr>
            <w:tcW w:w="662" w:type="pct"/>
            <w:shd w:val="clear" w:color="auto" w:fill="D9D9D9" w:themeFill="background1" w:themeFillShade="D9"/>
          </w:tcPr>
          <w:p w14:paraId="2186AD56"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6B478B6"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8002EE" w14:paraId="20FB8033" w14:textId="77777777" w:rsidTr="00A64ADE">
        <w:tc>
          <w:tcPr>
            <w:tcW w:w="662" w:type="pct"/>
          </w:tcPr>
          <w:p w14:paraId="3344BF39"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6F68C286" w14:textId="77777777" w:rsidR="008002EE" w:rsidRDefault="008002EE" w:rsidP="00A64ADE">
            <w:pPr>
              <w:pStyle w:val="ListParagraph"/>
              <w:spacing w:after="120" w:line="240" w:lineRule="auto"/>
              <w:ind w:left="0"/>
              <w:jc w:val="both"/>
              <w:rPr>
                <w:rFonts w:eastAsiaTheme="minorEastAsia"/>
                <w:lang w:eastAsia="zh-CN"/>
              </w:rPr>
            </w:pPr>
          </w:p>
        </w:tc>
      </w:tr>
      <w:tr w:rsidR="008002EE" w14:paraId="46D69850" w14:textId="77777777" w:rsidTr="00A64ADE">
        <w:tc>
          <w:tcPr>
            <w:tcW w:w="662" w:type="pct"/>
          </w:tcPr>
          <w:p w14:paraId="6B71DF32"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0A8C63A0" w14:textId="77777777" w:rsidR="008002EE" w:rsidRDefault="008002EE" w:rsidP="00A64ADE">
            <w:pPr>
              <w:pStyle w:val="ListParagraph"/>
              <w:spacing w:after="120" w:line="240" w:lineRule="auto"/>
              <w:ind w:left="0"/>
              <w:jc w:val="both"/>
              <w:rPr>
                <w:rFonts w:eastAsiaTheme="minorEastAsia"/>
                <w:lang w:eastAsia="zh-CN"/>
              </w:rPr>
            </w:pPr>
          </w:p>
        </w:tc>
      </w:tr>
      <w:tr w:rsidR="008002EE" w14:paraId="2F01615B" w14:textId="77777777" w:rsidTr="00A64ADE">
        <w:tc>
          <w:tcPr>
            <w:tcW w:w="662" w:type="pct"/>
          </w:tcPr>
          <w:p w14:paraId="319E0ED4"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17ABA5B9" w14:textId="77777777" w:rsidR="008002EE" w:rsidRDefault="008002EE" w:rsidP="00A64ADE">
            <w:pPr>
              <w:pStyle w:val="ListParagraph"/>
              <w:spacing w:after="120" w:line="240" w:lineRule="auto"/>
              <w:ind w:left="0"/>
              <w:jc w:val="both"/>
              <w:rPr>
                <w:rFonts w:eastAsiaTheme="minorEastAsia"/>
                <w:lang w:eastAsia="zh-CN"/>
              </w:rPr>
            </w:pPr>
          </w:p>
        </w:tc>
      </w:tr>
    </w:tbl>
    <w:p w14:paraId="6300ADE8" w14:textId="77777777" w:rsidR="008002EE" w:rsidRDefault="008002EE" w:rsidP="008002EE">
      <w:pPr>
        <w:spacing w:after="120" w:line="240" w:lineRule="auto"/>
        <w:rPr>
          <w:rFonts w:eastAsiaTheme="minorEastAsia"/>
          <w:lang w:eastAsia="zh-CN"/>
        </w:rPr>
      </w:pPr>
    </w:p>
    <w:p w14:paraId="2C1C92EC" w14:textId="77777777" w:rsidR="00707A49" w:rsidRDefault="00707A49" w:rsidP="00707A49">
      <w:pPr>
        <w:pStyle w:val="Heading1"/>
        <w:rPr>
          <w:lang w:eastAsia="zh-CN"/>
        </w:rPr>
      </w:pPr>
      <w:r>
        <w:rPr>
          <w:lang w:eastAsia="zh-CN"/>
        </w:rPr>
        <w:t>Summary</w:t>
      </w:r>
    </w:p>
    <w:p w14:paraId="5F3D21F4" w14:textId="77777777" w:rsidR="002905A4" w:rsidRDefault="002905A4" w:rsidP="002905A4">
      <w:pPr>
        <w:spacing w:after="120" w:line="240" w:lineRule="auto"/>
        <w:rPr>
          <w:rFonts w:eastAsiaTheme="minorEastAsia"/>
          <w:lang w:eastAsia="zh-CN"/>
        </w:rPr>
      </w:pPr>
    </w:p>
    <w:bookmarkEnd w:id="0"/>
    <w:bookmarkEnd w:id="1"/>
    <w:p w14:paraId="474C6CA6" w14:textId="77777777" w:rsidR="00DC617E" w:rsidRDefault="00AA1200">
      <w:pPr>
        <w:pStyle w:val="Heading1"/>
        <w:rPr>
          <w:rFonts w:eastAsia="SimSun"/>
          <w:lang w:eastAsia="zh-CN"/>
        </w:rPr>
      </w:pPr>
      <w:r>
        <w:rPr>
          <w:rFonts w:eastAsia="SimSun"/>
          <w:lang w:eastAsia="zh-CN"/>
        </w:rPr>
        <w:t>Reference</w:t>
      </w:r>
    </w:p>
    <w:p w14:paraId="59F1026E" w14:textId="77777777" w:rsidR="00750F87" w:rsidRDefault="00750F87" w:rsidP="004344C5">
      <w:pPr>
        <w:pStyle w:val="ListParagraph"/>
        <w:numPr>
          <w:ilvl w:val="0"/>
          <w:numId w:val="14"/>
        </w:numPr>
        <w:spacing w:after="120" w:line="240" w:lineRule="auto"/>
        <w:rPr>
          <w:lang w:eastAsia="zh-CN"/>
        </w:rPr>
      </w:pPr>
      <w:r>
        <w:rPr>
          <w:lang w:eastAsia="zh-CN"/>
        </w:rPr>
        <w:t>R1-2007555</w:t>
      </w:r>
      <w:r>
        <w:rPr>
          <w:lang w:eastAsia="zh-CN"/>
        </w:rPr>
        <w:tab/>
        <w:t>XR applications and scenarios</w:t>
      </w:r>
      <w:r>
        <w:rPr>
          <w:lang w:eastAsia="zh-CN"/>
        </w:rPr>
        <w:tab/>
        <w:t>FUTUREWEI</w:t>
      </w:r>
    </w:p>
    <w:p w14:paraId="0DF725E8" w14:textId="77777777" w:rsidR="00750F87" w:rsidRDefault="00750F87" w:rsidP="004344C5">
      <w:pPr>
        <w:pStyle w:val="ListParagraph"/>
        <w:numPr>
          <w:ilvl w:val="0"/>
          <w:numId w:val="14"/>
        </w:numPr>
        <w:spacing w:after="120" w:line="240" w:lineRule="auto"/>
        <w:rPr>
          <w:lang w:eastAsia="zh-CN"/>
        </w:rPr>
      </w:pPr>
      <w:bookmarkStart w:id="7"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 xml:space="preserve">Huawei, </w:t>
      </w:r>
      <w:proofErr w:type="spellStart"/>
      <w:r>
        <w:rPr>
          <w:lang w:eastAsia="zh-CN"/>
        </w:rPr>
        <w:t>HiSilicon</w:t>
      </w:r>
      <w:bookmarkEnd w:id="7"/>
      <w:proofErr w:type="spellEnd"/>
    </w:p>
    <w:p w14:paraId="5D75F6FE" w14:textId="77777777" w:rsidR="00750F87" w:rsidRDefault="00750F87" w:rsidP="004344C5">
      <w:pPr>
        <w:pStyle w:val="ListParagraph"/>
        <w:numPr>
          <w:ilvl w:val="0"/>
          <w:numId w:val="14"/>
        </w:numPr>
        <w:spacing w:after="120" w:line="240" w:lineRule="auto"/>
        <w:rPr>
          <w:lang w:eastAsia="zh-CN"/>
        </w:rPr>
      </w:pPr>
      <w:bookmarkStart w:id="8" w:name="_Ref54705414"/>
      <w:r>
        <w:rPr>
          <w:lang w:eastAsia="zh-CN"/>
        </w:rPr>
        <w:t>R1-2007698</w:t>
      </w:r>
      <w:r>
        <w:rPr>
          <w:lang w:eastAsia="zh-CN"/>
        </w:rPr>
        <w:tab/>
        <w:t>Discussion on XR applications, traffic model and evaluation methodologies</w:t>
      </w:r>
      <w:r>
        <w:rPr>
          <w:lang w:eastAsia="zh-CN"/>
        </w:rPr>
        <w:tab/>
        <w:t>vivo</w:t>
      </w:r>
      <w:bookmarkEnd w:id="8"/>
    </w:p>
    <w:p w14:paraId="11915394" w14:textId="77777777" w:rsidR="00750F87" w:rsidRDefault="00750F87" w:rsidP="004344C5">
      <w:pPr>
        <w:pStyle w:val="ListParagraph"/>
        <w:numPr>
          <w:ilvl w:val="0"/>
          <w:numId w:val="14"/>
        </w:numPr>
        <w:spacing w:after="120" w:line="240" w:lineRule="auto"/>
        <w:rPr>
          <w:lang w:eastAsia="zh-CN"/>
        </w:rPr>
      </w:pPr>
      <w:bookmarkStart w:id="9" w:name="_Ref54705422"/>
      <w:r>
        <w:rPr>
          <w:lang w:eastAsia="zh-CN"/>
        </w:rPr>
        <w:lastRenderedPageBreak/>
        <w:t>R1-2007843</w:t>
      </w:r>
      <w:r>
        <w:rPr>
          <w:lang w:eastAsia="zh-CN"/>
        </w:rPr>
        <w:tab/>
        <w:t>XR use cases, evaluation methodologies and traffic model</w:t>
      </w:r>
      <w:r>
        <w:rPr>
          <w:lang w:eastAsia="zh-CN"/>
        </w:rPr>
        <w:tab/>
        <w:t>CATT</w:t>
      </w:r>
      <w:bookmarkEnd w:id="9"/>
    </w:p>
    <w:p w14:paraId="0F401E6C" w14:textId="77777777" w:rsidR="00750F87" w:rsidRDefault="00750F87" w:rsidP="004344C5">
      <w:pPr>
        <w:pStyle w:val="ListParagraph"/>
        <w:numPr>
          <w:ilvl w:val="0"/>
          <w:numId w:val="14"/>
        </w:numPr>
        <w:spacing w:after="120" w:line="240" w:lineRule="auto"/>
        <w:rPr>
          <w:lang w:eastAsia="zh-CN"/>
        </w:rPr>
      </w:pPr>
      <w:bookmarkStart w:id="10" w:name="_Ref54708424"/>
      <w:r>
        <w:rPr>
          <w:lang w:eastAsia="zh-CN"/>
        </w:rPr>
        <w:t>R1-2007976</w:t>
      </w:r>
      <w:r>
        <w:rPr>
          <w:lang w:eastAsia="zh-CN"/>
        </w:rPr>
        <w:tab/>
        <w:t>Discussion on applications, traffic model and evaluation methodology for XR</w:t>
      </w:r>
      <w:r>
        <w:rPr>
          <w:lang w:eastAsia="zh-CN"/>
        </w:rPr>
        <w:tab/>
        <w:t>ZTE</w:t>
      </w:r>
      <w:bookmarkEnd w:id="10"/>
    </w:p>
    <w:p w14:paraId="29DBDDEB" w14:textId="77777777" w:rsidR="00750F87" w:rsidRDefault="00750F87" w:rsidP="004344C5">
      <w:pPr>
        <w:pStyle w:val="ListParagraph"/>
        <w:numPr>
          <w:ilvl w:val="0"/>
          <w:numId w:val="14"/>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14:paraId="72DD3B30" w14:textId="77777777" w:rsidR="00750F87" w:rsidRDefault="00750F87" w:rsidP="004344C5">
      <w:pPr>
        <w:pStyle w:val="ListParagraph"/>
        <w:numPr>
          <w:ilvl w:val="0"/>
          <w:numId w:val="14"/>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14:paraId="2C3490D5" w14:textId="77777777" w:rsidR="00750F87" w:rsidRDefault="00750F87" w:rsidP="004344C5">
      <w:pPr>
        <w:pStyle w:val="ListParagraph"/>
        <w:numPr>
          <w:ilvl w:val="0"/>
          <w:numId w:val="14"/>
        </w:numPr>
        <w:spacing w:after="120" w:line="240" w:lineRule="auto"/>
        <w:rPr>
          <w:lang w:eastAsia="zh-CN"/>
        </w:rPr>
      </w:pPr>
      <w:bookmarkStart w:id="11" w:name="_Ref54705486"/>
      <w:r>
        <w:rPr>
          <w:lang w:eastAsia="zh-CN"/>
        </w:rPr>
        <w:t>R1-2008311</w:t>
      </w:r>
      <w:r>
        <w:rPr>
          <w:lang w:eastAsia="zh-CN"/>
        </w:rPr>
        <w:tab/>
        <w:t>XR evaluations for NR: Applications and Evaluation Methodology</w:t>
      </w:r>
      <w:r>
        <w:rPr>
          <w:lang w:eastAsia="zh-CN"/>
        </w:rPr>
        <w:tab/>
        <w:t>AT&amp;T</w:t>
      </w:r>
      <w:bookmarkEnd w:id="11"/>
    </w:p>
    <w:p w14:paraId="77A50089" w14:textId="77777777" w:rsidR="00750F87" w:rsidRDefault="00750F87" w:rsidP="004344C5">
      <w:pPr>
        <w:pStyle w:val="ListParagraph"/>
        <w:numPr>
          <w:ilvl w:val="0"/>
          <w:numId w:val="14"/>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14:paraId="10127AB6" w14:textId="77777777" w:rsidR="00750F87" w:rsidRDefault="00750F87" w:rsidP="004344C5">
      <w:pPr>
        <w:pStyle w:val="ListParagraph"/>
        <w:numPr>
          <w:ilvl w:val="0"/>
          <w:numId w:val="14"/>
        </w:numPr>
        <w:spacing w:after="120" w:line="240" w:lineRule="auto"/>
        <w:rPr>
          <w:lang w:eastAsia="zh-CN"/>
        </w:rPr>
      </w:pPr>
      <w:bookmarkStart w:id="12" w:name="_Ref54708445"/>
      <w:r>
        <w:rPr>
          <w:lang w:eastAsia="zh-CN"/>
        </w:rPr>
        <w:t>R1-2008818</w:t>
      </w:r>
      <w:r>
        <w:rPr>
          <w:lang w:eastAsia="zh-CN"/>
        </w:rPr>
        <w:tab/>
        <w:t>Discussion on traffic models and evaluation assumptions for XR</w:t>
      </w:r>
      <w:r>
        <w:rPr>
          <w:lang w:eastAsia="zh-CN"/>
        </w:rPr>
        <w:tab/>
      </w:r>
      <w:proofErr w:type="spellStart"/>
      <w:r>
        <w:rPr>
          <w:lang w:eastAsia="zh-CN"/>
        </w:rPr>
        <w:t>InterDigital</w:t>
      </w:r>
      <w:proofErr w:type="spellEnd"/>
      <w:r>
        <w:rPr>
          <w:lang w:eastAsia="zh-CN"/>
        </w:rPr>
        <w:t>, Inc.</w:t>
      </w:r>
      <w:bookmarkEnd w:id="12"/>
    </w:p>
    <w:p w14:paraId="2FFA642C" w14:textId="77777777" w:rsidR="00750F87" w:rsidRDefault="00750F87" w:rsidP="004344C5">
      <w:pPr>
        <w:pStyle w:val="ListParagraph"/>
        <w:numPr>
          <w:ilvl w:val="0"/>
          <w:numId w:val="14"/>
        </w:numPr>
        <w:spacing w:after="120" w:line="240" w:lineRule="auto"/>
        <w:rPr>
          <w:lang w:eastAsia="zh-CN"/>
        </w:rPr>
      </w:pPr>
      <w:bookmarkStart w:id="13" w:name="_Ref54706282"/>
      <w:r>
        <w:rPr>
          <w:lang w:eastAsia="zh-CN"/>
        </w:rPr>
        <w:t>R1-2008896</w:t>
      </w:r>
      <w:r>
        <w:rPr>
          <w:lang w:eastAsia="zh-CN"/>
        </w:rPr>
        <w:tab/>
        <w:t>Applications, Traffic Model and Evaluation Methodology for XR evaluations for NR</w:t>
      </w:r>
      <w:r>
        <w:rPr>
          <w:lang w:eastAsia="zh-CN"/>
        </w:rPr>
        <w:tab/>
        <w:t>Nokia, Nokia Shanghai Bell</w:t>
      </w:r>
      <w:bookmarkEnd w:id="13"/>
    </w:p>
    <w:p w14:paraId="33E1AD79" w14:textId="77777777" w:rsidR="00750F87" w:rsidRDefault="00750F87" w:rsidP="004344C5">
      <w:pPr>
        <w:pStyle w:val="ListParagraph"/>
        <w:numPr>
          <w:ilvl w:val="0"/>
          <w:numId w:val="14"/>
        </w:numPr>
        <w:spacing w:after="120" w:line="240" w:lineRule="auto"/>
        <w:rPr>
          <w:lang w:eastAsia="zh-CN"/>
        </w:rPr>
      </w:pPr>
      <w:bookmarkStart w:id="14" w:name="_Ref54705440"/>
      <w:r>
        <w:rPr>
          <w:lang w:eastAsia="zh-CN"/>
        </w:rPr>
        <w:t>R1-2008939</w:t>
      </w:r>
      <w:r>
        <w:rPr>
          <w:lang w:eastAsia="zh-CN"/>
        </w:rPr>
        <w:tab/>
        <w:t>Discussion for study in XR evaluation for NR</w:t>
      </w:r>
      <w:r>
        <w:rPr>
          <w:lang w:eastAsia="zh-CN"/>
        </w:rPr>
        <w:tab/>
        <w:t>LG Electronics</w:t>
      </w:r>
      <w:bookmarkEnd w:id="14"/>
    </w:p>
    <w:p w14:paraId="73C8CB5A" w14:textId="77777777" w:rsidR="00750F87" w:rsidRDefault="00750F87" w:rsidP="004344C5">
      <w:pPr>
        <w:pStyle w:val="ListParagraph"/>
        <w:numPr>
          <w:ilvl w:val="0"/>
          <w:numId w:val="14"/>
        </w:numPr>
        <w:spacing w:after="120" w:line="240" w:lineRule="auto"/>
        <w:rPr>
          <w:lang w:eastAsia="zh-CN"/>
        </w:rPr>
      </w:pPr>
      <w:bookmarkStart w:id="15" w:name="_Ref54705445"/>
      <w:r>
        <w:rPr>
          <w:lang w:eastAsia="zh-CN"/>
        </w:rPr>
        <w:t>R1-2008967</w:t>
      </w:r>
      <w:r>
        <w:rPr>
          <w:lang w:eastAsia="zh-CN"/>
        </w:rPr>
        <w:tab/>
        <w:t>On Applications, Traffic Model, and Evaluation Methodology for XR and CG</w:t>
      </w:r>
      <w:r>
        <w:rPr>
          <w:lang w:eastAsia="zh-CN"/>
        </w:rPr>
        <w:tab/>
        <w:t>MediaTek Inc.</w:t>
      </w:r>
      <w:bookmarkEnd w:id="15"/>
    </w:p>
    <w:p w14:paraId="792E3813" w14:textId="77777777" w:rsidR="00750F87" w:rsidRDefault="00750F87" w:rsidP="004344C5">
      <w:pPr>
        <w:pStyle w:val="ListParagraph"/>
        <w:numPr>
          <w:ilvl w:val="0"/>
          <w:numId w:val="14"/>
        </w:numPr>
        <w:spacing w:after="120" w:line="240" w:lineRule="auto"/>
        <w:rPr>
          <w:lang w:eastAsia="zh-CN"/>
        </w:rPr>
      </w:pPr>
      <w:bookmarkStart w:id="16" w:name="_Ref54708481"/>
      <w:r>
        <w:rPr>
          <w:lang w:eastAsia="zh-CN"/>
        </w:rPr>
        <w:t>R1-2009006</w:t>
      </w:r>
      <w:r>
        <w:rPr>
          <w:lang w:eastAsia="zh-CN"/>
        </w:rPr>
        <w:tab/>
        <w:t>Scenarios, Traffic Model and EVM for XR</w:t>
      </w:r>
      <w:r>
        <w:rPr>
          <w:lang w:eastAsia="zh-CN"/>
        </w:rPr>
        <w:tab/>
        <w:t>Intel Corporation</w:t>
      </w:r>
      <w:bookmarkEnd w:id="16"/>
    </w:p>
    <w:p w14:paraId="7D2A1ED2" w14:textId="77777777" w:rsidR="00750F87" w:rsidRDefault="00750F87" w:rsidP="004344C5">
      <w:pPr>
        <w:pStyle w:val="ListParagraph"/>
        <w:numPr>
          <w:ilvl w:val="0"/>
          <w:numId w:val="14"/>
        </w:numPr>
        <w:spacing w:after="120" w:line="240" w:lineRule="auto"/>
        <w:rPr>
          <w:lang w:eastAsia="zh-CN"/>
        </w:rPr>
      </w:pPr>
      <w:bookmarkStart w:id="17" w:name="_Ref54705449"/>
      <w:r>
        <w:rPr>
          <w:lang w:eastAsia="zh-CN"/>
        </w:rPr>
        <w:t>R1-2009041</w:t>
      </w:r>
      <w:r>
        <w:rPr>
          <w:lang w:eastAsia="zh-CN"/>
        </w:rPr>
        <w:tab/>
        <w:t>Discussion on XR application and evaluation methodology</w:t>
      </w:r>
      <w:r>
        <w:rPr>
          <w:lang w:eastAsia="zh-CN"/>
        </w:rPr>
        <w:tab/>
        <w:t>Xiaomi</w:t>
      </w:r>
      <w:bookmarkEnd w:id="17"/>
    </w:p>
    <w:p w14:paraId="53ED4A1C" w14:textId="77777777" w:rsidR="00750F87" w:rsidRDefault="00750F87" w:rsidP="004344C5">
      <w:pPr>
        <w:pStyle w:val="ListParagraph"/>
        <w:numPr>
          <w:ilvl w:val="0"/>
          <w:numId w:val="14"/>
        </w:numPr>
        <w:spacing w:after="120" w:line="240" w:lineRule="auto"/>
        <w:rPr>
          <w:lang w:eastAsia="zh-CN"/>
        </w:rPr>
      </w:pPr>
      <w:bookmarkStart w:id="18" w:name="_Ref54708491"/>
      <w:r>
        <w:rPr>
          <w:lang w:eastAsia="zh-CN"/>
        </w:rPr>
        <w:t>R1-2009087</w:t>
      </w:r>
      <w:r>
        <w:rPr>
          <w:lang w:eastAsia="zh-CN"/>
        </w:rPr>
        <w:tab/>
        <w:t>XR use cases, traffic modelling and performance measure</w:t>
      </w:r>
      <w:r>
        <w:rPr>
          <w:lang w:eastAsia="zh-CN"/>
        </w:rPr>
        <w:tab/>
        <w:t>Ericsson</w:t>
      </w:r>
      <w:bookmarkEnd w:id="18"/>
    </w:p>
    <w:p w14:paraId="5140FCB2" w14:textId="77777777" w:rsidR="00750F87" w:rsidRDefault="00750F87" w:rsidP="004344C5">
      <w:pPr>
        <w:pStyle w:val="ListParagraph"/>
        <w:numPr>
          <w:ilvl w:val="0"/>
          <w:numId w:val="14"/>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14:paraId="452B216A" w14:textId="77777777" w:rsidR="00DC617E" w:rsidRPr="00E76F39" w:rsidRDefault="00750F87" w:rsidP="004344C5">
      <w:pPr>
        <w:pStyle w:val="ListParagraph"/>
        <w:numPr>
          <w:ilvl w:val="0"/>
          <w:numId w:val="14"/>
        </w:numPr>
        <w:spacing w:after="120" w:line="240" w:lineRule="auto"/>
        <w:rPr>
          <w:lang w:eastAsia="zh-CN"/>
        </w:rPr>
      </w:pPr>
      <w:bookmarkStart w:id="19" w:name="_Ref54705465"/>
      <w:r>
        <w:rPr>
          <w:lang w:eastAsia="zh-CN"/>
        </w:rPr>
        <w:t>R1-2009280</w:t>
      </w:r>
      <w:r>
        <w:rPr>
          <w:lang w:eastAsia="zh-CN"/>
        </w:rPr>
        <w:tab/>
        <w:t>Evaluation Methodology for XR</w:t>
      </w:r>
      <w:r>
        <w:rPr>
          <w:lang w:eastAsia="zh-CN"/>
        </w:rPr>
        <w:tab/>
        <w:t>Qualcomm Incorporated</w:t>
      </w:r>
      <w:bookmarkEnd w:id="19"/>
    </w:p>
    <w:p w14:paraId="22ADB6CD" w14:textId="77777777" w:rsidR="00586B26" w:rsidRDefault="00586B26" w:rsidP="00586B26">
      <w:pPr>
        <w:pStyle w:val="Heading1"/>
        <w:rPr>
          <w:rFonts w:eastAsia="SimSun"/>
          <w:lang w:eastAsia="zh-CN"/>
        </w:rPr>
      </w:pPr>
      <w:r>
        <w:rPr>
          <w:rFonts w:eastAsia="SimSun"/>
          <w:lang w:eastAsia="zh-CN"/>
        </w:rPr>
        <w:t>List of agreements</w:t>
      </w:r>
    </w:p>
    <w:p w14:paraId="7D4AA166" w14:textId="77777777" w:rsidR="00586B26" w:rsidRDefault="00586B26">
      <w:pPr>
        <w:rPr>
          <w:rFonts w:eastAsiaTheme="minorEastAsia"/>
          <w:lang w:eastAsia="zh-CN"/>
        </w:rPr>
      </w:pPr>
    </w:p>
    <w:sectPr w:rsidR="00586B26" w:rsidSect="009C6A06">
      <w:footerReference w:type="default" r:id="rId12"/>
      <w:footnotePr>
        <w:numRestart w:val="eachSect"/>
      </w:footnotePr>
      <w:pgSz w:w="11907" w:h="16840"/>
      <w:pgMar w:top="720" w:right="720" w:bottom="720" w:left="720"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FB040" w14:textId="77777777" w:rsidR="00760E7B" w:rsidRDefault="00760E7B">
      <w:pPr>
        <w:spacing w:after="0" w:line="240" w:lineRule="auto"/>
      </w:pPr>
      <w:r>
        <w:separator/>
      </w:r>
    </w:p>
  </w:endnote>
  <w:endnote w:type="continuationSeparator" w:id="0">
    <w:p w14:paraId="3C37B1D3" w14:textId="77777777" w:rsidR="00760E7B" w:rsidRDefault="00760E7B">
      <w:pPr>
        <w:spacing w:after="0" w:line="240" w:lineRule="auto"/>
      </w:pPr>
      <w:r>
        <w:continuationSeparator/>
      </w:r>
    </w:p>
  </w:endnote>
  <w:endnote w:type="continuationNotice" w:id="1">
    <w:p w14:paraId="07397310" w14:textId="77777777" w:rsidR="00760E7B" w:rsidRDefault="00760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3E90B" w14:textId="77777777" w:rsidR="009771A7" w:rsidRDefault="009771A7">
    <w:pPr>
      <w:pStyle w:val="Footer"/>
      <w:rPr>
        <w:rFonts w:eastAsia="SimSun"/>
        <w:lang w:val="en-US" w:eastAsia="zh-CN"/>
      </w:rPr>
    </w:pPr>
    <w:r w:rsidRPr="00E1585B">
      <w:fldChar w:fldCharType="begin"/>
    </w:r>
    <w:r>
      <w:instrText>PAGE   \* MERGEFORMAT</w:instrText>
    </w:r>
    <w:r w:rsidRPr="00E1585B">
      <w:fldChar w:fldCharType="separate"/>
    </w:r>
    <w:r w:rsidR="007A2772" w:rsidRPr="007A2772">
      <w:rPr>
        <w:noProof/>
        <w:lang w:val="zh-CN" w:eastAsia="zh-CN"/>
      </w:rPr>
      <w:t>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CE904" w14:textId="77777777" w:rsidR="00760E7B" w:rsidRDefault="00760E7B">
      <w:pPr>
        <w:spacing w:after="0" w:line="240" w:lineRule="auto"/>
      </w:pPr>
      <w:r>
        <w:separator/>
      </w:r>
    </w:p>
  </w:footnote>
  <w:footnote w:type="continuationSeparator" w:id="0">
    <w:p w14:paraId="676AB851" w14:textId="77777777" w:rsidR="00760E7B" w:rsidRDefault="00760E7B">
      <w:pPr>
        <w:spacing w:after="0" w:line="240" w:lineRule="auto"/>
      </w:pPr>
      <w:r>
        <w:continuationSeparator/>
      </w:r>
    </w:p>
  </w:footnote>
  <w:footnote w:type="continuationNotice" w:id="1">
    <w:p w14:paraId="733D9F9B" w14:textId="77777777" w:rsidR="00760E7B" w:rsidRDefault="00760E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5593"/>
    <w:multiLevelType w:val="hybridMultilevel"/>
    <w:tmpl w:val="E1ECA2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2" w15:restartNumberingAfterBreak="0">
    <w:nsid w:val="130B5171"/>
    <w:multiLevelType w:val="hybridMultilevel"/>
    <w:tmpl w:val="420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D4A4509"/>
    <w:multiLevelType w:val="hybridMultilevel"/>
    <w:tmpl w:val="5B4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AEB2535"/>
    <w:multiLevelType w:val="hybridMultilevel"/>
    <w:tmpl w:val="549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8B3E4F"/>
    <w:multiLevelType w:val="hybridMultilevel"/>
    <w:tmpl w:val="CCD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41270C"/>
    <w:multiLevelType w:val="hybridMultilevel"/>
    <w:tmpl w:val="50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7C4E8F"/>
    <w:multiLevelType w:val="hybridMultilevel"/>
    <w:tmpl w:val="DC8802E2"/>
    <w:lvl w:ilvl="0" w:tplc="29560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A595F3A"/>
    <w:multiLevelType w:val="hybridMultilevel"/>
    <w:tmpl w:val="0D7A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85F79"/>
    <w:multiLevelType w:val="hybridMultilevel"/>
    <w:tmpl w:val="2CBE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33DD4"/>
    <w:multiLevelType w:val="hybridMultilevel"/>
    <w:tmpl w:val="537C55E4"/>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2E0573"/>
    <w:multiLevelType w:val="hybridMultilevel"/>
    <w:tmpl w:val="603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AD2D51"/>
    <w:multiLevelType w:val="hybridMultilevel"/>
    <w:tmpl w:val="6B3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6"/>
  </w:num>
  <w:num w:numId="4">
    <w:abstractNumId w:val="29"/>
  </w:num>
  <w:num w:numId="5">
    <w:abstractNumId w:val="11"/>
  </w:num>
  <w:num w:numId="6">
    <w:abstractNumId w:val="10"/>
  </w:num>
  <w:num w:numId="7">
    <w:abstractNumId w:val="25"/>
  </w:num>
  <w:num w:numId="8">
    <w:abstractNumId w:val="8"/>
  </w:num>
  <w:num w:numId="9">
    <w:abstractNumId w:val="18"/>
  </w:num>
  <w:num w:numId="10">
    <w:abstractNumId w:val="15"/>
  </w:num>
  <w:num w:numId="11">
    <w:abstractNumId w:val="20"/>
  </w:num>
  <w:num w:numId="12">
    <w:abstractNumId w:val="16"/>
  </w:num>
  <w:num w:numId="13">
    <w:abstractNumId w:val="4"/>
  </w:num>
  <w:num w:numId="14">
    <w:abstractNumId w:val="6"/>
  </w:num>
  <w:num w:numId="15">
    <w:abstractNumId w:val="9"/>
  </w:num>
  <w:num w:numId="16">
    <w:abstractNumId w:val="1"/>
  </w:num>
  <w:num w:numId="17">
    <w:abstractNumId w:val="3"/>
  </w:num>
  <w:num w:numId="18">
    <w:abstractNumId w:val="0"/>
  </w:num>
  <w:num w:numId="19">
    <w:abstractNumId w:val="27"/>
  </w:num>
  <w:num w:numId="20">
    <w:abstractNumId w:val="23"/>
  </w:num>
  <w:num w:numId="21">
    <w:abstractNumId w:val="19"/>
  </w:num>
  <w:num w:numId="22">
    <w:abstractNumId w:val="28"/>
  </w:num>
  <w:num w:numId="23">
    <w:abstractNumId w:val="2"/>
  </w:num>
  <w:num w:numId="24">
    <w:abstractNumId w:val="21"/>
  </w:num>
  <w:num w:numId="25">
    <w:abstractNumId w:val="17"/>
  </w:num>
  <w:num w:numId="26">
    <w:abstractNumId w:val="5"/>
  </w:num>
  <w:num w:numId="27">
    <w:abstractNumId w:val="24"/>
  </w:num>
  <w:num w:numId="28">
    <w:abstractNumId w:val="12"/>
  </w:num>
  <w:num w:numId="29">
    <w:abstractNumId w:val="7"/>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a0tDAwtzA1MjFX0lEKTi0uzszPAykwqgUAOJUfGy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9B5"/>
    <w:rsid w:val="00060AF5"/>
    <w:rsid w:val="000613F3"/>
    <w:rsid w:val="00061E30"/>
    <w:rsid w:val="00061EC9"/>
    <w:rsid w:val="00061F18"/>
    <w:rsid w:val="00062289"/>
    <w:rsid w:val="000624BF"/>
    <w:rsid w:val="000627E3"/>
    <w:rsid w:val="000628D9"/>
    <w:rsid w:val="00062AEE"/>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4C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4AB3"/>
    <w:rsid w:val="000B5D16"/>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6B4"/>
    <w:rsid w:val="000D06BF"/>
    <w:rsid w:val="000D07AB"/>
    <w:rsid w:val="000D0876"/>
    <w:rsid w:val="000D0C91"/>
    <w:rsid w:val="000D116B"/>
    <w:rsid w:val="000D1549"/>
    <w:rsid w:val="000D1770"/>
    <w:rsid w:val="000D19B2"/>
    <w:rsid w:val="000D1F74"/>
    <w:rsid w:val="000D235D"/>
    <w:rsid w:val="000D23DF"/>
    <w:rsid w:val="000D2709"/>
    <w:rsid w:val="000D2DA1"/>
    <w:rsid w:val="000D2E24"/>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5ED8"/>
    <w:rsid w:val="000D657A"/>
    <w:rsid w:val="000D6782"/>
    <w:rsid w:val="000D6B28"/>
    <w:rsid w:val="000D6B85"/>
    <w:rsid w:val="000D6CFC"/>
    <w:rsid w:val="000D6D63"/>
    <w:rsid w:val="000D7256"/>
    <w:rsid w:val="000D79FB"/>
    <w:rsid w:val="000D7DF6"/>
    <w:rsid w:val="000E00E0"/>
    <w:rsid w:val="000E01EC"/>
    <w:rsid w:val="000E054A"/>
    <w:rsid w:val="000E1291"/>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92F"/>
    <w:rsid w:val="000F6A81"/>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AF7"/>
    <w:rsid w:val="00132E47"/>
    <w:rsid w:val="00132EE9"/>
    <w:rsid w:val="00133025"/>
    <w:rsid w:val="0013302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751"/>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183"/>
    <w:rsid w:val="001726BC"/>
    <w:rsid w:val="00172D1F"/>
    <w:rsid w:val="00173552"/>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6D3"/>
    <w:rsid w:val="00180874"/>
    <w:rsid w:val="001808DE"/>
    <w:rsid w:val="00180972"/>
    <w:rsid w:val="00180CB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2F"/>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15D"/>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30"/>
    <w:rsid w:val="002129D9"/>
    <w:rsid w:val="00212D50"/>
    <w:rsid w:val="00212F7F"/>
    <w:rsid w:val="0021347E"/>
    <w:rsid w:val="002136AB"/>
    <w:rsid w:val="002138EA"/>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1F"/>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1AB5"/>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4D44"/>
    <w:rsid w:val="002850C2"/>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B4D"/>
    <w:rsid w:val="002C0F63"/>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BF4"/>
    <w:rsid w:val="00314D3F"/>
    <w:rsid w:val="003151B3"/>
    <w:rsid w:val="00315869"/>
    <w:rsid w:val="00315993"/>
    <w:rsid w:val="00315F09"/>
    <w:rsid w:val="003160BE"/>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4DC"/>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2A"/>
    <w:rsid w:val="00374160"/>
    <w:rsid w:val="003742AC"/>
    <w:rsid w:val="003742D3"/>
    <w:rsid w:val="00374605"/>
    <w:rsid w:val="0037465F"/>
    <w:rsid w:val="003746EF"/>
    <w:rsid w:val="00374D83"/>
    <w:rsid w:val="00374D8D"/>
    <w:rsid w:val="00374DF5"/>
    <w:rsid w:val="00374EF4"/>
    <w:rsid w:val="0037528A"/>
    <w:rsid w:val="00375AA0"/>
    <w:rsid w:val="00375E0F"/>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EA5"/>
    <w:rsid w:val="00383644"/>
    <w:rsid w:val="00383890"/>
    <w:rsid w:val="00383A25"/>
    <w:rsid w:val="00383D63"/>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45E"/>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0A59"/>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2E4"/>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0A9A"/>
    <w:rsid w:val="004711BC"/>
    <w:rsid w:val="004713C3"/>
    <w:rsid w:val="004714C0"/>
    <w:rsid w:val="00471678"/>
    <w:rsid w:val="004716F3"/>
    <w:rsid w:val="00471C75"/>
    <w:rsid w:val="00472056"/>
    <w:rsid w:val="0047259B"/>
    <w:rsid w:val="00472786"/>
    <w:rsid w:val="004728FF"/>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CBB"/>
    <w:rsid w:val="00476E45"/>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A21"/>
    <w:rsid w:val="00485BAE"/>
    <w:rsid w:val="00485EE2"/>
    <w:rsid w:val="00485F9B"/>
    <w:rsid w:val="00485FD6"/>
    <w:rsid w:val="00486F51"/>
    <w:rsid w:val="00486F68"/>
    <w:rsid w:val="0048736C"/>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0E56"/>
    <w:rsid w:val="004B1232"/>
    <w:rsid w:val="004B166C"/>
    <w:rsid w:val="004B1685"/>
    <w:rsid w:val="004B169E"/>
    <w:rsid w:val="004B1C2E"/>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6F"/>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112"/>
    <w:rsid w:val="0050142A"/>
    <w:rsid w:val="00501517"/>
    <w:rsid w:val="00502311"/>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912"/>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D69"/>
    <w:rsid w:val="005501B6"/>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54A8"/>
    <w:rsid w:val="00585586"/>
    <w:rsid w:val="00585813"/>
    <w:rsid w:val="005858BB"/>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71"/>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44"/>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8A"/>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515"/>
    <w:rsid w:val="00651776"/>
    <w:rsid w:val="006517D0"/>
    <w:rsid w:val="006518F2"/>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2D96"/>
    <w:rsid w:val="006A36F4"/>
    <w:rsid w:val="006A39D8"/>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4"/>
    <w:rsid w:val="006B2C10"/>
    <w:rsid w:val="006B2DB2"/>
    <w:rsid w:val="006B2DEB"/>
    <w:rsid w:val="006B2F94"/>
    <w:rsid w:val="006B2FF1"/>
    <w:rsid w:val="006B31D1"/>
    <w:rsid w:val="006B3667"/>
    <w:rsid w:val="006B3796"/>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15D"/>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EB2"/>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809"/>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785"/>
    <w:rsid w:val="00717AD3"/>
    <w:rsid w:val="00720063"/>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8A1"/>
    <w:rsid w:val="007329B5"/>
    <w:rsid w:val="00732C74"/>
    <w:rsid w:val="00732E62"/>
    <w:rsid w:val="007331BD"/>
    <w:rsid w:val="00733309"/>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D64"/>
    <w:rsid w:val="00745019"/>
    <w:rsid w:val="007457D4"/>
    <w:rsid w:val="00745B70"/>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0E7B"/>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A28"/>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285"/>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8EF"/>
    <w:rsid w:val="007B6AF7"/>
    <w:rsid w:val="007B6B88"/>
    <w:rsid w:val="007B7301"/>
    <w:rsid w:val="007B7320"/>
    <w:rsid w:val="007B737D"/>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5FB"/>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71C"/>
    <w:rsid w:val="007F69C8"/>
    <w:rsid w:val="007F6A79"/>
    <w:rsid w:val="007F7062"/>
    <w:rsid w:val="007F70BA"/>
    <w:rsid w:val="007F723D"/>
    <w:rsid w:val="007F7352"/>
    <w:rsid w:val="007F771A"/>
    <w:rsid w:val="007F7845"/>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6E1"/>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51AC"/>
    <w:rsid w:val="0091550D"/>
    <w:rsid w:val="0091591E"/>
    <w:rsid w:val="00915957"/>
    <w:rsid w:val="0091652D"/>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5C15"/>
    <w:rsid w:val="00986099"/>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7171"/>
    <w:rsid w:val="0099721F"/>
    <w:rsid w:val="009974A6"/>
    <w:rsid w:val="009974AE"/>
    <w:rsid w:val="009A019A"/>
    <w:rsid w:val="009A0488"/>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0D0"/>
    <w:rsid w:val="009C514F"/>
    <w:rsid w:val="009C54B1"/>
    <w:rsid w:val="009C5830"/>
    <w:rsid w:val="009C5E4A"/>
    <w:rsid w:val="009C5F44"/>
    <w:rsid w:val="009C60FA"/>
    <w:rsid w:val="009C6686"/>
    <w:rsid w:val="009C6912"/>
    <w:rsid w:val="009C6A06"/>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4FE4"/>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2937"/>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2A4"/>
    <w:rsid w:val="00A636BA"/>
    <w:rsid w:val="00A63A0F"/>
    <w:rsid w:val="00A64098"/>
    <w:rsid w:val="00A641F6"/>
    <w:rsid w:val="00A6450F"/>
    <w:rsid w:val="00A64645"/>
    <w:rsid w:val="00A64744"/>
    <w:rsid w:val="00A64ADE"/>
    <w:rsid w:val="00A64E33"/>
    <w:rsid w:val="00A64E7A"/>
    <w:rsid w:val="00A64E87"/>
    <w:rsid w:val="00A65492"/>
    <w:rsid w:val="00A654EB"/>
    <w:rsid w:val="00A655AD"/>
    <w:rsid w:val="00A65830"/>
    <w:rsid w:val="00A6590A"/>
    <w:rsid w:val="00A65CCD"/>
    <w:rsid w:val="00A65E0C"/>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387"/>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607B"/>
    <w:rsid w:val="00B1625E"/>
    <w:rsid w:val="00B163D9"/>
    <w:rsid w:val="00B16697"/>
    <w:rsid w:val="00B16718"/>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AC1"/>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3E4"/>
    <w:rsid w:val="00B85528"/>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5E3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3DB7"/>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C56"/>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410"/>
    <w:rsid w:val="00D52499"/>
    <w:rsid w:val="00D5272F"/>
    <w:rsid w:val="00D52817"/>
    <w:rsid w:val="00D529AC"/>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160"/>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903"/>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085"/>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6"/>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907"/>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89D"/>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5B"/>
    <w:rsid w:val="00E158D4"/>
    <w:rsid w:val="00E159F5"/>
    <w:rsid w:val="00E15B26"/>
    <w:rsid w:val="00E15F4B"/>
    <w:rsid w:val="00E15FF4"/>
    <w:rsid w:val="00E16784"/>
    <w:rsid w:val="00E169D5"/>
    <w:rsid w:val="00E177F5"/>
    <w:rsid w:val="00E17A10"/>
    <w:rsid w:val="00E17DEF"/>
    <w:rsid w:val="00E17F63"/>
    <w:rsid w:val="00E20024"/>
    <w:rsid w:val="00E20640"/>
    <w:rsid w:val="00E20B34"/>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EF"/>
    <w:rsid w:val="00EB5511"/>
    <w:rsid w:val="00EB5566"/>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EEA"/>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AD3"/>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703"/>
    <w:rsid w:val="00F1477C"/>
    <w:rsid w:val="00F14983"/>
    <w:rsid w:val="00F14B23"/>
    <w:rsid w:val="00F14B6A"/>
    <w:rsid w:val="00F14DCA"/>
    <w:rsid w:val="00F1545A"/>
    <w:rsid w:val="00F1549A"/>
    <w:rsid w:val="00F15877"/>
    <w:rsid w:val="00F15A44"/>
    <w:rsid w:val="00F15A88"/>
    <w:rsid w:val="00F15F49"/>
    <w:rsid w:val="00F162A0"/>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A8"/>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A00EA"/>
    <w:rsid w:val="00FA0211"/>
    <w:rsid w:val="00FA0430"/>
    <w:rsid w:val="00FA06AC"/>
    <w:rsid w:val="00FA0B6D"/>
    <w:rsid w:val="00FA0EF9"/>
    <w:rsid w:val="00FA11EB"/>
    <w:rsid w:val="00FA149C"/>
    <w:rsid w:val="00FA1C9A"/>
    <w:rsid w:val="00FA1E72"/>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4C4"/>
    <w:rsid w:val="00FD0558"/>
    <w:rsid w:val="00FD063A"/>
    <w:rsid w:val="00FD06CB"/>
    <w:rsid w:val="00FD0759"/>
    <w:rsid w:val="00FD0A18"/>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210"/>
    <w:rsid w:val="00FD5448"/>
    <w:rsid w:val="00FD5538"/>
    <w:rsid w:val="00FD5595"/>
    <w:rsid w:val="00FD577B"/>
    <w:rsid w:val="00FD592E"/>
    <w:rsid w:val="00FD61E7"/>
    <w:rsid w:val="00FD622A"/>
    <w:rsid w:val="00FD63AC"/>
    <w:rsid w:val="00FD63E5"/>
    <w:rsid w:val="00FD6643"/>
    <w:rsid w:val="00FD6CCE"/>
    <w:rsid w:val="00FD6E7F"/>
    <w:rsid w:val="00FD700A"/>
    <w:rsid w:val="00FD702E"/>
    <w:rsid w:val="00FD713A"/>
    <w:rsid w:val="00FD720D"/>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C8B"/>
    <w:rsid w:val="00FE4D88"/>
    <w:rsid w:val="00FE4E36"/>
    <w:rsid w:val="00FE5274"/>
    <w:rsid w:val="00FE5301"/>
    <w:rsid w:val="00FE56FE"/>
    <w:rsid w:val="00FE6375"/>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E1578A"/>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リスト段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61AE88-C9F2-4EC9-A88D-378F7375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49BA51-9042-43C9-B2A3-1854406C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5274</Words>
  <Characters>27330</Characters>
  <Application>Microsoft Office Word</Application>
  <DocSecurity>0</DocSecurity>
  <Lines>227</Lines>
  <Paragraphs>65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19</cp:revision>
  <dcterms:created xsi:type="dcterms:W3CDTF">2020-11-05T04:10:00Z</dcterms:created>
  <dcterms:modified xsi:type="dcterms:W3CDTF">2020-11-05T04:24:00Z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0x010100D9B7970FAD771D45A36E3ECB73AD3731</vt:lpwstr>
  </property>
  <property fmtid="{D5CDD505-2E9C-101B-9397-08002B2CF9AE}" pid="12" name="Document Type">
    <vt:lpwstr/>
  </property>
  <property fmtid="{D5CDD505-2E9C-101B-9397-08002B2CF9AE}" pid="13" name="_dlc_DocIdItemGuid">
    <vt:lpwstr>cd8aff55-a73f-4f72-b440-d25d77a57b84</vt:lpwstr>
  </property>
</Properties>
</file>