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AAABC1" w14:textId="2546E75B" w:rsidR="004C1EC8" w:rsidRPr="004C1EC8" w:rsidRDefault="004C1EC8" w:rsidP="004C1EC8">
      <w:pPr>
        <w:spacing w:after="0"/>
        <w:rPr>
          <w:rFonts w:ascii="Arial" w:hAnsi="Arial" w:cs="Arial"/>
          <w:b/>
          <w:bCs/>
          <w:noProof/>
          <w:sz w:val="28"/>
          <w:szCs w:val="28"/>
          <w:lang w:val="de-DE"/>
        </w:rPr>
      </w:pPr>
      <w:r w:rsidRPr="004C1EC8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09BF928" wp14:editId="2AB25AD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670146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>3GPP TSG-RAN</w:t>
      </w:r>
      <w:r>
        <w:rPr>
          <w:rFonts w:ascii="Arial" w:hAnsi="Arial" w:cs="Arial"/>
          <w:b/>
          <w:bCs/>
          <w:noProof/>
          <w:sz w:val="28"/>
          <w:szCs w:val="28"/>
          <w:lang w:val="de-DE"/>
        </w:rPr>
        <w:t>1</w:t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>#1</w:t>
      </w:r>
      <w:r>
        <w:rPr>
          <w:rFonts w:ascii="Arial" w:hAnsi="Arial" w:cs="Arial"/>
          <w:b/>
          <w:bCs/>
          <w:noProof/>
          <w:sz w:val="28"/>
          <w:szCs w:val="28"/>
          <w:lang w:val="de-DE"/>
        </w:rPr>
        <w:t>01</w:t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>-e</w:t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  <w:lang w:val="de-DE"/>
        </w:rPr>
        <w:tab/>
      </w:r>
      <w:r w:rsidRPr="004C1EC8">
        <w:rPr>
          <w:rFonts w:ascii="Arial" w:hAnsi="Arial" w:cs="Arial"/>
          <w:b/>
          <w:bCs/>
          <w:noProof/>
          <w:sz w:val="28"/>
          <w:szCs w:val="28"/>
        </w:rPr>
        <w:t>R</w:t>
      </w:r>
      <w:r>
        <w:rPr>
          <w:rFonts w:ascii="Arial" w:hAnsi="Arial" w:cs="Arial"/>
          <w:b/>
          <w:bCs/>
          <w:noProof/>
          <w:sz w:val="28"/>
          <w:szCs w:val="28"/>
        </w:rPr>
        <w:t>1</w:t>
      </w:r>
      <w:r w:rsidRPr="004C1EC8">
        <w:rPr>
          <w:rFonts w:ascii="Arial" w:hAnsi="Arial" w:cs="Arial"/>
          <w:b/>
          <w:bCs/>
          <w:noProof/>
          <w:sz w:val="28"/>
          <w:szCs w:val="28"/>
        </w:rPr>
        <w:t>-200</w:t>
      </w:r>
      <w:r>
        <w:rPr>
          <w:rFonts w:ascii="Arial" w:hAnsi="Arial" w:cs="Arial"/>
          <w:b/>
          <w:bCs/>
          <w:noProof/>
          <w:sz w:val="28"/>
          <w:szCs w:val="28"/>
        </w:rPr>
        <w:t>4935</w:t>
      </w:r>
    </w:p>
    <w:p w14:paraId="6B8BE34D" w14:textId="541346C7" w:rsidR="004C1EC8" w:rsidRPr="004C1EC8" w:rsidRDefault="004C1EC8" w:rsidP="004C1EC8">
      <w:pPr>
        <w:rPr>
          <w:rFonts w:ascii="Arial" w:hAnsi="Arial" w:cs="Arial"/>
          <w:b/>
          <w:bCs/>
          <w:noProof/>
          <w:sz w:val="28"/>
          <w:szCs w:val="28"/>
        </w:rPr>
      </w:pPr>
      <w:r w:rsidRPr="004C1EC8">
        <w:rPr>
          <w:rFonts w:ascii="Arial" w:hAnsi="Arial" w:cs="Arial"/>
          <w:b/>
          <w:bCs/>
          <w:noProof/>
          <w:sz w:val="28"/>
          <w:szCs w:val="28"/>
        </w:rPr>
        <w:t xml:space="preserve">Electronic, </w:t>
      </w:r>
      <w:r>
        <w:rPr>
          <w:rFonts w:ascii="Arial" w:hAnsi="Arial" w:cs="Arial"/>
          <w:b/>
          <w:bCs/>
          <w:noProof/>
          <w:sz w:val="28"/>
          <w:szCs w:val="28"/>
        </w:rPr>
        <w:t>25</w:t>
      </w:r>
      <w:r w:rsidRPr="004C1EC8">
        <w:rPr>
          <w:rFonts w:ascii="Arial" w:hAnsi="Arial" w:cs="Arial"/>
          <w:b/>
          <w:bCs/>
          <w:noProof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noProof/>
          <w:sz w:val="28"/>
          <w:szCs w:val="28"/>
        </w:rPr>
        <w:t xml:space="preserve"> May </w:t>
      </w:r>
      <w:r w:rsidRPr="004C1EC8">
        <w:rPr>
          <w:rFonts w:ascii="Arial" w:hAnsi="Arial" w:cs="Arial"/>
          <w:b/>
          <w:bCs/>
          <w:noProof/>
          <w:sz w:val="28"/>
          <w:szCs w:val="28"/>
        </w:rPr>
        <w:t>-</w:t>
      </w:r>
      <w:r>
        <w:rPr>
          <w:rFonts w:ascii="Arial" w:hAnsi="Arial" w:cs="Arial"/>
          <w:b/>
          <w:bCs/>
          <w:noProof/>
          <w:sz w:val="28"/>
          <w:szCs w:val="28"/>
        </w:rPr>
        <w:t xml:space="preserve"> 5</w:t>
      </w:r>
      <w:r w:rsidRPr="004C1EC8">
        <w:rPr>
          <w:rFonts w:ascii="Arial" w:hAnsi="Arial" w:cs="Arial"/>
          <w:b/>
          <w:bCs/>
          <w:noProof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noProof/>
          <w:sz w:val="28"/>
          <w:szCs w:val="28"/>
          <w:vertAlign w:val="superscript"/>
        </w:rPr>
        <w:t xml:space="preserve"> </w:t>
      </w:r>
      <w:r>
        <w:rPr>
          <w:rFonts w:ascii="Arial" w:hAnsi="Arial" w:cs="Arial"/>
          <w:b/>
          <w:bCs/>
          <w:noProof/>
          <w:sz w:val="28"/>
          <w:szCs w:val="28"/>
        </w:rPr>
        <w:t>Ju</w:t>
      </w:r>
      <w:r w:rsidRPr="004C1EC8">
        <w:rPr>
          <w:rFonts w:ascii="Arial" w:hAnsi="Arial" w:cs="Arial"/>
          <w:b/>
          <w:bCs/>
          <w:noProof/>
          <w:sz w:val="28"/>
          <w:szCs w:val="28"/>
        </w:rPr>
        <w:t>ne 2020</w:t>
      </w:r>
    </w:p>
    <w:p w14:paraId="17546FFC" w14:textId="77777777" w:rsidR="004C1EC8" w:rsidRPr="00F47E7A" w:rsidRDefault="004C1EC8" w:rsidP="004C1EC8">
      <w:pPr>
        <w:spacing w:after="0"/>
        <w:rPr>
          <w:rFonts w:ascii="Arial" w:hAnsi="Arial" w:cs="Arial"/>
          <w:b/>
          <w:bCs/>
          <w:noProof/>
          <w:sz w:val="24"/>
          <w:szCs w:val="24"/>
          <w:lang w:val="de-DE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156C4D7" wp14:editId="28CA70E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FE0E66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rzVbfIsFAABVFgAADgAAAAAAAAAAAAAAAAAuAgAAZHJz&#10;L2Uyb0RvYy54bWxQSwECLQAUAAYACAAAACEACNszb9YAAAD/AAAADwAAAAAAAAAAAAAAAADlBwAA&#10;ZHJzL2Rvd25yZXYueG1sUEsFBgAAAAAEAAQA8wAAAOg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>3GPP TSG-RAN2#110-e</w:t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F47E7A">
        <w:rPr>
          <w:rFonts w:ascii="Arial" w:hAnsi="Arial" w:cs="Arial"/>
          <w:b/>
          <w:bCs/>
          <w:noProof/>
          <w:sz w:val="24"/>
          <w:szCs w:val="24"/>
          <w:lang w:val="de-DE"/>
        </w:rPr>
        <w:tab/>
      </w:r>
      <w:r w:rsidRPr="00023AB3">
        <w:rPr>
          <w:rFonts w:ascii="Arial" w:hAnsi="Arial" w:cs="Arial"/>
          <w:b/>
          <w:bCs/>
          <w:noProof/>
          <w:sz w:val="24"/>
          <w:szCs w:val="24"/>
        </w:rPr>
        <w:t>R2-2005852</w:t>
      </w:r>
    </w:p>
    <w:p w14:paraId="1D58C3A8" w14:textId="77777777" w:rsidR="004C1EC8" w:rsidRPr="00F47E7A" w:rsidRDefault="004C1EC8" w:rsidP="004C1EC8">
      <w:pPr>
        <w:rPr>
          <w:rFonts w:ascii="Arial" w:hAnsi="Arial" w:cs="Arial"/>
          <w:b/>
          <w:bCs/>
          <w:noProof/>
          <w:sz w:val="24"/>
          <w:szCs w:val="24"/>
        </w:rPr>
      </w:pPr>
      <w:r w:rsidRPr="00F47E7A">
        <w:rPr>
          <w:rFonts w:ascii="Arial" w:hAnsi="Arial" w:cs="Arial"/>
          <w:b/>
          <w:bCs/>
          <w:noProof/>
          <w:sz w:val="24"/>
          <w:szCs w:val="24"/>
        </w:rPr>
        <w:t>Electronic, 1-12 June 2020</w:t>
      </w:r>
    </w:p>
    <w:p w14:paraId="7E26F765" w14:textId="77777777" w:rsidR="00B97703" w:rsidRDefault="00B97703">
      <w:pPr>
        <w:rPr>
          <w:rFonts w:ascii="Arial" w:hAnsi="Arial" w:cs="Arial"/>
        </w:rPr>
      </w:pPr>
    </w:p>
    <w:p w14:paraId="37EDE53D" w14:textId="37A5108B" w:rsidR="004E3939" w:rsidRPr="001365C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1365C9">
        <w:rPr>
          <w:rFonts w:ascii="Arial" w:hAnsi="Arial" w:cs="Arial"/>
          <w:b/>
          <w:sz w:val="22"/>
          <w:szCs w:val="22"/>
        </w:rPr>
        <w:t>Title:</w:t>
      </w:r>
      <w:r w:rsidRPr="001365C9">
        <w:rPr>
          <w:rFonts w:ascii="Arial" w:hAnsi="Arial" w:cs="Arial"/>
          <w:b/>
          <w:sz w:val="22"/>
          <w:szCs w:val="22"/>
        </w:rPr>
        <w:tab/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Reply </w:t>
      </w:r>
      <w:r w:rsidRPr="001365C9">
        <w:rPr>
          <w:rFonts w:ascii="Arial" w:hAnsi="Arial" w:cs="Arial"/>
          <w:bCs/>
          <w:sz w:val="22"/>
          <w:szCs w:val="22"/>
        </w:rPr>
        <w:t xml:space="preserve">LS on </w:t>
      </w:r>
      <w:r w:rsidR="006F150D" w:rsidRPr="001365C9">
        <w:rPr>
          <w:rFonts w:ascii="Arial" w:hAnsi="Arial" w:cs="Arial"/>
          <w:bCs/>
          <w:sz w:val="22"/>
          <w:szCs w:val="22"/>
        </w:rPr>
        <w:t>RVID selection for CG-PUSCH</w:t>
      </w:r>
      <w:r w:rsidR="000F76A7" w:rsidRPr="001365C9">
        <w:rPr>
          <w:rFonts w:ascii="Arial" w:hAnsi="Arial" w:cs="Arial"/>
          <w:bCs/>
          <w:sz w:val="22"/>
          <w:szCs w:val="22"/>
        </w:rPr>
        <w:t xml:space="preserve"> </w:t>
      </w:r>
    </w:p>
    <w:p w14:paraId="45DFDAE4" w14:textId="785438F6" w:rsidR="006F150D" w:rsidRPr="001365C9" w:rsidRDefault="00B97703" w:rsidP="000F76A7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1365C9">
        <w:rPr>
          <w:rFonts w:ascii="Arial" w:hAnsi="Arial" w:cs="Arial"/>
          <w:b/>
          <w:sz w:val="22"/>
          <w:szCs w:val="22"/>
        </w:rPr>
        <w:t>Response to:</w:t>
      </w:r>
      <w:r w:rsidRPr="001365C9">
        <w:rPr>
          <w:rFonts w:ascii="Arial" w:hAnsi="Arial" w:cs="Arial"/>
          <w:b/>
          <w:bCs/>
          <w:sz w:val="22"/>
          <w:szCs w:val="22"/>
        </w:rPr>
        <w:tab/>
      </w:r>
      <w:bookmarkStart w:id="2" w:name="_Hlk25318115"/>
      <w:r w:rsidR="000F76A7" w:rsidRPr="001365C9">
        <w:rPr>
          <w:rFonts w:ascii="Arial" w:hAnsi="Arial" w:cs="Arial"/>
          <w:sz w:val="22"/>
          <w:szCs w:val="22"/>
        </w:rPr>
        <w:t>R2-200435</w:t>
      </w:r>
      <w:r w:rsidR="006F150D" w:rsidRPr="001365C9">
        <w:rPr>
          <w:rFonts w:ascii="Arial" w:hAnsi="Arial" w:cs="Arial"/>
          <w:sz w:val="22"/>
          <w:szCs w:val="22"/>
        </w:rPr>
        <w:t>9</w:t>
      </w:r>
      <w:r w:rsidR="000F76A7" w:rsidRPr="001365C9">
        <w:rPr>
          <w:rFonts w:ascii="Arial" w:hAnsi="Arial" w:cs="Arial"/>
          <w:sz w:val="22"/>
          <w:szCs w:val="22"/>
        </w:rPr>
        <w:t xml:space="preserve"> (</w:t>
      </w:r>
      <w:r w:rsidR="000F76A7" w:rsidRPr="001365C9">
        <w:rPr>
          <w:rFonts w:ascii="Arial" w:hAnsi="Arial" w:cs="Arial"/>
          <w:sz w:val="22"/>
          <w:szCs w:val="22"/>
          <w:lang w:val="en-US"/>
        </w:rPr>
        <w:t>R1-20030</w:t>
      </w:r>
      <w:r w:rsidR="006F150D" w:rsidRPr="001365C9">
        <w:rPr>
          <w:rFonts w:ascii="Arial" w:hAnsi="Arial" w:cs="Arial"/>
          <w:sz w:val="22"/>
          <w:szCs w:val="22"/>
          <w:lang w:val="en-US"/>
        </w:rPr>
        <w:t>74</w:t>
      </w:r>
      <w:r w:rsidR="000F76A7" w:rsidRPr="001365C9">
        <w:rPr>
          <w:rFonts w:ascii="Arial" w:hAnsi="Arial" w:cs="Arial"/>
          <w:sz w:val="22"/>
          <w:szCs w:val="22"/>
        </w:rPr>
        <w:t xml:space="preserve">) </w:t>
      </w:r>
      <w:r w:rsidR="006F150D" w:rsidRPr="001365C9">
        <w:rPr>
          <w:rFonts w:ascii="Arial" w:hAnsi="Arial" w:cs="Arial"/>
          <w:bCs/>
          <w:sz w:val="22"/>
          <w:szCs w:val="22"/>
        </w:rPr>
        <w:t>LS to RAN2 on clarification of RVID for the first transmission for CG-PUSCH</w:t>
      </w:r>
    </w:p>
    <w:p w14:paraId="1A3C3FD5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0F76A7">
        <w:rPr>
          <w:rFonts w:ascii="Arial" w:hAnsi="Arial" w:cs="Arial"/>
          <w:b/>
          <w:sz w:val="22"/>
          <w:szCs w:val="22"/>
        </w:rPr>
        <w:t>Release: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Rel-16</w:t>
      </w:r>
    </w:p>
    <w:bookmarkEnd w:id="3"/>
    <w:bookmarkEnd w:id="4"/>
    <w:bookmarkEnd w:id="5"/>
    <w:p w14:paraId="146996D6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Work Item: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NR_unlic-core</w:t>
      </w:r>
    </w:p>
    <w:p w14:paraId="31CC5C05" w14:textId="72E142EE" w:rsidR="00B97703" w:rsidRPr="006F150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Source:</w:t>
      </w:r>
      <w:r w:rsidRPr="000F76A7">
        <w:rPr>
          <w:rFonts w:ascii="Arial" w:hAnsi="Arial" w:cs="Arial"/>
          <w:b/>
          <w:sz w:val="22"/>
          <w:szCs w:val="22"/>
        </w:rPr>
        <w:tab/>
      </w:r>
      <w:r w:rsidR="000F76A7" w:rsidRPr="006F150D">
        <w:rPr>
          <w:rFonts w:ascii="Arial" w:hAnsi="Arial" w:cs="Arial"/>
          <w:bCs/>
          <w:sz w:val="22"/>
          <w:szCs w:val="22"/>
        </w:rPr>
        <w:t>RAN WG2</w:t>
      </w:r>
      <w:bookmarkStart w:id="6" w:name="_GoBack"/>
      <w:bookmarkEnd w:id="6"/>
    </w:p>
    <w:p w14:paraId="07F30236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To: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>
        <w:rPr>
          <w:rFonts w:ascii="Arial" w:hAnsi="Arial" w:cs="Arial"/>
          <w:bCs/>
        </w:rPr>
        <w:t>RAN WG1</w:t>
      </w:r>
    </w:p>
    <w:p w14:paraId="10A895A8" w14:textId="77777777" w:rsidR="00B97703" w:rsidRPr="000F76A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81FED0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b/>
          <w:sz w:val="22"/>
          <w:szCs w:val="22"/>
        </w:rPr>
        <w:t>Contact person:</w:t>
      </w:r>
      <w:r w:rsidRPr="000F76A7">
        <w:rPr>
          <w:rFonts w:ascii="Arial" w:hAnsi="Arial" w:cs="Arial"/>
          <w:b/>
          <w:bCs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Ozcan Ozturk</w:t>
      </w:r>
    </w:p>
    <w:p w14:paraId="4C192E8E" w14:textId="77777777" w:rsidR="00B97703" w:rsidRPr="000F76A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F76A7">
        <w:rPr>
          <w:rFonts w:ascii="Arial" w:hAnsi="Arial" w:cs="Arial"/>
          <w:sz w:val="22"/>
          <w:szCs w:val="22"/>
        </w:rPr>
        <w:tab/>
      </w:r>
      <w:r w:rsidR="000F76A7" w:rsidRPr="000F76A7">
        <w:rPr>
          <w:rFonts w:ascii="Arial" w:hAnsi="Arial" w:cs="Arial"/>
          <w:sz w:val="22"/>
          <w:szCs w:val="22"/>
        </w:rPr>
        <w:t>oozturk@qti.qualcomm.com</w:t>
      </w:r>
    </w:p>
    <w:p w14:paraId="7D1BD1E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F76A7">
        <w:rPr>
          <w:rFonts w:ascii="Arial" w:hAnsi="Arial" w:cs="Arial"/>
          <w:b/>
          <w:bCs/>
          <w:sz w:val="22"/>
          <w:szCs w:val="22"/>
        </w:rPr>
        <w:tab/>
      </w:r>
    </w:p>
    <w:p w14:paraId="2F4F8BD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B48E8D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CD69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F76A7" w:rsidRPr="000F76A7">
        <w:rPr>
          <w:rFonts w:ascii="Arial" w:hAnsi="Arial" w:cs="Arial"/>
        </w:rPr>
        <w:t>None</w:t>
      </w:r>
    </w:p>
    <w:p w14:paraId="695DC861" w14:textId="77777777" w:rsidR="00B97703" w:rsidRDefault="00B97703">
      <w:pPr>
        <w:rPr>
          <w:rFonts w:ascii="Arial" w:hAnsi="Arial" w:cs="Arial"/>
        </w:rPr>
      </w:pPr>
    </w:p>
    <w:p w14:paraId="4DDD19D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6E935D" w14:textId="21F5CA6D" w:rsidR="006F150D" w:rsidRPr="00A32BA5" w:rsidRDefault="006F150D" w:rsidP="0025246F">
      <w:pPr>
        <w:rPr>
          <w:rFonts w:ascii="Arial" w:hAnsi="Arial" w:cs="Arial"/>
          <w:iCs/>
          <w:sz w:val="18"/>
          <w:szCs w:val="18"/>
        </w:rPr>
      </w:pPr>
      <w:r w:rsidRPr="00A32BA5">
        <w:rPr>
          <w:rFonts w:ascii="Arial" w:hAnsi="Arial" w:cs="Arial"/>
          <w:iCs/>
          <w:sz w:val="18"/>
          <w:szCs w:val="18"/>
        </w:rPr>
        <w:t xml:space="preserve">RAN2 thanks RAN1 on their LS </w:t>
      </w:r>
      <w:r w:rsidR="001365C9" w:rsidRPr="00A32BA5">
        <w:rPr>
          <w:rFonts w:ascii="Arial" w:hAnsi="Arial" w:cs="Arial"/>
          <w:iCs/>
          <w:sz w:val="18"/>
          <w:szCs w:val="18"/>
        </w:rPr>
        <w:t>regarding</w:t>
      </w:r>
      <w:r w:rsidRPr="00A32BA5">
        <w:rPr>
          <w:rFonts w:ascii="Arial" w:hAnsi="Arial" w:cs="Arial"/>
          <w:iCs/>
          <w:sz w:val="18"/>
          <w:szCs w:val="18"/>
        </w:rPr>
        <w:t xml:space="preserve"> the RVID selection for transmission on configured grants. RAN2 has discussed the issue and would like to provide the following responses to the RAN1 questions:</w:t>
      </w:r>
    </w:p>
    <w:p w14:paraId="30BBC796" w14:textId="3131A0C5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Q1: Was this RAN2 agreement made by also accounting for the case when parameters cg-nrofSlots-r16 and cg-nrofPUSCH-InSlot-r16  are configured and repK&gt;1? In that case, does this agreement enforce the first transmission out of repK from using RV0? RAN1 finds some difficulties to implement this at least for short CG-PUSCHs.</w:t>
      </w:r>
    </w:p>
    <w:p w14:paraId="03CD429F" w14:textId="77777777" w:rsid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073BACA8" w14:textId="36F22DA1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</w:rPr>
      </w:pPr>
      <w:r w:rsidRPr="006F150D">
        <w:rPr>
          <w:rFonts w:cs="Arial"/>
        </w:rPr>
        <w:t>RAN2 response:</w:t>
      </w:r>
      <w:r>
        <w:rPr>
          <w:rFonts w:cs="Arial"/>
        </w:rPr>
        <w:t xml:space="preserve"> </w:t>
      </w:r>
      <w:r w:rsidRPr="006F150D">
        <w:rPr>
          <w:rFonts w:cs="Arial"/>
          <w:b w:val="0"/>
        </w:rPr>
        <w:t>RAN2 did not consider repK&gt;1 when agreeing to use RV zero for initial transmissions.</w:t>
      </w:r>
    </w:p>
    <w:p w14:paraId="092D1AB9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</w:p>
    <w:p w14:paraId="2EE49E5C" w14:textId="57B3C632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Q2: In general, given that the CG-UCI includes information related to the RVID of the current CG-PUSCH, is it possible to leave the choice of RVID up to the UE implementation? Keep in mind, that 1) a reasonable UE implementation will not intentionally choose an RVID that would worsen performances, and 2) fixing for the initial transmission RV to 0 does not help gNB’s implementation, since gNB is still unaware of when the initial transmission would happen. In fact, the gNB needs to perform blind detection to determine the CG-PUSCH location, and attempt to decode CG-UCI before decoding the CG-PUSCH.</w:t>
      </w:r>
    </w:p>
    <w:p w14:paraId="28E5C036" w14:textId="77777777" w:rsid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4908ACA4" w14:textId="09798ECF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  <w:r w:rsidRPr="006F150D">
        <w:rPr>
          <w:rFonts w:cs="Arial"/>
        </w:rPr>
        <w:t>RAN2 response:</w:t>
      </w:r>
      <w:r>
        <w:rPr>
          <w:rFonts w:cs="Arial"/>
        </w:rPr>
        <w:t xml:space="preserve"> </w:t>
      </w:r>
      <w:r w:rsidRPr="006F150D">
        <w:rPr>
          <w:rFonts w:cs="Arial"/>
          <w:b w:val="0"/>
          <w:bCs/>
        </w:rPr>
        <w:t xml:space="preserve">RAN2 has agreed to let UE implementation select the RVID for all CG transmissions when </w:t>
      </w:r>
      <w:r w:rsidRPr="006F150D">
        <w:rPr>
          <w:rFonts w:cs="Arial"/>
          <w:b w:val="0"/>
          <w:bCs/>
          <w:i/>
          <w:iCs/>
        </w:rPr>
        <w:t>cg-RetransmissionTimer</w:t>
      </w:r>
      <w:r w:rsidRPr="006F150D">
        <w:rPr>
          <w:rFonts w:cs="Arial"/>
          <w:b w:val="0"/>
          <w:bCs/>
        </w:rPr>
        <w:t xml:space="preserve"> is configured</w:t>
      </w:r>
      <w:r>
        <w:rPr>
          <w:rFonts w:cs="Arial"/>
          <w:b w:val="0"/>
          <w:bCs/>
        </w:rPr>
        <w:t>.</w:t>
      </w:r>
    </w:p>
    <w:p w14:paraId="26C75B5C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  <w:bCs/>
        </w:rPr>
      </w:pPr>
    </w:p>
    <w:p w14:paraId="139BF33C" w14:textId="6CD3EFB5" w:rsidR="006F150D" w:rsidRDefault="006F150D" w:rsidP="006F150D">
      <w:pPr>
        <w:pStyle w:val="Header"/>
        <w:widowControl/>
        <w:numPr>
          <w:ilvl w:val="0"/>
          <w:numId w:val="6"/>
        </w:numPr>
        <w:overflowPunct/>
        <w:autoSpaceDE/>
        <w:autoSpaceDN/>
        <w:adjustRightInd/>
        <w:textAlignment w:val="auto"/>
        <w:rPr>
          <w:rFonts w:cs="Arial"/>
          <w:b w:val="0"/>
          <w:bCs/>
          <w:i/>
          <w:iCs/>
        </w:rPr>
      </w:pPr>
      <w:r w:rsidRPr="006F150D">
        <w:rPr>
          <w:rFonts w:cs="Arial"/>
          <w:b w:val="0"/>
          <w:bCs/>
          <w:i/>
          <w:iCs/>
        </w:rPr>
        <w:t>Q3: Is it possible from RAN2 perspective to remove the text in square brackets in the above TP and leave the choice of RVID completely up to UE when cg-RetransmissionTimer is provided?</w:t>
      </w:r>
    </w:p>
    <w:p w14:paraId="5C611A01" w14:textId="77777777" w:rsidR="00796D1A" w:rsidRDefault="00796D1A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</w:rPr>
      </w:pPr>
    </w:p>
    <w:p w14:paraId="287A8FDA" w14:textId="1817994F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i/>
          <w:iCs/>
        </w:rPr>
      </w:pPr>
      <w:r w:rsidRPr="006F150D">
        <w:rPr>
          <w:rFonts w:cs="Arial"/>
        </w:rPr>
        <w:t>RAN2 response:</w:t>
      </w:r>
      <w:r w:rsidR="00796D1A">
        <w:rPr>
          <w:rFonts w:cs="Arial"/>
        </w:rPr>
        <w:t xml:space="preserve"> </w:t>
      </w:r>
      <w:r w:rsidR="00796D1A" w:rsidRPr="00796D1A">
        <w:rPr>
          <w:rFonts w:cs="Arial"/>
          <w:b w:val="0"/>
          <w:bCs/>
        </w:rPr>
        <w:t xml:space="preserve">RAN2 agrees to remove the text in square brackets, and leave RVID choice to the UE implementation if transmitting on CG when </w:t>
      </w:r>
      <w:r w:rsidR="00796D1A" w:rsidRPr="00796D1A">
        <w:rPr>
          <w:rFonts w:cs="Arial"/>
          <w:b w:val="0"/>
          <w:bCs/>
          <w:i/>
          <w:iCs/>
        </w:rPr>
        <w:t>cg-RetransmissionTimer</w:t>
      </w:r>
      <w:r w:rsidR="00796D1A" w:rsidRPr="00796D1A">
        <w:rPr>
          <w:rFonts w:cs="Arial"/>
          <w:b w:val="0"/>
          <w:bCs/>
        </w:rPr>
        <w:t xml:space="preserve"> is configured</w:t>
      </w:r>
      <w:r w:rsidR="00796D1A">
        <w:rPr>
          <w:rFonts w:cs="Arial"/>
          <w:b w:val="0"/>
          <w:bCs/>
        </w:rPr>
        <w:t>.</w:t>
      </w:r>
    </w:p>
    <w:p w14:paraId="199FF4AF" w14:textId="77777777" w:rsidR="006F150D" w:rsidRPr="006F150D" w:rsidRDefault="006F150D" w:rsidP="006F150D">
      <w:pPr>
        <w:pStyle w:val="Header"/>
        <w:widowControl/>
        <w:overflowPunct/>
        <w:autoSpaceDE/>
        <w:autoSpaceDN/>
        <w:adjustRightInd/>
        <w:ind w:left="720"/>
        <w:textAlignment w:val="auto"/>
        <w:rPr>
          <w:rFonts w:cs="Arial"/>
          <w:b w:val="0"/>
          <w:bCs/>
        </w:rPr>
      </w:pPr>
    </w:p>
    <w:p w14:paraId="48B7192E" w14:textId="776A9503" w:rsidR="006F150D" w:rsidRDefault="006F150D" w:rsidP="006F150D">
      <w:pPr>
        <w:pStyle w:val="Header"/>
        <w:widowControl/>
        <w:overflowPunct/>
        <w:autoSpaceDE/>
        <w:autoSpaceDN/>
        <w:adjustRightInd/>
        <w:textAlignment w:val="auto"/>
        <w:rPr>
          <w:rFonts w:cs="Arial"/>
        </w:rPr>
      </w:pPr>
    </w:p>
    <w:p w14:paraId="46A0F71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8345054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5246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9FA5C9C" w14:textId="77AC4E81" w:rsidR="00B97703" w:rsidRPr="006F150D" w:rsidRDefault="00B97703" w:rsidP="0025246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150D" w:rsidRPr="006F150D">
        <w:rPr>
          <w:rFonts w:ascii="Arial" w:hAnsi="Arial" w:cs="Arial"/>
          <w:bCs/>
        </w:rPr>
        <w:t xml:space="preserve">RAN2 </w:t>
      </w:r>
      <w:r w:rsidR="006F150D">
        <w:rPr>
          <w:rFonts w:ascii="Arial" w:hAnsi="Arial" w:cs="Arial"/>
          <w:bCs/>
        </w:rPr>
        <w:t>respectfully asks RAN1 to take the above responses into account.</w:t>
      </w:r>
    </w:p>
    <w:p w14:paraId="14BFD26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F8358E" w14:textId="77777777" w:rsidR="00B97703" w:rsidRPr="000F76A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76A7">
        <w:rPr>
          <w:szCs w:val="36"/>
        </w:rPr>
        <w:t xml:space="preserve">Dates of next </w:t>
      </w:r>
      <w:r w:rsidR="000F6242" w:rsidRPr="000F76A7">
        <w:rPr>
          <w:rFonts w:cs="Arial"/>
          <w:bCs/>
          <w:szCs w:val="36"/>
        </w:rPr>
        <w:t xml:space="preserve">TSG </w:t>
      </w:r>
      <w:r w:rsidR="000F76A7" w:rsidRPr="000F76A7">
        <w:rPr>
          <w:rFonts w:cs="Arial"/>
          <w:bCs/>
          <w:szCs w:val="36"/>
        </w:rPr>
        <w:t xml:space="preserve">RAN WG2 </w:t>
      </w:r>
      <w:r w:rsidR="000F6242" w:rsidRPr="000F76A7">
        <w:rPr>
          <w:szCs w:val="36"/>
        </w:rPr>
        <w:t>meetings</w:t>
      </w:r>
    </w:p>
    <w:p w14:paraId="562B4487" w14:textId="77777777" w:rsidR="000F76A7" w:rsidRDefault="000F76A7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7" w:name="_Hlk40724889"/>
      <w:r>
        <w:rPr>
          <w:rFonts w:ascii="Arial" w:hAnsi="Arial" w:cs="Arial"/>
          <w:bCs/>
        </w:rPr>
        <w:t>TSG-RAN2 Meeting #111-e</w:t>
      </w:r>
      <w:r>
        <w:rPr>
          <w:rFonts w:ascii="Arial" w:hAnsi="Arial" w:cs="Arial"/>
          <w:bCs/>
        </w:rPr>
        <w:tab/>
        <w:t>17 – 2</w:t>
      </w:r>
      <w:r w:rsidR="004A26D5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August 2020</w:t>
      </w:r>
      <w:r>
        <w:rPr>
          <w:rFonts w:ascii="Arial" w:hAnsi="Arial" w:cs="Arial"/>
          <w:bCs/>
        </w:rPr>
        <w:tab/>
        <w:t>eMeeting</w:t>
      </w:r>
    </w:p>
    <w:p w14:paraId="54F0D4DF" w14:textId="77777777" w:rsidR="0025246F" w:rsidRPr="00877D3B" w:rsidRDefault="0025246F" w:rsidP="0025246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#112-e</w:t>
      </w:r>
      <w:r>
        <w:rPr>
          <w:rFonts w:ascii="Arial" w:hAnsi="Arial" w:cs="Arial"/>
          <w:bCs/>
        </w:rPr>
        <w:tab/>
        <w:t>2 – 1</w:t>
      </w:r>
      <w:r w:rsidR="004A26D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eMeeting</w:t>
      </w:r>
    </w:p>
    <w:bookmarkEnd w:id="7"/>
    <w:p w14:paraId="36234315" w14:textId="77777777" w:rsidR="0025246F" w:rsidRPr="00877D3B" w:rsidRDefault="0025246F" w:rsidP="000F76A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1D14ED4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CF3EF" w14:textId="77777777" w:rsidR="007636B5" w:rsidRDefault="007636B5">
      <w:pPr>
        <w:spacing w:after="0"/>
      </w:pPr>
      <w:r>
        <w:separator/>
      </w:r>
    </w:p>
  </w:endnote>
  <w:endnote w:type="continuationSeparator" w:id="0">
    <w:p w14:paraId="1262C6CA" w14:textId="77777777" w:rsidR="007636B5" w:rsidRDefault="007636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91737" w14:textId="77777777" w:rsidR="007636B5" w:rsidRDefault="007636B5">
      <w:pPr>
        <w:spacing w:after="0"/>
      </w:pPr>
      <w:r>
        <w:separator/>
      </w:r>
    </w:p>
  </w:footnote>
  <w:footnote w:type="continuationSeparator" w:id="0">
    <w:p w14:paraId="3D4CDA69" w14:textId="77777777" w:rsidR="007636B5" w:rsidRDefault="007636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8A6ABA"/>
    <w:multiLevelType w:val="hybridMultilevel"/>
    <w:tmpl w:val="06962CE2"/>
    <w:lvl w:ilvl="0" w:tplc="5BD8DC46">
      <w:numFmt w:val="bullet"/>
      <w:lvlText w:val=""/>
      <w:lvlJc w:val="left"/>
      <w:pPr>
        <w:ind w:left="720" w:hanging="360"/>
      </w:pPr>
      <w:rPr>
        <w:rFonts w:ascii="Symbol" w:eastAsia="DengXi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3A6001E2"/>
    <w:lvl w:ilvl="0" w:tplc="9AE83F10">
      <w:start w:val="1"/>
      <w:numFmt w:val="decimal"/>
      <w:pStyle w:val="Proposal"/>
      <w:lvlText w:val="Proposal %1"/>
      <w:lvlJc w:val="left"/>
      <w:pPr>
        <w:tabs>
          <w:tab w:val="num" w:pos="2439"/>
        </w:tabs>
        <w:ind w:left="2439" w:hanging="1304"/>
      </w:pPr>
      <w:rPr>
        <w:rFonts w:hint="default"/>
        <w:lang w:val="e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AB3"/>
    <w:rsid w:val="000F6242"/>
    <w:rsid w:val="000F76A7"/>
    <w:rsid w:val="001365C9"/>
    <w:rsid w:val="0025246F"/>
    <w:rsid w:val="002F1940"/>
    <w:rsid w:val="00383545"/>
    <w:rsid w:val="003C6E8E"/>
    <w:rsid w:val="00433500"/>
    <w:rsid w:val="00433F71"/>
    <w:rsid w:val="00440D43"/>
    <w:rsid w:val="004A26D5"/>
    <w:rsid w:val="004C1EC8"/>
    <w:rsid w:val="004E3939"/>
    <w:rsid w:val="006B6922"/>
    <w:rsid w:val="006F150D"/>
    <w:rsid w:val="007636B5"/>
    <w:rsid w:val="00796D1A"/>
    <w:rsid w:val="007E1CD6"/>
    <w:rsid w:val="007F4F92"/>
    <w:rsid w:val="008D772F"/>
    <w:rsid w:val="00901421"/>
    <w:rsid w:val="0099764C"/>
    <w:rsid w:val="00A32BA5"/>
    <w:rsid w:val="00B97703"/>
    <w:rsid w:val="00CF6087"/>
    <w:rsid w:val="00DA6597"/>
    <w:rsid w:val="00F47E7A"/>
    <w:rsid w:val="00F5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32AFE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C1E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C1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C1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C1E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C1E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C1E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C1EC8"/>
    <w:pPr>
      <w:outlineLvl w:val="5"/>
    </w:pPr>
  </w:style>
  <w:style w:type="paragraph" w:styleId="Heading7">
    <w:name w:val="heading 7"/>
    <w:basedOn w:val="H6"/>
    <w:next w:val="Normal"/>
    <w:qFormat/>
    <w:rsid w:val="004C1EC8"/>
    <w:pPr>
      <w:outlineLvl w:val="6"/>
    </w:pPr>
  </w:style>
  <w:style w:type="paragraph" w:styleId="Heading8">
    <w:name w:val="heading 8"/>
    <w:basedOn w:val="Heading1"/>
    <w:next w:val="Normal"/>
    <w:qFormat/>
    <w:rsid w:val="004C1E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1EC8"/>
    <w:pPr>
      <w:outlineLvl w:val="8"/>
    </w:pPr>
  </w:style>
  <w:style w:type="character" w:default="1" w:styleId="DefaultParagraphFont">
    <w:name w:val="Default Paragraph Font"/>
    <w:semiHidden/>
    <w:rsid w:val="004C1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1EC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C1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C1EC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C1E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C1EC8"/>
    <w:pPr>
      <w:spacing w:before="180"/>
      <w:ind w:left="2693" w:hanging="2693"/>
    </w:pPr>
    <w:rPr>
      <w:b/>
    </w:rPr>
  </w:style>
  <w:style w:type="paragraph" w:styleId="TOC1">
    <w:name w:val="toc 1"/>
    <w:semiHidden/>
    <w:rsid w:val="004C1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C1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C1EC8"/>
    <w:pPr>
      <w:ind w:left="1701" w:hanging="1701"/>
    </w:pPr>
  </w:style>
  <w:style w:type="paragraph" w:styleId="TOC4">
    <w:name w:val="toc 4"/>
    <w:basedOn w:val="TOC3"/>
    <w:semiHidden/>
    <w:rsid w:val="004C1EC8"/>
    <w:pPr>
      <w:ind w:left="1418" w:hanging="1418"/>
    </w:pPr>
  </w:style>
  <w:style w:type="paragraph" w:styleId="TOC3">
    <w:name w:val="toc 3"/>
    <w:basedOn w:val="TOC2"/>
    <w:semiHidden/>
    <w:rsid w:val="004C1EC8"/>
    <w:pPr>
      <w:ind w:left="1134" w:hanging="1134"/>
    </w:pPr>
  </w:style>
  <w:style w:type="paragraph" w:styleId="TOC2">
    <w:name w:val="toc 2"/>
    <w:basedOn w:val="TOC1"/>
    <w:semiHidden/>
    <w:rsid w:val="004C1E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1EC8"/>
    <w:pPr>
      <w:ind w:left="284"/>
    </w:pPr>
  </w:style>
  <w:style w:type="paragraph" w:styleId="Index1">
    <w:name w:val="index 1"/>
    <w:basedOn w:val="Normal"/>
    <w:semiHidden/>
    <w:rsid w:val="004C1EC8"/>
    <w:pPr>
      <w:keepLines/>
      <w:spacing w:after="0"/>
    </w:pPr>
  </w:style>
  <w:style w:type="paragraph" w:customStyle="1" w:styleId="ZH">
    <w:name w:val="ZH"/>
    <w:rsid w:val="004C1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C1EC8"/>
    <w:pPr>
      <w:outlineLvl w:val="9"/>
    </w:pPr>
  </w:style>
  <w:style w:type="paragraph" w:styleId="ListNumber2">
    <w:name w:val="List Number 2"/>
    <w:basedOn w:val="ListNumber"/>
    <w:semiHidden/>
    <w:rsid w:val="004C1EC8"/>
    <w:pPr>
      <w:ind w:left="851"/>
    </w:pPr>
  </w:style>
  <w:style w:type="character" w:styleId="FootnoteReference">
    <w:name w:val="footnote reference"/>
    <w:semiHidden/>
    <w:rsid w:val="004C1E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C1E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C1EC8"/>
    <w:rPr>
      <w:b/>
    </w:rPr>
  </w:style>
  <w:style w:type="paragraph" w:customStyle="1" w:styleId="TAC">
    <w:name w:val="TAC"/>
    <w:basedOn w:val="TAL"/>
    <w:rsid w:val="004C1EC8"/>
    <w:pPr>
      <w:jc w:val="center"/>
    </w:pPr>
  </w:style>
  <w:style w:type="paragraph" w:customStyle="1" w:styleId="TF">
    <w:name w:val="TF"/>
    <w:basedOn w:val="TH"/>
    <w:rsid w:val="004C1EC8"/>
    <w:pPr>
      <w:keepNext w:val="0"/>
      <w:spacing w:before="0" w:after="240"/>
    </w:pPr>
  </w:style>
  <w:style w:type="paragraph" w:customStyle="1" w:styleId="NO">
    <w:name w:val="NO"/>
    <w:basedOn w:val="Normal"/>
    <w:rsid w:val="004C1EC8"/>
    <w:pPr>
      <w:keepLines/>
      <w:ind w:left="1135" w:hanging="851"/>
    </w:pPr>
  </w:style>
  <w:style w:type="paragraph" w:styleId="TOC9">
    <w:name w:val="toc 9"/>
    <w:basedOn w:val="TOC8"/>
    <w:semiHidden/>
    <w:rsid w:val="004C1EC8"/>
    <w:pPr>
      <w:ind w:left="1418" w:hanging="1418"/>
    </w:pPr>
  </w:style>
  <w:style w:type="paragraph" w:customStyle="1" w:styleId="EX">
    <w:name w:val="EX"/>
    <w:basedOn w:val="Normal"/>
    <w:rsid w:val="004C1EC8"/>
    <w:pPr>
      <w:keepLines/>
      <w:ind w:left="1702" w:hanging="1418"/>
    </w:pPr>
  </w:style>
  <w:style w:type="paragraph" w:customStyle="1" w:styleId="FP">
    <w:name w:val="FP"/>
    <w:basedOn w:val="Normal"/>
    <w:rsid w:val="004C1EC8"/>
    <w:pPr>
      <w:spacing w:after="0"/>
    </w:pPr>
  </w:style>
  <w:style w:type="paragraph" w:customStyle="1" w:styleId="LD">
    <w:name w:val="LD"/>
    <w:rsid w:val="004C1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C1EC8"/>
    <w:pPr>
      <w:spacing w:after="0"/>
    </w:pPr>
  </w:style>
  <w:style w:type="paragraph" w:customStyle="1" w:styleId="EW">
    <w:name w:val="EW"/>
    <w:basedOn w:val="EX"/>
    <w:rsid w:val="004C1EC8"/>
    <w:pPr>
      <w:spacing w:after="0"/>
    </w:pPr>
  </w:style>
  <w:style w:type="paragraph" w:styleId="TOC6">
    <w:name w:val="toc 6"/>
    <w:basedOn w:val="TOC5"/>
    <w:next w:val="Normal"/>
    <w:semiHidden/>
    <w:rsid w:val="004C1EC8"/>
    <w:pPr>
      <w:ind w:left="1985" w:hanging="1985"/>
    </w:pPr>
  </w:style>
  <w:style w:type="paragraph" w:styleId="TOC7">
    <w:name w:val="toc 7"/>
    <w:basedOn w:val="TOC6"/>
    <w:next w:val="Normal"/>
    <w:semiHidden/>
    <w:rsid w:val="004C1EC8"/>
    <w:pPr>
      <w:ind w:left="2268" w:hanging="2268"/>
    </w:pPr>
  </w:style>
  <w:style w:type="paragraph" w:styleId="ListBullet2">
    <w:name w:val="List Bullet 2"/>
    <w:basedOn w:val="ListBullet"/>
    <w:semiHidden/>
    <w:rsid w:val="004C1EC8"/>
    <w:pPr>
      <w:ind w:left="851"/>
    </w:pPr>
  </w:style>
  <w:style w:type="paragraph" w:styleId="ListBullet3">
    <w:name w:val="List Bullet 3"/>
    <w:basedOn w:val="ListBullet2"/>
    <w:semiHidden/>
    <w:rsid w:val="004C1EC8"/>
    <w:pPr>
      <w:ind w:left="1135"/>
    </w:pPr>
  </w:style>
  <w:style w:type="paragraph" w:styleId="ListNumber">
    <w:name w:val="List Number"/>
    <w:basedOn w:val="List"/>
    <w:semiHidden/>
    <w:rsid w:val="004C1EC8"/>
  </w:style>
  <w:style w:type="paragraph" w:customStyle="1" w:styleId="EQ">
    <w:name w:val="EQ"/>
    <w:basedOn w:val="Normal"/>
    <w:next w:val="Normal"/>
    <w:rsid w:val="004C1E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C1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C1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1E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C1EC8"/>
    <w:pPr>
      <w:jc w:val="right"/>
    </w:pPr>
  </w:style>
  <w:style w:type="paragraph" w:customStyle="1" w:styleId="H6">
    <w:name w:val="H6"/>
    <w:basedOn w:val="Heading5"/>
    <w:next w:val="Normal"/>
    <w:rsid w:val="004C1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1EC8"/>
    <w:pPr>
      <w:ind w:left="851" w:hanging="851"/>
    </w:pPr>
  </w:style>
  <w:style w:type="paragraph" w:customStyle="1" w:styleId="TAL">
    <w:name w:val="TAL"/>
    <w:basedOn w:val="Normal"/>
    <w:rsid w:val="004C1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C1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C1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C1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C1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C1EC8"/>
    <w:pPr>
      <w:framePr w:wrap="notBeside" w:y="16161"/>
    </w:pPr>
  </w:style>
  <w:style w:type="character" w:customStyle="1" w:styleId="ZGSM">
    <w:name w:val="ZGSM"/>
    <w:rsid w:val="004C1EC8"/>
  </w:style>
  <w:style w:type="paragraph" w:styleId="List2">
    <w:name w:val="List 2"/>
    <w:basedOn w:val="List"/>
    <w:semiHidden/>
    <w:rsid w:val="004C1EC8"/>
    <w:pPr>
      <w:ind w:left="851"/>
    </w:pPr>
  </w:style>
  <w:style w:type="paragraph" w:customStyle="1" w:styleId="ZG">
    <w:name w:val="ZG"/>
    <w:rsid w:val="004C1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C1EC8"/>
    <w:pPr>
      <w:ind w:left="1135"/>
    </w:pPr>
  </w:style>
  <w:style w:type="paragraph" w:styleId="List4">
    <w:name w:val="List 4"/>
    <w:basedOn w:val="List3"/>
    <w:semiHidden/>
    <w:rsid w:val="004C1EC8"/>
    <w:pPr>
      <w:ind w:left="1418"/>
    </w:pPr>
  </w:style>
  <w:style w:type="paragraph" w:styleId="List5">
    <w:name w:val="List 5"/>
    <w:basedOn w:val="List4"/>
    <w:semiHidden/>
    <w:rsid w:val="004C1EC8"/>
    <w:pPr>
      <w:ind w:left="1702"/>
    </w:pPr>
  </w:style>
  <w:style w:type="paragraph" w:customStyle="1" w:styleId="EditorsNote">
    <w:name w:val="Editor's Note"/>
    <w:basedOn w:val="NO"/>
    <w:rsid w:val="004C1EC8"/>
    <w:rPr>
      <w:color w:val="FF0000"/>
    </w:rPr>
  </w:style>
  <w:style w:type="paragraph" w:styleId="List">
    <w:name w:val="List"/>
    <w:basedOn w:val="Normal"/>
    <w:semiHidden/>
    <w:rsid w:val="004C1EC8"/>
    <w:pPr>
      <w:ind w:left="568" w:hanging="284"/>
    </w:pPr>
  </w:style>
  <w:style w:type="paragraph" w:styleId="ListBullet">
    <w:name w:val="List Bullet"/>
    <w:basedOn w:val="List"/>
    <w:semiHidden/>
    <w:rsid w:val="004C1EC8"/>
  </w:style>
  <w:style w:type="paragraph" w:styleId="ListBullet4">
    <w:name w:val="List Bullet 4"/>
    <w:basedOn w:val="ListBullet3"/>
    <w:semiHidden/>
    <w:rsid w:val="004C1EC8"/>
    <w:pPr>
      <w:ind w:left="1418"/>
    </w:pPr>
  </w:style>
  <w:style w:type="paragraph" w:styleId="ListBullet5">
    <w:name w:val="List Bullet 5"/>
    <w:basedOn w:val="ListBullet4"/>
    <w:semiHidden/>
    <w:rsid w:val="004C1EC8"/>
    <w:pPr>
      <w:ind w:left="1702"/>
    </w:pPr>
  </w:style>
  <w:style w:type="paragraph" w:customStyle="1" w:styleId="B2">
    <w:name w:val="B2"/>
    <w:basedOn w:val="List2"/>
    <w:rsid w:val="004C1EC8"/>
  </w:style>
  <w:style w:type="paragraph" w:customStyle="1" w:styleId="B3">
    <w:name w:val="B3"/>
    <w:basedOn w:val="List3"/>
    <w:rsid w:val="004C1EC8"/>
  </w:style>
  <w:style w:type="paragraph" w:customStyle="1" w:styleId="B4">
    <w:name w:val="B4"/>
    <w:basedOn w:val="List4"/>
    <w:rsid w:val="004C1EC8"/>
  </w:style>
  <w:style w:type="paragraph" w:customStyle="1" w:styleId="B5">
    <w:name w:val="B5"/>
    <w:basedOn w:val="List5"/>
    <w:rsid w:val="004C1EC8"/>
  </w:style>
  <w:style w:type="paragraph" w:customStyle="1" w:styleId="ZTD">
    <w:name w:val="ZTD"/>
    <w:basedOn w:val="ZB"/>
    <w:rsid w:val="004C1EC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中等深浅网格 1 - 着色 21"/>
    <w:basedOn w:val="Normal"/>
    <w:link w:val="ListParagraphChar"/>
    <w:uiPriority w:val="34"/>
    <w:qFormat/>
    <w:rsid w:val="0025246F"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"/>
    <w:link w:val="ListParagraph"/>
    <w:uiPriority w:val="34"/>
    <w:qFormat/>
    <w:rsid w:val="0025246F"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rsid w:val="006F150D"/>
    <w:pPr>
      <w:numPr>
        <w:numId w:val="7"/>
      </w:numPr>
      <w:tabs>
        <w:tab w:val="clear" w:pos="2439"/>
        <w:tab w:val="num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</cp:lastModifiedBy>
  <cp:revision>5</cp:revision>
  <cp:lastPrinted>2002-04-23T07:10:00Z</cp:lastPrinted>
  <dcterms:created xsi:type="dcterms:W3CDTF">2020-06-02T12:43:00Z</dcterms:created>
  <dcterms:modified xsi:type="dcterms:W3CDTF">2020-06-02T13:59:00Z</dcterms:modified>
</cp:coreProperties>
</file>